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49387239"/>
        <w:docPartObj>
          <w:docPartGallery w:val="Cover Pages"/>
          <w:docPartUnique/>
        </w:docPartObj>
      </w:sdtPr>
      <w:sdtEndPr>
        <w:rPr>
          <w:szCs w:val="28"/>
        </w:rPr>
      </w:sdtEndPr>
      <w:sdtContent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</w:p>
        <w:p w:rsidR="00FA1029" w:rsidRPr="006A1240" w:rsidRDefault="006A1240" w:rsidP="00FA1029">
          <w:pPr>
            <w:spacing w:line="240" w:lineRule="auto"/>
            <w:ind w:firstLine="0"/>
            <w:jc w:val="center"/>
            <w:rPr>
              <w:b/>
              <w:sz w:val="26"/>
              <w:szCs w:val="26"/>
            </w:rPr>
          </w:pPr>
          <w:r w:rsidRPr="006A1240">
            <w:rPr>
              <w:b/>
              <w:sz w:val="26"/>
              <w:szCs w:val="26"/>
            </w:rPr>
            <w:t>Технические требования на поставку МТР</w:t>
          </w:r>
        </w:p>
        <w:p w:rsidR="006A1240" w:rsidRPr="006A1240" w:rsidRDefault="006A1240" w:rsidP="00FA1029">
          <w:pPr>
            <w:spacing w:line="240" w:lineRule="auto"/>
            <w:ind w:firstLine="0"/>
            <w:jc w:val="center"/>
            <w:rPr>
              <w:b/>
              <w:sz w:val="26"/>
              <w:szCs w:val="26"/>
            </w:rPr>
          </w:pPr>
        </w:p>
        <w:p w:rsidR="00FA1029" w:rsidRDefault="006A1240" w:rsidP="00FA1029">
          <w:pPr>
            <w:ind w:firstLine="0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«</w:t>
          </w:r>
          <w:r w:rsidR="00836C91" w:rsidRPr="006A1240">
            <w:rPr>
              <w:b/>
              <w:sz w:val="26"/>
              <w:szCs w:val="26"/>
            </w:rPr>
            <w:t xml:space="preserve">ОКПД2 </w:t>
          </w:r>
          <w:r w:rsidR="00F70B90">
            <w:rPr>
              <w:b/>
              <w:sz w:val="26"/>
              <w:szCs w:val="26"/>
            </w:rPr>
            <w:t>3</w:t>
          </w:r>
          <w:r w:rsidR="000C0F43">
            <w:rPr>
              <w:b/>
              <w:sz w:val="26"/>
              <w:szCs w:val="26"/>
            </w:rPr>
            <w:t>2.9</w:t>
          </w:r>
          <w:r w:rsidR="00F70B90">
            <w:rPr>
              <w:b/>
              <w:sz w:val="26"/>
              <w:szCs w:val="26"/>
            </w:rPr>
            <w:t>9.11.1</w:t>
          </w:r>
          <w:r w:rsidR="000C0F43">
            <w:rPr>
              <w:b/>
              <w:sz w:val="26"/>
              <w:szCs w:val="26"/>
            </w:rPr>
            <w:t>99</w:t>
          </w:r>
          <w:r w:rsidR="00836C91" w:rsidRPr="006A1240">
            <w:rPr>
              <w:b/>
              <w:sz w:val="26"/>
              <w:szCs w:val="26"/>
            </w:rPr>
            <w:t xml:space="preserve"> — Поставка </w:t>
          </w:r>
          <w:r w:rsidR="000C0F43">
            <w:rPr>
              <w:b/>
              <w:sz w:val="26"/>
              <w:szCs w:val="26"/>
            </w:rPr>
            <w:t>средств индивидуальной защиты</w:t>
          </w:r>
          <w:r w:rsidR="00627113">
            <w:rPr>
              <w:b/>
              <w:sz w:val="26"/>
              <w:szCs w:val="26"/>
            </w:rPr>
            <w:t xml:space="preserve"> в рамках эксплуатационных расходов</w:t>
          </w:r>
          <w:r>
            <w:rPr>
              <w:b/>
              <w:sz w:val="26"/>
              <w:szCs w:val="26"/>
            </w:rPr>
            <w:t>»</w:t>
          </w:r>
        </w:p>
        <w:p w:rsidR="00FA1029" w:rsidRPr="006A1240" w:rsidRDefault="006A1240" w:rsidP="00FA1029">
          <w:pPr>
            <w:ind w:firstLine="0"/>
            <w:jc w:val="center"/>
            <w:rPr>
              <w:b/>
              <w:caps/>
              <w:sz w:val="26"/>
              <w:szCs w:val="26"/>
            </w:rPr>
          </w:pPr>
          <w:r>
            <w:rPr>
              <w:b/>
              <w:sz w:val="26"/>
              <w:szCs w:val="26"/>
            </w:rPr>
            <w:t>Лот</w:t>
          </w:r>
          <w:r w:rsidR="00FA1029" w:rsidRPr="006A1240">
            <w:rPr>
              <w:b/>
              <w:caps/>
              <w:sz w:val="26"/>
              <w:szCs w:val="26"/>
            </w:rPr>
            <w:t xml:space="preserve"> </w:t>
          </w:r>
          <w:r w:rsidR="002F5638" w:rsidRPr="006A1240">
            <w:rPr>
              <w:b/>
              <w:caps/>
              <w:sz w:val="26"/>
              <w:szCs w:val="26"/>
            </w:rPr>
            <w:t xml:space="preserve">№ </w:t>
          </w:r>
          <w:r w:rsidR="00F70B90">
            <w:rPr>
              <w:b/>
              <w:caps/>
              <w:sz w:val="26"/>
              <w:szCs w:val="26"/>
            </w:rPr>
            <w:t>_________________</w:t>
          </w:r>
        </w:p>
        <w:p w:rsidR="00FA1029" w:rsidRPr="00AC46FA" w:rsidRDefault="00FA1029" w:rsidP="00FA1029">
          <w:pPr>
            <w:jc w:val="center"/>
            <w:rPr>
              <w:b/>
              <w:caps/>
              <w:szCs w:val="28"/>
            </w:rPr>
          </w:pPr>
        </w:p>
        <w:p w:rsidR="00FA1029" w:rsidRDefault="00FA1029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Pr="00AC46FA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0C0F43" w:rsidRDefault="000C0F43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70B90">
          <w:pPr>
            <w:jc w:val="center"/>
            <w:rPr>
              <w:b/>
            </w:rPr>
          </w:pPr>
          <w:r>
            <w:rPr>
              <w:b/>
            </w:rPr>
            <w:t xml:space="preserve">Лист согласования технических требований к закупке </w:t>
          </w:r>
        </w:p>
        <w:p w:rsidR="00F70B90" w:rsidRPr="000C0F43" w:rsidRDefault="000C0F43" w:rsidP="00F70B90">
          <w:pPr>
            <w:ind w:firstLine="0"/>
            <w:rPr>
              <w:b/>
              <w:sz w:val="32"/>
              <w:szCs w:val="28"/>
            </w:rPr>
          </w:pPr>
          <w:r w:rsidRPr="000C0F43">
            <w:rPr>
              <w:b/>
              <w:szCs w:val="26"/>
            </w:rPr>
            <w:t>ОКПД2 32.99.11.199 — Поставка средств индивидуальной защиты</w:t>
          </w:r>
          <w:r w:rsidR="00627113">
            <w:rPr>
              <w:b/>
              <w:szCs w:val="26"/>
            </w:rPr>
            <w:t xml:space="preserve"> в рамках эксплуатационных расходов</w:t>
          </w:r>
        </w:p>
        <w:tbl>
          <w:tblPr>
            <w:tblW w:w="5000" w:type="pct"/>
            <w:tblLayout w:type="fixed"/>
            <w:tblLook w:val="0000" w:firstRow="0" w:lastRow="0" w:firstColumn="0" w:lastColumn="0" w:noHBand="0" w:noVBand="0"/>
          </w:tblPr>
          <w:tblGrid>
            <w:gridCol w:w="4115"/>
            <w:gridCol w:w="3341"/>
            <w:gridCol w:w="2609"/>
          </w:tblGrid>
          <w:tr w:rsidR="00F70B90" w:rsidTr="00F70B90">
            <w:trPr>
              <w:trHeight w:val="746"/>
            </w:trPr>
            <w:tc>
              <w:tcPr>
                <w:tcW w:w="4115" w:type="dxa"/>
              </w:tcPr>
              <w:p w:rsidR="00F70B90" w:rsidRDefault="00F70B90" w:rsidP="00F70B90">
                <w:pPr>
                  <w:pStyle w:val="afc"/>
                  <w:widowControl w:val="0"/>
                  <w:numPr>
                    <w:ilvl w:val="0"/>
                    <w:numId w:val="7"/>
                  </w:numPr>
                  <w:spacing w:before="120"/>
                  <w:ind w:left="426" w:right="17"/>
                  <w:rPr>
                    <w:b/>
                  </w:rPr>
                </w:pPr>
                <w:r>
                  <w:rPr>
                    <w:b/>
                  </w:rPr>
                  <w:t>РАЗРАБОТАЛ: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ind w:left="426"/>
                  <w:rPr>
                    <w:u w:val="single"/>
                  </w:rPr>
                </w:pPr>
                <w:r>
                  <w:rPr>
                    <w:u w:val="single"/>
                  </w:rPr>
                  <w:t xml:space="preserve">Ведущий специалист по ГО и ЧС 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  <w:r>
                  <w:t>_______________________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Pr="003E47A8" w:rsidRDefault="00F70B90" w:rsidP="00F70B90">
                <w:pPr>
                  <w:pStyle w:val="afc"/>
                  <w:widowControl w:val="0"/>
                  <w:ind w:left="34"/>
                  <w:rPr>
                    <w:u w:val="single"/>
                  </w:rPr>
                </w:pPr>
                <w:r>
                  <w:rPr>
                    <w:u w:val="single"/>
                  </w:rPr>
                  <w:t>В.А. Спиридонов</w:t>
                </w:r>
              </w:p>
            </w:tc>
          </w:tr>
          <w:tr w:rsidR="00F70B90" w:rsidTr="00F70B90">
            <w:trPr>
              <w:trHeight w:val="716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ind w:right="297" w:firstLine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ind w:left="-12" w:hanging="283"/>
                  <w:rPr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расшифровка</w:t>
                </w:r>
                <w:r>
                  <w:rPr>
                    <w:sz w:val="24"/>
                    <w:szCs w:val="24"/>
                  </w:rPr>
                  <w:t xml:space="preserve"> подписи</w:t>
                </w:r>
              </w:p>
            </w:tc>
          </w:tr>
          <w:tr w:rsidR="00F70B90" w:rsidTr="00F70B90">
            <w:trPr>
              <w:trHeight w:val="427"/>
            </w:trPr>
            <w:tc>
              <w:tcPr>
                <w:tcW w:w="4115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spacing w:after="120"/>
                  <w:ind w:left="0" w:right="17"/>
                  <w:jc w:val="both"/>
                  <w:rPr>
                    <w:b/>
                  </w:rPr>
                </w:pPr>
                <w:r>
                  <w:t xml:space="preserve"> 2   </w:t>
                </w:r>
                <w:r>
                  <w:rPr>
                    <w:b/>
                    <w:bCs/>
                  </w:rPr>
                  <w:t>СОГЛАСОВАНО:</w:t>
                </w:r>
                <w:r>
                  <w:rPr>
                    <w:b/>
                  </w:rPr>
                  <w:t xml:space="preserve"> 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jc w:val="both"/>
                  <w:rPr>
                    <w:u w:val="single"/>
                  </w:rPr>
                </w:pPr>
                <w:r>
                  <w:rPr>
                    <w:u w:val="single"/>
                  </w:rPr>
                  <w:t>Главный специалист по ГО и ЧС</w:t>
                </w:r>
              </w:p>
            </w:tc>
            <w:tc>
              <w:tcPr>
                <w:tcW w:w="3341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</w:pPr>
                <w:r>
                  <w:t>_______________________</w:t>
                </w:r>
              </w:p>
            </w:tc>
            <w:tc>
              <w:tcPr>
                <w:tcW w:w="2609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ind w:left="34"/>
                  <w:rPr>
                    <w:u w:val="single"/>
                  </w:rPr>
                </w:pPr>
                <w:r>
                  <w:rPr>
                    <w:u w:val="single"/>
                  </w:rPr>
                  <w:t>Д.А. Тихонов</w:t>
                </w:r>
              </w:p>
            </w:tc>
          </w:tr>
          <w:tr w:rsidR="00F70B90" w:rsidTr="00F70B90">
            <w:trPr>
              <w:trHeight w:val="301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  <w:jc w:val="center"/>
                </w:pPr>
                <w: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Pr="00A274C2" w:rsidRDefault="00F70B90" w:rsidP="00F70B90">
                <w:pPr>
                  <w:widowControl w:val="0"/>
                  <w:tabs>
                    <w:tab w:val="left" w:pos="426"/>
                  </w:tabs>
                  <w:ind w:firstLine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расшифровка подписи</w:t>
                </w:r>
              </w:p>
            </w:tc>
          </w:tr>
          <w:tr w:rsidR="00F70B90" w:rsidTr="00F70B90">
            <w:trPr>
              <w:trHeight w:val="573"/>
            </w:trPr>
            <w:tc>
              <w:tcPr>
                <w:tcW w:w="4115" w:type="dxa"/>
              </w:tcPr>
              <w:p w:rsidR="00F70B90" w:rsidRDefault="00F70B90" w:rsidP="00F70B90">
                <w:pPr>
                  <w:pStyle w:val="afc"/>
                  <w:widowControl w:val="0"/>
                  <w:numPr>
                    <w:ilvl w:val="0"/>
                    <w:numId w:val="6"/>
                  </w:numPr>
                  <w:spacing w:before="120" w:after="120"/>
                  <w:ind w:left="462" w:right="17"/>
                  <w:rPr>
                    <w:b/>
                  </w:rPr>
                </w:pPr>
                <w:r>
                  <w:rPr>
                    <w:b/>
                  </w:rPr>
                  <w:t>УТВЕРЖДАЮ: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rPr>
                    <w:u w:val="single"/>
                  </w:rPr>
                </w:pPr>
                <w:r>
                  <w:rPr>
                    <w:u w:val="single"/>
                  </w:rPr>
                  <w:t>Первый заместитель генерального директора – главный инженер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</w:pPr>
              </w:p>
              <w:p w:rsidR="00F70B90" w:rsidRDefault="00F70B90" w:rsidP="00F70B90">
                <w:pPr>
                  <w:widowControl w:val="0"/>
                  <w:ind w:left="42" w:right="297"/>
                  <w:rPr>
                    <w:sz w:val="24"/>
                    <w:szCs w:val="24"/>
                  </w:rPr>
                </w:pPr>
              </w:p>
              <w:p w:rsidR="00F70B90" w:rsidRDefault="00F70B90" w:rsidP="00F70B90">
                <w:pPr>
                  <w:widowControl w:val="0"/>
                  <w:ind w:left="42" w:right="297"/>
                  <w:rPr>
                    <w:sz w:val="24"/>
                    <w:szCs w:val="24"/>
                  </w:rPr>
                </w:pPr>
              </w:p>
              <w:p w:rsidR="00F70B90" w:rsidRDefault="00F70B90" w:rsidP="00F70B90">
                <w:pPr>
                  <w:widowControl w:val="0"/>
                  <w:ind w:right="297" w:firstLine="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_______________________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34"/>
                  <w:jc w:val="center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  <w:r>
                  <w:rPr>
                    <w:u w:val="single"/>
                  </w:rPr>
                  <w:t>С.Н. Прокопенко</w:t>
                </w:r>
              </w:p>
            </w:tc>
          </w:tr>
          <w:tr w:rsidR="00F70B90" w:rsidTr="00F70B90">
            <w:trPr>
              <w:trHeight w:val="450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  <w:jc w:val="center"/>
                </w:pPr>
                <w: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34"/>
                </w:pPr>
                <w:r>
                  <w:t>расшифровка подписи</w:t>
                </w:r>
              </w:p>
            </w:tc>
          </w:tr>
        </w:tbl>
        <w:p w:rsidR="00F70B90" w:rsidRDefault="00F70B90" w:rsidP="00F70B90">
          <w:pPr>
            <w:rPr>
              <w:b/>
              <w:sz w:val="24"/>
              <w:szCs w:val="24"/>
            </w:rPr>
          </w:pPr>
        </w:p>
        <w:p w:rsidR="00F70B90" w:rsidRDefault="00F70B90" w:rsidP="00F70B90">
          <w:pPr>
            <w:ind w:firstLine="0"/>
            <w:rPr>
              <w:b/>
              <w:caps/>
              <w:szCs w:val="28"/>
            </w:rPr>
          </w:pPr>
        </w:p>
        <w:p w:rsidR="00F70B90" w:rsidRPr="00AC46FA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1D1A80" w:rsidRPr="00F16A44" w:rsidRDefault="001D1A80" w:rsidP="00FA1029">
          <w:pPr>
            <w:spacing w:line="276" w:lineRule="auto"/>
            <w:ind w:firstLine="4678"/>
            <w:jc w:val="right"/>
            <w:rPr>
              <w:szCs w:val="28"/>
            </w:rPr>
          </w:pPr>
        </w:p>
        <w:sdt>
          <w:sdtPr>
            <w:rPr>
              <w:szCs w:val="28"/>
            </w:rPr>
            <w:id w:val="-2122292058"/>
            <w:docPartObj>
              <w:docPartGallery w:val="Cover Pages"/>
              <w:docPartUnique/>
            </w:docPartObj>
          </w:sdtPr>
          <w:sdtEndPr>
            <w:rPr>
              <w:caps/>
            </w:rPr>
          </w:sdtEndPr>
          <w:sdtContent>
            <w:p w:rsidR="00B24A57" w:rsidRPr="0043379A" w:rsidRDefault="00B24A57" w:rsidP="0043379A">
              <w:pPr>
                <w:ind w:firstLine="0"/>
                <w:rPr>
                  <w:szCs w:val="28"/>
                </w:rPr>
              </w:pPr>
            </w:p>
            <w:sdt>
              <w:sdtPr>
                <w:rPr>
                  <w:rFonts w:ascii="Times New Roman" w:eastAsia="Times New Roman" w:hAnsi="Times New Roman" w:cs="Times New Roman"/>
                  <w:color w:val="auto"/>
                  <w:sz w:val="28"/>
                  <w:szCs w:val="20"/>
                </w:rPr>
                <w:id w:val="1441564974"/>
                <w:docPartObj>
                  <w:docPartGallery w:val="Table of Contents"/>
                  <w:docPartUnique/>
                </w:docPartObj>
              </w:sdtPr>
              <w:sdtEndPr>
                <w:rPr>
                  <w:b/>
                  <w:bCs/>
                </w:rPr>
              </w:sdtEndPr>
              <w:sdtContent>
                <w:p w:rsidR="00713353" w:rsidRPr="00804F9F" w:rsidRDefault="00713353" w:rsidP="00804F9F">
                  <w:pPr>
                    <w:pStyle w:val="af8"/>
                    <w:spacing w:after="24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04F9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СОДЕРЖАНИЕ</w:t>
                  </w:r>
                </w:p>
                <w:p w:rsidR="00457371" w:rsidRDefault="00713353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TOC \o "1-3" \h \z \u </w:instrText>
                  </w: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hyperlink w:anchor="_Toc229057988" w:history="1">
                    <w:r w:rsidR="00457371" w:rsidRPr="0001160B">
                      <w:rPr>
                        <w:rStyle w:val="af"/>
                        <w:noProof/>
                      </w:rPr>
                      <w:t>1. Общие сведения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_Toc229057988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3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numPr>
                      <w:ilvl w:val="1"/>
                      <w:numId w:val="24"/>
                    </w:numPr>
                    <w:tabs>
                      <w:tab w:val="clear" w:pos="1100"/>
                      <w:tab w:val="left" w:pos="426"/>
                    </w:tabs>
                    <w:ind w:left="0"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89" w:history="1">
                    <w:r w:rsidR="00457371" w:rsidRPr="0001160B">
                      <w:rPr>
                        <w:rStyle w:val="af"/>
                        <w:noProof/>
                      </w:rPr>
                      <w:t>Обозначения и сокращения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_Toc229057989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3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0" w:history="1">
                    <w:r w:rsidR="00457371" w:rsidRPr="0001160B">
                      <w:rPr>
                        <w:rStyle w:val="af"/>
                        <w:noProof/>
                      </w:rPr>
                      <w:t>1.2. Наименование закупаемой продукции: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_Toc229057990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numPr>
                      <w:ilvl w:val="0"/>
                      <w:numId w:val="24"/>
                    </w:numPr>
                    <w:tabs>
                      <w:tab w:val="clear" w:pos="1100"/>
                      <w:tab w:val="left" w:pos="567"/>
                    </w:tabs>
                    <w:ind w:left="0"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1" w:history="1">
                    <w:r w:rsidR="00457371" w:rsidRPr="0001160B">
                      <w:rPr>
                        <w:rStyle w:val="af"/>
                        <w:noProof/>
                      </w:rPr>
                      <w:t>Требования к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_Toc229057991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numPr>
                      <w:ilvl w:val="1"/>
                      <w:numId w:val="24"/>
                    </w:numPr>
                    <w:tabs>
                      <w:tab w:val="clear" w:pos="1100"/>
                      <w:tab w:val="left" w:pos="567"/>
                    </w:tabs>
                    <w:ind w:left="0"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2" w:history="1">
                    <w:r w:rsidR="00457371" w:rsidRPr="0001160B">
                      <w:rPr>
                        <w:rStyle w:val="af"/>
                        <w:noProof/>
                      </w:rPr>
                      <w:t>Требования к объемам и срокам поставки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_Toc229057992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tabs>
                      <w:tab w:val="left" w:pos="1540"/>
                    </w:tabs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3" w:history="1">
                    <w:r w:rsidR="00457371" w:rsidRPr="0001160B">
                      <w:rPr>
                        <w:rStyle w:val="af"/>
                        <w:noProof/>
                      </w:rPr>
                      <w:t>2.1.1. Перечень и объем закупаемой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_Toc229057993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4" w:history="1">
                    <w:r w:rsidR="00457371" w:rsidRPr="0001160B">
                      <w:rPr>
                        <w:rStyle w:val="af"/>
                        <w:noProof/>
                      </w:rPr>
                      <w:t>Таблица 1.1 Перечень закупаемой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_Toc229057994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5" w:history="1">
                    <w:r w:rsidR="00457371" w:rsidRPr="0001160B">
                      <w:rPr>
                        <w:rStyle w:val="af"/>
                        <w:noProof/>
                      </w:rPr>
                      <w:t>2.1.2. Требования к срокам поставки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_Toc229057995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5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6" w:history="1">
                    <w:r w:rsidR="00457371" w:rsidRPr="0001160B">
                      <w:rPr>
                        <w:rStyle w:val="af"/>
                        <w:noProof/>
                      </w:rPr>
                      <w:t>Таблица 2.1 Требования по строкам поставки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_Toc229057996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5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7" w:history="1">
                    <w:r w:rsidR="00457371" w:rsidRPr="0001160B">
                      <w:rPr>
                        <w:rStyle w:val="af"/>
                        <w:noProof/>
                      </w:rPr>
                      <w:t>2.2 Требования к качеству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_Toc229057997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8" w:history="1">
                    <w:r w:rsidR="00457371" w:rsidRPr="0001160B">
                      <w:rPr>
                        <w:rStyle w:val="af"/>
                        <w:noProof/>
                      </w:rPr>
                      <w:t>Таблица 3. Требования к продукции (таблицы 1.1)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_Toc229057998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9" w:history="1">
                    <w:r w:rsidR="00457371" w:rsidRPr="0001160B">
                      <w:rPr>
                        <w:rStyle w:val="af"/>
                        <w:noProof/>
                      </w:rPr>
                      <w:t>Таблица 3.1. Требования к продукции (индивидуальные требования по каждой позиции перечня продукции)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_Toc229057999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7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8000" w:history="1">
                    <w:r w:rsidR="00457371" w:rsidRPr="0001160B">
                      <w:rPr>
                        <w:rStyle w:val="af"/>
                        <w:noProof/>
                      </w:rPr>
                      <w:t>3. Требования, касающиеся предложений о поставке эквивалентной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_Toc229058000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12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B0106F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8001" w:history="1">
                    <w:r w:rsidR="00457371" w:rsidRPr="0001160B">
                      <w:rPr>
                        <w:rStyle w:val="af"/>
                        <w:noProof/>
                      </w:rPr>
                      <w:t>4. Требования к документации по ценообразованию на этапе закупки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_Toc229058001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2F6935">
                      <w:rPr>
                        <w:noProof/>
                        <w:webHidden/>
                      </w:rPr>
                      <w:t>12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713353" w:rsidRDefault="00713353" w:rsidP="00804F9F">
                  <w:pPr>
                    <w:spacing w:line="276" w:lineRule="auto"/>
                    <w:ind w:firstLine="0"/>
                  </w:pPr>
                  <w:r w:rsidRPr="00804F9F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143388" w:rsidRPr="00AC46FA" w:rsidRDefault="00143388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647161" w:rsidRPr="00AC46FA" w:rsidRDefault="00647161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047ACC" w:rsidRDefault="00047ACC" w:rsidP="00713353">
              <w:pPr>
                <w:pStyle w:val="3"/>
                <w:numPr>
                  <w:ilvl w:val="0"/>
                  <w:numId w:val="0"/>
                </w:numPr>
                <w:ind w:left="1276"/>
                <w:jc w:val="center"/>
                <w:rPr>
                  <w:caps/>
                </w:rPr>
              </w:pPr>
              <w:bookmarkStart w:id="0" w:name="_Toc51339692"/>
              <w:bookmarkStart w:id="1" w:name="_Toc75446566"/>
              <w:bookmarkStart w:id="2" w:name="_Toc229057988"/>
              <w:r>
                <w:t xml:space="preserve">1. </w:t>
              </w:r>
              <w:r w:rsidR="00D408EF" w:rsidRPr="00047ACC">
                <w:t>Общие сведения</w:t>
              </w:r>
              <w:bookmarkEnd w:id="0"/>
              <w:bookmarkEnd w:id="1"/>
              <w:bookmarkEnd w:id="2"/>
            </w:p>
            <w:p w:rsidR="00D408EF" w:rsidRPr="00AC46FA" w:rsidRDefault="00D408EF" w:rsidP="00047ACC">
              <w:pPr>
                <w:pStyle w:val="3"/>
                <w:numPr>
                  <w:ilvl w:val="1"/>
                  <w:numId w:val="19"/>
                </w:numPr>
                <w:ind w:left="0" w:firstLine="0"/>
              </w:pPr>
              <w:bookmarkStart w:id="3" w:name="_Toc46743505"/>
              <w:bookmarkStart w:id="4" w:name="_Toc75446567"/>
              <w:bookmarkStart w:id="5" w:name="_Toc229057989"/>
              <w:r w:rsidRPr="00AC46FA">
                <w:t>Обозначения и сокращения</w:t>
              </w:r>
              <w:bookmarkEnd w:id="3"/>
              <w:bookmarkEnd w:id="4"/>
              <w:bookmarkEnd w:id="5"/>
            </w:p>
            <w:tbl>
              <w:tblPr>
                <w:tblW w:w="4864" w:type="pct"/>
                <w:jc w:val="center"/>
                <w:tblLook w:val="04A0" w:firstRow="1" w:lastRow="0" w:firstColumn="1" w:lastColumn="0" w:noHBand="0" w:noVBand="1"/>
              </w:tblPr>
              <w:tblGrid>
                <w:gridCol w:w="1833"/>
                <w:gridCol w:w="7949"/>
              </w:tblGrid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szCs w:val="28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ГОСТ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Государственный стандарт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szCs w:val="28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ТУ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Технические условия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047ACC" w:rsidRDefault="00D408EF" w:rsidP="003842C4">
                    <w:pPr>
                      <w:spacing w:line="240" w:lineRule="auto"/>
                      <w:jc w:val="center"/>
                      <w:rPr>
                        <w:bCs/>
                        <w:szCs w:val="28"/>
                        <w:shd w:val="clear" w:color="auto" w:fill="FFFFFF"/>
                      </w:rPr>
                    </w:pPr>
                    <w:r w:rsidRPr="00047ACC">
                      <w:rPr>
                        <w:bCs/>
                        <w:szCs w:val="28"/>
                        <w:shd w:val="clear" w:color="auto" w:fill="FFFFFF"/>
                      </w:rPr>
                      <w:t>ТТ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047ACC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 w:rsidRPr="00047ACC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Технические требования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szCs w:val="28"/>
                        <w:shd w:val="clear" w:color="auto" w:fill="FFFFFF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НМЦ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Начальная максимальная цена</w:t>
                    </w:r>
                  </w:p>
                </w:tc>
              </w:tr>
            </w:tbl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BD3DF1" w:rsidRPr="00AC46FA" w:rsidRDefault="00B0106F" w:rsidP="00713353">
              <w:pPr>
                <w:ind w:firstLine="0"/>
                <w:rPr>
                  <w:caps/>
                  <w:szCs w:val="28"/>
                </w:rPr>
              </w:pPr>
            </w:p>
          </w:sdtContent>
        </w:sdt>
      </w:sdtContent>
    </w:sdt>
    <w:p w:rsidR="006A1240" w:rsidRPr="0043379A" w:rsidRDefault="00AC46FA" w:rsidP="00047ACC">
      <w:pPr>
        <w:pStyle w:val="3"/>
        <w:numPr>
          <w:ilvl w:val="0"/>
          <w:numId w:val="0"/>
        </w:numPr>
        <w:ind w:left="1276" w:hanging="1134"/>
        <w:rPr>
          <w:sz w:val="24"/>
          <w:szCs w:val="24"/>
        </w:rPr>
      </w:pPr>
      <w:bookmarkStart w:id="6" w:name="_Toc229057990"/>
      <w:r w:rsidRPr="0043379A">
        <w:rPr>
          <w:sz w:val="24"/>
          <w:szCs w:val="24"/>
        </w:rPr>
        <w:t xml:space="preserve">1.2. </w:t>
      </w:r>
      <w:r w:rsidR="00BD3DF1" w:rsidRPr="0043379A">
        <w:rPr>
          <w:sz w:val="24"/>
          <w:szCs w:val="24"/>
        </w:rPr>
        <w:t>Наи</w:t>
      </w:r>
      <w:r w:rsidR="00D408EF" w:rsidRPr="0043379A">
        <w:rPr>
          <w:sz w:val="24"/>
          <w:szCs w:val="24"/>
        </w:rPr>
        <w:t>менование закупаемой продукции:</w:t>
      </w:r>
      <w:bookmarkEnd w:id="6"/>
    </w:p>
    <w:p w:rsidR="00713353" w:rsidRPr="00627113" w:rsidRDefault="000C0F43" w:rsidP="00AC46FA">
      <w:pPr>
        <w:pStyle w:val="ab"/>
        <w:jc w:val="left"/>
        <w:rPr>
          <w:b w:val="0"/>
          <w:sz w:val="22"/>
          <w:szCs w:val="24"/>
          <w:u w:val="none"/>
          <w:lang w:val="ru-RU"/>
        </w:rPr>
      </w:pPr>
      <w:r w:rsidRPr="000C0F43">
        <w:rPr>
          <w:b w:val="0"/>
          <w:sz w:val="24"/>
          <w:szCs w:val="26"/>
          <w:u w:val="none"/>
        </w:rPr>
        <w:t>ОКПД2 32.99.11.199 — Поставка средств индивидуальной защиты</w:t>
      </w:r>
      <w:r w:rsidR="00627113">
        <w:rPr>
          <w:b w:val="0"/>
          <w:sz w:val="24"/>
          <w:szCs w:val="26"/>
          <w:u w:val="none"/>
          <w:lang w:val="ru-RU"/>
        </w:rPr>
        <w:t xml:space="preserve"> в рамках эксплуатационных расходов</w:t>
      </w:r>
    </w:p>
    <w:p w:rsidR="00713353" w:rsidRPr="0043379A" w:rsidRDefault="00BD3DF1" w:rsidP="00713353">
      <w:pPr>
        <w:pStyle w:val="3"/>
        <w:numPr>
          <w:ilvl w:val="0"/>
          <w:numId w:val="19"/>
        </w:numPr>
        <w:jc w:val="center"/>
        <w:rPr>
          <w:sz w:val="24"/>
          <w:szCs w:val="24"/>
        </w:rPr>
      </w:pPr>
      <w:bookmarkStart w:id="7" w:name="_Toc229057991"/>
      <w:r w:rsidRPr="0043379A">
        <w:rPr>
          <w:sz w:val="24"/>
          <w:szCs w:val="24"/>
        </w:rPr>
        <w:t>Требования к продукции</w:t>
      </w:r>
      <w:bookmarkEnd w:id="7"/>
    </w:p>
    <w:p w:rsidR="00BD3DF1" w:rsidRPr="00047ACC" w:rsidRDefault="00BD3DF1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8" w:name="_Toc229057992"/>
      <w:r w:rsidRPr="00047ACC">
        <w:rPr>
          <w:sz w:val="24"/>
        </w:rPr>
        <w:t>2.1.</w:t>
      </w:r>
      <w:r w:rsidRPr="00047ACC">
        <w:rPr>
          <w:sz w:val="24"/>
        </w:rPr>
        <w:tab/>
        <w:t>Требования к объемам и срокам поставки</w:t>
      </w:r>
      <w:bookmarkEnd w:id="8"/>
    </w:p>
    <w:p w:rsidR="00BD3DF1" w:rsidRPr="00047ACC" w:rsidRDefault="00BD3DF1" w:rsidP="00047ACC">
      <w:pPr>
        <w:pStyle w:val="3"/>
        <w:numPr>
          <w:ilvl w:val="0"/>
          <w:numId w:val="0"/>
        </w:numPr>
        <w:ind w:left="1276"/>
        <w:rPr>
          <w:sz w:val="24"/>
        </w:rPr>
      </w:pPr>
      <w:bookmarkStart w:id="9" w:name="_Toc229057993"/>
      <w:r w:rsidRPr="00047ACC">
        <w:rPr>
          <w:sz w:val="24"/>
        </w:rPr>
        <w:t>2.1.1.</w:t>
      </w:r>
      <w:r w:rsidRPr="00047ACC">
        <w:rPr>
          <w:sz w:val="24"/>
        </w:rPr>
        <w:tab/>
        <w:t xml:space="preserve"> Перечень и объем закупаемой продукции</w:t>
      </w:r>
      <w:bookmarkEnd w:id="9"/>
    </w:p>
    <w:p w:rsidR="00BD3DF1" w:rsidRPr="00047ACC" w:rsidRDefault="00D408EF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0" w:name="_Toc229057994"/>
      <w:r w:rsidRPr="00047ACC">
        <w:rPr>
          <w:sz w:val="24"/>
        </w:rPr>
        <w:t>Таблица 1.</w:t>
      </w:r>
      <w:r w:rsidR="00FA034B" w:rsidRPr="00047ACC">
        <w:rPr>
          <w:sz w:val="24"/>
        </w:rPr>
        <w:t>1</w:t>
      </w:r>
      <w:r w:rsidRPr="00047ACC">
        <w:rPr>
          <w:sz w:val="24"/>
        </w:rPr>
        <w:t xml:space="preserve"> Перечень закупаемой продукции</w:t>
      </w:r>
      <w:bookmarkEnd w:id="10"/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2410"/>
        <w:gridCol w:w="1701"/>
        <w:gridCol w:w="1701"/>
        <w:gridCol w:w="1559"/>
      </w:tblGrid>
      <w:tr w:rsidR="00B0106F" w:rsidRPr="002F7DE9" w:rsidTr="00B0106F">
        <w:trPr>
          <w:trHeight w:val="655"/>
        </w:trPr>
        <w:tc>
          <w:tcPr>
            <w:tcW w:w="568" w:type="dxa"/>
            <w:vAlign w:val="center"/>
          </w:tcPr>
          <w:p w:rsidR="00B0106F" w:rsidRPr="006A1240" w:rsidRDefault="00B0106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№</w:t>
            </w:r>
          </w:p>
          <w:p w:rsidR="00B0106F" w:rsidRPr="006A1240" w:rsidRDefault="00B0106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vAlign w:val="center"/>
          </w:tcPr>
          <w:p w:rsidR="00B0106F" w:rsidRPr="006A1240" w:rsidRDefault="00B0106F" w:rsidP="004337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410" w:type="dxa"/>
            <w:vAlign w:val="center"/>
          </w:tcPr>
          <w:p w:rsidR="00B0106F" w:rsidRPr="006A1240" w:rsidRDefault="00B0106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Код ОКПД2</w:t>
            </w:r>
          </w:p>
        </w:tc>
        <w:tc>
          <w:tcPr>
            <w:tcW w:w="1701" w:type="dxa"/>
          </w:tcPr>
          <w:p w:rsidR="00B0106F" w:rsidRPr="006A124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Защитные меры»</w:t>
            </w:r>
          </w:p>
          <w:p w:rsidR="00B0106F" w:rsidRPr="006A124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Постановление Правительства РФ от 23.12.2025 №1875</w:t>
            </w:r>
          </w:p>
        </w:tc>
        <w:tc>
          <w:tcPr>
            <w:tcW w:w="1701" w:type="dxa"/>
            <w:vAlign w:val="center"/>
          </w:tcPr>
          <w:p w:rsidR="00B0106F" w:rsidRPr="006A1240" w:rsidRDefault="00B0106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B0106F" w:rsidRPr="006A1240" w:rsidRDefault="00B0106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Количество</w:t>
            </w:r>
          </w:p>
        </w:tc>
      </w:tr>
      <w:tr w:rsidR="00B0106F" w:rsidRPr="002F7DE9" w:rsidTr="00B0106F">
        <w:trPr>
          <w:trHeight w:val="327"/>
        </w:trPr>
        <w:tc>
          <w:tcPr>
            <w:tcW w:w="568" w:type="dxa"/>
            <w:vAlign w:val="center"/>
          </w:tcPr>
          <w:p w:rsidR="00B0106F" w:rsidRPr="006A1240" w:rsidRDefault="00B0106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B0106F" w:rsidRPr="006A1240" w:rsidRDefault="00B0106F" w:rsidP="00106E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0106F" w:rsidRPr="006A1240" w:rsidRDefault="00B0106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0106F" w:rsidRPr="006A1240" w:rsidRDefault="00B0106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106F" w:rsidRPr="006A1240" w:rsidRDefault="00B0106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B0106F" w:rsidRPr="006A1240" w:rsidRDefault="00B0106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6</w:t>
            </w:r>
          </w:p>
        </w:tc>
      </w:tr>
      <w:tr w:rsidR="00B0106F" w:rsidRPr="002F7DE9" w:rsidTr="00B0106F">
        <w:trPr>
          <w:trHeight w:val="327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:rsidR="00B0106F" w:rsidRDefault="00B0106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Якутская ГРЭС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9373DA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9373DA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 xml:space="preserve">Комбинезон </w:t>
            </w:r>
            <w:proofErr w:type="spellStart"/>
            <w:r w:rsidRPr="000C0F43">
              <w:rPr>
                <w:color w:val="000000"/>
                <w:sz w:val="24"/>
              </w:rPr>
              <w:t>Тайвек</w:t>
            </w:r>
            <w:proofErr w:type="spellEnd"/>
            <w:r w:rsidRPr="000C0F43">
              <w:rPr>
                <w:color w:val="000000"/>
                <w:sz w:val="24"/>
              </w:rPr>
              <w:t xml:space="preserve"> CHF5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9373DA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14.12.30.140</w:t>
            </w:r>
            <w:r>
              <w:rPr>
                <w:sz w:val="24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0106F" w:rsidRDefault="00B0106F" w:rsidP="009373D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0D5501">
              <w:rPr>
                <w:color w:val="000000" w:themeColor="text1"/>
                <w:sz w:val="24"/>
                <w:shd w:val="clear" w:color="auto" w:fill="FFFFFF"/>
              </w:rPr>
              <w:t>Запрет закупок иностранных товаров, работ (услуг)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Default="00B0106F" w:rsidP="009373DA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9373DA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</w:tr>
      <w:tr w:rsidR="00B0106F" w:rsidRPr="002F7DE9" w:rsidTr="00B0106F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F" w:rsidRDefault="00B0106F" w:rsidP="009373DA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Якутская ТЭЦ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9373DA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9373DA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 xml:space="preserve">Комбинезон </w:t>
            </w:r>
            <w:proofErr w:type="spellStart"/>
            <w:r w:rsidRPr="000C0F43">
              <w:rPr>
                <w:color w:val="000000"/>
                <w:sz w:val="24"/>
              </w:rPr>
              <w:t>Тайвек</w:t>
            </w:r>
            <w:proofErr w:type="spellEnd"/>
            <w:r w:rsidRPr="000C0F43">
              <w:rPr>
                <w:color w:val="000000"/>
                <w:sz w:val="24"/>
              </w:rPr>
              <w:t xml:space="preserve"> CHF5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9373DA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14.12.30.140</w:t>
            </w:r>
            <w:r>
              <w:rPr>
                <w:sz w:val="24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0106F" w:rsidRDefault="00B0106F" w:rsidP="009373D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0D5501">
              <w:rPr>
                <w:color w:val="000000" w:themeColor="text1"/>
                <w:sz w:val="24"/>
                <w:shd w:val="clear" w:color="auto" w:fill="FFFFFF"/>
              </w:rPr>
              <w:t>Запрет закупок иностранных товаров, работ (услуг)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Default="00B0106F" w:rsidP="009373DA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9373DA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B0106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>Полумаска фильтрующая MFA (респиратор), модель D-267V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32.99.11.120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F70B90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B0106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 xml:space="preserve">Антивибрационные </w:t>
            </w:r>
            <w:proofErr w:type="spellStart"/>
            <w:r w:rsidRPr="000C0F43">
              <w:rPr>
                <w:color w:val="000000"/>
                <w:sz w:val="24"/>
              </w:rPr>
              <w:t>перчасти</w:t>
            </w:r>
            <w:proofErr w:type="spellEnd"/>
            <w:r w:rsidRPr="000C0F43">
              <w:rPr>
                <w:color w:val="000000"/>
                <w:sz w:val="24"/>
              </w:rPr>
              <w:t xml:space="preserve"> GWARD VIBROSKIN с ударной защитой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B010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14.12.30.150</w:t>
            </w:r>
            <w:r>
              <w:rPr>
                <w:sz w:val="24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0D5501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0D5501">
              <w:rPr>
                <w:color w:val="000000" w:themeColor="text1"/>
                <w:sz w:val="24"/>
                <w:shd w:val="clear" w:color="auto" w:fill="FFFFFF"/>
              </w:rPr>
              <w:t>Запрет закупок иностранных товаров, работ (услуг)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B0106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>Палатка для технической проверки противогазов (ТПП-М)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B010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32.99.59.000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B0106F" w:rsidRPr="002F7DE9" w:rsidTr="00B0106F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F" w:rsidRDefault="00B0106F" w:rsidP="003842AC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Каскад Вилюйских ГЭС им. Е.Н. Батенчука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2F6935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>Полумаска фильтрующая MFA (респиратор), модель D-267V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32.99.11.120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0106F" w:rsidRDefault="00B0106F" w:rsidP="002F693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F70B90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2F693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C0F43">
              <w:rPr>
                <w:color w:val="000000"/>
                <w:sz w:val="24"/>
                <w:szCs w:val="24"/>
              </w:rPr>
              <w:t>Палатка "Домик" 4х3 из квадратной трубы 20х20 (для хранения оборудования при проведении АСДНР)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32.99.59.000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0106F" w:rsidRDefault="00B0106F" w:rsidP="002F693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Default="00B0106F" w:rsidP="002F6935">
            <w:pPr>
              <w:ind w:firstLine="0"/>
              <w:jc w:val="center"/>
            </w:pPr>
            <w:r w:rsidRPr="00723C68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B0106F" w:rsidRPr="002F7DE9" w:rsidTr="00B0106F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F" w:rsidRDefault="00B0106F" w:rsidP="003842AC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Центральные электрические сети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B0106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 xml:space="preserve">Комбинезон </w:t>
            </w:r>
            <w:proofErr w:type="spellStart"/>
            <w:r w:rsidRPr="000C0F43">
              <w:rPr>
                <w:color w:val="000000"/>
                <w:sz w:val="24"/>
              </w:rPr>
              <w:t>Тайвек</w:t>
            </w:r>
            <w:proofErr w:type="spellEnd"/>
            <w:r w:rsidRPr="000C0F43">
              <w:rPr>
                <w:color w:val="000000"/>
                <w:sz w:val="24"/>
              </w:rPr>
              <w:t xml:space="preserve"> CHF5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B010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14.12.30.140</w:t>
            </w:r>
            <w:r>
              <w:rPr>
                <w:sz w:val="24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0D5501">
              <w:rPr>
                <w:color w:val="000000" w:themeColor="text1"/>
                <w:sz w:val="24"/>
                <w:shd w:val="clear" w:color="auto" w:fill="FFFFFF"/>
              </w:rPr>
              <w:t>Запрет закупок иностранных товаров, работ (услуг)</w:t>
            </w:r>
            <w:bookmarkStart w:id="11" w:name="_GoBack"/>
            <w:bookmarkEnd w:id="11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B0106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>Полумаска фильтрующая MFA (респиратор), модель D-267V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B010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32.99.11.120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F70B90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B0106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>Самоспасатель фильтрующий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B010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32.99.11.199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B0106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>Палатка КУБ Дубль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B010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32.99.59.000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B0106F" w:rsidRPr="002F7DE9" w:rsidTr="00B0106F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F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Западные электрические сети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B0106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>Полумаска фильтрующая MFA (респиратор), модель D-267V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B010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32.99.11.120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F70B90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80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B0106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>Самоспасатель фильтрующий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B010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32.99.11.199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80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B0106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>Палатка для технической проверки противогазов (ТПП-М)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B010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32.99.59.000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Default="00B0106F" w:rsidP="00B0106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B0106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B0106F" w:rsidRPr="002F7DE9" w:rsidTr="00B0106F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F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Исполнительная дирекция</w:t>
            </w:r>
          </w:p>
        </w:tc>
      </w:tr>
      <w:tr w:rsidR="00B0106F" w:rsidRPr="002F7DE9" w:rsidTr="00B0106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F70B90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06F" w:rsidRPr="000C0F43" w:rsidRDefault="00B0106F" w:rsidP="002F6935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0C0F43">
              <w:rPr>
                <w:color w:val="000000"/>
                <w:sz w:val="24"/>
              </w:rPr>
              <w:t>Полумаска фильтрующая MFA (респиратор), модель D-267V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06F" w:rsidRPr="00F70B90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32.99.11.120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0106F" w:rsidRDefault="00B0106F" w:rsidP="002F693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российских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0106F" w:rsidRPr="00F70B90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F70B90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06F" w:rsidRDefault="00B0106F" w:rsidP="002F69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</w:tr>
    </w:tbl>
    <w:p w:rsidR="00B0106F" w:rsidRDefault="00B0106F" w:rsidP="00B0106F">
      <w:pPr>
        <w:spacing w:line="240" w:lineRule="auto"/>
        <w:ind w:firstLine="709"/>
      </w:pPr>
    </w:p>
    <w:p w:rsidR="00B0106F" w:rsidRPr="00F70B90" w:rsidRDefault="00B0106F" w:rsidP="00B0106F">
      <w:pPr>
        <w:spacing w:line="240" w:lineRule="auto"/>
        <w:ind w:firstLine="709"/>
        <w:rPr>
          <w:rFonts w:eastAsia="Calibri"/>
          <w:i/>
          <w:sz w:val="24"/>
          <w:lang w:eastAsia="en-US"/>
        </w:rPr>
      </w:pPr>
      <w:r>
        <w:tab/>
      </w:r>
      <w:r w:rsidRPr="00F70B90">
        <w:rPr>
          <w:rFonts w:eastAsia="Calibri"/>
          <w:i/>
          <w:sz w:val="24"/>
          <w:lang w:eastAsia="en-US"/>
        </w:rPr>
        <w:t>*Запрет может не применяться:</w:t>
      </w:r>
    </w:p>
    <w:p w:rsidR="00B0106F" w:rsidRPr="00F70B90" w:rsidRDefault="00B0106F" w:rsidP="00B0106F">
      <w:pPr>
        <w:spacing w:line="240" w:lineRule="auto"/>
        <w:ind w:firstLine="709"/>
        <w:rPr>
          <w:rFonts w:eastAsia="Calibri"/>
          <w:i/>
          <w:sz w:val="24"/>
          <w:lang w:eastAsia="en-US"/>
        </w:rPr>
      </w:pPr>
      <w:r w:rsidRPr="00F70B90">
        <w:rPr>
          <w:rFonts w:eastAsia="Calibri"/>
          <w:i/>
          <w:sz w:val="24"/>
          <w:lang w:eastAsia="en-US"/>
        </w:rPr>
        <w:t xml:space="preserve">подп. «и» п. 5 – Закупка товаров в одном </w:t>
      </w:r>
      <w:proofErr w:type="gramStart"/>
      <w:r w:rsidRPr="00F70B90">
        <w:rPr>
          <w:rFonts w:eastAsia="Calibri"/>
          <w:i/>
          <w:sz w:val="24"/>
          <w:lang w:eastAsia="en-US"/>
        </w:rPr>
        <w:t>из след</w:t>
      </w:r>
      <w:proofErr w:type="gramEnd"/>
      <w:r w:rsidRPr="00F70B90">
        <w:rPr>
          <w:rFonts w:eastAsia="Calibri"/>
          <w:i/>
          <w:sz w:val="24"/>
          <w:lang w:eastAsia="en-US"/>
        </w:rPr>
        <w:t>. случаев:</w:t>
      </w:r>
    </w:p>
    <w:p w:rsidR="00B0106F" w:rsidRPr="00F70B90" w:rsidRDefault="00B0106F" w:rsidP="00B0106F">
      <w:pPr>
        <w:spacing w:line="240" w:lineRule="auto"/>
        <w:ind w:firstLine="709"/>
        <w:rPr>
          <w:i/>
          <w:sz w:val="24"/>
          <w:shd w:val="clear" w:color="auto" w:fill="FFFFFF"/>
        </w:rPr>
      </w:pPr>
      <w:r w:rsidRPr="00F70B90">
        <w:rPr>
          <w:i/>
          <w:sz w:val="24"/>
          <w:shd w:val="clear" w:color="auto" w:fill="FFFFFF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 w:rsidR="00B0106F" w:rsidRDefault="00B0106F" w:rsidP="00B0106F">
      <w:pPr>
        <w:spacing w:line="240" w:lineRule="auto"/>
        <w:ind w:firstLine="709"/>
      </w:pPr>
      <w:r w:rsidRPr="00F70B90">
        <w:rPr>
          <w:rFonts w:eastAsia="Calibri"/>
          <w:i/>
          <w:sz w:val="24"/>
          <w:lang w:eastAsia="en-US"/>
        </w:rPr>
        <w:t xml:space="preserve">- </w:t>
      </w:r>
      <w:r w:rsidRPr="00F70B90">
        <w:rPr>
          <w:i/>
          <w:sz w:val="24"/>
          <w:shd w:val="clear" w:color="auto" w:fill="FFFFFF"/>
        </w:rPr>
        <w:t>ни одна из использованных при определении НМЦК (НМЦД) или цены контракта (договора), заключаемого с ед. 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>
        <w:rPr>
          <w:i/>
          <w:sz w:val="24"/>
          <w:shd w:val="clear" w:color="auto" w:fill="FFFFFF"/>
        </w:rPr>
        <w:t>.</w:t>
      </w:r>
    </w:p>
    <w:p w:rsidR="002F730C" w:rsidRDefault="002F730C" w:rsidP="006A1240">
      <w:pPr>
        <w:spacing w:line="240" w:lineRule="auto"/>
        <w:ind w:firstLine="709"/>
        <w:rPr>
          <w:rFonts w:eastAsia="Calibri"/>
          <w:sz w:val="24"/>
          <w:lang w:eastAsia="en-US"/>
        </w:rPr>
      </w:pPr>
    </w:p>
    <w:p w:rsidR="00BD3DF1" w:rsidRPr="00047ACC" w:rsidRDefault="00BD3DF1" w:rsidP="00047ACC">
      <w:pPr>
        <w:pStyle w:val="3"/>
        <w:numPr>
          <w:ilvl w:val="0"/>
          <w:numId w:val="0"/>
        </w:numPr>
        <w:ind w:left="1276"/>
        <w:rPr>
          <w:sz w:val="24"/>
        </w:rPr>
      </w:pPr>
      <w:bookmarkStart w:id="12" w:name="_Toc229057995"/>
      <w:r w:rsidRPr="00047ACC">
        <w:rPr>
          <w:sz w:val="24"/>
        </w:rPr>
        <w:lastRenderedPageBreak/>
        <w:t>2.1.2. Требования к срокам поставки продукции</w:t>
      </w:r>
      <w:bookmarkEnd w:id="12"/>
    </w:p>
    <w:p w:rsidR="00D408EF" w:rsidRPr="00047ACC" w:rsidRDefault="00D408EF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3" w:name="_Toc229057996"/>
      <w:r w:rsidRPr="00047ACC">
        <w:rPr>
          <w:sz w:val="24"/>
        </w:rPr>
        <w:t>Таблица 2.</w:t>
      </w:r>
      <w:r w:rsidR="006A1240" w:rsidRPr="00047ACC">
        <w:rPr>
          <w:sz w:val="24"/>
        </w:rPr>
        <w:t>1</w:t>
      </w:r>
      <w:r w:rsidRPr="00047ACC">
        <w:rPr>
          <w:sz w:val="24"/>
        </w:rPr>
        <w:t xml:space="preserve"> Требования по строкам поставки продукции</w:t>
      </w:r>
      <w:bookmarkEnd w:id="13"/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977"/>
        <w:gridCol w:w="3260"/>
      </w:tblGrid>
      <w:tr w:rsidR="00BD3DF1" w:rsidRPr="008D297C" w:rsidTr="00F70B90">
        <w:tc>
          <w:tcPr>
            <w:tcW w:w="568" w:type="dxa"/>
            <w:shd w:val="clear" w:color="auto" w:fill="auto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sz w:val="24"/>
              </w:rPr>
            </w:pPr>
            <w:r w:rsidRPr="006A1240">
              <w:rPr>
                <w:sz w:val="24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sz w:val="24"/>
              </w:rPr>
            </w:pPr>
            <w:r w:rsidRPr="006A1240">
              <w:rPr>
                <w:sz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D3DF1" w:rsidRPr="006A1240" w:rsidRDefault="00BD3DF1" w:rsidP="002F730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:rsidR="00BD3DF1" w:rsidRPr="006A1240" w:rsidRDefault="00BD3DF1" w:rsidP="002F730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Требования к окончанию срока поставки продукции</w:t>
            </w:r>
          </w:p>
        </w:tc>
      </w:tr>
      <w:tr w:rsidR="00BD3DF1" w:rsidRPr="008D297C" w:rsidTr="00F70B9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BD3DF1" w:rsidP="003842C4">
            <w:pPr>
              <w:spacing w:line="240" w:lineRule="auto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D3DF1" w:rsidRPr="006A1240" w:rsidRDefault="00BD3DF1" w:rsidP="003842C4">
            <w:pPr>
              <w:spacing w:line="240" w:lineRule="auto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DF1" w:rsidRPr="006A1240" w:rsidRDefault="00BD3DF1" w:rsidP="003842C4">
            <w:pPr>
              <w:spacing w:line="240" w:lineRule="auto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4</w:t>
            </w:r>
          </w:p>
        </w:tc>
      </w:tr>
      <w:tr w:rsidR="00BD3DF1" w:rsidRPr="008D297C" w:rsidTr="00F70B9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2F5638" w:rsidP="002F730C">
            <w:pPr>
              <w:spacing w:line="240" w:lineRule="auto"/>
              <w:ind w:firstLine="0"/>
              <w:jc w:val="left"/>
              <w:rPr>
                <w:sz w:val="24"/>
                <w:highlight w:val="yellow"/>
              </w:rPr>
            </w:pPr>
            <w:r w:rsidRPr="006A1240">
              <w:rPr>
                <w:sz w:val="24"/>
              </w:rPr>
              <w:t>Согласно таблице 1</w:t>
            </w:r>
            <w:r w:rsidR="00D408EF" w:rsidRPr="006A1240">
              <w:rPr>
                <w:sz w:val="24"/>
              </w:rPr>
              <w:t>. «Перечень и объем закупаемой продукции»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D3DF1" w:rsidRPr="006A1240" w:rsidRDefault="00D408EF" w:rsidP="002F730C">
            <w:pPr>
              <w:spacing w:line="240" w:lineRule="auto"/>
              <w:ind w:firstLine="0"/>
              <w:jc w:val="center"/>
              <w:rPr>
                <w:sz w:val="24"/>
                <w:highlight w:val="yellow"/>
              </w:rPr>
            </w:pPr>
            <w:r w:rsidRPr="006A1240">
              <w:rPr>
                <w:sz w:val="24"/>
              </w:rPr>
              <w:t>С</w:t>
            </w:r>
            <w:r w:rsidR="00BD3DF1" w:rsidRPr="006A1240">
              <w:rPr>
                <w:sz w:val="24"/>
              </w:rPr>
              <w:t xml:space="preserve"> даты подписания договора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DF1" w:rsidRPr="006A1240" w:rsidRDefault="002F5638" w:rsidP="00F70B90">
            <w:pPr>
              <w:spacing w:line="240" w:lineRule="auto"/>
              <w:ind w:firstLine="0"/>
              <w:jc w:val="center"/>
              <w:rPr>
                <w:sz w:val="24"/>
                <w:highlight w:val="yellow"/>
              </w:rPr>
            </w:pPr>
            <w:r w:rsidRPr="006A1240">
              <w:rPr>
                <w:bCs/>
                <w:sz w:val="24"/>
              </w:rPr>
              <w:t>Поставка продукции до 15.10.202</w:t>
            </w:r>
            <w:r w:rsidR="00F70B90">
              <w:rPr>
                <w:bCs/>
                <w:sz w:val="24"/>
              </w:rPr>
              <w:t>7</w:t>
            </w:r>
            <w:r w:rsidRPr="006A1240">
              <w:rPr>
                <w:bCs/>
                <w:sz w:val="24"/>
              </w:rPr>
              <w:t xml:space="preserve"> г.</w:t>
            </w:r>
          </w:p>
        </w:tc>
      </w:tr>
    </w:tbl>
    <w:p w:rsidR="0013516C" w:rsidRPr="00F70B90" w:rsidRDefault="0013516C" w:rsidP="00F70B90">
      <w:pPr>
        <w:tabs>
          <w:tab w:val="left" w:pos="3090"/>
        </w:tabs>
        <w:sectPr w:rsidR="0013516C" w:rsidRPr="00F70B90" w:rsidSect="006A1240">
          <w:footerReference w:type="even" r:id="rId8"/>
          <w:footerReference w:type="default" r:id="rId9"/>
          <w:footerReference w:type="first" r:id="rId10"/>
          <w:pgSz w:w="11906" w:h="16838"/>
          <w:pgMar w:top="851" w:right="707" w:bottom="851" w:left="1134" w:header="709" w:footer="52" w:gutter="0"/>
          <w:pgNumType w:start="0"/>
          <w:cols w:space="708"/>
          <w:titlePg/>
          <w:docGrid w:linePitch="381"/>
        </w:sectPr>
      </w:pPr>
    </w:p>
    <w:p w:rsidR="00BD3DF1" w:rsidRPr="00047ACC" w:rsidRDefault="003842C4" w:rsidP="00047ACC">
      <w:pPr>
        <w:pStyle w:val="3"/>
        <w:numPr>
          <w:ilvl w:val="0"/>
          <w:numId w:val="0"/>
        </w:numPr>
        <w:ind w:left="1276"/>
        <w:rPr>
          <w:sz w:val="24"/>
        </w:rPr>
      </w:pPr>
      <w:bookmarkStart w:id="14" w:name="_Toc229057997"/>
      <w:r w:rsidRPr="00047ACC">
        <w:rPr>
          <w:sz w:val="24"/>
        </w:rPr>
        <w:lastRenderedPageBreak/>
        <w:t xml:space="preserve">2.2 </w:t>
      </w:r>
      <w:r w:rsidR="00BD3DF1" w:rsidRPr="00047ACC">
        <w:rPr>
          <w:sz w:val="24"/>
        </w:rPr>
        <w:t>Требования к качеству продукции</w:t>
      </w:r>
      <w:bookmarkEnd w:id="14"/>
    </w:p>
    <w:p w:rsidR="00BD3DF1" w:rsidRPr="00047ACC" w:rsidRDefault="00BD3DF1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5" w:name="_Toc229057998"/>
      <w:r w:rsidRPr="00047ACC">
        <w:rPr>
          <w:sz w:val="24"/>
        </w:rPr>
        <w:t>Таблица 3. Требования к продукции</w:t>
      </w:r>
      <w:r w:rsidR="006A1240" w:rsidRPr="00047ACC">
        <w:rPr>
          <w:sz w:val="24"/>
        </w:rPr>
        <w:t xml:space="preserve"> (таблицы 1.1)</w:t>
      </w:r>
      <w:bookmarkEnd w:id="15"/>
    </w:p>
    <w:tbl>
      <w:tblPr>
        <w:tblStyle w:val="af5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399"/>
        <w:gridCol w:w="11"/>
        <w:gridCol w:w="3969"/>
        <w:gridCol w:w="2835"/>
        <w:gridCol w:w="2976"/>
        <w:gridCol w:w="2268"/>
      </w:tblGrid>
      <w:tr w:rsidR="00BD3DF1" w:rsidRPr="006D09A7" w:rsidTr="005018B3">
        <w:tc>
          <w:tcPr>
            <w:tcW w:w="851" w:type="dxa"/>
            <w:vMerge w:val="restart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№ п/п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Требование заказчика</w:t>
            </w:r>
          </w:p>
        </w:tc>
        <w:tc>
          <w:tcPr>
            <w:tcW w:w="5811" w:type="dxa"/>
            <w:gridSpan w:val="2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vMerge w:val="restart"/>
            <w:vAlign w:val="center"/>
          </w:tcPr>
          <w:p w:rsidR="00BD3DF1" w:rsidRPr="006A1240" w:rsidRDefault="003842C4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П</w:t>
            </w:r>
            <w:r w:rsidR="00BD3DF1" w:rsidRPr="006A1240">
              <w:rPr>
                <w:b/>
                <w:bCs/>
                <w:sz w:val="24"/>
              </w:rPr>
              <w:t>редложение участника по характеристикам и параметрам</w:t>
            </w:r>
          </w:p>
        </w:tc>
      </w:tr>
      <w:tr w:rsidR="00BD3DF1" w:rsidRPr="006D09A7" w:rsidTr="005018B3">
        <w:tc>
          <w:tcPr>
            <w:tcW w:w="851" w:type="dxa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Согласие с требованием/ указание характеристик</w:t>
            </w:r>
          </w:p>
        </w:tc>
        <w:tc>
          <w:tcPr>
            <w:tcW w:w="2976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</w:tr>
      <w:tr w:rsidR="00BD3DF1" w:rsidRPr="006D09A7" w:rsidTr="005018B3">
        <w:tc>
          <w:tcPr>
            <w:tcW w:w="851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6</w:t>
            </w:r>
          </w:p>
        </w:tc>
      </w:tr>
      <w:tr w:rsidR="00BD3DF1" w:rsidRPr="006D09A7" w:rsidTr="005018B3">
        <w:tc>
          <w:tcPr>
            <w:tcW w:w="851" w:type="dxa"/>
            <w:vAlign w:val="center"/>
          </w:tcPr>
          <w:p w:rsidR="00BD3DF1" w:rsidRPr="005018B3" w:rsidRDefault="00BD3DF1" w:rsidP="00FD5B26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BD3DF1" w:rsidRPr="005018B3" w:rsidRDefault="00BD3DF1" w:rsidP="003842C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D09A7" w:rsidRPr="006D09A7" w:rsidTr="005018B3">
        <w:tc>
          <w:tcPr>
            <w:tcW w:w="851" w:type="dxa"/>
            <w:vAlign w:val="center"/>
          </w:tcPr>
          <w:p w:rsidR="006D09A7" w:rsidRPr="006A1240" w:rsidRDefault="003842C4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6D09A7" w:rsidRPr="006A1240" w:rsidRDefault="006D09A7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Таблице 3.1. «требования к продукции»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09A7" w:rsidRPr="006A1240" w:rsidRDefault="006D09A7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09A7" w:rsidRPr="006A1240" w:rsidRDefault="006D09A7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Указание технических и функциональных характеристик в отношении каждой позиции продукции представленной в Таблице 3.1. «Требования к продукции (индивидуальные требования по каждой позиции перечня продукции)»</w:t>
            </w:r>
          </w:p>
        </w:tc>
        <w:tc>
          <w:tcPr>
            <w:tcW w:w="2268" w:type="dxa"/>
            <w:shd w:val="clear" w:color="auto" w:fill="auto"/>
          </w:tcPr>
          <w:p w:rsidR="006D09A7" w:rsidRPr="006A1240" w:rsidRDefault="006D09A7" w:rsidP="003842C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ind w:firstLine="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6416E0" w:rsidRPr="005018B3" w:rsidRDefault="006416E0" w:rsidP="003842C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835" w:type="dxa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2.1.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Поставщик гарантирует, что товар отвечает стандартам безопасности в соответствии с действующим законодательством Российской Федерации и соответствует характеристикам товара, заявленным в заявке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379" w:type="dxa"/>
            <w:gridSpan w:val="3"/>
            <w:vAlign w:val="center"/>
          </w:tcPr>
          <w:p w:rsidR="006416E0" w:rsidRPr="005018B3" w:rsidRDefault="006416E0" w:rsidP="003842C4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018B3"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3.1.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980" w:type="dxa"/>
            <w:gridSpan w:val="2"/>
            <w:vAlign w:val="center"/>
          </w:tcPr>
          <w:p w:rsidR="00EA2F40" w:rsidRPr="00433745" w:rsidRDefault="00EA2F40" w:rsidP="00EA2F40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Якутская ГРЭС филиал ПАО «Якутскэнерго», 677004, РФ,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Республика Саха (Якутия), ул. Кржижановского, 2</w:t>
            </w:r>
            <w:r w:rsidRPr="0043374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EA2F40" w:rsidRDefault="00EA2F40" w:rsidP="00EA2F40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Якутская ТЭЦ филиал ПАО «Якутскэнерго», 67702, РФ, Республика Саха (Якутия), ул. Федора Попова, 3</w:t>
            </w:r>
            <w:r w:rsidRPr="0043374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EA2F40" w:rsidRDefault="00EA2F40" w:rsidP="00EA2F40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Каскад Вилюйских ГЭС, им Е.Н. Батенчука, 678185, РФ, Республика Саха (Якутия), Мирнинский район, пос. Чернышевский, КВГЭС</w:t>
            </w:r>
            <w:r w:rsidRPr="0043374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EA2F40" w:rsidRPr="006A1240" w:rsidRDefault="00EA2F40" w:rsidP="00EA2F40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t xml:space="preserve">Центральные Электрические Сети (ЦЭС) филиал ПАО «Якутскэнерго», 677021, РФ, Республика Саха (Якутия), город Якутск, </w:t>
            </w:r>
            <w:r w:rsidRPr="006A1240">
              <w:rPr>
                <w:rFonts w:eastAsia="Calibri"/>
                <w:sz w:val="24"/>
                <w:szCs w:val="24"/>
                <w:shd w:val="clear" w:color="auto" w:fill="FFFFFF" w:themeFill="background1"/>
                <w:lang w:eastAsia="en-US"/>
              </w:rPr>
              <w:t>проспект им. Михаила Николаева,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t xml:space="preserve"> 26.</w:t>
            </w:r>
          </w:p>
          <w:p w:rsidR="00EA2F40" w:rsidRDefault="00EA2F40" w:rsidP="00EA2F40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t>Западные Электрические Сети (ЗЭС) филиал ПАО «Якутскэнерго», 678174, РФ, Республика Саха (Якутия), город Мирный, Ленинградский проспект, 5/2.</w:t>
            </w:r>
          </w:p>
          <w:p w:rsidR="006416E0" w:rsidRPr="003842AC" w:rsidRDefault="00EA2F40" w:rsidP="00EA2F40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Исполнительная дирекция ПАО «Якутскэнерго», 677001, РФ, Республика Саха (Якутия),  г. Якутск, ул. Федора Попова 14.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3.2.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5018B3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ГОСТ 15846-2002</w:t>
            </w:r>
          </w:p>
          <w:p w:rsidR="006416E0" w:rsidRDefault="006416E0" w:rsidP="003842C4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Обоснование: транспортировка в район Крайнего Севера</w:t>
            </w:r>
          </w:p>
          <w:p w:rsidR="00F70B90" w:rsidRPr="006A1240" w:rsidRDefault="00F70B90" w:rsidP="00F70B90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</w:t>
            </w:r>
            <w:r w:rsidRPr="006A1240">
              <w:rPr>
                <w:rFonts w:eastAsia="Calibri"/>
                <w:sz w:val="24"/>
                <w:lang w:eastAsia="en-US"/>
              </w:rPr>
              <w:t>ранспортные расходы, тара, упаковка, пломбирование и пр. сопутствующие затраты, в т.ч. связанные с транспортировкой должны быть учтены в цене продукции.</w:t>
            </w:r>
          </w:p>
          <w:p w:rsidR="00F70B90" w:rsidRPr="006A1240" w:rsidRDefault="00F70B90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Требования к упаковке</w:t>
            </w:r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6A1240">
              <w:rPr>
                <w:bCs/>
                <w:sz w:val="24"/>
                <w:szCs w:val="24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379" w:type="dxa"/>
            <w:gridSpan w:val="3"/>
            <w:vAlign w:val="center"/>
          </w:tcPr>
          <w:p w:rsidR="006416E0" w:rsidRPr="005018B3" w:rsidRDefault="006416E0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5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4.1.</w:t>
            </w:r>
          </w:p>
        </w:tc>
        <w:tc>
          <w:tcPr>
            <w:tcW w:w="2399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3980" w:type="dxa"/>
            <w:gridSpan w:val="2"/>
          </w:tcPr>
          <w:p w:rsidR="006416E0" w:rsidRPr="006A1240" w:rsidRDefault="003842C4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bCs/>
                <w:sz w:val="24"/>
                <w:szCs w:val="24"/>
              </w:rPr>
              <w:t>Н</w:t>
            </w:r>
            <w:r w:rsidR="006416E0" w:rsidRPr="006A1240">
              <w:rPr>
                <w:bCs/>
                <w:sz w:val="24"/>
                <w:szCs w:val="24"/>
              </w:rPr>
              <w:t>е менее 12 месяцев с даты получения продукции на складе Покупателя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379" w:type="dxa"/>
            <w:gridSpan w:val="3"/>
            <w:vAlign w:val="center"/>
          </w:tcPr>
          <w:p w:rsidR="006416E0" w:rsidRPr="005018B3" w:rsidRDefault="006416E0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5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A1240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Документы, передаваемые вместе с изделием</w:t>
            </w:r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Участник в составе заявки предоставляет документы, подтверждающие соответствие предлагаемого им товара установленным требованиям ГОСТ (при наличии): - Сертификаты соответствия / декларации о соответствии товара, другие документы, подтверждающие качество предприятия-изготовителя, в случае, если товар не подлежит обязательной сертификации, участник предоставляет информационное письмо подтверждающее качество предприятия-изготовителя.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345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A1240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zh-CN"/>
              </w:rPr>
            </w:pPr>
            <w:bookmarkStart w:id="16" w:name="_Toc177662415"/>
            <w:r w:rsidRPr="006A1240">
              <w:rPr>
                <w:bCs/>
                <w:sz w:val="24"/>
                <w:szCs w:val="24"/>
                <w:lang w:eastAsia="zh-CN"/>
              </w:rPr>
              <w:t>Изготовление</w:t>
            </w:r>
            <w:bookmarkEnd w:id="16"/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F70B9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Товар должен быть новым (период изготовления: не ранее 202</w:t>
            </w:r>
            <w:r w:rsidR="00F70B90">
              <w:rPr>
                <w:iCs/>
                <w:sz w:val="24"/>
                <w:szCs w:val="24"/>
              </w:rPr>
              <w:t>6</w:t>
            </w:r>
            <w:r w:rsidRPr="006A1240">
              <w:rPr>
                <w:iCs/>
                <w:sz w:val="24"/>
                <w:szCs w:val="24"/>
              </w:rPr>
              <w:t>года), ранее не использованным.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D09A7" w:rsidRPr="006D09A7" w:rsidTr="005018B3">
        <w:tc>
          <w:tcPr>
            <w:tcW w:w="851" w:type="dxa"/>
            <w:vAlign w:val="center"/>
          </w:tcPr>
          <w:p w:rsidR="006D09A7" w:rsidRPr="005018B3" w:rsidRDefault="00143388" w:rsidP="0014338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379" w:type="dxa"/>
            <w:gridSpan w:val="3"/>
            <w:vAlign w:val="center"/>
          </w:tcPr>
          <w:p w:rsidR="006D09A7" w:rsidRPr="005018B3" w:rsidRDefault="009D55B6" w:rsidP="009D55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Предоставление информации и документов, подтверждающими страну происхождение товара для целей исполнения Постановления Правительства РФ от 23.12.20214 №1875</w:t>
            </w:r>
          </w:p>
        </w:tc>
        <w:tc>
          <w:tcPr>
            <w:tcW w:w="2835" w:type="dxa"/>
          </w:tcPr>
          <w:p w:rsidR="006D09A7" w:rsidRPr="006A1240" w:rsidRDefault="006D09A7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D09A7" w:rsidRPr="006A1240" w:rsidRDefault="006D09A7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D09A7" w:rsidRPr="006A1240" w:rsidRDefault="006D09A7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D09A7" w:rsidRPr="006D09A7" w:rsidTr="005018B3">
        <w:tc>
          <w:tcPr>
            <w:tcW w:w="851" w:type="dxa"/>
            <w:vAlign w:val="center"/>
          </w:tcPr>
          <w:p w:rsidR="006D09A7" w:rsidRPr="006A1240" w:rsidRDefault="006D09A7" w:rsidP="0014338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A1240">
              <w:rPr>
                <w:rFonts w:eastAsia="Calibri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399" w:type="dxa"/>
            <w:vAlign w:val="center"/>
          </w:tcPr>
          <w:p w:rsidR="006D09A7" w:rsidRDefault="009D55B6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Номер реестровой записи из реестра российской промышленной продукции</w:t>
            </w:r>
          </w:p>
          <w:p w:rsidR="009D55B6" w:rsidRDefault="009D55B6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  <w:p w:rsidR="009D55B6" w:rsidRPr="006A1240" w:rsidRDefault="009D55B6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Номер реестровой записи из евразийского реестра промышленных товаров</w:t>
            </w:r>
          </w:p>
          <w:p w:rsidR="006D09A7" w:rsidRPr="006A1240" w:rsidRDefault="006D09A7" w:rsidP="00143388">
            <w:pPr>
              <w:spacing w:line="240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vAlign w:val="center"/>
          </w:tcPr>
          <w:p w:rsidR="006D09A7" w:rsidRPr="006A1240" w:rsidRDefault="009D55B6" w:rsidP="000845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09A7" w:rsidRPr="006A1240" w:rsidRDefault="009D55B6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7DE9" w:rsidRPr="006A1240" w:rsidRDefault="002F7DE9" w:rsidP="000845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09A7" w:rsidRPr="006A1240" w:rsidRDefault="006D09A7" w:rsidP="001433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F7DE9" w:rsidRDefault="002F7DE9" w:rsidP="00AC46FA">
      <w:pPr>
        <w:jc w:val="center"/>
        <w:rPr>
          <w:rFonts w:eastAsia="Calibri"/>
        </w:rPr>
      </w:pPr>
    </w:p>
    <w:p w:rsidR="002F7DE9" w:rsidRDefault="002F7DE9" w:rsidP="00AC46FA">
      <w:pPr>
        <w:jc w:val="center"/>
        <w:rPr>
          <w:rFonts w:eastAsia="Calibri"/>
        </w:rPr>
      </w:pPr>
      <w:r>
        <w:rPr>
          <w:rFonts w:eastAsia="Calibri"/>
        </w:rPr>
        <w:br w:type="page"/>
      </w:r>
    </w:p>
    <w:p w:rsidR="00B81083" w:rsidRPr="00047ACC" w:rsidRDefault="00B81083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7" w:name="_Toc229057999"/>
      <w:r w:rsidRPr="00047ACC">
        <w:rPr>
          <w:sz w:val="24"/>
        </w:rPr>
        <w:lastRenderedPageBreak/>
        <w:t>Таблица 3.1. Требования к продукции (индивидуальные требования по каждой позиции перечня продукции)</w:t>
      </w:r>
      <w:bookmarkEnd w:id="17"/>
    </w:p>
    <w:tbl>
      <w:tblPr>
        <w:tblStyle w:val="11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1134"/>
        <w:gridCol w:w="3402"/>
        <w:gridCol w:w="1276"/>
        <w:gridCol w:w="1985"/>
        <w:gridCol w:w="992"/>
        <w:gridCol w:w="1843"/>
      </w:tblGrid>
      <w:tr w:rsidR="00B81083" w:rsidRPr="002F7DE9" w:rsidTr="00905F1B">
        <w:trPr>
          <w:trHeight w:val="311"/>
        </w:trPr>
        <w:tc>
          <w:tcPr>
            <w:tcW w:w="567" w:type="dxa"/>
            <w:vMerge w:val="restart"/>
            <w:vAlign w:val="center"/>
          </w:tcPr>
          <w:p w:rsidR="00B81083" w:rsidRPr="005018B3" w:rsidRDefault="00B81083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81083" w:rsidRPr="005018B3" w:rsidRDefault="002F5638" w:rsidP="00905F1B">
            <w:pPr>
              <w:spacing w:line="240" w:lineRule="auto"/>
              <w:ind w:firstLine="3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 xml:space="preserve">№ позиции </w:t>
            </w:r>
            <w:r w:rsidRPr="005018B3">
              <w:rPr>
                <w:b/>
                <w:sz w:val="24"/>
                <w:szCs w:val="24"/>
              </w:rPr>
              <w:br/>
              <w:t>Таблицы 1</w:t>
            </w:r>
            <w:r w:rsidR="005018B3">
              <w:rPr>
                <w:b/>
                <w:sz w:val="24"/>
                <w:szCs w:val="24"/>
              </w:rPr>
              <w:t>.1</w:t>
            </w:r>
            <w:r w:rsidR="00B81083" w:rsidRPr="005018B3">
              <w:rPr>
                <w:b/>
                <w:sz w:val="24"/>
                <w:szCs w:val="24"/>
              </w:rPr>
              <w:t xml:space="preserve"> «Перечень и объем закупаемой продукции»</w:t>
            </w:r>
          </w:p>
        </w:tc>
        <w:tc>
          <w:tcPr>
            <w:tcW w:w="2409" w:type="dxa"/>
            <w:vMerge w:val="restart"/>
            <w:vAlign w:val="center"/>
          </w:tcPr>
          <w:p w:rsidR="00B81083" w:rsidRPr="005018B3" w:rsidRDefault="00B81083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5812" w:type="dxa"/>
            <w:gridSpan w:val="3"/>
          </w:tcPr>
          <w:p w:rsidR="00B81083" w:rsidRPr="005018B3" w:rsidRDefault="00B24A57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заказчика</w:t>
            </w:r>
          </w:p>
        </w:tc>
        <w:tc>
          <w:tcPr>
            <w:tcW w:w="4820" w:type="dxa"/>
            <w:gridSpan w:val="3"/>
          </w:tcPr>
          <w:p w:rsidR="00B81083" w:rsidRPr="005018B3" w:rsidRDefault="00B24A57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Предложения участника</w:t>
            </w:r>
          </w:p>
        </w:tc>
      </w:tr>
      <w:tr w:rsidR="006416E0" w:rsidRPr="002F7DE9" w:rsidTr="00905F1B">
        <w:trPr>
          <w:trHeight w:val="726"/>
        </w:trPr>
        <w:tc>
          <w:tcPr>
            <w:tcW w:w="567" w:type="dxa"/>
            <w:vMerge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D55B6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ГОСТ</w:t>
            </w:r>
            <w:r w:rsidR="0043379A">
              <w:rPr>
                <w:b/>
                <w:sz w:val="24"/>
                <w:szCs w:val="24"/>
              </w:rPr>
              <w:t>/</w:t>
            </w:r>
          </w:p>
          <w:p w:rsidR="006416E0" w:rsidRDefault="009D55B6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ТУ</w:t>
            </w:r>
          </w:p>
          <w:p w:rsidR="00905F1B" w:rsidRPr="009D55B6" w:rsidRDefault="00905F1B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 ТС</w:t>
            </w:r>
          </w:p>
        </w:tc>
        <w:tc>
          <w:tcPr>
            <w:tcW w:w="3402" w:type="dxa"/>
            <w:vAlign w:val="center"/>
          </w:tcPr>
          <w:p w:rsidR="006416E0" w:rsidRPr="005018B3" w:rsidRDefault="006416E0" w:rsidP="00905F1B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 xml:space="preserve">Технические и функциональные характеристики </w:t>
            </w:r>
            <w:r w:rsidRPr="005018B3">
              <w:rPr>
                <w:b/>
                <w:bCs/>
                <w:sz w:val="24"/>
                <w:szCs w:val="24"/>
              </w:rPr>
              <w:t>(параметры эквивалентности)</w:t>
            </w:r>
          </w:p>
        </w:tc>
        <w:tc>
          <w:tcPr>
            <w:tcW w:w="1276" w:type="dxa"/>
            <w:vAlign w:val="center"/>
          </w:tcPr>
          <w:p w:rsidR="006416E0" w:rsidRPr="005018B3" w:rsidRDefault="006416E0" w:rsidP="00905F1B">
            <w:pPr>
              <w:spacing w:line="240" w:lineRule="auto"/>
              <w:ind w:firstLine="3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985" w:type="dxa"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992" w:type="dxa"/>
            <w:vAlign w:val="center"/>
          </w:tcPr>
          <w:p w:rsidR="006416E0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ГОСТ</w:t>
            </w:r>
            <w:r w:rsidR="009D55B6">
              <w:rPr>
                <w:b/>
                <w:sz w:val="24"/>
                <w:szCs w:val="24"/>
              </w:rPr>
              <w:t>/ТУ</w:t>
            </w:r>
          </w:p>
          <w:p w:rsidR="00905F1B" w:rsidRPr="005018B3" w:rsidRDefault="00905F1B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 ТС</w:t>
            </w:r>
          </w:p>
        </w:tc>
        <w:tc>
          <w:tcPr>
            <w:tcW w:w="1843" w:type="dxa"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Технические и функциональные характеристики</w:t>
            </w:r>
          </w:p>
        </w:tc>
      </w:tr>
      <w:tr w:rsidR="00D218F1" w:rsidRPr="002F7DE9" w:rsidTr="00905F1B">
        <w:trPr>
          <w:trHeight w:val="223"/>
        </w:trPr>
        <w:tc>
          <w:tcPr>
            <w:tcW w:w="567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5018B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9</w:t>
            </w:r>
          </w:p>
        </w:tc>
      </w:tr>
      <w:tr w:rsidR="00143388" w:rsidRPr="002F7DE9" w:rsidTr="00143388">
        <w:trPr>
          <w:trHeight w:val="223"/>
        </w:trPr>
        <w:tc>
          <w:tcPr>
            <w:tcW w:w="15168" w:type="dxa"/>
            <w:gridSpan w:val="9"/>
            <w:vAlign w:val="center"/>
          </w:tcPr>
          <w:p w:rsidR="00143388" w:rsidRPr="00E7303B" w:rsidRDefault="00E7303B" w:rsidP="00143388">
            <w:pPr>
              <w:ind w:firstLine="30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Якутская ГРЭС</w:t>
            </w:r>
          </w:p>
        </w:tc>
      </w:tr>
      <w:tr w:rsidR="00F50E35" w:rsidRPr="00E7303B" w:rsidTr="00905F1B">
        <w:trPr>
          <w:trHeight w:val="223"/>
        </w:trPr>
        <w:tc>
          <w:tcPr>
            <w:tcW w:w="567" w:type="dxa"/>
            <w:vAlign w:val="center"/>
          </w:tcPr>
          <w:p w:rsidR="00F50E35" w:rsidRPr="005018B3" w:rsidRDefault="00F50E35" w:rsidP="00F50E35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vAlign w:val="center"/>
          </w:tcPr>
          <w:p w:rsidR="00F50E35" w:rsidRPr="00F70B90" w:rsidRDefault="00F50E35" w:rsidP="00F50E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1</w:t>
            </w:r>
          </w:p>
        </w:tc>
        <w:tc>
          <w:tcPr>
            <w:tcW w:w="2409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 xml:space="preserve">Комбинезон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Тайвек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 CHF5</w:t>
            </w:r>
          </w:p>
        </w:tc>
        <w:tc>
          <w:tcPr>
            <w:tcW w:w="1134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ТР</w:t>
            </w:r>
            <w:r w:rsidRPr="00D94FF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94FF7">
              <w:rPr>
                <w:color w:val="000000" w:themeColor="text1"/>
                <w:sz w:val="24"/>
                <w:szCs w:val="24"/>
              </w:rPr>
              <w:t>ТС</w:t>
            </w:r>
            <w:r w:rsidRPr="00D94FF7">
              <w:rPr>
                <w:color w:val="000000" w:themeColor="text1"/>
                <w:sz w:val="24"/>
                <w:szCs w:val="24"/>
                <w:lang w:val="en-US"/>
              </w:rPr>
              <w:t xml:space="preserve"> 019/2011 / EN 1073-2 / EN 1149-5 / EN 14126</w:t>
            </w:r>
          </w:p>
        </w:tc>
        <w:tc>
          <w:tcPr>
            <w:tcW w:w="3402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Тип: Комбинезон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Артикул: 1408001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Линейка продукта: 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Tyvek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Материал: 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Tyvek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® 500 /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SMSРазмеры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>: SM, MD, LG, XL, 2X, 3X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Дизайн: Комбинезон с капюшоном и эластичными вставками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Стерильность: Нестерильный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Шов: Внешние швы прострочены</w:t>
            </w:r>
          </w:p>
        </w:tc>
        <w:tc>
          <w:tcPr>
            <w:tcW w:w="1276" w:type="dxa"/>
            <w:vAlign w:val="center"/>
          </w:tcPr>
          <w:p w:rsidR="00F50E35" w:rsidRPr="00433745" w:rsidRDefault="00F50E35" w:rsidP="00F50E3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Якутская ГРЭС филиал ПАО «Якутскэнерго», 67704, РФ, Республика Саха (Якутия), ул. Кржижановского, 2</w:t>
            </w:r>
          </w:p>
          <w:p w:rsidR="00F50E35" w:rsidRPr="005018B3" w:rsidRDefault="00F50E35" w:rsidP="00F50E35">
            <w:pPr>
              <w:spacing w:line="240" w:lineRule="auto"/>
              <w:ind w:firstLine="30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F50E35" w:rsidRPr="00E7303B" w:rsidTr="00E7303B">
        <w:trPr>
          <w:trHeight w:val="223"/>
        </w:trPr>
        <w:tc>
          <w:tcPr>
            <w:tcW w:w="15168" w:type="dxa"/>
            <w:gridSpan w:val="9"/>
            <w:vAlign w:val="center"/>
          </w:tcPr>
          <w:p w:rsidR="00F50E35" w:rsidRPr="00E7303B" w:rsidRDefault="00F50E35" w:rsidP="00F50E3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7303B">
              <w:rPr>
                <w:rFonts w:eastAsia="Calibri"/>
                <w:b/>
                <w:sz w:val="24"/>
                <w:szCs w:val="24"/>
                <w:lang w:eastAsia="en-US"/>
              </w:rPr>
              <w:t>Якутская ТЭЦ</w:t>
            </w:r>
          </w:p>
        </w:tc>
      </w:tr>
      <w:tr w:rsidR="006102EE" w:rsidRPr="00E7303B" w:rsidTr="00905F1B">
        <w:trPr>
          <w:trHeight w:val="223"/>
        </w:trPr>
        <w:tc>
          <w:tcPr>
            <w:tcW w:w="567" w:type="dxa"/>
            <w:vAlign w:val="center"/>
          </w:tcPr>
          <w:p w:rsidR="006102EE" w:rsidRPr="005018B3" w:rsidRDefault="006102EE" w:rsidP="00F50E35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vAlign w:val="center"/>
          </w:tcPr>
          <w:p w:rsidR="006102EE" w:rsidRPr="00F70B90" w:rsidRDefault="006102EE" w:rsidP="00F50E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2</w:t>
            </w:r>
          </w:p>
        </w:tc>
        <w:tc>
          <w:tcPr>
            <w:tcW w:w="2409" w:type="dxa"/>
            <w:vAlign w:val="center"/>
          </w:tcPr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 xml:space="preserve">Комбинезон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Тайвек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 CHF5</w:t>
            </w:r>
          </w:p>
        </w:tc>
        <w:tc>
          <w:tcPr>
            <w:tcW w:w="1134" w:type="dxa"/>
            <w:vAlign w:val="center"/>
          </w:tcPr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ТР</w:t>
            </w:r>
            <w:r w:rsidRPr="00D94FF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94FF7">
              <w:rPr>
                <w:color w:val="000000" w:themeColor="text1"/>
                <w:sz w:val="24"/>
                <w:szCs w:val="24"/>
              </w:rPr>
              <w:t>ТС</w:t>
            </w:r>
            <w:r w:rsidRPr="00D94FF7">
              <w:rPr>
                <w:color w:val="000000" w:themeColor="text1"/>
                <w:sz w:val="24"/>
                <w:szCs w:val="24"/>
                <w:lang w:val="en-US"/>
              </w:rPr>
              <w:t xml:space="preserve"> 019/2011 / EN 1073-2 / EN 1149-5 / EN 14126</w:t>
            </w:r>
          </w:p>
        </w:tc>
        <w:tc>
          <w:tcPr>
            <w:tcW w:w="3402" w:type="dxa"/>
            <w:vAlign w:val="center"/>
          </w:tcPr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Тип: Комбинезон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Артикул: 1408001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Линейка продукта: 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Tyvek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Материал: 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Tyvek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® 500 /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SMSРазмеры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>: SM, MD, LG, XL, 2X, 3X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lastRenderedPageBreak/>
              <w:t>Дизайн: Комбинезон с капюшоном и эластичными вставками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Стерильность: Нестерильный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Шов: Внешние швы прострочены</w:t>
            </w:r>
          </w:p>
        </w:tc>
        <w:tc>
          <w:tcPr>
            <w:tcW w:w="1276" w:type="dxa"/>
            <w:vMerge w:val="restart"/>
            <w:vAlign w:val="center"/>
          </w:tcPr>
          <w:p w:rsidR="006102EE" w:rsidRDefault="006102EE" w:rsidP="00F50E3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Якутская ТЭЦ филиал ПАО «Якутскэнерго», 67701, РФ,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Республика Саха (Якутия), ул. Федора Попова, 3</w:t>
            </w:r>
          </w:p>
          <w:p w:rsidR="006102EE" w:rsidRDefault="006102EE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6102EE" w:rsidRPr="005018B3" w:rsidRDefault="006102EE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02EE" w:rsidRPr="005018B3" w:rsidRDefault="006102EE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102EE" w:rsidRPr="005018B3" w:rsidRDefault="006102EE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102EE" w:rsidRPr="00E7303B" w:rsidTr="00905F1B">
        <w:trPr>
          <w:trHeight w:val="223"/>
        </w:trPr>
        <w:tc>
          <w:tcPr>
            <w:tcW w:w="567" w:type="dxa"/>
            <w:vAlign w:val="center"/>
          </w:tcPr>
          <w:p w:rsidR="006102EE" w:rsidRPr="005018B3" w:rsidRDefault="006102EE" w:rsidP="00F50E35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018B3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6102EE" w:rsidRPr="00F70B90" w:rsidRDefault="006102EE" w:rsidP="00F50E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3</w:t>
            </w:r>
          </w:p>
        </w:tc>
        <w:tc>
          <w:tcPr>
            <w:tcW w:w="2409" w:type="dxa"/>
            <w:vAlign w:val="center"/>
          </w:tcPr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Полумаска фильтрующая MFA (респиратор), модель D-267V</w:t>
            </w:r>
          </w:p>
        </w:tc>
        <w:tc>
          <w:tcPr>
            <w:tcW w:w="1134" w:type="dxa"/>
            <w:vAlign w:val="center"/>
          </w:tcPr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rStyle w:val="af3"/>
                <w:rFonts w:eastAsia="Calibri"/>
                <w:b w:val="0"/>
                <w:color w:val="000000" w:themeColor="text1"/>
                <w:sz w:val="24"/>
                <w:szCs w:val="24"/>
              </w:rPr>
              <w:t>EN 149:2001+A1:2009</w:t>
            </w:r>
          </w:p>
        </w:tc>
        <w:tc>
          <w:tcPr>
            <w:tcW w:w="3402" w:type="dxa"/>
            <w:vAlign w:val="center"/>
          </w:tcPr>
          <w:p w:rsidR="006102EE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Материал маски</w:t>
            </w:r>
            <w:r w:rsidRPr="00D94FF7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– полипропилен.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102EE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Форма маски -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чашеобразная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п</w:t>
            </w:r>
            <w:r>
              <w:rPr>
                <w:color w:val="000000" w:themeColor="text1"/>
                <w:sz w:val="24"/>
                <w:szCs w:val="24"/>
              </w:rPr>
              <w:t>енополиуретановым уплотнителем.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енты оголовья </w:t>
            </w:r>
            <w:r>
              <w:rPr>
                <w:color w:val="000000" w:themeColor="text1"/>
                <w:sz w:val="24"/>
                <w:szCs w:val="24"/>
              </w:rPr>
              <w:t>- т</w:t>
            </w:r>
            <w:r w:rsidRPr="00D94FF7">
              <w:rPr>
                <w:color w:val="000000" w:themeColor="text1"/>
                <w:sz w:val="24"/>
                <w:szCs w:val="24"/>
              </w:rPr>
              <w:t>екстильные</w:t>
            </w:r>
            <w:r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пластиковы</w:t>
            </w:r>
            <w:r>
              <w:rPr>
                <w:color w:val="000000" w:themeColor="text1"/>
                <w:sz w:val="24"/>
                <w:szCs w:val="24"/>
              </w:rPr>
              <w:t>ми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зажимам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D94FF7">
              <w:rPr>
                <w:color w:val="000000" w:themeColor="text1"/>
                <w:sz w:val="24"/>
                <w:szCs w:val="24"/>
              </w:rPr>
              <w:t>.</w:t>
            </w:r>
          </w:p>
          <w:p w:rsidR="006102EE" w:rsidRPr="00D94FF7" w:rsidRDefault="006102EE" w:rsidP="00F50E35">
            <w:pPr>
              <w:numPr>
                <w:ilvl w:val="0"/>
                <w:numId w:val="22"/>
              </w:numPr>
              <w:spacing w:line="240" w:lineRule="auto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Материал п</w:t>
            </w:r>
            <w:r w:rsidRPr="00D94FF7">
              <w:rPr>
                <w:color w:val="000000" w:themeColor="text1"/>
                <w:sz w:val="24"/>
                <w:szCs w:val="24"/>
              </w:rPr>
              <w:t>араболический клапан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выдоха </w:t>
            </w:r>
            <w:r>
              <w:rPr>
                <w:color w:val="000000" w:themeColor="text1"/>
                <w:sz w:val="24"/>
                <w:szCs w:val="24"/>
              </w:rPr>
              <w:t xml:space="preserve">-  силикон. 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Класс защиты​: </w:t>
            </w:r>
            <w:r w:rsidRPr="00D94FF7">
              <w:rPr>
                <w:color w:val="000000" w:themeColor="text1"/>
                <w:sz w:val="24"/>
                <w:szCs w:val="24"/>
              </w:rPr>
              <w:t>FFP2 – до 12 ПДК.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Клапан выдоха: </w:t>
            </w:r>
            <w:r w:rsidRPr="00D94FF7">
              <w:rPr>
                <w:color w:val="000000" w:themeColor="text1"/>
                <w:sz w:val="24"/>
                <w:szCs w:val="24"/>
              </w:rPr>
              <w:t>да.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Носовой зажим:</w:t>
            </w:r>
            <w:r w:rsidRPr="00D94FF7">
              <w:rPr>
                <w:color w:val="000000" w:themeColor="text1"/>
                <w:sz w:val="24"/>
                <w:szCs w:val="24"/>
              </w:rPr>
              <w:t> да.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Дополнительная защита от газов и паров: </w:t>
            </w:r>
            <w:r>
              <w:rPr>
                <w:color w:val="000000" w:themeColor="text1"/>
                <w:sz w:val="24"/>
                <w:szCs w:val="24"/>
              </w:rPr>
              <w:t>нет.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Гарантийный срок хранения:</w:t>
            </w:r>
            <w:r w:rsidRPr="00D94FF7">
              <w:rPr>
                <w:color w:val="000000" w:themeColor="text1"/>
                <w:sz w:val="24"/>
                <w:szCs w:val="24"/>
              </w:rPr>
              <w:t> 5 лет.</w:t>
            </w:r>
          </w:p>
        </w:tc>
        <w:tc>
          <w:tcPr>
            <w:tcW w:w="1276" w:type="dxa"/>
            <w:vMerge/>
            <w:vAlign w:val="center"/>
          </w:tcPr>
          <w:p w:rsidR="006102EE" w:rsidRDefault="006102EE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6102EE" w:rsidRPr="005018B3" w:rsidRDefault="006102EE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02EE" w:rsidRPr="005018B3" w:rsidRDefault="006102EE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102EE" w:rsidRPr="005018B3" w:rsidRDefault="006102EE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102EE" w:rsidRPr="00E7303B" w:rsidTr="00F50E35">
        <w:trPr>
          <w:trHeight w:val="223"/>
        </w:trPr>
        <w:tc>
          <w:tcPr>
            <w:tcW w:w="567" w:type="dxa"/>
            <w:vAlign w:val="center"/>
          </w:tcPr>
          <w:p w:rsidR="006102EE" w:rsidRPr="005018B3" w:rsidRDefault="006102EE" w:rsidP="00F50E35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vAlign w:val="center"/>
          </w:tcPr>
          <w:p w:rsidR="006102EE" w:rsidRDefault="006102EE" w:rsidP="00F50E35">
            <w:pPr>
              <w:ind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4</w:t>
            </w:r>
          </w:p>
        </w:tc>
        <w:tc>
          <w:tcPr>
            <w:tcW w:w="2409" w:type="dxa"/>
            <w:vAlign w:val="center"/>
          </w:tcPr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 xml:space="preserve">Антивибрационные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перчасти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 GWARD VIBROSKIN с ударной защитой</w:t>
            </w:r>
          </w:p>
        </w:tc>
        <w:tc>
          <w:tcPr>
            <w:tcW w:w="1134" w:type="dxa"/>
            <w:vAlign w:val="center"/>
          </w:tcPr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12.4.252-2013</w:t>
            </w:r>
          </w:p>
        </w:tc>
        <w:tc>
          <w:tcPr>
            <w:tcW w:w="3402" w:type="dxa"/>
            <w:vAlign w:val="center"/>
          </w:tcPr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Пол -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унисекс</w:t>
            </w:r>
            <w:proofErr w:type="spellEnd"/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Защита от пониженных температур –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Тн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– от пониженных температур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Защита от механических воздействий – Ми,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Мп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, МВ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Цвет (основной) - черный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Цвет (дополнительный) - желтый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Тип перчаток – для защиты от вибрации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Материал рабочей поверхности – Спилок КРС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Манжета –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Велкро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- липучка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Подкладка – без подкладки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Усиление / накладка - нет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Напыление - нет</w:t>
            </w:r>
          </w:p>
          <w:p w:rsidR="006102EE" w:rsidRPr="00D94FF7" w:rsidRDefault="006102EE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Защита от повышенных температур ТП, ТР, ТО, ТТ, ТИ</w:t>
            </w:r>
          </w:p>
        </w:tc>
        <w:tc>
          <w:tcPr>
            <w:tcW w:w="1276" w:type="dxa"/>
            <w:vMerge/>
            <w:vAlign w:val="center"/>
          </w:tcPr>
          <w:p w:rsidR="006102EE" w:rsidRDefault="006102EE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6102EE" w:rsidRPr="005018B3" w:rsidRDefault="006102EE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02EE" w:rsidRPr="005018B3" w:rsidRDefault="006102EE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102EE" w:rsidRPr="005018B3" w:rsidRDefault="006102EE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6102EE" w:rsidRPr="00E7303B" w:rsidTr="00F50E35">
        <w:trPr>
          <w:trHeight w:val="223"/>
        </w:trPr>
        <w:tc>
          <w:tcPr>
            <w:tcW w:w="567" w:type="dxa"/>
            <w:vAlign w:val="center"/>
          </w:tcPr>
          <w:p w:rsidR="006102EE" w:rsidRPr="005018B3" w:rsidRDefault="006102EE" w:rsidP="006102EE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vAlign w:val="center"/>
          </w:tcPr>
          <w:p w:rsidR="006102EE" w:rsidRPr="005018B3" w:rsidRDefault="006102EE" w:rsidP="006102E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Позиция 5</w:t>
            </w:r>
          </w:p>
        </w:tc>
        <w:tc>
          <w:tcPr>
            <w:tcW w:w="2409" w:type="dxa"/>
            <w:vAlign w:val="center"/>
          </w:tcPr>
          <w:p w:rsidR="006102EE" w:rsidRPr="00D94FF7" w:rsidRDefault="006102EE" w:rsidP="006102E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Палатка для технической проверки противогазов (ТПП-М)</w:t>
            </w:r>
          </w:p>
        </w:tc>
        <w:tc>
          <w:tcPr>
            <w:tcW w:w="1134" w:type="dxa"/>
            <w:vAlign w:val="center"/>
          </w:tcPr>
          <w:p w:rsidR="006102EE" w:rsidRPr="00D94FF7" w:rsidRDefault="006102EE" w:rsidP="006102E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ГОСТ 22.3.25-2025</w:t>
            </w:r>
          </w:p>
        </w:tc>
        <w:tc>
          <w:tcPr>
            <w:tcW w:w="3402" w:type="dxa"/>
            <w:vAlign w:val="center"/>
          </w:tcPr>
          <w:p w:rsidR="006102EE" w:rsidRPr="00D94FF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Количество дверей – 2 шт.</w:t>
            </w:r>
          </w:p>
          <w:p w:rsidR="006102EE" w:rsidRPr="00D94FF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Размер окон: 30*30 см.</w:t>
            </w:r>
          </w:p>
          <w:p w:rsidR="006102EE" w:rsidRPr="00D94FF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Вместимость: 4 человека.</w:t>
            </w:r>
          </w:p>
          <w:p w:rsidR="006102EE" w:rsidRPr="00D94FF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Габаритные размеры (2,4х2,4х2,25)</w:t>
            </w:r>
          </w:p>
          <w:p w:rsidR="006102EE" w:rsidRPr="00D94FF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 xml:space="preserve">В комплекте: палатка,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ввертыши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 – 4 шт, отверстие для подключения печи, окно- 2, карманы – 4 шт., чехол для хранения и транспортировки.</w:t>
            </w:r>
          </w:p>
          <w:p w:rsidR="006102EE" w:rsidRPr="00D94FF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Вес: не более 15 кг.</w:t>
            </w:r>
          </w:p>
          <w:p w:rsidR="006102EE" w:rsidRPr="00D94FF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i/>
                <w:iCs/>
                <w:color w:val="000000" w:themeColor="text1"/>
                <w:sz w:val="24"/>
                <w:szCs w:val="24"/>
              </w:rPr>
              <w:t>Ведомость поставки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D94FF7">
              <w:rPr>
                <w:color w:val="000000" w:themeColor="text1"/>
                <w:sz w:val="24"/>
                <w:szCs w:val="24"/>
              </w:rPr>
              <w:t>Наружный намёт – 1 шт.</w:t>
            </w:r>
          </w:p>
          <w:p w:rsidR="006102EE" w:rsidRPr="00D94FF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-Каркас для палатки – 1 комплект.</w:t>
            </w:r>
          </w:p>
          <w:p w:rsidR="006102EE" w:rsidRPr="00D94FF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-Емкость для распылителя -1шт.</w:t>
            </w:r>
          </w:p>
          <w:p w:rsidR="006102EE" w:rsidRPr="00D94FF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-Перчатки резиновые-1 пара.</w:t>
            </w:r>
          </w:p>
          <w:p w:rsidR="006102EE" w:rsidRPr="00D94FF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-Индивидуальный противохимический пакет – 1 шт.</w:t>
            </w:r>
          </w:p>
          <w:p w:rsidR="006102EE" w:rsidRPr="00186E47" w:rsidRDefault="006102EE" w:rsidP="006102EE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-Руководство по эксплуатации и паспорт – 1 шт.</w:t>
            </w:r>
          </w:p>
        </w:tc>
        <w:tc>
          <w:tcPr>
            <w:tcW w:w="1276" w:type="dxa"/>
            <w:vMerge/>
            <w:vAlign w:val="center"/>
          </w:tcPr>
          <w:p w:rsidR="006102EE" w:rsidRDefault="006102EE" w:rsidP="006102EE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6102EE" w:rsidRPr="005018B3" w:rsidRDefault="006102EE" w:rsidP="006102EE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02EE" w:rsidRPr="005018B3" w:rsidRDefault="006102EE" w:rsidP="006102EE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102EE" w:rsidRPr="005018B3" w:rsidRDefault="006102EE" w:rsidP="006102EE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F50E35" w:rsidRPr="00E7303B" w:rsidTr="00E7303B">
        <w:trPr>
          <w:trHeight w:val="223"/>
        </w:trPr>
        <w:tc>
          <w:tcPr>
            <w:tcW w:w="15168" w:type="dxa"/>
            <w:gridSpan w:val="9"/>
            <w:vAlign w:val="center"/>
          </w:tcPr>
          <w:p w:rsidR="00F50E35" w:rsidRPr="00E7303B" w:rsidRDefault="00F50E35" w:rsidP="00F50E35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E7303B">
              <w:rPr>
                <w:b/>
                <w:sz w:val="24"/>
                <w:szCs w:val="24"/>
              </w:rPr>
              <w:t>Каскад Вилюйских ГЭС им. Е.Н. Батенчука</w:t>
            </w:r>
          </w:p>
        </w:tc>
      </w:tr>
      <w:tr w:rsidR="00F50E35" w:rsidRPr="00E7303B" w:rsidTr="00905F1B">
        <w:trPr>
          <w:trHeight w:val="223"/>
        </w:trPr>
        <w:tc>
          <w:tcPr>
            <w:tcW w:w="567" w:type="dxa"/>
            <w:vAlign w:val="center"/>
          </w:tcPr>
          <w:p w:rsidR="00F50E35" w:rsidRPr="005018B3" w:rsidRDefault="006102EE" w:rsidP="00F50E35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50E35" w:rsidRPr="005018B3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0E35" w:rsidRPr="00F70B90" w:rsidRDefault="006102EE" w:rsidP="00F50E3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6</w:t>
            </w:r>
          </w:p>
        </w:tc>
        <w:tc>
          <w:tcPr>
            <w:tcW w:w="2409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Полумаска фильтрующая MFA (респиратор), модель D-267V</w:t>
            </w:r>
          </w:p>
        </w:tc>
        <w:tc>
          <w:tcPr>
            <w:tcW w:w="1134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rStyle w:val="af3"/>
                <w:rFonts w:eastAsia="Calibri"/>
                <w:b w:val="0"/>
                <w:color w:val="000000" w:themeColor="text1"/>
                <w:sz w:val="24"/>
                <w:szCs w:val="24"/>
              </w:rPr>
              <w:t>EN 149:2001+A1:2009</w:t>
            </w:r>
          </w:p>
        </w:tc>
        <w:tc>
          <w:tcPr>
            <w:tcW w:w="3402" w:type="dxa"/>
            <w:vAlign w:val="center"/>
          </w:tcPr>
          <w:p w:rsidR="00F50E35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Материал маски</w:t>
            </w:r>
            <w:r w:rsidRPr="00D94FF7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– полипропилен.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50E35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Форма маски -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чашеобразная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п</w:t>
            </w:r>
            <w:r>
              <w:rPr>
                <w:color w:val="000000" w:themeColor="text1"/>
                <w:sz w:val="24"/>
                <w:szCs w:val="24"/>
              </w:rPr>
              <w:t>енополиуретановым уплотнителем.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енты оголовья </w:t>
            </w:r>
            <w:r>
              <w:rPr>
                <w:color w:val="000000" w:themeColor="text1"/>
                <w:sz w:val="24"/>
                <w:szCs w:val="24"/>
              </w:rPr>
              <w:t>- т</w:t>
            </w:r>
            <w:r w:rsidRPr="00D94FF7">
              <w:rPr>
                <w:color w:val="000000" w:themeColor="text1"/>
                <w:sz w:val="24"/>
                <w:szCs w:val="24"/>
              </w:rPr>
              <w:t>екстильные</w:t>
            </w:r>
            <w:r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пластиковы</w:t>
            </w:r>
            <w:r>
              <w:rPr>
                <w:color w:val="000000" w:themeColor="text1"/>
                <w:sz w:val="24"/>
                <w:szCs w:val="24"/>
              </w:rPr>
              <w:t>ми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зажимам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D94FF7">
              <w:rPr>
                <w:color w:val="000000" w:themeColor="text1"/>
                <w:sz w:val="24"/>
                <w:szCs w:val="24"/>
              </w:rPr>
              <w:t>.</w:t>
            </w:r>
          </w:p>
          <w:p w:rsidR="00F50E35" w:rsidRPr="00D94FF7" w:rsidRDefault="00F50E35" w:rsidP="00F50E35">
            <w:pPr>
              <w:numPr>
                <w:ilvl w:val="0"/>
                <w:numId w:val="22"/>
              </w:numPr>
              <w:spacing w:line="240" w:lineRule="auto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Материал п</w:t>
            </w:r>
            <w:r w:rsidRPr="00D94FF7">
              <w:rPr>
                <w:color w:val="000000" w:themeColor="text1"/>
                <w:sz w:val="24"/>
                <w:szCs w:val="24"/>
              </w:rPr>
              <w:t>араболический клапан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выдоха </w:t>
            </w:r>
            <w:r>
              <w:rPr>
                <w:color w:val="000000" w:themeColor="text1"/>
                <w:sz w:val="24"/>
                <w:szCs w:val="24"/>
              </w:rPr>
              <w:t xml:space="preserve">-  силикон. 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Класс защиты​: </w:t>
            </w:r>
            <w:r w:rsidRPr="00D94FF7">
              <w:rPr>
                <w:color w:val="000000" w:themeColor="text1"/>
                <w:sz w:val="24"/>
                <w:szCs w:val="24"/>
              </w:rPr>
              <w:t>FFP2 – до 12 ПДК.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Клапан выдоха: </w:t>
            </w:r>
            <w:r w:rsidRPr="00D94FF7">
              <w:rPr>
                <w:color w:val="000000" w:themeColor="text1"/>
                <w:sz w:val="24"/>
                <w:szCs w:val="24"/>
              </w:rPr>
              <w:t>да.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Носовой зажим:</w:t>
            </w:r>
            <w:r w:rsidRPr="00D94FF7">
              <w:rPr>
                <w:color w:val="000000" w:themeColor="text1"/>
                <w:sz w:val="24"/>
                <w:szCs w:val="24"/>
              </w:rPr>
              <w:t> да.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Дополнительная защита от газов и паров: </w:t>
            </w:r>
            <w:r>
              <w:rPr>
                <w:color w:val="000000" w:themeColor="text1"/>
                <w:sz w:val="24"/>
                <w:szCs w:val="24"/>
              </w:rPr>
              <w:t>нет.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Гарантийный срок хранения:</w:t>
            </w:r>
            <w:r w:rsidRPr="00D94FF7">
              <w:rPr>
                <w:color w:val="000000" w:themeColor="text1"/>
                <w:sz w:val="24"/>
                <w:szCs w:val="24"/>
              </w:rPr>
              <w:t> 5 лет.</w:t>
            </w:r>
          </w:p>
        </w:tc>
        <w:tc>
          <w:tcPr>
            <w:tcW w:w="1276" w:type="dxa"/>
            <w:vMerge w:val="restart"/>
            <w:vAlign w:val="center"/>
          </w:tcPr>
          <w:p w:rsidR="00F50E35" w:rsidRDefault="00F50E35" w:rsidP="00F50E3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Каскад Вилюйских ГЭС, им Е.Н.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Батенчука, 678185, РФ, Республика Саха (Якутия), Мирнинский район, пос. Чернышевский, КВГЭС</w:t>
            </w:r>
          </w:p>
          <w:p w:rsidR="00F50E35" w:rsidRDefault="00F50E35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F50E35" w:rsidRPr="00E7303B" w:rsidTr="00905F1B">
        <w:trPr>
          <w:trHeight w:val="223"/>
        </w:trPr>
        <w:tc>
          <w:tcPr>
            <w:tcW w:w="567" w:type="dxa"/>
            <w:vAlign w:val="center"/>
          </w:tcPr>
          <w:p w:rsidR="00F50E35" w:rsidRPr="005018B3" w:rsidRDefault="006102EE" w:rsidP="00F50E35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50E3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0E35" w:rsidRPr="005018B3" w:rsidRDefault="00F50E35" w:rsidP="006102E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Позиция </w:t>
            </w:r>
            <w:r w:rsidR="006102EE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Палатка "Домик" 4х3 из квадратной трубы 20х20 (для хранения оборудования при проведении АСДНР)</w:t>
            </w:r>
          </w:p>
        </w:tc>
        <w:tc>
          <w:tcPr>
            <w:tcW w:w="1134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28917-91</w:t>
            </w:r>
          </w:p>
        </w:tc>
        <w:tc>
          <w:tcPr>
            <w:tcW w:w="3402" w:type="dxa"/>
            <w:vAlign w:val="center"/>
          </w:tcPr>
          <w:p w:rsidR="00F50E35" w:rsidRDefault="00F50E35" w:rsidP="00F50E35">
            <w:pPr>
              <w:spacing w:line="240" w:lineRule="auto"/>
              <w:ind w:firstLine="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– 4х3м</w:t>
            </w:r>
          </w:p>
          <w:p w:rsidR="00F50E35" w:rsidRDefault="00F50E35" w:rsidP="00F50E35">
            <w:pPr>
              <w:spacing w:line="240" w:lineRule="auto"/>
              <w:ind w:firstLine="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каркас – стальная профильная труба 20х20мм.</w:t>
            </w:r>
          </w:p>
          <w:p w:rsidR="00F50E35" w:rsidRDefault="00F50E35" w:rsidP="00F50E35">
            <w:pPr>
              <w:spacing w:line="240" w:lineRule="auto"/>
              <w:ind w:firstLine="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Усиленные узловые соединения (углы) 25х25мм.</w:t>
            </w:r>
          </w:p>
          <w:p w:rsidR="00F50E35" w:rsidRDefault="00F50E35" w:rsidP="00F50E35">
            <w:pPr>
              <w:spacing w:line="240" w:lineRule="auto"/>
              <w:ind w:firstLine="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Каркас покрыт порошковой краской. Нижние узловые элементы имеют фиксаторы.</w:t>
            </w:r>
          </w:p>
          <w:p w:rsidR="00F50E35" w:rsidRDefault="00F50E35" w:rsidP="00F50E35">
            <w:pPr>
              <w:spacing w:line="240" w:lineRule="auto"/>
              <w:ind w:firstLine="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Козырек </w:t>
            </w:r>
            <w:proofErr w:type="spellStart"/>
            <w:r>
              <w:rPr>
                <w:sz w:val="24"/>
                <w:szCs w:val="24"/>
              </w:rPr>
              <w:t>увеличеный</w:t>
            </w:r>
            <w:proofErr w:type="spellEnd"/>
            <w:r>
              <w:rPr>
                <w:sz w:val="24"/>
                <w:szCs w:val="24"/>
              </w:rPr>
              <w:t xml:space="preserve"> – 50см.</w:t>
            </w:r>
          </w:p>
          <w:p w:rsidR="00F50E35" w:rsidRDefault="00F50E35" w:rsidP="00F50E35">
            <w:pPr>
              <w:spacing w:line="240" w:lineRule="auto"/>
              <w:ind w:firstLine="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тента – </w:t>
            </w:r>
            <w:r>
              <w:rPr>
                <w:sz w:val="24"/>
                <w:szCs w:val="24"/>
                <w:lang w:val="en-US"/>
              </w:rPr>
              <w:t>oxford</w:t>
            </w:r>
            <w:r w:rsidRPr="000F399C">
              <w:rPr>
                <w:sz w:val="24"/>
                <w:szCs w:val="24"/>
              </w:rPr>
              <w:t xml:space="preserve"> 300</w:t>
            </w:r>
            <w:r>
              <w:rPr>
                <w:sz w:val="24"/>
                <w:szCs w:val="24"/>
                <w:lang w:val="en-US"/>
              </w:rPr>
              <w:t>D</w:t>
            </w:r>
            <w:r w:rsidRPr="000F3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PU</w:t>
            </w:r>
            <w:r w:rsidRPr="000F399C">
              <w:rPr>
                <w:sz w:val="24"/>
                <w:szCs w:val="24"/>
              </w:rPr>
              <w:t xml:space="preserve"> 2000</w:t>
            </w:r>
            <w:r>
              <w:rPr>
                <w:sz w:val="24"/>
                <w:szCs w:val="24"/>
              </w:rPr>
              <w:t xml:space="preserve"> (водостойкость 2000 мм водяного столба). </w:t>
            </w:r>
          </w:p>
          <w:p w:rsidR="00F50E35" w:rsidRPr="000F399C" w:rsidRDefault="00F50E35" w:rsidP="00F50E35">
            <w:pPr>
              <w:spacing w:line="240" w:lineRule="auto"/>
              <w:ind w:firstLine="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задней части палатки имеется вход на 2х молниях. Цвет тента</w:t>
            </w:r>
            <w:r w:rsidRPr="000F399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Бело-синий или бело-красный.</w:t>
            </w:r>
          </w:p>
        </w:tc>
        <w:tc>
          <w:tcPr>
            <w:tcW w:w="1276" w:type="dxa"/>
            <w:vMerge/>
            <w:vAlign w:val="center"/>
          </w:tcPr>
          <w:p w:rsidR="00F50E35" w:rsidRDefault="00F50E35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F50E35" w:rsidRPr="00E7303B" w:rsidTr="00E7303B">
        <w:trPr>
          <w:trHeight w:val="223"/>
        </w:trPr>
        <w:tc>
          <w:tcPr>
            <w:tcW w:w="15168" w:type="dxa"/>
            <w:gridSpan w:val="9"/>
            <w:vAlign w:val="center"/>
          </w:tcPr>
          <w:p w:rsidR="00F50E35" w:rsidRPr="00E7303B" w:rsidRDefault="00F50E35" w:rsidP="00F50E35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E7303B">
              <w:rPr>
                <w:b/>
                <w:sz w:val="24"/>
                <w:szCs w:val="24"/>
              </w:rPr>
              <w:t>Центральные электрические сети</w:t>
            </w:r>
          </w:p>
        </w:tc>
      </w:tr>
      <w:tr w:rsidR="00F50E35" w:rsidRPr="00E7303B" w:rsidTr="00905F1B">
        <w:trPr>
          <w:trHeight w:val="223"/>
        </w:trPr>
        <w:tc>
          <w:tcPr>
            <w:tcW w:w="567" w:type="dxa"/>
            <w:vAlign w:val="center"/>
          </w:tcPr>
          <w:p w:rsidR="00F50E35" w:rsidRPr="005018B3" w:rsidRDefault="006102EE" w:rsidP="00F50E35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50E3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0E35" w:rsidRPr="00F70B90" w:rsidRDefault="00F50E35" w:rsidP="006102EE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Позиция </w:t>
            </w:r>
            <w:r w:rsidR="006102EE">
              <w:rPr>
                <w:sz w:val="24"/>
                <w:szCs w:val="28"/>
              </w:rPr>
              <w:t>8</w:t>
            </w:r>
          </w:p>
        </w:tc>
        <w:tc>
          <w:tcPr>
            <w:tcW w:w="2409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 xml:space="preserve">Комбинезон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Тайвек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 CHF5</w:t>
            </w:r>
          </w:p>
        </w:tc>
        <w:tc>
          <w:tcPr>
            <w:tcW w:w="1134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ТР</w:t>
            </w:r>
            <w:r w:rsidRPr="00D94FF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94FF7">
              <w:rPr>
                <w:color w:val="000000" w:themeColor="text1"/>
                <w:sz w:val="24"/>
                <w:szCs w:val="24"/>
              </w:rPr>
              <w:t>ТС</w:t>
            </w:r>
            <w:r w:rsidRPr="00D94FF7">
              <w:rPr>
                <w:color w:val="000000" w:themeColor="text1"/>
                <w:sz w:val="24"/>
                <w:szCs w:val="24"/>
                <w:lang w:val="en-US"/>
              </w:rPr>
              <w:t xml:space="preserve"> 019/2011 / EN </w:t>
            </w:r>
            <w:r w:rsidRPr="00D94FF7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1073-2 / EN 1149-5 / EN 14126</w:t>
            </w:r>
          </w:p>
        </w:tc>
        <w:tc>
          <w:tcPr>
            <w:tcW w:w="3402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lastRenderedPageBreak/>
              <w:t>Тип: Комбинезон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Артикул: 1408001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Линейка продукта: 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Tyvek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lastRenderedPageBreak/>
              <w:t>Материал: 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Tyvek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® 500 /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SMSРазмеры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>: SM, MD, LG, XL, 2X, 3X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Дизайн: Комбинезон с капюшоном и эластичными вставками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Стерильность: Нестерильный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Шов: Внешние швы прострочены</w:t>
            </w:r>
          </w:p>
        </w:tc>
        <w:tc>
          <w:tcPr>
            <w:tcW w:w="1276" w:type="dxa"/>
            <w:vMerge w:val="restart"/>
            <w:vAlign w:val="center"/>
          </w:tcPr>
          <w:p w:rsidR="00F50E35" w:rsidRPr="006A1240" w:rsidRDefault="00F50E35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1240">
              <w:rPr>
                <w:rFonts w:eastAsia="Calibri"/>
                <w:sz w:val="24"/>
                <w:szCs w:val="24"/>
                <w:lang w:eastAsia="en-US"/>
              </w:rPr>
              <w:lastRenderedPageBreak/>
              <w:t>677021, РФ, Республи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ка Саха (Якутия), город Якутск, </w:t>
            </w:r>
            <w:r w:rsidRPr="006A1240">
              <w:rPr>
                <w:rFonts w:eastAsia="Calibri"/>
                <w:sz w:val="24"/>
                <w:szCs w:val="24"/>
                <w:shd w:val="clear" w:color="auto" w:fill="FFFFFF" w:themeFill="background1"/>
                <w:lang w:eastAsia="en-US"/>
              </w:rPr>
              <w:t>проспект им. Михаила Николаева,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t xml:space="preserve"> 26.</w:t>
            </w:r>
          </w:p>
        </w:tc>
        <w:tc>
          <w:tcPr>
            <w:tcW w:w="1985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F50E35" w:rsidRPr="00E7303B" w:rsidTr="00905F1B">
        <w:trPr>
          <w:trHeight w:val="223"/>
        </w:trPr>
        <w:tc>
          <w:tcPr>
            <w:tcW w:w="567" w:type="dxa"/>
            <w:vAlign w:val="center"/>
          </w:tcPr>
          <w:p w:rsidR="00F50E35" w:rsidRPr="005018B3" w:rsidRDefault="006102EE" w:rsidP="00F50E35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50E35" w:rsidRPr="005018B3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0E35" w:rsidRPr="00F70B90" w:rsidRDefault="00F50E35" w:rsidP="006102EE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Позиция </w:t>
            </w:r>
            <w:r w:rsidR="006102EE">
              <w:rPr>
                <w:sz w:val="24"/>
                <w:szCs w:val="28"/>
              </w:rPr>
              <w:t>9</w:t>
            </w:r>
          </w:p>
        </w:tc>
        <w:tc>
          <w:tcPr>
            <w:tcW w:w="2409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Полумаска фильтрующая MFA (респиратор), модель D-267V</w:t>
            </w:r>
          </w:p>
        </w:tc>
        <w:tc>
          <w:tcPr>
            <w:tcW w:w="1134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rStyle w:val="af3"/>
                <w:rFonts w:eastAsia="Calibri"/>
                <w:b w:val="0"/>
                <w:color w:val="000000" w:themeColor="text1"/>
                <w:sz w:val="24"/>
                <w:szCs w:val="24"/>
              </w:rPr>
              <w:t>EN 149:2001+A1:2009</w:t>
            </w:r>
          </w:p>
        </w:tc>
        <w:tc>
          <w:tcPr>
            <w:tcW w:w="3402" w:type="dxa"/>
            <w:vAlign w:val="center"/>
          </w:tcPr>
          <w:p w:rsidR="00F50E35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Материал маски</w:t>
            </w:r>
            <w:r w:rsidRPr="00D94FF7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– полипропилен.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50E35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Форма маски -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чашеобразная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п</w:t>
            </w:r>
            <w:r>
              <w:rPr>
                <w:color w:val="000000" w:themeColor="text1"/>
                <w:sz w:val="24"/>
                <w:szCs w:val="24"/>
              </w:rPr>
              <w:t>енополиуретановым уплотнителем.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енты оголовья </w:t>
            </w:r>
            <w:r>
              <w:rPr>
                <w:color w:val="000000" w:themeColor="text1"/>
                <w:sz w:val="24"/>
                <w:szCs w:val="24"/>
              </w:rPr>
              <w:t>- т</w:t>
            </w:r>
            <w:r w:rsidRPr="00D94FF7">
              <w:rPr>
                <w:color w:val="000000" w:themeColor="text1"/>
                <w:sz w:val="24"/>
                <w:szCs w:val="24"/>
              </w:rPr>
              <w:t>екстильные</w:t>
            </w:r>
            <w:r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пластиковы</w:t>
            </w:r>
            <w:r>
              <w:rPr>
                <w:color w:val="000000" w:themeColor="text1"/>
                <w:sz w:val="24"/>
                <w:szCs w:val="24"/>
              </w:rPr>
              <w:t>ми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зажимам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D94FF7">
              <w:rPr>
                <w:color w:val="000000" w:themeColor="text1"/>
                <w:sz w:val="24"/>
                <w:szCs w:val="24"/>
              </w:rPr>
              <w:t>.</w:t>
            </w:r>
          </w:p>
          <w:p w:rsidR="00F50E35" w:rsidRPr="00D94FF7" w:rsidRDefault="00F50E35" w:rsidP="00F50E35">
            <w:pPr>
              <w:numPr>
                <w:ilvl w:val="0"/>
                <w:numId w:val="22"/>
              </w:numPr>
              <w:spacing w:line="240" w:lineRule="auto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Материал п</w:t>
            </w:r>
            <w:r w:rsidRPr="00D94FF7">
              <w:rPr>
                <w:color w:val="000000" w:themeColor="text1"/>
                <w:sz w:val="24"/>
                <w:szCs w:val="24"/>
              </w:rPr>
              <w:t>араболический клапан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выдоха </w:t>
            </w:r>
            <w:r>
              <w:rPr>
                <w:color w:val="000000" w:themeColor="text1"/>
                <w:sz w:val="24"/>
                <w:szCs w:val="24"/>
              </w:rPr>
              <w:t xml:space="preserve">-  силикон. 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Класс защиты​: </w:t>
            </w:r>
            <w:r w:rsidRPr="00D94FF7">
              <w:rPr>
                <w:color w:val="000000" w:themeColor="text1"/>
                <w:sz w:val="24"/>
                <w:szCs w:val="24"/>
              </w:rPr>
              <w:t>FFP2 – до 12 ПДК.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Клапан выдоха: </w:t>
            </w:r>
            <w:r w:rsidRPr="00D94FF7">
              <w:rPr>
                <w:color w:val="000000" w:themeColor="text1"/>
                <w:sz w:val="24"/>
                <w:szCs w:val="24"/>
              </w:rPr>
              <w:t>да.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Носовой зажим:</w:t>
            </w:r>
            <w:r w:rsidRPr="00D94FF7">
              <w:rPr>
                <w:color w:val="000000" w:themeColor="text1"/>
                <w:sz w:val="24"/>
                <w:szCs w:val="24"/>
              </w:rPr>
              <w:t> да.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Дополнительная защита от газов и паров: </w:t>
            </w:r>
            <w:r>
              <w:rPr>
                <w:color w:val="000000" w:themeColor="text1"/>
                <w:sz w:val="24"/>
                <w:szCs w:val="24"/>
              </w:rPr>
              <w:t>нет.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Гарантийный срок хранения:</w:t>
            </w:r>
            <w:r w:rsidRPr="00D94FF7">
              <w:rPr>
                <w:color w:val="000000" w:themeColor="text1"/>
                <w:sz w:val="24"/>
                <w:szCs w:val="24"/>
              </w:rPr>
              <w:t> 5 лет.</w:t>
            </w:r>
          </w:p>
        </w:tc>
        <w:tc>
          <w:tcPr>
            <w:tcW w:w="1276" w:type="dxa"/>
            <w:vMerge/>
            <w:vAlign w:val="center"/>
          </w:tcPr>
          <w:p w:rsidR="00F50E35" w:rsidRDefault="00F50E35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F50E35" w:rsidRPr="00E7303B" w:rsidTr="00F50E35">
        <w:trPr>
          <w:trHeight w:val="223"/>
        </w:trPr>
        <w:tc>
          <w:tcPr>
            <w:tcW w:w="567" w:type="dxa"/>
            <w:vAlign w:val="center"/>
          </w:tcPr>
          <w:p w:rsidR="00F50E35" w:rsidRPr="005018B3" w:rsidRDefault="006102EE" w:rsidP="00F50E35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0E3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0E35" w:rsidRDefault="00F50E35" w:rsidP="006102EE">
            <w:pPr>
              <w:ind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</w:t>
            </w:r>
            <w:r w:rsidR="006102EE">
              <w:rPr>
                <w:sz w:val="24"/>
                <w:szCs w:val="28"/>
              </w:rPr>
              <w:t>10</w:t>
            </w:r>
          </w:p>
        </w:tc>
        <w:tc>
          <w:tcPr>
            <w:tcW w:w="2409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Самоспасатель фильтрующий</w:t>
            </w:r>
          </w:p>
        </w:tc>
        <w:tc>
          <w:tcPr>
            <w:tcW w:w="1134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ТУ 32.99.11-001-20216972-2018</w:t>
            </w:r>
          </w:p>
        </w:tc>
        <w:tc>
          <w:tcPr>
            <w:tcW w:w="3402" w:type="dxa"/>
            <w:vAlign w:val="center"/>
          </w:tcPr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защитного действия, мин - 3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Время приведения в действие, сек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60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Тип защиты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неорганические газы и пары, продукты </w:t>
            </w: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г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орения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Класс фильтра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ABEKSX(CO)P2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Размер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универсальный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lastRenderedPageBreak/>
              <w:t>Возрастная категория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взрослый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Вес брутто - 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0.7 кг</w:t>
            </w:r>
          </w:p>
          <w:p w:rsidR="00F50E35" w:rsidRPr="00947AAA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Комплектация</w:t>
            </w:r>
            <w:r w:rsidRPr="00627113">
              <w:rPr>
                <w:color w:val="000000" w:themeColor="text1"/>
                <w:sz w:val="24"/>
                <w:szCs w:val="24"/>
              </w:rPr>
              <w:t>: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руководство по эксплуатации, сумка для хранения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Срок хранения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5 лет</w:t>
            </w:r>
          </w:p>
        </w:tc>
        <w:tc>
          <w:tcPr>
            <w:tcW w:w="1276" w:type="dxa"/>
            <w:vMerge/>
            <w:vAlign w:val="center"/>
          </w:tcPr>
          <w:p w:rsidR="00F50E35" w:rsidRDefault="00F50E35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F50E35" w:rsidRPr="00E7303B" w:rsidTr="00F50E35">
        <w:trPr>
          <w:trHeight w:val="223"/>
        </w:trPr>
        <w:tc>
          <w:tcPr>
            <w:tcW w:w="567" w:type="dxa"/>
            <w:vAlign w:val="center"/>
          </w:tcPr>
          <w:p w:rsidR="00F50E35" w:rsidRPr="005018B3" w:rsidRDefault="00F50E35" w:rsidP="006102EE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02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0E35" w:rsidRDefault="00F50E35" w:rsidP="006102EE">
            <w:pPr>
              <w:ind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1</w:t>
            </w:r>
            <w:r w:rsidR="006102EE">
              <w:rPr>
                <w:sz w:val="24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Палатка КУБ Дубль</w:t>
            </w:r>
          </w:p>
        </w:tc>
        <w:tc>
          <w:tcPr>
            <w:tcW w:w="1134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ГОСТ 28917-91</w:t>
            </w:r>
          </w:p>
        </w:tc>
        <w:tc>
          <w:tcPr>
            <w:tcW w:w="3402" w:type="dxa"/>
            <w:vAlign w:val="center"/>
          </w:tcPr>
          <w:p w:rsidR="00F50E35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Материал к</w:t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аркаса: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94FF7">
              <w:rPr>
                <w:color w:val="000000" w:themeColor="text1"/>
                <w:sz w:val="24"/>
                <w:szCs w:val="24"/>
              </w:rPr>
              <w:t>стеклопластик с добавлением карбона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Материал внешнего т</w:t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ента: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4FF7">
              <w:rPr>
                <w:color w:val="000000" w:themeColor="text1"/>
                <w:sz w:val="24"/>
                <w:szCs w:val="24"/>
              </w:rPr>
              <w:t>Оксфорд 240PU (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ветро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>- и влагозащищенная ткань)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Материал внутреннего тента:</w:t>
            </w:r>
            <w:r w:rsidRPr="00D94FF7">
              <w:rPr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термостежка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 (синтепон +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таффета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>)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Вывод под печную т</w:t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рубу: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94FF7">
              <w:rPr>
                <w:color w:val="000000" w:themeColor="text1"/>
                <w:sz w:val="24"/>
                <w:szCs w:val="24"/>
              </w:rPr>
              <w:t>есть, с негорючей вставкой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Цвет:</w:t>
            </w:r>
            <w:r w:rsidRPr="00D94FF7">
              <w:rPr>
                <w:color w:val="000000" w:themeColor="text1"/>
                <w:sz w:val="24"/>
                <w:szCs w:val="24"/>
              </w:rPr>
              <w:t> пиксель (камуфляж)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Количество входов:</w:t>
            </w:r>
            <w:r w:rsidRPr="00D94FF7">
              <w:rPr>
                <w:color w:val="000000" w:themeColor="text1"/>
                <w:sz w:val="24"/>
                <w:szCs w:val="24"/>
              </w:rPr>
              <w:t> 2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Размер по полу:</w:t>
            </w:r>
            <w:r w:rsidRPr="00D94FF7">
              <w:rPr>
                <w:color w:val="000000" w:themeColor="text1"/>
                <w:sz w:val="24"/>
                <w:szCs w:val="24"/>
              </w:rPr>
              <w:t> 2,2 м × 4,4 м (±0,05 м)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Высота по центру:</w:t>
            </w:r>
            <w:r w:rsidRPr="00D94FF7">
              <w:rPr>
                <w:color w:val="000000" w:themeColor="text1"/>
                <w:sz w:val="24"/>
                <w:szCs w:val="24"/>
              </w:rPr>
              <w:t> 2,05 м (±0,05 м)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Размер в сложенном виде:</w:t>
            </w:r>
            <w:r w:rsidRPr="00D94FF7">
              <w:rPr>
                <w:color w:val="000000" w:themeColor="text1"/>
                <w:sz w:val="24"/>
                <w:szCs w:val="24"/>
              </w:rPr>
              <w:t> 160 × 55 × 20 см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Вес:</w:t>
            </w:r>
            <w:r w:rsidRPr="00D94FF7">
              <w:rPr>
                <w:color w:val="000000" w:themeColor="text1"/>
                <w:sz w:val="24"/>
                <w:szCs w:val="24"/>
              </w:rPr>
              <w:t> 16 кг</w:t>
            </w:r>
          </w:p>
        </w:tc>
        <w:tc>
          <w:tcPr>
            <w:tcW w:w="1276" w:type="dxa"/>
            <w:vMerge/>
            <w:vAlign w:val="center"/>
          </w:tcPr>
          <w:p w:rsidR="00F50E35" w:rsidRDefault="00F50E35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F50E35" w:rsidRPr="00E7303B" w:rsidTr="00E7303B">
        <w:trPr>
          <w:trHeight w:val="223"/>
        </w:trPr>
        <w:tc>
          <w:tcPr>
            <w:tcW w:w="15168" w:type="dxa"/>
            <w:gridSpan w:val="9"/>
            <w:vAlign w:val="center"/>
          </w:tcPr>
          <w:p w:rsidR="00F50E35" w:rsidRPr="00E7303B" w:rsidRDefault="00F50E35" w:rsidP="00F50E35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E7303B">
              <w:rPr>
                <w:b/>
                <w:sz w:val="24"/>
                <w:szCs w:val="24"/>
              </w:rPr>
              <w:t>Западные электрические сети</w:t>
            </w:r>
          </w:p>
        </w:tc>
      </w:tr>
      <w:tr w:rsidR="00F50E35" w:rsidRPr="00E7303B" w:rsidTr="00905F1B">
        <w:trPr>
          <w:trHeight w:val="223"/>
        </w:trPr>
        <w:tc>
          <w:tcPr>
            <w:tcW w:w="567" w:type="dxa"/>
            <w:vAlign w:val="center"/>
          </w:tcPr>
          <w:p w:rsidR="00F50E35" w:rsidRPr="005018B3" w:rsidRDefault="00F50E35" w:rsidP="006102EE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02E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0E35" w:rsidRPr="005018B3" w:rsidRDefault="00F50E35" w:rsidP="006102E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Позиция 1</w:t>
            </w:r>
            <w:r w:rsidR="006102EE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Полумаска фильтрующая MFA (респиратор), модель D-267V</w:t>
            </w:r>
          </w:p>
        </w:tc>
        <w:tc>
          <w:tcPr>
            <w:tcW w:w="1134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rStyle w:val="af3"/>
                <w:rFonts w:eastAsia="Calibri"/>
                <w:b w:val="0"/>
                <w:color w:val="000000" w:themeColor="text1"/>
                <w:sz w:val="24"/>
                <w:szCs w:val="24"/>
              </w:rPr>
              <w:t>EN 149:2001+A1:2009</w:t>
            </w:r>
          </w:p>
        </w:tc>
        <w:tc>
          <w:tcPr>
            <w:tcW w:w="3402" w:type="dxa"/>
            <w:vAlign w:val="center"/>
          </w:tcPr>
          <w:p w:rsidR="00F50E35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Материал маски</w:t>
            </w:r>
            <w:r w:rsidRPr="00D94FF7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– полипропилен.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50E35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Форма маски -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чашеобразная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п</w:t>
            </w:r>
            <w:r>
              <w:rPr>
                <w:color w:val="000000" w:themeColor="text1"/>
                <w:sz w:val="24"/>
                <w:szCs w:val="24"/>
              </w:rPr>
              <w:t>енополиуретановым уплотнителем.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Л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енты оголовья </w:t>
            </w:r>
            <w:r>
              <w:rPr>
                <w:color w:val="000000" w:themeColor="text1"/>
                <w:sz w:val="24"/>
                <w:szCs w:val="24"/>
              </w:rPr>
              <w:t>- т</w:t>
            </w:r>
            <w:r w:rsidRPr="00D94FF7">
              <w:rPr>
                <w:color w:val="000000" w:themeColor="text1"/>
                <w:sz w:val="24"/>
                <w:szCs w:val="24"/>
              </w:rPr>
              <w:t>екстильные</w:t>
            </w:r>
            <w:r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пластиковы</w:t>
            </w:r>
            <w:r>
              <w:rPr>
                <w:color w:val="000000" w:themeColor="text1"/>
                <w:sz w:val="24"/>
                <w:szCs w:val="24"/>
              </w:rPr>
              <w:t>ми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зажимам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D94FF7">
              <w:rPr>
                <w:color w:val="000000" w:themeColor="text1"/>
                <w:sz w:val="24"/>
                <w:szCs w:val="24"/>
              </w:rPr>
              <w:t>.</w:t>
            </w:r>
          </w:p>
          <w:p w:rsidR="00F50E35" w:rsidRPr="00D94FF7" w:rsidRDefault="00F50E35" w:rsidP="00F50E35">
            <w:pPr>
              <w:numPr>
                <w:ilvl w:val="0"/>
                <w:numId w:val="22"/>
              </w:numPr>
              <w:spacing w:line="240" w:lineRule="auto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Материал п</w:t>
            </w:r>
            <w:r w:rsidRPr="00D94FF7">
              <w:rPr>
                <w:color w:val="000000" w:themeColor="text1"/>
                <w:sz w:val="24"/>
                <w:szCs w:val="24"/>
              </w:rPr>
              <w:t>араболический клапан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выдоха </w:t>
            </w:r>
            <w:r>
              <w:rPr>
                <w:color w:val="000000" w:themeColor="text1"/>
                <w:sz w:val="24"/>
                <w:szCs w:val="24"/>
              </w:rPr>
              <w:t xml:space="preserve">-  силикон. 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Класс защиты​: </w:t>
            </w:r>
            <w:r w:rsidRPr="00D94FF7">
              <w:rPr>
                <w:color w:val="000000" w:themeColor="text1"/>
                <w:sz w:val="24"/>
                <w:szCs w:val="24"/>
              </w:rPr>
              <w:t>FFP2 – до 12 ПДК.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Клапан выдоха: </w:t>
            </w:r>
            <w:r w:rsidRPr="00D94FF7">
              <w:rPr>
                <w:color w:val="000000" w:themeColor="text1"/>
                <w:sz w:val="24"/>
                <w:szCs w:val="24"/>
              </w:rPr>
              <w:t>да.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Носовой зажим:</w:t>
            </w:r>
            <w:r w:rsidRPr="00D94FF7">
              <w:rPr>
                <w:color w:val="000000" w:themeColor="text1"/>
                <w:sz w:val="24"/>
                <w:szCs w:val="24"/>
              </w:rPr>
              <w:t> да.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Дополнительная защита от газов и паров: </w:t>
            </w:r>
            <w:r>
              <w:rPr>
                <w:color w:val="000000" w:themeColor="text1"/>
                <w:sz w:val="24"/>
                <w:szCs w:val="24"/>
              </w:rPr>
              <w:t>нет.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Гарантийный срок хранения:</w:t>
            </w:r>
            <w:r w:rsidRPr="00D94FF7">
              <w:rPr>
                <w:color w:val="000000" w:themeColor="text1"/>
                <w:sz w:val="24"/>
                <w:szCs w:val="24"/>
              </w:rPr>
              <w:t> 5 лет.</w:t>
            </w:r>
          </w:p>
        </w:tc>
        <w:tc>
          <w:tcPr>
            <w:tcW w:w="1276" w:type="dxa"/>
            <w:vMerge w:val="restart"/>
            <w:vAlign w:val="center"/>
          </w:tcPr>
          <w:p w:rsidR="00F50E35" w:rsidRDefault="00F50E35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1240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678174, РФ, Республика Саха (Якутия), 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lastRenderedPageBreak/>
              <w:t>город Мирный, Ленинградский проспект, 5/2.</w:t>
            </w:r>
          </w:p>
        </w:tc>
        <w:tc>
          <w:tcPr>
            <w:tcW w:w="1985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F50E35" w:rsidRPr="00E7303B" w:rsidTr="00905F1B">
        <w:trPr>
          <w:trHeight w:val="223"/>
        </w:trPr>
        <w:tc>
          <w:tcPr>
            <w:tcW w:w="567" w:type="dxa"/>
            <w:vAlign w:val="center"/>
          </w:tcPr>
          <w:p w:rsidR="00F50E35" w:rsidRPr="005018B3" w:rsidRDefault="00F50E35" w:rsidP="006102EE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02E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0E35" w:rsidRPr="005018B3" w:rsidRDefault="00F50E35" w:rsidP="006102E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Позиция 1</w:t>
            </w:r>
            <w:r w:rsidR="006102EE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Самоспасатель фильтрующий</w:t>
            </w:r>
          </w:p>
        </w:tc>
        <w:tc>
          <w:tcPr>
            <w:tcW w:w="1134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shd w:val="clear" w:color="auto" w:fill="FFFFFF"/>
              </w:rPr>
              <w:t>ТУ 32.99.11-001-20216972-2018</w:t>
            </w:r>
          </w:p>
        </w:tc>
        <w:tc>
          <w:tcPr>
            <w:tcW w:w="3402" w:type="dxa"/>
            <w:vAlign w:val="center"/>
          </w:tcPr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защитного действия, мин - 3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Время приведения в действие, сек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60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Тип защиты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неорганические газы и пары, продукты </w:t>
            </w: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г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орения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Класс фильтра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ABEKSX(CO)P2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Размер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универсальный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Возрастная категория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взрослый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Вес брутто - 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0.7 кг</w:t>
            </w:r>
          </w:p>
          <w:p w:rsidR="00F50E35" w:rsidRPr="00947AAA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Комплектация</w:t>
            </w:r>
            <w:r w:rsidRPr="00947AAA">
              <w:rPr>
                <w:color w:val="000000" w:themeColor="text1"/>
                <w:sz w:val="24"/>
                <w:szCs w:val="24"/>
              </w:rPr>
              <w:t>: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руководство по эксплуатации, сумка для хранения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Срок хранения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D94FF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5 лет</w:t>
            </w:r>
          </w:p>
        </w:tc>
        <w:tc>
          <w:tcPr>
            <w:tcW w:w="1276" w:type="dxa"/>
            <w:vMerge/>
            <w:vAlign w:val="center"/>
          </w:tcPr>
          <w:p w:rsidR="00F50E35" w:rsidRDefault="00F50E35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F50E35" w:rsidRPr="00E7303B" w:rsidTr="00905F1B">
        <w:trPr>
          <w:trHeight w:val="223"/>
        </w:trPr>
        <w:tc>
          <w:tcPr>
            <w:tcW w:w="567" w:type="dxa"/>
            <w:vAlign w:val="center"/>
          </w:tcPr>
          <w:p w:rsidR="00F50E35" w:rsidRPr="005018B3" w:rsidRDefault="00F50E35" w:rsidP="006102EE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02E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0E35" w:rsidRPr="005018B3" w:rsidRDefault="00F50E35" w:rsidP="006102E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Позиция 1</w:t>
            </w:r>
            <w:r w:rsidR="006102EE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Палатка для технической проверки противогазов (ТПП-М)</w:t>
            </w:r>
          </w:p>
        </w:tc>
        <w:tc>
          <w:tcPr>
            <w:tcW w:w="1134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ГОСТ 22.3.25-2025</w:t>
            </w:r>
          </w:p>
        </w:tc>
        <w:tc>
          <w:tcPr>
            <w:tcW w:w="3402" w:type="dxa"/>
            <w:vAlign w:val="center"/>
          </w:tcPr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Количество дверей – 2 шт.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Размер окон: 30*30 см.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Вместимость: 4 человека.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Габаритные размеры (2,4х2,4х2,25)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 xml:space="preserve">В комплекте: палатка, </w:t>
            </w:r>
            <w:proofErr w:type="spellStart"/>
            <w:r w:rsidRPr="00D94FF7">
              <w:rPr>
                <w:color w:val="000000" w:themeColor="text1"/>
                <w:sz w:val="24"/>
                <w:szCs w:val="24"/>
              </w:rPr>
              <w:t>ввертыши</w:t>
            </w:r>
            <w:proofErr w:type="spellEnd"/>
            <w:r w:rsidRPr="00D94FF7">
              <w:rPr>
                <w:color w:val="000000" w:themeColor="text1"/>
                <w:sz w:val="24"/>
                <w:szCs w:val="24"/>
              </w:rPr>
              <w:t xml:space="preserve"> – 4 шт, отверстие </w:t>
            </w:r>
            <w:r w:rsidRPr="00D94FF7">
              <w:rPr>
                <w:color w:val="000000" w:themeColor="text1"/>
                <w:sz w:val="24"/>
                <w:szCs w:val="24"/>
              </w:rPr>
              <w:lastRenderedPageBreak/>
              <w:t>для подключения печи, окно- 2, карманы – 4 шт., чехол для хранения и транспортировки.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Вес: не более 15 кг.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i/>
                <w:iCs/>
                <w:color w:val="000000" w:themeColor="text1"/>
                <w:sz w:val="24"/>
                <w:szCs w:val="24"/>
              </w:rPr>
              <w:t>Ведомость поставки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D94FF7">
              <w:rPr>
                <w:color w:val="000000" w:themeColor="text1"/>
                <w:sz w:val="24"/>
                <w:szCs w:val="24"/>
              </w:rPr>
              <w:t>Наружный намёт – 1 шт.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-Каркас для палатки – 1 комплект.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-Емкость для распылителя -1шт.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-Перчатки резиновые-1 пара.</w:t>
            </w:r>
          </w:p>
          <w:p w:rsidR="00F50E35" w:rsidRPr="00D94FF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-Индивидуальный противохимический пакет – 1 шт.</w:t>
            </w:r>
          </w:p>
          <w:p w:rsidR="00F50E35" w:rsidRPr="00186E47" w:rsidRDefault="00F50E35" w:rsidP="00F50E35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-Руководство по эксплуатации и паспорт – 1 шт.</w:t>
            </w:r>
          </w:p>
        </w:tc>
        <w:tc>
          <w:tcPr>
            <w:tcW w:w="1276" w:type="dxa"/>
            <w:vMerge/>
            <w:vAlign w:val="center"/>
          </w:tcPr>
          <w:p w:rsidR="00F50E35" w:rsidRDefault="00F50E35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F50E35" w:rsidRPr="00E7303B" w:rsidTr="009A1950">
        <w:trPr>
          <w:trHeight w:val="223"/>
        </w:trPr>
        <w:tc>
          <w:tcPr>
            <w:tcW w:w="15168" w:type="dxa"/>
            <w:gridSpan w:val="9"/>
            <w:vAlign w:val="center"/>
          </w:tcPr>
          <w:p w:rsidR="00F50E35" w:rsidRPr="005018B3" w:rsidRDefault="00F50E35" w:rsidP="00F50E35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Исполнительная дирекция</w:t>
            </w:r>
          </w:p>
        </w:tc>
      </w:tr>
      <w:tr w:rsidR="00F50E35" w:rsidRPr="00E7303B" w:rsidTr="00905F1B">
        <w:trPr>
          <w:trHeight w:val="223"/>
        </w:trPr>
        <w:tc>
          <w:tcPr>
            <w:tcW w:w="567" w:type="dxa"/>
            <w:vAlign w:val="center"/>
          </w:tcPr>
          <w:p w:rsidR="00F50E35" w:rsidRPr="005018B3" w:rsidRDefault="00F50E35" w:rsidP="006102EE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02E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0E35" w:rsidRPr="005018B3" w:rsidRDefault="00F50E35" w:rsidP="006102E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Позиция 1</w:t>
            </w:r>
            <w:r w:rsidR="006102EE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color w:val="000000" w:themeColor="text1"/>
                <w:sz w:val="24"/>
                <w:szCs w:val="24"/>
              </w:rPr>
              <w:t>Полумаска фильтрующая MFA (респиратор), модель D-267V</w:t>
            </w:r>
          </w:p>
        </w:tc>
        <w:tc>
          <w:tcPr>
            <w:tcW w:w="1134" w:type="dxa"/>
            <w:vAlign w:val="center"/>
          </w:tcPr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rStyle w:val="af3"/>
                <w:rFonts w:eastAsia="Calibri"/>
                <w:b w:val="0"/>
                <w:color w:val="000000" w:themeColor="text1"/>
                <w:sz w:val="24"/>
                <w:szCs w:val="24"/>
              </w:rPr>
              <w:t>EN 149:2001+A1:2009</w:t>
            </w:r>
          </w:p>
        </w:tc>
        <w:tc>
          <w:tcPr>
            <w:tcW w:w="3402" w:type="dxa"/>
            <w:vAlign w:val="center"/>
          </w:tcPr>
          <w:p w:rsidR="00F50E35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Материал маски</w:t>
            </w:r>
            <w:r w:rsidRPr="00D94FF7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– полипропилен.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50E35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Форма маски -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чашеобразная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п</w:t>
            </w:r>
            <w:r>
              <w:rPr>
                <w:color w:val="000000" w:themeColor="text1"/>
                <w:sz w:val="24"/>
                <w:szCs w:val="24"/>
              </w:rPr>
              <w:t>енополиуретановым уплотнителем.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енты оголовья </w:t>
            </w:r>
            <w:r>
              <w:rPr>
                <w:color w:val="000000" w:themeColor="text1"/>
                <w:sz w:val="24"/>
                <w:szCs w:val="24"/>
              </w:rPr>
              <w:t>- т</w:t>
            </w:r>
            <w:r w:rsidRPr="00D94FF7">
              <w:rPr>
                <w:color w:val="000000" w:themeColor="text1"/>
                <w:sz w:val="24"/>
                <w:szCs w:val="24"/>
              </w:rPr>
              <w:t>екстильные</w:t>
            </w:r>
            <w:r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пластиковы</w:t>
            </w:r>
            <w:r>
              <w:rPr>
                <w:color w:val="000000" w:themeColor="text1"/>
                <w:sz w:val="24"/>
                <w:szCs w:val="24"/>
              </w:rPr>
              <w:t>ми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зажимам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D94FF7">
              <w:rPr>
                <w:color w:val="000000" w:themeColor="text1"/>
                <w:sz w:val="24"/>
                <w:szCs w:val="24"/>
              </w:rPr>
              <w:t>.</w:t>
            </w:r>
          </w:p>
          <w:p w:rsidR="00F50E35" w:rsidRPr="00D94FF7" w:rsidRDefault="00F50E35" w:rsidP="00F50E35">
            <w:pPr>
              <w:numPr>
                <w:ilvl w:val="0"/>
                <w:numId w:val="22"/>
              </w:numPr>
              <w:spacing w:line="240" w:lineRule="auto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Материал п</w:t>
            </w:r>
            <w:r w:rsidRPr="00D94FF7">
              <w:rPr>
                <w:color w:val="000000" w:themeColor="text1"/>
                <w:sz w:val="24"/>
                <w:szCs w:val="24"/>
              </w:rPr>
              <w:t>араболический клапан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D94FF7">
              <w:rPr>
                <w:color w:val="000000" w:themeColor="text1"/>
                <w:sz w:val="24"/>
                <w:szCs w:val="24"/>
              </w:rPr>
              <w:t xml:space="preserve"> выдоха </w:t>
            </w:r>
            <w:r>
              <w:rPr>
                <w:color w:val="000000" w:themeColor="text1"/>
                <w:sz w:val="24"/>
                <w:szCs w:val="24"/>
              </w:rPr>
              <w:t xml:space="preserve">-  силикон. </w:t>
            </w:r>
          </w:p>
          <w:p w:rsidR="00F50E35" w:rsidRPr="00D94FF7" w:rsidRDefault="00F50E35" w:rsidP="00F50E3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94FF7">
              <w:rPr>
                <w:bCs/>
                <w:color w:val="000000" w:themeColor="text1"/>
                <w:sz w:val="24"/>
                <w:szCs w:val="24"/>
              </w:rPr>
              <w:t>Класс защиты​: </w:t>
            </w:r>
            <w:r w:rsidRPr="00D94FF7">
              <w:rPr>
                <w:color w:val="000000" w:themeColor="text1"/>
                <w:sz w:val="24"/>
                <w:szCs w:val="24"/>
              </w:rPr>
              <w:t>FFP2 – до 12 ПДК.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Клапан выдоха: </w:t>
            </w:r>
            <w:r w:rsidRPr="00D94FF7">
              <w:rPr>
                <w:color w:val="000000" w:themeColor="text1"/>
                <w:sz w:val="24"/>
                <w:szCs w:val="24"/>
              </w:rPr>
              <w:t>да.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Носовой зажим:</w:t>
            </w:r>
            <w:r w:rsidRPr="00D94FF7">
              <w:rPr>
                <w:color w:val="000000" w:themeColor="text1"/>
                <w:sz w:val="24"/>
                <w:szCs w:val="24"/>
              </w:rPr>
              <w:t> да.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Дополнительная защита от газов и паров: </w:t>
            </w:r>
            <w:r>
              <w:rPr>
                <w:color w:val="000000" w:themeColor="text1"/>
                <w:sz w:val="24"/>
                <w:szCs w:val="24"/>
              </w:rPr>
              <w:t>нет.</w:t>
            </w:r>
            <w:r w:rsidRPr="00D94FF7">
              <w:rPr>
                <w:color w:val="000000" w:themeColor="text1"/>
                <w:sz w:val="24"/>
                <w:szCs w:val="24"/>
              </w:rPr>
              <w:br/>
            </w:r>
            <w:r w:rsidRPr="00D94FF7">
              <w:rPr>
                <w:bCs/>
                <w:color w:val="000000" w:themeColor="text1"/>
                <w:sz w:val="24"/>
                <w:szCs w:val="24"/>
              </w:rPr>
              <w:t>Гарантийный срок хранения:</w:t>
            </w:r>
            <w:r w:rsidRPr="00D94FF7">
              <w:rPr>
                <w:color w:val="000000" w:themeColor="text1"/>
                <w:sz w:val="24"/>
                <w:szCs w:val="24"/>
              </w:rPr>
              <w:t> 5 лет.</w:t>
            </w:r>
          </w:p>
        </w:tc>
        <w:tc>
          <w:tcPr>
            <w:tcW w:w="1276" w:type="dxa"/>
            <w:vAlign w:val="center"/>
          </w:tcPr>
          <w:p w:rsidR="00F50E35" w:rsidRDefault="00F50E35" w:rsidP="00F50E35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Исполнительная дирекция ПАО «Якутскэнерго», 677001, РФ, Республика Саха (Якутия),  г. Якутск, ул. Федора Попова 14.</w:t>
            </w:r>
          </w:p>
        </w:tc>
        <w:tc>
          <w:tcPr>
            <w:tcW w:w="1985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E35" w:rsidRPr="005018B3" w:rsidRDefault="00F50E35" w:rsidP="00F50E35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</w:tbl>
    <w:p w:rsidR="00D218F1" w:rsidRPr="00047ACC" w:rsidRDefault="003453EE" w:rsidP="00713353">
      <w:pPr>
        <w:pStyle w:val="3"/>
        <w:numPr>
          <w:ilvl w:val="0"/>
          <w:numId w:val="0"/>
        </w:numPr>
        <w:ind w:left="1276"/>
        <w:jc w:val="center"/>
      </w:pPr>
      <w:bookmarkStart w:id="18" w:name="_Toc229058000"/>
      <w:r w:rsidRPr="00047ACC">
        <w:lastRenderedPageBreak/>
        <w:t>3</w:t>
      </w:r>
      <w:r w:rsidR="0040370E" w:rsidRPr="00047ACC">
        <w:t xml:space="preserve">. </w:t>
      </w:r>
      <w:r w:rsidR="00D218F1" w:rsidRPr="00047ACC">
        <w:t>Требования, касающиеся предложений о поставке эквивалентной продукции</w:t>
      </w:r>
      <w:bookmarkEnd w:id="18"/>
    </w:p>
    <w:p w:rsidR="00D218F1" w:rsidRPr="005018B3" w:rsidRDefault="00D218F1" w:rsidP="00143388">
      <w:pPr>
        <w:spacing w:line="240" w:lineRule="auto"/>
        <w:jc w:val="left"/>
        <w:rPr>
          <w:iCs/>
          <w:sz w:val="24"/>
          <w:szCs w:val="24"/>
          <w:lang w:eastAsia="x-none"/>
        </w:rPr>
      </w:pPr>
      <w:r w:rsidRPr="005018B3">
        <w:rPr>
          <w:iCs/>
          <w:sz w:val="24"/>
          <w:szCs w:val="24"/>
          <w:lang w:eastAsia="x-none"/>
        </w:rPr>
        <w:t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 w:rsidR="00D218F1" w:rsidRPr="005018B3" w:rsidRDefault="00D218F1" w:rsidP="00143388">
      <w:pPr>
        <w:spacing w:line="240" w:lineRule="auto"/>
        <w:jc w:val="left"/>
        <w:rPr>
          <w:iCs/>
          <w:sz w:val="24"/>
          <w:szCs w:val="24"/>
          <w:lang w:eastAsia="x-none"/>
        </w:rPr>
      </w:pPr>
      <w:r w:rsidRPr="005018B3">
        <w:rPr>
          <w:iCs/>
          <w:sz w:val="24"/>
          <w:szCs w:val="24"/>
          <w:lang w:eastAsia="x-none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D218F1" w:rsidRPr="005018B3" w:rsidRDefault="00D218F1" w:rsidP="00AC46FA">
      <w:pPr>
        <w:jc w:val="center"/>
        <w:rPr>
          <w:rFonts w:eastAsia="Calibri"/>
          <w:bCs/>
          <w:sz w:val="24"/>
          <w:szCs w:val="24"/>
        </w:rPr>
      </w:pPr>
    </w:p>
    <w:p w:rsidR="00D218F1" w:rsidRPr="00047ACC" w:rsidRDefault="003453EE" w:rsidP="00713353">
      <w:pPr>
        <w:pStyle w:val="3"/>
        <w:numPr>
          <w:ilvl w:val="0"/>
          <w:numId w:val="0"/>
        </w:numPr>
        <w:ind w:left="1276"/>
        <w:jc w:val="center"/>
      </w:pPr>
      <w:bookmarkStart w:id="19" w:name="_Toc229058001"/>
      <w:r w:rsidRPr="00047ACC">
        <w:t>4</w:t>
      </w:r>
      <w:r w:rsidR="00143388" w:rsidRPr="00047ACC">
        <w:t xml:space="preserve">. </w:t>
      </w:r>
      <w:r w:rsidR="00D218F1" w:rsidRPr="00047ACC">
        <w:t>Требования к документации по ценообразованию на этапе закупки</w:t>
      </w:r>
      <w:bookmarkEnd w:id="19"/>
    </w:p>
    <w:p w:rsidR="00D218F1" w:rsidRPr="005018B3" w:rsidRDefault="00D218F1" w:rsidP="00143388">
      <w:pPr>
        <w:spacing w:line="240" w:lineRule="auto"/>
        <w:jc w:val="left"/>
        <w:rPr>
          <w:sz w:val="24"/>
          <w:szCs w:val="24"/>
        </w:rPr>
      </w:pPr>
      <w:r w:rsidRPr="005018B3"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D218F1" w:rsidRPr="005018B3" w:rsidRDefault="00D218F1" w:rsidP="00143388">
      <w:pPr>
        <w:spacing w:line="240" w:lineRule="auto"/>
        <w:jc w:val="left"/>
        <w:rPr>
          <w:iCs/>
          <w:sz w:val="24"/>
          <w:szCs w:val="24"/>
        </w:rPr>
      </w:pPr>
      <w:r w:rsidRPr="005018B3">
        <w:rPr>
          <w:iCs/>
          <w:sz w:val="24"/>
          <w:szCs w:val="24"/>
        </w:rPr>
        <w:t>Дополнительные документы по ценообразованию в состав заявки не включаются.</w:t>
      </w:r>
    </w:p>
    <w:p w:rsidR="00143388" w:rsidRDefault="00143388" w:rsidP="00143388">
      <w:pPr>
        <w:spacing w:line="240" w:lineRule="auto"/>
        <w:jc w:val="left"/>
        <w:rPr>
          <w:iCs/>
        </w:rPr>
      </w:pPr>
    </w:p>
    <w:p w:rsidR="007B4730" w:rsidRPr="003453EE" w:rsidRDefault="007B4730" w:rsidP="003453EE">
      <w:pPr>
        <w:spacing w:line="240" w:lineRule="auto"/>
        <w:jc w:val="left"/>
      </w:pPr>
    </w:p>
    <w:sectPr w:rsidR="007B4730" w:rsidRPr="003453EE" w:rsidSect="0040370E">
      <w:footerReference w:type="even" r:id="rId11"/>
      <w:footerReference w:type="default" r:id="rId12"/>
      <w:pgSz w:w="16838" w:h="11906" w:orient="landscape"/>
      <w:pgMar w:top="1134" w:right="1134" w:bottom="709" w:left="851" w:header="709" w:footer="51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3B" w:rsidRDefault="00E7303B">
      <w:pPr>
        <w:spacing w:line="240" w:lineRule="auto"/>
      </w:pPr>
      <w:r>
        <w:separator/>
      </w:r>
    </w:p>
  </w:endnote>
  <w:endnote w:type="continuationSeparator" w:id="0">
    <w:p w:rsidR="00E7303B" w:rsidRDefault="00E73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03B" w:rsidRDefault="00E7303B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303B" w:rsidRDefault="00E7303B" w:rsidP="00E478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238041"/>
      <w:docPartObj>
        <w:docPartGallery w:val="Page Numbers (Bottom of Page)"/>
        <w:docPartUnique/>
      </w:docPartObj>
    </w:sdtPr>
    <w:sdtEndPr/>
    <w:sdtContent>
      <w:p w:rsidR="00E7303B" w:rsidRDefault="00E7303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6F">
          <w:rPr>
            <w:noProof/>
          </w:rPr>
          <w:t>5</w:t>
        </w:r>
        <w:r>
          <w:fldChar w:fldCharType="end"/>
        </w:r>
      </w:p>
    </w:sdtContent>
  </w:sdt>
  <w:p w:rsidR="00E7303B" w:rsidRDefault="00E7303B" w:rsidP="00E47805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50705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E7303B" w:rsidRPr="00647161" w:rsidRDefault="00E7303B">
        <w:pPr>
          <w:pStyle w:val="a4"/>
          <w:jc w:val="right"/>
          <w:rPr>
            <w:color w:val="FFFFFF" w:themeColor="background1"/>
          </w:rPr>
        </w:pPr>
        <w:r w:rsidRPr="00647161">
          <w:rPr>
            <w:color w:val="FFFFFF" w:themeColor="background1"/>
          </w:rPr>
          <w:fldChar w:fldCharType="begin"/>
        </w:r>
        <w:r w:rsidRPr="00647161">
          <w:rPr>
            <w:color w:val="FFFFFF" w:themeColor="background1"/>
          </w:rPr>
          <w:instrText>PAGE   \* MERGEFORMAT</w:instrText>
        </w:r>
        <w:r w:rsidRPr="00647161">
          <w:rPr>
            <w:color w:val="FFFFFF" w:themeColor="background1"/>
          </w:rPr>
          <w:fldChar w:fldCharType="separate"/>
        </w:r>
        <w:r w:rsidR="00B0106F">
          <w:rPr>
            <w:noProof/>
            <w:color w:val="FFFFFF" w:themeColor="background1"/>
          </w:rPr>
          <w:t>4</w:t>
        </w:r>
        <w:r w:rsidRPr="00647161">
          <w:rPr>
            <w:color w:val="FFFFFF" w:themeColor="background1"/>
          </w:rPr>
          <w:fldChar w:fldCharType="end"/>
        </w:r>
      </w:p>
    </w:sdtContent>
  </w:sdt>
  <w:p w:rsidR="00E7303B" w:rsidRDefault="00E7303B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03B" w:rsidRDefault="00E7303B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303B" w:rsidRDefault="00E7303B" w:rsidP="00E47805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03B" w:rsidRDefault="00E7303B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106F">
      <w:rPr>
        <w:rStyle w:val="a6"/>
        <w:noProof/>
      </w:rPr>
      <w:t>16</w:t>
    </w:r>
    <w:r>
      <w:rPr>
        <w:rStyle w:val="a6"/>
      </w:rPr>
      <w:fldChar w:fldCharType="end"/>
    </w:r>
  </w:p>
  <w:p w:rsidR="00E7303B" w:rsidRDefault="00E7303B" w:rsidP="00E4780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3B" w:rsidRDefault="00E7303B">
      <w:pPr>
        <w:spacing w:line="240" w:lineRule="auto"/>
      </w:pPr>
      <w:r>
        <w:separator/>
      </w:r>
    </w:p>
  </w:footnote>
  <w:footnote w:type="continuationSeparator" w:id="0">
    <w:p w:rsidR="00E7303B" w:rsidRDefault="00E730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FE5"/>
    <w:multiLevelType w:val="multilevel"/>
    <w:tmpl w:val="C46C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0560"/>
    <w:multiLevelType w:val="multilevel"/>
    <w:tmpl w:val="DBEC7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2" w15:restartNumberingAfterBreak="0">
    <w:nsid w:val="172A60E8"/>
    <w:multiLevelType w:val="multilevel"/>
    <w:tmpl w:val="E322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92283"/>
    <w:multiLevelType w:val="hybridMultilevel"/>
    <w:tmpl w:val="3CF4AE78"/>
    <w:lvl w:ilvl="0" w:tplc="84B6A9F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FBE0206"/>
    <w:multiLevelType w:val="multilevel"/>
    <w:tmpl w:val="1E66A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45E50E0"/>
    <w:multiLevelType w:val="multilevel"/>
    <w:tmpl w:val="CD4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B1B4D"/>
    <w:multiLevelType w:val="hybridMultilevel"/>
    <w:tmpl w:val="BA06ED9A"/>
    <w:lvl w:ilvl="0" w:tplc="FFFFFFFF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DCE446A"/>
    <w:multiLevelType w:val="multilevel"/>
    <w:tmpl w:val="9210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F7238"/>
    <w:multiLevelType w:val="multilevel"/>
    <w:tmpl w:val="1D8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26054"/>
    <w:multiLevelType w:val="multilevel"/>
    <w:tmpl w:val="81A2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276"/>
        </w:tabs>
        <w:ind w:left="1276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6EA320B"/>
    <w:multiLevelType w:val="multilevel"/>
    <w:tmpl w:val="23AAB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D72FD"/>
    <w:multiLevelType w:val="multilevel"/>
    <w:tmpl w:val="D95071EE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4A90314F"/>
    <w:multiLevelType w:val="multilevel"/>
    <w:tmpl w:val="C3F0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C260B"/>
    <w:multiLevelType w:val="multilevel"/>
    <w:tmpl w:val="74A4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B2722"/>
    <w:multiLevelType w:val="multilevel"/>
    <w:tmpl w:val="1E24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201B2"/>
    <w:multiLevelType w:val="multilevel"/>
    <w:tmpl w:val="7D3A8BC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HAnsi"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Theme="minorHAnsi"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Theme="minorHAnsi"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Theme="minorHAnsi"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Theme="minorHAnsi"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Theme="minorHAnsi" w:hint="default"/>
        <w:color w:val="0000FF"/>
        <w:u w:val="single"/>
      </w:rPr>
    </w:lvl>
  </w:abstractNum>
  <w:abstractNum w:abstractNumId="17" w15:restartNumberingAfterBreak="0">
    <w:nsid w:val="57C614A0"/>
    <w:multiLevelType w:val="multilevel"/>
    <w:tmpl w:val="EEC0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84162"/>
    <w:multiLevelType w:val="multilevel"/>
    <w:tmpl w:val="3B9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763E1"/>
    <w:multiLevelType w:val="multilevel"/>
    <w:tmpl w:val="D95071EE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0" w15:restartNumberingAfterBreak="0">
    <w:nsid w:val="765C69A4"/>
    <w:multiLevelType w:val="multilevel"/>
    <w:tmpl w:val="F782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D0100"/>
    <w:multiLevelType w:val="multilevel"/>
    <w:tmpl w:val="22F6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C04B72"/>
    <w:multiLevelType w:val="multilevel"/>
    <w:tmpl w:val="30662B98"/>
    <w:lvl w:ilvl="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HAnsi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FF"/>
        <w:u w:val="single"/>
      </w:rPr>
    </w:lvl>
  </w:abstractNum>
  <w:abstractNum w:abstractNumId="23" w15:restartNumberingAfterBreak="0">
    <w:nsid w:val="7FD31AD9"/>
    <w:multiLevelType w:val="multilevel"/>
    <w:tmpl w:val="36E41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19"/>
  </w:num>
  <w:num w:numId="7">
    <w:abstractNumId w:val="11"/>
    <w:lvlOverride w:ilvl="0">
      <w:startOverride w:val="1"/>
    </w:lvlOverride>
  </w:num>
  <w:num w:numId="8">
    <w:abstractNumId w:val="2"/>
  </w:num>
  <w:num w:numId="9">
    <w:abstractNumId w:val="17"/>
  </w:num>
  <w:num w:numId="10">
    <w:abstractNumId w:val="5"/>
  </w:num>
  <w:num w:numId="11">
    <w:abstractNumId w:val="15"/>
  </w:num>
  <w:num w:numId="12">
    <w:abstractNumId w:val="18"/>
  </w:num>
  <w:num w:numId="13">
    <w:abstractNumId w:val="7"/>
  </w:num>
  <w:num w:numId="14">
    <w:abstractNumId w:val="0"/>
  </w:num>
  <w:num w:numId="15">
    <w:abstractNumId w:val="14"/>
  </w:num>
  <w:num w:numId="16">
    <w:abstractNumId w:val="21"/>
  </w:num>
  <w:num w:numId="17">
    <w:abstractNumId w:val="20"/>
  </w:num>
  <w:num w:numId="18">
    <w:abstractNumId w:val="12"/>
  </w:num>
  <w:num w:numId="19">
    <w:abstractNumId w:val="23"/>
  </w:num>
  <w:num w:numId="20">
    <w:abstractNumId w:val="16"/>
  </w:num>
  <w:num w:numId="21">
    <w:abstractNumId w:val="8"/>
  </w:num>
  <w:num w:numId="22">
    <w:abstractNumId w:val="9"/>
  </w:num>
  <w:num w:numId="23">
    <w:abstractNumId w:val="13"/>
  </w:num>
  <w:num w:numId="24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38"/>
    <w:rsid w:val="00002A5D"/>
    <w:rsid w:val="00003D3C"/>
    <w:rsid w:val="00014596"/>
    <w:rsid w:val="00036586"/>
    <w:rsid w:val="00040676"/>
    <w:rsid w:val="00047ACC"/>
    <w:rsid w:val="00050674"/>
    <w:rsid w:val="0005364B"/>
    <w:rsid w:val="00056840"/>
    <w:rsid w:val="000632ED"/>
    <w:rsid w:val="000636E7"/>
    <w:rsid w:val="00066675"/>
    <w:rsid w:val="000845D0"/>
    <w:rsid w:val="00094CA2"/>
    <w:rsid w:val="000A00EA"/>
    <w:rsid w:val="000A6628"/>
    <w:rsid w:val="000B0ABF"/>
    <w:rsid w:val="000B1DAA"/>
    <w:rsid w:val="000B7347"/>
    <w:rsid w:val="000C0F43"/>
    <w:rsid w:val="000D5501"/>
    <w:rsid w:val="000D5A95"/>
    <w:rsid w:val="000F399C"/>
    <w:rsid w:val="001050A2"/>
    <w:rsid w:val="00106EE4"/>
    <w:rsid w:val="00111454"/>
    <w:rsid w:val="00131A69"/>
    <w:rsid w:val="0013516C"/>
    <w:rsid w:val="00142639"/>
    <w:rsid w:val="00143388"/>
    <w:rsid w:val="00157528"/>
    <w:rsid w:val="00186E47"/>
    <w:rsid w:val="00191879"/>
    <w:rsid w:val="0019691B"/>
    <w:rsid w:val="00196E79"/>
    <w:rsid w:val="001A5E33"/>
    <w:rsid w:val="001B4C78"/>
    <w:rsid w:val="001C47EE"/>
    <w:rsid w:val="001D1A80"/>
    <w:rsid w:val="00216E33"/>
    <w:rsid w:val="002363B9"/>
    <w:rsid w:val="00242D72"/>
    <w:rsid w:val="00243C33"/>
    <w:rsid w:val="00255537"/>
    <w:rsid w:val="00270043"/>
    <w:rsid w:val="00273665"/>
    <w:rsid w:val="00273718"/>
    <w:rsid w:val="002778E2"/>
    <w:rsid w:val="00284A03"/>
    <w:rsid w:val="00292E77"/>
    <w:rsid w:val="002930CC"/>
    <w:rsid w:val="00296A21"/>
    <w:rsid w:val="002A52D6"/>
    <w:rsid w:val="002A5A72"/>
    <w:rsid w:val="002B40B1"/>
    <w:rsid w:val="002B484E"/>
    <w:rsid w:val="002B59B5"/>
    <w:rsid w:val="002B694A"/>
    <w:rsid w:val="002E7DF8"/>
    <w:rsid w:val="002F20D1"/>
    <w:rsid w:val="002F5638"/>
    <w:rsid w:val="002F6935"/>
    <w:rsid w:val="002F730C"/>
    <w:rsid w:val="002F7453"/>
    <w:rsid w:val="002F7DE9"/>
    <w:rsid w:val="0030527F"/>
    <w:rsid w:val="0033144F"/>
    <w:rsid w:val="003453EE"/>
    <w:rsid w:val="00353BC5"/>
    <w:rsid w:val="00357277"/>
    <w:rsid w:val="00363E4C"/>
    <w:rsid w:val="00383A60"/>
    <w:rsid w:val="00383B42"/>
    <w:rsid w:val="003842AC"/>
    <w:rsid w:val="003842C4"/>
    <w:rsid w:val="00386AA8"/>
    <w:rsid w:val="0039510F"/>
    <w:rsid w:val="003A0F0A"/>
    <w:rsid w:val="003A30B0"/>
    <w:rsid w:val="003B09EF"/>
    <w:rsid w:val="003C45E5"/>
    <w:rsid w:val="003D44E9"/>
    <w:rsid w:val="003F298A"/>
    <w:rsid w:val="003F6EF9"/>
    <w:rsid w:val="003F7360"/>
    <w:rsid w:val="003F7A5A"/>
    <w:rsid w:val="0040370E"/>
    <w:rsid w:val="004039E1"/>
    <w:rsid w:val="00403E6D"/>
    <w:rsid w:val="00405607"/>
    <w:rsid w:val="00407C61"/>
    <w:rsid w:val="00420BC0"/>
    <w:rsid w:val="0042558B"/>
    <w:rsid w:val="0043379A"/>
    <w:rsid w:val="00457371"/>
    <w:rsid w:val="00461FCC"/>
    <w:rsid w:val="0046507A"/>
    <w:rsid w:val="00472080"/>
    <w:rsid w:val="004720DF"/>
    <w:rsid w:val="00484257"/>
    <w:rsid w:val="00491F47"/>
    <w:rsid w:val="00496593"/>
    <w:rsid w:val="004A4E6E"/>
    <w:rsid w:val="004A54A1"/>
    <w:rsid w:val="004B1AE3"/>
    <w:rsid w:val="004B5A88"/>
    <w:rsid w:val="004B63DB"/>
    <w:rsid w:val="004C3ED8"/>
    <w:rsid w:val="004D7D4C"/>
    <w:rsid w:val="004F3DF2"/>
    <w:rsid w:val="005018B3"/>
    <w:rsid w:val="00506174"/>
    <w:rsid w:val="005121D7"/>
    <w:rsid w:val="00512641"/>
    <w:rsid w:val="0051265F"/>
    <w:rsid w:val="005137A4"/>
    <w:rsid w:val="00525C18"/>
    <w:rsid w:val="0054016E"/>
    <w:rsid w:val="00542FFF"/>
    <w:rsid w:val="00544B55"/>
    <w:rsid w:val="005502CB"/>
    <w:rsid w:val="00551E1A"/>
    <w:rsid w:val="005525BA"/>
    <w:rsid w:val="005577FC"/>
    <w:rsid w:val="0057066D"/>
    <w:rsid w:val="00571358"/>
    <w:rsid w:val="0057231B"/>
    <w:rsid w:val="00577563"/>
    <w:rsid w:val="005776E2"/>
    <w:rsid w:val="0058684E"/>
    <w:rsid w:val="005A21F5"/>
    <w:rsid w:val="005A3CE9"/>
    <w:rsid w:val="005B4E88"/>
    <w:rsid w:val="005D2E8E"/>
    <w:rsid w:val="00601AE2"/>
    <w:rsid w:val="00603A71"/>
    <w:rsid w:val="006102EE"/>
    <w:rsid w:val="00613883"/>
    <w:rsid w:val="00627113"/>
    <w:rsid w:val="006416E0"/>
    <w:rsid w:val="00642279"/>
    <w:rsid w:val="00647161"/>
    <w:rsid w:val="00647B75"/>
    <w:rsid w:val="006632A3"/>
    <w:rsid w:val="006742AC"/>
    <w:rsid w:val="00675F22"/>
    <w:rsid w:val="006A02CF"/>
    <w:rsid w:val="006A1240"/>
    <w:rsid w:val="006A3750"/>
    <w:rsid w:val="006D09A7"/>
    <w:rsid w:val="006D2FD3"/>
    <w:rsid w:val="006E4764"/>
    <w:rsid w:val="006E71D6"/>
    <w:rsid w:val="006F12F0"/>
    <w:rsid w:val="006F2B6F"/>
    <w:rsid w:val="006F4F03"/>
    <w:rsid w:val="006F7174"/>
    <w:rsid w:val="00707A66"/>
    <w:rsid w:val="0071153B"/>
    <w:rsid w:val="00713353"/>
    <w:rsid w:val="00762382"/>
    <w:rsid w:val="00762D9F"/>
    <w:rsid w:val="00780941"/>
    <w:rsid w:val="00781538"/>
    <w:rsid w:val="00791202"/>
    <w:rsid w:val="00797CC4"/>
    <w:rsid w:val="007B4730"/>
    <w:rsid w:val="007B504E"/>
    <w:rsid w:val="007B612F"/>
    <w:rsid w:val="007C6402"/>
    <w:rsid w:val="007E24DD"/>
    <w:rsid w:val="007F047D"/>
    <w:rsid w:val="00800D38"/>
    <w:rsid w:val="00801C0F"/>
    <w:rsid w:val="00804F9F"/>
    <w:rsid w:val="00820C4B"/>
    <w:rsid w:val="00822E58"/>
    <w:rsid w:val="00836C91"/>
    <w:rsid w:val="0084291B"/>
    <w:rsid w:val="00864D53"/>
    <w:rsid w:val="00872B5F"/>
    <w:rsid w:val="00874420"/>
    <w:rsid w:val="00876A4F"/>
    <w:rsid w:val="00876C1A"/>
    <w:rsid w:val="00882878"/>
    <w:rsid w:val="0088362E"/>
    <w:rsid w:val="008A2755"/>
    <w:rsid w:val="008C0B64"/>
    <w:rsid w:val="008C7075"/>
    <w:rsid w:val="008C7B33"/>
    <w:rsid w:val="008D297C"/>
    <w:rsid w:val="008F6291"/>
    <w:rsid w:val="0090401E"/>
    <w:rsid w:val="00904DC8"/>
    <w:rsid w:val="00905F1B"/>
    <w:rsid w:val="00912669"/>
    <w:rsid w:val="0091478B"/>
    <w:rsid w:val="00917FFD"/>
    <w:rsid w:val="009373DA"/>
    <w:rsid w:val="00940973"/>
    <w:rsid w:val="00944C57"/>
    <w:rsid w:val="00947AAA"/>
    <w:rsid w:val="00955735"/>
    <w:rsid w:val="00965F3F"/>
    <w:rsid w:val="009823BD"/>
    <w:rsid w:val="009841E9"/>
    <w:rsid w:val="00985B7E"/>
    <w:rsid w:val="00996FC2"/>
    <w:rsid w:val="009A056C"/>
    <w:rsid w:val="009A54DC"/>
    <w:rsid w:val="009C0BB7"/>
    <w:rsid w:val="009C2C9A"/>
    <w:rsid w:val="009D1C0C"/>
    <w:rsid w:val="009D55B6"/>
    <w:rsid w:val="009D62FC"/>
    <w:rsid w:val="009E25AF"/>
    <w:rsid w:val="009E416D"/>
    <w:rsid w:val="009F4404"/>
    <w:rsid w:val="009F690C"/>
    <w:rsid w:val="009F6DD0"/>
    <w:rsid w:val="00A039EA"/>
    <w:rsid w:val="00A43154"/>
    <w:rsid w:val="00A4433F"/>
    <w:rsid w:val="00A519C0"/>
    <w:rsid w:val="00A5557B"/>
    <w:rsid w:val="00A71D07"/>
    <w:rsid w:val="00A7413C"/>
    <w:rsid w:val="00A90232"/>
    <w:rsid w:val="00A942BD"/>
    <w:rsid w:val="00AA24DD"/>
    <w:rsid w:val="00AA4E97"/>
    <w:rsid w:val="00AA7005"/>
    <w:rsid w:val="00AB7A0C"/>
    <w:rsid w:val="00AC0456"/>
    <w:rsid w:val="00AC46FA"/>
    <w:rsid w:val="00AC6A21"/>
    <w:rsid w:val="00AD5994"/>
    <w:rsid w:val="00AE63EE"/>
    <w:rsid w:val="00AE7D9B"/>
    <w:rsid w:val="00B0106F"/>
    <w:rsid w:val="00B03DE9"/>
    <w:rsid w:val="00B11CDC"/>
    <w:rsid w:val="00B13599"/>
    <w:rsid w:val="00B13CF4"/>
    <w:rsid w:val="00B21659"/>
    <w:rsid w:val="00B24A57"/>
    <w:rsid w:val="00B3392D"/>
    <w:rsid w:val="00B45337"/>
    <w:rsid w:val="00B46729"/>
    <w:rsid w:val="00B768DA"/>
    <w:rsid w:val="00B81083"/>
    <w:rsid w:val="00B853C6"/>
    <w:rsid w:val="00BA1C89"/>
    <w:rsid w:val="00BA5B64"/>
    <w:rsid w:val="00BB17FC"/>
    <w:rsid w:val="00BB3C00"/>
    <w:rsid w:val="00BC5D66"/>
    <w:rsid w:val="00BD3DF1"/>
    <w:rsid w:val="00BD77A8"/>
    <w:rsid w:val="00BE3FEE"/>
    <w:rsid w:val="00BF2605"/>
    <w:rsid w:val="00C02691"/>
    <w:rsid w:val="00C05D22"/>
    <w:rsid w:val="00C2438E"/>
    <w:rsid w:val="00C27C9F"/>
    <w:rsid w:val="00C3729E"/>
    <w:rsid w:val="00C4047F"/>
    <w:rsid w:val="00C46525"/>
    <w:rsid w:val="00C6174B"/>
    <w:rsid w:val="00C65AB7"/>
    <w:rsid w:val="00C679BF"/>
    <w:rsid w:val="00C70BE2"/>
    <w:rsid w:val="00C72FD8"/>
    <w:rsid w:val="00C75BC7"/>
    <w:rsid w:val="00CA50E7"/>
    <w:rsid w:val="00CB3849"/>
    <w:rsid w:val="00CB3DC8"/>
    <w:rsid w:val="00CC3EDC"/>
    <w:rsid w:val="00CD2F18"/>
    <w:rsid w:val="00CD387C"/>
    <w:rsid w:val="00D03C6B"/>
    <w:rsid w:val="00D13DB6"/>
    <w:rsid w:val="00D218F1"/>
    <w:rsid w:val="00D27D3E"/>
    <w:rsid w:val="00D32AA3"/>
    <w:rsid w:val="00D408EF"/>
    <w:rsid w:val="00D54AEA"/>
    <w:rsid w:val="00D664B3"/>
    <w:rsid w:val="00D67227"/>
    <w:rsid w:val="00D71630"/>
    <w:rsid w:val="00D751B0"/>
    <w:rsid w:val="00D83650"/>
    <w:rsid w:val="00D85DF8"/>
    <w:rsid w:val="00D875CB"/>
    <w:rsid w:val="00D94FF7"/>
    <w:rsid w:val="00DA5FAA"/>
    <w:rsid w:val="00DA7CAC"/>
    <w:rsid w:val="00DC3431"/>
    <w:rsid w:val="00DC3E73"/>
    <w:rsid w:val="00DF311F"/>
    <w:rsid w:val="00DF4236"/>
    <w:rsid w:val="00E229FB"/>
    <w:rsid w:val="00E23D5C"/>
    <w:rsid w:val="00E242CC"/>
    <w:rsid w:val="00E37ADB"/>
    <w:rsid w:val="00E47805"/>
    <w:rsid w:val="00E55B5B"/>
    <w:rsid w:val="00E56E8A"/>
    <w:rsid w:val="00E60720"/>
    <w:rsid w:val="00E65CE4"/>
    <w:rsid w:val="00E70921"/>
    <w:rsid w:val="00E7303B"/>
    <w:rsid w:val="00E73DEF"/>
    <w:rsid w:val="00E873B3"/>
    <w:rsid w:val="00EA2F40"/>
    <w:rsid w:val="00EB6116"/>
    <w:rsid w:val="00EC2BAC"/>
    <w:rsid w:val="00ED0DEA"/>
    <w:rsid w:val="00ED2C08"/>
    <w:rsid w:val="00ED5630"/>
    <w:rsid w:val="00EF1642"/>
    <w:rsid w:val="00F0666B"/>
    <w:rsid w:val="00F1108E"/>
    <w:rsid w:val="00F130C8"/>
    <w:rsid w:val="00F1642E"/>
    <w:rsid w:val="00F16A44"/>
    <w:rsid w:val="00F3430F"/>
    <w:rsid w:val="00F3727F"/>
    <w:rsid w:val="00F46F07"/>
    <w:rsid w:val="00F4779F"/>
    <w:rsid w:val="00F50E35"/>
    <w:rsid w:val="00F515D3"/>
    <w:rsid w:val="00F54563"/>
    <w:rsid w:val="00F5569E"/>
    <w:rsid w:val="00F70B90"/>
    <w:rsid w:val="00F72E24"/>
    <w:rsid w:val="00F745E1"/>
    <w:rsid w:val="00FA034B"/>
    <w:rsid w:val="00FA1029"/>
    <w:rsid w:val="00FB3E95"/>
    <w:rsid w:val="00FD5B26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308241E"/>
  <w15:docId w15:val="{34322A30-8AFA-40B3-9339-95826F73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2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B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2,h2,Б2,RTC,iz2,H2 Знак,Заголовок 21,Numbered text 3,HD2,Heading 2 Hidden,Раздел Знак,Level 2 Topic Heading,H21,Major,CHS,H2-Heading 2,l2,Header2,22,heading2,list2,A,A.B.C.,list 2,Heading2,Heading Indent No L2,H"/>
    <w:basedOn w:val="a"/>
    <w:next w:val="a"/>
    <w:link w:val="20"/>
    <w:uiPriority w:val="99"/>
    <w:unhideWhenUsed/>
    <w:qFormat/>
    <w:rsid w:val="00E7092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70921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rFonts w:eastAsia="Calibri"/>
      <w:b/>
      <w:b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E70921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rFonts w:eastAsia="Calibr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Hidden Знак,Раздел Знак Знак,Level 2 Topic Heading Знак,H21 Знак,Major Знак,CHS Знак,H2-Heading 2 Знак,l2 Знак"/>
    <w:basedOn w:val="a0"/>
    <w:link w:val="2"/>
    <w:uiPriority w:val="99"/>
    <w:rsid w:val="00E7092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7092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70921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a3">
    <w:name w:val="Таблица шапка"/>
    <w:basedOn w:val="a"/>
    <w:rsid w:val="00E70921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Default">
    <w:name w:val="Default"/>
    <w:rsid w:val="00E709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E709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709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uiPriority w:val="99"/>
    <w:rsid w:val="00E70921"/>
    <w:rPr>
      <w:rFonts w:cs="Times New Roman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E70921"/>
    <w:pPr>
      <w:ind w:left="720"/>
      <w:contextualSpacing/>
    </w:pPr>
  </w:style>
  <w:style w:type="paragraph" w:styleId="a9">
    <w:name w:val="Plain Text"/>
    <w:basedOn w:val="a"/>
    <w:link w:val="aa"/>
    <w:uiPriority w:val="99"/>
    <w:rsid w:val="00E70921"/>
    <w:pPr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E70921"/>
    <w:rPr>
      <w:rFonts w:ascii="Consolas" w:eastAsia="Calibri" w:hAnsi="Consolas" w:cs="Times New Roman"/>
      <w:sz w:val="21"/>
      <w:szCs w:val="21"/>
      <w:lang w:eastAsia="ru-RU"/>
    </w:rPr>
  </w:style>
  <w:style w:type="paragraph" w:styleId="ab">
    <w:name w:val="Title"/>
    <w:basedOn w:val="a"/>
    <w:link w:val="ac"/>
    <w:qFormat/>
    <w:rsid w:val="00E70921"/>
    <w:pPr>
      <w:spacing w:line="240" w:lineRule="auto"/>
      <w:ind w:firstLine="0"/>
      <w:jc w:val="center"/>
    </w:pPr>
    <w:rPr>
      <w:b/>
      <w:u w:val="single"/>
      <w:lang w:val="x-none" w:eastAsia="x-none"/>
    </w:rPr>
  </w:style>
  <w:style w:type="character" w:customStyle="1" w:styleId="ac">
    <w:name w:val="Заголовок Знак"/>
    <w:basedOn w:val="a0"/>
    <w:link w:val="ab"/>
    <w:rsid w:val="00E70921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d">
    <w:name w:val="annotation text"/>
    <w:basedOn w:val="a"/>
    <w:link w:val="ae"/>
    <w:uiPriority w:val="99"/>
    <w:rsid w:val="00E70921"/>
    <w:pPr>
      <w:spacing w:line="240" w:lineRule="auto"/>
      <w:ind w:firstLine="0"/>
      <w:jc w:val="left"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E709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rsid w:val="00E70921"/>
    <w:rPr>
      <w:color w:val="0000FF"/>
      <w:u w:val="single"/>
    </w:rPr>
  </w:style>
  <w:style w:type="paragraph" w:customStyle="1" w:styleId="ListNum">
    <w:name w:val="ListNum"/>
    <w:basedOn w:val="a"/>
    <w:rsid w:val="00E70921"/>
    <w:pPr>
      <w:numPr>
        <w:numId w:val="2"/>
      </w:numPr>
      <w:tabs>
        <w:tab w:val="left" w:pos="284"/>
      </w:tabs>
      <w:spacing w:before="60" w:line="240" w:lineRule="auto"/>
    </w:pPr>
    <w:rPr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03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E6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383B4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383B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B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f4">
    <w:name w:val="комментарий"/>
    <w:rsid w:val="00985B7E"/>
    <w:rPr>
      <w:b/>
      <w:i/>
      <w:shd w:val="clear" w:color="auto" w:fill="FFFF99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985B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5">
    <w:name w:val="Table Grid"/>
    <w:basedOn w:val="a1"/>
    <w:uiPriority w:val="39"/>
    <w:rsid w:val="004A4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а"/>
    <w:basedOn w:val="a"/>
    <w:qFormat/>
    <w:rsid w:val="004A4E6E"/>
    <w:pPr>
      <w:keepNext/>
      <w:spacing w:before="60" w:after="60" w:line="240" w:lineRule="auto"/>
      <w:ind w:firstLine="0"/>
      <w:jc w:val="center"/>
    </w:pPr>
    <w:rPr>
      <w:rFonts w:eastAsia="Calibri"/>
      <w:b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f5"/>
    <w:uiPriority w:val="39"/>
    <w:rsid w:val="00B8108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67227"/>
    <w:pPr>
      <w:spacing w:after="0" w:line="240" w:lineRule="auto"/>
    </w:pPr>
  </w:style>
  <w:style w:type="character" w:customStyle="1" w:styleId="typography">
    <w:name w:val="typography"/>
    <w:basedOn w:val="a0"/>
    <w:rsid w:val="00872B5F"/>
  </w:style>
  <w:style w:type="character" w:customStyle="1" w:styleId="tipsy-tooltip">
    <w:name w:val="tipsy-tooltip"/>
    <w:basedOn w:val="a0"/>
    <w:rsid w:val="000D5A95"/>
  </w:style>
  <w:style w:type="paragraph" w:styleId="12">
    <w:name w:val="toc 1"/>
    <w:basedOn w:val="a"/>
    <w:next w:val="a"/>
    <w:autoRedefine/>
    <w:uiPriority w:val="39"/>
    <w:unhideWhenUsed/>
    <w:rsid w:val="00D408EF"/>
    <w:pPr>
      <w:tabs>
        <w:tab w:val="left" w:pos="284"/>
        <w:tab w:val="right" w:leader="dot" w:pos="10195"/>
      </w:tabs>
      <w:suppressAutoHyphens/>
      <w:spacing w:after="100" w:line="259" w:lineRule="auto"/>
      <w:ind w:firstLine="0"/>
      <w:jc w:val="left"/>
    </w:pPr>
    <w:rPr>
      <w:rFonts w:eastAsiaTheme="minorHAnsi"/>
      <w:b/>
      <w:noProof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804F9F"/>
    <w:pPr>
      <w:tabs>
        <w:tab w:val="left" w:pos="1100"/>
        <w:tab w:val="right" w:leader="dot" w:pos="10055"/>
      </w:tabs>
      <w:suppressAutoHyphens/>
      <w:spacing w:after="100" w:line="259" w:lineRule="auto"/>
      <w:ind w:firstLine="709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D408EF"/>
    <w:pPr>
      <w:spacing w:line="259" w:lineRule="auto"/>
      <w:ind w:firstLine="0"/>
      <w:jc w:val="left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2F7DE9"/>
    <w:pPr>
      <w:spacing w:after="100"/>
      <w:ind w:left="280"/>
    </w:pPr>
  </w:style>
  <w:style w:type="paragraph" w:styleId="af9">
    <w:name w:val="header"/>
    <w:basedOn w:val="a"/>
    <w:link w:val="afa"/>
    <w:uiPriority w:val="99"/>
    <w:unhideWhenUsed/>
    <w:rsid w:val="0040370E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4037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c"/>
    <w:qFormat/>
    <w:rsid w:val="00FA1029"/>
    <w:rPr>
      <w:sz w:val="24"/>
      <w:szCs w:val="24"/>
    </w:rPr>
  </w:style>
  <w:style w:type="paragraph" w:styleId="afc">
    <w:name w:val="Body Text Indent"/>
    <w:basedOn w:val="a"/>
    <w:link w:val="afb"/>
    <w:rsid w:val="00FA1029"/>
    <w:pPr>
      <w:suppressAutoHyphens/>
      <w:spacing w:line="240" w:lineRule="auto"/>
      <w:ind w:left="360" w:firstLine="0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FA1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9A54DC"/>
  </w:style>
  <w:style w:type="character" w:styleId="afd">
    <w:name w:val="Emphasis"/>
    <w:basedOn w:val="a0"/>
    <w:uiPriority w:val="20"/>
    <w:qFormat/>
    <w:rsid w:val="00405607"/>
    <w:rPr>
      <w:i/>
      <w:iCs/>
    </w:rPr>
  </w:style>
  <w:style w:type="character" w:customStyle="1" w:styleId="product-info-specifications-valuevalue">
    <w:name w:val="product-info-specifications-value__value"/>
    <w:basedOn w:val="a0"/>
    <w:rsid w:val="00E55B5B"/>
  </w:style>
  <w:style w:type="character" w:customStyle="1" w:styleId="product-info-specifications-valueseparator">
    <w:name w:val="product-info-specifications-value__separator"/>
    <w:basedOn w:val="a0"/>
    <w:rsid w:val="00E55B5B"/>
  </w:style>
  <w:style w:type="character" w:customStyle="1" w:styleId="product-info-specifications-valueunit">
    <w:name w:val="product-info-specifications-value__unit"/>
    <w:basedOn w:val="a0"/>
    <w:rsid w:val="00E55B5B"/>
  </w:style>
  <w:style w:type="character" w:customStyle="1" w:styleId="js-prop-title">
    <w:name w:val="js-prop-title"/>
    <w:basedOn w:val="a0"/>
    <w:rsid w:val="00E55B5B"/>
  </w:style>
  <w:style w:type="character" w:customStyle="1" w:styleId="js-prop-value">
    <w:name w:val="js-prop-value"/>
    <w:basedOn w:val="a0"/>
    <w:rsid w:val="00E55B5B"/>
  </w:style>
  <w:style w:type="character" w:customStyle="1" w:styleId="c-gruppedpropsprop">
    <w:name w:val="c-gruppedprops__prop"/>
    <w:basedOn w:val="a0"/>
    <w:rsid w:val="00DA5FAA"/>
  </w:style>
  <w:style w:type="character" w:customStyle="1" w:styleId="c-gruppedpropsprop-name">
    <w:name w:val="c-gruppedprops__prop-name"/>
    <w:basedOn w:val="a0"/>
    <w:rsid w:val="00DA5FAA"/>
  </w:style>
  <w:style w:type="character" w:customStyle="1" w:styleId="c-gruppedpropsprop-value">
    <w:name w:val="c-gruppedprops__prop-value"/>
    <w:basedOn w:val="a0"/>
    <w:rsid w:val="00DA5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25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1339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8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19243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2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2452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30" w:color="auto"/>
                        <w:left w:val="single" w:sz="6" w:space="30" w:color="auto"/>
                        <w:bottom w:val="single" w:sz="6" w:space="30" w:color="auto"/>
                        <w:right w:val="single" w:sz="6" w:space="30" w:color="auto"/>
                      </w:divBdr>
                      <w:divsChild>
                        <w:div w:id="12035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39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3087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43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1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3274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9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1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81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6723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753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164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509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9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2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1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3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8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94305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2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8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1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07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74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1090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4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32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7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0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934025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62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0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29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82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8104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6158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75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443549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34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8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2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2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1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2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6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9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4363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76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262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616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484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247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59C3-DEEF-426F-B32D-123F6B9C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20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 Екатерина Евгеньевна</dc:creator>
  <cp:keywords/>
  <dc:description/>
  <cp:lastModifiedBy>Спиридонов Владимир Андреевич</cp:lastModifiedBy>
  <cp:revision>8</cp:revision>
  <cp:lastPrinted>2026-06-16T08:00:00Z</cp:lastPrinted>
  <dcterms:created xsi:type="dcterms:W3CDTF">2026-05-07T01:56:00Z</dcterms:created>
  <dcterms:modified xsi:type="dcterms:W3CDTF">2026-06-17T23:51:00Z</dcterms:modified>
</cp:coreProperties>
</file>