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-949387239"/>
        <w:docPartObj>
          <w:docPartGallery w:val="Cover Pages"/>
          <w:docPartUnique/>
        </w:docPartObj>
      </w:sdtPr>
      <w:sdtEndPr>
        <w:rPr>
          <w:szCs w:val="28"/>
        </w:rPr>
      </w:sdtEndPr>
      <w:sdtContent>
        <w:p w:rsidR="00FA1029" w:rsidRDefault="00FA1029" w:rsidP="00FA1029">
          <w:pPr>
            <w:tabs>
              <w:tab w:val="left" w:pos="709"/>
            </w:tabs>
            <w:jc w:val="center"/>
          </w:pPr>
        </w:p>
        <w:p w:rsidR="00FA1029" w:rsidRDefault="00FA1029" w:rsidP="00FA1029">
          <w:pPr>
            <w:tabs>
              <w:tab w:val="left" w:pos="709"/>
            </w:tabs>
            <w:jc w:val="center"/>
          </w:pPr>
        </w:p>
        <w:p w:rsidR="00FA1029" w:rsidRDefault="00FA1029" w:rsidP="00FA1029">
          <w:pPr>
            <w:tabs>
              <w:tab w:val="left" w:pos="709"/>
            </w:tabs>
            <w:jc w:val="center"/>
          </w:pPr>
        </w:p>
        <w:p w:rsidR="00FA1029" w:rsidRDefault="00FA1029" w:rsidP="00FA1029">
          <w:pPr>
            <w:tabs>
              <w:tab w:val="left" w:pos="709"/>
            </w:tabs>
            <w:jc w:val="center"/>
          </w:pPr>
        </w:p>
        <w:p w:rsidR="00FA1029" w:rsidRDefault="00FA1029" w:rsidP="00FA1029">
          <w:pPr>
            <w:tabs>
              <w:tab w:val="left" w:pos="709"/>
            </w:tabs>
            <w:jc w:val="center"/>
          </w:pPr>
        </w:p>
        <w:p w:rsidR="00FA1029" w:rsidRDefault="00FA1029" w:rsidP="00FA1029">
          <w:pPr>
            <w:tabs>
              <w:tab w:val="left" w:pos="709"/>
            </w:tabs>
            <w:jc w:val="center"/>
          </w:pPr>
        </w:p>
        <w:p w:rsidR="00FA1029" w:rsidRPr="00F16A44" w:rsidRDefault="00FA1029" w:rsidP="00FA1029">
          <w:pPr>
            <w:tabs>
              <w:tab w:val="left" w:pos="709"/>
            </w:tabs>
            <w:jc w:val="center"/>
            <w:rPr>
              <w:b/>
              <w:szCs w:val="28"/>
            </w:rPr>
          </w:pPr>
          <w:bookmarkStart w:id="0" w:name="_GoBack"/>
          <w:bookmarkEnd w:id="0"/>
        </w:p>
        <w:p w:rsidR="00FA1029" w:rsidRPr="00F16A44" w:rsidRDefault="00FA1029" w:rsidP="00FA1029">
          <w:pPr>
            <w:tabs>
              <w:tab w:val="left" w:pos="709"/>
            </w:tabs>
            <w:jc w:val="center"/>
            <w:rPr>
              <w:b/>
              <w:szCs w:val="28"/>
            </w:rPr>
          </w:pPr>
        </w:p>
        <w:p w:rsidR="00FA1029" w:rsidRPr="00F16A44" w:rsidRDefault="00FA1029" w:rsidP="00FA1029">
          <w:pPr>
            <w:tabs>
              <w:tab w:val="left" w:pos="709"/>
            </w:tabs>
            <w:jc w:val="center"/>
            <w:rPr>
              <w:b/>
              <w:szCs w:val="28"/>
            </w:rPr>
          </w:pPr>
        </w:p>
        <w:p w:rsidR="007F47B2" w:rsidRDefault="007F47B2" w:rsidP="007F47B2">
          <w:pPr>
            <w:keepNext/>
            <w:keepLines/>
            <w:jc w:val="center"/>
            <w:rPr>
              <w:rFonts w:eastAsia="Calibri"/>
              <w:b/>
              <w:sz w:val="26"/>
              <w:szCs w:val="26"/>
            </w:rPr>
          </w:pPr>
          <w:r>
            <w:rPr>
              <w:rFonts w:eastAsia="Calibri"/>
              <w:b/>
              <w:sz w:val="26"/>
              <w:szCs w:val="26"/>
            </w:rPr>
            <w:t>Технические требования на оказание услуг</w:t>
          </w:r>
        </w:p>
        <w:p w:rsidR="006A1240" w:rsidRPr="006A1240" w:rsidRDefault="006A1240" w:rsidP="00FA1029">
          <w:pPr>
            <w:spacing w:line="240" w:lineRule="auto"/>
            <w:ind w:firstLine="0"/>
            <w:jc w:val="center"/>
            <w:rPr>
              <w:b/>
              <w:sz w:val="26"/>
              <w:szCs w:val="26"/>
            </w:rPr>
          </w:pPr>
        </w:p>
        <w:p w:rsidR="007F47B2" w:rsidRDefault="007F47B2" w:rsidP="007F47B2">
          <w:pPr>
            <w:widowControl w:val="0"/>
            <w:tabs>
              <w:tab w:val="left" w:pos="426"/>
            </w:tabs>
            <w:spacing w:before="120" w:after="120"/>
            <w:ind w:firstLine="0"/>
            <w:jc w:val="center"/>
            <w:rPr>
              <w:rStyle w:val="af4"/>
              <w:b w:val="0"/>
              <w:sz w:val="26"/>
              <w:szCs w:val="26"/>
            </w:rPr>
          </w:pPr>
          <w:r>
            <w:rPr>
              <w:rFonts w:eastAsia="Calibri"/>
              <w:b/>
              <w:sz w:val="26"/>
              <w:szCs w:val="26"/>
            </w:rPr>
            <w:t>ОКПД2 52.23.20.120 - Оказание услуг по аварийно-спасательному обслуживанию</w:t>
          </w:r>
        </w:p>
        <w:p w:rsidR="007F47B2" w:rsidRDefault="007F47B2" w:rsidP="007F47B2">
          <w:pPr>
            <w:widowControl w:val="0"/>
            <w:tabs>
              <w:tab w:val="left" w:pos="426"/>
            </w:tabs>
            <w:spacing w:before="120" w:after="120"/>
            <w:jc w:val="center"/>
            <w:rPr>
              <w:b/>
            </w:rPr>
          </w:pPr>
          <w:r>
            <w:rPr>
              <w:rFonts w:eastAsia="Calibri"/>
              <w:b/>
              <w:bCs/>
              <w:sz w:val="26"/>
              <w:szCs w:val="26"/>
            </w:rPr>
            <w:t>Лот №</w:t>
          </w:r>
          <w:r w:rsidR="00833DC9">
            <w:rPr>
              <w:rFonts w:eastAsia="Calibri"/>
              <w:b/>
              <w:bCs/>
              <w:sz w:val="26"/>
              <w:szCs w:val="26"/>
            </w:rPr>
            <w:t xml:space="preserve"> ______________________</w:t>
          </w:r>
        </w:p>
        <w:p w:rsidR="007F47B2" w:rsidRDefault="007F47B2" w:rsidP="00BC0B0F">
          <w:pPr>
            <w:pStyle w:val="ab"/>
            <w:rPr>
              <w:sz w:val="26"/>
              <w:szCs w:val="26"/>
              <w:u w:val="none"/>
            </w:rPr>
          </w:pPr>
        </w:p>
        <w:p w:rsidR="00FA1029" w:rsidRPr="00AC46FA" w:rsidRDefault="00FA1029" w:rsidP="00FA1029">
          <w:pPr>
            <w:jc w:val="center"/>
            <w:rPr>
              <w:b/>
              <w:caps/>
              <w:szCs w:val="28"/>
            </w:rPr>
          </w:pPr>
        </w:p>
        <w:p w:rsidR="00FA1029" w:rsidRDefault="00FA1029" w:rsidP="00FA1029">
          <w:pPr>
            <w:jc w:val="center"/>
            <w:rPr>
              <w:b/>
              <w:caps/>
              <w:szCs w:val="28"/>
            </w:rPr>
          </w:pPr>
        </w:p>
        <w:p w:rsidR="00F70B90" w:rsidRDefault="00F70B90" w:rsidP="00FA1029">
          <w:pPr>
            <w:jc w:val="center"/>
            <w:rPr>
              <w:b/>
              <w:caps/>
              <w:szCs w:val="28"/>
            </w:rPr>
          </w:pPr>
        </w:p>
        <w:p w:rsidR="00F70B90" w:rsidRDefault="00F70B90" w:rsidP="00FA1029">
          <w:pPr>
            <w:jc w:val="center"/>
            <w:rPr>
              <w:b/>
              <w:caps/>
              <w:szCs w:val="28"/>
            </w:rPr>
          </w:pPr>
        </w:p>
        <w:p w:rsidR="00F70B90" w:rsidRDefault="00F70B90" w:rsidP="00FA1029">
          <w:pPr>
            <w:jc w:val="center"/>
            <w:rPr>
              <w:b/>
              <w:caps/>
              <w:szCs w:val="28"/>
            </w:rPr>
          </w:pPr>
        </w:p>
        <w:p w:rsidR="00F70B90" w:rsidRDefault="00F70B90" w:rsidP="00FA1029">
          <w:pPr>
            <w:jc w:val="center"/>
            <w:rPr>
              <w:b/>
              <w:caps/>
              <w:szCs w:val="28"/>
            </w:rPr>
          </w:pPr>
        </w:p>
        <w:p w:rsidR="00F70B90" w:rsidRDefault="00F70B90" w:rsidP="00FA1029">
          <w:pPr>
            <w:jc w:val="center"/>
            <w:rPr>
              <w:b/>
              <w:caps/>
              <w:szCs w:val="28"/>
            </w:rPr>
          </w:pPr>
        </w:p>
        <w:p w:rsidR="00F70B90" w:rsidRDefault="00F70B90" w:rsidP="00FA1029">
          <w:pPr>
            <w:jc w:val="center"/>
            <w:rPr>
              <w:b/>
              <w:caps/>
              <w:szCs w:val="28"/>
            </w:rPr>
          </w:pPr>
        </w:p>
        <w:p w:rsidR="00F70B90" w:rsidRDefault="00F70B90" w:rsidP="00FA1029">
          <w:pPr>
            <w:jc w:val="center"/>
            <w:rPr>
              <w:b/>
              <w:caps/>
              <w:szCs w:val="28"/>
            </w:rPr>
          </w:pPr>
        </w:p>
        <w:p w:rsidR="00F70B90" w:rsidRDefault="00F70B90" w:rsidP="00FA1029">
          <w:pPr>
            <w:jc w:val="center"/>
            <w:rPr>
              <w:b/>
              <w:caps/>
              <w:szCs w:val="28"/>
            </w:rPr>
          </w:pPr>
        </w:p>
        <w:p w:rsidR="00F70B90" w:rsidRPr="00AC46FA" w:rsidRDefault="00F70B90" w:rsidP="00FA1029">
          <w:pPr>
            <w:jc w:val="center"/>
            <w:rPr>
              <w:b/>
              <w:caps/>
              <w:szCs w:val="28"/>
            </w:rPr>
          </w:pPr>
        </w:p>
        <w:p w:rsidR="00FA1029" w:rsidRPr="00AC46FA" w:rsidRDefault="00FA1029" w:rsidP="00FA1029">
          <w:pPr>
            <w:tabs>
              <w:tab w:val="left" w:pos="709"/>
            </w:tabs>
            <w:jc w:val="center"/>
            <w:rPr>
              <w:szCs w:val="28"/>
            </w:rPr>
          </w:pPr>
        </w:p>
        <w:p w:rsidR="00FA1029" w:rsidRPr="00AC46FA" w:rsidRDefault="00FA1029" w:rsidP="00FA1029">
          <w:pPr>
            <w:tabs>
              <w:tab w:val="left" w:pos="709"/>
            </w:tabs>
            <w:jc w:val="center"/>
            <w:rPr>
              <w:szCs w:val="28"/>
            </w:rPr>
          </w:pPr>
        </w:p>
        <w:p w:rsidR="00FA1029" w:rsidRPr="00AC46FA" w:rsidRDefault="00FA1029" w:rsidP="00FA1029">
          <w:pPr>
            <w:tabs>
              <w:tab w:val="left" w:pos="709"/>
            </w:tabs>
            <w:jc w:val="center"/>
            <w:rPr>
              <w:szCs w:val="28"/>
            </w:rPr>
          </w:pPr>
        </w:p>
        <w:p w:rsidR="00FA1029" w:rsidRDefault="00FA1029" w:rsidP="00FA1029">
          <w:pPr>
            <w:tabs>
              <w:tab w:val="left" w:pos="709"/>
            </w:tabs>
            <w:jc w:val="center"/>
            <w:rPr>
              <w:szCs w:val="28"/>
            </w:rPr>
          </w:pPr>
        </w:p>
        <w:p w:rsidR="00F70B90" w:rsidRDefault="00F70B90" w:rsidP="00FA1029">
          <w:pPr>
            <w:tabs>
              <w:tab w:val="left" w:pos="709"/>
            </w:tabs>
            <w:jc w:val="center"/>
            <w:rPr>
              <w:szCs w:val="28"/>
            </w:rPr>
          </w:pPr>
        </w:p>
        <w:p w:rsidR="000C0F43" w:rsidRDefault="000C0F43" w:rsidP="00FA1029">
          <w:pPr>
            <w:tabs>
              <w:tab w:val="left" w:pos="709"/>
            </w:tabs>
            <w:jc w:val="center"/>
            <w:rPr>
              <w:szCs w:val="28"/>
            </w:rPr>
          </w:pPr>
        </w:p>
        <w:p w:rsidR="00F70B90" w:rsidRDefault="00F70B90" w:rsidP="00F70B90">
          <w:pPr>
            <w:jc w:val="center"/>
            <w:rPr>
              <w:b/>
            </w:rPr>
          </w:pPr>
          <w:r>
            <w:rPr>
              <w:b/>
            </w:rPr>
            <w:lastRenderedPageBreak/>
            <w:t xml:space="preserve">Лист согласования технических требований к закупке </w:t>
          </w:r>
        </w:p>
        <w:p w:rsidR="00BC0B0F" w:rsidRPr="007F47B2" w:rsidRDefault="005347B6" w:rsidP="005347B6">
          <w:pPr>
            <w:pStyle w:val="ab"/>
            <w:spacing w:after="240"/>
            <w:jc w:val="left"/>
            <w:rPr>
              <w:sz w:val="32"/>
              <w:szCs w:val="24"/>
              <w:u w:val="none"/>
              <w:lang w:val="ru-RU"/>
            </w:rPr>
          </w:pPr>
          <w:r w:rsidRPr="005347B6">
            <w:rPr>
              <w:szCs w:val="26"/>
              <w:u w:val="none"/>
            </w:rPr>
            <w:t xml:space="preserve">ОКПД2 </w:t>
          </w:r>
          <w:r w:rsidR="007F47B2">
            <w:rPr>
              <w:szCs w:val="26"/>
              <w:u w:val="none"/>
              <w:lang w:val="ru-RU"/>
            </w:rPr>
            <w:t>52.23.20.120</w:t>
          </w:r>
          <w:r w:rsidRPr="005347B6">
            <w:rPr>
              <w:szCs w:val="26"/>
              <w:u w:val="none"/>
            </w:rPr>
            <w:t xml:space="preserve"> — </w:t>
          </w:r>
          <w:r w:rsidR="007F47B2">
            <w:rPr>
              <w:szCs w:val="26"/>
              <w:u w:val="none"/>
              <w:lang w:val="ru-RU"/>
            </w:rPr>
            <w:t>Оказание услуг по аварийно-спасательному обслуживанию</w:t>
          </w:r>
        </w:p>
        <w:tbl>
          <w:tblPr>
            <w:tblW w:w="5000" w:type="pct"/>
            <w:tblLayout w:type="fixed"/>
            <w:tblLook w:val="0000" w:firstRow="0" w:lastRow="0" w:firstColumn="0" w:lastColumn="0" w:noHBand="0" w:noVBand="0"/>
          </w:tblPr>
          <w:tblGrid>
            <w:gridCol w:w="4115"/>
            <w:gridCol w:w="3341"/>
            <w:gridCol w:w="2609"/>
          </w:tblGrid>
          <w:tr w:rsidR="00F70B90" w:rsidTr="00F70B90">
            <w:trPr>
              <w:trHeight w:val="746"/>
            </w:trPr>
            <w:tc>
              <w:tcPr>
                <w:tcW w:w="4115" w:type="dxa"/>
              </w:tcPr>
              <w:p w:rsidR="00F70B90" w:rsidRDefault="00F70B90" w:rsidP="00F70B90">
                <w:pPr>
                  <w:pStyle w:val="afc"/>
                  <w:widowControl w:val="0"/>
                  <w:numPr>
                    <w:ilvl w:val="0"/>
                    <w:numId w:val="7"/>
                  </w:numPr>
                  <w:spacing w:before="120"/>
                  <w:ind w:left="426" w:right="17"/>
                  <w:rPr>
                    <w:b/>
                  </w:rPr>
                </w:pPr>
                <w:r>
                  <w:rPr>
                    <w:b/>
                  </w:rPr>
                  <w:t>РАЗРАБОТАЛ:</w:t>
                </w:r>
              </w:p>
              <w:p w:rsidR="00F70B90" w:rsidRDefault="00F70B90" w:rsidP="00F70B90">
                <w:pPr>
                  <w:pStyle w:val="afc"/>
                  <w:widowControl w:val="0"/>
                  <w:tabs>
                    <w:tab w:val="left" w:pos="426"/>
                  </w:tabs>
                  <w:ind w:left="426"/>
                  <w:rPr>
                    <w:u w:val="single"/>
                  </w:rPr>
                </w:pPr>
                <w:r>
                  <w:rPr>
                    <w:u w:val="single"/>
                  </w:rPr>
                  <w:t xml:space="preserve">Ведущий специалист по ГО и ЧС </w:t>
                </w:r>
              </w:p>
            </w:tc>
            <w:tc>
              <w:tcPr>
                <w:tcW w:w="3341" w:type="dxa"/>
              </w:tcPr>
              <w:p w:rsidR="00F70B90" w:rsidRDefault="00F70B90" w:rsidP="00F70B90">
                <w:pPr>
                  <w:pStyle w:val="afc"/>
                  <w:widowControl w:val="0"/>
                </w:pPr>
              </w:p>
              <w:p w:rsidR="00F70B90" w:rsidRDefault="00F70B90" w:rsidP="00F70B90">
                <w:pPr>
                  <w:pStyle w:val="afc"/>
                  <w:widowControl w:val="0"/>
                  <w:ind w:left="0"/>
                </w:pPr>
              </w:p>
              <w:p w:rsidR="00F70B90" w:rsidRDefault="00F70B90" w:rsidP="00F70B90">
                <w:pPr>
                  <w:pStyle w:val="afc"/>
                  <w:widowControl w:val="0"/>
                  <w:ind w:left="0"/>
                </w:pPr>
                <w:r>
                  <w:t>_______________________</w:t>
                </w:r>
              </w:p>
            </w:tc>
            <w:tc>
              <w:tcPr>
                <w:tcW w:w="2609" w:type="dxa"/>
              </w:tcPr>
              <w:p w:rsidR="00F70B90" w:rsidRDefault="00F70B90" w:rsidP="00F70B90">
                <w:pPr>
                  <w:pStyle w:val="afc"/>
                  <w:widowControl w:val="0"/>
                  <w:ind w:left="0"/>
                  <w:rPr>
                    <w:u w:val="single"/>
                  </w:rPr>
                </w:pPr>
              </w:p>
              <w:p w:rsidR="00F70B90" w:rsidRDefault="00F70B90" w:rsidP="00F70B90">
                <w:pPr>
                  <w:pStyle w:val="afc"/>
                  <w:widowControl w:val="0"/>
                  <w:ind w:left="0"/>
                  <w:rPr>
                    <w:u w:val="single"/>
                  </w:rPr>
                </w:pPr>
              </w:p>
              <w:p w:rsidR="00F70B90" w:rsidRPr="003E47A8" w:rsidRDefault="00F70B90" w:rsidP="00F70B90">
                <w:pPr>
                  <w:pStyle w:val="afc"/>
                  <w:widowControl w:val="0"/>
                  <w:ind w:left="34"/>
                  <w:rPr>
                    <w:u w:val="single"/>
                  </w:rPr>
                </w:pPr>
                <w:r>
                  <w:rPr>
                    <w:u w:val="single"/>
                  </w:rPr>
                  <w:t>В.А. Спиридонов</w:t>
                </w:r>
              </w:p>
            </w:tc>
          </w:tr>
          <w:tr w:rsidR="00F70B90" w:rsidTr="00F70B90">
            <w:trPr>
              <w:trHeight w:val="716"/>
            </w:trPr>
            <w:tc>
              <w:tcPr>
                <w:tcW w:w="4115" w:type="dxa"/>
              </w:tcPr>
              <w:p w:rsidR="00F70B90" w:rsidRDefault="00F70B90" w:rsidP="00F70B90">
                <w:pPr>
                  <w:widowControl w:val="0"/>
                  <w:tabs>
                    <w:tab w:val="left" w:pos="426"/>
                  </w:tabs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cs="Arial"/>
                    <w:sz w:val="24"/>
                    <w:szCs w:val="24"/>
                  </w:rPr>
                  <w:t xml:space="preserve">     должность лица</w:t>
                </w:r>
              </w:p>
            </w:tc>
            <w:tc>
              <w:tcPr>
                <w:tcW w:w="3341" w:type="dxa"/>
              </w:tcPr>
              <w:p w:rsidR="00F70B90" w:rsidRDefault="00F70B90" w:rsidP="00F70B90">
                <w:pPr>
                  <w:widowControl w:val="0"/>
                  <w:tabs>
                    <w:tab w:val="left" w:pos="426"/>
                  </w:tabs>
                  <w:ind w:right="297" w:firstLine="0"/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личная подпись</w:t>
                </w:r>
              </w:p>
            </w:tc>
            <w:tc>
              <w:tcPr>
                <w:tcW w:w="2609" w:type="dxa"/>
              </w:tcPr>
              <w:p w:rsidR="00F70B90" w:rsidRDefault="00F70B90" w:rsidP="00F70B90">
                <w:pPr>
                  <w:widowControl w:val="0"/>
                  <w:tabs>
                    <w:tab w:val="left" w:pos="426"/>
                  </w:tabs>
                  <w:ind w:left="-12" w:hanging="283"/>
                  <w:rPr>
                    <w:sz w:val="24"/>
                    <w:szCs w:val="24"/>
                  </w:rPr>
                </w:pPr>
                <w:r>
                  <w:rPr>
                    <w:rFonts w:cs="Arial"/>
                    <w:sz w:val="24"/>
                    <w:szCs w:val="24"/>
                  </w:rPr>
                  <w:t xml:space="preserve">     расшифровка</w:t>
                </w:r>
                <w:r>
                  <w:rPr>
                    <w:sz w:val="24"/>
                    <w:szCs w:val="24"/>
                  </w:rPr>
                  <w:t xml:space="preserve"> подписи</w:t>
                </w:r>
              </w:p>
            </w:tc>
          </w:tr>
          <w:tr w:rsidR="00F70B90" w:rsidTr="00F70B90">
            <w:trPr>
              <w:trHeight w:val="427"/>
            </w:trPr>
            <w:tc>
              <w:tcPr>
                <w:tcW w:w="4115" w:type="dxa"/>
                <w:vAlign w:val="bottom"/>
              </w:tcPr>
              <w:p w:rsidR="00F70B90" w:rsidRDefault="00F70B90" w:rsidP="00F70B90">
                <w:pPr>
                  <w:pStyle w:val="afc"/>
                  <w:widowControl w:val="0"/>
                  <w:spacing w:after="120"/>
                  <w:ind w:left="0" w:right="17"/>
                  <w:jc w:val="both"/>
                  <w:rPr>
                    <w:b/>
                  </w:rPr>
                </w:pPr>
                <w:r>
                  <w:t xml:space="preserve"> 2   </w:t>
                </w:r>
                <w:r>
                  <w:rPr>
                    <w:b/>
                    <w:bCs/>
                  </w:rPr>
                  <w:t>СОГЛАСОВАНО:</w:t>
                </w:r>
                <w:r>
                  <w:rPr>
                    <w:b/>
                  </w:rPr>
                  <w:t xml:space="preserve"> </w:t>
                </w:r>
              </w:p>
              <w:p w:rsidR="00F70B90" w:rsidRDefault="00F70B90" w:rsidP="00F70B90">
                <w:pPr>
                  <w:pStyle w:val="afc"/>
                  <w:widowControl w:val="0"/>
                  <w:tabs>
                    <w:tab w:val="left" w:pos="426"/>
                  </w:tabs>
                  <w:jc w:val="both"/>
                  <w:rPr>
                    <w:u w:val="single"/>
                  </w:rPr>
                </w:pPr>
                <w:r>
                  <w:rPr>
                    <w:u w:val="single"/>
                  </w:rPr>
                  <w:t>Главный специалист по ГО и ЧС</w:t>
                </w:r>
              </w:p>
            </w:tc>
            <w:tc>
              <w:tcPr>
                <w:tcW w:w="3341" w:type="dxa"/>
                <w:vAlign w:val="bottom"/>
              </w:tcPr>
              <w:p w:rsidR="00F70B90" w:rsidRDefault="00F70B90" w:rsidP="00F70B90">
                <w:pPr>
                  <w:pStyle w:val="afc"/>
                  <w:widowControl w:val="0"/>
                  <w:ind w:left="42" w:right="297"/>
                </w:pPr>
                <w:r>
                  <w:t>_______________________</w:t>
                </w:r>
              </w:p>
            </w:tc>
            <w:tc>
              <w:tcPr>
                <w:tcW w:w="2609" w:type="dxa"/>
                <w:vAlign w:val="bottom"/>
              </w:tcPr>
              <w:p w:rsidR="00F70B90" w:rsidRDefault="00F70B90" w:rsidP="00F70B90">
                <w:pPr>
                  <w:pStyle w:val="afc"/>
                  <w:widowControl w:val="0"/>
                  <w:ind w:left="34"/>
                  <w:rPr>
                    <w:u w:val="single"/>
                  </w:rPr>
                </w:pPr>
                <w:r>
                  <w:rPr>
                    <w:u w:val="single"/>
                  </w:rPr>
                  <w:t>Д.А. Тихонов</w:t>
                </w:r>
              </w:p>
            </w:tc>
          </w:tr>
          <w:tr w:rsidR="00F70B90" w:rsidTr="00F70B90">
            <w:trPr>
              <w:trHeight w:val="301"/>
            </w:trPr>
            <w:tc>
              <w:tcPr>
                <w:tcW w:w="4115" w:type="dxa"/>
              </w:tcPr>
              <w:p w:rsidR="00F70B90" w:rsidRDefault="00F70B90" w:rsidP="00F70B90">
                <w:pPr>
                  <w:widowControl w:val="0"/>
                  <w:tabs>
                    <w:tab w:val="left" w:pos="426"/>
                  </w:tabs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cs="Arial"/>
                    <w:sz w:val="24"/>
                    <w:szCs w:val="24"/>
                  </w:rPr>
                  <w:t xml:space="preserve">      должность лица</w:t>
                </w:r>
              </w:p>
            </w:tc>
            <w:tc>
              <w:tcPr>
                <w:tcW w:w="3341" w:type="dxa"/>
              </w:tcPr>
              <w:p w:rsidR="00F70B90" w:rsidRDefault="00F70B90" w:rsidP="00F70B90">
                <w:pPr>
                  <w:pStyle w:val="afc"/>
                  <w:widowControl w:val="0"/>
                  <w:ind w:left="42" w:right="297"/>
                  <w:jc w:val="center"/>
                </w:pPr>
                <w:r>
                  <w:t>личная подпись</w:t>
                </w:r>
              </w:p>
            </w:tc>
            <w:tc>
              <w:tcPr>
                <w:tcW w:w="2609" w:type="dxa"/>
              </w:tcPr>
              <w:p w:rsidR="00F70B90" w:rsidRPr="00A274C2" w:rsidRDefault="00F70B90" w:rsidP="00F70B90">
                <w:pPr>
                  <w:widowControl w:val="0"/>
                  <w:tabs>
                    <w:tab w:val="left" w:pos="426"/>
                  </w:tabs>
                  <w:ind w:firstLine="0"/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cs="Arial"/>
                    <w:sz w:val="24"/>
                    <w:szCs w:val="24"/>
                  </w:rPr>
                  <w:t>расшифровка подписи</w:t>
                </w:r>
              </w:p>
            </w:tc>
          </w:tr>
          <w:tr w:rsidR="00F70B90" w:rsidTr="00F70B90">
            <w:trPr>
              <w:trHeight w:val="573"/>
            </w:trPr>
            <w:tc>
              <w:tcPr>
                <w:tcW w:w="4115" w:type="dxa"/>
              </w:tcPr>
              <w:p w:rsidR="00F70B90" w:rsidRDefault="00F70B90" w:rsidP="00F70B90">
                <w:pPr>
                  <w:pStyle w:val="afc"/>
                  <w:widowControl w:val="0"/>
                  <w:numPr>
                    <w:ilvl w:val="0"/>
                    <w:numId w:val="6"/>
                  </w:numPr>
                  <w:spacing w:before="120" w:after="120"/>
                  <w:ind w:left="462" w:right="17"/>
                  <w:rPr>
                    <w:b/>
                  </w:rPr>
                </w:pPr>
                <w:r>
                  <w:rPr>
                    <w:b/>
                  </w:rPr>
                  <w:t>УТВЕРЖДАЮ:</w:t>
                </w:r>
              </w:p>
              <w:p w:rsidR="00F70B90" w:rsidRDefault="00F70B90" w:rsidP="00F70B90">
                <w:pPr>
                  <w:pStyle w:val="afc"/>
                  <w:widowControl w:val="0"/>
                  <w:tabs>
                    <w:tab w:val="left" w:pos="426"/>
                  </w:tabs>
                  <w:rPr>
                    <w:u w:val="single"/>
                  </w:rPr>
                </w:pPr>
                <w:r>
                  <w:rPr>
                    <w:u w:val="single"/>
                  </w:rPr>
                  <w:t>Первый заместитель генерального директора – главный инженер</w:t>
                </w:r>
              </w:p>
            </w:tc>
            <w:tc>
              <w:tcPr>
                <w:tcW w:w="3341" w:type="dxa"/>
              </w:tcPr>
              <w:p w:rsidR="00F70B90" w:rsidRDefault="00F70B90" w:rsidP="00F70B90">
                <w:pPr>
                  <w:pStyle w:val="afc"/>
                  <w:widowControl w:val="0"/>
                  <w:ind w:left="42" w:right="297"/>
                </w:pPr>
              </w:p>
              <w:p w:rsidR="00F70B90" w:rsidRDefault="00F70B90" w:rsidP="00F70B90">
                <w:pPr>
                  <w:widowControl w:val="0"/>
                  <w:ind w:left="42" w:right="297"/>
                  <w:rPr>
                    <w:sz w:val="24"/>
                    <w:szCs w:val="24"/>
                  </w:rPr>
                </w:pPr>
              </w:p>
              <w:p w:rsidR="00F70B90" w:rsidRDefault="00F70B90" w:rsidP="00F70B90">
                <w:pPr>
                  <w:widowControl w:val="0"/>
                  <w:ind w:left="42" w:right="297"/>
                  <w:rPr>
                    <w:sz w:val="24"/>
                    <w:szCs w:val="24"/>
                  </w:rPr>
                </w:pPr>
              </w:p>
              <w:p w:rsidR="00F70B90" w:rsidRDefault="00F70B90" w:rsidP="00F70B90">
                <w:pPr>
                  <w:widowControl w:val="0"/>
                  <w:ind w:right="297" w:firstLine="0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_______________________</w:t>
                </w:r>
              </w:p>
            </w:tc>
            <w:tc>
              <w:tcPr>
                <w:tcW w:w="2609" w:type="dxa"/>
              </w:tcPr>
              <w:p w:rsidR="00F70B90" w:rsidRDefault="00F70B90" w:rsidP="00F70B90">
                <w:pPr>
                  <w:pStyle w:val="afc"/>
                  <w:widowControl w:val="0"/>
                  <w:ind w:left="34"/>
                  <w:jc w:val="center"/>
                </w:pPr>
              </w:p>
              <w:p w:rsidR="00F70B90" w:rsidRDefault="00F70B90" w:rsidP="00F70B90">
                <w:pPr>
                  <w:pStyle w:val="afc"/>
                  <w:widowControl w:val="0"/>
                  <w:ind w:left="0"/>
                </w:pPr>
              </w:p>
              <w:p w:rsidR="00F70B90" w:rsidRDefault="00F70B90" w:rsidP="00F70B90">
                <w:pPr>
                  <w:pStyle w:val="afc"/>
                  <w:widowControl w:val="0"/>
                  <w:ind w:left="0"/>
                </w:pPr>
              </w:p>
              <w:p w:rsidR="00F70B90" w:rsidRDefault="00F70B90" w:rsidP="00F70B90">
                <w:pPr>
                  <w:pStyle w:val="afc"/>
                  <w:widowControl w:val="0"/>
                  <w:ind w:left="0"/>
                  <w:rPr>
                    <w:u w:val="single"/>
                  </w:rPr>
                </w:pPr>
              </w:p>
              <w:p w:rsidR="00F70B90" w:rsidRDefault="00F70B90" w:rsidP="00F70B90">
                <w:pPr>
                  <w:pStyle w:val="afc"/>
                  <w:widowControl w:val="0"/>
                  <w:ind w:left="0"/>
                  <w:rPr>
                    <w:u w:val="single"/>
                  </w:rPr>
                </w:pPr>
                <w:r>
                  <w:rPr>
                    <w:u w:val="single"/>
                  </w:rPr>
                  <w:t>С.Н. Прокопенко</w:t>
                </w:r>
              </w:p>
            </w:tc>
          </w:tr>
          <w:tr w:rsidR="00F70B90" w:rsidTr="00F70B90">
            <w:trPr>
              <w:trHeight w:val="450"/>
            </w:trPr>
            <w:tc>
              <w:tcPr>
                <w:tcW w:w="4115" w:type="dxa"/>
              </w:tcPr>
              <w:p w:rsidR="00F70B90" w:rsidRDefault="00F70B90" w:rsidP="00F70B90">
                <w:pPr>
                  <w:widowControl w:val="0"/>
                  <w:tabs>
                    <w:tab w:val="left" w:pos="426"/>
                  </w:tabs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cs="Arial"/>
                    <w:sz w:val="24"/>
                    <w:szCs w:val="24"/>
                  </w:rPr>
                  <w:t xml:space="preserve">      должность лица</w:t>
                </w:r>
              </w:p>
            </w:tc>
            <w:tc>
              <w:tcPr>
                <w:tcW w:w="3341" w:type="dxa"/>
              </w:tcPr>
              <w:p w:rsidR="00F70B90" w:rsidRDefault="00F70B90" w:rsidP="00F70B90">
                <w:pPr>
                  <w:pStyle w:val="afc"/>
                  <w:widowControl w:val="0"/>
                  <w:ind w:left="42" w:right="297"/>
                  <w:jc w:val="center"/>
                </w:pPr>
                <w:r>
                  <w:t>личная подпись</w:t>
                </w:r>
              </w:p>
            </w:tc>
            <w:tc>
              <w:tcPr>
                <w:tcW w:w="2609" w:type="dxa"/>
              </w:tcPr>
              <w:p w:rsidR="00F70B90" w:rsidRDefault="00F70B90" w:rsidP="00F70B90">
                <w:pPr>
                  <w:pStyle w:val="afc"/>
                  <w:widowControl w:val="0"/>
                  <w:ind w:left="34"/>
                </w:pPr>
                <w:r>
                  <w:t>расшифровка подписи</w:t>
                </w:r>
              </w:p>
            </w:tc>
          </w:tr>
        </w:tbl>
        <w:p w:rsidR="00F70B90" w:rsidRDefault="00F70B90" w:rsidP="00F70B90">
          <w:pPr>
            <w:rPr>
              <w:b/>
              <w:sz w:val="24"/>
              <w:szCs w:val="24"/>
            </w:rPr>
          </w:pPr>
        </w:p>
        <w:p w:rsidR="00F70B90" w:rsidRDefault="00F70B90" w:rsidP="00F70B90">
          <w:pPr>
            <w:ind w:firstLine="0"/>
            <w:rPr>
              <w:b/>
              <w:caps/>
              <w:szCs w:val="28"/>
            </w:rPr>
          </w:pPr>
        </w:p>
        <w:p w:rsidR="00F70B90" w:rsidRPr="00AC46FA" w:rsidRDefault="00F70B90" w:rsidP="00FA1029">
          <w:pPr>
            <w:tabs>
              <w:tab w:val="left" w:pos="709"/>
            </w:tabs>
            <w:jc w:val="center"/>
            <w:rPr>
              <w:szCs w:val="28"/>
            </w:rPr>
          </w:pPr>
        </w:p>
        <w:p w:rsidR="00FA1029" w:rsidRDefault="00FA1029" w:rsidP="00FA1029">
          <w:pPr>
            <w:ind w:firstLine="0"/>
            <w:rPr>
              <w:b/>
              <w:caps/>
              <w:szCs w:val="28"/>
            </w:rPr>
          </w:pPr>
        </w:p>
        <w:p w:rsidR="00FA1029" w:rsidRDefault="00FA1029" w:rsidP="00FA1029">
          <w:pPr>
            <w:ind w:firstLine="0"/>
            <w:rPr>
              <w:b/>
              <w:caps/>
              <w:szCs w:val="28"/>
            </w:rPr>
          </w:pPr>
        </w:p>
        <w:p w:rsidR="00FA1029" w:rsidRDefault="00FA1029" w:rsidP="00FA1029">
          <w:pPr>
            <w:ind w:firstLine="0"/>
            <w:rPr>
              <w:b/>
              <w:caps/>
              <w:szCs w:val="28"/>
            </w:rPr>
          </w:pPr>
        </w:p>
        <w:p w:rsidR="00FA1029" w:rsidRDefault="00FA1029" w:rsidP="00FA1029">
          <w:pPr>
            <w:ind w:firstLine="0"/>
            <w:rPr>
              <w:b/>
              <w:caps/>
              <w:szCs w:val="28"/>
            </w:rPr>
          </w:pPr>
        </w:p>
        <w:p w:rsidR="00FA1029" w:rsidRDefault="00FA1029" w:rsidP="00FA1029">
          <w:pPr>
            <w:ind w:firstLine="0"/>
            <w:rPr>
              <w:b/>
              <w:caps/>
              <w:szCs w:val="28"/>
            </w:rPr>
          </w:pPr>
        </w:p>
        <w:p w:rsidR="00F70B90" w:rsidRDefault="00F70B90" w:rsidP="00FA1029">
          <w:pPr>
            <w:ind w:firstLine="0"/>
            <w:rPr>
              <w:b/>
              <w:caps/>
              <w:szCs w:val="28"/>
            </w:rPr>
          </w:pPr>
        </w:p>
        <w:p w:rsidR="00F70B90" w:rsidRDefault="00F70B90" w:rsidP="00FA1029">
          <w:pPr>
            <w:ind w:firstLine="0"/>
            <w:rPr>
              <w:b/>
              <w:caps/>
              <w:szCs w:val="28"/>
            </w:rPr>
          </w:pPr>
        </w:p>
        <w:p w:rsidR="00F70B90" w:rsidRDefault="00F70B90" w:rsidP="00FA1029">
          <w:pPr>
            <w:ind w:firstLine="0"/>
            <w:rPr>
              <w:b/>
              <w:caps/>
              <w:szCs w:val="28"/>
            </w:rPr>
          </w:pPr>
        </w:p>
        <w:p w:rsidR="00F70B90" w:rsidRDefault="00F70B90" w:rsidP="00FA1029">
          <w:pPr>
            <w:ind w:firstLine="0"/>
            <w:rPr>
              <w:b/>
              <w:caps/>
              <w:szCs w:val="28"/>
            </w:rPr>
          </w:pPr>
        </w:p>
        <w:p w:rsidR="00FA1029" w:rsidRDefault="00FA1029" w:rsidP="00FA1029">
          <w:pPr>
            <w:ind w:firstLine="0"/>
            <w:rPr>
              <w:b/>
              <w:caps/>
              <w:szCs w:val="28"/>
            </w:rPr>
          </w:pPr>
        </w:p>
        <w:p w:rsidR="00FA1029" w:rsidRDefault="00FA1029" w:rsidP="00FA1029">
          <w:pPr>
            <w:ind w:firstLine="0"/>
            <w:rPr>
              <w:b/>
              <w:caps/>
              <w:szCs w:val="28"/>
            </w:rPr>
          </w:pPr>
        </w:p>
        <w:p w:rsidR="00FA1029" w:rsidRDefault="00FA1029" w:rsidP="00FA1029">
          <w:pPr>
            <w:ind w:firstLine="0"/>
            <w:rPr>
              <w:b/>
              <w:caps/>
              <w:szCs w:val="28"/>
            </w:rPr>
          </w:pPr>
        </w:p>
        <w:p w:rsidR="00FA1029" w:rsidRDefault="00FA1029" w:rsidP="00FA1029">
          <w:pPr>
            <w:ind w:firstLine="0"/>
            <w:rPr>
              <w:b/>
              <w:caps/>
              <w:szCs w:val="28"/>
            </w:rPr>
          </w:pPr>
        </w:p>
        <w:p w:rsidR="001D1A80" w:rsidRPr="00F16A44" w:rsidRDefault="001D1A80" w:rsidP="00FA1029">
          <w:pPr>
            <w:spacing w:line="276" w:lineRule="auto"/>
            <w:ind w:firstLine="4678"/>
            <w:jc w:val="right"/>
            <w:rPr>
              <w:szCs w:val="28"/>
            </w:rPr>
          </w:pPr>
        </w:p>
        <w:sdt>
          <w:sdtPr>
            <w:rPr>
              <w:szCs w:val="28"/>
            </w:rPr>
            <w:id w:val="-2122292058"/>
            <w:docPartObj>
              <w:docPartGallery w:val="Cover Pages"/>
              <w:docPartUnique/>
            </w:docPartObj>
          </w:sdtPr>
          <w:sdtEndPr>
            <w:rPr>
              <w:caps/>
            </w:rPr>
          </w:sdtEndPr>
          <w:sdtContent>
            <w:p w:rsidR="00B24A57" w:rsidRPr="0043379A" w:rsidRDefault="00B24A57" w:rsidP="0043379A">
              <w:pPr>
                <w:ind w:firstLine="0"/>
                <w:rPr>
                  <w:szCs w:val="28"/>
                </w:rPr>
              </w:pPr>
            </w:p>
            <w:sdt>
              <w:sdtPr>
                <w:rPr>
                  <w:rFonts w:ascii="Times New Roman" w:eastAsia="Times New Roman" w:hAnsi="Times New Roman" w:cs="Times New Roman"/>
                  <w:color w:val="auto"/>
                  <w:sz w:val="28"/>
                  <w:szCs w:val="20"/>
                </w:rPr>
                <w:id w:val="1441564974"/>
                <w:docPartObj>
                  <w:docPartGallery w:val="Table of Contents"/>
                  <w:docPartUnique/>
                </w:docPartObj>
              </w:sdtPr>
              <w:sdtEndPr>
                <w:rPr>
                  <w:b/>
                  <w:bCs/>
                </w:rPr>
              </w:sdtEndPr>
              <w:sdtContent>
                <w:p w:rsidR="00713353" w:rsidRPr="00804F9F" w:rsidRDefault="00713353" w:rsidP="00804F9F">
                  <w:pPr>
                    <w:pStyle w:val="af8"/>
                    <w:spacing w:after="240" w:line="276" w:lineRule="auto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804F9F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СОДЕРЖАНИЕ</w:t>
                  </w:r>
                </w:p>
                <w:p w:rsidR="00833DC9" w:rsidRDefault="00713353">
                  <w:pPr>
                    <w:pStyle w:val="31"/>
                    <w:rPr>
                      <w:rFonts w:eastAsiaTheme="minorEastAsia"/>
                      <w:noProof/>
                      <w:lang w:eastAsia="ru-RU"/>
                    </w:rPr>
                  </w:pPr>
                  <w:r w:rsidRPr="00804F9F"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begin"/>
                  </w:r>
                  <w:r w:rsidRPr="00804F9F">
                    <w:rPr>
                      <w:rFonts w:ascii="Times New Roman" w:hAnsi="Times New Roman" w:cs="Times New Roman"/>
                      <w:sz w:val="24"/>
                      <w:szCs w:val="24"/>
                    </w:rPr>
                    <w:instrText xml:space="preserve"> TOC \o "1-3" \h \z \u </w:instrText>
                  </w:r>
                  <w:r w:rsidRPr="00804F9F"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separate"/>
                  </w:r>
                  <w:hyperlink w:anchor="_Toc233701687" w:history="1">
                    <w:r w:rsidR="00833DC9" w:rsidRPr="00C92D9B">
                      <w:rPr>
                        <w:rStyle w:val="af"/>
                        <w:noProof/>
                      </w:rPr>
                      <w:t>1. Общие сведения</w:t>
                    </w:r>
                    <w:r w:rsidR="00833DC9">
                      <w:rPr>
                        <w:noProof/>
                        <w:webHidden/>
                      </w:rPr>
                      <w:tab/>
                    </w:r>
                    <w:r w:rsidR="00833DC9">
                      <w:rPr>
                        <w:noProof/>
                        <w:webHidden/>
                      </w:rPr>
                      <w:fldChar w:fldCharType="begin"/>
                    </w:r>
                    <w:r w:rsidR="00833DC9">
                      <w:rPr>
                        <w:noProof/>
                        <w:webHidden/>
                      </w:rPr>
                      <w:instrText xml:space="preserve"> PAGEREF _Toc233701687 \h </w:instrText>
                    </w:r>
                    <w:r w:rsidR="00833DC9">
                      <w:rPr>
                        <w:noProof/>
                        <w:webHidden/>
                      </w:rPr>
                    </w:r>
                    <w:r w:rsidR="00833DC9">
                      <w:rPr>
                        <w:noProof/>
                        <w:webHidden/>
                      </w:rPr>
                      <w:fldChar w:fldCharType="separate"/>
                    </w:r>
                    <w:r w:rsidR="00833DC9">
                      <w:rPr>
                        <w:noProof/>
                        <w:webHidden/>
                      </w:rPr>
                      <w:t>3</w:t>
                    </w:r>
                    <w:r w:rsidR="00833DC9">
                      <w:rPr>
                        <w:noProof/>
                        <w:webHidden/>
                      </w:rPr>
                      <w:fldChar w:fldCharType="end"/>
                    </w:r>
                  </w:hyperlink>
                </w:p>
                <w:p w:rsidR="00833DC9" w:rsidRDefault="00833DC9">
                  <w:pPr>
                    <w:pStyle w:val="31"/>
                    <w:rPr>
                      <w:rFonts w:eastAsiaTheme="minorEastAsia"/>
                      <w:noProof/>
                      <w:lang w:eastAsia="ru-RU"/>
                    </w:rPr>
                  </w:pPr>
                  <w:hyperlink w:anchor="_Toc233701688" w:history="1">
                    <w:r w:rsidRPr="00C92D9B">
                      <w:rPr>
                        <w:rStyle w:val="af"/>
                        <w:noProof/>
                      </w:rPr>
                      <w:t>1.1.</w:t>
                    </w:r>
                    <w:r>
                      <w:rPr>
                        <w:rFonts w:eastAsiaTheme="minorEastAsia"/>
                        <w:noProof/>
                        <w:lang w:eastAsia="ru-RU"/>
                      </w:rPr>
                      <w:tab/>
                    </w:r>
                    <w:r w:rsidRPr="00C92D9B">
                      <w:rPr>
                        <w:rStyle w:val="af"/>
                        <w:noProof/>
                      </w:rPr>
                      <w:t>Обозначения и сокращения</w:t>
                    </w:r>
                    <w:r>
                      <w:rPr>
                        <w:noProof/>
                        <w:webHidden/>
                      </w:rPr>
                      <w:tab/>
                    </w:r>
                    <w:r>
                      <w:rPr>
                        <w:noProof/>
                        <w:webHidden/>
                      </w:rPr>
                      <w:fldChar w:fldCharType="begin"/>
                    </w:r>
                    <w:r>
                      <w:rPr>
                        <w:noProof/>
                        <w:webHidden/>
                      </w:rPr>
                      <w:instrText xml:space="preserve"> PAGEREF _Toc233701688 \h </w:instrText>
                    </w:r>
                    <w:r>
                      <w:rPr>
                        <w:noProof/>
                        <w:webHidden/>
                      </w:rPr>
                    </w:r>
                    <w:r>
                      <w:rPr>
                        <w:noProof/>
                        <w:webHidden/>
                      </w:rPr>
                      <w:fldChar w:fldCharType="separate"/>
                    </w:r>
                    <w:r>
                      <w:rPr>
                        <w:noProof/>
                        <w:webHidden/>
                      </w:rPr>
                      <w:t>3</w:t>
                    </w:r>
                    <w:r>
                      <w:rPr>
                        <w:noProof/>
                        <w:webHidden/>
                      </w:rPr>
                      <w:fldChar w:fldCharType="end"/>
                    </w:r>
                  </w:hyperlink>
                </w:p>
                <w:p w:rsidR="00833DC9" w:rsidRDefault="00833DC9">
                  <w:pPr>
                    <w:pStyle w:val="31"/>
                    <w:rPr>
                      <w:rFonts w:eastAsiaTheme="minorEastAsia"/>
                      <w:noProof/>
                      <w:lang w:eastAsia="ru-RU"/>
                    </w:rPr>
                  </w:pPr>
                  <w:hyperlink w:anchor="_Toc233701689" w:history="1">
                    <w:r w:rsidRPr="00C92D9B">
                      <w:rPr>
                        <w:rStyle w:val="af"/>
                        <w:noProof/>
                      </w:rPr>
                      <w:t>1.2. Наименование закупаемой продукции:</w:t>
                    </w:r>
                    <w:r>
                      <w:rPr>
                        <w:noProof/>
                        <w:webHidden/>
                      </w:rPr>
                      <w:tab/>
                    </w:r>
                    <w:r>
                      <w:rPr>
                        <w:noProof/>
                        <w:webHidden/>
                      </w:rPr>
                      <w:fldChar w:fldCharType="begin"/>
                    </w:r>
                    <w:r>
                      <w:rPr>
                        <w:noProof/>
                        <w:webHidden/>
                      </w:rPr>
                      <w:instrText xml:space="preserve"> PAGEREF _Toc233701689 \h </w:instrText>
                    </w:r>
                    <w:r>
                      <w:rPr>
                        <w:noProof/>
                        <w:webHidden/>
                      </w:rPr>
                    </w:r>
                    <w:r>
                      <w:rPr>
                        <w:noProof/>
                        <w:webHidden/>
                      </w:rPr>
                      <w:fldChar w:fldCharType="separate"/>
                    </w:r>
                    <w:r>
                      <w:rPr>
                        <w:noProof/>
                        <w:webHidden/>
                      </w:rPr>
                      <w:t>4</w:t>
                    </w:r>
                    <w:r>
                      <w:rPr>
                        <w:noProof/>
                        <w:webHidden/>
                      </w:rPr>
                      <w:fldChar w:fldCharType="end"/>
                    </w:r>
                  </w:hyperlink>
                </w:p>
                <w:p w:rsidR="00833DC9" w:rsidRDefault="00833DC9">
                  <w:pPr>
                    <w:pStyle w:val="31"/>
                    <w:rPr>
                      <w:rFonts w:eastAsiaTheme="minorEastAsia"/>
                      <w:noProof/>
                      <w:lang w:eastAsia="ru-RU"/>
                    </w:rPr>
                  </w:pPr>
                  <w:hyperlink w:anchor="_Toc233701690" w:history="1">
                    <w:r w:rsidRPr="00C92D9B">
                      <w:rPr>
                        <w:rStyle w:val="af"/>
                        <w:noProof/>
                      </w:rPr>
                      <w:t>1.3. Цель оказания услуг</w:t>
                    </w:r>
                    <w:r>
                      <w:rPr>
                        <w:noProof/>
                        <w:webHidden/>
                      </w:rPr>
                      <w:tab/>
                    </w:r>
                    <w:r>
                      <w:rPr>
                        <w:noProof/>
                        <w:webHidden/>
                      </w:rPr>
                      <w:fldChar w:fldCharType="begin"/>
                    </w:r>
                    <w:r>
                      <w:rPr>
                        <w:noProof/>
                        <w:webHidden/>
                      </w:rPr>
                      <w:instrText xml:space="preserve"> PAGEREF _Toc233701690 \h </w:instrText>
                    </w:r>
                    <w:r>
                      <w:rPr>
                        <w:noProof/>
                        <w:webHidden/>
                      </w:rPr>
                    </w:r>
                    <w:r>
                      <w:rPr>
                        <w:noProof/>
                        <w:webHidden/>
                      </w:rPr>
                      <w:fldChar w:fldCharType="separate"/>
                    </w:r>
                    <w:r>
                      <w:rPr>
                        <w:noProof/>
                        <w:webHidden/>
                      </w:rPr>
                      <w:t>4</w:t>
                    </w:r>
                    <w:r>
                      <w:rPr>
                        <w:noProof/>
                        <w:webHidden/>
                      </w:rPr>
                      <w:fldChar w:fldCharType="end"/>
                    </w:r>
                  </w:hyperlink>
                </w:p>
                <w:p w:rsidR="00833DC9" w:rsidRDefault="00833DC9">
                  <w:pPr>
                    <w:pStyle w:val="31"/>
                    <w:rPr>
                      <w:rFonts w:eastAsiaTheme="minorEastAsia"/>
                      <w:noProof/>
                      <w:lang w:eastAsia="ru-RU"/>
                    </w:rPr>
                  </w:pPr>
                  <w:hyperlink w:anchor="_Toc233701691" w:history="1">
                    <w:r w:rsidRPr="00C92D9B">
                      <w:rPr>
                        <w:rStyle w:val="af"/>
                        <w:noProof/>
                      </w:rPr>
                      <w:t>1.4. Перечень объектов Заказчика подлежащих обслуживанию профессиональным аварийно – спасательным формированием. Критерии обслуживания.</w:t>
                    </w:r>
                    <w:r>
                      <w:rPr>
                        <w:noProof/>
                        <w:webHidden/>
                      </w:rPr>
                      <w:tab/>
                    </w:r>
                    <w:r>
                      <w:rPr>
                        <w:noProof/>
                        <w:webHidden/>
                      </w:rPr>
                      <w:fldChar w:fldCharType="begin"/>
                    </w:r>
                    <w:r>
                      <w:rPr>
                        <w:noProof/>
                        <w:webHidden/>
                      </w:rPr>
                      <w:instrText xml:space="preserve"> PAGEREF _Toc233701691 \h </w:instrText>
                    </w:r>
                    <w:r>
                      <w:rPr>
                        <w:noProof/>
                        <w:webHidden/>
                      </w:rPr>
                    </w:r>
                    <w:r>
                      <w:rPr>
                        <w:noProof/>
                        <w:webHidden/>
                      </w:rPr>
                      <w:fldChar w:fldCharType="separate"/>
                    </w:r>
                    <w:r>
                      <w:rPr>
                        <w:noProof/>
                        <w:webHidden/>
                      </w:rPr>
                      <w:t>4</w:t>
                    </w:r>
                    <w:r>
                      <w:rPr>
                        <w:noProof/>
                        <w:webHidden/>
                      </w:rPr>
                      <w:fldChar w:fldCharType="end"/>
                    </w:r>
                  </w:hyperlink>
                </w:p>
                <w:p w:rsidR="00833DC9" w:rsidRDefault="00833DC9">
                  <w:pPr>
                    <w:pStyle w:val="31"/>
                    <w:rPr>
                      <w:rFonts w:eastAsiaTheme="minorEastAsia"/>
                      <w:noProof/>
                      <w:lang w:eastAsia="ru-RU"/>
                    </w:rPr>
                  </w:pPr>
                  <w:hyperlink w:anchor="_Toc233701692" w:history="1">
                    <w:r w:rsidRPr="00C92D9B">
                      <w:rPr>
                        <w:rStyle w:val="af"/>
                        <w:noProof/>
                      </w:rPr>
                      <w:t>Таблица 1. Перечень объектов Заказчика подлежащих обслуживанию профессиональным аварийно – спасательным формированием. Критерии обслуживания.</w:t>
                    </w:r>
                    <w:r>
                      <w:rPr>
                        <w:noProof/>
                        <w:webHidden/>
                      </w:rPr>
                      <w:tab/>
                    </w:r>
                    <w:r>
                      <w:rPr>
                        <w:noProof/>
                        <w:webHidden/>
                      </w:rPr>
                      <w:fldChar w:fldCharType="begin"/>
                    </w:r>
                    <w:r>
                      <w:rPr>
                        <w:noProof/>
                        <w:webHidden/>
                      </w:rPr>
                      <w:instrText xml:space="preserve"> PAGEREF _Toc233701692 \h </w:instrText>
                    </w:r>
                    <w:r>
                      <w:rPr>
                        <w:noProof/>
                        <w:webHidden/>
                      </w:rPr>
                    </w:r>
                    <w:r>
                      <w:rPr>
                        <w:noProof/>
                        <w:webHidden/>
                      </w:rPr>
                      <w:fldChar w:fldCharType="separate"/>
                    </w:r>
                    <w:r>
                      <w:rPr>
                        <w:noProof/>
                        <w:webHidden/>
                      </w:rPr>
                      <w:t>4</w:t>
                    </w:r>
                    <w:r>
                      <w:rPr>
                        <w:noProof/>
                        <w:webHidden/>
                      </w:rPr>
                      <w:fldChar w:fldCharType="end"/>
                    </w:r>
                  </w:hyperlink>
                </w:p>
                <w:p w:rsidR="00833DC9" w:rsidRDefault="00833DC9">
                  <w:pPr>
                    <w:pStyle w:val="31"/>
                    <w:rPr>
                      <w:rFonts w:eastAsiaTheme="minorEastAsia"/>
                      <w:noProof/>
                      <w:lang w:eastAsia="ru-RU"/>
                    </w:rPr>
                  </w:pPr>
                  <w:hyperlink w:anchor="_Toc233701693" w:history="1">
                    <w:r w:rsidRPr="00C92D9B">
                      <w:rPr>
                        <w:rStyle w:val="af"/>
                        <w:noProof/>
                      </w:rPr>
                      <w:t>2.</w:t>
                    </w:r>
                    <w:r>
                      <w:rPr>
                        <w:rFonts w:eastAsiaTheme="minorEastAsia"/>
                        <w:noProof/>
                        <w:lang w:eastAsia="ru-RU"/>
                      </w:rPr>
                      <w:tab/>
                    </w:r>
                    <w:r w:rsidRPr="00C92D9B">
                      <w:rPr>
                        <w:rStyle w:val="af"/>
                        <w:noProof/>
                      </w:rPr>
                      <w:t>Требования к продукции</w:t>
                    </w:r>
                    <w:r>
                      <w:rPr>
                        <w:noProof/>
                        <w:webHidden/>
                      </w:rPr>
                      <w:tab/>
                    </w:r>
                    <w:r>
                      <w:rPr>
                        <w:noProof/>
                        <w:webHidden/>
                      </w:rPr>
                      <w:fldChar w:fldCharType="begin"/>
                    </w:r>
                    <w:r>
                      <w:rPr>
                        <w:noProof/>
                        <w:webHidden/>
                      </w:rPr>
                      <w:instrText xml:space="preserve"> PAGEREF _Toc233701693 \h </w:instrText>
                    </w:r>
                    <w:r>
                      <w:rPr>
                        <w:noProof/>
                        <w:webHidden/>
                      </w:rPr>
                    </w:r>
                    <w:r>
                      <w:rPr>
                        <w:noProof/>
                        <w:webHidden/>
                      </w:rPr>
                      <w:fldChar w:fldCharType="separate"/>
                    </w:r>
                    <w:r>
                      <w:rPr>
                        <w:noProof/>
                        <w:webHidden/>
                      </w:rPr>
                      <w:t>6</w:t>
                    </w:r>
                    <w:r>
                      <w:rPr>
                        <w:noProof/>
                        <w:webHidden/>
                      </w:rPr>
                      <w:fldChar w:fldCharType="end"/>
                    </w:r>
                  </w:hyperlink>
                </w:p>
                <w:p w:rsidR="00833DC9" w:rsidRDefault="00833DC9">
                  <w:pPr>
                    <w:pStyle w:val="31"/>
                    <w:rPr>
                      <w:rFonts w:eastAsiaTheme="minorEastAsia"/>
                      <w:noProof/>
                      <w:lang w:eastAsia="ru-RU"/>
                    </w:rPr>
                  </w:pPr>
                  <w:hyperlink w:anchor="_Toc233701694" w:history="1">
                    <w:r w:rsidRPr="00C92D9B">
                      <w:rPr>
                        <w:rStyle w:val="af"/>
                        <w:noProof/>
                      </w:rPr>
                      <w:t>2.1.</w:t>
                    </w:r>
                    <w:r>
                      <w:rPr>
                        <w:rFonts w:eastAsiaTheme="minorEastAsia"/>
                        <w:noProof/>
                        <w:lang w:eastAsia="ru-RU"/>
                      </w:rPr>
                      <w:tab/>
                    </w:r>
                    <w:r w:rsidRPr="00C92D9B">
                      <w:rPr>
                        <w:rStyle w:val="af"/>
                        <w:noProof/>
                      </w:rPr>
                      <w:t>Требования к объемам и срокам оказания услуг</w:t>
                    </w:r>
                    <w:r>
                      <w:rPr>
                        <w:noProof/>
                        <w:webHidden/>
                      </w:rPr>
                      <w:tab/>
                    </w:r>
                    <w:r>
                      <w:rPr>
                        <w:noProof/>
                        <w:webHidden/>
                      </w:rPr>
                      <w:fldChar w:fldCharType="begin"/>
                    </w:r>
                    <w:r>
                      <w:rPr>
                        <w:noProof/>
                        <w:webHidden/>
                      </w:rPr>
                      <w:instrText xml:space="preserve"> PAGEREF _Toc233701694 \h </w:instrText>
                    </w:r>
                    <w:r>
                      <w:rPr>
                        <w:noProof/>
                        <w:webHidden/>
                      </w:rPr>
                    </w:r>
                    <w:r>
                      <w:rPr>
                        <w:noProof/>
                        <w:webHidden/>
                      </w:rPr>
                      <w:fldChar w:fldCharType="separate"/>
                    </w:r>
                    <w:r>
                      <w:rPr>
                        <w:noProof/>
                        <w:webHidden/>
                      </w:rPr>
                      <w:t>6</w:t>
                    </w:r>
                    <w:r>
                      <w:rPr>
                        <w:noProof/>
                        <w:webHidden/>
                      </w:rPr>
                      <w:fldChar w:fldCharType="end"/>
                    </w:r>
                  </w:hyperlink>
                </w:p>
                <w:p w:rsidR="00833DC9" w:rsidRDefault="00833DC9">
                  <w:pPr>
                    <w:pStyle w:val="31"/>
                    <w:rPr>
                      <w:rFonts w:eastAsiaTheme="minorEastAsia"/>
                      <w:noProof/>
                      <w:lang w:eastAsia="ru-RU"/>
                    </w:rPr>
                  </w:pPr>
                  <w:hyperlink w:anchor="_Toc233701695" w:history="1">
                    <w:r w:rsidRPr="00C92D9B">
                      <w:rPr>
                        <w:rStyle w:val="af"/>
                        <w:noProof/>
                      </w:rPr>
                      <w:t>Таблица 2. Наименование услуг, объем и сроки оказания</w:t>
                    </w:r>
                    <w:r>
                      <w:rPr>
                        <w:noProof/>
                        <w:webHidden/>
                      </w:rPr>
                      <w:tab/>
                    </w:r>
                    <w:r>
                      <w:rPr>
                        <w:noProof/>
                        <w:webHidden/>
                      </w:rPr>
                      <w:fldChar w:fldCharType="begin"/>
                    </w:r>
                    <w:r>
                      <w:rPr>
                        <w:noProof/>
                        <w:webHidden/>
                      </w:rPr>
                      <w:instrText xml:space="preserve"> PAGEREF _Toc233701695 \h </w:instrText>
                    </w:r>
                    <w:r>
                      <w:rPr>
                        <w:noProof/>
                        <w:webHidden/>
                      </w:rPr>
                    </w:r>
                    <w:r>
                      <w:rPr>
                        <w:noProof/>
                        <w:webHidden/>
                      </w:rPr>
                      <w:fldChar w:fldCharType="separate"/>
                    </w:r>
                    <w:r>
                      <w:rPr>
                        <w:noProof/>
                        <w:webHidden/>
                      </w:rPr>
                      <w:t>6</w:t>
                    </w:r>
                    <w:r>
                      <w:rPr>
                        <w:noProof/>
                        <w:webHidden/>
                      </w:rPr>
                      <w:fldChar w:fldCharType="end"/>
                    </w:r>
                  </w:hyperlink>
                </w:p>
                <w:p w:rsidR="00833DC9" w:rsidRDefault="00833DC9">
                  <w:pPr>
                    <w:pStyle w:val="31"/>
                    <w:rPr>
                      <w:rFonts w:eastAsiaTheme="minorEastAsia"/>
                      <w:noProof/>
                      <w:lang w:eastAsia="ru-RU"/>
                    </w:rPr>
                  </w:pPr>
                  <w:hyperlink w:anchor="_Toc233701696" w:history="1">
                    <w:r w:rsidRPr="00C92D9B">
                      <w:rPr>
                        <w:rStyle w:val="af"/>
                        <w:noProof/>
                      </w:rPr>
                      <w:t>2.1.2. Требования к срокам поставки продукции</w:t>
                    </w:r>
                    <w:r>
                      <w:rPr>
                        <w:noProof/>
                        <w:webHidden/>
                      </w:rPr>
                      <w:tab/>
                    </w:r>
                    <w:r>
                      <w:rPr>
                        <w:noProof/>
                        <w:webHidden/>
                      </w:rPr>
                      <w:fldChar w:fldCharType="begin"/>
                    </w:r>
                    <w:r>
                      <w:rPr>
                        <w:noProof/>
                        <w:webHidden/>
                      </w:rPr>
                      <w:instrText xml:space="preserve"> PAGEREF _Toc233701696 \h </w:instrText>
                    </w:r>
                    <w:r>
                      <w:rPr>
                        <w:noProof/>
                        <w:webHidden/>
                      </w:rPr>
                    </w:r>
                    <w:r>
                      <w:rPr>
                        <w:noProof/>
                        <w:webHidden/>
                      </w:rPr>
                      <w:fldChar w:fldCharType="separate"/>
                    </w:r>
                    <w:r>
                      <w:rPr>
                        <w:noProof/>
                        <w:webHidden/>
                      </w:rPr>
                      <w:t>7</w:t>
                    </w:r>
                    <w:r>
                      <w:rPr>
                        <w:noProof/>
                        <w:webHidden/>
                      </w:rPr>
                      <w:fldChar w:fldCharType="end"/>
                    </w:r>
                  </w:hyperlink>
                </w:p>
                <w:p w:rsidR="00833DC9" w:rsidRDefault="00833DC9">
                  <w:pPr>
                    <w:pStyle w:val="31"/>
                    <w:rPr>
                      <w:rFonts w:eastAsiaTheme="minorEastAsia"/>
                      <w:noProof/>
                      <w:lang w:eastAsia="ru-RU"/>
                    </w:rPr>
                  </w:pPr>
                  <w:hyperlink w:anchor="_Toc233701697" w:history="1">
                    <w:r w:rsidRPr="00C92D9B">
                      <w:rPr>
                        <w:rStyle w:val="af"/>
                        <w:noProof/>
                      </w:rPr>
                      <w:t>Таблица 2.1 Требования по строкам поставки продукции</w:t>
                    </w:r>
                    <w:r>
                      <w:rPr>
                        <w:noProof/>
                        <w:webHidden/>
                      </w:rPr>
                      <w:tab/>
                    </w:r>
                    <w:r>
                      <w:rPr>
                        <w:noProof/>
                        <w:webHidden/>
                      </w:rPr>
                      <w:fldChar w:fldCharType="begin"/>
                    </w:r>
                    <w:r>
                      <w:rPr>
                        <w:noProof/>
                        <w:webHidden/>
                      </w:rPr>
                      <w:instrText xml:space="preserve"> PAGEREF _Toc233701697 \h </w:instrText>
                    </w:r>
                    <w:r>
                      <w:rPr>
                        <w:noProof/>
                        <w:webHidden/>
                      </w:rPr>
                    </w:r>
                    <w:r>
                      <w:rPr>
                        <w:noProof/>
                        <w:webHidden/>
                      </w:rPr>
                      <w:fldChar w:fldCharType="separate"/>
                    </w:r>
                    <w:r>
                      <w:rPr>
                        <w:noProof/>
                        <w:webHidden/>
                      </w:rPr>
                      <w:t>7</w:t>
                    </w:r>
                    <w:r>
                      <w:rPr>
                        <w:noProof/>
                        <w:webHidden/>
                      </w:rPr>
                      <w:fldChar w:fldCharType="end"/>
                    </w:r>
                  </w:hyperlink>
                </w:p>
                <w:p w:rsidR="00833DC9" w:rsidRDefault="00833DC9">
                  <w:pPr>
                    <w:pStyle w:val="31"/>
                    <w:rPr>
                      <w:rFonts w:eastAsiaTheme="minorEastAsia"/>
                      <w:noProof/>
                      <w:lang w:eastAsia="ru-RU"/>
                    </w:rPr>
                  </w:pPr>
                  <w:hyperlink w:anchor="_Toc233701698" w:history="1">
                    <w:r w:rsidRPr="00C92D9B">
                      <w:rPr>
                        <w:rStyle w:val="af"/>
                        <w:noProof/>
                      </w:rPr>
                      <w:t>2.2 Требования к качеству услуг</w:t>
                    </w:r>
                    <w:r>
                      <w:rPr>
                        <w:noProof/>
                        <w:webHidden/>
                      </w:rPr>
                      <w:tab/>
                    </w:r>
                    <w:r>
                      <w:rPr>
                        <w:noProof/>
                        <w:webHidden/>
                      </w:rPr>
                      <w:fldChar w:fldCharType="begin"/>
                    </w:r>
                    <w:r>
                      <w:rPr>
                        <w:noProof/>
                        <w:webHidden/>
                      </w:rPr>
                      <w:instrText xml:space="preserve"> PAGEREF _Toc233701698 \h </w:instrText>
                    </w:r>
                    <w:r>
                      <w:rPr>
                        <w:noProof/>
                        <w:webHidden/>
                      </w:rPr>
                    </w:r>
                    <w:r>
                      <w:rPr>
                        <w:noProof/>
                        <w:webHidden/>
                      </w:rPr>
                      <w:fldChar w:fldCharType="separate"/>
                    </w:r>
                    <w:r>
                      <w:rPr>
                        <w:noProof/>
                        <w:webHidden/>
                      </w:rPr>
                      <w:t>4</w:t>
                    </w:r>
                    <w:r>
                      <w:rPr>
                        <w:noProof/>
                        <w:webHidden/>
                      </w:rPr>
                      <w:fldChar w:fldCharType="end"/>
                    </w:r>
                  </w:hyperlink>
                </w:p>
                <w:p w:rsidR="00833DC9" w:rsidRDefault="00833DC9">
                  <w:pPr>
                    <w:pStyle w:val="31"/>
                    <w:rPr>
                      <w:rFonts w:eastAsiaTheme="minorEastAsia"/>
                      <w:noProof/>
                      <w:lang w:eastAsia="ru-RU"/>
                    </w:rPr>
                  </w:pPr>
                  <w:hyperlink w:anchor="_Toc233701699" w:history="1">
                    <w:r w:rsidRPr="00C92D9B">
                      <w:rPr>
                        <w:rStyle w:val="af"/>
                        <w:noProof/>
                      </w:rPr>
                      <w:t>Таблица 3. Требования к качеству услуг (таблицы 2)</w:t>
                    </w:r>
                    <w:r>
                      <w:rPr>
                        <w:noProof/>
                        <w:webHidden/>
                      </w:rPr>
                      <w:tab/>
                    </w:r>
                    <w:r>
                      <w:rPr>
                        <w:noProof/>
                        <w:webHidden/>
                      </w:rPr>
                      <w:fldChar w:fldCharType="begin"/>
                    </w:r>
                    <w:r>
                      <w:rPr>
                        <w:noProof/>
                        <w:webHidden/>
                      </w:rPr>
                      <w:instrText xml:space="preserve"> PAGEREF _Toc233701699 \h </w:instrText>
                    </w:r>
                    <w:r>
                      <w:rPr>
                        <w:noProof/>
                        <w:webHidden/>
                      </w:rPr>
                    </w:r>
                    <w:r>
                      <w:rPr>
                        <w:noProof/>
                        <w:webHidden/>
                      </w:rPr>
                      <w:fldChar w:fldCharType="separate"/>
                    </w:r>
                    <w:r>
                      <w:rPr>
                        <w:noProof/>
                        <w:webHidden/>
                      </w:rPr>
                      <w:t>4</w:t>
                    </w:r>
                    <w:r>
                      <w:rPr>
                        <w:noProof/>
                        <w:webHidden/>
                      </w:rPr>
                      <w:fldChar w:fldCharType="end"/>
                    </w:r>
                  </w:hyperlink>
                </w:p>
                <w:p w:rsidR="00833DC9" w:rsidRDefault="00833DC9">
                  <w:pPr>
                    <w:pStyle w:val="31"/>
                    <w:rPr>
                      <w:rFonts w:eastAsiaTheme="minorEastAsia"/>
                      <w:noProof/>
                      <w:lang w:eastAsia="ru-RU"/>
                    </w:rPr>
                  </w:pPr>
                  <w:hyperlink w:anchor="_Toc233701700" w:history="1">
                    <w:r w:rsidRPr="00C92D9B">
                      <w:rPr>
                        <w:rStyle w:val="af"/>
                        <w:noProof/>
                      </w:rPr>
                      <w:t>3. Специальные требования</w:t>
                    </w:r>
                    <w:r>
                      <w:rPr>
                        <w:noProof/>
                        <w:webHidden/>
                      </w:rPr>
                      <w:tab/>
                    </w:r>
                    <w:r>
                      <w:rPr>
                        <w:noProof/>
                        <w:webHidden/>
                      </w:rPr>
                      <w:fldChar w:fldCharType="begin"/>
                    </w:r>
                    <w:r>
                      <w:rPr>
                        <w:noProof/>
                        <w:webHidden/>
                      </w:rPr>
                      <w:instrText xml:space="preserve"> PAGEREF _Toc233701700 \h </w:instrText>
                    </w:r>
                    <w:r>
                      <w:rPr>
                        <w:noProof/>
                        <w:webHidden/>
                      </w:rPr>
                    </w:r>
                    <w:r>
                      <w:rPr>
                        <w:noProof/>
                        <w:webHidden/>
                      </w:rPr>
                      <w:fldChar w:fldCharType="separate"/>
                    </w:r>
                    <w:r>
                      <w:rPr>
                        <w:noProof/>
                        <w:webHidden/>
                      </w:rPr>
                      <w:t>20</w:t>
                    </w:r>
                    <w:r>
                      <w:rPr>
                        <w:noProof/>
                        <w:webHidden/>
                      </w:rPr>
                      <w:fldChar w:fldCharType="end"/>
                    </w:r>
                  </w:hyperlink>
                </w:p>
                <w:p w:rsidR="00833DC9" w:rsidRDefault="00833DC9">
                  <w:pPr>
                    <w:pStyle w:val="31"/>
                    <w:rPr>
                      <w:rFonts w:eastAsiaTheme="minorEastAsia"/>
                      <w:noProof/>
                      <w:lang w:eastAsia="ru-RU"/>
                    </w:rPr>
                  </w:pPr>
                  <w:hyperlink w:anchor="_Toc233701701" w:history="1">
                    <w:r w:rsidRPr="00C92D9B">
                      <w:rPr>
                        <w:rStyle w:val="af"/>
                        <w:noProof/>
                      </w:rPr>
                      <w:t>3.1. Специальные требования</w:t>
                    </w:r>
                    <w:r>
                      <w:rPr>
                        <w:noProof/>
                        <w:webHidden/>
                      </w:rPr>
                      <w:tab/>
                    </w:r>
                    <w:r>
                      <w:rPr>
                        <w:noProof/>
                        <w:webHidden/>
                      </w:rPr>
                      <w:fldChar w:fldCharType="begin"/>
                    </w:r>
                    <w:r>
                      <w:rPr>
                        <w:noProof/>
                        <w:webHidden/>
                      </w:rPr>
                      <w:instrText xml:space="preserve"> PAGEREF _Toc233701701 \h </w:instrText>
                    </w:r>
                    <w:r>
                      <w:rPr>
                        <w:noProof/>
                        <w:webHidden/>
                      </w:rPr>
                    </w:r>
                    <w:r>
                      <w:rPr>
                        <w:noProof/>
                        <w:webHidden/>
                      </w:rPr>
                      <w:fldChar w:fldCharType="separate"/>
                    </w:r>
                    <w:r>
                      <w:rPr>
                        <w:noProof/>
                        <w:webHidden/>
                      </w:rPr>
                      <w:t>20</w:t>
                    </w:r>
                    <w:r>
                      <w:rPr>
                        <w:noProof/>
                        <w:webHidden/>
                      </w:rPr>
                      <w:fldChar w:fldCharType="end"/>
                    </w:r>
                  </w:hyperlink>
                </w:p>
                <w:p w:rsidR="00833DC9" w:rsidRDefault="00833DC9">
                  <w:pPr>
                    <w:pStyle w:val="31"/>
                    <w:rPr>
                      <w:rFonts w:eastAsiaTheme="minorEastAsia"/>
                      <w:noProof/>
                      <w:lang w:eastAsia="ru-RU"/>
                    </w:rPr>
                  </w:pPr>
                  <w:hyperlink w:anchor="_Toc233701702" w:history="1">
                    <w:r w:rsidRPr="00C92D9B">
                      <w:rPr>
                        <w:rStyle w:val="af"/>
                        <w:noProof/>
                      </w:rPr>
                      <w:t>4. Требование к документации по ценообразованию на этапе закупки</w:t>
                    </w:r>
                    <w:r>
                      <w:rPr>
                        <w:noProof/>
                        <w:webHidden/>
                      </w:rPr>
                      <w:tab/>
                    </w:r>
                    <w:r>
                      <w:rPr>
                        <w:noProof/>
                        <w:webHidden/>
                      </w:rPr>
                      <w:fldChar w:fldCharType="begin"/>
                    </w:r>
                    <w:r>
                      <w:rPr>
                        <w:noProof/>
                        <w:webHidden/>
                      </w:rPr>
                      <w:instrText xml:space="preserve"> PAGEREF _Toc233701702 \h </w:instrText>
                    </w:r>
                    <w:r>
                      <w:rPr>
                        <w:noProof/>
                        <w:webHidden/>
                      </w:rPr>
                    </w:r>
                    <w:r>
                      <w:rPr>
                        <w:noProof/>
                        <w:webHidden/>
                      </w:rPr>
                      <w:fldChar w:fldCharType="separate"/>
                    </w:r>
                    <w:r>
                      <w:rPr>
                        <w:noProof/>
                        <w:webHidden/>
                      </w:rPr>
                      <w:t>23</w:t>
                    </w:r>
                    <w:r>
                      <w:rPr>
                        <w:noProof/>
                        <w:webHidden/>
                      </w:rPr>
                      <w:fldChar w:fldCharType="end"/>
                    </w:r>
                  </w:hyperlink>
                </w:p>
                <w:p w:rsidR="00833DC9" w:rsidRDefault="00833DC9">
                  <w:pPr>
                    <w:pStyle w:val="31"/>
                    <w:rPr>
                      <w:rFonts w:eastAsiaTheme="minorEastAsia"/>
                      <w:noProof/>
                      <w:lang w:eastAsia="ru-RU"/>
                    </w:rPr>
                  </w:pPr>
                  <w:hyperlink w:anchor="_Toc233701703" w:history="1">
                    <w:r w:rsidRPr="00C92D9B">
                      <w:rPr>
                        <w:rStyle w:val="af"/>
                        <w:noProof/>
                      </w:rPr>
                      <w:t>5.Технический аудит</w:t>
                    </w:r>
                    <w:r>
                      <w:rPr>
                        <w:noProof/>
                        <w:webHidden/>
                      </w:rPr>
                      <w:tab/>
                    </w:r>
                    <w:r>
                      <w:rPr>
                        <w:noProof/>
                        <w:webHidden/>
                      </w:rPr>
                      <w:fldChar w:fldCharType="begin"/>
                    </w:r>
                    <w:r>
                      <w:rPr>
                        <w:noProof/>
                        <w:webHidden/>
                      </w:rPr>
                      <w:instrText xml:space="preserve"> PAGEREF _Toc233701703 \h </w:instrText>
                    </w:r>
                    <w:r>
                      <w:rPr>
                        <w:noProof/>
                        <w:webHidden/>
                      </w:rPr>
                    </w:r>
                    <w:r>
                      <w:rPr>
                        <w:noProof/>
                        <w:webHidden/>
                      </w:rPr>
                      <w:fldChar w:fldCharType="separate"/>
                    </w:r>
                    <w:r>
                      <w:rPr>
                        <w:noProof/>
                        <w:webHidden/>
                      </w:rPr>
                      <w:t>23</w:t>
                    </w:r>
                    <w:r>
                      <w:rPr>
                        <w:noProof/>
                        <w:webHidden/>
                      </w:rPr>
                      <w:fldChar w:fldCharType="end"/>
                    </w:r>
                  </w:hyperlink>
                </w:p>
                <w:p w:rsidR="00713353" w:rsidRDefault="00713353" w:rsidP="00804F9F">
                  <w:pPr>
                    <w:spacing w:line="276" w:lineRule="auto"/>
                    <w:ind w:firstLine="0"/>
                  </w:pPr>
                  <w:r w:rsidRPr="00804F9F">
                    <w:rPr>
                      <w:b/>
                      <w:bCs/>
                      <w:sz w:val="24"/>
                      <w:szCs w:val="24"/>
                    </w:rPr>
                    <w:fldChar w:fldCharType="end"/>
                  </w:r>
                </w:p>
              </w:sdtContent>
            </w:sdt>
            <w:p w:rsidR="00D408EF" w:rsidRPr="00AC46FA" w:rsidRDefault="00D408EF" w:rsidP="00AC46FA">
              <w:pPr>
                <w:jc w:val="center"/>
                <w:rPr>
                  <w:caps/>
                  <w:szCs w:val="28"/>
                </w:rPr>
              </w:pPr>
            </w:p>
            <w:p w:rsidR="00D408EF" w:rsidRPr="00AC46FA" w:rsidRDefault="00D408EF" w:rsidP="00AC46FA">
              <w:pPr>
                <w:jc w:val="center"/>
                <w:rPr>
                  <w:caps/>
                  <w:szCs w:val="28"/>
                </w:rPr>
              </w:pPr>
            </w:p>
            <w:p w:rsidR="00D408EF" w:rsidRPr="00AC46FA" w:rsidRDefault="00D408EF" w:rsidP="00AC46FA">
              <w:pPr>
                <w:jc w:val="center"/>
                <w:rPr>
                  <w:caps/>
                  <w:szCs w:val="28"/>
                </w:rPr>
              </w:pPr>
            </w:p>
            <w:p w:rsidR="00D408EF" w:rsidRPr="00AC46FA" w:rsidRDefault="00D408EF" w:rsidP="00AC46FA">
              <w:pPr>
                <w:jc w:val="center"/>
                <w:rPr>
                  <w:caps/>
                  <w:szCs w:val="28"/>
                </w:rPr>
              </w:pPr>
            </w:p>
            <w:p w:rsidR="00D408EF" w:rsidRPr="00AC46FA" w:rsidRDefault="00D408EF" w:rsidP="00AC46FA">
              <w:pPr>
                <w:jc w:val="center"/>
                <w:rPr>
                  <w:caps/>
                  <w:szCs w:val="28"/>
                </w:rPr>
              </w:pPr>
            </w:p>
            <w:p w:rsidR="00D408EF" w:rsidRPr="00AC46FA" w:rsidRDefault="00D408EF" w:rsidP="00AC46FA">
              <w:pPr>
                <w:jc w:val="center"/>
                <w:rPr>
                  <w:caps/>
                  <w:szCs w:val="28"/>
                </w:rPr>
              </w:pPr>
            </w:p>
            <w:p w:rsidR="00D408EF" w:rsidRPr="00AC46FA" w:rsidRDefault="00D408EF" w:rsidP="00AC46FA">
              <w:pPr>
                <w:jc w:val="center"/>
                <w:rPr>
                  <w:caps/>
                  <w:szCs w:val="28"/>
                </w:rPr>
              </w:pPr>
            </w:p>
            <w:p w:rsidR="00D408EF" w:rsidRDefault="00D408EF" w:rsidP="00AC46FA">
              <w:pPr>
                <w:jc w:val="center"/>
                <w:rPr>
                  <w:caps/>
                  <w:szCs w:val="28"/>
                </w:rPr>
              </w:pPr>
            </w:p>
            <w:p w:rsidR="003453EE" w:rsidRDefault="003453EE" w:rsidP="00AC46FA">
              <w:pPr>
                <w:jc w:val="center"/>
                <w:rPr>
                  <w:caps/>
                  <w:szCs w:val="28"/>
                </w:rPr>
              </w:pPr>
            </w:p>
            <w:p w:rsidR="003453EE" w:rsidRDefault="003453EE" w:rsidP="00AC46FA">
              <w:pPr>
                <w:jc w:val="center"/>
                <w:rPr>
                  <w:caps/>
                  <w:szCs w:val="28"/>
                </w:rPr>
              </w:pPr>
            </w:p>
            <w:p w:rsidR="003453EE" w:rsidRDefault="003453EE" w:rsidP="00AC46FA">
              <w:pPr>
                <w:jc w:val="center"/>
                <w:rPr>
                  <w:caps/>
                  <w:szCs w:val="28"/>
                </w:rPr>
              </w:pPr>
            </w:p>
            <w:p w:rsidR="003453EE" w:rsidRDefault="003453EE" w:rsidP="00AC46FA">
              <w:pPr>
                <w:jc w:val="center"/>
                <w:rPr>
                  <w:caps/>
                  <w:szCs w:val="28"/>
                </w:rPr>
              </w:pPr>
            </w:p>
            <w:p w:rsidR="003453EE" w:rsidRDefault="003453EE" w:rsidP="00AC46FA">
              <w:pPr>
                <w:jc w:val="center"/>
                <w:rPr>
                  <w:caps/>
                  <w:szCs w:val="28"/>
                </w:rPr>
              </w:pPr>
            </w:p>
            <w:p w:rsidR="003453EE" w:rsidRDefault="003453EE" w:rsidP="00AC46FA">
              <w:pPr>
                <w:jc w:val="center"/>
                <w:rPr>
                  <w:caps/>
                  <w:szCs w:val="28"/>
                </w:rPr>
              </w:pPr>
            </w:p>
            <w:p w:rsidR="00D408EF" w:rsidRPr="00047ACC" w:rsidRDefault="00047ACC" w:rsidP="00713353">
              <w:pPr>
                <w:pStyle w:val="3"/>
                <w:numPr>
                  <w:ilvl w:val="0"/>
                  <w:numId w:val="0"/>
                </w:numPr>
                <w:ind w:left="1276"/>
                <w:jc w:val="center"/>
                <w:rPr>
                  <w:caps/>
                </w:rPr>
              </w:pPr>
              <w:bookmarkStart w:id="1" w:name="_Toc51339692"/>
              <w:bookmarkStart w:id="2" w:name="_Toc75446566"/>
              <w:bookmarkStart w:id="3" w:name="_Toc233701687"/>
              <w:r>
                <w:lastRenderedPageBreak/>
                <w:t xml:space="preserve">1. </w:t>
              </w:r>
              <w:r w:rsidR="00D408EF" w:rsidRPr="00047ACC">
                <w:t>Общие сведения</w:t>
              </w:r>
              <w:bookmarkEnd w:id="1"/>
              <w:bookmarkEnd w:id="2"/>
              <w:bookmarkEnd w:id="3"/>
            </w:p>
            <w:p w:rsidR="00D408EF" w:rsidRPr="00AC46FA" w:rsidRDefault="00D408EF" w:rsidP="00047ACC">
              <w:pPr>
                <w:pStyle w:val="3"/>
                <w:numPr>
                  <w:ilvl w:val="1"/>
                  <w:numId w:val="19"/>
                </w:numPr>
                <w:ind w:left="0" w:firstLine="0"/>
              </w:pPr>
              <w:bookmarkStart w:id="4" w:name="_Toc46743505"/>
              <w:bookmarkStart w:id="5" w:name="_Toc75446567"/>
              <w:bookmarkStart w:id="6" w:name="_Toc233701688"/>
              <w:r w:rsidRPr="00AC46FA">
                <w:t>Обозначения и сокращения</w:t>
              </w:r>
              <w:bookmarkEnd w:id="4"/>
              <w:bookmarkEnd w:id="5"/>
              <w:bookmarkEnd w:id="6"/>
            </w:p>
            <w:tbl>
              <w:tblPr>
                <w:tblW w:w="4864" w:type="pct"/>
                <w:jc w:val="center"/>
                <w:tblLook w:val="04A0" w:firstRow="1" w:lastRow="0" w:firstColumn="1" w:lastColumn="0" w:noHBand="0" w:noVBand="1"/>
              </w:tblPr>
              <w:tblGrid>
                <w:gridCol w:w="2040"/>
                <w:gridCol w:w="7742"/>
              </w:tblGrid>
              <w:tr w:rsidR="00D408EF" w:rsidRPr="00AC46FA" w:rsidTr="00D408EF">
                <w:trPr>
                  <w:cantSplit/>
                  <w:jc w:val="center"/>
                </w:trPr>
                <w:tc>
                  <w:tcPr>
                    <w:tcW w:w="937" w:type="pct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:rsidR="00D408EF" w:rsidRPr="00AC46FA" w:rsidRDefault="00D408EF" w:rsidP="007F47B2">
                    <w:pPr>
                      <w:spacing w:line="240" w:lineRule="auto"/>
                      <w:ind w:firstLine="0"/>
                      <w:rPr>
                        <w:szCs w:val="28"/>
                      </w:rPr>
                    </w:pPr>
                    <w:r w:rsidRPr="00AC46FA">
                      <w:rPr>
                        <w:bCs/>
                        <w:szCs w:val="28"/>
                        <w:shd w:val="clear" w:color="auto" w:fill="FFFFFF"/>
                      </w:rPr>
                      <w:t>ГОСТ</w:t>
                    </w:r>
                  </w:p>
                </w:tc>
                <w:tc>
                  <w:tcPr>
                    <w:tcW w:w="4063" w:type="pct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:rsidR="00D408EF" w:rsidRPr="00AC46FA" w:rsidRDefault="00D408EF" w:rsidP="007F47B2">
                    <w:pPr>
                      <w:spacing w:line="240" w:lineRule="auto"/>
                      <w:ind w:firstLine="0"/>
                      <w:rPr>
                        <w:bCs/>
                        <w:iCs/>
                        <w:szCs w:val="28"/>
                      </w:rPr>
                    </w:pPr>
                    <w:r w:rsidRPr="00AC46FA">
                      <w:rPr>
                        <w:bCs/>
                        <w:iCs/>
                        <w:szCs w:val="28"/>
                        <w:shd w:val="clear" w:color="auto" w:fill="FFFFFF"/>
                      </w:rPr>
                      <w:t>Государственный стандарт</w:t>
                    </w:r>
                  </w:p>
                </w:tc>
              </w:tr>
              <w:tr w:rsidR="00D408EF" w:rsidRPr="00AC46FA" w:rsidTr="00D408EF">
                <w:trPr>
                  <w:cantSplit/>
                  <w:jc w:val="center"/>
                </w:trPr>
                <w:tc>
                  <w:tcPr>
                    <w:tcW w:w="937" w:type="pct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:rsidR="00D408EF" w:rsidRPr="00AC46FA" w:rsidRDefault="00D408EF" w:rsidP="007F47B2">
                    <w:pPr>
                      <w:spacing w:line="240" w:lineRule="auto"/>
                      <w:ind w:firstLine="0"/>
                      <w:rPr>
                        <w:szCs w:val="28"/>
                      </w:rPr>
                    </w:pPr>
                    <w:r w:rsidRPr="00AC46FA">
                      <w:rPr>
                        <w:bCs/>
                        <w:szCs w:val="28"/>
                        <w:shd w:val="clear" w:color="auto" w:fill="FFFFFF"/>
                      </w:rPr>
                      <w:t>ТУ</w:t>
                    </w:r>
                  </w:p>
                </w:tc>
                <w:tc>
                  <w:tcPr>
                    <w:tcW w:w="4063" w:type="pct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:rsidR="00D408EF" w:rsidRPr="00AC46FA" w:rsidRDefault="00D408EF" w:rsidP="007F47B2">
                    <w:pPr>
                      <w:spacing w:line="240" w:lineRule="auto"/>
                      <w:ind w:firstLine="0"/>
                      <w:rPr>
                        <w:bCs/>
                        <w:iCs/>
                        <w:szCs w:val="28"/>
                      </w:rPr>
                    </w:pPr>
                    <w:r w:rsidRPr="00AC46FA">
                      <w:rPr>
                        <w:bCs/>
                        <w:iCs/>
                        <w:szCs w:val="28"/>
                        <w:shd w:val="clear" w:color="auto" w:fill="FFFFFF"/>
                      </w:rPr>
                      <w:t>Технические условия</w:t>
                    </w:r>
                  </w:p>
                </w:tc>
              </w:tr>
              <w:tr w:rsidR="00D408EF" w:rsidRPr="00AC46FA" w:rsidTr="00D408EF">
                <w:trPr>
                  <w:cantSplit/>
                  <w:jc w:val="center"/>
                </w:trPr>
                <w:tc>
                  <w:tcPr>
                    <w:tcW w:w="937" w:type="pct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:rsidR="00D408EF" w:rsidRPr="00047ACC" w:rsidRDefault="00D408EF" w:rsidP="007F47B2">
                    <w:pPr>
                      <w:spacing w:line="240" w:lineRule="auto"/>
                      <w:ind w:firstLine="0"/>
                      <w:rPr>
                        <w:bCs/>
                        <w:szCs w:val="28"/>
                        <w:shd w:val="clear" w:color="auto" w:fill="FFFFFF"/>
                      </w:rPr>
                    </w:pPr>
                    <w:r w:rsidRPr="00047ACC">
                      <w:rPr>
                        <w:bCs/>
                        <w:szCs w:val="28"/>
                        <w:shd w:val="clear" w:color="auto" w:fill="FFFFFF"/>
                      </w:rPr>
                      <w:t>ТТ</w:t>
                    </w:r>
                  </w:p>
                </w:tc>
                <w:tc>
                  <w:tcPr>
                    <w:tcW w:w="4063" w:type="pct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:rsidR="00D408EF" w:rsidRPr="00047ACC" w:rsidRDefault="00D408EF" w:rsidP="007F47B2">
                    <w:pPr>
                      <w:spacing w:line="240" w:lineRule="auto"/>
                      <w:ind w:firstLine="0"/>
                      <w:rPr>
                        <w:bCs/>
                        <w:iCs/>
                        <w:szCs w:val="28"/>
                        <w:shd w:val="clear" w:color="auto" w:fill="FFFFFF"/>
                      </w:rPr>
                    </w:pPr>
                    <w:r w:rsidRPr="00047ACC">
                      <w:rPr>
                        <w:bCs/>
                        <w:iCs/>
                        <w:szCs w:val="28"/>
                        <w:shd w:val="clear" w:color="auto" w:fill="FFFFFF"/>
                      </w:rPr>
                      <w:t>Технические требования</w:t>
                    </w:r>
                  </w:p>
                </w:tc>
              </w:tr>
              <w:tr w:rsidR="00D408EF" w:rsidRPr="00AC46FA" w:rsidTr="00D408EF">
                <w:trPr>
                  <w:cantSplit/>
                  <w:jc w:val="center"/>
                </w:trPr>
                <w:tc>
                  <w:tcPr>
                    <w:tcW w:w="937" w:type="pct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:rsidR="00D408EF" w:rsidRPr="00AC46FA" w:rsidRDefault="00D408EF" w:rsidP="007F47B2">
                    <w:pPr>
                      <w:spacing w:line="240" w:lineRule="auto"/>
                      <w:ind w:firstLine="0"/>
                      <w:rPr>
                        <w:bCs/>
                        <w:szCs w:val="28"/>
                        <w:shd w:val="clear" w:color="auto" w:fill="FFFFFF"/>
                      </w:rPr>
                    </w:pPr>
                    <w:r w:rsidRPr="00AC46FA">
                      <w:rPr>
                        <w:bCs/>
                        <w:szCs w:val="28"/>
                        <w:shd w:val="clear" w:color="auto" w:fill="FFFFFF"/>
                      </w:rPr>
                      <w:t>НМЦ</w:t>
                    </w:r>
                  </w:p>
                </w:tc>
                <w:tc>
                  <w:tcPr>
                    <w:tcW w:w="4063" w:type="pct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:rsidR="00D408EF" w:rsidRPr="00AC46FA" w:rsidRDefault="00D408EF" w:rsidP="007F47B2">
                    <w:pPr>
                      <w:spacing w:line="240" w:lineRule="auto"/>
                      <w:ind w:firstLine="0"/>
                      <w:rPr>
                        <w:bCs/>
                        <w:iCs/>
                        <w:szCs w:val="28"/>
                        <w:shd w:val="clear" w:color="auto" w:fill="FFFFFF"/>
                      </w:rPr>
                    </w:pPr>
                    <w:r w:rsidRPr="00AC46FA">
                      <w:rPr>
                        <w:bCs/>
                        <w:iCs/>
                        <w:szCs w:val="28"/>
                        <w:shd w:val="clear" w:color="auto" w:fill="FFFFFF"/>
                      </w:rPr>
                      <w:t>Начальная максимальная цена</w:t>
                    </w:r>
                  </w:p>
                </w:tc>
              </w:tr>
              <w:tr w:rsidR="007F47B2" w:rsidRPr="00AC46FA" w:rsidTr="00D408EF">
                <w:trPr>
                  <w:cantSplit/>
                  <w:jc w:val="center"/>
                </w:trPr>
                <w:tc>
                  <w:tcPr>
                    <w:tcW w:w="937" w:type="pct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:rsidR="007F47B2" w:rsidRPr="00AC46FA" w:rsidRDefault="007F47B2" w:rsidP="007F47B2">
                    <w:pPr>
                      <w:spacing w:line="240" w:lineRule="auto"/>
                      <w:ind w:firstLine="0"/>
                      <w:rPr>
                        <w:bCs/>
                        <w:szCs w:val="28"/>
                        <w:shd w:val="clear" w:color="auto" w:fill="FFFFFF"/>
                      </w:rPr>
                    </w:pPr>
                    <w:r>
                      <w:rPr>
                        <w:bCs/>
                        <w:szCs w:val="28"/>
                        <w:shd w:val="clear" w:color="auto" w:fill="FFFFFF"/>
                      </w:rPr>
                      <w:t>Заказчик</w:t>
                    </w:r>
                  </w:p>
                </w:tc>
                <w:tc>
                  <w:tcPr>
                    <w:tcW w:w="4063" w:type="pct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:rsidR="007F47B2" w:rsidRPr="00AC46FA" w:rsidRDefault="007F47B2" w:rsidP="007F47B2">
                    <w:pPr>
                      <w:spacing w:line="240" w:lineRule="auto"/>
                      <w:ind w:firstLine="0"/>
                      <w:rPr>
                        <w:bCs/>
                        <w:iCs/>
                        <w:szCs w:val="28"/>
                        <w:shd w:val="clear" w:color="auto" w:fill="FFFFFF"/>
                      </w:rPr>
                    </w:pPr>
                    <w:r>
                      <w:rPr>
                        <w:bCs/>
                        <w:iCs/>
                        <w:szCs w:val="28"/>
                        <w:shd w:val="clear" w:color="auto" w:fill="FFFFFF"/>
                      </w:rPr>
                      <w:t>ПАО «Якутскэнерго»</w:t>
                    </w:r>
                  </w:p>
                </w:tc>
              </w:tr>
              <w:tr w:rsidR="007F47B2" w:rsidRPr="00AC46FA" w:rsidTr="00D408EF">
                <w:trPr>
                  <w:cantSplit/>
                  <w:jc w:val="center"/>
                </w:trPr>
                <w:tc>
                  <w:tcPr>
                    <w:tcW w:w="937" w:type="pct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:rsidR="007F47B2" w:rsidRPr="00AC46FA" w:rsidRDefault="007F47B2" w:rsidP="007F47B2">
                    <w:pPr>
                      <w:spacing w:line="240" w:lineRule="auto"/>
                      <w:ind w:firstLine="0"/>
                      <w:rPr>
                        <w:bCs/>
                        <w:szCs w:val="28"/>
                        <w:shd w:val="clear" w:color="auto" w:fill="FFFFFF"/>
                      </w:rPr>
                    </w:pPr>
                    <w:r>
                      <w:rPr>
                        <w:bCs/>
                        <w:szCs w:val="28"/>
                        <w:shd w:val="clear" w:color="auto" w:fill="FFFFFF"/>
                      </w:rPr>
                      <w:t>ПАСФ</w:t>
                    </w:r>
                  </w:p>
                </w:tc>
                <w:tc>
                  <w:tcPr>
                    <w:tcW w:w="4063" w:type="pct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:rsidR="007F47B2" w:rsidRPr="00AC46FA" w:rsidRDefault="007F47B2" w:rsidP="007F47B2">
                    <w:pPr>
                      <w:spacing w:line="240" w:lineRule="auto"/>
                      <w:ind w:firstLine="0"/>
                      <w:rPr>
                        <w:bCs/>
                        <w:iCs/>
                        <w:szCs w:val="28"/>
                        <w:shd w:val="clear" w:color="auto" w:fill="FFFFFF"/>
                      </w:rPr>
                    </w:pPr>
                    <w:r>
                      <w:rPr>
                        <w:bCs/>
                        <w:iCs/>
                        <w:szCs w:val="28"/>
                        <w:shd w:val="clear" w:color="auto" w:fill="FFFFFF"/>
                      </w:rPr>
                      <w:t>Профессиональное аварийно-спасательное формирование заключившее с Заказчиком договор на аварийно-спасательное обслуживание</w:t>
                    </w:r>
                  </w:p>
                </w:tc>
              </w:tr>
              <w:tr w:rsidR="0098559C" w:rsidRPr="00AC46FA" w:rsidTr="00D408EF">
                <w:trPr>
                  <w:cantSplit/>
                  <w:jc w:val="center"/>
                </w:trPr>
                <w:tc>
                  <w:tcPr>
                    <w:tcW w:w="937" w:type="pct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:rsidR="0098559C" w:rsidRDefault="0098559C" w:rsidP="007F47B2">
                    <w:pPr>
                      <w:spacing w:line="240" w:lineRule="auto"/>
                      <w:ind w:firstLine="0"/>
                      <w:rPr>
                        <w:bCs/>
                        <w:szCs w:val="28"/>
                        <w:shd w:val="clear" w:color="auto" w:fill="FFFFFF"/>
                      </w:rPr>
                    </w:pPr>
                    <w:r>
                      <w:rPr>
                        <w:bCs/>
                        <w:szCs w:val="28"/>
                        <w:shd w:val="clear" w:color="auto" w:fill="FFFFFF"/>
                      </w:rPr>
                      <w:t>АСДНР</w:t>
                    </w:r>
                  </w:p>
                </w:tc>
                <w:tc>
                  <w:tcPr>
                    <w:tcW w:w="4063" w:type="pct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:rsidR="0098559C" w:rsidRDefault="0098559C" w:rsidP="007F47B2">
                    <w:pPr>
                      <w:spacing w:line="240" w:lineRule="auto"/>
                      <w:ind w:firstLine="0"/>
                      <w:rPr>
                        <w:bCs/>
                        <w:iCs/>
                        <w:szCs w:val="28"/>
                        <w:shd w:val="clear" w:color="auto" w:fill="FFFFFF"/>
                      </w:rPr>
                    </w:pPr>
                    <w:r>
                      <w:rPr>
                        <w:bCs/>
                        <w:iCs/>
                        <w:szCs w:val="28"/>
                        <w:shd w:val="clear" w:color="auto" w:fill="FFFFFF"/>
                      </w:rPr>
                      <w:t>Аварийно-спасательные и другие неотложные работы</w:t>
                    </w:r>
                  </w:p>
                </w:tc>
              </w:tr>
              <w:tr w:rsidR="007F47B2" w:rsidRPr="00AC46FA" w:rsidTr="00D408EF">
                <w:trPr>
                  <w:cantSplit/>
                  <w:jc w:val="center"/>
                </w:trPr>
                <w:tc>
                  <w:tcPr>
                    <w:tcW w:w="937" w:type="pct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:rsidR="007F47B2" w:rsidRPr="00AC46FA" w:rsidRDefault="007F47B2" w:rsidP="007F47B2">
                    <w:pPr>
                      <w:spacing w:line="240" w:lineRule="auto"/>
                      <w:ind w:firstLine="0"/>
                      <w:rPr>
                        <w:bCs/>
                        <w:szCs w:val="28"/>
                        <w:shd w:val="clear" w:color="auto" w:fill="FFFFFF"/>
                      </w:rPr>
                    </w:pPr>
                    <w:r>
                      <w:rPr>
                        <w:bCs/>
                        <w:szCs w:val="28"/>
                        <w:shd w:val="clear" w:color="auto" w:fill="FFFFFF"/>
                      </w:rPr>
                      <w:t>ЛЛАРН</w:t>
                    </w:r>
                  </w:p>
                </w:tc>
                <w:tc>
                  <w:tcPr>
                    <w:tcW w:w="4063" w:type="pct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:rsidR="007F47B2" w:rsidRPr="00AC46FA" w:rsidRDefault="007F47B2" w:rsidP="007F47B2">
                    <w:pPr>
                      <w:spacing w:line="240" w:lineRule="auto"/>
                      <w:ind w:firstLine="0"/>
                      <w:rPr>
                        <w:bCs/>
                        <w:iCs/>
                        <w:szCs w:val="28"/>
                        <w:shd w:val="clear" w:color="auto" w:fill="FFFFFF"/>
                      </w:rPr>
                    </w:pPr>
                    <w:r>
                      <w:rPr>
                        <w:bCs/>
                        <w:iCs/>
                        <w:szCs w:val="28"/>
                        <w:shd w:val="clear" w:color="auto" w:fill="FFFFFF"/>
                      </w:rPr>
                      <w:t>Локализация и ликвидация аварийных разливов нефтепродуктов</w:t>
                    </w:r>
                  </w:p>
                </w:tc>
              </w:tr>
              <w:tr w:rsidR="007F47B2" w:rsidRPr="00AC46FA" w:rsidTr="00D408EF">
                <w:trPr>
                  <w:cantSplit/>
                  <w:jc w:val="center"/>
                </w:trPr>
                <w:tc>
                  <w:tcPr>
                    <w:tcW w:w="937" w:type="pct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:rsidR="007F47B2" w:rsidRPr="00AC46FA" w:rsidRDefault="007F47B2" w:rsidP="007F47B2">
                    <w:pPr>
                      <w:spacing w:line="240" w:lineRule="auto"/>
                      <w:ind w:firstLine="0"/>
                      <w:rPr>
                        <w:bCs/>
                        <w:szCs w:val="28"/>
                        <w:shd w:val="clear" w:color="auto" w:fill="FFFFFF"/>
                      </w:rPr>
                    </w:pPr>
                    <w:r>
                      <w:rPr>
                        <w:bCs/>
                        <w:szCs w:val="28"/>
                        <w:shd w:val="clear" w:color="auto" w:fill="FFFFFF"/>
                      </w:rPr>
                      <w:t>МЛЛПА</w:t>
                    </w:r>
                  </w:p>
                </w:tc>
                <w:tc>
                  <w:tcPr>
                    <w:tcW w:w="4063" w:type="pct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:rsidR="007F47B2" w:rsidRPr="00AC46FA" w:rsidRDefault="007F47B2" w:rsidP="007F47B2">
                    <w:pPr>
                      <w:spacing w:line="240" w:lineRule="auto"/>
                      <w:ind w:firstLine="0"/>
                      <w:rPr>
                        <w:bCs/>
                        <w:iCs/>
                        <w:szCs w:val="28"/>
                        <w:shd w:val="clear" w:color="auto" w:fill="FFFFFF"/>
                      </w:rPr>
                    </w:pPr>
                    <w:r>
                      <w:rPr>
                        <w:bCs/>
                        <w:iCs/>
                        <w:szCs w:val="28"/>
                        <w:shd w:val="clear" w:color="auto" w:fill="FFFFFF"/>
                      </w:rPr>
                      <w:t>Мероприятия по локализация и ликвидации последствий аварий</w:t>
                    </w:r>
                  </w:p>
                </w:tc>
              </w:tr>
              <w:tr w:rsidR="007F47B2" w:rsidRPr="00AC46FA" w:rsidTr="00D408EF">
                <w:trPr>
                  <w:cantSplit/>
                  <w:jc w:val="center"/>
                </w:trPr>
                <w:tc>
                  <w:tcPr>
                    <w:tcW w:w="937" w:type="pct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:rsidR="007F47B2" w:rsidRPr="00AC46FA" w:rsidRDefault="007F47B2" w:rsidP="007F47B2">
                    <w:pPr>
                      <w:spacing w:line="240" w:lineRule="auto"/>
                      <w:ind w:firstLine="0"/>
                      <w:rPr>
                        <w:bCs/>
                        <w:szCs w:val="28"/>
                        <w:shd w:val="clear" w:color="auto" w:fill="FFFFFF"/>
                      </w:rPr>
                    </w:pPr>
                    <w:r>
                      <w:rPr>
                        <w:bCs/>
                        <w:szCs w:val="28"/>
                        <w:shd w:val="clear" w:color="auto" w:fill="FFFFFF"/>
                      </w:rPr>
                      <w:t>ДЭС</w:t>
                    </w:r>
                  </w:p>
                </w:tc>
                <w:tc>
                  <w:tcPr>
                    <w:tcW w:w="4063" w:type="pct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:rsidR="007F47B2" w:rsidRPr="00AC46FA" w:rsidRDefault="007F47B2" w:rsidP="007F47B2">
                    <w:pPr>
                      <w:spacing w:line="240" w:lineRule="auto"/>
                      <w:ind w:firstLine="0"/>
                      <w:rPr>
                        <w:bCs/>
                        <w:iCs/>
                        <w:szCs w:val="28"/>
                        <w:shd w:val="clear" w:color="auto" w:fill="FFFFFF"/>
                      </w:rPr>
                    </w:pPr>
                    <w:r>
                      <w:rPr>
                        <w:bCs/>
                        <w:iCs/>
                        <w:szCs w:val="28"/>
                        <w:shd w:val="clear" w:color="auto" w:fill="FFFFFF"/>
                      </w:rPr>
                      <w:t>Дизельные электростанции Заказчика, подпадающие под действие Постановления 2451 и обслуживаемые ПАСФ</w:t>
                    </w:r>
                  </w:p>
                </w:tc>
              </w:tr>
              <w:tr w:rsidR="007F47B2" w:rsidRPr="00AC46FA" w:rsidTr="00D408EF">
                <w:trPr>
                  <w:cantSplit/>
                  <w:jc w:val="center"/>
                </w:trPr>
                <w:tc>
                  <w:tcPr>
                    <w:tcW w:w="937" w:type="pct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:rsidR="007F47B2" w:rsidRPr="00AC46FA" w:rsidRDefault="007F47B2" w:rsidP="007F47B2">
                    <w:pPr>
                      <w:spacing w:line="240" w:lineRule="auto"/>
                      <w:ind w:firstLine="0"/>
                      <w:rPr>
                        <w:bCs/>
                        <w:szCs w:val="28"/>
                        <w:shd w:val="clear" w:color="auto" w:fill="FFFFFF"/>
                      </w:rPr>
                    </w:pPr>
                    <w:r>
                      <w:rPr>
                        <w:bCs/>
                        <w:szCs w:val="28"/>
                        <w:shd w:val="clear" w:color="auto" w:fill="FFFFFF"/>
                      </w:rPr>
                      <w:t>РЭС</w:t>
                    </w:r>
                  </w:p>
                </w:tc>
                <w:tc>
                  <w:tcPr>
                    <w:tcW w:w="4063" w:type="pct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:rsidR="007F47B2" w:rsidRPr="00AC46FA" w:rsidRDefault="007F47B2" w:rsidP="007F47B2">
                    <w:pPr>
                      <w:spacing w:line="240" w:lineRule="auto"/>
                      <w:ind w:firstLine="0"/>
                      <w:rPr>
                        <w:bCs/>
                        <w:iCs/>
                        <w:szCs w:val="28"/>
                        <w:shd w:val="clear" w:color="auto" w:fill="FFFFFF"/>
                      </w:rPr>
                    </w:pPr>
                    <w:r>
                      <w:rPr>
                        <w:bCs/>
                        <w:iCs/>
                        <w:szCs w:val="28"/>
                        <w:shd w:val="clear" w:color="auto" w:fill="FFFFFF"/>
                      </w:rPr>
                      <w:t>Районные электрические сети</w:t>
                    </w:r>
                  </w:p>
                </w:tc>
              </w:tr>
              <w:tr w:rsidR="007F47B2" w:rsidRPr="00AC46FA" w:rsidTr="00D408EF">
                <w:trPr>
                  <w:cantSplit/>
                  <w:jc w:val="center"/>
                </w:trPr>
                <w:tc>
                  <w:tcPr>
                    <w:tcW w:w="937" w:type="pct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:rsidR="007F47B2" w:rsidRPr="00AC46FA" w:rsidRDefault="007F47B2" w:rsidP="007F47B2">
                    <w:pPr>
                      <w:spacing w:line="240" w:lineRule="auto"/>
                      <w:ind w:firstLine="0"/>
                      <w:rPr>
                        <w:bCs/>
                        <w:szCs w:val="28"/>
                        <w:shd w:val="clear" w:color="auto" w:fill="FFFFFF"/>
                      </w:rPr>
                    </w:pPr>
                    <w:r>
                      <w:rPr>
                        <w:bCs/>
                        <w:szCs w:val="28"/>
                        <w:shd w:val="clear" w:color="auto" w:fill="FFFFFF"/>
                      </w:rPr>
                      <w:t>Постановление 2451</w:t>
                    </w:r>
                  </w:p>
                </w:tc>
                <w:tc>
                  <w:tcPr>
                    <w:tcW w:w="4063" w:type="pct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:rsidR="007F47B2" w:rsidRPr="00AC46FA" w:rsidRDefault="007F47B2" w:rsidP="007F47B2">
                    <w:pPr>
                      <w:spacing w:line="240" w:lineRule="auto"/>
                      <w:ind w:firstLine="0"/>
                      <w:rPr>
                        <w:bCs/>
                        <w:iCs/>
                        <w:szCs w:val="28"/>
                        <w:shd w:val="clear" w:color="auto" w:fill="FFFFFF"/>
                      </w:rPr>
                    </w:pPr>
                    <w:r>
                      <w:rPr>
                        <w:bCs/>
                        <w:iCs/>
                        <w:szCs w:val="28"/>
                        <w:shd w:val="clear" w:color="auto" w:fill="FFFFFF"/>
                      </w:rPr>
                      <w:t>Постановление Правительства РФ от 31.12.2020 №2451 «Об утверждении правил организации мероприятий по предупреждению и ликвидации разливов нефти и нефтепродуктов на территории РФ…»</w:t>
                    </w:r>
                  </w:p>
                </w:tc>
              </w:tr>
              <w:tr w:rsidR="007F47B2" w:rsidRPr="00AC46FA" w:rsidTr="00D408EF">
                <w:trPr>
                  <w:cantSplit/>
                  <w:jc w:val="center"/>
                </w:trPr>
                <w:tc>
                  <w:tcPr>
                    <w:tcW w:w="937" w:type="pct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:rsidR="007F47B2" w:rsidRDefault="007F47B2" w:rsidP="007F47B2">
                    <w:pPr>
                      <w:spacing w:line="240" w:lineRule="auto"/>
                      <w:ind w:firstLine="0"/>
                      <w:rPr>
                        <w:bCs/>
                        <w:szCs w:val="28"/>
                        <w:shd w:val="clear" w:color="auto" w:fill="FFFFFF"/>
                      </w:rPr>
                    </w:pPr>
                    <w:r>
                      <w:rPr>
                        <w:bCs/>
                        <w:szCs w:val="28"/>
                        <w:shd w:val="clear" w:color="auto" w:fill="FFFFFF"/>
                      </w:rPr>
                      <w:t>ВКС</w:t>
                    </w:r>
                  </w:p>
                </w:tc>
                <w:tc>
                  <w:tcPr>
                    <w:tcW w:w="4063" w:type="pct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:rsidR="007F47B2" w:rsidRDefault="007F47B2" w:rsidP="007F47B2">
                    <w:pPr>
                      <w:spacing w:line="240" w:lineRule="auto"/>
                      <w:ind w:firstLine="0"/>
                      <w:rPr>
                        <w:bCs/>
                        <w:iCs/>
                        <w:szCs w:val="28"/>
                        <w:shd w:val="clear" w:color="auto" w:fill="FFFFFF"/>
                      </w:rPr>
                    </w:pPr>
                    <w:r>
                      <w:rPr>
                        <w:bCs/>
                        <w:iCs/>
                        <w:szCs w:val="28"/>
                        <w:shd w:val="clear" w:color="auto" w:fill="FFFFFF"/>
                      </w:rPr>
                      <w:t>Видеоконференцсвязь</w:t>
                    </w:r>
                  </w:p>
                </w:tc>
              </w:tr>
              <w:tr w:rsidR="006D5316" w:rsidRPr="00AC46FA" w:rsidTr="00D408EF">
                <w:trPr>
                  <w:cantSplit/>
                  <w:jc w:val="center"/>
                </w:trPr>
                <w:tc>
                  <w:tcPr>
                    <w:tcW w:w="937" w:type="pct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:rsidR="006D5316" w:rsidRDefault="006D5316" w:rsidP="007F47B2">
                    <w:pPr>
                      <w:spacing w:line="240" w:lineRule="auto"/>
                      <w:ind w:firstLine="0"/>
                      <w:rPr>
                        <w:bCs/>
                        <w:szCs w:val="28"/>
                        <w:shd w:val="clear" w:color="auto" w:fill="FFFFFF"/>
                      </w:rPr>
                    </w:pPr>
                    <w:r>
                      <w:rPr>
                        <w:bCs/>
                        <w:szCs w:val="28"/>
                        <w:shd w:val="clear" w:color="auto" w:fill="FFFFFF"/>
                      </w:rPr>
                      <w:t>РГС</w:t>
                    </w:r>
                  </w:p>
                </w:tc>
                <w:tc>
                  <w:tcPr>
                    <w:tcW w:w="4063" w:type="pct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:rsidR="006D5316" w:rsidRDefault="006D5316" w:rsidP="007F47B2">
                    <w:pPr>
                      <w:spacing w:line="240" w:lineRule="auto"/>
                      <w:ind w:firstLine="0"/>
                      <w:rPr>
                        <w:bCs/>
                        <w:iCs/>
                        <w:szCs w:val="28"/>
                        <w:shd w:val="clear" w:color="auto" w:fill="FFFFFF"/>
                      </w:rPr>
                    </w:pPr>
                    <w:r>
                      <w:rPr>
                        <w:bCs/>
                        <w:iCs/>
                        <w:szCs w:val="28"/>
                        <w:shd w:val="clear" w:color="auto" w:fill="FFFFFF"/>
                      </w:rPr>
                      <w:t>Резервуар горизонтальный стальной</w:t>
                    </w:r>
                  </w:p>
                </w:tc>
              </w:tr>
              <w:tr w:rsidR="006D5316" w:rsidRPr="00AC46FA" w:rsidTr="00D408EF">
                <w:trPr>
                  <w:cantSplit/>
                  <w:jc w:val="center"/>
                </w:trPr>
                <w:tc>
                  <w:tcPr>
                    <w:tcW w:w="937" w:type="pct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:rsidR="006D5316" w:rsidRDefault="006D5316" w:rsidP="007F47B2">
                    <w:pPr>
                      <w:spacing w:line="240" w:lineRule="auto"/>
                      <w:ind w:firstLine="0"/>
                      <w:rPr>
                        <w:bCs/>
                        <w:szCs w:val="28"/>
                        <w:shd w:val="clear" w:color="auto" w:fill="FFFFFF"/>
                      </w:rPr>
                    </w:pPr>
                    <w:r>
                      <w:rPr>
                        <w:bCs/>
                        <w:szCs w:val="28"/>
                        <w:shd w:val="clear" w:color="auto" w:fill="FFFFFF"/>
                      </w:rPr>
                      <w:t>РВС</w:t>
                    </w:r>
                  </w:p>
                </w:tc>
                <w:tc>
                  <w:tcPr>
                    <w:tcW w:w="4063" w:type="pct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:rsidR="006D5316" w:rsidRDefault="006D5316" w:rsidP="007F47B2">
                    <w:pPr>
                      <w:spacing w:line="240" w:lineRule="auto"/>
                      <w:ind w:firstLine="0"/>
                      <w:rPr>
                        <w:bCs/>
                        <w:iCs/>
                        <w:szCs w:val="28"/>
                        <w:shd w:val="clear" w:color="auto" w:fill="FFFFFF"/>
                      </w:rPr>
                    </w:pPr>
                    <w:r>
                      <w:rPr>
                        <w:bCs/>
                        <w:iCs/>
                        <w:szCs w:val="28"/>
                        <w:shd w:val="clear" w:color="auto" w:fill="FFFFFF"/>
                      </w:rPr>
                      <w:t>Резервуар вертикальный стальной</w:t>
                    </w:r>
                  </w:p>
                </w:tc>
              </w:tr>
              <w:tr w:rsidR="006D5316" w:rsidRPr="00AC46FA" w:rsidTr="00D408EF">
                <w:trPr>
                  <w:cantSplit/>
                  <w:jc w:val="center"/>
                </w:trPr>
                <w:tc>
                  <w:tcPr>
                    <w:tcW w:w="937" w:type="pct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:rsidR="006D5316" w:rsidRDefault="006D5316" w:rsidP="007F47B2">
                    <w:pPr>
                      <w:spacing w:line="240" w:lineRule="auto"/>
                      <w:ind w:firstLine="0"/>
                      <w:rPr>
                        <w:bCs/>
                        <w:szCs w:val="28"/>
                        <w:shd w:val="clear" w:color="auto" w:fill="FFFFFF"/>
                      </w:rPr>
                    </w:pPr>
                    <w:r>
                      <w:rPr>
                        <w:bCs/>
                        <w:szCs w:val="28"/>
                        <w:shd w:val="clear" w:color="auto" w:fill="FFFFFF"/>
                      </w:rPr>
                      <w:t>ПС</w:t>
                    </w:r>
                  </w:p>
                </w:tc>
                <w:tc>
                  <w:tcPr>
                    <w:tcW w:w="4063" w:type="pct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:rsidR="006D5316" w:rsidRDefault="006D5316" w:rsidP="007F47B2">
                    <w:pPr>
                      <w:spacing w:line="240" w:lineRule="auto"/>
                      <w:ind w:firstLine="0"/>
                      <w:rPr>
                        <w:bCs/>
                        <w:iCs/>
                        <w:szCs w:val="28"/>
                        <w:shd w:val="clear" w:color="auto" w:fill="FFFFFF"/>
                      </w:rPr>
                    </w:pPr>
                    <w:r>
                      <w:rPr>
                        <w:bCs/>
                        <w:iCs/>
                        <w:szCs w:val="28"/>
                        <w:shd w:val="clear" w:color="auto" w:fill="FFFFFF"/>
                      </w:rPr>
                      <w:t>Подстанция электрическая</w:t>
                    </w:r>
                  </w:p>
                </w:tc>
              </w:tr>
            </w:tbl>
            <w:p w:rsidR="006A1240" w:rsidRDefault="006A1240" w:rsidP="00AC46FA">
              <w:pPr>
                <w:jc w:val="center"/>
                <w:rPr>
                  <w:caps/>
                  <w:szCs w:val="28"/>
                </w:rPr>
              </w:pPr>
            </w:p>
            <w:p w:rsidR="006A1240" w:rsidRDefault="006A1240" w:rsidP="00AC46FA">
              <w:pPr>
                <w:jc w:val="center"/>
                <w:rPr>
                  <w:caps/>
                  <w:szCs w:val="28"/>
                </w:rPr>
              </w:pPr>
            </w:p>
            <w:p w:rsidR="006A1240" w:rsidRDefault="006A1240" w:rsidP="00AC46FA">
              <w:pPr>
                <w:jc w:val="center"/>
                <w:rPr>
                  <w:caps/>
                  <w:szCs w:val="28"/>
                </w:rPr>
              </w:pPr>
            </w:p>
            <w:p w:rsidR="006A1240" w:rsidRDefault="006A1240" w:rsidP="00AC46FA">
              <w:pPr>
                <w:jc w:val="center"/>
                <w:rPr>
                  <w:caps/>
                  <w:szCs w:val="28"/>
                </w:rPr>
              </w:pPr>
            </w:p>
            <w:p w:rsidR="006A1240" w:rsidRDefault="006A1240" w:rsidP="00AC46FA">
              <w:pPr>
                <w:jc w:val="center"/>
                <w:rPr>
                  <w:caps/>
                  <w:szCs w:val="28"/>
                </w:rPr>
              </w:pPr>
            </w:p>
            <w:p w:rsidR="006A1240" w:rsidRDefault="006A1240" w:rsidP="00AC46FA">
              <w:pPr>
                <w:jc w:val="center"/>
                <w:rPr>
                  <w:caps/>
                  <w:szCs w:val="28"/>
                </w:rPr>
              </w:pPr>
            </w:p>
            <w:p w:rsidR="006A1240" w:rsidRDefault="006A1240" w:rsidP="00AC46FA">
              <w:pPr>
                <w:jc w:val="center"/>
                <w:rPr>
                  <w:caps/>
                  <w:szCs w:val="28"/>
                </w:rPr>
              </w:pPr>
            </w:p>
            <w:p w:rsidR="006A1240" w:rsidRDefault="006A1240" w:rsidP="00AC46FA">
              <w:pPr>
                <w:jc w:val="center"/>
                <w:rPr>
                  <w:caps/>
                  <w:szCs w:val="28"/>
                </w:rPr>
              </w:pPr>
            </w:p>
            <w:p w:rsidR="006A1240" w:rsidRDefault="006A1240" w:rsidP="00AC46FA">
              <w:pPr>
                <w:jc w:val="center"/>
                <w:rPr>
                  <w:caps/>
                  <w:szCs w:val="28"/>
                </w:rPr>
              </w:pPr>
            </w:p>
            <w:p w:rsidR="006A1240" w:rsidRDefault="006A1240" w:rsidP="00AC46FA">
              <w:pPr>
                <w:jc w:val="center"/>
                <w:rPr>
                  <w:caps/>
                  <w:szCs w:val="28"/>
                </w:rPr>
              </w:pPr>
            </w:p>
            <w:p w:rsidR="006A1240" w:rsidRDefault="006A1240" w:rsidP="00AC46FA">
              <w:pPr>
                <w:jc w:val="center"/>
                <w:rPr>
                  <w:caps/>
                  <w:szCs w:val="28"/>
                </w:rPr>
              </w:pPr>
            </w:p>
            <w:p w:rsidR="006A1240" w:rsidRDefault="006A1240" w:rsidP="00AC46FA">
              <w:pPr>
                <w:jc w:val="center"/>
                <w:rPr>
                  <w:caps/>
                  <w:szCs w:val="28"/>
                </w:rPr>
              </w:pPr>
            </w:p>
            <w:p w:rsidR="007F47B2" w:rsidRDefault="00833DC9" w:rsidP="007F47B2">
              <w:pPr>
                <w:ind w:firstLine="0"/>
              </w:pPr>
            </w:p>
          </w:sdtContent>
        </w:sdt>
      </w:sdtContent>
    </w:sdt>
    <w:p w:rsidR="006A1240" w:rsidRPr="0043379A" w:rsidRDefault="00AC46FA" w:rsidP="00047ACC">
      <w:pPr>
        <w:pStyle w:val="3"/>
        <w:numPr>
          <w:ilvl w:val="0"/>
          <w:numId w:val="0"/>
        </w:numPr>
        <w:ind w:left="1276" w:hanging="1134"/>
        <w:rPr>
          <w:sz w:val="24"/>
          <w:szCs w:val="24"/>
        </w:rPr>
      </w:pPr>
      <w:bookmarkStart w:id="7" w:name="_Toc233701689"/>
      <w:r w:rsidRPr="0043379A">
        <w:rPr>
          <w:sz w:val="24"/>
          <w:szCs w:val="24"/>
        </w:rPr>
        <w:lastRenderedPageBreak/>
        <w:t xml:space="preserve">1.2. </w:t>
      </w:r>
      <w:r w:rsidR="00BD3DF1" w:rsidRPr="0043379A">
        <w:rPr>
          <w:sz w:val="24"/>
          <w:szCs w:val="24"/>
        </w:rPr>
        <w:t>Наи</w:t>
      </w:r>
      <w:r w:rsidR="00D408EF" w:rsidRPr="0043379A">
        <w:rPr>
          <w:sz w:val="24"/>
          <w:szCs w:val="24"/>
        </w:rPr>
        <w:t>менование закупаемой продукции:</w:t>
      </w:r>
      <w:bookmarkEnd w:id="7"/>
    </w:p>
    <w:p w:rsidR="007F47B2" w:rsidRDefault="007F47B2" w:rsidP="00556267">
      <w:pPr>
        <w:widowControl w:val="0"/>
        <w:spacing w:before="120" w:after="120" w:line="276" w:lineRule="auto"/>
        <w:ind w:firstLine="709"/>
        <w:rPr>
          <w:rFonts w:eastAsia="Calibri"/>
          <w:sz w:val="24"/>
          <w:szCs w:val="24"/>
          <w:lang w:eastAsia="x-none"/>
        </w:rPr>
      </w:pPr>
      <w:r w:rsidRPr="007F47B2">
        <w:rPr>
          <w:rFonts w:eastAsia="Calibri"/>
          <w:sz w:val="24"/>
          <w:szCs w:val="24"/>
          <w:lang w:eastAsia="x-none"/>
        </w:rPr>
        <w:t>ОКПД2 52.23.20.120 «Оказание услуг по аварийно-спасательному обслуживанию»</w:t>
      </w:r>
    </w:p>
    <w:p w:rsidR="00556267" w:rsidRPr="00556267" w:rsidRDefault="00556267" w:rsidP="00556267">
      <w:pPr>
        <w:pStyle w:val="3"/>
        <w:numPr>
          <w:ilvl w:val="0"/>
          <w:numId w:val="0"/>
        </w:numPr>
        <w:ind w:left="1276" w:hanging="1134"/>
        <w:rPr>
          <w:sz w:val="24"/>
        </w:rPr>
      </w:pPr>
      <w:bookmarkStart w:id="8" w:name="_Toc233701690"/>
      <w:r w:rsidRPr="00556267">
        <w:rPr>
          <w:sz w:val="24"/>
        </w:rPr>
        <w:t>1.3. Цель оказания услуг</w:t>
      </w:r>
      <w:bookmarkEnd w:id="8"/>
    </w:p>
    <w:p w:rsidR="00556267" w:rsidRDefault="00556267" w:rsidP="00556267">
      <w:pPr>
        <w:widowControl w:val="0"/>
        <w:spacing w:before="120" w:after="240" w:line="276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Исполнение требований Федерального закона от 21.07.1997 №116-ФЗ «О промышленной безопасности опасных производственных объектов», Федерального закона РФ от </w:t>
      </w:r>
      <w:r>
        <w:rPr>
          <w:sz w:val="24"/>
          <w:szCs w:val="24"/>
          <w:lang w:eastAsia="en-US" w:bidi="en-US"/>
        </w:rPr>
        <w:t>21.12.1994</w:t>
      </w:r>
      <w:r>
        <w:rPr>
          <w:sz w:val="24"/>
          <w:szCs w:val="24"/>
        </w:rPr>
        <w:t>г. № 68-ФЗ «О защите населения и территорий от чрезвычайных ситуаций природного и техногенного характера»; Постановления Правительства РФ от 31.12.2020 «Об утверждении правил организации мероприятий по предупреждению и ликвидации разливов нефти и нефтепродуктов на территории РФ...».</w:t>
      </w:r>
    </w:p>
    <w:p w:rsidR="00556267" w:rsidRPr="00556267" w:rsidRDefault="00556267" w:rsidP="00556267">
      <w:pPr>
        <w:pStyle w:val="3"/>
        <w:numPr>
          <w:ilvl w:val="0"/>
          <w:numId w:val="0"/>
        </w:numPr>
        <w:jc w:val="both"/>
        <w:rPr>
          <w:sz w:val="24"/>
          <w:szCs w:val="24"/>
        </w:rPr>
      </w:pPr>
      <w:bookmarkStart w:id="9" w:name="_Toc233701691"/>
      <w:r w:rsidRPr="00556267">
        <w:rPr>
          <w:sz w:val="24"/>
          <w:szCs w:val="24"/>
        </w:rPr>
        <w:t>1.4. Перечень объектов Заказчика подлежащих обслуживанию профессиональным аварийно – спасательным формированием. Критерии обслуживания.</w:t>
      </w:r>
      <w:bookmarkEnd w:id="9"/>
    </w:p>
    <w:p w:rsidR="00556267" w:rsidRPr="00556267" w:rsidRDefault="00556267" w:rsidP="00556267">
      <w:pPr>
        <w:pStyle w:val="3"/>
        <w:numPr>
          <w:ilvl w:val="0"/>
          <w:numId w:val="0"/>
        </w:numPr>
        <w:jc w:val="both"/>
        <w:rPr>
          <w:sz w:val="24"/>
        </w:rPr>
      </w:pPr>
      <w:bookmarkStart w:id="10" w:name="_Toc233701692"/>
      <w:r w:rsidRPr="00556267">
        <w:rPr>
          <w:sz w:val="24"/>
        </w:rPr>
        <w:t>Таблица 1. Перечень объектов Заказчика подлежащих обслуживанию профессиональным аварийно – спасательным формированием. Критерии обслуживания.</w:t>
      </w:r>
      <w:bookmarkEnd w:id="10"/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2"/>
        <w:gridCol w:w="2082"/>
        <w:gridCol w:w="2431"/>
        <w:gridCol w:w="2013"/>
        <w:gridCol w:w="2967"/>
      </w:tblGrid>
      <w:tr w:rsidR="00556267" w:rsidTr="006D5316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6267" w:rsidRDefault="00556267" w:rsidP="006D5316">
            <w:pPr>
              <w:pStyle w:val="afe"/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п.п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  <w:p w:rsidR="00556267" w:rsidRDefault="00556267" w:rsidP="006D5316">
            <w:pPr>
              <w:pStyle w:val="afe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6267" w:rsidRDefault="00556267" w:rsidP="006D5316">
            <w:pPr>
              <w:pStyle w:val="afe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объекта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6267" w:rsidRDefault="00556267" w:rsidP="006D5316">
            <w:pPr>
              <w:pStyle w:val="afe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Местонахождение объекта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6267" w:rsidRDefault="00556267" w:rsidP="006D5316">
            <w:pPr>
              <w:pStyle w:val="afe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Характеристика объекта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267" w:rsidRDefault="00556267" w:rsidP="006D5316">
            <w:pPr>
              <w:pStyle w:val="afe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Критерии обслуживания объекта</w:t>
            </w:r>
          </w:p>
        </w:tc>
      </w:tr>
      <w:tr w:rsidR="00556267" w:rsidTr="006D5316"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6267" w:rsidRDefault="00556267" w:rsidP="00556267">
            <w:pPr>
              <w:pStyle w:val="af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6267" w:rsidRDefault="00556267" w:rsidP="00556267">
            <w:pPr>
              <w:pStyle w:val="af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Якутская ГРЭС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6267" w:rsidRDefault="00556267" w:rsidP="00556267">
            <w:pPr>
              <w:widowControl w:val="0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Республика Саха (Якутия) г. Якутск, ул. Кржижановского, 2.</w:t>
            </w:r>
          </w:p>
        </w:tc>
        <w:tc>
          <w:tcPr>
            <w:tcW w:w="20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6267" w:rsidRDefault="00556267" w:rsidP="00556267">
            <w:pPr>
              <w:pStyle w:val="af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 в целом</w:t>
            </w:r>
          </w:p>
        </w:tc>
        <w:tc>
          <w:tcPr>
            <w:tcW w:w="296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56267" w:rsidRDefault="00556267" w:rsidP="00556267">
            <w:pPr>
              <w:pStyle w:val="af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Поисково-спасательные работы, газоспасательные работы, работы по ЛЛАРН, аварийно-спасательные работы, связанные с тушением пожаров.</w:t>
            </w:r>
          </w:p>
        </w:tc>
      </w:tr>
      <w:tr w:rsidR="00556267" w:rsidTr="006D5316"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6267" w:rsidRDefault="00556267" w:rsidP="00556267">
            <w:pPr>
              <w:pStyle w:val="af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6267" w:rsidRDefault="00556267" w:rsidP="00556267">
            <w:pPr>
              <w:pStyle w:val="afe"/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Туймаада</w:t>
            </w:r>
            <w:proofErr w:type="spellEnd"/>
            <w:r>
              <w:rPr>
                <w:sz w:val="24"/>
                <w:szCs w:val="24"/>
              </w:rPr>
              <w:t xml:space="preserve"> ТЭЦ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6267" w:rsidRDefault="00556267" w:rsidP="00556267">
            <w:pPr>
              <w:pStyle w:val="af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Республика Саха (Якутия) г. Якутск, ул. Кржижановского, 2.</w:t>
            </w:r>
          </w:p>
        </w:tc>
        <w:tc>
          <w:tcPr>
            <w:tcW w:w="20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6267" w:rsidRDefault="00556267" w:rsidP="00556267">
            <w:pPr>
              <w:pStyle w:val="af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 в целом</w:t>
            </w:r>
          </w:p>
        </w:tc>
        <w:tc>
          <w:tcPr>
            <w:tcW w:w="29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56267" w:rsidRDefault="00556267" w:rsidP="00556267">
            <w:pPr>
              <w:pStyle w:val="afe"/>
              <w:spacing w:line="276" w:lineRule="auto"/>
              <w:rPr>
                <w:sz w:val="24"/>
                <w:szCs w:val="24"/>
              </w:rPr>
            </w:pPr>
          </w:p>
        </w:tc>
      </w:tr>
      <w:tr w:rsidR="00556267" w:rsidTr="006D5316"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6267" w:rsidRDefault="00556267" w:rsidP="00556267">
            <w:pPr>
              <w:pStyle w:val="af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6267" w:rsidRDefault="00556267" w:rsidP="00556267">
            <w:pPr>
              <w:pStyle w:val="af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Якутская ГРЭС Новая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6267" w:rsidRDefault="00556267" w:rsidP="00556267">
            <w:pPr>
              <w:pStyle w:val="af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Республика Саха (Якутия) Вилюйский тракт, 8 км.</w:t>
            </w:r>
          </w:p>
        </w:tc>
        <w:tc>
          <w:tcPr>
            <w:tcW w:w="20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6267" w:rsidRDefault="00556267" w:rsidP="00556267">
            <w:pPr>
              <w:pStyle w:val="af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 в целом</w:t>
            </w:r>
          </w:p>
        </w:tc>
        <w:tc>
          <w:tcPr>
            <w:tcW w:w="29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56267" w:rsidRDefault="00556267" w:rsidP="00556267">
            <w:pPr>
              <w:pStyle w:val="afe"/>
              <w:spacing w:line="276" w:lineRule="auto"/>
              <w:rPr>
                <w:sz w:val="24"/>
                <w:szCs w:val="24"/>
              </w:rPr>
            </w:pPr>
          </w:p>
        </w:tc>
      </w:tr>
      <w:tr w:rsidR="00556267" w:rsidTr="006D5316"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6267" w:rsidRDefault="00556267" w:rsidP="00556267">
            <w:pPr>
              <w:pStyle w:val="af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6267" w:rsidRDefault="00556267" w:rsidP="00556267">
            <w:pPr>
              <w:pStyle w:val="af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Якутская ТЭЦ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6267" w:rsidRDefault="00556267" w:rsidP="00556267">
            <w:pPr>
              <w:pStyle w:val="af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Республика Саха (Якутия) </w:t>
            </w:r>
            <w:proofErr w:type="spellStart"/>
            <w:r>
              <w:rPr>
                <w:sz w:val="24"/>
                <w:szCs w:val="24"/>
              </w:rPr>
              <w:t>г.Якутск</w:t>
            </w:r>
            <w:proofErr w:type="spellEnd"/>
            <w:r>
              <w:rPr>
                <w:sz w:val="24"/>
                <w:szCs w:val="24"/>
              </w:rPr>
              <w:t xml:space="preserve"> ул. </w:t>
            </w:r>
            <w:proofErr w:type="spellStart"/>
            <w:r>
              <w:rPr>
                <w:sz w:val="24"/>
                <w:szCs w:val="24"/>
              </w:rPr>
              <w:t>Ф.Попова</w:t>
            </w:r>
            <w:proofErr w:type="spellEnd"/>
            <w:r>
              <w:rPr>
                <w:sz w:val="24"/>
                <w:szCs w:val="24"/>
              </w:rPr>
              <w:t>, 3</w:t>
            </w:r>
          </w:p>
        </w:tc>
        <w:tc>
          <w:tcPr>
            <w:tcW w:w="20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6267" w:rsidRDefault="00556267" w:rsidP="00556267">
            <w:pPr>
              <w:pStyle w:val="af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 в целом</w:t>
            </w:r>
          </w:p>
        </w:tc>
        <w:tc>
          <w:tcPr>
            <w:tcW w:w="29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267" w:rsidRDefault="00556267" w:rsidP="00556267">
            <w:pPr>
              <w:pStyle w:val="afe"/>
              <w:spacing w:line="276" w:lineRule="auto"/>
              <w:rPr>
                <w:sz w:val="24"/>
                <w:szCs w:val="24"/>
              </w:rPr>
            </w:pPr>
          </w:p>
        </w:tc>
      </w:tr>
      <w:tr w:rsidR="00556267" w:rsidTr="006D5316"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6267" w:rsidRDefault="00556267" w:rsidP="00556267">
            <w:pPr>
              <w:pStyle w:val="af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6267" w:rsidRDefault="00556267" w:rsidP="00556267">
            <w:pPr>
              <w:pStyle w:val="afe"/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Каскад Вилюйских ГЭС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6267" w:rsidRDefault="00556267" w:rsidP="00556267">
            <w:pPr>
              <w:pStyle w:val="afe"/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Республика Саха (Якутия) </w:t>
            </w:r>
            <w:proofErr w:type="spellStart"/>
            <w:r>
              <w:rPr>
                <w:sz w:val="24"/>
                <w:szCs w:val="24"/>
              </w:rPr>
              <w:t>п.Чернышевский</w:t>
            </w:r>
            <w:proofErr w:type="spellEnd"/>
          </w:p>
        </w:tc>
        <w:tc>
          <w:tcPr>
            <w:tcW w:w="20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6267" w:rsidRDefault="00556267" w:rsidP="00556267">
            <w:pPr>
              <w:pStyle w:val="afe"/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 в целом</w:t>
            </w:r>
          </w:p>
        </w:tc>
        <w:tc>
          <w:tcPr>
            <w:tcW w:w="2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267" w:rsidRDefault="00556267" w:rsidP="00556267">
            <w:pPr>
              <w:pStyle w:val="afe"/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Поисково-спасательные работы, работы по ЛЛАРН, аварийно-спасательные работы, связанные с тушением пожаров.</w:t>
            </w:r>
          </w:p>
        </w:tc>
      </w:tr>
      <w:tr w:rsidR="00556267" w:rsidTr="006D5316"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6267" w:rsidRDefault="00556267" w:rsidP="00556267">
            <w:pPr>
              <w:pStyle w:val="af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6267" w:rsidRDefault="00556267" w:rsidP="00556267">
            <w:pPr>
              <w:pStyle w:val="af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Площадка ДЭС Амгинский РЭС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6267" w:rsidRDefault="00556267" w:rsidP="00556267">
            <w:pPr>
              <w:pStyle w:val="af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Республика Саха (Якутия), Амгинский район, </w:t>
            </w:r>
            <w:proofErr w:type="spellStart"/>
            <w:r>
              <w:rPr>
                <w:sz w:val="24"/>
                <w:szCs w:val="24"/>
              </w:rPr>
              <w:t>с.Чапчилган</w:t>
            </w:r>
            <w:proofErr w:type="spellEnd"/>
            <w:r>
              <w:rPr>
                <w:sz w:val="24"/>
                <w:szCs w:val="24"/>
              </w:rPr>
              <w:t xml:space="preserve"> ул. Красноармейская 54.</w:t>
            </w:r>
          </w:p>
        </w:tc>
        <w:tc>
          <w:tcPr>
            <w:tcW w:w="20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6267" w:rsidRDefault="00556267" w:rsidP="00556267">
            <w:pPr>
              <w:pStyle w:val="af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РГС 60х6</w:t>
            </w:r>
          </w:p>
          <w:p w:rsidR="00556267" w:rsidRDefault="00556267" w:rsidP="00556267">
            <w:pPr>
              <w:pStyle w:val="af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РГС 70х1</w:t>
            </w:r>
          </w:p>
          <w:p w:rsidR="00556267" w:rsidRDefault="00556267" w:rsidP="00556267">
            <w:pPr>
              <w:pStyle w:val="af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РГС 50х1</w:t>
            </w:r>
          </w:p>
          <w:p w:rsidR="00556267" w:rsidRDefault="00556267" w:rsidP="00556267">
            <w:pPr>
              <w:pStyle w:val="af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РГС 5х2</w:t>
            </w:r>
          </w:p>
        </w:tc>
        <w:tc>
          <w:tcPr>
            <w:tcW w:w="2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267" w:rsidRDefault="00556267" w:rsidP="00556267">
            <w:pPr>
              <w:pStyle w:val="af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Работы по ЛЛАРН</w:t>
            </w:r>
          </w:p>
        </w:tc>
      </w:tr>
      <w:tr w:rsidR="00556267" w:rsidTr="006D5316"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6267" w:rsidRDefault="00556267" w:rsidP="00556267">
            <w:pPr>
              <w:pStyle w:val="af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0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6267" w:rsidRDefault="00556267" w:rsidP="00556267">
            <w:pPr>
              <w:pStyle w:val="af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Площадка ДЭС Бердигестяхский РЭС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6267" w:rsidRDefault="00556267" w:rsidP="00556267">
            <w:pPr>
              <w:widowControl w:val="0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Республика Саха (Якутия), Горный район,  п. </w:t>
            </w:r>
            <w:proofErr w:type="spellStart"/>
            <w:r>
              <w:rPr>
                <w:sz w:val="24"/>
                <w:szCs w:val="24"/>
              </w:rPr>
              <w:lastRenderedPageBreak/>
              <w:t>Бэрдигэстях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ул.Юбилейная</w:t>
            </w:r>
            <w:proofErr w:type="spellEnd"/>
          </w:p>
        </w:tc>
        <w:tc>
          <w:tcPr>
            <w:tcW w:w="20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6267" w:rsidRDefault="00556267" w:rsidP="00556267">
            <w:pPr>
              <w:pStyle w:val="af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РГС 75х3</w:t>
            </w:r>
          </w:p>
          <w:p w:rsidR="00556267" w:rsidRDefault="00556267" w:rsidP="00556267">
            <w:pPr>
              <w:pStyle w:val="af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РГС 25х1</w:t>
            </w:r>
          </w:p>
          <w:p w:rsidR="00556267" w:rsidRDefault="00556267" w:rsidP="00556267">
            <w:pPr>
              <w:pStyle w:val="af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РГС 5х2</w:t>
            </w:r>
          </w:p>
        </w:tc>
        <w:tc>
          <w:tcPr>
            <w:tcW w:w="2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267" w:rsidRDefault="00556267" w:rsidP="00556267">
            <w:pPr>
              <w:pStyle w:val="af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Работы по ЛЛАРН</w:t>
            </w:r>
          </w:p>
        </w:tc>
      </w:tr>
      <w:tr w:rsidR="00556267" w:rsidTr="006D5316"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6267" w:rsidRDefault="00556267" w:rsidP="00556267">
            <w:pPr>
              <w:pStyle w:val="af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0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6267" w:rsidRDefault="00556267" w:rsidP="00556267">
            <w:pPr>
              <w:pStyle w:val="af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Площадка ДЭС Борогонский РЭС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6267" w:rsidRDefault="00556267" w:rsidP="00556267">
            <w:pPr>
              <w:widowControl w:val="0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Республика Саха (Якутия),Усть-Алданский район,  </w:t>
            </w:r>
            <w:proofErr w:type="spellStart"/>
            <w:r>
              <w:rPr>
                <w:sz w:val="24"/>
                <w:szCs w:val="24"/>
              </w:rPr>
              <w:t>с.Борогонцы</w:t>
            </w:r>
            <w:proofErr w:type="spellEnd"/>
            <w:r>
              <w:rPr>
                <w:sz w:val="24"/>
                <w:szCs w:val="24"/>
              </w:rPr>
              <w:t>, квартал Энергетиков</w:t>
            </w:r>
          </w:p>
        </w:tc>
        <w:tc>
          <w:tcPr>
            <w:tcW w:w="20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6267" w:rsidRDefault="00556267" w:rsidP="00556267">
            <w:pPr>
              <w:pStyle w:val="af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Склад ГСМ №1база РЭС:</w:t>
            </w:r>
          </w:p>
          <w:p w:rsidR="00556267" w:rsidRDefault="00556267" w:rsidP="00556267">
            <w:pPr>
              <w:pStyle w:val="af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РГС 60х2</w:t>
            </w:r>
          </w:p>
          <w:p w:rsidR="00556267" w:rsidRDefault="00556267" w:rsidP="00556267">
            <w:pPr>
              <w:pStyle w:val="af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РГС 25х2</w:t>
            </w:r>
          </w:p>
          <w:p w:rsidR="00556267" w:rsidRDefault="00556267" w:rsidP="00556267">
            <w:pPr>
              <w:pStyle w:val="af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РГС 10х1</w:t>
            </w:r>
          </w:p>
          <w:p w:rsidR="00556267" w:rsidRDefault="00556267" w:rsidP="00556267">
            <w:pPr>
              <w:pStyle w:val="af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РГС 50х1</w:t>
            </w:r>
          </w:p>
          <w:p w:rsidR="00556267" w:rsidRDefault="00556267" w:rsidP="00556267">
            <w:pPr>
              <w:pStyle w:val="afe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556267" w:rsidRDefault="00556267" w:rsidP="00556267">
            <w:pPr>
              <w:pStyle w:val="af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Склад ГСМ №2 ПС:</w:t>
            </w:r>
          </w:p>
          <w:p w:rsidR="00556267" w:rsidRDefault="00556267" w:rsidP="00556267">
            <w:pPr>
              <w:pStyle w:val="af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РГС 50х2</w:t>
            </w:r>
          </w:p>
          <w:p w:rsidR="00556267" w:rsidRDefault="00556267" w:rsidP="00556267">
            <w:pPr>
              <w:pStyle w:val="af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РГС 60х1</w:t>
            </w:r>
          </w:p>
        </w:tc>
        <w:tc>
          <w:tcPr>
            <w:tcW w:w="2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267" w:rsidRDefault="00556267" w:rsidP="00556267">
            <w:pPr>
              <w:pStyle w:val="af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Работы по ЛЛАРН</w:t>
            </w:r>
          </w:p>
        </w:tc>
      </w:tr>
      <w:tr w:rsidR="00556267" w:rsidTr="006D5316"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6267" w:rsidRDefault="00556267" w:rsidP="00556267">
            <w:pPr>
              <w:pStyle w:val="af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0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6267" w:rsidRDefault="00556267" w:rsidP="00556267">
            <w:pPr>
              <w:pStyle w:val="af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Площадка ДЭС Таттинский РЭС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6267" w:rsidRDefault="00556267" w:rsidP="00556267">
            <w:pPr>
              <w:pStyle w:val="afe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6267" w:rsidRDefault="00556267" w:rsidP="00556267">
            <w:pPr>
              <w:pStyle w:val="af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РГС 25х10</w:t>
            </w:r>
          </w:p>
        </w:tc>
        <w:tc>
          <w:tcPr>
            <w:tcW w:w="2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267" w:rsidRDefault="00556267" w:rsidP="00556267">
            <w:pPr>
              <w:pStyle w:val="af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Работы по ЛЛАРН</w:t>
            </w:r>
          </w:p>
        </w:tc>
      </w:tr>
      <w:tr w:rsidR="00556267" w:rsidTr="006D5316"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6267" w:rsidRDefault="00556267" w:rsidP="00556267">
            <w:pPr>
              <w:pStyle w:val="af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0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6267" w:rsidRDefault="00556267" w:rsidP="00556267">
            <w:pPr>
              <w:pStyle w:val="af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Площадка ДЭС Томпонский РЭС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6267" w:rsidRDefault="00556267" w:rsidP="00556267">
            <w:pPr>
              <w:widowControl w:val="0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Республика Саха (Якутия), Томпонский район  п. Хандыга, пр. Энергетиков,16</w:t>
            </w:r>
          </w:p>
        </w:tc>
        <w:tc>
          <w:tcPr>
            <w:tcW w:w="20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6267" w:rsidRDefault="00556267" w:rsidP="00556267">
            <w:pPr>
              <w:pStyle w:val="af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Склад база ДЭС Хандыга:</w:t>
            </w:r>
          </w:p>
          <w:p w:rsidR="00556267" w:rsidRDefault="00556267" w:rsidP="00556267">
            <w:pPr>
              <w:pStyle w:val="af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РГС 100х3</w:t>
            </w:r>
          </w:p>
          <w:p w:rsidR="00556267" w:rsidRDefault="00556267" w:rsidP="00556267">
            <w:pPr>
              <w:pStyle w:val="af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РГС 25х2</w:t>
            </w:r>
          </w:p>
          <w:p w:rsidR="00556267" w:rsidRDefault="00556267" w:rsidP="00556267">
            <w:pPr>
              <w:pStyle w:val="af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РГС 50х2</w:t>
            </w:r>
          </w:p>
          <w:p w:rsidR="00556267" w:rsidRDefault="00556267" w:rsidP="00556267">
            <w:pPr>
              <w:pStyle w:val="afe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556267" w:rsidRDefault="00556267" w:rsidP="00556267">
            <w:pPr>
              <w:pStyle w:val="afe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556267" w:rsidRDefault="00556267" w:rsidP="00556267">
            <w:pPr>
              <w:pStyle w:val="afe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267" w:rsidRDefault="00556267" w:rsidP="00556267">
            <w:pPr>
              <w:pStyle w:val="af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Работы по ЛЛАРН</w:t>
            </w:r>
          </w:p>
        </w:tc>
      </w:tr>
      <w:tr w:rsidR="00556267" w:rsidTr="006D5316"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6267" w:rsidRDefault="00556267" w:rsidP="00556267">
            <w:pPr>
              <w:pStyle w:val="af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0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6267" w:rsidRDefault="00556267" w:rsidP="00556267">
            <w:pPr>
              <w:pStyle w:val="af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Площадка ДЭС Томпонский РЭС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6267" w:rsidRDefault="00556267" w:rsidP="00556267">
            <w:pPr>
              <w:widowControl w:val="0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Республика Саха (Якутия), Томпонский район  п. Хандыга, пр. Энергетиков,16</w:t>
            </w:r>
          </w:p>
        </w:tc>
        <w:tc>
          <w:tcPr>
            <w:tcW w:w="20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6267" w:rsidRDefault="00556267" w:rsidP="00556267">
            <w:pPr>
              <w:pStyle w:val="af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Склад база ПС 2500 Хандыга:</w:t>
            </w:r>
          </w:p>
          <w:p w:rsidR="00556267" w:rsidRDefault="00556267" w:rsidP="00556267">
            <w:pPr>
              <w:pStyle w:val="af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РВС 400х1</w:t>
            </w:r>
          </w:p>
          <w:p w:rsidR="00556267" w:rsidRDefault="00556267" w:rsidP="00556267">
            <w:pPr>
              <w:pStyle w:val="af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РГС 10х1</w:t>
            </w:r>
          </w:p>
          <w:p w:rsidR="00556267" w:rsidRDefault="00556267" w:rsidP="00556267">
            <w:pPr>
              <w:pStyle w:val="af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РГС 50х1</w:t>
            </w:r>
          </w:p>
          <w:p w:rsidR="00556267" w:rsidRDefault="00556267" w:rsidP="00556267">
            <w:pPr>
              <w:pStyle w:val="af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РГС 5х2</w:t>
            </w:r>
          </w:p>
        </w:tc>
        <w:tc>
          <w:tcPr>
            <w:tcW w:w="2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267" w:rsidRDefault="00556267" w:rsidP="00556267">
            <w:pPr>
              <w:pStyle w:val="af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Работы по ЛЛАРН</w:t>
            </w:r>
          </w:p>
        </w:tc>
      </w:tr>
      <w:tr w:rsidR="00556267" w:rsidTr="006D5316"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6267" w:rsidRDefault="00556267" w:rsidP="00556267">
            <w:pPr>
              <w:pStyle w:val="af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0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6267" w:rsidRDefault="00556267" w:rsidP="00556267">
            <w:pPr>
              <w:pStyle w:val="af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Площадка ДЭС Чурапчинский РЭС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6267" w:rsidRDefault="00556267" w:rsidP="00556267">
            <w:pPr>
              <w:widowControl w:val="0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Республика Саха (Якутия), Чурапчинский район,  с. Чурапча, ул. Энергетиков,1</w:t>
            </w:r>
          </w:p>
        </w:tc>
        <w:tc>
          <w:tcPr>
            <w:tcW w:w="20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6267" w:rsidRDefault="00556267" w:rsidP="00556267">
            <w:pPr>
              <w:pStyle w:val="af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РГС 1,6х1</w:t>
            </w:r>
          </w:p>
          <w:p w:rsidR="00556267" w:rsidRDefault="00556267" w:rsidP="00556267">
            <w:pPr>
              <w:pStyle w:val="af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РГС 2х2</w:t>
            </w:r>
          </w:p>
          <w:p w:rsidR="00556267" w:rsidRDefault="00556267" w:rsidP="00556267">
            <w:pPr>
              <w:pStyle w:val="af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РГС 50х2</w:t>
            </w:r>
          </w:p>
          <w:p w:rsidR="00556267" w:rsidRDefault="00556267" w:rsidP="00556267">
            <w:pPr>
              <w:pStyle w:val="af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РВС 400х2</w:t>
            </w:r>
          </w:p>
        </w:tc>
        <w:tc>
          <w:tcPr>
            <w:tcW w:w="2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267" w:rsidRDefault="00556267" w:rsidP="00556267">
            <w:pPr>
              <w:pStyle w:val="af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Работы по ЛЛАРН</w:t>
            </w:r>
          </w:p>
        </w:tc>
      </w:tr>
      <w:tr w:rsidR="00556267" w:rsidTr="006D5316"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6267" w:rsidRDefault="00556267" w:rsidP="00556267">
            <w:pPr>
              <w:pStyle w:val="af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0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6267" w:rsidRDefault="00556267" w:rsidP="00556267">
            <w:pPr>
              <w:pStyle w:val="af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Площадка ДЭС Эльдиканский РЭС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6267" w:rsidRDefault="00556267" w:rsidP="00556267">
            <w:pPr>
              <w:widowControl w:val="0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Республика Саха (Якутия), Усть-Майский район, </w:t>
            </w:r>
            <w:proofErr w:type="spellStart"/>
            <w:r>
              <w:rPr>
                <w:sz w:val="24"/>
                <w:szCs w:val="24"/>
              </w:rPr>
              <w:t>с.Эльдикан</w:t>
            </w:r>
            <w:proofErr w:type="spellEnd"/>
          </w:p>
        </w:tc>
        <w:tc>
          <w:tcPr>
            <w:tcW w:w="20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6267" w:rsidRDefault="00556267" w:rsidP="00556267">
            <w:pPr>
              <w:pStyle w:val="af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РГС 50х1</w:t>
            </w:r>
          </w:p>
          <w:p w:rsidR="00556267" w:rsidRDefault="00556267" w:rsidP="00556267">
            <w:pPr>
              <w:pStyle w:val="af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РГС 75х2</w:t>
            </w:r>
          </w:p>
          <w:p w:rsidR="00556267" w:rsidRDefault="00556267" w:rsidP="00556267">
            <w:pPr>
              <w:pStyle w:val="af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РГС 11х1</w:t>
            </w:r>
          </w:p>
          <w:p w:rsidR="00556267" w:rsidRDefault="00556267" w:rsidP="00556267">
            <w:pPr>
              <w:pStyle w:val="af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РГС 25х1</w:t>
            </w:r>
          </w:p>
        </w:tc>
        <w:tc>
          <w:tcPr>
            <w:tcW w:w="2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267" w:rsidRDefault="00556267" w:rsidP="00556267">
            <w:pPr>
              <w:pStyle w:val="af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Работы по ЛЛАРН</w:t>
            </w:r>
          </w:p>
        </w:tc>
      </w:tr>
      <w:tr w:rsidR="00556267" w:rsidTr="006D5316"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6267" w:rsidRDefault="00556267" w:rsidP="00556267">
            <w:pPr>
              <w:pStyle w:val="af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0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6267" w:rsidRDefault="00556267" w:rsidP="00556267">
            <w:pPr>
              <w:pStyle w:val="af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Площадка ДЭС Солнечный СУ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6267" w:rsidRDefault="00556267" w:rsidP="00556267">
            <w:pPr>
              <w:widowControl w:val="0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Республика Саха (Якутия), Усть-Майский район, </w:t>
            </w:r>
            <w:proofErr w:type="spellStart"/>
            <w:r>
              <w:rPr>
                <w:sz w:val="24"/>
                <w:szCs w:val="24"/>
              </w:rPr>
              <w:t>п.Солнечный</w:t>
            </w:r>
            <w:proofErr w:type="spellEnd"/>
          </w:p>
        </w:tc>
        <w:tc>
          <w:tcPr>
            <w:tcW w:w="20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6267" w:rsidRDefault="00556267" w:rsidP="00556267">
            <w:pPr>
              <w:pStyle w:val="af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РГС 50х8</w:t>
            </w:r>
          </w:p>
          <w:p w:rsidR="00556267" w:rsidRDefault="00556267" w:rsidP="00556267">
            <w:pPr>
              <w:pStyle w:val="af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РГС 10х2</w:t>
            </w:r>
          </w:p>
        </w:tc>
        <w:tc>
          <w:tcPr>
            <w:tcW w:w="2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267" w:rsidRDefault="00556267" w:rsidP="00556267">
            <w:pPr>
              <w:pStyle w:val="af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Работы по ЛЛАРН</w:t>
            </w:r>
          </w:p>
        </w:tc>
      </w:tr>
      <w:tr w:rsidR="00556267" w:rsidTr="006D5316"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6267" w:rsidRDefault="00556267" w:rsidP="00556267">
            <w:pPr>
              <w:pStyle w:val="af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0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6267" w:rsidRDefault="00556267" w:rsidP="00556267">
            <w:pPr>
              <w:pStyle w:val="af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Площадка ДЭС Усть-Майский СУ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6267" w:rsidRDefault="00556267" w:rsidP="00556267">
            <w:pPr>
              <w:widowControl w:val="0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Республика Саха (Якутия), Усть-</w:t>
            </w:r>
            <w:r>
              <w:rPr>
                <w:sz w:val="24"/>
                <w:szCs w:val="24"/>
              </w:rPr>
              <w:lastRenderedPageBreak/>
              <w:t xml:space="preserve">Майский район, </w:t>
            </w:r>
            <w:proofErr w:type="spellStart"/>
            <w:r>
              <w:rPr>
                <w:sz w:val="24"/>
                <w:szCs w:val="24"/>
              </w:rPr>
              <w:t>п.Усть</w:t>
            </w:r>
            <w:proofErr w:type="spellEnd"/>
            <w:r>
              <w:rPr>
                <w:sz w:val="24"/>
                <w:szCs w:val="24"/>
              </w:rPr>
              <w:t>-Мая, ул. Горького 43</w:t>
            </w:r>
          </w:p>
        </w:tc>
        <w:tc>
          <w:tcPr>
            <w:tcW w:w="20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6267" w:rsidRDefault="00556267" w:rsidP="00556267">
            <w:pPr>
              <w:pStyle w:val="af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РВС 500х1</w:t>
            </w:r>
          </w:p>
          <w:p w:rsidR="00556267" w:rsidRDefault="00556267" w:rsidP="00556267">
            <w:pPr>
              <w:pStyle w:val="af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РГС 25х2</w:t>
            </w:r>
          </w:p>
        </w:tc>
        <w:tc>
          <w:tcPr>
            <w:tcW w:w="2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267" w:rsidRDefault="00556267" w:rsidP="00556267">
            <w:pPr>
              <w:pStyle w:val="af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Работы по ЛЛАРН</w:t>
            </w:r>
          </w:p>
        </w:tc>
      </w:tr>
      <w:tr w:rsidR="00556267" w:rsidTr="006D5316"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6267" w:rsidRDefault="00556267" w:rsidP="00556267">
            <w:pPr>
              <w:pStyle w:val="af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0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6267" w:rsidRDefault="00556267" w:rsidP="00556267">
            <w:pPr>
              <w:pStyle w:val="af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Площадка ДЭС Нюрбинский РЭС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6267" w:rsidRDefault="00556267" w:rsidP="00556267">
            <w:pPr>
              <w:widowControl w:val="0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Республика Саха (Якутия), Нюрбинский улус, г. Нюрба, </w:t>
            </w:r>
            <w:proofErr w:type="spellStart"/>
            <w:r>
              <w:rPr>
                <w:sz w:val="24"/>
                <w:szCs w:val="24"/>
              </w:rPr>
              <w:t>кв.Энергетиков</w:t>
            </w:r>
            <w:proofErr w:type="spellEnd"/>
            <w:r>
              <w:rPr>
                <w:sz w:val="24"/>
                <w:szCs w:val="24"/>
              </w:rPr>
              <w:t>, 22.</w:t>
            </w:r>
          </w:p>
        </w:tc>
        <w:tc>
          <w:tcPr>
            <w:tcW w:w="20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6267" w:rsidRDefault="00556267" w:rsidP="00556267">
            <w:pPr>
              <w:pStyle w:val="af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РГС 75х3</w:t>
            </w:r>
          </w:p>
        </w:tc>
        <w:tc>
          <w:tcPr>
            <w:tcW w:w="2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267" w:rsidRDefault="00556267" w:rsidP="00556267">
            <w:pPr>
              <w:pStyle w:val="af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Работы по ЛЛАРН</w:t>
            </w:r>
          </w:p>
        </w:tc>
      </w:tr>
      <w:tr w:rsidR="00556267" w:rsidTr="006D5316"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6267" w:rsidRDefault="00556267" w:rsidP="00556267">
            <w:pPr>
              <w:pStyle w:val="af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0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6267" w:rsidRDefault="00556267" w:rsidP="00556267">
            <w:pPr>
              <w:pStyle w:val="af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Площадка ДЭС Верхневилюйский РЭС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6267" w:rsidRDefault="00556267" w:rsidP="00556267">
            <w:pPr>
              <w:widowControl w:val="0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Республика Саха (Якутия), Верхневилюйский улус, с. Верхневилюйск, ул.Октябрьская,8.</w:t>
            </w:r>
          </w:p>
        </w:tc>
        <w:tc>
          <w:tcPr>
            <w:tcW w:w="20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6267" w:rsidRDefault="00556267" w:rsidP="00556267">
            <w:pPr>
              <w:pStyle w:val="af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РГС 75х1</w:t>
            </w:r>
          </w:p>
          <w:p w:rsidR="00556267" w:rsidRDefault="00556267" w:rsidP="00556267">
            <w:pPr>
              <w:pStyle w:val="af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РГС 50х2</w:t>
            </w:r>
          </w:p>
        </w:tc>
        <w:tc>
          <w:tcPr>
            <w:tcW w:w="2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267" w:rsidRDefault="00556267" w:rsidP="00556267">
            <w:pPr>
              <w:pStyle w:val="af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Работы по ЛЛАРН</w:t>
            </w:r>
          </w:p>
        </w:tc>
      </w:tr>
      <w:tr w:rsidR="00556267" w:rsidTr="006D5316"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6267" w:rsidRDefault="00556267" w:rsidP="00556267">
            <w:pPr>
              <w:pStyle w:val="af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0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6267" w:rsidRDefault="00556267" w:rsidP="00556267">
            <w:pPr>
              <w:pStyle w:val="af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Площадка ДЭС Вилюйский РЭС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6267" w:rsidRDefault="00556267" w:rsidP="00556267">
            <w:pPr>
              <w:widowControl w:val="0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Республика Саха (Якутия), Вилюйский район, г. Вилюйск, </w:t>
            </w:r>
            <w:proofErr w:type="spellStart"/>
            <w:r>
              <w:rPr>
                <w:sz w:val="24"/>
                <w:szCs w:val="24"/>
              </w:rPr>
              <w:t>ул.Аммосова</w:t>
            </w:r>
            <w:proofErr w:type="spellEnd"/>
            <w:r>
              <w:rPr>
                <w:sz w:val="24"/>
                <w:szCs w:val="24"/>
              </w:rPr>
              <w:t>, 3</w:t>
            </w:r>
          </w:p>
        </w:tc>
        <w:tc>
          <w:tcPr>
            <w:tcW w:w="20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6267" w:rsidRDefault="00556267" w:rsidP="00556267">
            <w:pPr>
              <w:pStyle w:val="af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РГС 50х4</w:t>
            </w:r>
          </w:p>
        </w:tc>
        <w:tc>
          <w:tcPr>
            <w:tcW w:w="2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267" w:rsidRDefault="00556267" w:rsidP="00556267">
            <w:pPr>
              <w:pStyle w:val="af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Газоспасательные работы, работы по ЛЛАРН, аварийно-спасательные работы, связанные с тушением пожаров.</w:t>
            </w:r>
          </w:p>
        </w:tc>
      </w:tr>
    </w:tbl>
    <w:p w:rsidR="00B12B7D" w:rsidRDefault="00B12B7D" w:rsidP="00B12B7D">
      <w:pPr>
        <w:pStyle w:val="3"/>
        <w:numPr>
          <w:ilvl w:val="0"/>
          <w:numId w:val="0"/>
        </w:numPr>
        <w:ind w:left="1276" w:hanging="1134"/>
        <w:rPr>
          <w:sz w:val="24"/>
          <w:szCs w:val="24"/>
        </w:rPr>
      </w:pPr>
    </w:p>
    <w:p w:rsidR="00713353" w:rsidRPr="0043379A" w:rsidRDefault="00BD3DF1" w:rsidP="00713353">
      <w:pPr>
        <w:pStyle w:val="3"/>
        <w:numPr>
          <w:ilvl w:val="0"/>
          <w:numId w:val="19"/>
        </w:numPr>
        <w:jc w:val="center"/>
        <w:rPr>
          <w:sz w:val="24"/>
          <w:szCs w:val="24"/>
        </w:rPr>
      </w:pPr>
      <w:bookmarkStart w:id="11" w:name="_Toc233701693"/>
      <w:r w:rsidRPr="0043379A">
        <w:rPr>
          <w:sz w:val="24"/>
          <w:szCs w:val="24"/>
        </w:rPr>
        <w:t>Требования к продукции</w:t>
      </w:r>
      <w:bookmarkEnd w:id="11"/>
    </w:p>
    <w:p w:rsidR="00BD3DF1" w:rsidRPr="00047ACC" w:rsidRDefault="00BD3DF1" w:rsidP="002E37AE">
      <w:pPr>
        <w:pStyle w:val="3"/>
        <w:numPr>
          <w:ilvl w:val="0"/>
          <w:numId w:val="0"/>
        </w:numPr>
        <w:ind w:left="1276" w:hanging="1276"/>
        <w:rPr>
          <w:sz w:val="24"/>
        </w:rPr>
      </w:pPr>
      <w:bookmarkStart w:id="12" w:name="_Toc233701694"/>
      <w:r w:rsidRPr="00047ACC">
        <w:rPr>
          <w:sz w:val="24"/>
        </w:rPr>
        <w:t>2.1.</w:t>
      </w:r>
      <w:r w:rsidRPr="00047ACC">
        <w:rPr>
          <w:sz w:val="24"/>
        </w:rPr>
        <w:tab/>
        <w:t xml:space="preserve">Требования к объемам и срокам </w:t>
      </w:r>
      <w:r w:rsidR="006D5316">
        <w:rPr>
          <w:sz w:val="24"/>
        </w:rPr>
        <w:t>оказания услуг</w:t>
      </w:r>
      <w:bookmarkEnd w:id="12"/>
    </w:p>
    <w:p w:rsidR="00BD3DF1" w:rsidRDefault="00D408EF" w:rsidP="002E37AE">
      <w:pPr>
        <w:pStyle w:val="3"/>
        <w:numPr>
          <w:ilvl w:val="0"/>
          <w:numId w:val="0"/>
        </w:numPr>
        <w:ind w:left="1276" w:hanging="1276"/>
        <w:rPr>
          <w:sz w:val="24"/>
        </w:rPr>
      </w:pPr>
      <w:bookmarkStart w:id="13" w:name="_Toc233701695"/>
      <w:r w:rsidRPr="00047ACC">
        <w:rPr>
          <w:sz w:val="24"/>
        </w:rPr>
        <w:t xml:space="preserve">Таблица </w:t>
      </w:r>
      <w:r w:rsidR="006D5316">
        <w:rPr>
          <w:sz w:val="24"/>
        </w:rPr>
        <w:t>2.</w:t>
      </w:r>
      <w:r w:rsidRPr="00047ACC">
        <w:rPr>
          <w:sz w:val="24"/>
        </w:rPr>
        <w:t xml:space="preserve"> </w:t>
      </w:r>
      <w:r w:rsidR="006D5316">
        <w:rPr>
          <w:sz w:val="24"/>
        </w:rPr>
        <w:t>Наименование услуг, объем и сроки оказания</w:t>
      </w:r>
      <w:bookmarkEnd w:id="13"/>
    </w:p>
    <w:tbl>
      <w:tblPr>
        <w:tblW w:w="10065" w:type="dxa"/>
        <w:jc w:val="center"/>
        <w:tblLayout w:type="fixed"/>
        <w:tblLook w:val="0000" w:firstRow="0" w:lastRow="0" w:firstColumn="0" w:lastColumn="0" w:noHBand="0" w:noVBand="0"/>
      </w:tblPr>
      <w:tblGrid>
        <w:gridCol w:w="851"/>
        <w:gridCol w:w="5245"/>
        <w:gridCol w:w="1559"/>
        <w:gridCol w:w="2410"/>
      </w:tblGrid>
      <w:tr w:rsidR="006D5316" w:rsidRPr="004A5D10" w:rsidTr="00B12B7D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316" w:rsidRPr="004A5D10" w:rsidRDefault="006D5316" w:rsidP="00B12B7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4A5D10">
              <w:rPr>
                <w:sz w:val="24"/>
                <w:szCs w:val="24"/>
              </w:rPr>
              <w:t>п.п</w:t>
            </w:r>
            <w:proofErr w:type="spellEnd"/>
            <w:r w:rsidRPr="004A5D10">
              <w:rPr>
                <w:sz w:val="24"/>
                <w:szCs w:val="24"/>
              </w:rPr>
              <w:t>.</w:t>
            </w:r>
          </w:p>
          <w:p w:rsidR="006D5316" w:rsidRPr="004A5D10" w:rsidRDefault="006D5316" w:rsidP="00B12B7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5D10">
              <w:rPr>
                <w:sz w:val="24"/>
                <w:szCs w:val="24"/>
              </w:rPr>
              <w:t>№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316" w:rsidRPr="004A5D10" w:rsidRDefault="006D5316" w:rsidP="00B12B7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A5D10">
              <w:rPr>
                <w:sz w:val="24"/>
                <w:szCs w:val="24"/>
              </w:rPr>
              <w:t>Наименование услуг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316" w:rsidRPr="004A5D10" w:rsidRDefault="006D5316" w:rsidP="00B12B7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5D10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316" w:rsidRPr="004A5D10" w:rsidRDefault="006D5316" w:rsidP="00B12B7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5D10">
              <w:rPr>
                <w:sz w:val="24"/>
                <w:szCs w:val="24"/>
              </w:rPr>
              <w:t>Количество</w:t>
            </w:r>
          </w:p>
        </w:tc>
      </w:tr>
      <w:tr w:rsidR="006D5316" w:rsidRPr="004A5D10" w:rsidTr="00B12B7D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316" w:rsidRPr="004A5D10" w:rsidRDefault="006D5316" w:rsidP="00B12B7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5D10">
              <w:rPr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316" w:rsidRPr="004A5D10" w:rsidRDefault="006D5316" w:rsidP="00B12B7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A5D10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316" w:rsidRPr="004A5D10" w:rsidRDefault="006D5316" w:rsidP="00B12B7D">
            <w:pPr>
              <w:spacing w:line="240" w:lineRule="auto"/>
              <w:rPr>
                <w:sz w:val="24"/>
                <w:szCs w:val="24"/>
              </w:rPr>
            </w:pPr>
            <w:r w:rsidRPr="004A5D10">
              <w:rPr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316" w:rsidRPr="004A5D10" w:rsidRDefault="00B12B7D" w:rsidP="00B12B7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4A5D10" w:rsidRPr="004A5D10" w:rsidTr="00B12B7D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D10" w:rsidRPr="004A5D10" w:rsidRDefault="004A5D10" w:rsidP="00B12B7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D10" w:rsidRPr="004A5D10" w:rsidRDefault="004A5D10" w:rsidP="00B12B7D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Поддержание в постоянной готовности сил и средств ПАСФ к реагированию на авариные ситуации возникшие к реагированию на аварийные ситуации возникшие на объектах Заказчика, в соответствии с требованиями договора заключенного с Заказчиком и нормативно правовых актов регламентирующих деятельность ПАСФ.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D10" w:rsidRPr="004A5D10" w:rsidRDefault="004A5D10" w:rsidP="00B12B7D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D10" w:rsidRPr="004A5D10" w:rsidRDefault="004A5D10" w:rsidP="00B12B7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</w:tr>
      <w:tr w:rsidR="004A5D10" w:rsidRPr="004A5D10" w:rsidTr="00B12B7D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D10" w:rsidRDefault="004A5D10" w:rsidP="00B12B7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D10" w:rsidRDefault="00034313" w:rsidP="00034313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Выполнение поисково-спасательных, газоспасательных и других АСДНР, работ по ЛАРН, аварийно-спасательных работ связанных с тушением пожаров </w:t>
            </w:r>
            <w:r w:rsidR="004A5D10">
              <w:rPr>
                <w:sz w:val="24"/>
                <w:szCs w:val="24"/>
              </w:rPr>
              <w:t>на объектах Заказчика, в соответствии с требованиями договора заключенного с Заказчиком, утвержденных Планов ЛЛАРН, Планов МЛЛПА и др. планов и нормативно-правовых актов регламентирующих деятельность ПАСФ по видам деятельности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D10" w:rsidRPr="004A5D10" w:rsidRDefault="004A5D10" w:rsidP="00B12B7D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D10" w:rsidRDefault="004A5D10" w:rsidP="00B12B7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возникновении</w:t>
            </w:r>
          </w:p>
        </w:tc>
      </w:tr>
      <w:tr w:rsidR="006D5316" w:rsidRPr="004A5D10" w:rsidTr="00B12B7D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316" w:rsidRPr="004A5D10" w:rsidRDefault="006D5316" w:rsidP="00B12B7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5D10">
              <w:rPr>
                <w:sz w:val="24"/>
                <w:szCs w:val="24"/>
              </w:rPr>
              <w:t>3.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316" w:rsidRPr="004A5D10" w:rsidRDefault="006D5316" w:rsidP="00B12B7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A5D10">
              <w:rPr>
                <w:sz w:val="24"/>
                <w:szCs w:val="24"/>
              </w:rPr>
              <w:t>Проведение тренировок (учений) на объектах Заказчика (с персоналом объектов Заказчика)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316" w:rsidRPr="004A5D10" w:rsidRDefault="006D5316" w:rsidP="00B12B7D">
            <w:pPr>
              <w:spacing w:line="240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316" w:rsidRPr="004A5D10" w:rsidRDefault="006D5316" w:rsidP="00B12B7D">
            <w:pPr>
              <w:spacing w:line="240" w:lineRule="auto"/>
              <w:jc w:val="center"/>
              <w:rPr>
                <w:i/>
                <w:sz w:val="24"/>
                <w:szCs w:val="24"/>
              </w:rPr>
            </w:pPr>
          </w:p>
        </w:tc>
      </w:tr>
      <w:tr w:rsidR="006D5316" w:rsidRPr="004A5D10" w:rsidTr="00B12B7D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316" w:rsidRPr="004A5D10" w:rsidRDefault="006D5316" w:rsidP="00B12B7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5D10">
              <w:rPr>
                <w:sz w:val="24"/>
                <w:szCs w:val="24"/>
              </w:rPr>
              <w:t>3.1.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316" w:rsidRPr="004A5D10" w:rsidRDefault="006D5316" w:rsidP="00B12B7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A5D10">
              <w:rPr>
                <w:sz w:val="24"/>
                <w:szCs w:val="24"/>
              </w:rPr>
              <w:t>Проведение комплексной тренировки по</w:t>
            </w:r>
            <w:r w:rsidR="004A5D10">
              <w:rPr>
                <w:sz w:val="24"/>
                <w:szCs w:val="24"/>
              </w:rPr>
              <w:t xml:space="preserve"> локализации и ликвидации аварий, разливов </w:t>
            </w:r>
            <w:r w:rsidR="004A5D10">
              <w:rPr>
                <w:sz w:val="24"/>
                <w:szCs w:val="24"/>
              </w:rPr>
              <w:lastRenderedPageBreak/>
              <w:t>нефтепродуктов, утечек газа на объектах Заказчика</w:t>
            </w:r>
            <w:r w:rsidR="004A5D10" w:rsidRPr="004A5D10">
              <w:rPr>
                <w:sz w:val="24"/>
                <w:szCs w:val="24"/>
              </w:rPr>
              <w:t>:</w:t>
            </w:r>
            <w:r w:rsidR="004A5D10">
              <w:rPr>
                <w:sz w:val="24"/>
                <w:szCs w:val="24"/>
              </w:rPr>
              <w:t xml:space="preserve"> Якутская ГРЭС, </w:t>
            </w:r>
            <w:proofErr w:type="spellStart"/>
            <w:r w:rsidR="004A5D10">
              <w:rPr>
                <w:sz w:val="24"/>
                <w:szCs w:val="24"/>
              </w:rPr>
              <w:t>Туймаада</w:t>
            </w:r>
            <w:proofErr w:type="spellEnd"/>
            <w:r w:rsidR="004A5D10">
              <w:rPr>
                <w:sz w:val="24"/>
                <w:szCs w:val="24"/>
              </w:rPr>
              <w:t xml:space="preserve"> ТЭЦ, Якутская ГРЭС новая, Якутская ТЭЦ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316" w:rsidRPr="004A5D10" w:rsidRDefault="006D5316" w:rsidP="00B12B7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5D10">
              <w:rPr>
                <w:sz w:val="24"/>
                <w:szCs w:val="24"/>
              </w:rPr>
              <w:lastRenderedPageBreak/>
              <w:t>раз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316" w:rsidRPr="004A5D10" w:rsidRDefault="006D5316" w:rsidP="00B12B7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5D10">
              <w:rPr>
                <w:sz w:val="24"/>
                <w:szCs w:val="24"/>
              </w:rPr>
              <w:t xml:space="preserve">в год (кроме года проведения </w:t>
            </w:r>
            <w:r w:rsidRPr="004A5D10">
              <w:rPr>
                <w:sz w:val="24"/>
                <w:szCs w:val="24"/>
              </w:rPr>
              <w:lastRenderedPageBreak/>
              <w:t>комплексных учений указанных в п.3.2. настоящей Таблицы)</w:t>
            </w:r>
          </w:p>
        </w:tc>
      </w:tr>
      <w:tr w:rsidR="006D5316" w:rsidRPr="004A5D10" w:rsidTr="00B12B7D">
        <w:trPr>
          <w:jc w:val="center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316" w:rsidRPr="004A5D10" w:rsidRDefault="006D5316" w:rsidP="00B12B7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5D10">
              <w:rPr>
                <w:sz w:val="24"/>
                <w:szCs w:val="24"/>
              </w:rPr>
              <w:lastRenderedPageBreak/>
              <w:t>3.2.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316" w:rsidRPr="004A5D10" w:rsidRDefault="006D5316" w:rsidP="00B12B7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A5D10">
              <w:rPr>
                <w:sz w:val="24"/>
                <w:szCs w:val="24"/>
              </w:rPr>
              <w:t>Проведение комплексных учений по подтверждению готовности Заказчика к локализации и ликвидации аварийных разливов нефтепродуктов, в рамках исполнения Постановления Правительства РФ от 31.12.2020 №2451 на объектах Заказчика.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316" w:rsidRPr="004A5D10" w:rsidRDefault="006D5316" w:rsidP="00B12B7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5D10">
              <w:rPr>
                <w:sz w:val="24"/>
                <w:szCs w:val="24"/>
              </w:rPr>
              <w:t>раз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316" w:rsidRPr="004A5D10" w:rsidRDefault="006D5316" w:rsidP="00B12B7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A5D10">
              <w:rPr>
                <w:sz w:val="24"/>
                <w:szCs w:val="24"/>
              </w:rPr>
              <w:t>в три года</w:t>
            </w:r>
          </w:p>
        </w:tc>
      </w:tr>
      <w:tr w:rsidR="006D5316" w:rsidRPr="004A5D10" w:rsidTr="00B12B7D">
        <w:trPr>
          <w:jc w:val="center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316" w:rsidRPr="004A5D10" w:rsidRDefault="006D5316" w:rsidP="00B12B7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5D10">
              <w:rPr>
                <w:sz w:val="24"/>
                <w:szCs w:val="24"/>
              </w:rPr>
              <w:t>3.3.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316" w:rsidRPr="004A5D10" w:rsidRDefault="006D5316" w:rsidP="00B12B7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A5D10">
              <w:rPr>
                <w:sz w:val="24"/>
                <w:szCs w:val="24"/>
              </w:rPr>
              <w:t>Дистанционное обучение (ВКС) с персоналом объектов указанных в Таблице 1, по действиям в случае разлива нефтепродуктов.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316" w:rsidRPr="004A5D10" w:rsidRDefault="006D5316" w:rsidP="00B12B7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5D10">
              <w:rPr>
                <w:sz w:val="24"/>
                <w:szCs w:val="24"/>
              </w:rPr>
              <w:t>раз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316" w:rsidRPr="004A5D10" w:rsidRDefault="006D5316" w:rsidP="00B12B7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5D10">
              <w:rPr>
                <w:sz w:val="24"/>
                <w:szCs w:val="24"/>
              </w:rPr>
              <w:t>в год</w:t>
            </w:r>
          </w:p>
        </w:tc>
      </w:tr>
      <w:tr w:rsidR="006D5316" w:rsidRPr="004A5D10" w:rsidTr="00B12B7D">
        <w:trPr>
          <w:jc w:val="center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316" w:rsidRPr="004A5D10" w:rsidRDefault="006D5316" w:rsidP="00B12B7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5D10">
              <w:rPr>
                <w:sz w:val="24"/>
                <w:szCs w:val="24"/>
              </w:rPr>
              <w:t>3.4.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316" w:rsidRPr="004A5D10" w:rsidRDefault="006D5316" w:rsidP="00B12B7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A5D10">
              <w:rPr>
                <w:sz w:val="24"/>
                <w:szCs w:val="24"/>
              </w:rPr>
              <w:t>Участие в учениях и тренировках проводимых органами исполнительной власти и местного самоуправления на объектах Заказчика, указанных в Таблице 1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316" w:rsidRPr="004A5D10" w:rsidRDefault="006D5316" w:rsidP="00B12B7D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316" w:rsidRPr="004A5D10" w:rsidRDefault="006D5316" w:rsidP="00B12B7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5D10">
              <w:rPr>
                <w:sz w:val="24"/>
                <w:szCs w:val="24"/>
              </w:rPr>
              <w:t>при  необходимости участия</w:t>
            </w:r>
          </w:p>
        </w:tc>
      </w:tr>
      <w:tr w:rsidR="006D5316" w:rsidRPr="004A5D10" w:rsidTr="00B12B7D">
        <w:trPr>
          <w:jc w:val="center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316" w:rsidRPr="004A5D10" w:rsidRDefault="006D5316" w:rsidP="00B12B7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5D10">
              <w:rPr>
                <w:sz w:val="24"/>
                <w:szCs w:val="24"/>
              </w:rPr>
              <w:t>4.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316" w:rsidRPr="004A5D10" w:rsidRDefault="00034313" w:rsidP="00B12B7D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</w:t>
            </w:r>
            <w:r w:rsidR="006D5316" w:rsidRPr="004A5D10">
              <w:rPr>
                <w:sz w:val="24"/>
                <w:szCs w:val="24"/>
              </w:rPr>
              <w:t xml:space="preserve"> планов ЛЛАРН, планов комплексных учений по подтверждению готовности заказчика к ЛЛАРН и других планов мероприятий в которых предусмотрено участие ПАСФ, для объектов Заказчика, указанных в Таблице 1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316" w:rsidRPr="004A5D10" w:rsidRDefault="006D5316" w:rsidP="00B12B7D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316" w:rsidRPr="004A5D10" w:rsidRDefault="006D5316" w:rsidP="00B12B7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5D10">
              <w:rPr>
                <w:sz w:val="24"/>
                <w:szCs w:val="24"/>
              </w:rPr>
              <w:t>при разработке (корректировке) планов</w:t>
            </w:r>
          </w:p>
        </w:tc>
      </w:tr>
      <w:tr w:rsidR="006D5316" w:rsidRPr="004A5D10" w:rsidTr="00B12B7D">
        <w:trPr>
          <w:jc w:val="center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316" w:rsidRPr="004A5D10" w:rsidRDefault="004A5D10" w:rsidP="00B12B7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316" w:rsidRPr="004A5D10" w:rsidRDefault="006D5316" w:rsidP="00B12B7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A5D10">
              <w:rPr>
                <w:rStyle w:val="CharStyle16"/>
                <w:sz w:val="24"/>
                <w:szCs w:val="24"/>
              </w:rPr>
              <w:t>Информирование об инновационных технологиях, позволяющих снизить риск аварий разливов нефтепродуктов, утечек газа и минимизировать причиняемый ущерб.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316" w:rsidRPr="004A5D10" w:rsidRDefault="006D5316" w:rsidP="00B12B7D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316" w:rsidRPr="004A5D10" w:rsidRDefault="006D5316" w:rsidP="00B12B7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A5D10">
              <w:rPr>
                <w:sz w:val="24"/>
                <w:szCs w:val="24"/>
              </w:rPr>
              <w:t>при  наличии</w:t>
            </w:r>
          </w:p>
        </w:tc>
      </w:tr>
    </w:tbl>
    <w:p w:rsidR="006D5316" w:rsidRPr="006D5316" w:rsidRDefault="006D5316" w:rsidP="006D5316"/>
    <w:p w:rsidR="00BD3DF1" w:rsidRPr="00047ACC" w:rsidRDefault="00BD3DF1" w:rsidP="002E37AE">
      <w:pPr>
        <w:pStyle w:val="3"/>
        <w:numPr>
          <w:ilvl w:val="0"/>
          <w:numId w:val="0"/>
        </w:numPr>
        <w:rPr>
          <w:sz w:val="24"/>
        </w:rPr>
      </w:pPr>
      <w:bookmarkStart w:id="14" w:name="_Toc233701696"/>
      <w:r w:rsidRPr="00047ACC">
        <w:rPr>
          <w:sz w:val="24"/>
        </w:rPr>
        <w:t>2.1.2. Требования к срокам поставки продукции</w:t>
      </w:r>
      <w:bookmarkEnd w:id="14"/>
    </w:p>
    <w:p w:rsidR="00D408EF" w:rsidRPr="00047ACC" w:rsidRDefault="00D408EF" w:rsidP="002E37AE">
      <w:pPr>
        <w:pStyle w:val="3"/>
        <w:numPr>
          <w:ilvl w:val="0"/>
          <w:numId w:val="0"/>
        </w:numPr>
        <w:ind w:left="1276" w:hanging="1276"/>
        <w:rPr>
          <w:sz w:val="24"/>
        </w:rPr>
      </w:pPr>
      <w:bookmarkStart w:id="15" w:name="_Toc233701697"/>
      <w:r w:rsidRPr="00047ACC">
        <w:rPr>
          <w:sz w:val="24"/>
        </w:rPr>
        <w:t>Таблица 2.</w:t>
      </w:r>
      <w:r w:rsidR="006A1240" w:rsidRPr="00047ACC">
        <w:rPr>
          <w:sz w:val="24"/>
        </w:rPr>
        <w:t>1</w:t>
      </w:r>
      <w:r w:rsidRPr="00047ACC">
        <w:rPr>
          <w:sz w:val="24"/>
        </w:rPr>
        <w:t xml:space="preserve"> Требования по строкам поставки продукции</w:t>
      </w:r>
      <w:bookmarkEnd w:id="15"/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394"/>
        <w:gridCol w:w="4820"/>
      </w:tblGrid>
      <w:tr w:rsidR="002E37AE" w:rsidRPr="008D297C" w:rsidTr="002E37AE">
        <w:tc>
          <w:tcPr>
            <w:tcW w:w="851" w:type="dxa"/>
            <w:shd w:val="clear" w:color="auto" w:fill="auto"/>
            <w:vAlign w:val="center"/>
          </w:tcPr>
          <w:p w:rsidR="002E37AE" w:rsidRPr="006A1240" w:rsidRDefault="002E37AE" w:rsidP="003842C4">
            <w:pPr>
              <w:spacing w:line="240" w:lineRule="auto"/>
              <w:ind w:firstLine="0"/>
              <w:rPr>
                <w:sz w:val="24"/>
              </w:rPr>
            </w:pPr>
            <w:r w:rsidRPr="006A1240">
              <w:rPr>
                <w:sz w:val="24"/>
              </w:rPr>
              <w:t>№ п/п</w:t>
            </w:r>
          </w:p>
        </w:tc>
        <w:tc>
          <w:tcPr>
            <w:tcW w:w="4394" w:type="dxa"/>
          </w:tcPr>
          <w:p w:rsidR="002E37AE" w:rsidRPr="006A1240" w:rsidRDefault="002E37AE" w:rsidP="002E37AE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Требования к сроку начала оказания услуг </w:t>
            </w:r>
          </w:p>
        </w:tc>
        <w:tc>
          <w:tcPr>
            <w:tcW w:w="4820" w:type="dxa"/>
            <w:vAlign w:val="center"/>
          </w:tcPr>
          <w:p w:rsidR="002E37AE" w:rsidRPr="006A1240" w:rsidRDefault="002E37AE" w:rsidP="002E37AE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6A1240">
              <w:rPr>
                <w:sz w:val="24"/>
              </w:rPr>
              <w:t xml:space="preserve">Требования к </w:t>
            </w:r>
            <w:r>
              <w:rPr>
                <w:sz w:val="24"/>
              </w:rPr>
              <w:t xml:space="preserve">сроку </w:t>
            </w:r>
            <w:r w:rsidRPr="006A1240">
              <w:rPr>
                <w:sz w:val="24"/>
              </w:rPr>
              <w:t>окончани</w:t>
            </w:r>
            <w:r>
              <w:rPr>
                <w:sz w:val="24"/>
              </w:rPr>
              <w:t>я</w:t>
            </w:r>
            <w:r w:rsidRPr="006A1240">
              <w:rPr>
                <w:sz w:val="24"/>
              </w:rPr>
              <w:t xml:space="preserve"> </w:t>
            </w:r>
            <w:r>
              <w:rPr>
                <w:sz w:val="24"/>
              </w:rPr>
              <w:t>оказания услуг</w:t>
            </w:r>
          </w:p>
        </w:tc>
      </w:tr>
      <w:tr w:rsidR="002E37AE" w:rsidRPr="008D297C" w:rsidTr="002E37AE"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2E37AE" w:rsidRPr="006A1240" w:rsidRDefault="002E37AE" w:rsidP="003842C4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6A1240">
              <w:rPr>
                <w:sz w:val="24"/>
              </w:rPr>
              <w:t>1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2E37AE" w:rsidRPr="002E37AE" w:rsidRDefault="002E37AE" w:rsidP="003842C4">
            <w:pPr>
              <w:spacing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2E37AE" w:rsidRPr="002E37AE" w:rsidRDefault="002E37AE" w:rsidP="003842C4">
            <w:pPr>
              <w:spacing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</w:t>
            </w:r>
          </w:p>
        </w:tc>
      </w:tr>
      <w:tr w:rsidR="002E37AE" w:rsidRPr="008D297C" w:rsidTr="002E37AE"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2E37AE" w:rsidRPr="006A1240" w:rsidRDefault="002E37AE" w:rsidP="003842C4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6A1240">
              <w:rPr>
                <w:sz w:val="24"/>
              </w:rPr>
              <w:t>1.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2E37AE" w:rsidRPr="002E37AE" w:rsidRDefault="002E37AE" w:rsidP="002E37AE">
            <w:pPr>
              <w:spacing w:line="240" w:lineRule="auto"/>
              <w:ind w:firstLine="0"/>
              <w:jc w:val="center"/>
              <w:rPr>
                <w:sz w:val="24"/>
                <w:highlight w:val="yellow"/>
              </w:rPr>
            </w:pPr>
            <w:r w:rsidRPr="006A1240">
              <w:rPr>
                <w:sz w:val="24"/>
              </w:rPr>
              <w:t xml:space="preserve">С </w:t>
            </w:r>
            <w:r w:rsidR="00034313">
              <w:rPr>
                <w:sz w:val="24"/>
                <w:lang w:val="en-US"/>
              </w:rPr>
              <w:t>25</w:t>
            </w:r>
            <w:r>
              <w:rPr>
                <w:sz w:val="24"/>
              </w:rPr>
              <w:t>.12.2027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2E37AE" w:rsidRPr="006A1240" w:rsidRDefault="00034313" w:rsidP="00F70B90">
            <w:pPr>
              <w:spacing w:line="240" w:lineRule="auto"/>
              <w:ind w:firstLine="0"/>
              <w:jc w:val="center"/>
              <w:rPr>
                <w:sz w:val="24"/>
                <w:highlight w:val="yellow"/>
              </w:rPr>
            </w:pPr>
            <w:r>
              <w:rPr>
                <w:bCs/>
                <w:sz w:val="24"/>
              </w:rPr>
              <w:t>По 25</w:t>
            </w:r>
            <w:r w:rsidR="002E37AE">
              <w:rPr>
                <w:bCs/>
                <w:sz w:val="24"/>
              </w:rPr>
              <w:t>.12.2030</w:t>
            </w:r>
          </w:p>
        </w:tc>
      </w:tr>
    </w:tbl>
    <w:p w:rsidR="00F70B90" w:rsidRDefault="00F70B90" w:rsidP="00AC46FA">
      <w:pPr>
        <w:jc w:val="center"/>
      </w:pPr>
    </w:p>
    <w:p w:rsidR="00F70B90" w:rsidRPr="00F70B90" w:rsidRDefault="00F70B90" w:rsidP="00F70B90"/>
    <w:p w:rsidR="00F70B90" w:rsidRPr="00F70B90" w:rsidRDefault="00F70B90" w:rsidP="00F70B90"/>
    <w:p w:rsidR="00F70B90" w:rsidRDefault="00F70B90" w:rsidP="00F70B90">
      <w:pPr>
        <w:ind w:firstLine="0"/>
      </w:pPr>
    </w:p>
    <w:p w:rsidR="0013516C" w:rsidRPr="00F70B90" w:rsidRDefault="0013516C" w:rsidP="00F70B90">
      <w:pPr>
        <w:tabs>
          <w:tab w:val="left" w:pos="3090"/>
        </w:tabs>
        <w:sectPr w:rsidR="0013516C" w:rsidRPr="00F70B90" w:rsidSect="006A1240">
          <w:footerReference w:type="even" r:id="rId8"/>
          <w:footerReference w:type="default" r:id="rId9"/>
          <w:footerReference w:type="first" r:id="rId10"/>
          <w:pgSz w:w="11906" w:h="16838"/>
          <w:pgMar w:top="851" w:right="707" w:bottom="851" w:left="1134" w:header="709" w:footer="52" w:gutter="0"/>
          <w:pgNumType w:start="0"/>
          <w:cols w:space="708"/>
          <w:titlePg/>
          <w:docGrid w:linePitch="381"/>
        </w:sectPr>
      </w:pPr>
    </w:p>
    <w:p w:rsidR="00BD3DF1" w:rsidRPr="00047ACC" w:rsidRDefault="003842C4" w:rsidP="002E37AE">
      <w:pPr>
        <w:pStyle w:val="3"/>
        <w:numPr>
          <w:ilvl w:val="0"/>
          <w:numId w:val="0"/>
        </w:numPr>
        <w:ind w:left="1276" w:hanging="1276"/>
        <w:rPr>
          <w:sz w:val="24"/>
        </w:rPr>
      </w:pPr>
      <w:bookmarkStart w:id="16" w:name="_Toc233701698"/>
      <w:r w:rsidRPr="00047ACC">
        <w:rPr>
          <w:sz w:val="24"/>
        </w:rPr>
        <w:lastRenderedPageBreak/>
        <w:t xml:space="preserve">2.2 </w:t>
      </w:r>
      <w:r w:rsidR="00BD3DF1" w:rsidRPr="00047ACC">
        <w:rPr>
          <w:sz w:val="24"/>
        </w:rPr>
        <w:t>Требования к качеству</w:t>
      </w:r>
      <w:r w:rsidR="002E37AE">
        <w:rPr>
          <w:sz w:val="24"/>
        </w:rPr>
        <w:t xml:space="preserve"> услуг</w:t>
      </w:r>
      <w:bookmarkEnd w:id="16"/>
    </w:p>
    <w:p w:rsidR="00BD3DF1" w:rsidRPr="00047ACC" w:rsidRDefault="00BD3DF1" w:rsidP="002E37AE">
      <w:pPr>
        <w:pStyle w:val="3"/>
        <w:numPr>
          <w:ilvl w:val="0"/>
          <w:numId w:val="0"/>
        </w:numPr>
        <w:ind w:left="1276" w:hanging="1276"/>
        <w:rPr>
          <w:sz w:val="24"/>
        </w:rPr>
      </w:pPr>
      <w:bookmarkStart w:id="17" w:name="_Toc233701699"/>
      <w:r w:rsidRPr="00047ACC">
        <w:rPr>
          <w:sz w:val="24"/>
        </w:rPr>
        <w:t xml:space="preserve">Таблица 3. Требования </w:t>
      </w:r>
      <w:r w:rsidR="002E37AE">
        <w:rPr>
          <w:sz w:val="24"/>
        </w:rPr>
        <w:t xml:space="preserve">к качеству услуг </w:t>
      </w:r>
      <w:r w:rsidR="006A1240" w:rsidRPr="00047ACC">
        <w:rPr>
          <w:sz w:val="24"/>
        </w:rPr>
        <w:t xml:space="preserve">(таблицы </w:t>
      </w:r>
      <w:r w:rsidR="002E37AE">
        <w:rPr>
          <w:sz w:val="24"/>
        </w:rPr>
        <w:t>2</w:t>
      </w:r>
      <w:r w:rsidR="006A1240" w:rsidRPr="00047ACC">
        <w:rPr>
          <w:sz w:val="24"/>
        </w:rPr>
        <w:t>)</w:t>
      </w:r>
      <w:bookmarkEnd w:id="17"/>
    </w:p>
    <w:tbl>
      <w:tblPr>
        <w:tblStyle w:val="af5"/>
        <w:tblW w:w="1530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49"/>
        <w:gridCol w:w="2398"/>
        <w:gridCol w:w="13"/>
        <w:gridCol w:w="3973"/>
        <w:gridCol w:w="2834"/>
        <w:gridCol w:w="2975"/>
        <w:gridCol w:w="2267"/>
      </w:tblGrid>
      <w:tr w:rsidR="00BD3DF1" w:rsidRPr="000D3F00" w:rsidTr="00917684">
        <w:tc>
          <w:tcPr>
            <w:tcW w:w="849" w:type="dxa"/>
            <w:vMerge w:val="restart"/>
          </w:tcPr>
          <w:p w:rsidR="00BD3DF1" w:rsidRPr="000D3F00" w:rsidRDefault="00BD3DF1" w:rsidP="00810033">
            <w:pPr>
              <w:spacing w:line="276" w:lineRule="auto"/>
              <w:ind w:firstLine="0"/>
              <w:rPr>
                <w:b/>
                <w:bCs/>
                <w:sz w:val="24"/>
                <w:szCs w:val="24"/>
              </w:rPr>
            </w:pPr>
            <w:r w:rsidRPr="000D3F00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411" w:type="dxa"/>
            <w:gridSpan w:val="2"/>
            <w:vMerge w:val="restart"/>
          </w:tcPr>
          <w:p w:rsidR="00BD3DF1" w:rsidRPr="000D3F00" w:rsidRDefault="00BD3DF1" w:rsidP="00810033">
            <w:pPr>
              <w:spacing w:line="276" w:lineRule="auto"/>
              <w:ind w:firstLine="0"/>
              <w:rPr>
                <w:b/>
                <w:bCs/>
                <w:sz w:val="24"/>
                <w:szCs w:val="24"/>
              </w:rPr>
            </w:pPr>
            <w:r w:rsidRPr="000D3F00"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3973" w:type="dxa"/>
            <w:vMerge w:val="restart"/>
          </w:tcPr>
          <w:p w:rsidR="00BD3DF1" w:rsidRPr="000D3F00" w:rsidRDefault="00BD3DF1" w:rsidP="00810033">
            <w:pPr>
              <w:spacing w:line="276" w:lineRule="auto"/>
              <w:ind w:firstLine="0"/>
              <w:rPr>
                <w:b/>
                <w:bCs/>
                <w:sz w:val="24"/>
                <w:szCs w:val="24"/>
              </w:rPr>
            </w:pPr>
            <w:r w:rsidRPr="000D3F00"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5809" w:type="dxa"/>
            <w:gridSpan w:val="2"/>
          </w:tcPr>
          <w:p w:rsidR="00BD3DF1" w:rsidRPr="000D3F00" w:rsidRDefault="00BD3DF1" w:rsidP="00810033">
            <w:pPr>
              <w:spacing w:line="276" w:lineRule="auto"/>
              <w:ind w:firstLine="0"/>
              <w:rPr>
                <w:b/>
                <w:bCs/>
                <w:sz w:val="24"/>
                <w:szCs w:val="24"/>
              </w:rPr>
            </w:pPr>
            <w:r w:rsidRPr="000D3F00"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2267" w:type="dxa"/>
            <w:vMerge w:val="restart"/>
          </w:tcPr>
          <w:p w:rsidR="00BD3DF1" w:rsidRPr="000D3F00" w:rsidRDefault="003842C4" w:rsidP="00810033">
            <w:pPr>
              <w:spacing w:line="276" w:lineRule="auto"/>
              <w:ind w:firstLine="0"/>
              <w:rPr>
                <w:b/>
                <w:bCs/>
                <w:sz w:val="24"/>
                <w:szCs w:val="24"/>
              </w:rPr>
            </w:pPr>
            <w:r w:rsidRPr="000D3F00">
              <w:rPr>
                <w:b/>
                <w:bCs/>
                <w:sz w:val="24"/>
                <w:szCs w:val="24"/>
              </w:rPr>
              <w:t>П</w:t>
            </w:r>
            <w:r w:rsidR="00BD3DF1" w:rsidRPr="000D3F00">
              <w:rPr>
                <w:b/>
                <w:bCs/>
                <w:sz w:val="24"/>
                <w:szCs w:val="24"/>
              </w:rPr>
              <w:t>редложение участника по характеристикам и параметрам</w:t>
            </w:r>
          </w:p>
        </w:tc>
      </w:tr>
      <w:tr w:rsidR="00BD3DF1" w:rsidRPr="000D3F00" w:rsidTr="00917684">
        <w:tc>
          <w:tcPr>
            <w:tcW w:w="849" w:type="dxa"/>
            <w:vMerge/>
          </w:tcPr>
          <w:p w:rsidR="00BD3DF1" w:rsidRPr="000D3F00" w:rsidRDefault="00BD3DF1" w:rsidP="00810033">
            <w:pPr>
              <w:spacing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2411" w:type="dxa"/>
            <w:gridSpan w:val="2"/>
            <w:vMerge/>
          </w:tcPr>
          <w:p w:rsidR="00BD3DF1" w:rsidRPr="000D3F00" w:rsidRDefault="00BD3DF1" w:rsidP="00810033">
            <w:pPr>
              <w:spacing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3973" w:type="dxa"/>
            <w:vMerge/>
          </w:tcPr>
          <w:p w:rsidR="00BD3DF1" w:rsidRPr="000D3F00" w:rsidRDefault="00BD3DF1" w:rsidP="00810033">
            <w:pPr>
              <w:spacing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2834" w:type="dxa"/>
          </w:tcPr>
          <w:p w:rsidR="00BD3DF1" w:rsidRPr="000D3F00" w:rsidRDefault="00BD3DF1" w:rsidP="00810033">
            <w:pPr>
              <w:spacing w:line="276" w:lineRule="auto"/>
              <w:ind w:firstLine="0"/>
              <w:rPr>
                <w:b/>
                <w:bCs/>
                <w:sz w:val="24"/>
                <w:szCs w:val="24"/>
              </w:rPr>
            </w:pPr>
            <w:r w:rsidRPr="000D3F00"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975" w:type="dxa"/>
          </w:tcPr>
          <w:p w:rsidR="00BD3DF1" w:rsidRPr="000D3F00" w:rsidRDefault="00BD3DF1" w:rsidP="00810033">
            <w:pPr>
              <w:spacing w:line="276" w:lineRule="auto"/>
              <w:ind w:firstLine="0"/>
              <w:rPr>
                <w:b/>
                <w:bCs/>
                <w:sz w:val="24"/>
                <w:szCs w:val="24"/>
              </w:rPr>
            </w:pPr>
            <w:r w:rsidRPr="000D3F00"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267" w:type="dxa"/>
            <w:vMerge/>
          </w:tcPr>
          <w:p w:rsidR="00BD3DF1" w:rsidRPr="000D3F00" w:rsidRDefault="00BD3DF1" w:rsidP="00810033">
            <w:pPr>
              <w:spacing w:line="276" w:lineRule="auto"/>
              <w:rPr>
                <w:bCs/>
                <w:sz w:val="24"/>
                <w:szCs w:val="24"/>
              </w:rPr>
            </w:pPr>
          </w:p>
        </w:tc>
      </w:tr>
      <w:tr w:rsidR="00BD3DF1" w:rsidRPr="000D3F00" w:rsidTr="00917684">
        <w:tc>
          <w:tcPr>
            <w:tcW w:w="849" w:type="dxa"/>
          </w:tcPr>
          <w:p w:rsidR="00BD3DF1" w:rsidRPr="000D3F00" w:rsidRDefault="00BD3DF1" w:rsidP="00810033">
            <w:pPr>
              <w:spacing w:line="276" w:lineRule="auto"/>
              <w:ind w:firstLine="0"/>
              <w:rPr>
                <w:b/>
                <w:sz w:val="24"/>
                <w:szCs w:val="24"/>
              </w:rPr>
            </w:pPr>
            <w:r w:rsidRPr="000D3F0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11" w:type="dxa"/>
            <w:gridSpan w:val="2"/>
          </w:tcPr>
          <w:p w:rsidR="00BD3DF1" w:rsidRPr="000D3F00" w:rsidRDefault="00BD3DF1" w:rsidP="00810033">
            <w:pPr>
              <w:spacing w:line="276" w:lineRule="auto"/>
              <w:ind w:firstLine="0"/>
              <w:rPr>
                <w:b/>
                <w:sz w:val="24"/>
                <w:szCs w:val="24"/>
              </w:rPr>
            </w:pPr>
            <w:r w:rsidRPr="000D3F0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973" w:type="dxa"/>
          </w:tcPr>
          <w:p w:rsidR="00BD3DF1" w:rsidRPr="000D3F00" w:rsidRDefault="00BD3DF1" w:rsidP="00810033">
            <w:pPr>
              <w:spacing w:line="276" w:lineRule="auto"/>
              <w:ind w:firstLine="0"/>
              <w:rPr>
                <w:b/>
                <w:sz w:val="24"/>
                <w:szCs w:val="24"/>
              </w:rPr>
            </w:pPr>
            <w:r w:rsidRPr="000D3F00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834" w:type="dxa"/>
          </w:tcPr>
          <w:p w:rsidR="00BD3DF1" w:rsidRPr="000D3F00" w:rsidRDefault="00BD3DF1" w:rsidP="00810033">
            <w:pPr>
              <w:spacing w:line="276" w:lineRule="auto"/>
              <w:ind w:firstLine="0"/>
              <w:rPr>
                <w:b/>
                <w:sz w:val="24"/>
                <w:szCs w:val="24"/>
              </w:rPr>
            </w:pPr>
            <w:r w:rsidRPr="000D3F00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975" w:type="dxa"/>
          </w:tcPr>
          <w:p w:rsidR="00BD3DF1" w:rsidRPr="000D3F00" w:rsidRDefault="00BD3DF1" w:rsidP="00810033">
            <w:pPr>
              <w:spacing w:line="276" w:lineRule="auto"/>
              <w:ind w:firstLine="0"/>
              <w:rPr>
                <w:b/>
                <w:sz w:val="24"/>
                <w:szCs w:val="24"/>
              </w:rPr>
            </w:pPr>
            <w:r w:rsidRPr="000D3F00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267" w:type="dxa"/>
          </w:tcPr>
          <w:p w:rsidR="00BD3DF1" w:rsidRPr="000D3F00" w:rsidRDefault="00BD3DF1" w:rsidP="00810033">
            <w:pPr>
              <w:spacing w:line="276" w:lineRule="auto"/>
              <w:ind w:firstLine="0"/>
              <w:rPr>
                <w:b/>
                <w:sz w:val="24"/>
                <w:szCs w:val="24"/>
              </w:rPr>
            </w:pPr>
            <w:r w:rsidRPr="000D3F00">
              <w:rPr>
                <w:b/>
                <w:sz w:val="24"/>
                <w:szCs w:val="24"/>
              </w:rPr>
              <w:t>6</w:t>
            </w:r>
          </w:p>
        </w:tc>
      </w:tr>
      <w:tr w:rsidR="00BD3DF1" w:rsidRPr="000D3F00" w:rsidTr="00917684">
        <w:tc>
          <w:tcPr>
            <w:tcW w:w="849" w:type="dxa"/>
          </w:tcPr>
          <w:p w:rsidR="00BD3DF1" w:rsidRPr="000D3F00" w:rsidRDefault="00BD3DF1" w:rsidP="00810033">
            <w:pPr>
              <w:pStyle w:val="a7"/>
              <w:numPr>
                <w:ilvl w:val="0"/>
                <w:numId w:val="4"/>
              </w:num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6384" w:type="dxa"/>
            <w:gridSpan w:val="3"/>
          </w:tcPr>
          <w:p w:rsidR="00BD3DF1" w:rsidRPr="000D3F00" w:rsidRDefault="002E37AE" w:rsidP="00810033">
            <w:pPr>
              <w:spacing w:line="276" w:lineRule="auto"/>
              <w:ind w:firstLine="0"/>
              <w:rPr>
                <w:b/>
                <w:sz w:val="24"/>
                <w:szCs w:val="24"/>
              </w:rPr>
            </w:pPr>
            <w:r w:rsidRPr="000D3F00">
              <w:rPr>
                <w:b/>
                <w:sz w:val="24"/>
                <w:szCs w:val="24"/>
              </w:rPr>
              <w:t>Требования к оказанию услуг</w:t>
            </w:r>
          </w:p>
        </w:tc>
        <w:tc>
          <w:tcPr>
            <w:tcW w:w="2834" w:type="dxa"/>
          </w:tcPr>
          <w:p w:rsidR="00BD3DF1" w:rsidRPr="000D3F00" w:rsidRDefault="00BD3DF1" w:rsidP="00810033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0D3F00">
              <w:rPr>
                <w:sz w:val="24"/>
                <w:szCs w:val="24"/>
              </w:rPr>
              <w:t>-//-</w:t>
            </w:r>
          </w:p>
        </w:tc>
        <w:tc>
          <w:tcPr>
            <w:tcW w:w="2975" w:type="dxa"/>
          </w:tcPr>
          <w:p w:rsidR="00BD3DF1" w:rsidRPr="000D3F00" w:rsidRDefault="00BD3DF1" w:rsidP="00810033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0D3F00">
              <w:rPr>
                <w:sz w:val="24"/>
                <w:szCs w:val="24"/>
              </w:rPr>
              <w:t>-//-</w:t>
            </w:r>
          </w:p>
        </w:tc>
        <w:tc>
          <w:tcPr>
            <w:tcW w:w="2267" w:type="dxa"/>
          </w:tcPr>
          <w:p w:rsidR="00BD3DF1" w:rsidRPr="000D3F00" w:rsidRDefault="00BD3DF1" w:rsidP="00810033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0D3F00">
              <w:rPr>
                <w:sz w:val="24"/>
                <w:szCs w:val="24"/>
              </w:rPr>
              <w:t>-//-</w:t>
            </w:r>
          </w:p>
        </w:tc>
      </w:tr>
      <w:tr w:rsidR="00B67BA6" w:rsidRPr="000D3F00" w:rsidTr="00917684">
        <w:tc>
          <w:tcPr>
            <w:tcW w:w="849" w:type="dxa"/>
          </w:tcPr>
          <w:p w:rsidR="00B67BA6" w:rsidRPr="000D3F00" w:rsidRDefault="00B67BA6" w:rsidP="00810033">
            <w:pPr>
              <w:spacing w:line="276" w:lineRule="auto"/>
              <w:ind w:firstLine="0"/>
              <w:rPr>
                <w:b/>
                <w:sz w:val="24"/>
                <w:szCs w:val="24"/>
              </w:rPr>
            </w:pPr>
            <w:r w:rsidRPr="000D3F00">
              <w:rPr>
                <w:b/>
                <w:sz w:val="24"/>
                <w:szCs w:val="24"/>
              </w:rPr>
              <w:t>1.1.</w:t>
            </w:r>
          </w:p>
        </w:tc>
        <w:tc>
          <w:tcPr>
            <w:tcW w:w="14460" w:type="dxa"/>
            <w:gridSpan w:val="6"/>
          </w:tcPr>
          <w:p w:rsidR="00B67BA6" w:rsidRPr="000D3F00" w:rsidRDefault="00B67BA6" w:rsidP="00810033">
            <w:pPr>
              <w:spacing w:line="276" w:lineRule="auto"/>
              <w:ind w:firstLine="0"/>
              <w:rPr>
                <w:b/>
                <w:sz w:val="24"/>
                <w:szCs w:val="24"/>
              </w:rPr>
            </w:pPr>
            <w:r w:rsidRPr="000D3F00">
              <w:rPr>
                <w:b/>
                <w:sz w:val="24"/>
                <w:szCs w:val="24"/>
              </w:rPr>
              <w:t>Общие требования к оказанию услуг</w:t>
            </w:r>
          </w:p>
        </w:tc>
      </w:tr>
      <w:tr w:rsidR="00B67BA6" w:rsidRPr="000D3F00" w:rsidTr="00917684">
        <w:tc>
          <w:tcPr>
            <w:tcW w:w="849" w:type="dxa"/>
          </w:tcPr>
          <w:p w:rsidR="00B67BA6" w:rsidRPr="000D3F00" w:rsidRDefault="00B67BA6" w:rsidP="00810033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0D3F00">
              <w:rPr>
                <w:sz w:val="24"/>
                <w:szCs w:val="24"/>
              </w:rPr>
              <w:t>1.1.1.</w:t>
            </w:r>
          </w:p>
        </w:tc>
        <w:tc>
          <w:tcPr>
            <w:tcW w:w="2411" w:type="dxa"/>
            <w:gridSpan w:val="2"/>
            <w:shd w:val="clear" w:color="auto" w:fill="auto"/>
          </w:tcPr>
          <w:p w:rsidR="00B67BA6" w:rsidRPr="000D3F00" w:rsidRDefault="00B67BA6" w:rsidP="00810033">
            <w:pPr>
              <w:widowControl w:val="0"/>
              <w:spacing w:line="276" w:lineRule="auto"/>
              <w:ind w:firstLine="0"/>
              <w:rPr>
                <w:sz w:val="24"/>
                <w:szCs w:val="24"/>
              </w:rPr>
            </w:pPr>
            <w:r w:rsidRPr="000D3F00">
              <w:rPr>
                <w:sz w:val="24"/>
                <w:szCs w:val="24"/>
              </w:rPr>
              <w:t>Поддержание  в постоянной готовности сил и средств ПАСФ к реагированию на аварийные ситуации возникшие на объектах Заказчика, в соответствии с требованиями договора заключенного с Заказчиком и нормативно-правовых актов регламентирующих деятельность ПАСФ.</w:t>
            </w:r>
          </w:p>
        </w:tc>
        <w:tc>
          <w:tcPr>
            <w:tcW w:w="3973" w:type="dxa"/>
            <w:shd w:val="clear" w:color="auto" w:fill="auto"/>
          </w:tcPr>
          <w:p w:rsidR="00B67BA6" w:rsidRPr="000D3F00" w:rsidRDefault="00B67BA6" w:rsidP="00810033">
            <w:pPr>
              <w:widowControl w:val="0"/>
              <w:spacing w:line="276" w:lineRule="auto"/>
              <w:ind w:firstLine="0"/>
              <w:rPr>
                <w:sz w:val="24"/>
                <w:szCs w:val="24"/>
              </w:rPr>
            </w:pPr>
            <w:r w:rsidRPr="000D3F00">
              <w:rPr>
                <w:sz w:val="24"/>
                <w:szCs w:val="24"/>
              </w:rPr>
              <w:t>Достаточным для выполнения Заказчиком требований Федеральных законов:</w:t>
            </w:r>
          </w:p>
          <w:p w:rsidR="00B67BA6" w:rsidRPr="000D3F00" w:rsidRDefault="00B67BA6" w:rsidP="00810033">
            <w:pPr>
              <w:widowControl w:val="0"/>
              <w:spacing w:line="276" w:lineRule="auto"/>
              <w:ind w:firstLine="0"/>
              <w:rPr>
                <w:sz w:val="24"/>
                <w:szCs w:val="24"/>
              </w:rPr>
            </w:pPr>
            <w:r w:rsidRPr="000D3F00">
              <w:rPr>
                <w:sz w:val="24"/>
                <w:szCs w:val="24"/>
              </w:rPr>
              <w:t>- от 21.07.1971 № 116-ФЗ «О промышленной безопасности опасных производственных объектов»;</w:t>
            </w:r>
          </w:p>
          <w:p w:rsidR="00B67BA6" w:rsidRPr="000D3F00" w:rsidRDefault="00B67BA6" w:rsidP="00810033">
            <w:pPr>
              <w:widowControl w:val="0"/>
              <w:spacing w:line="276" w:lineRule="auto"/>
              <w:ind w:firstLine="0"/>
              <w:rPr>
                <w:sz w:val="24"/>
                <w:szCs w:val="24"/>
              </w:rPr>
            </w:pPr>
            <w:r w:rsidRPr="000D3F00">
              <w:rPr>
                <w:sz w:val="24"/>
                <w:szCs w:val="24"/>
              </w:rPr>
              <w:t>- от 21.12.1994 № 68-ФЗ «О защите населения и территорий от чрезвычайных ситуаций природного и техногенного характера»;</w:t>
            </w:r>
          </w:p>
          <w:p w:rsidR="00B67BA6" w:rsidRPr="000D3F00" w:rsidRDefault="00B67BA6" w:rsidP="00810033">
            <w:pPr>
              <w:widowControl w:val="0"/>
              <w:spacing w:line="276" w:lineRule="auto"/>
              <w:ind w:firstLine="0"/>
              <w:rPr>
                <w:sz w:val="24"/>
                <w:szCs w:val="24"/>
              </w:rPr>
            </w:pPr>
            <w:r w:rsidRPr="000D3F00">
              <w:rPr>
                <w:sz w:val="24"/>
                <w:szCs w:val="24"/>
              </w:rPr>
              <w:t>- от 10.01.2002 № 7-ФЗ «Об охране окружающей среды»</w:t>
            </w:r>
          </w:p>
          <w:p w:rsidR="00B67BA6" w:rsidRPr="000D3F00" w:rsidRDefault="00B67BA6" w:rsidP="00810033">
            <w:pPr>
              <w:widowControl w:val="0"/>
              <w:spacing w:line="276" w:lineRule="auto"/>
              <w:ind w:firstLine="0"/>
              <w:rPr>
                <w:sz w:val="24"/>
                <w:szCs w:val="24"/>
              </w:rPr>
            </w:pPr>
            <w:r w:rsidRPr="000D3F00">
              <w:rPr>
                <w:sz w:val="24"/>
                <w:szCs w:val="24"/>
              </w:rPr>
              <w:t>и вытекающих из них других нормативно-правовых актов РФ, в части касающихся обслуживания объектов Заказчика профессиональными аварийно-</w:t>
            </w:r>
            <w:r w:rsidRPr="000D3F00">
              <w:rPr>
                <w:sz w:val="24"/>
                <w:szCs w:val="24"/>
              </w:rPr>
              <w:lastRenderedPageBreak/>
              <w:t>спасательными формированиями.</w:t>
            </w:r>
          </w:p>
        </w:tc>
        <w:tc>
          <w:tcPr>
            <w:tcW w:w="2834" w:type="dxa"/>
            <w:shd w:val="clear" w:color="auto" w:fill="auto"/>
          </w:tcPr>
          <w:p w:rsidR="00B67BA6" w:rsidRPr="000D3F00" w:rsidRDefault="00B67BA6" w:rsidP="00810033">
            <w:pPr>
              <w:widowControl w:val="0"/>
              <w:spacing w:line="276" w:lineRule="auto"/>
              <w:ind w:firstLine="0"/>
              <w:rPr>
                <w:sz w:val="24"/>
                <w:szCs w:val="24"/>
              </w:rPr>
            </w:pPr>
            <w:r w:rsidRPr="000D3F00">
              <w:rPr>
                <w:sz w:val="24"/>
                <w:szCs w:val="24"/>
              </w:rPr>
              <w:lastRenderedPageBreak/>
              <w:t xml:space="preserve">«Участник должен предоставить в заявке согласие оказать услуги, полностью </w:t>
            </w:r>
            <w:r w:rsidR="00107E34" w:rsidRPr="000D3F00">
              <w:rPr>
                <w:sz w:val="24"/>
                <w:szCs w:val="24"/>
              </w:rPr>
              <w:t>с</w:t>
            </w:r>
            <w:r w:rsidRPr="000D3F00">
              <w:rPr>
                <w:sz w:val="24"/>
                <w:szCs w:val="24"/>
              </w:rPr>
              <w:t>оответствующие настоящим техническим требованиям, по форме Технического предложения, установленной в Документации о закупке»</w:t>
            </w:r>
          </w:p>
          <w:p w:rsidR="00B67BA6" w:rsidRPr="000D3F00" w:rsidRDefault="00B67BA6" w:rsidP="00810033">
            <w:pPr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975" w:type="dxa"/>
            <w:shd w:val="clear" w:color="auto" w:fill="auto"/>
          </w:tcPr>
          <w:p w:rsidR="00B67BA6" w:rsidRPr="000D3F00" w:rsidRDefault="00B67BA6" w:rsidP="00810033">
            <w:pPr>
              <w:spacing w:line="27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2267" w:type="dxa"/>
            <w:shd w:val="clear" w:color="auto" w:fill="auto"/>
          </w:tcPr>
          <w:p w:rsidR="00B67BA6" w:rsidRPr="000D3F00" w:rsidRDefault="00B67BA6" w:rsidP="0081003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B67BA6" w:rsidRPr="000D3F00" w:rsidTr="00917684">
        <w:tc>
          <w:tcPr>
            <w:tcW w:w="849" w:type="dxa"/>
          </w:tcPr>
          <w:p w:rsidR="00B67BA6" w:rsidRPr="000D3F00" w:rsidRDefault="00B67BA6" w:rsidP="00810033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0D3F00">
              <w:rPr>
                <w:sz w:val="24"/>
                <w:szCs w:val="24"/>
              </w:rPr>
              <w:t>1.1.2.</w:t>
            </w:r>
          </w:p>
        </w:tc>
        <w:tc>
          <w:tcPr>
            <w:tcW w:w="2411" w:type="dxa"/>
            <w:gridSpan w:val="2"/>
            <w:shd w:val="clear" w:color="auto" w:fill="auto"/>
          </w:tcPr>
          <w:p w:rsidR="00B67BA6" w:rsidRPr="000D3F00" w:rsidRDefault="00034313" w:rsidP="00810033">
            <w:pPr>
              <w:widowControl w:val="0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поисково-спасательных, газоспасательных и других АСДНР, работ по ЛАРН, аварийно-спасательных работ связанных с тушением пожаров на объектах Заказчика, в соответствии с требованиями договора заключенного с Заказчиком, утвержденных Планов ЛЛАРН, Планов МЛЛПА и др. планов и нормативно-правовых актов регламентирующих деятельность ПАСФ по видам деятельности</w:t>
            </w:r>
          </w:p>
        </w:tc>
        <w:tc>
          <w:tcPr>
            <w:tcW w:w="3973" w:type="dxa"/>
            <w:shd w:val="clear" w:color="auto" w:fill="auto"/>
          </w:tcPr>
          <w:p w:rsidR="00B67BA6" w:rsidRPr="000D3F00" w:rsidRDefault="00B67BA6" w:rsidP="00810033">
            <w:pPr>
              <w:widowControl w:val="0"/>
              <w:spacing w:line="276" w:lineRule="auto"/>
              <w:ind w:firstLine="0"/>
              <w:rPr>
                <w:sz w:val="24"/>
                <w:szCs w:val="24"/>
              </w:rPr>
            </w:pPr>
            <w:r w:rsidRPr="000D3F00">
              <w:rPr>
                <w:sz w:val="24"/>
                <w:szCs w:val="24"/>
              </w:rPr>
              <w:t>Достаточным для выполнения Заказчиком требований Федеральных законов:</w:t>
            </w:r>
          </w:p>
          <w:p w:rsidR="00B67BA6" w:rsidRPr="000D3F00" w:rsidRDefault="00B67BA6" w:rsidP="00810033">
            <w:pPr>
              <w:widowControl w:val="0"/>
              <w:spacing w:line="276" w:lineRule="auto"/>
              <w:ind w:firstLine="0"/>
              <w:rPr>
                <w:sz w:val="24"/>
                <w:szCs w:val="24"/>
              </w:rPr>
            </w:pPr>
            <w:r w:rsidRPr="000D3F00">
              <w:rPr>
                <w:sz w:val="24"/>
                <w:szCs w:val="24"/>
              </w:rPr>
              <w:t>- от 21.07.1971 № 116-ФЗ «О промышленной безопасности опасных производственных объектов»;</w:t>
            </w:r>
          </w:p>
          <w:p w:rsidR="00B67BA6" w:rsidRPr="000D3F00" w:rsidRDefault="00B67BA6" w:rsidP="00810033">
            <w:pPr>
              <w:widowControl w:val="0"/>
              <w:spacing w:line="276" w:lineRule="auto"/>
              <w:ind w:firstLine="0"/>
              <w:rPr>
                <w:sz w:val="24"/>
                <w:szCs w:val="24"/>
              </w:rPr>
            </w:pPr>
            <w:r w:rsidRPr="000D3F00">
              <w:rPr>
                <w:sz w:val="24"/>
                <w:szCs w:val="24"/>
              </w:rPr>
              <w:t>- от 21.12.1994 № 68-ФЗ «О защите населения и территорий от чрезвычайных ситуаций природного и техногенного характера»;</w:t>
            </w:r>
          </w:p>
          <w:p w:rsidR="00B67BA6" w:rsidRPr="000D3F00" w:rsidRDefault="00B67BA6" w:rsidP="00810033">
            <w:pPr>
              <w:widowControl w:val="0"/>
              <w:spacing w:line="276" w:lineRule="auto"/>
              <w:ind w:firstLine="0"/>
              <w:rPr>
                <w:sz w:val="24"/>
                <w:szCs w:val="24"/>
              </w:rPr>
            </w:pPr>
            <w:r w:rsidRPr="000D3F00">
              <w:rPr>
                <w:sz w:val="24"/>
                <w:szCs w:val="24"/>
              </w:rPr>
              <w:t>- от 10.01.2002 № 7-ФЗ «Об охране окружающей среды»</w:t>
            </w:r>
          </w:p>
          <w:p w:rsidR="00B67BA6" w:rsidRPr="000D3F00" w:rsidRDefault="00B67BA6" w:rsidP="00810033">
            <w:pPr>
              <w:widowControl w:val="0"/>
              <w:spacing w:line="276" w:lineRule="auto"/>
              <w:ind w:firstLine="0"/>
              <w:rPr>
                <w:sz w:val="24"/>
                <w:szCs w:val="24"/>
              </w:rPr>
            </w:pPr>
            <w:r w:rsidRPr="000D3F00">
              <w:rPr>
                <w:sz w:val="24"/>
                <w:szCs w:val="24"/>
              </w:rPr>
              <w:t>и вытекающих из них других нормативно-правовых актов РФ, в части касающихся обслуживания объектов Заказчика профессиональными аварийно-спасательными формированиями.</w:t>
            </w:r>
          </w:p>
        </w:tc>
        <w:tc>
          <w:tcPr>
            <w:tcW w:w="2834" w:type="dxa"/>
            <w:shd w:val="clear" w:color="auto" w:fill="auto"/>
          </w:tcPr>
          <w:p w:rsidR="00B67BA6" w:rsidRPr="000D3F00" w:rsidRDefault="00B67BA6" w:rsidP="00810033">
            <w:pPr>
              <w:widowControl w:val="0"/>
              <w:spacing w:line="276" w:lineRule="auto"/>
              <w:ind w:firstLine="0"/>
              <w:rPr>
                <w:sz w:val="24"/>
                <w:szCs w:val="24"/>
              </w:rPr>
            </w:pPr>
            <w:r w:rsidRPr="000D3F00">
              <w:rPr>
                <w:sz w:val="24"/>
                <w:szCs w:val="24"/>
              </w:rPr>
              <w:t>«Участник должен предоставить в заявке согласие оказать услуги, полностью соответствующие настоящим техническим требованиям, по форме Технического предложения, установленной в Документации о закупке»</w:t>
            </w:r>
          </w:p>
        </w:tc>
        <w:tc>
          <w:tcPr>
            <w:tcW w:w="2975" w:type="dxa"/>
            <w:shd w:val="clear" w:color="auto" w:fill="auto"/>
          </w:tcPr>
          <w:p w:rsidR="00B67BA6" w:rsidRPr="000D3F00" w:rsidRDefault="00B67BA6" w:rsidP="00810033">
            <w:pPr>
              <w:spacing w:line="27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2267" w:type="dxa"/>
            <w:shd w:val="clear" w:color="auto" w:fill="auto"/>
          </w:tcPr>
          <w:p w:rsidR="00B67BA6" w:rsidRPr="000D3F00" w:rsidRDefault="00B67BA6" w:rsidP="0081003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107E34" w:rsidRPr="000D3F00" w:rsidTr="00917684">
        <w:tc>
          <w:tcPr>
            <w:tcW w:w="849" w:type="dxa"/>
          </w:tcPr>
          <w:p w:rsidR="00107E34" w:rsidRPr="000D3F00" w:rsidRDefault="00107E34" w:rsidP="00810033">
            <w:pPr>
              <w:widowControl w:val="0"/>
              <w:spacing w:before="60" w:after="60" w:line="276" w:lineRule="auto"/>
              <w:ind w:firstLine="0"/>
              <w:rPr>
                <w:sz w:val="24"/>
                <w:szCs w:val="24"/>
              </w:rPr>
            </w:pPr>
            <w:r w:rsidRPr="000D3F00">
              <w:rPr>
                <w:sz w:val="24"/>
                <w:szCs w:val="24"/>
              </w:rPr>
              <w:t>1.1.3.</w:t>
            </w:r>
          </w:p>
        </w:tc>
        <w:tc>
          <w:tcPr>
            <w:tcW w:w="2411" w:type="dxa"/>
            <w:gridSpan w:val="2"/>
            <w:shd w:val="clear" w:color="auto" w:fill="auto"/>
          </w:tcPr>
          <w:p w:rsidR="00107E34" w:rsidRPr="000D3F00" w:rsidRDefault="00107E34" w:rsidP="00810033">
            <w:pPr>
              <w:widowControl w:val="0"/>
              <w:spacing w:line="276" w:lineRule="auto"/>
              <w:ind w:firstLine="0"/>
              <w:rPr>
                <w:sz w:val="24"/>
                <w:szCs w:val="24"/>
              </w:rPr>
            </w:pPr>
            <w:r w:rsidRPr="000D3F00">
              <w:rPr>
                <w:sz w:val="24"/>
                <w:szCs w:val="24"/>
              </w:rPr>
              <w:t xml:space="preserve">Проведение тренировок (учений) на объектах </w:t>
            </w:r>
            <w:r w:rsidRPr="000D3F00">
              <w:rPr>
                <w:sz w:val="24"/>
                <w:szCs w:val="24"/>
              </w:rPr>
              <w:lastRenderedPageBreak/>
              <w:t>Заказчика (с персоналом объектов Заказчика)</w:t>
            </w:r>
          </w:p>
        </w:tc>
        <w:tc>
          <w:tcPr>
            <w:tcW w:w="3973" w:type="dxa"/>
            <w:shd w:val="clear" w:color="auto" w:fill="auto"/>
          </w:tcPr>
          <w:p w:rsidR="00107E34" w:rsidRPr="000D3F00" w:rsidRDefault="00107E34" w:rsidP="00810033">
            <w:pPr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4" w:type="dxa"/>
            <w:shd w:val="clear" w:color="auto" w:fill="auto"/>
          </w:tcPr>
          <w:p w:rsidR="00107E34" w:rsidRPr="000D3F00" w:rsidRDefault="00107E34" w:rsidP="00810033">
            <w:pPr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975" w:type="dxa"/>
            <w:shd w:val="clear" w:color="auto" w:fill="auto"/>
          </w:tcPr>
          <w:p w:rsidR="00107E34" w:rsidRPr="000D3F00" w:rsidRDefault="00107E34" w:rsidP="00810033">
            <w:pPr>
              <w:spacing w:line="27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2267" w:type="dxa"/>
            <w:shd w:val="clear" w:color="auto" w:fill="auto"/>
          </w:tcPr>
          <w:p w:rsidR="00107E34" w:rsidRPr="000D3F00" w:rsidRDefault="00107E34" w:rsidP="0081003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107E34" w:rsidRPr="000D3F00" w:rsidTr="00917684">
        <w:tc>
          <w:tcPr>
            <w:tcW w:w="849" w:type="dxa"/>
          </w:tcPr>
          <w:p w:rsidR="00107E34" w:rsidRPr="000D3F00" w:rsidRDefault="00107E34" w:rsidP="00810033">
            <w:pPr>
              <w:widowControl w:val="0"/>
              <w:spacing w:before="60" w:after="60" w:line="276" w:lineRule="auto"/>
              <w:ind w:firstLine="0"/>
              <w:rPr>
                <w:sz w:val="24"/>
                <w:szCs w:val="24"/>
              </w:rPr>
            </w:pPr>
            <w:r w:rsidRPr="000D3F00">
              <w:rPr>
                <w:sz w:val="24"/>
                <w:szCs w:val="24"/>
              </w:rPr>
              <w:t>1.1.3.1.</w:t>
            </w:r>
          </w:p>
        </w:tc>
        <w:tc>
          <w:tcPr>
            <w:tcW w:w="2411" w:type="dxa"/>
            <w:gridSpan w:val="2"/>
            <w:shd w:val="clear" w:color="auto" w:fill="auto"/>
          </w:tcPr>
          <w:p w:rsidR="00107E34" w:rsidRPr="000D3F00" w:rsidRDefault="00107E34" w:rsidP="00810033">
            <w:pPr>
              <w:widowControl w:val="0"/>
              <w:spacing w:line="276" w:lineRule="auto"/>
              <w:ind w:firstLine="0"/>
              <w:rPr>
                <w:sz w:val="24"/>
                <w:szCs w:val="24"/>
              </w:rPr>
            </w:pPr>
            <w:r w:rsidRPr="000D3F00">
              <w:rPr>
                <w:sz w:val="24"/>
                <w:szCs w:val="24"/>
              </w:rPr>
              <w:t xml:space="preserve">Проведение комплексной тренировки по локализации и ликвидации последствий аварий, разливов нефтепродуктов, утечек газа на объектах Заказчика: Якутская ГРЭС, </w:t>
            </w:r>
            <w:proofErr w:type="spellStart"/>
            <w:r w:rsidRPr="000D3F00">
              <w:rPr>
                <w:sz w:val="24"/>
                <w:szCs w:val="24"/>
              </w:rPr>
              <w:t>Туймаада</w:t>
            </w:r>
            <w:proofErr w:type="spellEnd"/>
            <w:r w:rsidRPr="000D3F00">
              <w:rPr>
                <w:sz w:val="24"/>
                <w:szCs w:val="24"/>
              </w:rPr>
              <w:t xml:space="preserve"> ТЭЦ, Якутская ГРЭС новая, Якутская ТЭЦ</w:t>
            </w:r>
          </w:p>
        </w:tc>
        <w:tc>
          <w:tcPr>
            <w:tcW w:w="3973" w:type="dxa"/>
            <w:shd w:val="clear" w:color="auto" w:fill="auto"/>
          </w:tcPr>
          <w:p w:rsidR="00107E34" w:rsidRPr="000D3F00" w:rsidRDefault="00107E34" w:rsidP="00810033">
            <w:pPr>
              <w:widowControl w:val="0"/>
              <w:spacing w:line="276" w:lineRule="auto"/>
              <w:ind w:firstLine="0"/>
              <w:rPr>
                <w:sz w:val="24"/>
                <w:szCs w:val="24"/>
              </w:rPr>
            </w:pPr>
            <w:r w:rsidRPr="000D3F00">
              <w:rPr>
                <w:sz w:val="24"/>
                <w:szCs w:val="24"/>
              </w:rPr>
              <w:t>В соответствии с планом Заказчика, в сроки согласованные с Исполнителем.</w:t>
            </w:r>
          </w:p>
        </w:tc>
        <w:tc>
          <w:tcPr>
            <w:tcW w:w="2834" w:type="dxa"/>
            <w:shd w:val="clear" w:color="auto" w:fill="auto"/>
          </w:tcPr>
          <w:p w:rsidR="00107E34" w:rsidRPr="000D3F00" w:rsidRDefault="00107E34" w:rsidP="00810033">
            <w:pPr>
              <w:widowControl w:val="0"/>
              <w:spacing w:line="276" w:lineRule="auto"/>
              <w:ind w:firstLine="0"/>
              <w:rPr>
                <w:sz w:val="24"/>
                <w:szCs w:val="24"/>
              </w:rPr>
            </w:pPr>
            <w:r w:rsidRPr="000D3F00">
              <w:rPr>
                <w:sz w:val="24"/>
                <w:szCs w:val="24"/>
              </w:rPr>
              <w:t>«Участник должен предоставить в заявке согласие оказать услуги, полностью соответствующие настоящим техническим требованиям, по форме Технического предложения, установленной в Документации о закупке»</w:t>
            </w:r>
          </w:p>
        </w:tc>
        <w:tc>
          <w:tcPr>
            <w:tcW w:w="2975" w:type="dxa"/>
            <w:shd w:val="clear" w:color="auto" w:fill="auto"/>
          </w:tcPr>
          <w:p w:rsidR="00107E34" w:rsidRPr="000D3F00" w:rsidRDefault="00107E34" w:rsidP="00810033">
            <w:pPr>
              <w:spacing w:line="27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2267" w:type="dxa"/>
            <w:shd w:val="clear" w:color="auto" w:fill="auto"/>
          </w:tcPr>
          <w:p w:rsidR="00107E34" w:rsidRPr="000D3F00" w:rsidRDefault="00107E34" w:rsidP="0081003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107E34" w:rsidRPr="000D3F00" w:rsidTr="00917684">
        <w:tc>
          <w:tcPr>
            <w:tcW w:w="849" w:type="dxa"/>
          </w:tcPr>
          <w:p w:rsidR="00107E34" w:rsidRPr="000D3F00" w:rsidRDefault="00107E34" w:rsidP="00810033">
            <w:pPr>
              <w:widowControl w:val="0"/>
              <w:spacing w:before="60" w:after="60" w:line="276" w:lineRule="auto"/>
              <w:ind w:firstLine="0"/>
              <w:rPr>
                <w:sz w:val="24"/>
                <w:szCs w:val="24"/>
              </w:rPr>
            </w:pPr>
            <w:r w:rsidRPr="000D3F00">
              <w:rPr>
                <w:sz w:val="24"/>
                <w:szCs w:val="24"/>
              </w:rPr>
              <w:t>1.1.3.2.</w:t>
            </w:r>
          </w:p>
        </w:tc>
        <w:tc>
          <w:tcPr>
            <w:tcW w:w="2411" w:type="dxa"/>
            <w:gridSpan w:val="2"/>
            <w:shd w:val="clear" w:color="auto" w:fill="auto"/>
          </w:tcPr>
          <w:p w:rsidR="00107E34" w:rsidRPr="000D3F00" w:rsidRDefault="00107E34" w:rsidP="00810033">
            <w:pPr>
              <w:widowControl w:val="0"/>
              <w:spacing w:line="276" w:lineRule="auto"/>
              <w:ind w:firstLine="0"/>
              <w:rPr>
                <w:sz w:val="24"/>
                <w:szCs w:val="24"/>
              </w:rPr>
            </w:pPr>
            <w:r w:rsidRPr="000D3F00">
              <w:rPr>
                <w:sz w:val="24"/>
                <w:szCs w:val="24"/>
              </w:rPr>
              <w:t xml:space="preserve">Проведение комплексных учений по подтверждению готовности Заказчика к локализации и ликвидации аварийных разливов нефтепродуктов, в рамках исполнения Постановления Правительства РФ от 31.12.2020 №2451 на объектах Заказчика, </w:t>
            </w:r>
            <w:r w:rsidRPr="000D3F00">
              <w:rPr>
                <w:sz w:val="24"/>
                <w:szCs w:val="24"/>
              </w:rPr>
              <w:lastRenderedPageBreak/>
              <w:t>указанных в Таблице 1</w:t>
            </w:r>
          </w:p>
        </w:tc>
        <w:tc>
          <w:tcPr>
            <w:tcW w:w="3973" w:type="dxa"/>
            <w:shd w:val="clear" w:color="auto" w:fill="auto"/>
          </w:tcPr>
          <w:p w:rsidR="00107E34" w:rsidRPr="000D3F00" w:rsidRDefault="00107E34" w:rsidP="00810033">
            <w:pPr>
              <w:widowControl w:val="0"/>
              <w:spacing w:line="276" w:lineRule="auto"/>
              <w:ind w:firstLine="0"/>
              <w:rPr>
                <w:sz w:val="24"/>
                <w:szCs w:val="24"/>
              </w:rPr>
            </w:pPr>
            <w:r w:rsidRPr="000D3F00">
              <w:rPr>
                <w:sz w:val="24"/>
                <w:szCs w:val="24"/>
              </w:rPr>
              <w:lastRenderedPageBreak/>
              <w:t>В соответствии с планом Заказчика, в сроки согласованные с Исполнителем.</w:t>
            </w:r>
          </w:p>
        </w:tc>
        <w:tc>
          <w:tcPr>
            <w:tcW w:w="2834" w:type="dxa"/>
            <w:shd w:val="clear" w:color="auto" w:fill="auto"/>
          </w:tcPr>
          <w:p w:rsidR="00107E34" w:rsidRPr="000D3F00" w:rsidRDefault="00107E34" w:rsidP="00810033">
            <w:pPr>
              <w:widowControl w:val="0"/>
              <w:spacing w:line="276" w:lineRule="auto"/>
              <w:ind w:firstLine="0"/>
              <w:rPr>
                <w:sz w:val="24"/>
                <w:szCs w:val="24"/>
              </w:rPr>
            </w:pPr>
            <w:r w:rsidRPr="000D3F00">
              <w:rPr>
                <w:sz w:val="24"/>
                <w:szCs w:val="24"/>
              </w:rPr>
              <w:t>«Участник должен предоставить в заявке согласие оказать услуги, полностью соответствующие настоящим техническим требованиям, по форме Технического предложения, установленной в Документации о закупке»</w:t>
            </w:r>
          </w:p>
        </w:tc>
        <w:tc>
          <w:tcPr>
            <w:tcW w:w="2975" w:type="dxa"/>
            <w:shd w:val="clear" w:color="auto" w:fill="auto"/>
          </w:tcPr>
          <w:p w:rsidR="00107E34" w:rsidRPr="000D3F00" w:rsidRDefault="00107E34" w:rsidP="00810033">
            <w:pPr>
              <w:spacing w:line="27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2267" w:type="dxa"/>
            <w:shd w:val="clear" w:color="auto" w:fill="auto"/>
          </w:tcPr>
          <w:p w:rsidR="00107E34" w:rsidRPr="000D3F00" w:rsidRDefault="00107E34" w:rsidP="0081003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107E34" w:rsidRPr="000D3F00" w:rsidTr="00917684">
        <w:tc>
          <w:tcPr>
            <w:tcW w:w="849" w:type="dxa"/>
          </w:tcPr>
          <w:p w:rsidR="00107E34" w:rsidRPr="000D3F00" w:rsidRDefault="00107E34" w:rsidP="00810033">
            <w:pPr>
              <w:widowControl w:val="0"/>
              <w:spacing w:before="60" w:after="60" w:line="276" w:lineRule="auto"/>
              <w:ind w:firstLine="0"/>
              <w:rPr>
                <w:sz w:val="24"/>
                <w:szCs w:val="24"/>
              </w:rPr>
            </w:pPr>
            <w:r w:rsidRPr="000D3F00">
              <w:rPr>
                <w:sz w:val="24"/>
                <w:szCs w:val="24"/>
              </w:rPr>
              <w:t>1.1.3.3.</w:t>
            </w:r>
          </w:p>
        </w:tc>
        <w:tc>
          <w:tcPr>
            <w:tcW w:w="2411" w:type="dxa"/>
            <w:gridSpan w:val="2"/>
            <w:shd w:val="clear" w:color="auto" w:fill="auto"/>
          </w:tcPr>
          <w:p w:rsidR="00107E34" w:rsidRPr="000D3F00" w:rsidRDefault="00107E34" w:rsidP="00810033">
            <w:pPr>
              <w:widowControl w:val="0"/>
              <w:spacing w:line="276" w:lineRule="auto"/>
              <w:ind w:firstLine="0"/>
              <w:rPr>
                <w:sz w:val="24"/>
                <w:szCs w:val="24"/>
              </w:rPr>
            </w:pPr>
            <w:r w:rsidRPr="000D3F00">
              <w:rPr>
                <w:sz w:val="24"/>
                <w:szCs w:val="24"/>
              </w:rPr>
              <w:t>Дистанционное обучение (ВКС) с персоналом объектов указанных в Таблице 1, по действиям в случае разлива нефтепродуктов.</w:t>
            </w:r>
          </w:p>
        </w:tc>
        <w:tc>
          <w:tcPr>
            <w:tcW w:w="3973" w:type="dxa"/>
            <w:shd w:val="clear" w:color="auto" w:fill="auto"/>
          </w:tcPr>
          <w:p w:rsidR="00107E34" w:rsidRPr="000D3F00" w:rsidRDefault="00107E34" w:rsidP="00810033">
            <w:pPr>
              <w:widowControl w:val="0"/>
              <w:spacing w:line="276" w:lineRule="auto"/>
              <w:ind w:firstLine="0"/>
              <w:rPr>
                <w:sz w:val="24"/>
                <w:szCs w:val="24"/>
              </w:rPr>
            </w:pPr>
            <w:r w:rsidRPr="000D3F00">
              <w:rPr>
                <w:sz w:val="24"/>
                <w:szCs w:val="24"/>
              </w:rPr>
              <w:t>В соответствии с планом Заказчика, в сроки согласованные с Исполнителем.</w:t>
            </w:r>
          </w:p>
        </w:tc>
        <w:tc>
          <w:tcPr>
            <w:tcW w:w="2834" w:type="dxa"/>
            <w:shd w:val="clear" w:color="auto" w:fill="auto"/>
          </w:tcPr>
          <w:p w:rsidR="00107E34" w:rsidRPr="000D3F00" w:rsidRDefault="00107E34" w:rsidP="00810033">
            <w:pPr>
              <w:widowControl w:val="0"/>
              <w:spacing w:line="276" w:lineRule="auto"/>
              <w:ind w:firstLine="0"/>
              <w:rPr>
                <w:sz w:val="24"/>
                <w:szCs w:val="24"/>
              </w:rPr>
            </w:pPr>
            <w:r w:rsidRPr="000D3F00">
              <w:rPr>
                <w:sz w:val="24"/>
                <w:szCs w:val="24"/>
              </w:rPr>
              <w:t>«Участник должен предоставить в заявке согласие оказать услуги, полностью соответствующие настоящим техническим требованиям, по форме Технического предложения, установленной в Документации о закупке»</w:t>
            </w:r>
          </w:p>
        </w:tc>
        <w:tc>
          <w:tcPr>
            <w:tcW w:w="2975" w:type="dxa"/>
            <w:shd w:val="clear" w:color="auto" w:fill="auto"/>
          </w:tcPr>
          <w:p w:rsidR="00107E34" w:rsidRPr="000D3F00" w:rsidRDefault="00107E34" w:rsidP="00810033">
            <w:pPr>
              <w:spacing w:line="27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2267" w:type="dxa"/>
            <w:shd w:val="clear" w:color="auto" w:fill="auto"/>
          </w:tcPr>
          <w:p w:rsidR="00107E34" w:rsidRPr="000D3F00" w:rsidRDefault="00107E34" w:rsidP="0081003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107E34" w:rsidRPr="000D3F00" w:rsidTr="00917684">
        <w:tc>
          <w:tcPr>
            <w:tcW w:w="849" w:type="dxa"/>
          </w:tcPr>
          <w:p w:rsidR="00107E34" w:rsidRPr="000D3F00" w:rsidRDefault="00107E34" w:rsidP="00810033">
            <w:pPr>
              <w:widowControl w:val="0"/>
              <w:spacing w:before="60" w:after="60" w:line="276" w:lineRule="auto"/>
              <w:ind w:firstLine="0"/>
              <w:rPr>
                <w:sz w:val="24"/>
                <w:szCs w:val="24"/>
              </w:rPr>
            </w:pPr>
            <w:r w:rsidRPr="000D3F00">
              <w:rPr>
                <w:sz w:val="24"/>
                <w:szCs w:val="24"/>
              </w:rPr>
              <w:t>1.1.3.4.</w:t>
            </w:r>
          </w:p>
        </w:tc>
        <w:tc>
          <w:tcPr>
            <w:tcW w:w="2411" w:type="dxa"/>
            <w:gridSpan w:val="2"/>
            <w:shd w:val="clear" w:color="auto" w:fill="auto"/>
          </w:tcPr>
          <w:p w:rsidR="00107E34" w:rsidRPr="000D3F00" w:rsidRDefault="00107E34" w:rsidP="00810033">
            <w:pPr>
              <w:widowControl w:val="0"/>
              <w:spacing w:line="276" w:lineRule="auto"/>
              <w:ind w:firstLine="0"/>
              <w:rPr>
                <w:sz w:val="24"/>
                <w:szCs w:val="24"/>
              </w:rPr>
            </w:pPr>
            <w:r w:rsidRPr="000D3F00">
              <w:rPr>
                <w:sz w:val="24"/>
                <w:szCs w:val="24"/>
              </w:rPr>
              <w:t>Участие в учениях и тренировках проводимых органами исполнительной власти и местного самоуправления</w:t>
            </w:r>
          </w:p>
        </w:tc>
        <w:tc>
          <w:tcPr>
            <w:tcW w:w="3973" w:type="dxa"/>
            <w:shd w:val="clear" w:color="auto" w:fill="auto"/>
          </w:tcPr>
          <w:p w:rsidR="00107E34" w:rsidRPr="000D3F00" w:rsidRDefault="00107E34" w:rsidP="00810033">
            <w:pPr>
              <w:widowControl w:val="0"/>
              <w:spacing w:line="276" w:lineRule="auto"/>
              <w:ind w:firstLine="0"/>
              <w:rPr>
                <w:sz w:val="24"/>
                <w:szCs w:val="24"/>
              </w:rPr>
            </w:pPr>
            <w:r w:rsidRPr="000D3F00">
              <w:rPr>
                <w:sz w:val="24"/>
                <w:szCs w:val="24"/>
              </w:rPr>
              <w:t>В соответствии с планом Заказчика, в сроки согласованные с Исполнителем.</w:t>
            </w:r>
          </w:p>
        </w:tc>
        <w:tc>
          <w:tcPr>
            <w:tcW w:w="2834" w:type="dxa"/>
            <w:shd w:val="clear" w:color="auto" w:fill="auto"/>
          </w:tcPr>
          <w:p w:rsidR="00107E34" w:rsidRPr="000D3F00" w:rsidRDefault="00107E34" w:rsidP="00810033">
            <w:pPr>
              <w:widowControl w:val="0"/>
              <w:spacing w:line="27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2975" w:type="dxa"/>
            <w:shd w:val="clear" w:color="auto" w:fill="auto"/>
          </w:tcPr>
          <w:p w:rsidR="00107E34" w:rsidRPr="000D3F00" w:rsidRDefault="00107E34" w:rsidP="00810033">
            <w:pPr>
              <w:spacing w:line="27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2267" w:type="dxa"/>
            <w:shd w:val="clear" w:color="auto" w:fill="auto"/>
          </w:tcPr>
          <w:p w:rsidR="00107E34" w:rsidRPr="000D3F00" w:rsidRDefault="00107E34" w:rsidP="0081003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107E34" w:rsidRPr="000D3F00" w:rsidTr="00917684">
        <w:tc>
          <w:tcPr>
            <w:tcW w:w="849" w:type="dxa"/>
          </w:tcPr>
          <w:p w:rsidR="00107E34" w:rsidRPr="000D3F00" w:rsidRDefault="00107E34" w:rsidP="00810033">
            <w:pPr>
              <w:widowControl w:val="0"/>
              <w:spacing w:before="60" w:after="60" w:line="276" w:lineRule="auto"/>
              <w:ind w:firstLine="0"/>
              <w:rPr>
                <w:sz w:val="24"/>
                <w:szCs w:val="24"/>
              </w:rPr>
            </w:pPr>
            <w:r w:rsidRPr="000D3F00">
              <w:rPr>
                <w:sz w:val="24"/>
                <w:szCs w:val="24"/>
              </w:rPr>
              <w:t>1.1.4.</w:t>
            </w:r>
          </w:p>
        </w:tc>
        <w:tc>
          <w:tcPr>
            <w:tcW w:w="2411" w:type="dxa"/>
            <w:gridSpan w:val="2"/>
            <w:shd w:val="clear" w:color="auto" w:fill="auto"/>
          </w:tcPr>
          <w:p w:rsidR="00107E34" w:rsidRPr="000D3F00" w:rsidRDefault="00034313" w:rsidP="00810033">
            <w:pPr>
              <w:widowControl w:val="0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</w:t>
            </w:r>
            <w:r w:rsidR="00107E34" w:rsidRPr="000D3F00">
              <w:rPr>
                <w:sz w:val="24"/>
                <w:szCs w:val="24"/>
              </w:rPr>
              <w:t xml:space="preserve"> планов ЛЛАРН, планов комплексных учений по подтверждению готовности заказчика к ЛЛАРН и других планов мероприятий в которых предусмотрено участие ПАСФ.</w:t>
            </w:r>
          </w:p>
        </w:tc>
        <w:tc>
          <w:tcPr>
            <w:tcW w:w="3973" w:type="dxa"/>
            <w:shd w:val="clear" w:color="auto" w:fill="auto"/>
          </w:tcPr>
          <w:p w:rsidR="00107E34" w:rsidRPr="000D3F00" w:rsidRDefault="00107E34" w:rsidP="00810033">
            <w:pPr>
              <w:widowControl w:val="0"/>
              <w:spacing w:line="276" w:lineRule="auto"/>
              <w:ind w:firstLine="0"/>
              <w:rPr>
                <w:sz w:val="24"/>
                <w:szCs w:val="24"/>
              </w:rPr>
            </w:pPr>
            <w:r w:rsidRPr="000D3F00">
              <w:rPr>
                <w:sz w:val="24"/>
                <w:szCs w:val="24"/>
              </w:rPr>
              <w:t>В соответствии с планом Заказчика, в сроки согласованные с Исполнителем.</w:t>
            </w:r>
          </w:p>
        </w:tc>
        <w:tc>
          <w:tcPr>
            <w:tcW w:w="2834" w:type="dxa"/>
            <w:shd w:val="clear" w:color="auto" w:fill="auto"/>
          </w:tcPr>
          <w:p w:rsidR="00107E34" w:rsidRPr="000D3F00" w:rsidRDefault="00107E34" w:rsidP="00810033">
            <w:pPr>
              <w:widowControl w:val="0"/>
              <w:spacing w:line="27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2975" w:type="dxa"/>
            <w:shd w:val="clear" w:color="auto" w:fill="auto"/>
          </w:tcPr>
          <w:p w:rsidR="00107E34" w:rsidRPr="000D3F00" w:rsidRDefault="00107E34" w:rsidP="00810033">
            <w:pPr>
              <w:spacing w:line="27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2267" w:type="dxa"/>
            <w:shd w:val="clear" w:color="auto" w:fill="auto"/>
          </w:tcPr>
          <w:p w:rsidR="00107E34" w:rsidRPr="000D3F00" w:rsidRDefault="00107E34" w:rsidP="0081003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107E34" w:rsidRPr="000D3F00" w:rsidTr="00917684">
        <w:tc>
          <w:tcPr>
            <w:tcW w:w="849" w:type="dxa"/>
          </w:tcPr>
          <w:p w:rsidR="00107E34" w:rsidRPr="000D3F00" w:rsidRDefault="00107E34" w:rsidP="00810033">
            <w:pPr>
              <w:widowControl w:val="0"/>
              <w:spacing w:before="60" w:after="60" w:line="276" w:lineRule="auto"/>
              <w:ind w:firstLine="0"/>
              <w:rPr>
                <w:sz w:val="24"/>
                <w:szCs w:val="24"/>
              </w:rPr>
            </w:pPr>
            <w:r w:rsidRPr="000D3F00">
              <w:rPr>
                <w:sz w:val="24"/>
                <w:szCs w:val="24"/>
              </w:rPr>
              <w:lastRenderedPageBreak/>
              <w:t>1.1.5.</w:t>
            </w:r>
          </w:p>
        </w:tc>
        <w:tc>
          <w:tcPr>
            <w:tcW w:w="2411" w:type="dxa"/>
            <w:gridSpan w:val="2"/>
            <w:shd w:val="clear" w:color="auto" w:fill="auto"/>
          </w:tcPr>
          <w:p w:rsidR="00107E34" w:rsidRPr="000D3F00" w:rsidRDefault="00107E34" w:rsidP="00810033">
            <w:pPr>
              <w:pStyle w:val="Style4"/>
              <w:widowControl w:val="0"/>
              <w:shd w:val="clear" w:color="auto" w:fill="auto"/>
              <w:spacing w:before="0" w:line="276" w:lineRule="auto"/>
              <w:ind w:right="138" w:firstLine="0"/>
              <w:rPr>
                <w:sz w:val="24"/>
                <w:szCs w:val="24"/>
              </w:rPr>
            </w:pPr>
            <w:r w:rsidRPr="000D3F00">
              <w:rPr>
                <w:rStyle w:val="CharStyle16"/>
                <w:sz w:val="24"/>
                <w:szCs w:val="24"/>
              </w:rPr>
              <w:t>Информирование об инновационных технологиях, позволяющих снизить риск аварий разливов нефтепродуктов, утечек газа и минимизировать причиняемый ущерб.</w:t>
            </w:r>
          </w:p>
        </w:tc>
        <w:tc>
          <w:tcPr>
            <w:tcW w:w="3973" w:type="dxa"/>
            <w:shd w:val="clear" w:color="auto" w:fill="auto"/>
          </w:tcPr>
          <w:p w:rsidR="00107E34" w:rsidRPr="000D3F00" w:rsidRDefault="00107E34" w:rsidP="00810033">
            <w:pPr>
              <w:widowControl w:val="0"/>
              <w:spacing w:line="276" w:lineRule="auto"/>
              <w:ind w:firstLine="0"/>
              <w:rPr>
                <w:sz w:val="24"/>
                <w:szCs w:val="24"/>
              </w:rPr>
            </w:pPr>
            <w:r w:rsidRPr="000D3F00">
              <w:rPr>
                <w:sz w:val="24"/>
                <w:szCs w:val="24"/>
              </w:rPr>
              <w:t>При наличии</w:t>
            </w:r>
          </w:p>
        </w:tc>
        <w:tc>
          <w:tcPr>
            <w:tcW w:w="2834" w:type="dxa"/>
            <w:shd w:val="clear" w:color="auto" w:fill="auto"/>
          </w:tcPr>
          <w:p w:rsidR="00107E34" w:rsidRPr="000D3F00" w:rsidRDefault="00107E34" w:rsidP="00810033">
            <w:pPr>
              <w:widowControl w:val="0"/>
              <w:spacing w:line="27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2975" w:type="dxa"/>
            <w:shd w:val="clear" w:color="auto" w:fill="auto"/>
          </w:tcPr>
          <w:p w:rsidR="00107E34" w:rsidRPr="000D3F00" w:rsidRDefault="00107E34" w:rsidP="00810033">
            <w:pPr>
              <w:spacing w:line="27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2267" w:type="dxa"/>
            <w:shd w:val="clear" w:color="auto" w:fill="auto"/>
          </w:tcPr>
          <w:p w:rsidR="00107E34" w:rsidRPr="000D3F00" w:rsidRDefault="00107E34" w:rsidP="0081003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107E34" w:rsidRPr="000D3F00" w:rsidTr="00917684">
        <w:tc>
          <w:tcPr>
            <w:tcW w:w="849" w:type="dxa"/>
          </w:tcPr>
          <w:p w:rsidR="00107E34" w:rsidRPr="000D3F00" w:rsidRDefault="00107E34" w:rsidP="00810033">
            <w:pPr>
              <w:spacing w:line="276" w:lineRule="auto"/>
              <w:ind w:firstLine="0"/>
              <w:rPr>
                <w:b/>
                <w:sz w:val="24"/>
                <w:szCs w:val="24"/>
              </w:rPr>
            </w:pPr>
            <w:r w:rsidRPr="000D3F00">
              <w:rPr>
                <w:b/>
                <w:sz w:val="24"/>
                <w:szCs w:val="24"/>
              </w:rPr>
              <w:t>1.2.</w:t>
            </w:r>
          </w:p>
        </w:tc>
        <w:tc>
          <w:tcPr>
            <w:tcW w:w="14460" w:type="dxa"/>
            <w:gridSpan w:val="6"/>
            <w:shd w:val="clear" w:color="auto" w:fill="auto"/>
          </w:tcPr>
          <w:p w:rsidR="00107E34" w:rsidRPr="000D3F00" w:rsidRDefault="00107E34" w:rsidP="00810033">
            <w:pPr>
              <w:spacing w:line="276" w:lineRule="auto"/>
              <w:ind w:firstLine="0"/>
              <w:rPr>
                <w:b/>
                <w:sz w:val="24"/>
                <w:szCs w:val="24"/>
              </w:rPr>
            </w:pPr>
            <w:r w:rsidRPr="000D3F00">
              <w:rPr>
                <w:b/>
                <w:sz w:val="24"/>
                <w:szCs w:val="24"/>
              </w:rPr>
              <w:t>Требования к безопасности</w:t>
            </w:r>
          </w:p>
        </w:tc>
      </w:tr>
      <w:tr w:rsidR="002E7FA1" w:rsidRPr="000D3F00" w:rsidTr="00917684">
        <w:tc>
          <w:tcPr>
            <w:tcW w:w="849" w:type="dxa"/>
          </w:tcPr>
          <w:p w:rsidR="002E7FA1" w:rsidRPr="000D3F00" w:rsidRDefault="00B256BA" w:rsidP="00810033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0D3F00">
              <w:rPr>
                <w:sz w:val="24"/>
                <w:szCs w:val="24"/>
              </w:rPr>
              <w:t>1.2.1.</w:t>
            </w:r>
          </w:p>
        </w:tc>
        <w:tc>
          <w:tcPr>
            <w:tcW w:w="2411" w:type="dxa"/>
            <w:gridSpan w:val="2"/>
            <w:shd w:val="clear" w:color="auto" w:fill="auto"/>
          </w:tcPr>
          <w:p w:rsidR="002E7FA1" w:rsidRPr="000D3F00" w:rsidRDefault="002E7FA1" w:rsidP="00810033">
            <w:pPr>
              <w:widowControl w:val="0"/>
              <w:spacing w:line="276" w:lineRule="auto"/>
              <w:ind w:firstLine="0"/>
              <w:rPr>
                <w:sz w:val="24"/>
                <w:szCs w:val="24"/>
              </w:rPr>
            </w:pPr>
            <w:r w:rsidRPr="000D3F00">
              <w:rPr>
                <w:sz w:val="24"/>
                <w:szCs w:val="24"/>
              </w:rPr>
              <w:t>Способ оказания услуг</w:t>
            </w:r>
          </w:p>
        </w:tc>
        <w:tc>
          <w:tcPr>
            <w:tcW w:w="3973" w:type="dxa"/>
            <w:shd w:val="clear" w:color="auto" w:fill="auto"/>
          </w:tcPr>
          <w:p w:rsidR="002E7FA1" w:rsidRPr="000D3F00" w:rsidRDefault="002E7FA1" w:rsidP="00810033">
            <w:pPr>
              <w:widowControl w:val="0"/>
              <w:spacing w:line="276" w:lineRule="auto"/>
              <w:ind w:firstLine="0"/>
              <w:rPr>
                <w:sz w:val="24"/>
                <w:szCs w:val="24"/>
              </w:rPr>
            </w:pPr>
            <w:r w:rsidRPr="000D3F00">
              <w:rPr>
                <w:sz w:val="24"/>
                <w:szCs w:val="24"/>
              </w:rPr>
              <w:t>Достаточный для выполнения Заказчиком требований Федеральных законов:</w:t>
            </w:r>
          </w:p>
          <w:p w:rsidR="002E7FA1" w:rsidRPr="000D3F00" w:rsidRDefault="002E7FA1" w:rsidP="00810033">
            <w:pPr>
              <w:widowControl w:val="0"/>
              <w:spacing w:line="276" w:lineRule="auto"/>
              <w:ind w:firstLine="0"/>
              <w:rPr>
                <w:sz w:val="24"/>
                <w:szCs w:val="24"/>
              </w:rPr>
            </w:pPr>
            <w:r w:rsidRPr="000D3F00">
              <w:rPr>
                <w:sz w:val="24"/>
                <w:szCs w:val="24"/>
              </w:rPr>
              <w:t>- от 21.07.1971 № 116-ФЗ «О промышленной безопасности опасных производственных объектов»;</w:t>
            </w:r>
          </w:p>
          <w:p w:rsidR="002E7FA1" w:rsidRPr="000D3F00" w:rsidRDefault="002E7FA1" w:rsidP="00810033">
            <w:pPr>
              <w:widowControl w:val="0"/>
              <w:spacing w:line="276" w:lineRule="auto"/>
              <w:ind w:firstLine="0"/>
              <w:rPr>
                <w:sz w:val="24"/>
                <w:szCs w:val="24"/>
              </w:rPr>
            </w:pPr>
            <w:r w:rsidRPr="000D3F00">
              <w:rPr>
                <w:sz w:val="24"/>
                <w:szCs w:val="24"/>
              </w:rPr>
              <w:t>- от 21.12.1994 № 68-ФЗ «О защите населения и территорий от чрезвычайных ситуаций природного и техногенного характера»;</w:t>
            </w:r>
          </w:p>
          <w:p w:rsidR="00637491" w:rsidRPr="000D3F00" w:rsidRDefault="002E7FA1" w:rsidP="00810033">
            <w:pPr>
              <w:widowControl w:val="0"/>
              <w:spacing w:line="276" w:lineRule="auto"/>
              <w:ind w:firstLine="0"/>
              <w:rPr>
                <w:sz w:val="24"/>
                <w:szCs w:val="24"/>
              </w:rPr>
            </w:pPr>
            <w:r w:rsidRPr="000D3F00">
              <w:rPr>
                <w:sz w:val="24"/>
                <w:szCs w:val="24"/>
              </w:rPr>
              <w:t>- от 10.01.2002 № 7-ФЗ «Об охране окружающей среды»</w:t>
            </w:r>
          </w:p>
          <w:p w:rsidR="002E7FA1" w:rsidRPr="000D3F00" w:rsidRDefault="002E7FA1" w:rsidP="00810033">
            <w:pPr>
              <w:widowControl w:val="0"/>
              <w:spacing w:line="276" w:lineRule="auto"/>
              <w:ind w:firstLine="0"/>
              <w:rPr>
                <w:sz w:val="24"/>
                <w:szCs w:val="24"/>
              </w:rPr>
            </w:pPr>
            <w:r w:rsidRPr="000D3F00">
              <w:rPr>
                <w:sz w:val="24"/>
                <w:szCs w:val="24"/>
              </w:rPr>
              <w:t>и вытекающих из них других нормативно-правовых актов РФ, в части касающихся обслуживания объектов Заказчика профессиональными аварийно-спасательными формированиями.</w:t>
            </w:r>
          </w:p>
        </w:tc>
        <w:tc>
          <w:tcPr>
            <w:tcW w:w="2834" w:type="dxa"/>
            <w:shd w:val="clear" w:color="auto" w:fill="auto"/>
          </w:tcPr>
          <w:p w:rsidR="002E7FA1" w:rsidRPr="000D3F00" w:rsidRDefault="002E7FA1" w:rsidP="00810033">
            <w:pPr>
              <w:widowControl w:val="0"/>
              <w:spacing w:line="276" w:lineRule="auto"/>
              <w:ind w:firstLine="0"/>
              <w:rPr>
                <w:sz w:val="24"/>
                <w:szCs w:val="24"/>
              </w:rPr>
            </w:pPr>
            <w:r w:rsidRPr="000D3F00">
              <w:rPr>
                <w:sz w:val="24"/>
                <w:szCs w:val="24"/>
              </w:rPr>
              <w:t>«Участник должен предоставить в заявке согласие оказать услуги, полностью соответствующие настоящим техническим требованиям, по форме Технического предложения, установленной в Документации о закупке»</w:t>
            </w:r>
          </w:p>
        </w:tc>
        <w:tc>
          <w:tcPr>
            <w:tcW w:w="2975" w:type="dxa"/>
            <w:shd w:val="clear" w:color="auto" w:fill="auto"/>
          </w:tcPr>
          <w:p w:rsidR="002E7FA1" w:rsidRPr="000D3F00" w:rsidRDefault="002E7FA1" w:rsidP="0081003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67" w:type="dxa"/>
            <w:shd w:val="clear" w:color="auto" w:fill="auto"/>
          </w:tcPr>
          <w:p w:rsidR="002E7FA1" w:rsidRPr="000D3F00" w:rsidRDefault="002E7FA1" w:rsidP="0081003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BF3609" w:rsidRPr="000D3F00" w:rsidTr="00917684">
        <w:tc>
          <w:tcPr>
            <w:tcW w:w="849" w:type="dxa"/>
          </w:tcPr>
          <w:p w:rsidR="00BF3609" w:rsidRPr="000D3F00" w:rsidRDefault="00BF3609" w:rsidP="00810033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0D3F00">
              <w:rPr>
                <w:sz w:val="24"/>
                <w:szCs w:val="24"/>
              </w:rPr>
              <w:lastRenderedPageBreak/>
              <w:t>1.3.</w:t>
            </w:r>
          </w:p>
        </w:tc>
        <w:tc>
          <w:tcPr>
            <w:tcW w:w="14460" w:type="dxa"/>
            <w:gridSpan w:val="6"/>
          </w:tcPr>
          <w:p w:rsidR="00BF3609" w:rsidRPr="000D3F00" w:rsidRDefault="00BF3609" w:rsidP="00810033">
            <w:pPr>
              <w:widowControl w:val="0"/>
              <w:spacing w:before="60" w:line="276" w:lineRule="auto"/>
              <w:ind w:firstLine="0"/>
              <w:rPr>
                <w:b/>
                <w:sz w:val="24"/>
                <w:szCs w:val="24"/>
              </w:rPr>
            </w:pPr>
            <w:r w:rsidRPr="000D3F00">
              <w:rPr>
                <w:b/>
                <w:sz w:val="24"/>
                <w:szCs w:val="24"/>
              </w:rPr>
              <w:t>Требования к процедурам оказания услуг</w:t>
            </w:r>
          </w:p>
        </w:tc>
      </w:tr>
      <w:tr w:rsidR="00BF3609" w:rsidRPr="000D3F00" w:rsidTr="00917684">
        <w:tc>
          <w:tcPr>
            <w:tcW w:w="849" w:type="dxa"/>
          </w:tcPr>
          <w:p w:rsidR="00BF3609" w:rsidRPr="000D3F00" w:rsidRDefault="00BF3609" w:rsidP="00810033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0D3F00">
              <w:rPr>
                <w:sz w:val="24"/>
                <w:szCs w:val="24"/>
              </w:rPr>
              <w:t>1.3.1.</w:t>
            </w:r>
          </w:p>
        </w:tc>
        <w:tc>
          <w:tcPr>
            <w:tcW w:w="2398" w:type="dxa"/>
          </w:tcPr>
          <w:p w:rsidR="00BF3609" w:rsidRPr="000D3F00" w:rsidRDefault="00BF3609" w:rsidP="00810033">
            <w:pPr>
              <w:widowControl w:val="0"/>
              <w:tabs>
                <w:tab w:val="left" w:pos="426"/>
              </w:tabs>
              <w:spacing w:before="60" w:line="276" w:lineRule="auto"/>
              <w:ind w:firstLine="0"/>
              <w:rPr>
                <w:sz w:val="24"/>
                <w:szCs w:val="24"/>
              </w:rPr>
            </w:pPr>
            <w:r w:rsidRPr="000D3F00">
              <w:rPr>
                <w:sz w:val="24"/>
                <w:szCs w:val="24"/>
              </w:rPr>
              <w:t>Процедура оказания услуг</w:t>
            </w:r>
          </w:p>
        </w:tc>
        <w:tc>
          <w:tcPr>
            <w:tcW w:w="3986" w:type="dxa"/>
            <w:gridSpan w:val="2"/>
          </w:tcPr>
          <w:p w:rsidR="00BF3609" w:rsidRPr="000D3F00" w:rsidRDefault="00BF3609" w:rsidP="00810033">
            <w:pPr>
              <w:widowControl w:val="0"/>
              <w:spacing w:line="276" w:lineRule="auto"/>
              <w:ind w:firstLine="0"/>
              <w:rPr>
                <w:sz w:val="24"/>
                <w:szCs w:val="24"/>
              </w:rPr>
            </w:pPr>
            <w:r w:rsidRPr="000D3F00">
              <w:rPr>
                <w:sz w:val="24"/>
                <w:szCs w:val="24"/>
              </w:rPr>
              <w:t>Достаточная для выполнения Заказчиком требований Федеральных законов:</w:t>
            </w:r>
          </w:p>
          <w:p w:rsidR="00BF3609" w:rsidRPr="000D3F00" w:rsidRDefault="00BF3609" w:rsidP="00810033">
            <w:pPr>
              <w:widowControl w:val="0"/>
              <w:spacing w:line="276" w:lineRule="auto"/>
              <w:ind w:firstLine="0"/>
              <w:rPr>
                <w:sz w:val="24"/>
                <w:szCs w:val="24"/>
              </w:rPr>
            </w:pPr>
            <w:r w:rsidRPr="000D3F00">
              <w:rPr>
                <w:sz w:val="24"/>
                <w:szCs w:val="24"/>
              </w:rPr>
              <w:t>- от 21.07.1971 № 116-ФЗ «О промышленной безопасности опасных производственных объектов»;</w:t>
            </w:r>
          </w:p>
          <w:p w:rsidR="00BF3609" w:rsidRPr="000D3F00" w:rsidRDefault="00BF3609" w:rsidP="00810033">
            <w:pPr>
              <w:widowControl w:val="0"/>
              <w:spacing w:line="276" w:lineRule="auto"/>
              <w:ind w:firstLine="0"/>
              <w:rPr>
                <w:sz w:val="24"/>
                <w:szCs w:val="24"/>
              </w:rPr>
            </w:pPr>
            <w:r w:rsidRPr="000D3F00">
              <w:rPr>
                <w:sz w:val="24"/>
                <w:szCs w:val="24"/>
              </w:rPr>
              <w:t>- от 21.12.1994 № 68-ФЗ «О защите населения и территорий от чрезвычайных ситуаций природного и техногенного характера»;</w:t>
            </w:r>
          </w:p>
          <w:p w:rsidR="00BF3609" w:rsidRPr="000D3F00" w:rsidRDefault="00BF3609" w:rsidP="00810033">
            <w:pPr>
              <w:widowControl w:val="0"/>
              <w:spacing w:line="276" w:lineRule="auto"/>
              <w:ind w:firstLine="0"/>
              <w:rPr>
                <w:sz w:val="24"/>
                <w:szCs w:val="24"/>
              </w:rPr>
            </w:pPr>
            <w:r w:rsidRPr="000D3F00">
              <w:rPr>
                <w:sz w:val="24"/>
                <w:szCs w:val="24"/>
              </w:rPr>
              <w:t>- от 10.01.2002 № 7-ФЗ «Об охране окружающей среды»</w:t>
            </w:r>
          </w:p>
          <w:p w:rsidR="00BF3609" w:rsidRPr="000D3F00" w:rsidRDefault="00BF3609" w:rsidP="00810033">
            <w:pPr>
              <w:widowControl w:val="0"/>
              <w:tabs>
                <w:tab w:val="left" w:pos="426"/>
              </w:tabs>
              <w:spacing w:before="60" w:line="276" w:lineRule="auto"/>
              <w:ind w:firstLine="0"/>
              <w:rPr>
                <w:b/>
                <w:sz w:val="24"/>
                <w:szCs w:val="24"/>
              </w:rPr>
            </w:pPr>
            <w:r w:rsidRPr="000D3F00">
              <w:rPr>
                <w:sz w:val="24"/>
                <w:szCs w:val="24"/>
              </w:rPr>
              <w:t>и вытекающих из них других нормативно-правовых актов РФ, в части касающихся обслуживания объектов Заказчика профессиональными аварийно-спасательными формированиями.</w:t>
            </w:r>
          </w:p>
        </w:tc>
        <w:tc>
          <w:tcPr>
            <w:tcW w:w="2834" w:type="dxa"/>
          </w:tcPr>
          <w:p w:rsidR="00BF3609" w:rsidRPr="000D3F00" w:rsidRDefault="00BF3609" w:rsidP="00810033">
            <w:pPr>
              <w:widowControl w:val="0"/>
              <w:spacing w:line="276" w:lineRule="auto"/>
              <w:ind w:firstLine="0"/>
              <w:rPr>
                <w:sz w:val="24"/>
                <w:szCs w:val="24"/>
              </w:rPr>
            </w:pPr>
            <w:r w:rsidRPr="000D3F00">
              <w:rPr>
                <w:sz w:val="24"/>
                <w:szCs w:val="24"/>
              </w:rPr>
              <w:t>«Участник должен предоставить в заявке согласие оказать услуги, полностью соответствующие настоящим техническим требованиям, по форме Технического предложения, установленной в Документации о закупке»</w:t>
            </w:r>
          </w:p>
        </w:tc>
        <w:tc>
          <w:tcPr>
            <w:tcW w:w="2975" w:type="dxa"/>
          </w:tcPr>
          <w:p w:rsidR="00BF3609" w:rsidRPr="000D3F00" w:rsidRDefault="00BF3609" w:rsidP="0081003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67" w:type="dxa"/>
          </w:tcPr>
          <w:p w:rsidR="00BF3609" w:rsidRPr="000D3F00" w:rsidRDefault="00BF3609" w:rsidP="0081003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BF3609" w:rsidRPr="000D3F00" w:rsidTr="00917684">
        <w:tc>
          <w:tcPr>
            <w:tcW w:w="849" w:type="dxa"/>
          </w:tcPr>
          <w:p w:rsidR="00BF3609" w:rsidRPr="000D3F00" w:rsidRDefault="00BF3609" w:rsidP="00810033">
            <w:pPr>
              <w:spacing w:line="276" w:lineRule="auto"/>
              <w:ind w:firstLine="30"/>
              <w:rPr>
                <w:sz w:val="24"/>
                <w:szCs w:val="24"/>
              </w:rPr>
            </w:pPr>
            <w:r w:rsidRPr="000D3F00">
              <w:rPr>
                <w:sz w:val="24"/>
                <w:szCs w:val="24"/>
              </w:rPr>
              <w:t>1.3.2.</w:t>
            </w:r>
          </w:p>
        </w:tc>
        <w:tc>
          <w:tcPr>
            <w:tcW w:w="2398" w:type="dxa"/>
          </w:tcPr>
          <w:p w:rsidR="00BF3609" w:rsidRPr="000D3F00" w:rsidRDefault="00BF3609" w:rsidP="00810033">
            <w:pPr>
              <w:widowControl w:val="0"/>
              <w:tabs>
                <w:tab w:val="left" w:pos="426"/>
              </w:tabs>
              <w:spacing w:before="60" w:line="276" w:lineRule="auto"/>
              <w:ind w:firstLine="0"/>
              <w:rPr>
                <w:sz w:val="24"/>
                <w:szCs w:val="24"/>
              </w:rPr>
            </w:pPr>
            <w:r w:rsidRPr="000D3F00">
              <w:rPr>
                <w:sz w:val="24"/>
                <w:szCs w:val="24"/>
              </w:rPr>
              <w:t>Процедура реагирования на аварийную (чрезвычайную) ситуацию</w:t>
            </w:r>
          </w:p>
        </w:tc>
        <w:tc>
          <w:tcPr>
            <w:tcW w:w="3986" w:type="dxa"/>
            <w:gridSpan w:val="2"/>
          </w:tcPr>
          <w:p w:rsidR="00BF3609" w:rsidRPr="000D3F00" w:rsidRDefault="00BF3609" w:rsidP="00810033">
            <w:pPr>
              <w:widowControl w:val="0"/>
              <w:spacing w:line="276" w:lineRule="auto"/>
              <w:ind w:firstLine="0"/>
              <w:rPr>
                <w:sz w:val="24"/>
                <w:szCs w:val="24"/>
              </w:rPr>
            </w:pPr>
            <w:r w:rsidRPr="000D3F00">
              <w:rPr>
                <w:sz w:val="24"/>
                <w:szCs w:val="24"/>
              </w:rPr>
              <w:t>В соответствии с Постановлением Правительства РФ от 31.12.2020 N 2451 "Об утверждении Правил организации мероприятий по предупреждению и ликвидации разливов нефти и нефтепродуктов на территории Российской Федерации…» время локализации разливов нефтепродуктов в течении не более 6 часов с момента поступления  информации о разливе.</w:t>
            </w:r>
          </w:p>
        </w:tc>
        <w:tc>
          <w:tcPr>
            <w:tcW w:w="2834" w:type="dxa"/>
          </w:tcPr>
          <w:p w:rsidR="00BF3609" w:rsidRPr="000D3F00" w:rsidRDefault="00BF3609" w:rsidP="00810033">
            <w:pPr>
              <w:widowControl w:val="0"/>
              <w:spacing w:line="276" w:lineRule="auto"/>
              <w:ind w:firstLine="0"/>
              <w:rPr>
                <w:sz w:val="24"/>
                <w:szCs w:val="24"/>
              </w:rPr>
            </w:pPr>
            <w:r w:rsidRPr="000D3F00">
              <w:rPr>
                <w:sz w:val="24"/>
                <w:szCs w:val="24"/>
              </w:rPr>
              <w:t xml:space="preserve">«Участник должен предоставить в заявке согласие оказать услуги, полностью соответствующие настоящим техническим требованиям, по форме Технического предложения, установленной в Документации о </w:t>
            </w:r>
            <w:r w:rsidRPr="000D3F00">
              <w:rPr>
                <w:sz w:val="24"/>
                <w:szCs w:val="24"/>
              </w:rPr>
              <w:lastRenderedPageBreak/>
              <w:t>закупке»</w:t>
            </w:r>
          </w:p>
        </w:tc>
        <w:tc>
          <w:tcPr>
            <w:tcW w:w="2975" w:type="dxa"/>
          </w:tcPr>
          <w:p w:rsidR="00BF3609" w:rsidRPr="000D3F00" w:rsidRDefault="00BF3609" w:rsidP="0081003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67" w:type="dxa"/>
          </w:tcPr>
          <w:p w:rsidR="00BF3609" w:rsidRPr="000D3F00" w:rsidRDefault="00BF3609" w:rsidP="0081003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83953" w:rsidRPr="000D3F00" w:rsidTr="00917684">
        <w:tc>
          <w:tcPr>
            <w:tcW w:w="849" w:type="dxa"/>
          </w:tcPr>
          <w:p w:rsidR="00483953" w:rsidRPr="000D3F00" w:rsidRDefault="00483953" w:rsidP="00810033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0D3F00">
              <w:rPr>
                <w:sz w:val="24"/>
                <w:szCs w:val="24"/>
              </w:rPr>
              <w:t>1.4.</w:t>
            </w:r>
          </w:p>
        </w:tc>
        <w:tc>
          <w:tcPr>
            <w:tcW w:w="14460" w:type="dxa"/>
            <w:gridSpan w:val="6"/>
          </w:tcPr>
          <w:p w:rsidR="00483953" w:rsidRPr="000D3F00" w:rsidRDefault="00483953" w:rsidP="00810033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0D3F00">
              <w:rPr>
                <w:b/>
                <w:sz w:val="24"/>
                <w:szCs w:val="24"/>
              </w:rPr>
              <w:t>Требования к применяемым при оказании услуг оборудованию и материалам</w:t>
            </w:r>
          </w:p>
        </w:tc>
      </w:tr>
      <w:tr w:rsidR="00483953" w:rsidRPr="000D3F00" w:rsidTr="00917684">
        <w:tc>
          <w:tcPr>
            <w:tcW w:w="849" w:type="dxa"/>
          </w:tcPr>
          <w:p w:rsidR="00483953" w:rsidRPr="000D3F00" w:rsidRDefault="00483953" w:rsidP="00810033">
            <w:pPr>
              <w:pStyle w:val="a7"/>
              <w:widowControl w:val="0"/>
              <w:numPr>
                <w:ilvl w:val="2"/>
                <w:numId w:val="43"/>
              </w:numPr>
              <w:suppressAutoHyphens/>
              <w:spacing w:before="60" w:after="60" w:line="276" w:lineRule="auto"/>
              <w:ind w:left="0" w:hanging="1199"/>
              <w:rPr>
                <w:sz w:val="24"/>
                <w:szCs w:val="24"/>
                <w:lang w:eastAsia="x-none"/>
              </w:rPr>
            </w:pPr>
            <w:r w:rsidRPr="000D3F00">
              <w:rPr>
                <w:sz w:val="24"/>
                <w:szCs w:val="24"/>
                <w:lang w:eastAsia="x-none"/>
              </w:rPr>
              <w:t>1.4.1.</w:t>
            </w:r>
          </w:p>
        </w:tc>
        <w:tc>
          <w:tcPr>
            <w:tcW w:w="2398" w:type="dxa"/>
          </w:tcPr>
          <w:p w:rsidR="00483953" w:rsidRPr="000D3F00" w:rsidRDefault="00483953" w:rsidP="00810033">
            <w:pPr>
              <w:widowControl w:val="0"/>
              <w:tabs>
                <w:tab w:val="left" w:pos="426"/>
              </w:tabs>
              <w:spacing w:before="60" w:line="276" w:lineRule="auto"/>
              <w:ind w:firstLine="0"/>
              <w:rPr>
                <w:sz w:val="24"/>
                <w:szCs w:val="24"/>
              </w:rPr>
            </w:pPr>
            <w:r w:rsidRPr="000D3F00">
              <w:rPr>
                <w:sz w:val="24"/>
                <w:szCs w:val="24"/>
              </w:rPr>
              <w:t xml:space="preserve">Наличие собственного (арендованного) транспорта, специальной техники, воздушного транспорта и </w:t>
            </w:r>
            <w:proofErr w:type="spellStart"/>
            <w:r w:rsidRPr="000D3F00">
              <w:rPr>
                <w:sz w:val="24"/>
                <w:szCs w:val="24"/>
              </w:rPr>
              <w:t>плавсредств</w:t>
            </w:r>
            <w:proofErr w:type="spellEnd"/>
          </w:p>
        </w:tc>
        <w:tc>
          <w:tcPr>
            <w:tcW w:w="3986" w:type="dxa"/>
            <w:gridSpan w:val="2"/>
          </w:tcPr>
          <w:p w:rsidR="00483953" w:rsidRPr="000D3F00" w:rsidRDefault="00483953" w:rsidP="00810033">
            <w:pPr>
              <w:widowControl w:val="0"/>
              <w:spacing w:line="276" w:lineRule="auto"/>
              <w:ind w:firstLine="0"/>
              <w:rPr>
                <w:sz w:val="24"/>
                <w:szCs w:val="24"/>
              </w:rPr>
            </w:pPr>
            <w:r w:rsidRPr="000D3F00">
              <w:rPr>
                <w:sz w:val="24"/>
                <w:szCs w:val="24"/>
              </w:rPr>
              <w:t xml:space="preserve">В соответствии с Постановлением Правительства РФ от 16.12.2020 N 2124 "Об утверждении требований к составу и оснащению аварийно-спасательных служб и (или) аварийно-спасательных формирований…», Постановления Правительства РФ от 31.12.2020 N 2451 "Об утверждении Правил организации мероприятий по предупреждению и ликвидации разливов нефти и нефтепродуктов на территории Российской Федерации…», наличие у исполнителя собственного (арендованного, по соглашениям) транспорта, специальной техники, воздушного транспорта и </w:t>
            </w:r>
            <w:proofErr w:type="spellStart"/>
            <w:r w:rsidRPr="000D3F00">
              <w:rPr>
                <w:sz w:val="24"/>
                <w:szCs w:val="24"/>
              </w:rPr>
              <w:t>плавсредств</w:t>
            </w:r>
            <w:proofErr w:type="spellEnd"/>
            <w:r w:rsidRPr="000D3F00">
              <w:rPr>
                <w:sz w:val="24"/>
                <w:szCs w:val="24"/>
              </w:rPr>
              <w:t xml:space="preserve"> в объеме достаточном для исполнения обязательств по Договору, а также достаточным для выполнения Заказчиком требований Федеральных законов:</w:t>
            </w:r>
          </w:p>
          <w:p w:rsidR="00483953" w:rsidRPr="000D3F00" w:rsidRDefault="00483953" w:rsidP="00810033">
            <w:pPr>
              <w:widowControl w:val="0"/>
              <w:spacing w:line="276" w:lineRule="auto"/>
              <w:ind w:firstLine="0"/>
              <w:rPr>
                <w:sz w:val="24"/>
                <w:szCs w:val="24"/>
              </w:rPr>
            </w:pPr>
            <w:r w:rsidRPr="000D3F00">
              <w:rPr>
                <w:sz w:val="24"/>
                <w:szCs w:val="24"/>
              </w:rPr>
              <w:t>- от 21.07.1971 № 116-ФЗ «О промышленной безопасности опасных производственных объектов»;</w:t>
            </w:r>
          </w:p>
          <w:p w:rsidR="00483953" w:rsidRPr="000D3F00" w:rsidRDefault="00483953" w:rsidP="00810033">
            <w:pPr>
              <w:widowControl w:val="0"/>
              <w:spacing w:line="276" w:lineRule="auto"/>
              <w:ind w:firstLine="0"/>
              <w:rPr>
                <w:sz w:val="24"/>
                <w:szCs w:val="24"/>
              </w:rPr>
            </w:pPr>
            <w:r w:rsidRPr="000D3F00">
              <w:rPr>
                <w:sz w:val="24"/>
                <w:szCs w:val="24"/>
              </w:rPr>
              <w:t xml:space="preserve">- от 21.12.1994 № 68-ФЗ «О защите населения и территорий от </w:t>
            </w:r>
            <w:r w:rsidRPr="000D3F00">
              <w:rPr>
                <w:sz w:val="24"/>
                <w:szCs w:val="24"/>
              </w:rPr>
              <w:lastRenderedPageBreak/>
              <w:t>чрезвычайных ситуаций природного и техногенного характера»;</w:t>
            </w:r>
          </w:p>
          <w:p w:rsidR="00637491" w:rsidRPr="000D3F00" w:rsidRDefault="00483953" w:rsidP="00810033">
            <w:pPr>
              <w:widowControl w:val="0"/>
              <w:spacing w:line="276" w:lineRule="auto"/>
              <w:ind w:firstLine="0"/>
              <w:rPr>
                <w:sz w:val="24"/>
                <w:szCs w:val="24"/>
              </w:rPr>
            </w:pPr>
            <w:r w:rsidRPr="000D3F00">
              <w:rPr>
                <w:sz w:val="24"/>
                <w:szCs w:val="24"/>
              </w:rPr>
              <w:t>- от 10.01.2002 № 7-ФЗ «Об охране окружающей среды»</w:t>
            </w:r>
          </w:p>
          <w:p w:rsidR="00483953" w:rsidRPr="000D3F00" w:rsidRDefault="00483953" w:rsidP="00810033">
            <w:pPr>
              <w:widowControl w:val="0"/>
              <w:spacing w:line="276" w:lineRule="auto"/>
              <w:ind w:firstLine="0"/>
              <w:rPr>
                <w:sz w:val="24"/>
                <w:szCs w:val="24"/>
              </w:rPr>
            </w:pPr>
            <w:r w:rsidRPr="000D3F00">
              <w:rPr>
                <w:sz w:val="24"/>
                <w:szCs w:val="24"/>
              </w:rPr>
              <w:t>и вытекающих из них других нормативно-правовых актов РФ, в части касающихся обслуживания объектов Заказчика профессиональными аварийно-спасательными формированиями.</w:t>
            </w:r>
          </w:p>
        </w:tc>
        <w:tc>
          <w:tcPr>
            <w:tcW w:w="2834" w:type="dxa"/>
          </w:tcPr>
          <w:p w:rsidR="00483953" w:rsidRPr="000D3F00" w:rsidRDefault="00483953" w:rsidP="00810033">
            <w:pPr>
              <w:widowControl w:val="0"/>
              <w:spacing w:line="276" w:lineRule="auto"/>
              <w:ind w:firstLine="0"/>
              <w:rPr>
                <w:sz w:val="24"/>
                <w:szCs w:val="24"/>
              </w:rPr>
            </w:pPr>
            <w:r w:rsidRPr="000D3F00">
              <w:rPr>
                <w:sz w:val="24"/>
                <w:szCs w:val="24"/>
              </w:rPr>
              <w:lastRenderedPageBreak/>
              <w:t>«Участник должен предоставить в заявке согласие оказать услуги, полностью соответствующие настоящим техническим требованиям, по форме Технического предложения, установленной в Документации о закупке»</w:t>
            </w:r>
          </w:p>
        </w:tc>
        <w:tc>
          <w:tcPr>
            <w:tcW w:w="2975" w:type="dxa"/>
          </w:tcPr>
          <w:p w:rsidR="00483953" w:rsidRPr="000D3F00" w:rsidRDefault="00483953" w:rsidP="0081003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67" w:type="dxa"/>
          </w:tcPr>
          <w:p w:rsidR="00483953" w:rsidRPr="000D3F00" w:rsidRDefault="00483953" w:rsidP="0081003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83953" w:rsidRPr="000D3F00" w:rsidTr="00917684">
        <w:tc>
          <w:tcPr>
            <w:tcW w:w="849" w:type="dxa"/>
          </w:tcPr>
          <w:p w:rsidR="00483953" w:rsidRPr="000D3F00" w:rsidRDefault="00483953" w:rsidP="00810033">
            <w:pPr>
              <w:pStyle w:val="a7"/>
              <w:widowControl w:val="0"/>
              <w:numPr>
                <w:ilvl w:val="2"/>
                <w:numId w:val="43"/>
              </w:numPr>
              <w:suppressAutoHyphens/>
              <w:spacing w:before="60" w:after="60" w:line="276" w:lineRule="auto"/>
              <w:ind w:left="0" w:hanging="1199"/>
              <w:rPr>
                <w:sz w:val="24"/>
                <w:szCs w:val="24"/>
                <w:lang w:eastAsia="x-none"/>
              </w:rPr>
            </w:pPr>
            <w:r w:rsidRPr="000D3F00">
              <w:rPr>
                <w:sz w:val="24"/>
                <w:szCs w:val="24"/>
                <w:lang w:eastAsia="x-none"/>
              </w:rPr>
              <w:t>1.4.2.</w:t>
            </w:r>
          </w:p>
        </w:tc>
        <w:tc>
          <w:tcPr>
            <w:tcW w:w="2411" w:type="dxa"/>
            <w:gridSpan w:val="2"/>
          </w:tcPr>
          <w:p w:rsidR="00483953" w:rsidRPr="000D3F00" w:rsidRDefault="00483953" w:rsidP="00810033">
            <w:pPr>
              <w:widowControl w:val="0"/>
              <w:tabs>
                <w:tab w:val="left" w:pos="426"/>
              </w:tabs>
              <w:spacing w:before="60" w:line="276" w:lineRule="auto"/>
              <w:ind w:firstLine="0"/>
              <w:rPr>
                <w:sz w:val="24"/>
                <w:szCs w:val="24"/>
              </w:rPr>
            </w:pPr>
            <w:r w:rsidRPr="000D3F00">
              <w:rPr>
                <w:sz w:val="24"/>
                <w:szCs w:val="24"/>
              </w:rPr>
              <w:t>Оснащение</w:t>
            </w:r>
          </w:p>
        </w:tc>
        <w:tc>
          <w:tcPr>
            <w:tcW w:w="3973" w:type="dxa"/>
          </w:tcPr>
          <w:p w:rsidR="00483953" w:rsidRPr="000D3F00" w:rsidRDefault="00483953" w:rsidP="00810033">
            <w:pPr>
              <w:widowControl w:val="0"/>
              <w:spacing w:line="276" w:lineRule="auto"/>
              <w:ind w:firstLine="0"/>
              <w:rPr>
                <w:sz w:val="24"/>
                <w:szCs w:val="24"/>
              </w:rPr>
            </w:pPr>
            <w:r w:rsidRPr="000D3F00">
              <w:rPr>
                <w:sz w:val="24"/>
                <w:szCs w:val="24"/>
              </w:rPr>
              <w:t>В соответствии с Постановлением Правительства РФ от 16.12.2020 N 2124 "Об утверждении требований к составу и оснащению аварийно-спасательных служб и (или) аварийно-спасательных формирований…», оснащение в объеме достаточном для исполнения обязательств по Договору, а также достаточным для выполнения Заказчиком требований Федеральных законов:</w:t>
            </w:r>
          </w:p>
          <w:p w:rsidR="00483953" w:rsidRPr="000D3F00" w:rsidRDefault="00483953" w:rsidP="00810033">
            <w:pPr>
              <w:widowControl w:val="0"/>
              <w:spacing w:line="276" w:lineRule="auto"/>
              <w:ind w:firstLine="0"/>
              <w:rPr>
                <w:sz w:val="24"/>
                <w:szCs w:val="24"/>
              </w:rPr>
            </w:pPr>
            <w:r w:rsidRPr="000D3F00">
              <w:rPr>
                <w:sz w:val="24"/>
                <w:szCs w:val="24"/>
              </w:rPr>
              <w:t>- от 21.07.1971 № 116-ФЗ «О промышленной безопасности опасных производственных объектов»;</w:t>
            </w:r>
          </w:p>
          <w:p w:rsidR="00483953" w:rsidRPr="000D3F00" w:rsidRDefault="00483953" w:rsidP="00810033">
            <w:pPr>
              <w:widowControl w:val="0"/>
              <w:spacing w:line="276" w:lineRule="auto"/>
              <w:ind w:firstLine="0"/>
              <w:rPr>
                <w:sz w:val="24"/>
                <w:szCs w:val="24"/>
              </w:rPr>
            </w:pPr>
            <w:r w:rsidRPr="000D3F00">
              <w:rPr>
                <w:sz w:val="24"/>
                <w:szCs w:val="24"/>
              </w:rPr>
              <w:t>- от 21.12.1994 № 68-ФЗ «О защите населения и территорий от чрезвычайных ситуаций природного и техногенного характера»;</w:t>
            </w:r>
          </w:p>
          <w:p w:rsidR="00637491" w:rsidRPr="000D3F00" w:rsidRDefault="00483953" w:rsidP="00810033">
            <w:pPr>
              <w:widowControl w:val="0"/>
              <w:spacing w:line="276" w:lineRule="auto"/>
              <w:ind w:firstLine="0"/>
              <w:rPr>
                <w:sz w:val="24"/>
                <w:szCs w:val="24"/>
              </w:rPr>
            </w:pPr>
            <w:r w:rsidRPr="000D3F00">
              <w:rPr>
                <w:sz w:val="24"/>
                <w:szCs w:val="24"/>
              </w:rPr>
              <w:t xml:space="preserve">- от 10.01.2002 № 7-ФЗ «Об охране </w:t>
            </w:r>
            <w:r w:rsidRPr="000D3F00">
              <w:rPr>
                <w:sz w:val="24"/>
                <w:szCs w:val="24"/>
              </w:rPr>
              <w:lastRenderedPageBreak/>
              <w:t>окружающей среды»</w:t>
            </w:r>
          </w:p>
          <w:p w:rsidR="00483953" w:rsidRPr="000D3F00" w:rsidRDefault="00483953" w:rsidP="00810033">
            <w:pPr>
              <w:widowControl w:val="0"/>
              <w:spacing w:line="276" w:lineRule="auto"/>
              <w:ind w:firstLine="0"/>
              <w:rPr>
                <w:sz w:val="24"/>
                <w:szCs w:val="24"/>
              </w:rPr>
            </w:pPr>
            <w:r w:rsidRPr="000D3F00">
              <w:rPr>
                <w:sz w:val="24"/>
                <w:szCs w:val="24"/>
              </w:rPr>
              <w:t>и вытекающих из них других нормативно-правовых актов РФ, в части касающихся обслуживания объектов Заказчика профессиональными аварийно-спасательными формированиями, а также в соответствии с нормами оснащения утвержденными нормативно-правовыми актами РФ для каждого вида аварийно-спасательных работ.</w:t>
            </w:r>
          </w:p>
        </w:tc>
        <w:tc>
          <w:tcPr>
            <w:tcW w:w="2834" w:type="dxa"/>
          </w:tcPr>
          <w:p w:rsidR="00483953" w:rsidRPr="000D3F00" w:rsidRDefault="00483953" w:rsidP="00810033">
            <w:pPr>
              <w:widowControl w:val="0"/>
              <w:spacing w:line="276" w:lineRule="auto"/>
              <w:ind w:firstLine="0"/>
              <w:rPr>
                <w:sz w:val="24"/>
                <w:szCs w:val="24"/>
              </w:rPr>
            </w:pPr>
            <w:r w:rsidRPr="000D3F00">
              <w:rPr>
                <w:sz w:val="24"/>
                <w:szCs w:val="24"/>
              </w:rPr>
              <w:lastRenderedPageBreak/>
              <w:t>«Участник должен предоставить в заявке согласие оказать услуги, полностью соответствующие настоящим техническим требованиям, по форме Технического предложения, установленной в Документации о закупке»</w:t>
            </w:r>
          </w:p>
        </w:tc>
        <w:tc>
          <w:tcPr>
            <w:tcW w:w="2975" w:type="dxa"/>
          </w:tcPr>
          <w:p w:rsidR="00483953" w:rsidRPr="000D3F00" w:rsidRDefault="00483953" w:rsidP="00810033">
            <w:pPr>
              <w:spacing w:line="27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2267" w:type="dxa"/>
          </w:tcPr>
          <w:p w:rsidR="00483953" w:rsidRPr="000D3F00" w:rsidRDefault="00483953" w:rsidP="00810033">
            <w:pPr>
              <w:spacing w:line="276" w:lineRule="auto"/>
              <w:ind w:firstLine="0"/>
              <w:rPr>
                <w:sz w:val="24"/>
                <w:szCs w:val="24"/>
              </w:rPr>
            </w:pPr>
          </w:p>
        </w:tc>
      </w:tr>
      <w:tr w:rsidR="00483953" w:rsidRPr="000D3F00" w:rsidTr="00917684">
        <w:tc>
          <w:tcPr>
            <w:tcW w:w="849" w:type="dxa"/>
          </w:tcPr>
          <w:p w:rsidR="00483953" w:rsidRPr="000D3F00" w:rsidRDefault="00483953" w:rsidP="00810033">
            <w:pPr>
              <w:pStyle w:val="a7"/>
              <w:widowControl w:val="0"/>
              <w:numPr>
                <w:ilvl w:val="2"/>
                <w:numId w:val="43"/>
              </w:numPr>
              <w:suppressAutoHyphens/>
              <w:spacing w:before="60" w:after="60" w:line="276" w:lineRule="auto"/>
              <w:ind w:left="0" w:hanging="1199"/>
              <w:rPr>
                <w:sz w:val="24"/>
                <w:szCs w:val="24"/>
                <w:lang w:eastAsia="x-none"/>
              </w:rPr>
            </w:pPr>
            <w:r w:rsidRPr="000D3F00">
              <w:rPr>
                <w:sz w:val="24"/>
                <w:szCs w:val="24"/>
                <w:lang w:eastAsia="x-none"/>
              </w:rPr>
              <w:t>1.4.3.</w:t>
            </w:r>
          </w:p>
        </w:tc>
        <w:tc>
          <w:tcPr>
            <w:tcW w:w="2411" w:type="dxa"/>
            <w:gridSpan w:val="2"/>
          </w:tcPr>
          <w:p w:rsidR="00483953" w:rsidRPr="000D3F00" w:rsidRDefault="00483953" w:rsidP="00810033">
            <w:pPr>
              <w:widowControl w:val="0"/>
              <w:tabs>
                <w:tab w:val="left" w:pos="426"/>
              </w:tabs>
              <w:spacing w:before="60" w:line="276" w:lineRule="auto"/>
              <w:ind w:firstLine="0"/>
              <w:rPr>
                <w:sz w:val="24"/>
                <w:szCs w:val="24"/>
              </w:rPr>
            </w:pPr>
            <w:r w:rsidRPr="000D3F00">
              <w:rPr>
                <w:sz w:val="24"/>
                <w:szCs w:val="24"/>
              </w:rPr>
              <w:t>Наличие дополнительных лицензий</w:t>
            </w:r>
          </w:p>
        </w:tc>
        <w:tc>
          <w:tcPr>
            <w:tcW w:w="3973" w:type="dxa"/>
          </w:tcPr>
          <w:p w:rsidR="00483953" w:rsidRPr="000D3F00" w:rsidRDefault="00483953" w:rsidP="00810033">
            <w:pPr>
              <w:widowControl w:val="0"/>
              <w:spacing w:line="276" w:lineRule="auto"/>
              <w:ind w:firstLine="0"/>
              <w:rPr>
                <w:sz w:val="24"/>
                <w:szCs w:val="24"/>
              </w:rPr>
            </w:pPr>
            <w:r w:rsidRPr="000D3F00">
              <w:rPr>
                <w:sz w:val="24"/>
                <w:szCs w:val="24"/>
              </w:rPr>
              <w:t>В соответствии с Постановлением Правительства РФ от 31.12.2020 N 2451 "Об утверждении Правил организации мероприятий по предупреждению и ликвидации разливов нефти и нефтепродуктов на территории Российской Федерации…»</w:t>
            </w:r>
          </w:p>
        </w:tc>
        <w:tc>
          <w:tcPr>
            <w:tcW w:w="2834" w:type="dxa"/>
          </w:tcPr>
          <w:p w:rsidR="00483953" w:rsidRPr="000D3F00" w:rsidRDefault="00483953" w:rsidP="00810033">
            <w:pPr>
              <w:widowControl w:val="0"/>
              <w:spacing w:line="276" w:lineRule="auto"/>
              <w:ind w:firstLine="0"/>
              <w:rPr>
                <w:sz w:val="24"/>
                <w:szCs w:val="24"/>
              </w:rPr>
            </w:pPr>
            <w:r w:rsidRPr="000D3F00">
              <w:rPr>
                <w:sz w:val="24"/>
                <w:szCs w:val="24"/>
              </w:rPr>
              <w:t>«Участник должен предоставить в заявке согласие оказать услуги, полностью соответствующие настоящим техническим требованиям, по форме Технического предложения, установленной в Документации о закупке»</w:t>
            </w:r>
          </w:p>
        </w:tc>
        <w:tc>
          <w:tcPr>
            <w:tcW w:w="2975" w:type="dxa"/>
          </w:tcPr>
          <w:p w:rsidR="00483953" w:rsidRPr="000D3F00" w:rsidRDefault="00483953" w:rsidP="00810033">
            <w:pPr>
              <w:spacing w:line="27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2267" w:type="dxa"/>
          </w:tcPr>
          <w:p w:rsidR="00483953" w:rsidRPr="000D3F00" w:rsidRDefault="00483953" w:rsidP="00810033">
            <w:pPr>
              <w:spacing w:line="276" w:lineRule="auto"/>
              <w:ind w:firstLine="0"/>
              <w:rPr>
                <w:sz w:val="24"/>
                <w:szCs w:val="24"/>
              </w:rPr>
            </w:pPr>
          </w:p>
        </w:tc>
      </w:tr>
      <w:tr w:rsidR="00483953" w:rsidRPr="000D3F00" w:rsidTr="00917684">
        <w:tc>
          <w:tcPr>
            <w:tcW w:w="849" w:type="dxa"/>
          </w:tcPr>
          <w:p w:rsidR="00483953" w:rsidRPr="000D3F00" w:rsidRDefault="00483953" w:rsidP="00810033">
            <w:pPr>
              <w:widowControl w:val="0"/>
              <w:spacing w:before="60" w:after="60" w:line="276" w:lineRule="auto"/>
              <w:ind w:firstLine="0"/>
              <w:rPr>
                <w:b/>
                <w:sz w:val="24"/>
                <w:szCs w:val="24"/>
                <w:lang w:eastAsia="x-none"/>
              </w:rPr>
            </w:pPr>
            <w:r w:rsidRPr="000D3F00">
              <w:rPr>
                <w:b/>
                <w:sz w:val="24"/>
                <w:szCs w:val="24"/>
                <w:lang w:eastAsia="x-none"/>
              </w:rPr>
              <w:t>1.5.</w:t>
            </w:r>
          </w:p>
        </w:tc>
        <w:tc>
          <w:tcPr>
            <w:tcW w:w="14460" w:type="dxa"/>
            <w:gridSpan w:val="6"/>
          </w:tcPr>
          <w:p w:rsidR="00483953" w:rsidRPr="000D3F00" w:rsidRDefault="00483953" w:rsidP="00810033">
            <w:pPr>
              <w:widowControl w:val="0"/>
              <w:spacing w:line="276" w:lineRule="auto"/>
              <w:ind w:firstLine="0"/>
              <w:rPr>
                <w:b/>
                <w:sz w:val="24"/>
                <w:szCs w:val="24"/>
              </w:rPr>
            </w:pPr>
            <w:r w:rsidRPr="000D3F00">
              <w:rPr>
                <w:b/>
                <w:sz w:val="24"/>
                <w:szCs w:val="24"/>
              </w:rPr>
              <w:t>Требования к персоналу исполнителя</w:t>
            </w:r>
          </w:p>
        </w:tc>
      </w:tr>
      <w:tr w:rsidR="00483953" w:rsidRPr="000D3F00" w:rsidTr="00917684">
        <w:tc>
          <w:tcPr>
            <w:tcW w:w="849" w:type="dxa"/>
          </w:tcPr>
          <w:p w:rsidR="00483953" w:rsidRPr="000D3F00" w:rsidRDefault="00483953" w:rsidP="00810033">
            <w:pPr>
              <w:pStyle w:val="a7"/>
              <w:widowControl w:val="0"/>
              <w:suppressAutoHyphens/>
              <w:spacing w:before="60" w:after="60" w:line="276" w:lineRule="auto"/>
              <w:ind w:left="0" w:firstLine="0"/>
              <w:rPr>
                <w:sz w:val="24"/>
                <w:szCs w:val="24"/>
                <w:lang w:eastAsia="x-none"/>
              </w:rPr>
            </w:pPr>
            <w:r w:rsidRPr="000D3F00">
              <w:rPr>
                <w:sz w:val="24"/>
                <w:szCs w:val="24"/>
                <w:lang w:eastAsia="x-none"/>
              </w:rPr>
              <w:t>1.5.1.</w:t>
            </w:r>
          </w:p>
        </w:tc>
        <w:tc>
          <w:tcPr>
            <w:tcW w:w="2398" w:type="dxa"/>
          </w:tcPr>
          <w:p w:rsidR="00483953" w:rsidRPr="000D3F00" w:rsidRDefault="00483953" w:rsidP="00810033">
            <w:pPr>
              <w:widowControl w:val="0"/>
              <w:tabs>
                <w:tab w:val="left" w:pos="426"/>
              </w:tabs>
              <w:spacing w:before="60" w:line="276" w:lineRule="auto"/>
              <w:ind w:firstLine="0"/>
              <w:rPr>
                <w:sz w:val="24"/>
                <w:szCs w:val="24"/>
              </w:rPr>
            </w:pPr>
            <w:r w:rsidRPr="000D3F00">
              <w:rPr>
                <w:sz w:val="24"/>
                <w:szCs w:val="24"/>
              </w:rPr>
              <w:t>Квалификация персонала</w:t>
            </w:r>
          </w:p>
        </w:tc>
        <w:tc>
          <w:tcPr>
            <w:tcW w:w="3986" w:type="dxa"/>
            <w:gridSpan w:val="2"/>
          </w:tcPr>
          <w:p w:rsidR="00483953" w:rsidRPr="000D3F00" w:rsidRDefault="00483953" w:rsidP="00810033">
            <w:pPr>
              <w:widowControl w:val="0"/>
              <w:spacing w:line="276" w:lineRule="auto"/>
              <w:ind w:firstLine="0"/>
              <w:rPr>
                <w:sz w:val="24"/>
                <w:szCs w:val="24"/>
              </w:rPr>
            </w:pPr>
            <w:r w:rsidRPr="000D3F00">
              <w:rPr>
                <w:sz w:val="24"/>
                <w:szCs w:val="24"/>
              </w:rPr>
              <w:t xml:space="preserve">В соответствии с Постановлением Правительства РФ от 22.12.2011 N 1091"О некоторых вопросах аттестации аварийно-спасательных служб, аварийно-спасательных формирований…",  Постановления </w:t>
            </w:r>
            <w:r w:rsidRPr="000D3F00">
              <w:rPr>
                <w:sz w:val="24"/>
                <w:szCs w:val="24"/>
              </w:rPr>
              <w:lastRenderedPageBreak/>
              <w:t>Правительства РФ от 16.12.2020 № 2124 "Об утверждении требований к составу и оснащению аварийно-спасательных служб и (или) аварийно-спасательных формирований…" Приказа МЧС России от 20.02.2013 N 102 "Об утверждении Положения о постоянно действующих комиссиях по аттестации аварийно-спасательных служб, аварийно-спасательных формирований…», Приказ от 20 августа 2020 г. № 680 «О постоянно действующих комиссиях Минэнерго России…»:</w:t>
            </w:r>
          </w:p>
          <w:p w:rsidR="00483953" w:rsidRPr="000D3F00" w:rsidRDefault="00483953" w:rsidP="00810033">
            <w:pPr>
              <w:widowControl w:val="0"/>
              <w:spacing w:line="276" w:lineRule="auto"/>
              <w:ind w:firstLine="0"/>
              <w:rPr>
                <w:sz w:val="24"/>
                <w:szCs w:val="24"/>
              </w:rPr>
            </w:pPr>
            <w:r w:rsidRPr="000D3F00">
              <w:rPr>
                <w:sz w:val="24"/>
                <w:szCs w:val="24"/>
              </w:rPr>
              <w:t>1. Наличие у Исполнителя аттестации формирования и участников формирования постоянно действующей комиссией Минэнерго России (ОАК ТЭК 16/2-1) на право ведения:</w:t>
            </w:r>
          </w:p>
          <w:p w:rsidR="00483953" w:rsidRPr="000D3F00" w:rsidRDefault="00483953" w:rsidP="00810033">
            <w:pPr>
              <w:widowControl w:val="0"/>
              <w:spacing w:line="276" w:lineRule="auto"/>
              <w:ind w:firstLine="0"/>
              <w:rPr>
                <w:sz w:val="24"/>
                <w:szCs w:val="24"/>
              </w:rPr>
            </w:pPr>
            <w:r w:rsidRPr="000D3F00">
              <w:rPr>
                <w:sz w:val="24"/>
                <w:szCs w:val="24"/>
              </w:rPr>
              <w:t>- газоспасательных работ;</w:t>
            </w:r>
          </w:p>
          <w:p w:rsidR="00483953" w:rsidRPr="000D3F00" w:rsidRDefault="00483953" w:rsidP="00810033">
            <w:pPr>
              <w:widowControl w:val="0"/>
              <w:spacing w:line="276" w:lineRule="auto"/>
              <w:ind w:firstLine="0"/>
              <w:rPr>
                <w:sz w:val="24"/>
                <w:szCs w:val="24"/>
              </w:rPr>
            </w:pPr>
            <w:r w:rsidRPr="000D3F00">
              <w:rPr>
                <w:sz w:val="24"/>
                <w:szCs w:val="24"/>
              </w:rPr>
              <w:t>- поисково-спасательных работ;</w:t>
            </w:r>
          </w:p>
          <w:p w:rsidR="00483953" w:rsidRPr="000D3F00" w:rsidRDefault="00483953" w:rsidP="00810033">
            <w:pPr>
              <w:widowControl w:val="0"/>
              <w:spacing w:line="276" w:lineRule="auto"/>
              <w:ind w:firstLine="0"/>
              <w:rPr>
                <w:sz w:val="24"/>
                <w:szCs w:val="24"/>
              </w:rPr>
            </w:pPr>
            <w:r w:rsidRPr="000D3F00">
              <w:rPr>
                <w:sz w:val="24"/>
                <w:szCs w:val="24"/>
              </w:rPr>
              <w:t>- аварийно-спасательных работ, связанных с тушением пожаров;</w:t>
            </w:r>
          </w:p>
          <w:p w:rsidR="00483953" w:rsidRPr="000D3F00" w:rsidRDefault="00483953" w:rsidP="00810033">
            <w:pPr>
              <w:widowControl w:val="0"/>
              <w:tabs>
                <w:tab w:val="left" w:pos="426"/>
              </w:tabs>
              <w:spacing w:before="60" w:line="276" w:lineRule="auto"/>
              <w:ind w:firstLine="0"/>
              <w:rPr>
                <w:sz w:val="24"/>
                <w:szCs w:val="24"/>
              </w:rPr>
            </w:pPr>
            <w:r w:rsidRPr="000D3F00">
              <w:rPr>
                <w:sz w:val="24"/>
                <w:szCs w:val="24"/>
              </w:rPr>
              <w:t>- работ по ликвидации разливов нефти и нефтепродуктов.</w:t>
            </w:r>
          </w:p>
          <w:p w:rsidR="00483953" w:rsidRPr="000D3F00" w:rsidRDefault="00483953" w:rsidP="00810033">
            <w:pPr>
              <w:widowControl w:val="0"/>
              <w:tabs>
                <w:tab w:val="left" w:pos="426"/>
              </w:tabs>
              <w:spacing w:before="60" w:line="276" w:lineRule="auto"/>
              <w:ind w:firstLine="0"/>
              <w:rPr>
                <w:b/>
                <w:sz w:val="24"/>
                <w:szCs w:val="24"/>
              </w:rPr>
            </w:pPr>
            <w:r w:rsidRPr="000D3F00">
              <w:rPr>
                <w:sz w:val="24"/>
                <w:szCs w:val="24"/>
              </w:rPr>
              <w:t>2. Не менее 23  участников формирования аттестованных  постоянно действующей комиссией Минэнерго России (ОАК ТЭК 16/2-</w:t>
            </w:r>
            <w:r w:rsidRPr="000D3F00">
              <w:rPr>
                <w:sz w:val="24"/>
                <w:szCs w:val="24"/>
              </w:rPr>
              <w:lastRenderedPageBreak/>
              <w:t>1)  на работы по ликвидации разливов нефти и нефтепродуктов.</w:t>
            </w:r>
          </w:p>
        </w:tc>
        <w:tc>
          <w:tcPr>
            <w:tcW w:w="2834" w:type="dxa"/>
          </w:tcPr>
          <w:p w:rsidR="00483953" w:rsidRPr="000D3F00" w:rsidRDefault="00483953" w:rsidP="00810033">
            <w:pPr>
              <w:widowControl w:val="0"/>
              <w:spacing w:line="276" w:lineRule="auto"/>
              <w:ind w:firstLine="0"/>
              <w:rPr>
                <w:sz w:val="24"/>
                <w:szCs w:val="24"/>
              </w:rPr>
            </w:pPr>
            <w:r w:rsidRPr="000D3F00">
              <w:rPr>
                <w:sz w:val="24"/>
                <w:szCs w:val="24"/>
              </w:rPr>
              <w:lastRenderedPageBreak/>
              <w:t xml:space="preserve">«Участник должен предоставить в заявке согласие оказать услуги, полностью соответствующие настоящим техническим </w:t>
            </w:r>
            <w:r w:rsidRPr="000D3F00">
              <w:rPr>
                <w:sz w:val="24"/>
                <w:szCs w:val="24"/>
              </w:rPr>
              <w:lastRenderedPageBreak/>
              <w:t>требованиям, по форме Технического предложения, установленной в Документации о закупке»</w:t>
            </w:r>
          </w:p>
        </w:tc>
        <w:tc>
          <w:tcPr>
            <w:tcW w:w="2975" w:type="dxa"/>
          </w:tcPr>
          <w:p w:rsidR="00483953" w:rsidRPr="000D3F00" w:rsidRDefault="00483953" w:rsidP="00810033">
            <w:pPr>
              <w:spacing w:line="27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2267" w:type="dxa"/>
          </w:tcPr>
          <w:p w:rsidR="00483953" w:rsidRPr="000D3F00" w:rsidRDefault="00483953" w:rsidP="00810033">
            <w:pPr>
              <w:spacing w:line="276" w:lineRule="auto"/>
              <w:ind w:firstLine="0"/>
              <w:rPr>
                <w:sz w:val="24"/>
                <w:szCs w:val="24"/>
              </w:rPr>
            </w:pPr>
          </w:p>
        </w:tc>
      </w:tr>
      <w:tr w:rsidR="00483953" w:rsidRPr="000D3F00" w:rsidTr="00917684">
        <w:tc>
          <w:tcPr>
            <w:tcW w:w="849" w:type="dxa"/>
          </w:tcPr>
          <w:p w:rsidR="00483953" w:rsidRPr="000D3F00" w:rsidRDefault="00483953" w:rsidP="00810033">
            <w:pPr>
              <w:widowControl w:val="0"/>
              <w:spacing w:before="60" w:after="60" w:line="276" w:lineRule="auto"/>
              <w:ind w:firstLine="0"/>
              <w:rPr>
                <w:b/>
                <w:sz w:val="24"/>
                <w:szCs w:val="24"/>
                <w:lang w:eastAsia="x-none"/>
              </w:rPr>
            </w:pPr>
            <w:r w:rsidRPr="000D3F00">
              <w:rPr>
                <w:b/>
                <w:sz w:val="24"/>
                <w:szCs w:val="24"/>
                <w:lang w:eastAsia="x-none"/>
              </w:rPr>
              <w:lastRenderedPageBreak/>
              <w:t>2.</w:t>
            </w:r>
          </w:p>
        </w:tc>
        <w:tc>
          <w:tcPr>
            <w:tcW w:w="14460" w:type="dxa"/>
            <w:gridSpan w:val="6"/>
          </w:tcPr>
          <w:p w:rsidR="00483953" w:rsidRPr="000D3F00" w:rsidRDefault="00483953" w:rsidP="00810033">
            <w:pPr>
              <w:widowControl w:val="0"/>
              <w:spacing w:line="276" w:lineRule="auto"/>
              <w:ind w:firstLine="0"/>
              <w:rPr>
                <w:b/>
                <w:bCs/>
                <w:sz w:val="24"/>
                <w:szCs w:val="24"/>
              </w:rPr>
            </w:pPr>
            <w:r w:rsidRPr="000D3F00">
              <w:rPr>
                <w:b/>
                <w:bCs/>
                <w:sz w:val="24"/>
                <w:szCs w:val="24"/>
              </w:rPr>
              <w:t>Требования к результатам у</w:t>
            </w:r>
            <w:r w:rsidRPr="000D3F00">
              <w:rPr>
                <w:b/>
                <w:sz w:val="24"/>
                <w:szCs w:val="24"/>
              </w:rPr>
              <w:t>слуг</w:t>
            </w:r>
          </w:p>
        </w:tc>
      </w:tr>
      <w:tr w:rsidR="00483953" w:rsidRPr="000D3F00" w:rsidTr="00917684">
        <w:tc>
          <w:tcPr>
            <w:tcW w:w="849" w:type="dxa"/>
          </w:tcPr>
          <w:p w:rsidR="00483953" w:rsidRPr="000D3F00" w:rsidRDefault="00483953" w:rsidP="00810033">
            <w:pPr>
              <w:widowControl w:val="0"/>
              <w:spacing w:before="60" w:after="60" w:line="276" w:lineRule="auto"/>
              <w:ind w:firstLine="0"/>
              <w:rPr>
                <w:b/>
                <w:sz w:val="24"/>
                <w:szCs w:val="24"/>
                <w:lang w:eastAsia="x-none"/>
              </w:rPr>
            </w:pPr>
            <w:r w:rsidRPr="000D3F00">
              <w:rPr>
                <w:b/>
                <w:sz w:val="24"/>
                <w:szCs w:val="24"/>
                <w:lang w:eastAsia="x-none"/>
              </w:rPr>
              <w:t>2.1.</w:t>
            </w:r>
          </w:p>
        </w:tc>
        <w:tc>
          <w:tcPr>
            <w:tcW w:w="14460" w:type="dxa"/>
            <w:gridSpan w:val="6"/>
          </w:tcPr>
          <w:p w:rsidR="00483953" w:rsidRPr="000D3F00" w:rsidRDefault="00483953" w:rsidP="00810033">
            <w:pPr>
              <w:widowControl w:val="0"/>
              <w:spacing w:line="276" w:lineRule="auto"/>
              <w:ind w:firstLine="0"/>
              <w:rPr>
                <w:b/>
                <w:bCs/>
                <w:sz w:val="24"/>
                <w:szCs w:val="24"/>
              </w:rPr>
            </w:pPr>
            <w:r w:rsidRPr="000D3F00">
              <w:rPr>
                <w:b/>
                <w:bCs/>
                <w:sz w:val="24"/>
                <w:szCs w:val="24"/>
              </w:rPr>
              <w:t>Общие требования к результатам услуг</w:t>
            </w:r>
          </w:p>
        </w:tc>
      </w:tr>
      <w:tr w:rsidR="00483953" w:rsidRPr="000D3F00" w:rsidTr="00917684">
        <w:tc>
          <w:tcPr>
            <w:tcW w:w="849" w:type="dxa"/>
          </w:tcPr>
          <w:p w:rsidR="00483953" w:rsidRPr="000D3F00" w:rsidRDefault="00483953" w:rsidP="00810033">
            <w:pPr>
              <w:pStyle w:val="a7"/>
              <w:widowControl w:val="0"/>
              <w:numPr>
                <w:ilvl w:val="2"/>
                <w:numId w:val="43"/>
              </w:numPr>
              <w:suppressAutoHyphens/>
              <w:spacing w:before="60" w:after="60" w:line="276" w:lineRule="auto"/>
              <w:ind w:left="0" w:hanging="1199"/>
              <w:rPr>
                <w:sz w:val="24"/>
                <w:szCs w:val="24"/>
                <w:lang w:eastAsia="x-none"/>
              </w:rPr>
            </w:pPr>
            <w:r w:rsidRPr="000D3F00">
              <w:rPr>
                <w:sz w:val="24"/>
                <w:szCs w:val="24"/>
                <w:lang w:eastAsia="x-none"/>
              </w:rPr>
              <w:t>2.1.1.</w:t>
            </w:r>
          </w:p>
        </w:tc>
        <w:tc>
          <w:tcPr>
            <w:tcW w:w="2398" w:type="dxa"/>
          </w:tcPr>
          <w:p w:rsidR="00483953" w:rsidRPr="000D3F00" w:rsidRDefault="00483953" w:rsidP="00810033">
            <w:pPr>
              <w:widowControl w:val="0"/>
              <w:spacing w:line="276" w:lineRule="auto"/>
              <w:ind w:firstLine="0"/>
              <w:rPr>
                <w:sz w:val="24"/>
                <w:szCs w:val="24"/>
              </w:rPr>
            </w:pPr>
            <w:r w:rsidRPr="000D3F00">
              <w:rPr>
                <w:sz w:val="24"/>
                <w:szCs w:val="24"/>
              </w:rPr>
              <w:t>Поддержание в постоянной готовности сил и средств ПАСФ к реагированию на аварийные ситуации возникшие на объектах Заказчика, в соответствии с требованиями договора заключенного с Заказчиком и нормативно-правовых актов регламентирующих деятельность ПАСФ</w:t>
            </w:r>
          </w:p>
        </w:tc>
        <w:tc>
          <w:tcPr>
            <w:tcW w:w="3986" w:type="dxa"/>
            <w:gridSpan w:val="2"/>
          </w:tcPr>
          <w:p w:rsidR="00483953" w:rsidRPr="000D3F00" w:rsidRDefault="00483953" w:rsidP="00810033">
            <w:pPr>
              <w:widowControl w:val="0"/>
              <w:spacing w:line="276" w:lineRule="auto"/>
              <w:ind w:firstLine="0"/>
              <w:rPr>
                <w:sz w:val="24"/>
                <w:szCs w:val="24"/>
              </w:rPr>
            </w:pPr>
            <w:r w:rsidRPr="000D3F00">
              <w:rPr>
                <w:sz w:val="24"/>
                <w:szCs w:val="24"/>
              </w:rPr>
              <w:t>В объеме, достаточном для исполнения обязательств по Договору, а также достаточным для выполнения Заказчиком требований Федеральных законов:</w:t>
            </w:r>
          </w:p>
          <w:p w:rsidR="00483953" w:rsidRPr="000D3F00" w:rsidRDefault="00483953" w:rsidP="00810033">
            <w:pPr>
              <w:widowControl w:val="0"/>
              <w:spacing w:line="276" w:lineRule="auto"/>
              <w:ind w:firstLine="0"/>
              <w:rPr>
                <w:sz w:val="24"/>
                <w:szCs w:val="24"/>
              </w:rPr>
            </w:pPr>
            <w:r w:rsidRPr="000D3F00">
              <w:rPr>
                <w:sz w:val="24"/>
                <w:szCs w:val="24"/>
              </w:rPr>
              <w:t>- от 21.07.1971 № 116-ФЗ «О промышленной безопасности опасных производственных объектов»;</w:t>
            </w:r>
          </w:p>
          <w:p w:rsidR="00483953" w:rsidRPr="000D3F00" w:rsidRDefault="00483953" w:rsidP="00810033">
            <w:pPr>
              <w:widowControl w:val="0"/>
              <w:spacing w:line="276" w:lineRule="auto"/>
              <w:ind w:firstLine="0"/>
              <w:rPr>
                <w:sz w:val="24"/>
                <w:szCs w:val="24"/>
              </w:rPr>
            </w:pPr>
            <w:r w:rsidRPr="000D3F00">
              <w:rPr>
                <w:sz w:val="24"/>
                <w:szCs w:val="24"/>
              </w:rPr>
              <w:t>- от 21.12.1994 № 68-ФЗ «О защите населения и территорий от чрезвычайных ситуаций природного и техногенного характера»;</w:t>
            </w:r>
          </w:p>
          <w:p w:rsidR="00637491" w:rsidRPr="000D3F00" w:rsidRDefault="00483953" w:rsidP="00810033">
            <w:pPr>
              <w:widowControl w:val="0"/>
              <w:spacing w:line="276" w:lineRule="auto"/>
              <w:ind w:firstLine="0"/>
              <w:rPr>
                <w:sz w:val="24"/>
                <w:szCs w:val="24"/>
              </w:rPr>
            </w:pPr>
            <w:r w:rsidRPr="000D3F00">
              <w:rPr>
                <w:sz w:val="24"/>
                <w:szCs w:val="24"/>
              </w:rPr>
              <w:t>- от 10.01.2002 № 7-ФЗ «Об охране окружающей среды»</w:t>
            </w:r>
          </w:p>
          <w:p w:rsidR="00483953" w:rsidRPr="000D3F00" w:rsidRDefault="00483953" w:rsidP="00810033">
            <w:pPr>
              <w:widowControl w:val="0"/>
              <w:spacing w:line="276" w:lineRule="auto"/>
              <w:ind w:firstLine="0"/>
              <w:rPr>
                <w:sz w:val="24"/>
                <w:szCs w:val="24"/>
              </w:rPr>
            </w:pPr>
            <w:r w:rsidRPr="000D3F00">
              <w:rPr>
                <w:sz w:val="24"/>
                <w:szCs w:val="24"/>
              </w:rPr>
              <w:t>и вытекающих из них других нормативно-правовых актов РФ, в части касающихся обслуживания объектов Заказчика профессиональными аварийно-спасательными формированиями.</w:t>
            </w:r>
          </w:p>
        </w:tc>
        <w:tc>
          <w:tcPr>
            <w:tcW w:w="2834" w:type="dxa"/>
          </w:tcPr>
          <w:p w:rsidR="00483953" w:rsidRPr="000D3F00" w:rsidRDefault="00483953" w:rsidP="00810033">
            <w:pPr>
              <w:widowControl w:val="0"/>
              <w:spacing w:line="276" w:lineRule="auto"/>
              <w:ind w:firstLine="0"/>
              <w:rPr>
                <w:sz w:val="24"/>
                <w:szCs w:val="24"/>
              </w:rPr>
            </w:pPr>
            <w:r w:rsidRPr="000D3F00">
              <w:rPr>
                <w:sz w:val="24"/>
                <w:szCs w:val="24"/>
              </w:rPr>
              <w:t>«Участник должен предоставить в заявке согласие оказать услуги, полностью соответствующие настоящим техническим требованиям, по форме Технического предложения, установленной в Документации о закупке»</w:t>
            </w:r>
          </w:p>
        </w:tc>
        <w:tc>
          <w:tcPr>
            <w:tcW w:w="2975" w:type="dxa"/>
          </w:tcPr>
          <w:p w:rsidR="00483953" w:rsidRPr="000D3F00" w:rsidRDefault="00483953" w:rsidP="00810033">
            <w:pPr>
              <w:spacing w:line="27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2267" w:type="dxa"/>
          </w:tcPr>
          <w:p w:rsidR="00483953" w:rsidRPr="000D3F00" w:rsidRDefault="00483953" w:rsidP="00810033">
            <w:pPr>
              <w:spacing w:line="276" w:lineRule="auto"/>
              <w:ind w:firstLine="0"/>
              <w:rPr>
                <w:sz w:val="24"/>
                <w:szCs w:val="24"/>
              </w:rPr>
            </w:pPr>
          </w:p>
        </w:tc>
      </w:tr>
      <w:tr w:rsidR="00637491" w:rsidRPr="000D3F00" w:rsidTr="00917684">
        <w:tc>
          <w:tcPr>
            <w:tcW w:w="849" w:type="dxa"/>
          </w:tcPr>
          <w:p w:rsidR="00637491" w:rsidRPr="000D3F00" w:rsidRDefault="00637491" w:rsidP="00810033">
            <w:pPr>
              <w:pStyle w:val="a7"/>
              <w:widowControl w:val="0"/>
              <w:numPr>
                <w:ilvl w:val="2"/>
                <w:numId w:val="43"/>
              </w:numPr>
              <w:suppressAutoHyphens/>
              <w:spacing w:before="60" w:after="60" w:line="276" w:lineRule="auto"/>
              <w:ind w:left="0" w:hanging="1199"/>
              <w:rPr>
                <w:sz w:val="24"/>
                <w:szCs w:val="24"/>
                <w:lang w:eastAsia="x-none"/>
              </w:rPr>
            </w:pPr>
            <w:r w:rsidRPr="000D3F00">
              <w:rPr>
                <w:sz w:val="24"/>
                <w:szCs w:val="24"/>
                <w:lang w:eastAsia="x-none"/>
              </w:rPr>
              <w:t>2.1.2.</w:t>
            </w:r>
          </w:p>
        </w:tc>
        <w:tc>
          <w:tcPr>
            <w:tcW w:w="2398" w:type="dxa"/>
          </w:tcPr>
          <w:p w:rsidR="00637491" w:rsidRPr="000D3F00" w:rsidRDefault="00034313" w:rsidP="00810033">
            <w:pPr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Выполнение поисково-спасательных, газоспасательных и других АСДНР, </w:t>
            </w:r>
            <w:r>
              <w:rPr>
                <w:sz w:val="24"/>
                <w:szCs w:val="24"/>
              </w:rPr>
              <w:lastRenderedPageBreak/>
              <w:t>работ по ЛАРН, аварийно-спасательных работ связанных с тушением пожаров на объектах Заказчика, в соответствии с требованиями договора заключенного с Заказчиком, утвержденных Планов ЛЛАРН, Планов МЛЛПА и др. планов и нормативно-правовых актов регламентирующих деятельность ПАСФ по видам деятельности</w:t>
            </w:r>
          </w:p>
        </w:tc>
        <w:tc>
          <w:tcPr>
            <w:tcW w:w="3986" w:type="dxa"/>
            <w:gridSpan w:val="2"/>
          </w:tcPr>
          <w:p w:rsidR="00637491" w:rsidRPr="000D3F00" w:rsidRDefault="00637491" w:rsidP="00810033">
            <w:pPr>
              <w:widowControl w:val="0"/>
              <w:spacing w:line="276" w:lineRule="auto"/>
              <w:ind w:firstLine="0"/>
              <w:rPr>
                <w:sz w:val="24"/>
                <w:szCs w:val="24"/>
              </w:rPr>
            </w:pPr>
            <w:r w:rsidRPr="000D3F00">
              <w:rPr>
                <w:sz w:val="24"/>
                <w:szCs w:val="24"/>
              </w:rPr>
              <w:lastRenderedPageBreak/>
              <w:t>В объеме, достаточном для исполнения обязательств по Договору, а также достаточным для выполнения Заказчиком требований Федеральных законов:</w:t>
            </w:r>
          </w:p>
          <w:p w:rsidR="00637491" w:rsidRPr="000D3F00" w:rsidRDefault="00637491" w:rsidP="00810033">
            <w:pPr>
              <w:widowControl w:val="0"/>
              <w:spacing w:line="276" w:lineRule="auto"/>
              <w:ind w:firstLine="0"/>
              <w:rPr>
                <w:sz w:val="24"/>
                <w:szCs w:val="24"/>
              </w:rPr>
            </w:pPr>
            <w:r w:rsidRPr="000D3F00">
              <w:rPr>
                <w:sz w:val="24"/>
                <w:szCs w:val="24"/>
              </w:rPr>
              <w:lastRenderedPageBreak/>
              <w:t>- от 21.07.1971 № 116-ФЗ «О промышленной безопасности опасных производственных объектов»;</w:t>
            </w:r>
          </w:p>
          <w:p w:rsidR="00637491" w:rsidRPr="000D3F00" w:rsidRDefault="00637491" w:rsidP="00810033">
            <w:pPr>
              <w:widowControl w:val="0"/>
              <w:spacing w:line="276" w:lineRule="auto"/>
              <w:ind w:firstLine="0"/>
              <w:rPr>
                <w:sz w:val="24"/>
                <w:szCs w:val="24"/>
              </w:rPr>
            </w:pPr>
            <w:r w:rsidRPr="000D3F00">
              <w:rPr>
                <w:sz w:val="24"/>
                <w:szCs w:val="24"/>
              </w:rPr>
              <w:t>- от 21.12.1994 № 68-ФЗ «О защите населения и территорий от чрезвычайных ситуаций природного и техногенного характера»;</w:t>
            </w:r>
          </w:p>
          <w:p w:rsidR="00637491" w:rsidRPr="000D3F00" w:rsidRDefault="00637491" w:rsidP="00810033">
            <w:pPr>
              <w:widowControl w:val="0"/>
              <w:spacing w:line="276" w:lineRule="auto"/>
              <w:ind w:firstLine="0"/>
              <w:rPr>
                <w:sz w:val="24"/>
                <w:szCs w:val="24"/>
              </w:rPr>
            </w:pPr>
            <w:r w:rsidRPr="000D3F00">
              <w:rPr>
                <w:sz w:val="24"/>
                <w:szCs w:val="24"/>
              </w:rPr>
              <w:t>- от 10.01.2002 № 7-ФЗ «Об охране окружающей среды»</w:t>
            </w:r>
          </w:p>
          <w:p w:rsidR="00637491" w:rsidRPr="000D3F00" w:rsidRDefault="00637491" w:rsidP="00810033">
            <w:pPr>
              <w:widowControl w:val="0"/>
              <w:spacing w:line="276" w:lineRule="auto"/>
              <w:rPr>
                <w:sz w:val="24"/>
                <w:szCs w:val="24"/>
              </w:rPr>
            </w:pPr>
            <w:r w:rsidRPr="000D3F00">
              <w:rPr>
                <w:sz w:val="24"/>
                <w:szCs w:val="24"/>
              </w:rPr>
              <w:t>и вытекающих из них других нормативно-правовых актов РФ, в части касающихся обслуживания объектов Заказчика профессиональными аварийно-спасательными формированиями.</w:t>
            </w:r>
          </w:p>
          <w:p w:rsidR="00637491" w:rsidRPr="00833DC9" w:rsidRDefault="00637491" w:rsidP="00833DC9">
            <w:pPr>
              <w:spacing w:line="240" w:lineRule="auto"/>
              <w:rPr>
                <w:b/>
                <w:sz w:val="24"/>
                <w:szCs w:val="24"/>
              </w:rPr>
            </w:pPr>
            <w:r w:rsidRPr="00833DC9">
              <w:rPr>
                <w:sz w:val="24"/>
                <w:szCs w:val="24"/>
              </w:rPr>
              <w:t>Составление отчетов по оценке сложившейся ситуации, решений о начале проведения спасательной операции, формулировки задач и планов действий;</w:t>
            </w:r>
          </w:p>
          <w:p w:rsidR="00637491" w:rsidRPr="000D3F00" w:rsidRDefault="00637491" w:rsidP="00810033">
            <w:pPr>
              <w:widowControl w:val="0"/>
              <w:spacing w:line="276" w:lineRule="auto"/>
              <w:rPr>
                <w:sz w:val="24"/>
                <w:szCs w:val="24"/>
              </w:rPr>
            </w:pPr>
            <w:r w:rsidRPr="000D3F00">
              <w:rPr>
                <w:sz w:val="24"/>
                <w:szCs w:val="24"/>
              </w:rPr>
              <w:t>Составление отчетов по итогам проведения аварийно-спасательных работ.</w:t>
            </w:r>
          </w:p>
        </w:tc>
        <w:tc>
          <w:tcPr>
            <w:tcW w:w="2834" w:type="dxa"/>
          </w:tcPr>
          <w:p w:rsidR="00637491" w:rsidRPr="000D3F00" w:rsidRDefault="00637491" w:rsidP="00810033">
            <w:pPr>
              <w:widowControl w:val="0"/>
              <w:spacing w:line="276" w:lineRule="auto"/>
              <w:ind w:firstLine="0"/>
              <w:rPr>
                <w:sz w:val="24"/>
                <w:szCs w:val="24"/>
              </w:rPr>
            </w:pPr>
            <w:r w:rsidRPr="000D3F00">
              <w:rPr>
                <w:sz w:val="24"/>
                <w:szCs w:val="24"/>
              </w:rPr>
              <w:lastRenderedPageBreak/>
              <w:t xml:space="preserve">«Участник должен предоставить в заявке согласие оказать услуги, полностью соответствующие </w:t>
            </w:r>
            <w:r w:rsidRPr="000D3F00">
              <w:rPr>
                <w:sz w:val="24"/>
                <w:szCs w:val="24"/>
              </w:rPr>
              <w:lastRenderedPageBreak/>
              <w:t>настоящим техническим требованиям, по форме Технического предложения, установленной в Документации о закупке»</w:t>
            </w:r>
          </w:p>
        </w:tc>
        <w:tc>
          <w:tcPr>
            <w:tcW w:w="2975" w:type="dxa"/>
          </w:tcPr>
          <w:p w:rsidR="00637491" w:rsidRPr="000D3F00" w:rsidRDefault="00637491" w:rsidP="00810033">
            <w:pPr>
              <w:spacing w:line="27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2267" w:type="dxa"/>
          </w:tcPr>
          <w:p w:rsidR="00637491" w:rsidRPr="000D3F00" w:rsidRDefault="00637491" w:rsidP="00810033">
            <w:pPr>
              <w:spacing w:line="276" w:lineRule="auto"/>
              <w:ind w:firstLine="0"/>
              <w:rPr>
                <w:sz w:val="24"/>
                <w:szCs w:val="24"/>
              </w:rPr>
            </w:pPr>
          </w:p>
        </w:tc>
      </w:tr>
      <w:tr w:rsidR="00637491" w:rsidRPr="000D3F00" w:rsidTr="00917684">
        <w:tc>
          <w:tcPr>
            <w:tcW w:w="849" w:type="dxa"/>
          </w:tcPr>
          <w:p w:rsidR="00637491" w:rsidRPr="000D3F00" w:rsidRDefault="00637491" w:rsidP="00810033">
            <w:pPr>
              <w:pStyle w:val="a7"/>
              <w:widowControl w:val="0"/>
              <w:numPr>
                <w:ilvl w:val="2"/>
                <w:numId w:val="43"/>
              </w:numPr>
              <w:suppressAutoHyphens/>
              <w:spacing w:before="60" w:after="60" w:line="276" w:lineRule="auto"/>
              <w:ind w:left="0" w:hanging="1199"/>
              <w:rPr>
                <w:sz w:val="24"/>
                <w:szCs w:val="24"/>
                <w:lang w:eastAsia="x-none"/>
              </w:rPr>
            </w:pPr>
            <w:r w:rsidRPr="000D3F00">
              <w:rPr>
                <w:sz w:val="24"/>
                <w:szCs w:val="24"/>
                <w:lang w:eastAsia="x-none"/>
              </w:rPr>
              <w:t>2.1.3.</w:t>
            </w:r>
          </w:p>
        </w:tc>
        <w:tc>
          <w:tcPr>
            <w:tcW w:w="2398" w:type="dxa"/>
          </w:tcPr>
          <w:p w:rsidR="00637491" w:rsidRPr="000D3F00" w:rsidRDefault="00637491" w:rsidP="00810033">
            <w:pPr>
              <w:widowControl w:val="0"/>
              <w:spacing w:line="276" w:lineRule="auto"/>
              <w:ind w:firstLine="0"/>
              <w:rPr>
                <w:sz w:val="24"/>
                <w:szCs w:val="24"/>
              </w:rPr>
            </w:pPr>
            <w:r w:rsidRPr="000D3F00">
              <w:rPr>
                <w:sz w:val="24"/>
                <w:szCs w:val="24"/>
              </w:rPr>
              <w:t>Проведение тренировок (учений) на объектах Заказчика (с персоналом объектов Заказчика)</w:t>
            </w:r>
          </w:p>
        </w:tc>
        <w:tc>
          <w:tcPr>
            <w:tcW w:w="3986" w:type="dxa"/>
            <w:gridSpan w:val="2"/>
          </w:tcPr>
          <w:p w:rsidR="00637491" w:rsidRPr="000D3F00" w:rsidRDefault="00637491" w:rsidP="00810033">
            <w:pPr>
              <w:widowControl w:val="0"/>
              <w:tabs>
                <w:tab w:val="left" w:pos="426"/>
              </w:tabs>
              <w:spacing w:before="60" w:line="27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2834" w:type="dxa"/>
          </w:tcPr>
          <w:p w:rsidR="00637491" w:rsidRPr="000D3F00" w:rsidRDefault="00637491" w:rsidP="00810033">
            <w:pPr>
              <w:widowControl w:val="0"/>
              <w:spacing w:line="27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2975" w:type="dxa"/>
          </w:tcPr>
          <w:p w:rsidR="00637491" w:rsidRPr="000D3F00" w:rsidRDefault="00637491" w:rsidP="00810033">
            <w:pPr>
              <w:spacing w:line="27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2267" w:type="dxa"/>
          </w:tcPr>
          <w:p w:rsidR="00637491" w:rsidRPr="000D3F00" w:rsidRDefault="00637491" w:rsidP="00810033">
            <w:pPr>
              <w:spacing w:line="276" w:lineRule="auto"/>
              <w:ind w:firstLine="0"/>
              <w:rPr>
                <w:sz w:val="24"/>
                <w:szCs w:val="24"/>
              </w:rPr>
            </w:pPr>
          </w:p>
        </w:tc>
      </w:tr>
      <w:tr w:rsidR="00637491" w:rsidRPr="000D3F00" w:rsidTr="00917684">
        <w:tc>
          <w:tcPr>
            <w:tcW w:w="849" w:type="dxa"/>
          </w:tcPr>
          <w:p w:rsidR="00637491" w:rsidRPr="000D3F00" w:rsidRDefault="00637491" w:rsidP="00810033">
            <w:pPr>
              <w:widowControl w:val="0"/>
              <w:spacing w:before="60" w:after="60" w:line="276" w:lineRule="auto"/>
              <w:ind w:firstLine="0"/>
              <w:rPr>
                <w:sz w:val="24"/>
                <w:szCs w:val="24"/>
                <w:lang w:eastAsia="x-none"/>
              </w:rPr>
            </w:pPr>
            <w:r w:rsidRPr="000D3F00">
              <w:rPr>
                <w:sz w:val="24"/>
                <w:szCs w:val="24"/>
                <w:lang w:eastAsia="x-none"/>
              </w:rPr>
              <w:t>2.1.3.</w:t>
            </w:r>
            <w:r w:rsidRPr="000D3F00">
              <w:rPr>
                <w:sz w:val="24"/>
                <w:szCs w:val="24"/>
                <w:lang w:eastAsia="x-none"/>
              </w:rPr>
              <w:lastRenderedPageBreak/>
              <w:t>1.</w:t>
            </w:r>
          </w:p>
        </w:tc>
        <w:tc>
          <w:tcPr>
            <w:tcW w:w="2398" w:type="dxa"/>
          </w:tcPr>
          <w:p w:rsidR="00637491" w:rsidRPr="000D3F00" w:rsidRDefault="00637491" w:rsidP="00810033">
            <w:pPr>
              <w:widowControl w:val="0"/>
              <w:spacing w:line="276" w:lineRule="auto"/>
              <w:ind w:firstLine="0"/>
              <w:rPr>
                <w:sz w:val="24"/>
                <w:szCs w:val="24"/>
              </w:rPr>
            </w:pPr>
            <w:r w:rsidRPr="000D3F00">
              <w:rPr>
                <w:sz w:val="24"/>
                <w:szCs w:val="24"/>
              </w:rPr>
              <w:lastRenderedPageBreak/>
              <w:t xml:space="preserve">Проведение комплексной </w:t>
            </w:r>
            <w:r w:rsidRPr="000D3F00">
              <w:rPr>
                <w:sz w:val="24"/>
                <w:szCs w:val="24"/>
              </w:rPr>
              <w:lastRenderedPageBreak/>
              <w:t xml:space="preserve">тренировки по локализации и ликвидации последствий разливов нефтепродуктов, утечек газа на объектах Заказчика: Якутская ГРЭС, </w:t>
            </w:r>
            <w:proofErr w:type="spellStart"/>
            <w:r w:rsidRPr="000D3F00">
              <w:rPr>
                <w:sz w:val="24"/>
                <w:szCs w:val="24"/>
              </w:rPr>
              <w:t>Туймаада</w:t>
            </w:r>
            <w:proofErr w:type="spellEnd"/>
            <w:r w:rsidRPr="000D3F00">
              <w:rPr>
                <w:sz w:val="24"/>
                <w:szCs w:val="24"/>
              </w:rPr>
              <w:t xml:space="preserve"> ТЭЦ, Якутская ГРЭС новая, Якутская ТЭЦ</w:t>
            </w:r>
          </w:p>
        </w:tc>
        <w:tc>
          <w:tcPr>
            <w:tcW w:w="3986" w:type="dxa"/>
            <w:gridSpan w:val="2"/>
          </w:tcPr>
          <w:p w:rsidR="00637491" w:rsidRPr="00833DC9" w:rsidRDefault="00637491" w:rsidP="00833DC9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833DC9">
              <w:rPr>
                <w:sz w:val="24"/>
                <w:szCs w:val="24"/>
              </w:rPr>
              <w:lastRenderedPageBreak/>
              <w:t>В сроки согласно Таблицы 2.</w:t>
            </w:r>
          </w:p>
          <w:p w:rsidR="00637491" w:rsidRPr="00833DC9" w:rsidRDefault="00637491" w:rsidP="00833DC9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833DC9">
              <w:rPr>
                <w:sz w:val="24"/>
                <w:szCs w:val="24"/>
              </w:rPr>
              <w:lastRenderedPageBreak/>
              <w:t>Разработка: Планов тренировок (учений)с указанием:</w:t>
            </w:r>
          </w:p>
          <w:p w:rsidR="00637491" w:rsidRPr="00833DC9" w:rsidRDefault="00637491" w:rsidP="00833DC9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833DC9">
              <w:rPr>
                <w:sz w:val="24"/>
                <w:szCs w:val="24"/>
              </w:rPr>
              <w:t>- замысла;</w:t>
            </w:r>
          </w:p>
          <w:p w:rsidR="00637491" w:rsidRPr="00833DC9" w:rsidRDefault="00637491" w:rsidP="00833DC9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833DC9">
              <w:rPr>
                <w:sz w:val="24"/>
                <w:szCs w:val="24"/>
              </w:rPr>
              <w:t>- даты проведения;</w:t>
            </w:r>
          </w:p>
          <w:p w:rsidR="00637491" w:rsidRPr="00833DC9" w:rsidRDefault="00637491" w:rsidP="00833DC9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833DC9">
              <w:rPr>
                <w:sz w:val="24"/>
                <w:szCs w:val="24"/>
              </w:rPr>
              <w:t>-объекта;</w:t>
            </w:r>
          </w:p>
          <w:p w:rsidR="00637491" w:rsidRPr="00833DC9" w:rsidRDefault="00637491" w:rsidP="00833DC9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833DC9">
              <w:rPr>
                <w:sz w:val="24"/>
                <w:szCs w:val="24"/>
              </w:rPr>
              <w:t>- привлекаемых силах и средствах;</w:t>
            </w:r>
          </w:p>
          <w:p w:rsidR="00637491" w:rsidRPr="00833DC9" w:rsidRDefault="00637491" w:rsidP="00833DC9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833DC9">
              <w:rPr>
                <w:sz w:val="24"/>
                <w:szCs w:val="24"/>
              </w:rPr>
              <w:t>- вида тренировок (учений);</w:t>
            </w:r>
          </w:p>
          <w:p w:rsidR="00637491" w:rsidRPr="00833DC9" w:rsidRDefault="00637491" w:rsidP="00833DC9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833DC9">
              <w:rPr>
                <w:sz w:val="24"/>
                <w:szCs w:val="24"/>
              </w:rPr>
              <w:t>- целей тренировок;</w:t>
            </w:r>
          </w:p>
          <w:p w:rsidR="00637491" w:rsidRPr="00833DC9" w:rsidRDefault="00637491" w:rsidP="00833DC9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833DC9">
              <w:rPr>
                <w:sz w:val="24"/>
                <w:szCs w:val="24"/>
              </w:rPr>
              <w:t>Составление итогового акта с указанием:</w:t>
            </w:r>
          </w:p>
          <w:p w:rsidR="00637491" w:rsidRPr="00833DC9" w:rsidRDefault="00637491" w:rsidP="00833DC9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833DC9">
              <w:rPr>
                <w:sz w:val="24"/>
                <w:szCs w:val="24"/>
              </w:rPr>
              <w:t>- даты проведения</w:t>
            </w:r>
          </w:p>
          <w:p w:rsidR="00637491" w:rsidRPr="00833DC9" w:rsidRDefault="00637491" w:rsidP="00833DC9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833DC9">
              <w:rPr>
                <w:sz w:val="24"/>
                <w:szCs w:val="24"/>
              </w:rPr>
              <w:t>-объекта</w:t>
            </w:r>
          </w:p>
          <w:p w:rsidR="00637491" w:rsidRPr="00833DC9" w:rsidRDefault="00637491" w:rsidP="00833DC9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833DC9">
              <w:rPr>
                <w:sz w:val="24"/>
                <w:szCs w:val="24"/>
              </w:rPr>
              <w:t>- привлекаемых силах и средствах;</w:t>
            </w:r>
          </w:p>
          <w:p w:rsidR="00637491" w:rsidRPr="00833DC9" w:rsidRDefault="00637491" w:rsidP="00833DC9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833DC9">
              <w:rPr>
                <w:sz w:val="24"/>
                <w:szCs w:val="24"/>
              </w:rPr>
              <w:t>- вида тренировок (учений);</w:t>
            </w:r>
          </w:p>
          <w:p w:rsidR="00637491" w:rsidRPr="00833DC9" w:rsidRDefault="00637491" w:rsidP="00833DC9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833DC9">
              <w:rPr>
                <w:sz w:val="24"/>
                <w:szCs w:val="24"/>
              </w:rPr>
              <w:t>- достигнутых целей</w:t>
            </w:r>
          </w:p>
          <w:p w:rsidR="00637491" w:rsidRPr="00833DC9" w:rsidRDefault="00637491" w:rsidP="00833DC9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833DC9">
              <w:rPr>
                <w:sz w:val="24"/>
                <w:szCs w:val="24"/>
              </w:rPr>
              <w:t>- замечаний;</w:t>
            </w:r>
          </w:p>
          <w:p w:rsidR="00637491" w:rsidRPr="000D3F00" w:rsidRDefault="00637491" w:rsidP="00833DC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33DC9">
              <w:rPr>
                <w:sz w:val="24"/>
                <w:szCs w:val="24"/>
              </w:rPr>
              <w:t>- способы устранения.</w:t>
            </w:r>
          </w:p>
        </w:tc>
        <w:tc>
          <w:tcPr>
            <w:tcW w:w="2834" w:type="dxa"/>
          </w:tcPr>
          <w:p w:rsidR="00637491" w:rsidRPr="000D3F00" w:rsidRDefault="00637491" w:rsidP="00810033">
            <w:pPr>
              <w:widowControl w:val="0"/>
              <w:spacing w:line="276" w:lineRule="auto"/>
              <w:ind w:firstLine="0"/>
              <w:rPr>
                <w:sz w:val="24"/>
                <w:szCs w:val="24"/>
              </w:rPr>
            </w:pPr>
            <w:r w:rsidRPr="000D3F00">
              <w:rPr>
                <w:sz w:val="24"/>
                <w:szCs w:val="24"/>
              </w:rPr>
              <w:lastRenderedPageBreak/>
              <w:t xml:space="preserve">«Участник должен предоставить в заявке </w:t>
            </w:r>
            <w:r w:rsidRPr="000D3F00">
              <w:rPr>
                <w:sz w:val="24"/>
                <w:szCs w:val="24"/>
              </w:rPr>
              <w:lastRenderedPageBreak/>
              <w:t>согласие оказать услуги, полностью соответствующие настоящим техническим требованиям, по форме Технического предложения, установленной в Документации о закупке»</w:t>
            </w:r>
          </w:p>
        </w:tc>
        <w:tc>
          <w:tcPr>
            <w:tcW w:w="2975" w:type="dxa"/>
          </w:tcPr>
          <w:p w:rsidR="00637491" w:rsidRPr="000D3F00" w:rsidRDefault="00637491" w:rsidP="00810033">
            <w:pPr>
              <w:spacing w:line="27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2267" w:type="dxa"/>
          </w:tcPr>
          <w:p w:rsidR="00637491" w:rsidRPr="000D3F00" w:rsidRDefault="00637491" w:rsidP="00810033">
            <w:pPr>
              <w:spacing w:line="276" w:lineRule="auto"/>
              <w:ind w:firstLine="0"/>
              <w:rPr>
                <w:sz w:val="24"/>
                <w:szCs w:val="24"/>
              </w:rPr>
            </w:pPr>
          </w:p>
        </w:tc>
      </w:tr>
      <w:tr w:rsidR="00637491" w:rsidRPr="000D3F00" w:rsidTr="00917684">
        <w:trPr>
          <w:trHeight w:val="4877"/>
        </w:trPr>
        <w:tc>
          <w:tcPr>
            <w:tcW w:w="849" w:type="dxa"/>
          </w:tcPr>
          <w:p w:rsidR="00637491" w:rsidRPr="000D3F00" w:rsidRDefault="00637491" w:rsidP="00810033">
            <w:pPr>
              <w:widowControl w:val="0"/>
              <w:spacing w:before="60" w:after="60" w:line="276" w:lineRule="auto"/>
              <w:ind w:left="-70" w:firstLine="0"/>
              <w:rPr>
                <w:sz w:val="24"/>
                <w:szCs w:val="24"/>
                <w:lang w:eastAsia="x-none"/>
              </w:rPr>
            </w:pPr>
            <w:r w:rsidRPr="000D3F00">
              <w:rPr>
                <w:sz w:val="24"/>
                <w:szCs w:val="24"/>
                <w:lang w:eastAsia="x-none"/>
              </w:rPr>
              <w:t>2.1.3.2.</w:t>
            </w:r>
          </w:p>
        </w:tc>
        <w:tc>
          <w:tcPr>
            <w:tcW w:w="2398" w:type="dxa"/>
          </w:tcPr>
          <w:p w:rsidR="00637491" w:rsidRPr="000D3F00" w:rsidRDefault="00637491" w:rsidP="00810033">
            <w:pPr>
              <w:widowControl w:val="0"/>
              <w:spacing w:line="276" w:lineRule="auto"/>
              <w:ind w:firstLine="0"/>
              <w:rPr>
                <w:sz w:val="24"/>
                <w:szCs w:val="24"/>
              </w:rPr>
            </w:pPr>
            <w:r w:rsidRPr="000D3F00">
              <w:rPr>
                <w:sz w:val="24"/>
                <w:szCs w:val="24"/>
              </w:rPr>
              <w:t>Проведение комплексных учений по подтверждению готовности Заказчика к локализации и ликвидации аварийных разливов нефтепродуктов, в рамках исполнения Постановления Правительства РФ от 31.12.2020 №2451 на объектах Заказчика, указанных в Таблице 1</w:t>
            </w:r>
          </w:p>
        </w:tc>
        <w:tc>
          <w:tcPr>
            <w:tcW w:w="3986" w:type="dxa"/>
            <w:gridSpan w:val="2"/>
          </w:tcPr>
          <w:p w:rsidR="00637491" w:rsidRPr="000D3F00" w:rsidRDefault="00637491" w:rsidP="00810033">
            <w:pPr>
              <w:widowControl w:val="0"/>
              <w:spacing w:line="276" w:lineRule="auto"/>
              <w:ind w:firstLine="0"/>
              <w:rPr>
                <w:sz w:val="24"/>
                <w:szCs w:val="24"/>
              </w:rPr>
            </w:pPr>
            <w:r w:rsidRPr="000D3F00">
              <w:rPr>
                <w:sz w:val="24"/>
                <w:szCs w:val="24"/>
              </w:rPr>
              <w:t>В сроки согласно Таблицы 2.</w:t>
            </w:r>
          </w:p>
          <w:p w:rsidR="00637491" w:rsidRPr="000D3F00" w:rsidRDefault="00637491" w:rsidP="00810033">
            <w:pPr>
              <w:widowControl w:val="0"/>
              <w:spacing w:line="276" w:lineRule="auto"/>
              <w:rPr>
                <w:sz w:val="24"/>
                <w:szCs w:val="24"/>
              </w:rPr>
            </w:pPr>
          </w:p>
          <w:p w:rsidR="00637491" w:rsidRPr="000D3F00" w:rsidRDefault="00637491" w:rsidP="00810033">
            <w:pPr>
              <w:widowControl w:val="0"/>
              <w:spacing w:line="276" w:lineRule="auto"/>
              <w:ind w:firstLine="0"/>
              <w:rPr>
                <w:sz w:val="24"/>
                <w:szCs w:val="24"/>
              </w:rPr>
            </w:pPr>
            <w:r w:rsidRPr="000D3F00">
              <w:rPr>
                <w:sz w:val="24"/>
                <w:szCs w:val="24"/>
              </w:rPr>
              <w:t>Получение положительного заключения по готовности Заказчика к ЛЛАРН во исполнении  Постановления Правительства РФ от 31.12.2020 №2451</w:t>
            </w:r>
          </w:p>
        </w:tc>
        <w:tc>
          <w:tcPr>
            <w:tcW w:w="2834" w:type="dxa"/>
          </w:tcPr>
          <w:p w:rsidR="00637491" w:rsidRPr="000D3F00" w:rsidRDefault="00637491" w:rsidP="00810033">
            <w:pPr>
              <w:widowControl w:val="0"/>
              <w:spacing w:line="276" w:lineRule="auto"/>
              <w:ind w:firstLine="0"/>
              <w:rPr>
                <w:sz w:val="24"/>
                <w:szCs w:val="24"/>
              </w:rPr>
            </w:pPr>
            <w:r w:rsidRPr="000D3F00">
              <w:rPr>
                <w:sz w:val="24"/>
                <w:szCs w:val="24"/>
              </w:rPr>
              <w:t>«Участник должен предоставить в заявке согласие оказать услуги, полностью соответствующие настоящим техническим требованиям, по форме Технического предложения, установленной в Документации о закупке»</w:t>
            </w:r>
          </w:p>
        </w:tc>
        <w:tc>
          <w:tcPr>
            <w:tcW w:w="2975" w:type="dxa"/>
          </w:tcPr>
          <w:p w:rsidR="00637491" w:rsidRPr="000D3F00" w:rsidRDefault="00637491" w:rsidP="00810033">
            <w:pPr>
              <w:spacing w:line="27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2267" w:type="dxa"/>
          </w:tcPr>
          <w:p w:rsidR="00637491" w:rsidRPr="000D3F00" w:rsidRDefault="00637491" w:rsidP="00810033">
            <w:pPr>
              <w:spacing w:line="276" w:lineRule="auto"/>
              <w:ind w:firstLine="0"/>
              <w:rPr>
                <w:sz w:val="24"/>
                <w:szCs w:val="24"/>
              </w:rPr>
            </w:pPr>
          </w:p>
        </w:tc>
      </w:tr>
      <w:tr w:rsidR="00637491" w:rsidRPr="000D3F00" w:rsidTr="00917684">
        <w:tc>
          <w:tcPr>
            <w:tcW w:w="849" w:type="dxa"/>
          </w:tcPr>
          <w:p w:rsidR="00637491" w:rsidRPr="000D3F00" w:rsidRDefault="00637491" w:rsidP="00810033">
            <w:pPr>
              <w:widowControl w:val="0"/>
              <w:spacing w:before="60" w:after="60" w:line="276" w:lineRule="auto"/>
              <w:ind w:left="-70" w:firstLine="0"/>
              <w:rPr>
                <w:sz w:val="24"/>
                <w:szCs w:val="24"/>
                <w:lang w:eastAsia="x-none"/>
              </w:rPr>
            </w:pPr>
            <w:r w:rsidRPr="000D3F00">
              <w:rPr>
                <w:sz w:val="24"/>
                <w:szCs w:val="24"/>
                <w:lang w:eastAsia="x-none"/>
              </w:rPr>
              <w:lastRenderedPageBreak/>
              <w:t>2.1.3.3.</w:t>
            </w:r>
          </w:p>
        </w:tc>
        <w:tc>
          <w:tcPr>
            <w:tcW w:w="2398" w:type="dxa"/>
          </w:tcPr>
          <w:p w:rsidR="00637491" w:rsidRPr="000D3F00" w:rsidRDefault="00637491" w:rsidP="00810033">
            <w:pPr>
              <w:widowControl w:val="0"/>
              <w:spacing w:line="276" w:lineRule="auto"/>
              <w:ind w:firstLine="0"/>
              <w:rPr>
                <w:sz w:val="24"/>
                <w:szCs w:val="24"/>
              </w:rPr>
            </w:pPr>
            <w:r w:rsidRPr="000D3F00">
              <w:rPr>
                <w:sz w:val="24"/>
                <w:szCs w:val="24"/>
              </w:rPr>
              <w:t>Дистанционное обучение (ВКС) с персоналом объектов указанных в Таблице 1, по действиям в случае разлива нефтепродуктов.</w:t>
            </w:r>
          </w:p>
        </w:tc>
        <w:tc>
          <w:tcPr>
            <w:tcW w:w="3986" w:type="dxa"/>
            <w:gridSpan w:val="2"/>
          </w:tcPr>
          <w:p w:rsidR="00637491" w:rsidRPr="000D3F00" w:rsidRDefault="00637491" w:rsidP="00810033">
            <w:pPr>
              <w:widowControl w:val="0"/>
              <w:spacing w:line="276" w:lineRule="auto"/>
              <w:ind w:firstLine="0"/>
              <w:rPr>
                <w:sz w:val="24"/>
                <w:szCs w:val="24"/>
              </w:rPr>
            </w:pPr>
            <w:r w:rsidRPr="000D3F00">
              <w:rPr>
                <w:sz w:val="24"/>
                <w:szCs w:val="24"/>
              </w:rPr>
              <w:t>В сроки согласно Таблицы 2.</w:t>
            </w:r>
          </w:p>
          <w:p w:rsidR="00637491" w:rsidRPr="00833DC9" w:rsidRDefault="00637491" w:rsidP="00833DC9">
            <w:pPr>
              <w:spacing w:line="240" w:lineRule="auto"/>
              <w:rPr>
                <w:b/>
                <w:sz w:val="24"/>
                <w:szCs w:val="24"/>
              </w:rPr>
            </w:pPr>
            <w:r w:rsidRPr="00833DC9">
              <w:rPr>
                <w:sz w:val="24"/>
                <w:szCs w:val="24"/>
              </w:rPr>
              <w:t>Разработка Плана обучения, составление Акта проведения обучения</w:t>
            </w:r>
          </w:p>
          <w:p w:rsidR="00637491" w:rsidRPr="000D3F00" w:rsidRDefault="00637491" w:rsidP="00810033">
            <w:pPr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4" w:type="dxa"/>
          </w:tcPr>
          <w:p w:rsidR="00637491" w:rsidRPr="000D3F00" w:rsidRDefault="00637491" w:rsidP="00810033">
            <w:pPr>
              <w:widowControl w:val="0"/>
              <w:spacing w:line="276" w:lineRule="auto"/>
              <w:ind w:firstLine="0"/>
              <w:rPr>
                <w:sz w:val="24"/>
                <w:szCs w:val="24"/>
              </w:rPr>
            </w:pPr>
            <w:r w:rsidRPr="000D3F00">
              <w:rPr>
                <w:sz w:val="24"/>
                <w:szCs w:val="24"/>
              </w:rPr>
              <w:t>«Участник должен предоставить в заявке согласие оказать услуги, полностью соответствующие настоящим техническим требованиям, по форме Технического предложения, установленной в Документации о закупке»</w:t>
            </w:r>
          </w:p>
        </w:tc>
        <w:tc>
          <w:tcPr>
            <w:tcW w:w="2975" w:type="dxa"/>
          </w:tcPr>
          <w:p w:rsidR="00637491" w:rsidRPr="000D3F00" w:rsidRDefault="00637491" w:rsidP="00810033">
            <w:pPr>
              <w:spacing w:line="27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2267" w:type="dxa"/>
          </w:tcPr>
          <w:p w:rsidR="00637491" w:rsidRPr="000D3F00" w:rsidRDefault="00637491" w:rsidP="00810033">
            <w:pPr>
              <w:spacing w:line="276" w:lineRule="auto"/>
              <w:ind w:firstLine="0"/>
              <w:rPr>
                <w:sz w:val="24"/>
                <w:szCs w:val="24"/>
              </w:rPr>
            </w:pPr>
          </w:p>
        </w:tc>
      </w:tr>
      <w:tr w:rsidR="000D3F00" w:rsidRPr="000D3F00" w:rsidTr="00917684">
        <w:tc>
          <w:tcPr>
            <w:tcW w:w="849" w:type="dxa"/>
          </w:tcPr>
          <w:p w:rsidR="000D3F00" w:rsidRPr="000D3F00" w:rsidRDefault="000D3F00" w:rsidP="00810033">
            <w:pPr>
              <w:widowControl w:val="0"/>
              <w:spacing w:before="60" w:after="60" w:line="276" w:lineRule="auto"/>
              <w:ind w:firstLine="0"/>
              <w:rPr>
                <w:sz w:val="24"/>
                <w:szCs w:val="24"/>
                <w:lang w:eastAsia="x-none"/>
              </w:rPr>
            </w:pPr>
            <w:r w:rsidRPr="000D3F00">
              <w:rPr>
                <w:sz w:val="24"/>
                <w:szCs w:val="24"/>
                <w:lang w:eastAsia="x-none"/>
              </w:rPr>
              <w:t>2.1.3.4.</w:t>
            </w:r>
          </w:p>
        </w:tc>
        <w:tc>
          <w:tcPr>
            <w:tcW w:w="2398" w:type="dxa"/>
          </w:tcPr>
          <w:p w:rsidR="000D3F00" w:rsidRPr="000D3F00" w:rsidRDefault="000D3F00" w:rsidP="00810033">
            <w:pPr>
              <w:widowControl w:val="0"/>
              <w:spacing w:line="276" w:lineRule="auto"/>
              <w:ind w:firstLine="0"/>
              <w:rPr>
                <w:sz w:val="24"/>
                <w:szCs w:val="24"/>
              </w:rPr>
            </w:pPr>
            <w:r w:rsidRPr="000D3F00">
              <w:rPr>
                <w:sz w:val="24"/>
                <w:szCs w:val="24"/>
              </w:rPr>
              <w:t>Участие в учениях и тренировках проводимых органами исполнительной власти и местного самоуправления</w:t>
            </w:r>
          </w:p>
        </w:tc>
        <w:tc>
          <w:tcPr>
            <w:tcW w:w="3986" w:type="dxa"/>
            <w:gridSpan w:val="2"/>
          </w:tcPr>
          <w:p w:rsidR="000D3F00" w:rsidRPr="000D3F00" w:rsidRDefault="000D3F00" w:rsidP="00810033">
            <w:pPr>
              <w:widowControl w:val="0"/>
              <w:spacing w:line="276" w:lineRule="auto"/>
              <w:ind w:firstLine="0"/>
              <w:rPr>
                <w:sz w:val="24"/>
                <w:szCs w:val="24"/>
              </w:rPr>
            </w:pPr>
            <w:r w:rsidRPr="000D3F00">
              <w:rPr>
                <w:sz w:val="24"/>
                <w:szCs w:val="24"/>
              </w:rPr>
              <w:t>В сроки согласно Таблицы 2.</w:t>
            </w:r>
          </w:p>
        </w:tc>
        <w:tc>
          <w:tcPr>
            <w:tcW w:w="2834" w:type="dxa"/>
          </w:tcPr>
          <w:p w:rsidR="000D3F00" w:rsidRPr="000D3F00" w:rsidRDefault="000D3F00" w:rsidP="00810033">
            <w:pPr>
              <w:widowControl w:val="0"/>
              <w:spacing w:line="276" w:lineRule="auto"/>
              <w:ind w:firstLine="0"/>
              <w:rPr>
                <w:sz w:val="24"/>
                <w:szCs w:val="24"/>
              </w:rPr>
            </w:pPr>
            <w:r w:rsidRPr="000D3F00">
              <w:rPr>
                <w:sz w:val="24"/>
                <w:szCs w:val="24"/>
              </w:rPr>
              <w:t>«Участник должен предоставить в заявке согласие оказать услуги, полностью соответствующие настоящим техническим требованиям, по форме Технического предложения, установленной в Документации о закупке»</w:t>
            </w:r>
          </w:p>
        </w:tc>
        <w:tc>
          <w:tcPr>
            <w:tcW w:w="2975" w:type="dxa"/>
          </w:tcPr>
          <w:p w:rsidR="000D3F00" w:rsidRPr="000D3F00" w:rsidRDefault="000D3F00" w:rsidP="00810033">
            <w:pPr>
              <w:spacing w:line="27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2267" w:type="dxa"/>
          </w:tcPr>
          <w:p w:rsidR="000D3F00" w:rsidRPr="000D3F00" w:rsidRDefault="000D3F00" w:rsidP="00810033">
            <w:pPr>
              <w:spacing w:line="276" w:lineRule="auto"/>
              <w:ind w:firstLine="0"/>
              <w:rPr>
                <w:sz w:val="24"/>
                <w:szCs w:val="24"/>
              </w:rPr>
            </w:pPr>
          </w:p>
        </w:tc>
      </w:tr>
      <w:tr w:rsidR="000D3F00" w:rsidRPr="000D3F00" w:rsidTr="00917684">
        <w:tc>
          <w:tcPr>
            <w:tcW w:w="849" w:type="dxa"/>
          </w:tcPr>
          <w:p w:rsidR="000D3F00" w:rsidRPr="000D3F00" w:rsidRDefault="000D3F00" w:rsidP="00810033">
            <w:pPr>
              <w:widowControl w:val="0"/>
              <w:spacing w:before="60" w:after="60" w:line="276" w:lineRule="auto"/>
              <w:ind w:left="-114" w:firstLine="0"/>
              <w:rPr>
                <w:sz w:val="24"/>
                <w:szCs w:val="24"/>
                <w:lang w:eastAsia="x-none"/>
              </w:rPr>
            </w:pPr>
            <w:r w:rsidRPr="000D3F00">
              <w:rPr>
                <w:sz w:val="24"/>
                <w:szCs w:val="24"/>
                <w:lang w:eastAsia="x-none"/>
              </w:rPr>
              <w:t>2.1.3.5.</w:t>
            </w:r>
          </w:p>
        </w:tc>
        <w:tc>
          <w:tcPr>
            <w:tcW w:w="2398" w:type="dxa"/>
          </w:tcPr>
          <w:p w:rsidR="000D3F00" w:rsidRPr="000D3F00" w:rsidRDefault="00034313" w:rsidP="00810033">
            <w:pPr>
              <w:widowControl w:val="0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</w:t>
            </w:r>
            <w:r w:rsidR="000D3F00" w:rsidRPr="000D3F00">
              <w:rPr>
                <w:sz w:val="24"/>
                <w:szCs w:val="24"/>
              </w:rPr>
              <w:t xml:space="preserve"> планов ЛЛАРН, планов комплексных учений по подтверждению готовности заказчика к ЛЛАРН и других планов мероприятий </w:t>
            </w:r>
            <w:r w:rsidR="000D3F00" w:rsidRPr="000D3F00">
              <w:rPr>
                <w:sz w:val="24"/>
                <w:szCs w:val="24"/>
              </w:rPr>
              <w:lastRenderedPageBreak/>
              <w:t>в которых предусмотрено участие ПАСФ.</w:t>
            </w:r>
          </w:p>
        </w:tc>
        <w:tc>
          <w:tcPr>
            <w:tcW w:w="3986" w:type="dxa"/>
            <w:gridSpan w:val="2"/>
          </w:tcPr>
          <w:p w:rsidR="000D3F00" w:rsidRPr="000D3F00" w:rsidRDefault="000D3F00" w:rsidP="00810033">
            <w:pPr>
              <w:widowControl w:val="0"/>
              <w:spacing w:line="276" w:lineRule="auto"/>
              <w:ind w:firstLine="0"/>
              <w:rPr>
                <w:sz w:val="24"/>
                <w:szCs w:val="24"/>
              </w:rPr>
            </w:pPr>
            <w:r w:rsidRPr="000D3F00">
              <w:rPr>
                <w:sz w:val="24"/>
                <w:szCs w:val="24"/>
              </w:rPr>
              <w:lastRenderedPageBreak/>
              <w:t>В сроки согласно Таблицы 2.</w:t>
            </w:r>
          </w:p>
          <w:p w:rsidR="000D3F00" w:rsidRPr="000D3F00" w:rsidRDefault="000D3F00" w:rsidP="00810033">
            <w:pPr>
              <w:widowControl w:val="0"/>
              <w:spacing w:line="276" w:lineRule="auto"/>
              <w:ind w:firstLine="0"/>
              <w:rPr>
                <w:sz w:val="24"/>
                <w:szCs w:val="24"/>
              </w:rPr>
            </w:pPr>
            <w:r w:rsidRPr="000D3F00">
              <w:rPr>
                <w:sz w:val="24"/>
                <w:szCs w:val="24"/>
              </w:rPr>
              <w:t>Получение положительного заключения по готовности Заказчика к ЛЛАРН во исполнении  Постановления Правительства РФ от 31.12.2020 №2451</w:t>
            </w:r>
          </w:p>
        </w:tc>
        <w:tc>
          <w:tcPr>
            <w:tcW w:w="2834" w:type="dxa"/>
          </w:tcPr>
          <w:p w:rsidR="000D3F00" w:rsidRPr="000D3F00" w:rsidRDefault="000D3F00" w:rsidP="00810033">
            <w:pPr>
              <w:widowControl w:val="0"/>
              <w:spacing w:line="276" w:lineRule="auto"/>
              <w:ind w:firstLine="0"/>
              <w:rPr>
                <w:sz w:val="24"/>
                <w:szCs w:val="24"/>
              </w:rPr>
            </w:pPr>
            <w:r w:rsidRPr="000D3F00">
              <w:rPr>
                <w:sz w:val="24"/>
                <w:szCs w:val="24"/>
              </w:rPr>
              <w:t xml:space="preserve">«Участник должен предоставить в заявке согласие оказать услуги, полностью соответствующие настоящим техническим требованиям, по форме </w:t>
            </w:r>
            <w:r w:rsidRPr="000D3F00">
              <w:rPr>
                <w:sz w:val="24"/>
                <w:szCs w:val="24"/>
              </w:rPr>
              <w:lastRenderedPageBreak/>
              <w:t>Технического предложения, установленной в Документации о закупке»</w:t>
            </w:r>
          </w:p>
        </w:tc>
        <w:tc>
          <w:tcPr>
            <w:tcW w:w="2975" w:type="dxa"/>
          </w:tcPr>
          <w:p w:rsidR="000D3F00" w:rsidRPr="000D3F00" w:rsidRDefault="000D3F00" w:rsidP="00810033">
            <w:pPr>
              <w:spacing w:line="27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2267" w:type="dxa"/>
          </w:tcPr>
          <w:p w:rsidR="000D3F00" w:rsidRPr="000D3F00" w:rsidRDefault="000D3F00" w:rsidP="00810033">
            <w:pPr>
              <w:spacing w:line="276" w:lineRule="auto"/>
              <w:ind w:firstLine="0"/>
              <w:rPr>
                <w:sz w:val="24"/>
                <w:szCs w:val="24"/>
              </w:rPr>
            </w:pPr>
          </w:p>
        </w:tc>
      </w:tr>
      <w:tr w:rsidR="000D3F00" w:rsidRPr="000D3F00" w:rsidTr="00917684">
        <w:tc>
          <w:tcPr>
            <w:tcW w:w="849" w:type="dxa"/>
          </w:tcPr>
          <w:p w:rsidR="000D3F00" w:rsidRPr="000D3F00" w:rsidRDefault="000D3F00" w:rsidP="00810033">
            <w:pPr>
              <w:widowControl w:val="0"/>
              <w:spacing w:before="60" w:after="60" w:line="276" w:lineRule="auto"/>
              <w:ind w:left="-70" w:firstLine="0"/>
              <w:rPr>
                <w:sz w:val="24"/>
                <w:szCs w:val="24"/>
                <w:lang w:eastAsia="x-none"/>
              </w:rPr>
            </w:pPr>
            <w:r w:rsidRPr="000D3F00">
              <w:rPr>
                <w:sz w:val="24"/>
                <w:szCs w:val="24"/>
                <w:lang w:eastAsia="x-none"/>
              </w:rPr>
              <w:t>2.1.4.</w:t>
            </w:r>
          </w:p>
        </w:tc>
        <w:tc>
          <w:tcPr>
            <w:tcW w:w="2398" w:type="dxa"/>
          </w:tcPr>
          <w:p w:rsidR="000D3F00" w:rsidRPr="000D3F00" w:rsidRDefault="000D3F00" w:rsidP="00810033">
            <w:pPr>
              <w:pStyle w:val="Style4"/>
              <w:widowControl w:val="0"/>
              <w:shd w:val="clear" w:color="auto" w:fill="auto"/>
              <w:spacing w:before="0" w:line="276" w:lineRule="auto"/>
              <w:ind w:right="138" w:firstLine="0"/>
              <w:rPr>
                <w:sz w:val="24"/>
                <w:szCs w:val="24"/>
              </w:rPr>
            </w:pPr>
            <w:r w:rsidRPr="000D3F00">
              <w:rPr>
                <w:rStyle w:val="CharStyle16"/>
                <w:sz w:val="24"/>
                <w:szCs w:val="24"/>
              </w:rPr>
              <w:t>Информирование об инновационных технологиях, позволяющих снизить риск аварий разливов нефтепродуктов, утечек газа и минимизировать причиняемый ущерб.</w:t>
            </w:r>
          </w:p>
        </w:tc>
        <w:tc>
          <w:tcPr>
            <w:tcW w:w="3986" w:type="dxa"/>
            <w:gridSpan w:val="2"/>
          </w:tcPr>
          <w:p w:rsidR="000D3F00" w:rsidRPr="000D3F00" w:rsidRDefault="000D3F00" w:rsidP="00810033">
            <w:pPr>
              <w:widowControl w:val="0"/>
              <w:spacing w:line="276" w:lineRule="auto"/>
              <w:ind w:firstLine="0"/>
              <w:rPr>
                <w:sz w:val="24"/>
                <w:szCs w:val="24"/>
              </w:rPr>
            </w:pPr>
            <w:r w:rsidRPr="000D3F00">
              <w:rPr>
                <w:sz w:val="24"/>
                <w:szCs w:val="24"/>
              </w:rPr>
              <w:t>В сроки согласно Таблицы 2.</w:t>
            </w:r>
          </w:p>
        </w:tc>
        <w:tc>
          <w:tcPr>
            <w:tcW w:w="2834" w:type="dxa"/>
          </w:tcPr>
          <w:p w:rsidR="000D3F00" w:rsidRPr="000D3F00" w:rsidRDefault="000D3F00" w:rsidP="00810033">
            <w:pPr>
              <w:widowControl w:val="0"/>
              <w:spacing w:line="276" w:lineRule="auto"/>
              <w:ind w:firstLine="0"/>
              <w:rPr>
                <w:sz w:val="24"/>
                <w:szCs w:val="24"/>
              </w:rPr>
            </w:pPr>
            <w:r w:rsidRPr="000D3F00">
              <w:rPr>
                <w:sz w:val="24"/>
                <w:szCs w:val="24"/>
              </w:rPr>
              <w:t>«Участник должен предоставить в заявке согласие оказать услуги, полностью соответствующие настоящим техническим требованиям, по форме Технического предложения, установленной в Документации о закупке»</w:t>
            </w:r>
          </w:p>
        </w:tc>
        <w:tc>
          <w:tcPr>
            <w:tcW w:w="2975" w:type="dxa"/>
          </w:tcPr>
          <w:p w:rsidR="000D3F00" w:rsidRPr="000D3F00" w:rsidRDefault="000D3F00" w:rsidP="00810033">
            <w:pPr>
              <w:spacing w:line="27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2267" w:type="dxa"/>
          </w:tcPr>
          <w:p w:rsidR="000D3F00" w:rsidRPr="000D3F00" w:rsidRDefault="000D3F00" w:rsidP="00810033">
            <w:pPr>
              <w:spacing w:line="276" w:lineRule="auto"/>
              <w:ind w:firstLine="0"/>
              <w:rPr>
                <w:sz w:val="24"/>
                <w:szCs w:val="24"/>
              </w:rPr>
            </w:pPr>
          </w:p>
        </w:tc>
      </w:tr>
      <w:tr w:rsidR="000D3F00" w:rsidRPr="000D3F00" w:rsidTr="00917684">
        <w:tc>
          <w:tcPr>
            <w:tcW w:w="849" w:type="dxa"/>
          </w:tcPr>
          <w:p w:rsidR="000D3F00" w:rsidRPr="000D3F00" w:rsidRDefault="000D3F00" w:rsidP="00810033">
            <w:pPr>
              <w:widowControl w:val="0"/>
              <w:spacing w:before="60" w:after="60" w:line="276" w:lineRule="auto"/>
              <w:ind w:firstLine="0"/>
              <w:rPr>
                <w:b/>
                <w:sz w:val="24"/>
                <w:szCs w:val="24"/>
                <w:lang w:eastAsia="x-none"/>
              </w:rPr>
            </w:pPr>
            <w:r w:rsidRPr="000D3F00">
              <w:rPr>
                <w:b/>
                <w:sz w:val="24"/>
                <w:szCs w:val="24"/>
                <w:lang w:eastAsia="x-none"/>
              </w:rPr>
              <w:t>3.</w:t>
            </w:r>
          </w:p>
        </w:tc>
        <w:tc>
          <w:tcPr>
            <w:tcW w:w="14460" w:type="dxa"/>
            <w:gridSpan w:val="6"/>
          </w:tcPr>
          <w:p w:rsidR="000D3F00" w:rsidRPr="000D3F00" w:rsidRDefault="000D3F00" w:rsidP="00810033">
            <w:pPr>
              <w:widowControl w:val="0"/>
              <w:spacing w:before="60" w:line="276" w:lineRule="auto"/>
              <w:ind w:firstLine="0"/>
              <w:rPr>
                <w:sz w:val="24"/>
                <w:szCs w:val="24"/>
              </w:rPr>
            </w:pPr>
            <w:r w:rsidRPr="000D3F00">
              <w:rPr>
                <w:b/>
                <w:sz w:val="24"/>
                <w:szCs w:val="24"/>
              </w:rPr>
              <w:t>Требования к безопасности использования результата оказания услуг</w:t>
            </w:r>
          </w:p>
        </w:tc>
      </w:tr>
      <w:tr w:rsidR="000D3F00" w:rsidRPr="000D3F00" w:rsidTr="00917684">
        <w:tc>
          <w:tcPr>
            <w:tcW w:w="849" w:type="dxa"/>
          </w:tcPr>
          <w:p w:rsidR="000D3F00" w:rsidRPr="000D3F00" w:rsidRDefault="000D3F00" w:rsidP="00810033">
            <w:pPr>
              <w:widowControl w:val="0"/>
              <w:spacing w:before="60" w:after="60" w:line="276" w:lineRule="auto"/>
              <w:ind w:firstLine="0"/>
              <w:rPr>
                <w:sz w:val="24"/>
                <w:szCs w:val="24"/>
                <w:lang w:eastAsia="x-none"/>
              </w:rPr>
            </w:pPr>
            <w:r w:rsidRPr="000D3F00">
              <w:rPr>
                <w:sz w:val="24"/>
                <w:szCs w:val="24"/>
                <w:lang w:eastAsia="x-none"/>
              </w:rPr>
              <w:t>3.1.</w:t>
            </w:r>
          </w:p>
        </w:tc>
        <w:tc>
          <w:tcPr>
            <w:tcW w:w="2398" w:type="dxa"/>
          </w:tcPr>
          <w:p w:rsidR="000D3F00" w:rsidRPr="000D3F00" w:rsidRDefault="000D3F00" w:rsidP="00810033">
            <w:pPr>
              <w:widowControl w:val="0"/>
              <w:spacing w:line="276" w:lineRule="auto"/>
              <w:ind w:firstLine="0"/>
              <w:rPr>
                <w:sz w:val="24"/>
                <w:szCs w:val="24"/>
              </w:rPr>
            </w:pPr>
            <w:r w:rsidRPr="000D3F00">
              <w:rPr>
                <w:sz w:val="24"/>
                <w:szCs w:val="24"/>
              </w:rPr>
              <w:t>Требования к безопасности услуг должны соответствовать:</w:t>
            </w:r>
          </w:p>
        </w:tc>
        <w:tc>
          <w:tcPr>
            <w:tcW w:w="3986" w:type="dxa"/>
            <w:gridSpan w:val="2"/>
          </w:tcPr>
          <w:p w:rsidR="000D3F00" w:rsidRPr="000D3F00" w:rsidRDefault="000D3F00" w:rsidP="00810033">
            <w:pPr>
              <w:pStyle w:val="ConsPlusNormal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F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Оказываемые услуги должны обеспечивать выполнение необходимых и достаточных мероприятий по технике безопасности, охране окружающей среды, противопожарных мероприятий, соблюдение санитарно-гигиенических норм и других норм действующих на территории Российской Федерации, правил внутреннего распорядка и дисциплины, правил передвижения автотранспортных средств на </w:t>
            </w:r>
            <w:r w:rsidRPr="000D3F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территории Заказчика, транспортировки мусора и отходов, в том числе для того чтобы не допустить своими действиями нарушений эксплуатации работающего оборудования при оказании услуг, обеспечивать безопасную для жизни и здоровья людей эксплуатацию обслуживаемых систем.</w:t>
            </w:r>
          </w:p>
          <w:p w:rsidR="000D3F00" w:rsidRPr="000D3F00" w:rsidRDefault="000D3F00" w:rsidP="00810033">
            <w:pPr>
              <w:pStyle w:val="ConsPlusNormal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F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Исполнитель несет ответственность за соблюдение техники безопасности своим персоналом.</w:t>
            </w:r>
          </w:p>
        </w:tc>
        <w:tc>
          <w:tcPr>
            <w:tcW w:w="2834" w:type="dxa"/>
          </w:tcPr>
          <w:p w:rsidR="000D3F00" w:rsidRPr="000D3F00" w:rsidRDefault="000D3F00" w:rsidP="00810033">
            <w:pPr>
              <w:widowControl w:val="0"/>
              <w:spacing w:line="276" w:lineRule="auto"/>
              <w:ind w:firstLine="0"/>
              <w:rPr>
                <w:sz w:val="24"/>
                <w:szCs w:val="24"/>
              </w:rPr>
            </w:pPr>
            <w:r w:rsidRPr="000D3F00">
              <w:rPr>
                <w:bCs/>
                <w:sz w:val="24"/>
                <w:szCs w:val="24"/>
              </w:rPr>
              <w:lastRenderedPageBreak/>
              <w:t>«Участник должен предоставить в заявке согласие оказать услуги, полностью соответствующие настоящим техническим требованиям, по форме Технического предложения, установленной в Документации о закупке»</w:t>
            </w:r>
          </w:p>
        </w:tc>
        <w:tc>
          <w:tcPr>
            <w:tcW w:w="2975" w:type="dxa"/>
          </w:tcPr>
          <w:p w:rsidR="000D3F00" w:rsidRPr="000D3F00" w:rsidRDefault="000D3F00" w:rsidP="00810033">
            <w:pPr>
              <w:spacing w:line="27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2267" w:type="dxa"/>
          </w:tcPr>
          <w:p w:rsidR="000D3F00" w:rsidRPr="000D3F00" w:rsidRDefault="000D3F00" w:rsidP="00810033">
            <w:pPr>
              <w:spacing w:line="276" w:lineRule="auto"/>
              <w:ind w:firstLine="0"/>
              <w:rPr>
                <w:sz w:val="24"/>
                <w:szCs w:val="24"/>
              </w:rPr>
            </w:pPr>
          </w:p>
        </w:tc>
      </w:tr>
      <w:tr w:rsidR="000D3F00" w:rsidRPr="000D3F00" w:rsidTr="00917684">
        <w:tc>
          <w:tcPr>
            <w:tcW w:w="849" w:type="dxa"/>
          </w:tcPr>
          <w:p w:rsidR="000D3F00" w:rsidRPr="000D3F00" w:rsidRDefault="000D3F00" w:rsidP="00810033">
            <w:pPr>
              <w:widowControl w:val="0"/>
              <w:spacing w:before="60" w:after="60" w:line="276" w:lineRule="auto"/>
              <w:ind w:firstLine="0"/>
              <w:rPr>
                <w:b/>
                <w:sz w:val="24"/>
                <w:szCs w:val="24"/>
                <w:lang w:eastAsia="x-none"/>
              </w:rPr>
            </w:pPr>
            <w:r w:rsidRPr="000D3F00">
              <w:rPr>
                <w:b/>
                <w:sz w:val="24"/>
                <w:szCs w:val="24"/>
                <w:lang w:eastAsia="x-none"/>
              </w:rPr>
              <w:t>4.</w:t>
            </w:r>
          </w:p>
        </w:tc>
        <w:tc>
          <w:tcPr>
            <w:tcW w:w="14460" w:type="dxa"/>
            <w:gridSpan w:val="6"/>
          </w:tcPr>
          <w:p w:rsidR="000D3F00" w:rsidRPr="000D3F00" w:rsidRDefault="000D3F00" w:rsidP="00810033">
            <w:pPr>
              <w:widowControl w:val="0"/>
              <w:spacing w:line="276" w:lineRule="auto"/>
              <w:ind w:firstLine="0"/>
              <w:rPr>
                <w:bCs/>
                <w:sz w:val="24"/>
                <w:szCs w:val="24"/>
              </w:rPr>
            </w:pPr>
            <w:r w:rsidRPr="000D3F00">
              <w:rPr>
                <w:b/>
                <w:bCs/>
                <w:sz w:val="24"/>
                <w:szCs w:val="24"/>
              </w:rPr>
              <w:t>Требования к приемке результата оказания у</w:t>
            </w:r>
            <w:r w:rsidRPr="000D3F00">
              <w:rPr>
                <w:b/>
                <w:sz w:val="24"/>
                <w:szCs w:val="24"/>
              </w:rPr>
              <w:t>слуг</w:t>
            </w:r>
          </w:p>
        </w:tc>
      </w:tr>
      <w:tr w:rsidR="000D3F00" w:rsidRPr="000D3F00" w:rsidTr="00917684">
        <w:tc>
          <w:tcPr>
            <w:tcW w:w="849" w:type="dxa"/>
          </w:tcPr>
          <w:p w:rsidR="000D3F00" w:rsidRPr="000D3F00" w:rsidRDefault="000D3F00" w:rsidP="00810033">
            <w:pPr>
              <w:pStyle w:val="a7"/>
              <w:widowControl w:val="0"/>
              <w:numPr>
                <w:ilvl w:val="2"/>
                <w:numId w:val="44"/>
              </w:numPr>
              <w:suppressAutoHyphens/>
              <w:spacing w:before="60" w:after="60" w:line="276" w:lineRule="auto"/>
              <w:ind w:left="0" w:hanging="1199"/>
              <w:rPr>
                <w:sz w:val="24"/>
                <w:szCs w:val="24"/>
                <w:lang w:eastAsia="x-none"/>
              </w:rPr>
            </w:pPr>
            <w:r w:rsidRPr="000D3F00">
              <w:rPr>
                <w:sz w:val="24"/>
                <w:szCs w:val="24"/>
                <w:lang w:eastAsia="x-none"/>
              </w:rPr>
              <w:t>4.1.</w:t>
            </w:r>
          </w:p>
        </w:tc>
        <w:tc>
          <w:tcPr>
            <w:tcW w:w="2398" w:type="dxa"/>
          </w:tcPr>
          <w:p w:rsidR="000D3F00" w:rsidRPr="000D3F00" w:rsidRDefault="000D3F00" w:rsidP="00810033">
            <w:pPr>
              <w:widowControl w:val="0"/>
              <w:tabs>
                <w:tab w:val="left" w:pos="426"/>
              </w:tabs>
              <w:spacing w:before="60" w:line="276" w:lineRule="auto"/>
              <w:ind w:firstLine="0"/>
              <w:rPr>
                <w:sz w:val="24"/>
                <w:szCs w:val="24"/>
              </w:rPr>
            </w:pPr>
            <w:r w:rsidRPr="000D3F00">
              <w:rPr>
                <w:sz w:val="24"/>
                <w:szCs w:val="24"/>
              </w:rPr>
              <w:t>Оформление документации для оплаты за оказанные Исполнителем услуги.</w:t>
            </w:r>
          </w:p>
        </w:tc>
        <w:tc>
          <w:tcPr>
            <w:tcW w:w="3986" w:type="dxa"/>
            <w:gridSpan w:val="2"/>
          </w:tcPr>
          <w:p w:rsidR="000D3F00" w:rsidRPr="000D3F00" w:rsidRDefault="000D3F00" w:rsidP="00810033">
            <w:pPr>
              <w:widowControl w:val="0"/>
              <w:spacing w:line="276" w:lineRule="auto"/>
              <w:ind w:firstLine="37"/>
              <w:rPr>
                <w:sz w:val="24"/>
                <w:szCs w:val="24"/>
              </w:rPr>
            </w:pPr>
            <w:r w:rsidRPr="000D3F00">
              <w:rPr>
                <w:bCs/>
                <w:sz w:val="24"/>
                <w:szCs w:val="24"/>
              </w:rPr>
              <w:t>Отчетным периодом для приемки оказанных услуг является календарный месяц.</w:t>
            </w:r>
          </w:p>
          <w:p w:rsidR="000D3F00" w:rsidRPr="000D3F00" w:rsidRDefault="000D3F00" w:rsidP="00810033">
            <w:pPr>
              <w:widowControl w:val="0"/>
              <w:tabs>
                <w:tab w:val="left" w:pos="426"/>
              </w:tabs>
              <w:spacing w:before="60" w:line="276" w:lineRule="auto"/>
              <w:rPr>
                <w:b/>
                <w:sz w:val="24"/>
                <w:szCs w:val="24"/>
              </w:rPr>
            </w:pPr>
            <w:r w:rsidRPr="000D3F00">
              <w:rPr>
                <w:sz w:val="24"/>
                <w:szCs w:val="24"/>
              </w:rPr>
              <w:t>По окончании оказания Услуг Исполнитель в течение 3 (трех) рабочих дней предоставляет Заказчику подписанные со своей стороны в 2 (двух) экземплярах Акты об оказании Услуг</w:t>
            </w:r>
          </w:p>
        </w:tc>
        <w:tc>
          <w:tcPr>
            <w:tcW w:w="2834" w:type="dxa"/>
          </w:tcPr>
          <w:p w:rsidR="000D3F00" w:rsidRPr="000D3F00" w:rsidRDefault="000D3F00" w:rsidP="00810033">
            <w:pPr>
              <w:widowControl w:val="0"/>
              <w:spacing w:line="276" w:lineRule="auto"/>
              <w:ind w:firstLine="0"/>
              <w:rPr>
                <w:sz w:val="24"/>
                <w:szCs w:val="24"/>
              </w:rPr>
            </w:pPr>
            <w:r w:rsidRPr="000D3F00">
              <w:rPr>
                <w:sz w:val="24"/>
                <w:szCs w:val="24"/>
              </w:rPr>
              <w:t>«Участник должен предоставить в заявке согласие оказать услуги, полностью соответствующие настоящим техническим требованиям, по форме Технического предложения, установленной в Документации о закупке»</w:t>
            </w:r>
          </w:p>
        </w:tc>
        <w:tc>
          <w:tcPr>
            <w:tcW w:w="2975" w:type="dxa"/>
          </w:tcPr>
          <w:p w:rsidR="000D3F00" w:rsidRPr="000D3F00" w:rsidRDefault="000D3F00" w:rsidP="00810033">
            <w:pPr>
              <w:spacing w:line="27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2267" w:type="dxa"/>
          </w:tcPr>
          <w:p w:rsidR="000D3F00" w:rsidRPr="000D3F00" w:rsidRDefault="000D3F00" w:rsidP="00810033">
            <w:pPr>
              <w:spacing w:line="276" w:lineRule="auto"/>
              <w:ind w:firstLine="0"/>
              <w:rPr>
                <w:sz w:val="24"/>
                <w:szCs w:val="24"/>
              </w:rPr>
            </w:pPr>
          </w:p>
        </w:tc>
      </w:tr>
    </w:tbl>
    <w:p w:rsidR="002F7DE9" w:rsidRPr="000D3F00" w:rsidRDefault="002F7DE9" w:rsidP="000D3F00">
      <w:pPr>
        <w:spacing w:line="240" w:lineRule="auto"/>
        <w:jc w:val="center"/>
        <w:rPr>
          <w:rFonts w:eastAsia="Calibri"/>
          <w:sz w:val="24"/>
          <w:szCs w:val="24"/>
        </w:rPr>
      </w:pPr>
    </w:p>
    <w:p w:rsidR="000D3F00" w:rsidRPr="000D3F00" w:rsidRDefault="000D3F00" w:rsidP="000D3F00">
      <w:pPr>
        <w:spacing w:line="240" w:lineRule="auto"/>
        <w:ind w:firstLine="709"/>
        <w:rPr>
          <w:sz w:val="24"/>
          <w:szCs w:val="24"/>
        </w:rPr>
      </w:pPr>
      <w:r w:rsidRPr="000D3F00">
        <w:rPr>
          <w:sz w:val="24"/>
          <w:szCs w:val="24"/>
        </w:rPr>
        <w:t xml:space="preserve">Чтобы претендовать на победу в закупке и получение права заключить Договор с Заказчиком, Участник должен отвечать нижеуказанным требованиям и включить в состав заявки нижеуказанные документы, подтверждающие его соответствие установленным требованиям: </w:t>
      </w:r>
    </w:p>
    <w:p w:rsidR="000D3F00" w:rsidRDefault="000D3F00" w:rsidP="00AC46FA">
      <w:pPr>
        <w:jc w:val="center"/>
        <w:rPr>
          <w:rFonts w:eastAsia="Calibri"/>
        </w:rPr>
      </w:pPr>
    </w:p>
    <w:p w:rsidR="000D3F00" w:rsidRDefault="000D3F00" w:rsidP="000D3F00">
      <w:pPr>
        <w:pStyle w:val="3"/>
        <w:numPr>
          <w:ilvl w:val="0"/>
          <w:numId w:val="0"/>
        </w:numPr>
        <w:ind w:left="1276"/>
        <w:jc w:val="center"/>
      </w:pPr>
      <w:bookmarkStart w:id="18" w:name="_Toc233701700"/>
      <w:r>
        <w:lastRenderedPageBreak/>
        <w:t>3. Специальные требования</w:t>
      </w:r>
      <w:bookmarkEnd w:id="18"/>
    </w:p>
    <w:p w:rsidR="000D3F00" w:rsidRDefault="000D3F00" w:rsidP="000D3F00">
      <w:pPr>
        <w:spacing w:line="276" w:lineRule="auto"/>
        <w:jc w:val="center"/>
        <w:rPr>
          <w:sz w:val="24"/>
          <w:szCs w:val="24"/>
        </w:rPr>
      </w:pPr>
    </w:p>
    <w:p w:rsidR="000D3F00" w:rsidRDefault="000D3F00" w:rsidP="000D3F00">
      <w:pPr>
        <w:spacing w:line="276" w:lineRule="auto"/>
        <w:rPr>
          <w:b/>
          <w:sz w:val="24"/>
          <w:szCs w:val="24"/>
        </w:rPr>
      </w:pPr>
      <w:bookmarkStart w:id="19" w:name="_Toc233701701"/>
      <w:r w:rsidRPr="000D3F00">
        <w:rPr>
          <w:rStyle w:val="30"/>
        </w:rPr>
        <w:t>3.1. Специальные требования</w:t>
      </w:r>
      <w:bookmarkEnd w:id="19"/>
      <w:r>
        <w:rPr>
          <w:b/>
          <w:sz w:val="24"/>
          <w:szCs w:val="24"/>
        </w:rPr>
        <w:t>:</w:t>
      </w:r>
    </w:p>
    <w:tbl>
      <w:tblPr>
        <w:tblStyle w:val="af5"/>
        <w:tblpPr w:leftFromText="180" w:rightFromText="180" w:vertAnchor="text" w:tblpX="161" w:tblpY="1"/>
        <w:tblW w:w="15000" w:type="dxa"/>
        <w:tblLayout w:type="fixed"/>
        <w:tblLook w:val="04A0" w:firstRow="1" w:lastRow="0" w:firstColumn="1" w:lastColumn="0" w:noHBand="0" w:noVBand="1"/>
      </w:tblPr>
      <w:tblGrid>
        <w:gridCol w:w="619"/>
        <w:gridCol w:w="7571"/>
        <w:gridCol w:w="6810"/>
      </w:tblGrid>
      <w:tr w:rsidR="000D3F00" w:rsidTr="000D3F00">
        <w:tc>
          <w:tcPr>
            <w:tcW w:w="619" w:type="dxa"/>
            <w:tcBorders>
              <w:right w:val="nil"/>
            </w:tcBorders>
            <w:vAlign w:val="center"/>
          </w:tcPr>
          <w:p w:rsidR="000D3F00" w:rsidRPr="000D3F00" w:rsidRDefault="000D3F00" w:rsidP="000D3F00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0D3F00">
              <w:rPr>
                <w:sz w:val="24"/>
                <w:szCs w:val="24"/>
              </w:rPr>
              <w:t>1.</w:t>
            </w:r>
          </w:p>
        </w:tc>
        <w:tc>
          <w:tcPr>
            <w:tcW w:w="7571" w:type="dxa"/>
            <w:vAlign w:val="center"/>
          </w:tcPr>
          <w:p w:rsidR="000D3F00" w:rsidRDefault="000D3F00" w:rsidP="00917684">
            <w:pPr>
              <w:widowControl w:val="0"/>
              <w:spacing w:line="276" w:lineRule="auto"/>
              <w:ind w:firstLine="0"/>
              <w:rPr>
                <w:sz w:val="24"/>
                <w:szCs w:val="24"/>
              </w:rPr>
            </w:pPr>
          </w:p>
          <w:p w:rsidR="000D3F00" w:rsidRDefault="000D3F00" w:rsidP="00917684">
            <w:pPr>
              <w:widowControl w:val="0"/>
              <w:spacing w:line="276" w:lineRule="auto"/>
              <w:ind w:firstLine="0"/>
              <w:rPr>
                <w:sz w:val="24"/>
                <w:szCs w:val="24"/>
              </w:rPr>
            </w:pPr>
          </w:p>
          <w:p w:rsidR="000D3F00" w:rsidRDefault="000D3F00" w:rsidP="00917684">
            <w:pPr>
              <w:widowControl w:val="0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0D3F00">
              <w:rPr>
                <w:sz w:val="24"/>
                <w:szCs w:val="24"/>
              </w:rPr>
              <w:t>аличие у участника совокупного опыта (в рамках одного или нескольких договоров) на оказание аналогичных услуг за последние 3 (три) года предшествующих дате подачи заявки;</w:t>
            </w:r>
          </w:p>
          <w:p w:rsidR="000D3F00" w:rsidRDefault="000D3F00" w:rsidP="00917684">
            <w:pPr>
              <w:widowControl w:val="0"/>
              <w:spacing w:line="276" w:lineRule="auto"/>
              <w:ind w:firstLine="0"/>
              <w:rPr>
                <w:sz w:val="24"/>
                <w:szCs w:val="24"/>
              </w:rPr>
            </w:pPr>
          </w:p>
          <w:p w:rsidR="000D3F00" w:rsidRPr="000D3F00" w:rsidRDefault="000D3F00" w:rsidP="00917684">
            <w:pPr>
              <w:widowControl w:val="0"/>
              <w:spacing w:line="27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810" w:type="dxa"/>
            <w:vMerge w:val="restart"/>
          </w:tcPr>
          <w:p w:rsidR="000D3F00" w:rsidRPr="000D3F00" w:rsidRDefault="000D3F00" w:rsidP="00917684">
            <w:pPr>
              <w:pStyle w:val="14"/>
              <w:widowControl w:val="0"/>
              <w:tabs>
                <w:tab w:val="clear" w:pos="709"/>
              </w:tabs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0D3F00">
              <w:rPr>
                <w:rFonts w:eastAsia="Calibri"/>
                <w:bCs/>
                <w:kern w:val="2"/>
                <w:sz w:val="24"/>
                <w:szCs w:val="24"/>
              </w:rPr>
              <w:t>В составе 2 части заявки Участник должен предоставить сведения о ранее выполненных договорах по форме «Справка об опыте Участника», приведенной в Документации о закупке, с обязательным предоставлением подтверждающих наличие требуемого опыта документов, а именно:</w:t>
            </w:r>
          </w:p>
          <w:p w:rsidR="000D3F00" w:rsidRPr="000D3F00" w:rsidRDefault="000D3F00" w:rsidP="00917684">
            <w:pPr>
              <w:widowControl w:val="0"/>
              <w:spacing w:line="276" w:lineRule="auto"/>
              <w:ind w:firstLine="0"/>
              <w:rPr>
                <w:sz w:val="24"/>
                <w:szCs w:val="24"/>
              </w:rPr>
            </w:pPr>
            <w:r w:rsidRPr="000D3F00">
              <w:rPr>
                <w:rFonts w:eastAsia="Liberation Serif;Times New Roma"/>
                <w:sz w:val="24"/>
                <w:szCs w:val="24"/>
              </w:rPr>
              <w:t xml:space="preserve">- </w:t>
            </w:r>
            <w:r w:rsidRPr="000D3F00">
              <w:rPr>
                <w:sz w:val="24"/>
                <w:szCs w:val="24"/>
              </w:rPr>
              <w:t>копии договоров, подписанных с обеих сторон;</w:t>
            </w:r>
          </w:p>
          <w:p w:rsidR="000D3F00" w:rsidRPr="000D3F00" w:rsidRDefault="000D3F00" w:rsidP="00917684">
            <w:pPr>
              <w:pStyle w:val="14"/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 w:rsidRPr="000D3F00">
              <w:rPr>
                <w:sz w:val="24"/>
                <w:szCs w:val="24"/>
              </w:rPr>
              <w:t>- копии актов сдачи-приемки работ/услуг (иных документов, оформляющих, в соответствии с условиями договора, факт выполнения работ/оказания услуг), подписанных с обеих сторон, свидетельствующих о выполнении работ/услуг в рамках каждого предоставленного договора;</w:t>
            </w:r>
          </w:p>
          <w:p w:rsidR="000D3F00" w:rsidRPr="000D3F00" w:rsidRDefault="000D3F00" w:rsidP="00917684">
            <w:pPr>
              <w:pStyle w:val="14"/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 w:rsidRPr="000D3F00">
              <w:rPr>
                <w:sz w:val="24"/>
                <w:szCs w:val="24"/>
              </w:rPr>
              <w:t>- копии иных документов, предусмотренных требованиями договора, подтверждающих факт его исполнения, с указанием стоимости и наименования выполненных работ/ услуг, подписанных с обеих сторон.</w:t>
            </w:r>
          </w:p>
          <w:p w:rsidR="000D3F00" w:rsidRPr="000D3F00" w:rsidRDefault="000D3F00" w:rsidP="00917684">
            <w:pPr>
              <w:widowControl w:val="0"/>
              <w:spacing w:line="276" w:lineRule="auto"/>
              <w:ind w:firstLine="0"/>
              <w:rPr>
                <w:sz w:val="24"/>
                <w:szCs w:val="24"/>
              </w:rPr>
            </w:pPr>
            <w:r w:rsidRPr="000D3F00">
              <w:rPr>
                <w:rFonts w:eastAsia="Calibri"/>
                <w:bCs/>
                <w:kern w:val="2"/>
                <w:sz w:val="24"/>
                <w:szCs w:val="24"/>
              </w:rPr>
              <w:t>К оценке не принимаются подтверждающие документы, не указанные в «Справке об опыте Участника», а также сведения, не позволяющие явным (однозначным) образом определить опыт Участника.</w:t>
            </w:r>
          </w:p>
        </w:tc>
      </w:tr>
      <w:tr w:rsidR="000D3F00" w:rsidTr="000D3F00">
        <w:tc>
          <w:tcPr>
            <w:tcW w:w="619" w:type="dxa"/>
            <w:tcBorders>
              <w:top w:val="nil"/>
              <w:right w:val="nil"/>
            </w:tcBorders>
            <w:vAlign w:val="center"/>
          </w:tcPr>
          <w:p w:rsidR="000D3F00" w:rsidRPr="000D3F00" w:rsidRDefault="000D3F00" w:rsidP="000D3F00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7571" w:type="dxa"/>
            <w:tcBorders>
              <w:top w:val="nil"/>
            </w:tcBorders>
            <w:vAlign w:val="center"/>
          </w:tcPr>
          <w:p w:rsidR="000D3F00" w:rsidRDefault="000D3F00" w:rsidP="00917684">
            <w:pPr>
              <w:widowControl w:val="0"/>
              <w:spacing w:line="276" w:lineRule="auto"/>
              <w:ind w:firstLine="0"/>
              <w:rPr>
                <w:sz w:val="24"/>
                <w:szCs w:val="24"/>
              </w:rPr>
            </w:pPr>
          </w:p>
          <w:p w:rsidR="000D3F00" w:rsidRDefault="000D3F00" w:rsidP="00917684">
            <w:pPr>
              <w:widowControl w:val="0"/>
              <w:spacing w:line="276" w:lineRule="auto"/>
              <w:ind w:firstLine="0"/>
              <w:rPr>
                <w:sz w:val="24"/>
                <w:szCs w:val="24"/>
              </w:rPr>
            </w:pPr>
          </w:p>
          <w:p w:rsidR="000D3F00" w:rsidRDefault="000D3F00" w:rsidP="00917684">
            <w:pPr>
              <w:widowControl w:val="0"/>
              <w:spacing w:line="276" w:lineRule="auto"/>
              <w:ind w:firstLine="0"/>
              <w:rPr>
                <w:sz w:val="24"/>
                <w:szCs w:val="24"/>
              </w:rPr>
            </w:pPr>
            <w:r w:rsidRPr="000D3F00">
              <w:rPr>
                <w:sz w:val="24"/>
                <w:szCs w:val="24"/>
              </w:rPr>
              <w:t>Наличие у участника положительного опыта участия в подтверждении готовности организаций к ЛЛАРН;</w:t>
            </w:r>
          </w:p>
          <w:p w:rsidR="000D3F00" w:rsidRDefault="000D3F00" w:rsidP="00917684">
            <w:pPr>
              <w:widowControl w:val="0"/>
              <w:spacing w:line="276" w:lineRule="auto"/>
              <w:ind w:firstLine="0"/>
              <w:rPr>
                <w:sz w:val="24"/>
                <w:szCs w:val="24"/>
              </w:rPr>
            </w:pPr>
          </w:p>
          <w:p w:rsidR="000D3F00" w:rsidRPr="000D3F00" w:rsidRDefault="000D3F00" w:rsidP="00917684">
            <w:pPr>
              <w:widowControl w:val="0"/>
              <w:spacing w:line="27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810" w:type="dxa"/>
            <w:vMerge/>
            <w:tcBorders>
              <w:top w:val="nil"/>
            </w:tcBorders>
          </w:tcPr>
          <w:p w:rsidR="000D3F00" w:rsidRPr="000D3F00" w:rsidRDefault="000D3F00" w:rsidP="00917684">
            <w:pPr>
              <w:pStyle w:val="14"/>
              <w:widowControl w:val="0"/>
              <w:tabs>
                <w:tab w:val="clear" w:pos="709"/>
              </w:tabs>
              <w:spacing w:line="276" w:lineRule="auto"/>
              <w:ind w:firstLine="430"/>
              <w:contextualSpacing/>
              <w:jc w:val="both"/>
              <w:rPr>
                <w:rFonts w:eastAsia="Calibri"/>
                <w:bCs/>
                <w:kern w:val="2"/>
                <w:sz w:val="24"/>
                <w:szCs w:val="24"/>
              </w:rPr>
            </w:pPr>
          </w:p>
        </w:tc>
      </w:tr>
      <w:tr w:rsidR="000D3F00" w:rsidTr="000D3F00">
        <w:tc>
          <w:tcPr>
            <w:tcW w:w="619" w:type="dxa"/>
            <w:tcBorders>
              <w:top w:val="nil"/>
              <w:right w:val="nil"/>
            </w:tcBorders>
            <w:vAlign w:val="center"/>
          </w:tcPr>
          <w:p w:rsidR="000D3F00" w:rsidRPr="000D3F00" w:rsidRDefault="000D3F00" w:rsidP="000D3F00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0D3F00">
              <w:rPr>
                <w:sz w:val="24"/>
                <w:szCs w:val="24"/>
              </w:rPr>
              <w:t>3.</w:t>
            </w:r>
          </w:p>
        </w:tc>
        <w:tc>
          <w:tcPr>
            <w:tcW w:w="7571" w:type="dxa"/>
            <w:tcBorders>
              <w:top w:val="nil"/>
            </w:tcBorders>
            <w:vAlign w:val="center"/>
          </w:tcPr>
          <w:p w:rsidR="000D3F00" w:rsidRPr="000D3F00" w:rsidRDefault="000D3F00" w:rsidP="00917684">
            <w:pPr>
              <w:widowControl w:val="0"/>
              <w:spacing w:line="276" w:lineRule="auto"/>
              <w:ind w:firstLine="0"/>
              <w:rPr>
                <w:sz w:val="24"/>
                <w:szCs w:val="24"/>
              </w:rPr>
            </w:pPr>
            <w:r w:rsidRPr="000D3F00">
              <w:rPr>
                <w:sz w:val="24"/>
                <w:szCs w:val="24"/>
              </w:rPr>
              <w:t>Наличие у участника опыта участия в локализации и ликвидации аварийных (чрезвычайных) ситуаций за последние 3 (три) года предшествующих дате подачи заявки.</w:t>
            </w:r>
          </w:p>
        </w:tc>
        <w:tc>
          <w:tcPr>
            <w:tcW w:w="6810" w:type="dxa"/>
            <w:vMerge/>
            <w:tcBorders>
              <w:top w:val="nil"/>
            </w:tcBorders>
          </w:tcPr>
          <w:p w:rsidR="000D3F00" w:rsidRPr="000D3F00" w:rsidRDefault="000D3F00" w:rsidP="00917684">
            <w:pPr>
              <w:pStyle w:val="14"/>
              <w:widowControl w:val="0"/>
              <w:tabs>
                <w:tab w:val="clear" w:pos="709"/>
              </w:tabs>
              <w:spacing w:line="276" w:lineRule="auto"/>
              <w:ind w:firstLine="430"/>
              <w:contextualSpacing/>
              <w:jc w:val="both"/>
              <w:rPr>
                <w:rFonts w:eastAsia="Calibri"/>
                <w:bCs/>
                <w:kern w:val="2"/>
                <w:sz w:val="24"/>
                <w:szCs w:val="24"/>
              </w:rPr>
            </w:pPr>
          </w:p>
        </w:tc>
      </w:tr>
      <w:tr w:rsidR="000D3F00" w:rsidTr="000D3F00">
        <w:tc>
          <w:tcPr>
            <w:tcW w:w="619" w:type="dxa"/>
            <w:vMerge w:val="restart"/>
            <w:tcBorders>
              <w:top w:val="nil"/>
              <w:right w:val="nil"/>
            </w:tcBorders>
            <w:vAlign w:val="center"/>
          </w:tcPr>
          <w:p w:rsidR="000D3F00" w:rsidRPr="000D3F00" w:rsidRDefault="000D3F00" w:rsidP="000D3F00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  <w:p w:rsidR="000D3F00" w:rsidRPr="000D3F00" w:rsidRDefault="000D3F00" w:rsidP="000D3F00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:rsidR="000D3F00" w:rsidRPr="000D3F00" w:rsidRDefault="000D3F00" w:rsidP="000D3F00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:rsidR="000D3F00" w:rsidRPr="000D3F00" w:rsidRDefault="000D3F00" w:rsidP="000D3F00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:rsidR="000D3F00" w:rsidRPr="000D3F00" w:rsidRDefault="000D3F00" w:rsidP="000D3F00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:rsidR="000D3F00" w:rsidRPr="000D3F00" w:rsidRDefault="000D3F00" w:rsidP="000D3F00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:rsidR="000D3F00" w:rsidRPr="000D3F00" w:rsidRDefault="000D3F00" w:rsidP="000D3F00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:rsidR="000D3F00" w:rsidRPr="000D3F00" w:rsidRDefault="000D3F00" w:rsidP="000D3F00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:rsidR="000D3F00" w:rsidRPr="000D3F00" w:rsidRDefault="000D3F00" w:rsidP="000D3F0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RPr="000D3F00">
              <w:rPr>
                <w:sz w:val="24"/>
                <w:szCs w:val="24"/>
              </w:rPr>
              <w:t>4.</w:t>
            </w:r>
          </w:p>
          <w:p w:rsidR="000D3F00" w:rsidRPr="000D3F00" w:rsidRDefault="000D3F00" w:rsidP="000D3F00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571" w:type="dxa"/>
            <w:vMerge w:val="restart"/>
            <w:tcBorders>
              <w:top w:val="nil"/>
            </w:tcBorders>
            <w:vAlign w:val="center"/>
          </w:tcPr>
          <w:p w:rsidR="000D3F00" w:rsidRPr="000D3F00" w:rsidRDefault="000D3F00" w:rsidP="00917684">
            <w:pPr>
              <w:widowControl w:val="0"/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0D3F00">
              <w:rPr>
                <w:sz w:val="24"/>
                <w:szCs w:val="24"/>
              </w:rPr>
              <w:lastRenderedPageBreak/>
              <w:t>Реагирование на аварийную (чрезвычайную) ситуацию</w:t>
            </w:r>
          </w:p>
        </w:tc>
        <w:tc>
          <w:tcPr>
            <w:tcW w:w="6810" w:type="dxa"/>
            <w:tcBorders>
              <w:top w:val="nil"/>
            </w:tcBorders>
          </w:tcPr>
          <w:p w:rsidR="000D3F00" w:rsidRPr="000D3F00" w:rsidRDefault="000D3F00" w:rsidP="00917684">
            <w:pPr>
              <w:pStyle w:val="14"/>
              <w:widowControl w:val="0"/>
              <w:tabs>
                <w:tab w:val="clear" w:pos="709"/>
              </w:tabs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0D3F00">
              <w:rPr>
                <w:rFonts w:eastAsia="Calibri"/>
                <w:bCs/>
                <w:kern w:val="2"/>
                <w:sz w:val="24"/>
                <w:szCs w:val="24"/>
                <w:lang w:eastAsia="ru-RU"/>
              </w:rPr>
              <w:t>В составе заявки 2 части заявки Участник должен предоставить следующие сведения:</w:t>
            </w:r>
          </w:p>
          <w:p w:rsidR="000D3F00" w:rsidRPr="00833DC9" w:rsidRDefault="000D3F00" w:rsidP="00833DC9">
            <w:pPr>
              <w:spacing w:line="240" w:lineRule="auto"/>
              <w:rPr>
                <w:sz w:val="24"/>
                <w:szCs w:val="24"/>
              </w:rPr>
            </w:pPr>
            <w:r w:rsidRPr="00833DC9">
              <w:rPr>
                <w:sz w:val="24"/>
                <w:szCs w:val="24"/>
              </w:rPr>
              <w:t>Расчет времени прибытия сил и средств к объектам заказчика. В свободной форме, с указанием количества сил и средств по каждому виду аварийно-спасательных работ для каждого объекта.</w:t>
            </w:r>
            <w:bookmarkStart w:id="20" w:name="_GoBack_Копия_1"/>
            <w:bookmarkEnd w:id="20"/>
          </w:p>
        </w:tc>
      </w:tr>
      <w:tr w:rsidR="000D3F00" w:rsidTr="000D3F00">
        <w:tc>
          <w:tcPr>
            <w:tcW w:w="619" w:type="dxa"/>
            <w:vMerge/>
            <w:tcBorders>
              <w:top w:val="nil"/>
              <w:right w:val="nil"/>
            </w:tcBorders>
            <w:vAlign w:val="center"/>
          </w:tcPr>
          <w:p w:rsidR="000D3F00" w:rsidRPr="000D3F00" w:rsidRDefault="000D3F00" w:rsidP="000D3F00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571" w:type="dxa"/>
            <w:vMerge/>
            <w:tcBorders>
              <w:top w:val="nil"/>
            </w:tcBorders>
            <w:vAlign w:val="center"/>
          </w:tcPr>
          <w:p w:rsidR="000D3F00" w:rsidRPr="000D3F00" w:rsidRDefault="000D3F00" w:rsidP="00917684">
            <w:pPr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810" w:type="dxa"/>
            <w:tcBorders>
              <w:top w:val="nil"/>
            </w:tcBorders>
          </w:tcPr>
          <w:p w:rsidR="000D3F00" w:rsidRPr="000D3F00" w:rsidRDefault="000D3F00" w:rsidP="00917684">
            <w:pPr>
              <w:pStyle w:val="14"/>
              <w:widowControl w:val="0"/>
              <w:tabs>
                <w:tab w:val="clear" w:pos="709"/>
              </w:tabs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0D3F00">
              <w:rPr>
                <w:rFonts w:eastAsia="Calibri"/>
                <w:bCs/>
                <w:kern w:val="2"/>
                <w:sz w:val="24"/>
                <w:szCs w:val="24"/>
              </w:rPr>
              <w:t>В составе заявки 2 части заявки Участник должен предоставить следующие сведения:</w:t>
            </w:r>
          </w:p>
          <w:p w:rsidR="000D3F00" w:rsidRPr="000D3F00" w:rsidRDefault="000D3F00" w:rsidP="00917684">
            <w:pPr>
              <w:widowControl w:val="0"/>
              <w:tabs>
                <w:tab w:val="left" w:pos="426"/>
              </w:tabs>
              <w:spacing w:before="60" w:line="276" w:lineRule="auto"/>
              <w:ind w:firstLine="0"/>
              <w:rPr>
                <w:sz w:val="24"/>
                <w:szCs w:val="24"/>
              </w:rPr>
            </w:pPr>
            <w:r w:rsidRPr="000D3F00">
              <w:rPr>
                <w:sz w:val="24"/>
                <w:szCs w:val="24"/>
              </w:rPr>
              <w:t>1. Реестры:</w:t>
            </w:r>
          </w:p>
          <w:p w:rsidR="000D3F00" w:rsidRPr="000D3F00" w:rsidRDefault="000D3F00" w:rsidP="00917684">
            <w:pPr>
              <w:widowControl w:val="0"/>
              <w:tabs>
                <w:tab w:val="left" w:pos="426"/>
              </w:tabs>
              <w:spacing w:before="60" w:line="276" w:lineRule="auto"/>
              <w:ind w:firstLine="0"/>
              <w:rPr>
                <w:sz w:val="24"/>
                <w:szCs w:val="24"/>
              </w:rPr>
            </w:pPr>
            <w:r w:rsidRPr="000D3F00">
              <w:rPr>
                <w:sz w:val="24"/>
                <w:szCs w:val="24"/>
              </w:rPr>
              <w:lastRenderedPageBreak/>
              <w:t xml:space="preserve">- транспортных средств (специальной техники) </w:t>
            </w:r>
            <w:r w:rsidRPr="000D3F00">
              <w:rPr>
                <w:color w:val="2C2D2E"/>
                <w:sz w:val="24"/>
                <w:szCs w:val="24"/>
                <w:shd w:val="clear" w:color="auto" w:fill="FFFFFF"/>
              </w:rPr>
              <w:t>оборудованных в соответствии с</w:t>
            </w:r>
            <w:r w:rsidR="00D14A43">
              <w:rPr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0D3F00">
              <w:rPr>
                <w:color w:val="2C2D2E"/>
                <w:sz w:val="24"/>
                <w:szCs w:val="24"/>
                <w:shd w:val="clear" w:color="auto" w:fill="FFFFFF"/>
              </w:rPr>
              <w:t>требованием Постановления Прав</w:t>
            </w:r>
            <w:r>
              <w:rPr>
                <w:color w:val="2C2D2E"/>
                <w:sz w:val="24"/>
                <w:szCs w:val="24"/>
                <w:shd w:val="clear" w:color="auto" w:fill="FFFFFF"/>
              </w:rPr>
              <w:t xml:space="preserve">ительства РФ от 30.08.2007 г. № 548 </w:t>
            </w:r>
            <w:r w:rsidRPr="000D3F00">
              <w:rPr>
                <w:color w:val="2C2D2E"/>
                <w:sz w:val="24"/>
                <w:szCs w:val="24"/>
                <w:shd w:val="clear" w:color="auto" w:fill="FFFFFF"/>
              </w:rPr>
              <w:t>«Об</w:t>
            </w:r>
            <w:r>
              <w:rPr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0D3F00">
              <w:rPr>
                <w:color w:val="2C2D2E"/>
                <w:sz w:val="24"/>
                <w:szCs w:val="24"/>
                <w:shd w:val="clear" w:color="auto" w:fill="FFFFFF"/>
              </w:rPr>
              <w:t>утверждении требований к транспортным средствам оперативных служб…»</w:t>
            </w:r>
            <w:r w:rsidRPr="000D3F00">
              <w:rPr>
                <w:sz w:val="24"/>
                <w:szCs w:val="24"/>
              </w:rPr>
              <w:t>)</w:t>
            </w:r>
          </w:p>
          <w:p w:rsidR="000D3F00" w:rsidRPr="000D3F00" w:rsidRDefault="000D3F00" w:rsidP="00917684">
            <w:pPr>
              <w:widowControl w:val="0"/>
              <w:tabs>
                <w:tab w:val="left" w:pos="426"/>
              </w:tabs>
              <w:spacing w:before="60" w:line="276" w:lineRule="auto"/>
              <w:ind w:firstLine="0"/>
              <w:rPr>
                <w:sz w:val="24"/>
                <w:szCs w:val="24"/>
              </w:rPr>
            </w:pPr>
            <w:r w:rsidRPr="000D3F00">
              <w:rPr>
                <w:sz w:val="24"/>
                <w:szCs w:val="24"/>
              </w:rPr>
              <w:t>- воздушного транспорта</w:t>
            </w:r>
          </w:p>
          <w:p w:rsidR="000D3F00" w:rsidRPr="000D3F00" w:rsidRDefault="000D3F00" w:rsidP="00917684">
            <w:pPr>
              <w:widowControl w:val="0"/>
              <w:tabs>
                <w:tab w:val="left" w:pos="426"/>
              </w:tabs>
              <w:spacing w:before="60" w:line="276" w:lineRule="auto"/>
              <w:ind w:firstLine="0"/>
              <w:rPr>
                <w:sz w:val="24"/>
                <w:szCs w:val="24"/>
              </w:rPr>
            </w:pPr>
            <w:r w:rsidRPr="000D3F00">
              <w:rPr>
                <w:sz w:val="24"/>
                <w:szCs w:val="24"/>
              </w:rPr>
              <w:t xml:space="preserve">- </w:t>
            </w:r>
            <w:proofErr w:type="spellStart"/>
            <w:r w:rsidRPr="000D3F00">
              <w:rPr>
                <w:sz w:val="24"/>
                <w:szCs w:val="24"/>
              </w:rPr>
              <w:t>плавсредств</w:t>
            </w:r>
            <w:proofErr w:type="spellEnd"/>
            <w:r w:rsidRPr="000D3F00">
              <w:rPr>
                <w:sz w:val="24"/>
                <w:szCs w:val="24"/>
              </w:rPr>
              <w:t xml:space="preserve"> с указанием типа (марки), год выпуска, транспортного средства, вида собственности, техническое состояние, место нахождения;</w:t>
            </w:r>
          </w:p>
          <w:p w:rsidR="000D3F00" w:rsidRPr="000D3F00" w:rsidRDefault="000D3F00" w:rsidP="00917684">
            <w:pPr>
              <w:widowControl w:val="0"/>
              <w:tabs>
                <w:tab w:val="left" w:pos="426"/>
              </w:tabs>
              <w:spacing w:before="60" w:line="276" w:lineRule="auto"/>
              <w:ind w:firstLine="0"/>
              <w:rPr>
                <w:sz w:val="24"/>
                <w:szCs w:val="24"/>
              </w:rPr>
            </w:pPr>
            <w:r w:rsidRPr="000D3F00">
              <w:rPr>
                <w:sz w:val="24"/>
                <w:szCs w:val="24"/>
              </w:rPr>
              <w:t>2. Копии технических паспортов;</w:t>
            </w:r>
          </w:p>
          <w:p w:rsidR="000D3F00" w:rsidRPr="000D3F00" w:rsidRDefault="000D3F00" w:rsidP="00917684">
            <w:pPr>
              <w:widowControl w:val="0"/>
              <w:tabs>
                <w:tab w:val="left" w:pos="426"/>
              </w:tabs>
              <w:spacing w:before="60" w:line="276" w:lineRule="auto"/>
              <w:ind w:firstLine="0"/>
              <w:rPr>
                <w:sz w:val="24"/>
                <w:szCs w:val="24"/>
              </w:rPr>
            </w:pPr>
            <w:r w:rsidRPr="000D3F00">
              <w:rPr>
                <w:sz w:val="24"/>
                <w:szCs w:val="24"/>
              </w:rPr>
              <w:t>3. Копии договоров аренды;</w:t>
            </w:r>
          </w:p>
          <w:p w:rsidR="000D3F00" w:rsidRPr="000D3F00" w:rsidRDefault="000D3F00" w:rsidP="00917684">
            <w:pPr>
              <w:widowControl w:val="0"/>
              <w:tabs>
                <w:tab w:val="left" w:pos="426"/>
              </w:tabs>
              <w:spacing w:before="60" w:line="276" w:lineRule="auto"/>
              <w:ind w:firstLine="0"/>
              <w:rPr>
                <w:sz w:val="24"/>
                <w:szCs w:val="24"/>
              </w:rPr>
            </w:pPr>
            <w:r w:rsidRPr="000D3F00">
              <w:rPr>
                <w:sz w:val="24"/>
                <w:szCs w:val="24"/>
              </w:rPr>
              <w:t>4. Копии соглашений.</w:t>
            </w:r>
          </w:p>
        </w:tc>
      </w:tr>
      <w:tr w:rsidR="000D3F00" w:rsidTr="000D3F00">
        <w:tc>
          <w:tcPr>
            <w:tcW w:w="619" w:type="dxa"/>
            <w:tcBorders>
              <w:top w:val="nil"/>
              <w:right w:val="nil"/>
            </w:tcBorders>
            <w:vAlign w:val="center"/>
          </w:tcPr>
          <w:p w:rsidR="000D3F00" w:rsidRPr="000D3F00" w:rsidRDefault="000D3F00" w:rsidP="000D3F00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  <w:r w:rsidRPr="000D3F00">
              <w:rPr>
                <w:sz w:val="24"/>
                <w:szCs w:val="24"/>
              </w:rPr>
              <w:t>.</w:t>
            </w:r>
          </w:p>
        </w:tc>
        <w:tc>
          <w:tcPr>
            <w:tcW w:w="7571" w:type="dxa"/>
            <w:tcBorders>
              <w:top w:val="nil"/>
            </w:tcBorders>
            <w:vAlign w:val="center"/>
          </w:tcPr>
          <w:p w:rsidR="000D3F00" w:rsidRPr="000D3F00" w:rsidRDefault="000D3F00" w:rsidP="00917684">
            <w:pPr>
              <w:widowControl w:val="0"/>
              <w:spacing w:line="276" w:lineRule="auto"/>
              <w:ind w:firstLine="0"/>
              <w:rPr>
                <w:sz w:val="24"/>
                <w:szCs w:val="24"/>
              </w:rPr>
            </w:pPr>
            <w:r w:rsidRPr="000D3F00">
              <w:rPr>
                <w:sz w:val="24"/>
                <w:szCs w:val="24"/>
              </w:rPr>
              <w:t>Оснащение</w:t>
            </w:r>
          </w:p>
        </w:tc>
        <w:tc>
          <w:tcPr>
            <w:tcW w:w="6810" w:type="dxa"/>
            <w:tcBorders>
              <w:top w:val="nil"/>
            </w:tcBorders>
          </w:tcPr>
          <w:p w:rsidR="000D3F00" w:rsidRPr="000D3F00" w:rsidRDefault="000D3F00" w:rsidP="00917684">
            <w:pPr>
              <w:pStyle w:val="14"/>
              <w:widowControl w:val="0"/>
              <w:tabs>
                <w:tab w:val="clear" w:pos="709"/>
              </w:tabs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0D3F00">
              <w:rPr>
                <w:rFonts w:eastAsia="Calibri"/>
                <w:bCs/>
                <w:kern w:val="2"/>
                <w:sz w:val="24"/>
                <w:szCs w:val="24"/>
              </w:rPr>
              <w:t>В составе заявки 2 части заявки Участник должен предоставить следующие сведения:</w:t>
            </w:r>
          </w:p>
          <w:p w:rsidR="000D3F00" w:rsidRPr="000D3F00" w:rsidRDefault="000D3F00" w:rsidP="00917684">
            <w:pPr>
              <w:widowControl w:val="0"/>
              <w:tabs>
                <w:tab w:val="left" w:pos="426"/>
              </w:tabs>
              <w:spacing w:before="60" w:line="276" w:lineRule="auto"/>
              <w:ind w:firstLine="0"/>
              <w:rPr>
                <w:sz w:val="24"/>
                <w:szCs w:val="24"/>
              </w:rPr>
            </w:pPr>
            <w:r w:rsidRPr="000D3F00">
              <w:rPr>
                <w:sz w:val="24"/>
                <w:szCs w:val="24"/>
              </w:rPr>
              <w:t>Реестр оснащения для выполнения  каждого вида аварийно-спасательных работ.</w:t>
            </w:r>
          </w:p>
        </w:tc>
      </w:tr>
      <w:tr w:rsidR="000D3F00" w:rsidTr="000D3F00">
        <w:tc>
          <w:tcPr>
            <w:tcW w:w="619" w:type="dxa"/>
            <w:tcBorders>
              <w:top w:val="nil"/>
              <w:right w:val="nil"/>
            </w:tcBorders>
            <w:vAlign w:val="center"/>
          </w:tcPr>
          <w:p w:rsidR="000D3F00" w:rsidRPr="000D3F00" w:rsidRDefault="000D3F00" w:rsidP="000D3F00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0D3F00">
              <w:rPr>
                <w:sz w:val="24"/>
                <w:szCs w:val="24"/>
              </w:rPr>
              <w:t>.</w:t>
            </w:r>
          </w:p>
        </w:tc>
        <w:tc>
          <w:tcPr>
            <w:tcW w:w="7571" w:type="dxa"/>
            <w:tcBorders>
              <w:top w:val="nil"/>
            </w:tcBorders>
            <w:vAlign w:val="center"/>
          </w:tcPr>
          <w:p w:rsidR="000D3F00" w:rsidRPr="000D3F00" w:rsidRDefault="000D3F00" w:rsidP="00917684">
            <w:pPr>
              <w:widowControl w:val="0"/>
              <w:tabs>
                <w:tab w:val="left" w:pos="426"/>
              </w:tabs>
              <w:spacing w:before="60" w:line="276" w:lineRule="auto"/>
              <w:ind w:firstLine="0"/>
              <w:rPr>
                <w:sz w:val="24"/>
                <w:szCs w:val="24"/>
              </w:rPr>
            </w:pPr>
            <w:r w:rsidRPr="000D3F00">
              <w:rPr>
                <w:sz w:val="24"/>
                <w:szCs w:val="24"/>
              </w:rPr>
              <w:t>Наличие дополнительных лицензий</w:t>
            </w:r>
          </w:p>
        </w:tc>
        <w:tc>
          <w:tcPr>
            <w:tcW w:w="6810" w:type="dxa"/>
            <w:tcBorders>
              <w:top w:val="nil"/>
            </w:tcBorders>
          </w:tcPr>
          <w:p w:rsidR="000D3F00" w:rsidRPr="000D3F00" w:rsidRDefault="000D3F00" w:rsidP="00917684">
            <w:pPr>
              <w:pStyle w:val="14"/>
              <w:widowControl w:val="0"/>
              <w:tabs>
                <w:tab w:val="clear" w:pos="709"/>
              </w:tabs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0D3F00">
              <w:rPr>
                <w:rFonts w:eastAsia="Calibri"/>
                <w:bCs/>
                <w:kern w:val="2"/>
                <w:sz w:val="24"/>
                <w:szCs w:val="24"/>
              </w:rPr>
              <w:t>В составе заявки 2 части заявки Участник должен предоставить следующие сведения:</w:t>
            </w:r>
          </w:p>
          <w:p w:rsidR="000D3F00" w:rsidRPr="000D3F00" w:rsidRDefault="000D3F00" w:rsidP="00917684">
            <w:pPr>
              <w:widowControl w:val="0"/>
              <w:tabs>
                <w:tab w:val="left" w:pos="426"/>
              </w:tabs>
              <w:spacing w:before="60" w:line="276" w:lineRule="auto"/>
              <w:ind w:firstLine="0"/>
              <w:rPr>
                <w:sz w:val="24"/>
                <w:szCs w:val="24"/>
              </w:rPr>
            </w:pPr>
            <w:r w:rsidRPr="000D3F00">
              <w:rPr>
                <w:sz w:val="24"/>
                <w:szCs w:val="24"/>
              </w:rPr>
              <w:t>Копия действующей лицензии на осуществление деятельности по сбору, транспортированию, обработке, утилизации, обезвреживанию, размещению отходов 1-4 классов опасности, выданной Федеральной службой по надзору в сфере природопользования</w:t>
            </w:r>
          </w:p>
        </w:tc>
      </w:tr>
      <w:tr w:rsidR="000D3F00" w:rsidTr="000D3F00">
        <w:tc>
          <w:tcPr>
            <w:tcW w:w="619" w:type="dxa"/>
            <w:tcBorders>
              <w:top w:val="nil"/>
              <w:right w:val="nil"/>
            </w:tcBorders>
            <w:vAlign w:val="center"/>
          </w:tcPr>
          <w:p w:rsidR="000D3F00" w:rsidRPr="000D3F00" w:rsidRDefault="000D3F00" w:rsidP="000D3F00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0D3F00">
              <w:rPr>
                <w:sz w:val="24"/>
                <w:szCs w:val="24"/>
              </w:rPr>
              <w:t>.</w:t>
            </w:r>
          </w:p>
        </w:tc>
        <w:tc>
          <w:tcPr>
            <w:tcW w:w="7571" w:type="dxa"/>
            <w:tcBorders>
              <w:top w:val="nil"/>
            </w:tcBorders>
            <w:vAlign w:val="center"/>
          </w:tcPr>
          <w:p w:rsidR="000D3F00" w:rsidRPr="000D3F00" w:rsidRDefault="000D3F00" w:rsidP="00917684">
            <w:pPr>
              <w:widowControl w:val="0"/>
              <w:spacing w:line="276" w:lineRule="auto"/>
              <w:ind w:firstLine="0"/>
              <w:rPr>
                <w:sz w:val="24"/>
                <w:szCs w:val="24"/>
              </w:rPr>
            </w:pPr>
            <w:r w:rsidRPr="000D3F00">
              <w:rPr>
                <w:sz w:val="24"/>
                <w:szCs w:val="24"/>
              </w:rPr>
              <w:t>Квалификация персонала</w:t>
            </w:r>
          </w:p>
        </w:tc>
        <w:tc>
          <w:tcPr>
            <w:tcW w:w="6810" w:type="dxa"/>
            <w:tcBorders>
              <w:top w:val="nil"/>
            </w:tcBorders>
          </w:tcPr>
          <w:p w:rsidR="000D3F00" w:rsidRPr="000D3F00" w:rsidRDefault="000D3F00" w:rsidP="00917684">
            <w:pPr>
              <w:widowControl w:val="0"/>
              <w:tabs>
                <w:tab w:val="left" w:pos="426"/>
              </w:tabs>
              <w:spacing w:before="60" w:line="276" w:lineRule="auto"/>
              <w:ind w:firstLine="0"/>
              <w:rPr>
                <w:sz w:val="24"/>
                <w:szCs w:val="24"/>
              </w:rPr>
            </w:pPr>
            <w:r w:rsidRPr="000D3F00">
              <w:rPr>
                <w:sz w:val="24"/>
                <w:szCs w:val="24"/>
              </w:rPr>
              <w:t>Копии:</w:t>
            </w:r>
            <w:r w:rsidR="00D14A43">
              <w:rPr>
                <w:sz w:val="24"/>
                <w:szCs w:val="24"/>
              </w:rPr>
              <w:t xml:space="preserve"> </w:t>
            </w:r>
            <w:r w:rsidRPr="000D3F00">
              <w:rPr>
                <w:sz w:val="24"/>
                <w:szCs w:val="24"/>
              </w:rPr>
              <w:t>- книжек спасателей с отметкой об аттестации постоянно действующей комиссией Минэнерго России (ОАК ТЭК 16/2-1) по требуемым видам аварийно-спасательных работ;</w:t>
            </w:r>
          </w:p>
          <w:p w:rsidR="000D3F00" w:rsidRPr="000D3F00" w:rsidRDefault="000D3F00" w:rsidP="00917684">
            <w:pPr>
              <w:widowControl w:val="0"/>
              <w:tabs>
                <w:tab w:val="left" w:pos="426"/>
              </w:tabs>
              <w:spacing w:before="60" w:line="276" w:lineRule="auto"/>
              <w:ind w:firstLine="0"/>
              <w:rPr>
                <w:sz w:val="24"/>
                <w:szCs w:val="24"/>
              </w:rPr>
            </w:pPr>
            <w:r w:rsidRPr="000D3F00">
              <w:rPr>
                <w:sz w:val="24"/>
                <w:szCs w:val="24"/>
              </w:rPr>
              <w:t>- свидетельства постоянно действующей комиссией Минэнерго России (ОАК ТЭК 16/2-1) на право ведения формированием требуемых видов аварийно-спасательных работ;</w:t>
            </w:r>
          </w:p>
          <w:p w:rsidR="000D3F00" w:rsidRPr="000D3F00" w:rsidRDefault="000D3F00" w:rsidP="00917684">
            <w:pPr>
              <w:widowControl w:val="0"/>
              <w:tabs>
                <w:tab w:val="left" w:pos="426"/>
              </w:tabs>
              <w:spacing w:before="60" w:line="276" w:lineRule="auto"/>
              <w:ind w:firstLine="0"/>
              <w:rPr>
                <w:sz w:val="24"/>
                <w:szCs w:val="24"/>
              </w:rPr>
            </w:pPr>
            <w:r w:rsidRPr="000D3F00">
              <w:rPr>
                <w:sz w:val="24"/>
                <w:szCs w:val="24"/>
              </w:rPr>
              <w:t xml:space="preserve">- копии (выписки) из  трудовых книжек и(или) копии трудовых </w:t>
            </w:r>
            <w:r w:rsidRPr="000D3F00">
              <w:rPr>
                <w:sz w:val="24"/>
                <w:szCs w:val="24"/>
              </w:rPr>
              <w:lastRenderedPageBreak/>
              <w:t>договоров (гражданско-правовых договоров) с участниками формирований.</w:t>
            </w:r>
          </w:p>
        </w:tc>
      </w:tr>
    </w:tbl>
    <w:p w:rsidR="00D14A43" w:rsidRPr="00D14A43" w:rsidRDefault="002F7DE9" w:rsidP="00D14A43">
      <w:pPr>
        <w:pStyle w:val="3"/>
        <w:numPr>
          <w:ilvl w:val="0"/>
          <w:numId w:val="0"/>
        </w:numPr>
        <w:tabs>
          <w:tab w:val="left" w:pos="567"/>
        </w:tabs>
        <w:ind w:firstLine="709"/>
        <w:rPr>
          <w:sz w:val="24"/>
          <w:szCs w:val="24"/>
        </w:rPr>
      </w:pPr>
      <w:r>
        <w:lastRenderedPageBreak/>
        <w:br w:type="page"/>
      </w:r>
      <w:bookmarkStart w:id="21" w:name="_Toc233701702"/>
      <w:r w:rsidR="00D14A43" w:rsidRPr="00D14A43">
        <w:rPr>
          <w:sz w:val="24"/>
          <w:szCs w:val="24"/>
        </w:rPr>
        <w:lastRenderedPageBreak/>
        <w:t>4. Требование к документации по ценообразованию на этапе закупки</w:t>
      </w:r>
      <w:bookmarkEnd w:id="21"/>
    </w:p>
    <w:p w:rsidR="00D14A43" w:rsidRPr="00D14A43" w:rsidRDefault="00D14A43" w:rsidP="00D14A43">
      <w:pPr>
        <w:tabs>
          <w:tab w:val="left" w:pos="567"/>
        </w:tabs>
        <w:spacing w:line="240" w:lineRule="auto"/>
        <w:ind w:firstLine="709"/>
        <w:rPr>
          <w:sz w:val="24"/>
          <w:szCs w:val="24"/>
        </w:rPr>
      </w:pPr>
      <w:r w:rsidRPr="00D14A43">
        <w:rPr>
          <w:sz w:val="24"/>
          <w:szCs w:val="24"/>
        </w:rPr>
        <w:t>4.1. Для обоснования стоимости заявки Участник должен представить Коммерческое предложение по форме, приведенной в документации о закупке.</w:t>
      </w:r>
    </w:p>
    <w:p w:rsidR="00D14A43" w:rsidRPr="00D14A43" w:rsidRDefault="00D14A43" w:rsidP="00D14A43">
      <w:pPr>
        <w:tabs>
          <w:tab w:val="left" w:pos="567"/>
        </w:tabs>
        <w:spacing w:line="240" w:lineRule="auto"/>
        <w:ind w:firstLine="709"/>
        <w:rPr>
          <w:sz w:val="24"/>
          <w:szCs w:val="24"/>
        </w:rPr>
      </w:pPr>
      <w:r w:rsidRPr="00D14A43">
        <w:rPr>
          <w:sz w:val="24"/>
          <w:szCs w:val="24"/>
        </w:rPr>
        <w:t>4.2. Дополнительные документы по ценообразованию (сметная документация) в состав заявки участника не включаются.</w:t>
      </w:r>
    </w:p>
    <w:p w:rsidR="00D14A43" w:rsidRPr="00D14A43" w:rsidRDefault="00D14A43" w:rsidP="00D14A43">
      <w:pPr>
        <w:tabs>
          <w:tab w:val="left" w:pos="567"/>
        </w:tabs>
        <w:spacing w:line="240" w:lineRule="auto"/>
        <w:ind w:firstLine="709"/>
        <w:rPr>
          <w:sz w:val="24"/>
          <w:szCs w:val="24"/>
        </w:rPr>
      </w:pPr>
    </w:p>
    <w:p w:rsidR="00D14A43" w:rsidRPr="00D14A43" w:rsidRDefault="00D14A43" w:rsidP="00D14A43">
      <w:pPr>
        <w:pStyle w:val="3"/>
        <w:numPr>
          <w:ilvl w:val="0"/>
          <w:numId w:val="0"/>
        </w:numPr>
        <w:tabs>
          <w:tab w:val="left" w:pos="567"/>
        </w:tabs>
        <w:ind w:firstLine="709"/>
        <w:rPr>
          <w:sz w:val="24"/>
          <w:szCs w:val="24"/>
        </w:rPr>
      </w:pPr>
      <w:bookmarkStart w:id="22" w:name="_Toc233701703"/>
      <w:r w:rsidRPr="00D14A43">
        <w:rPr>
          <w:sz w:val="24"/>
          <w:szCs w:val="24"/>
        </w:rPr>
        <w:t>5.Технический аудит</w:t>
      </w:r>
      <w:bookmarkEnd w:id="22"/>
    </w:p>
    <w:p w:rsidR="00D14A43" w:rsidRPr="00D14A43" w:rsidRDefault="00D14A43" w:rsidP="00D14A43">
      <w:pPr>
        <w:tabs>
          <w:tab w:val="left" w:pos="567"/>
        </w:tabs>
        <w:spacing w:line="240" w:lineRule="auto"/>
        <w:ind w:firstLine="709"/>
        <w:rPr>
          <w:b/>
          <w:sz w:val="24"/>
          <w:szCs w:val="24"/>
        </w:rPr>
      </w:pPr>
    </w:p>
    <w:p w:rsidR="00D14A43" w:rsidRPr="00D14A43" w:rsidRDefault="00917684" w:rsidP="00D14A43">
      <w:pPr>
        <w:tabs>
          <w:tab w:val="left" w:pos="567"/>
        </w:tabs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В </w:t>
      </w:r>
      <w:r w:rsidR="00D14A43" w:rsidRPr="00D14A43">
        <w:rPr>
          <w:sz w:val="24"/>
          <w:szCs w:val="24"/>
        </w:rPr>
        <w:t>течении 30 календарных дней с момента заключения договора, Заказчик проводит технический аудит на соответствие аварийно-спасательной службы (формирования) исполнителя осно</w:t>
      </w:r>
      <w:r w:rsidR="00D14A43">
        <w:rPr>
          <w:sz w:val="24"/>
          <w:szCs w:val="24"/>
        </w:rPr>
        <w:t>вным требованиям, предъявляемым</w:t>
      </w:r>
      <w:r w:rsidR="00D14A43" w:rsidRPr="00D14A43">
        <w:rPr>
          <w:sz w:val="24"/>
          <w:szCs w:val="24"/>
        </w:rPr>
        <w:t xml:space="preserve"> к выполнению конкретного вида аварийно-спасательных работ.</w:t>
      </w:r>
    </w:p>
    <w:p w:rsidR="00143388" w:rsidRPr="00D14A43" w:rsidRDefault="00143388" w:rsidP="00D14A43">
      <w:pPr>
        <w:spacing w:line="240" w:lineRule="auto"/>
        <w:jc w:val="center"/>
        <w:rPr>
          <w:iCs/>
          <w:sz w:val="24"/>
          <w:szCs w:val="24"/>
        </w:rPr>
      </w:pPr>
    </w:p>
    <w:p w:rsidR="007B4730" w:rsidRDefault="007B4730" w:rsidP="00D14A43">
      <w:pPr>
        <w:spacing w:line="240" w:lineRule="auto"/>
        <w:jc w:val="left"/>
        <w:rPr>
          <w:sz w:val="24"/>
          <w:szCs w:val="24"/>
        </w:rPr>
      </w:pPr>
    </w:p>
    <w:p w:rsidR="00D14A43" w:rsidRDefault="00D14A43" w:rsidP="00D14A43">
      <w:pPr>
        <w:pStyle w:val="Style4"/>
        <w:shd w:val="clear" w:color="auto" w:fill="auto"/>
        <w:spacing w:before="0" w:line="281" w:lineRule="exact"/>
        <w:ind w:right="20" w:firstLine="340"/>
        <w:jc w:val="right"/>
        <w:rPr>
          <w:sz w:val="24"/>
          <w:szCs w:val="24"/>
        </w:rPr>
      </w:pPr>
    </w:p>
    <w:p w:rsidR="00D14A43" w:rsidRPr="00917684" w:rsidRDefault="00D14A43" w:rsidP="00D14A43">
      <w:pPr>
        <w:pStyle w:val="Style4"/>
        <w:shd w:val="clear" w:color="auto" w:fill="auto"/>
        <w:spacing w:before="0" w:line="281" w:lineRule="exact"/>
        <w:ind w:right="20" w:firstLine="340"/>
        <w:rPr>
          <w:sz w:val="24"/>
          <w:szCs w:val="24"/>
        </w:rPr>
      </w:pPr>
      <w:r>
        <w:rPr>
          <w:sz w:val="24"/>
          <w:szCs w:val="24"/>
        </w:rPr>
        <w:t xml:space="preserve">Ведущий специалист </w:t>
      </w:r>
      <w:r w:rsidR="00917684">
        <w:rPr>
          <w:sz w:val="24"/>
          <w:szCs w:val="24"/>
        </w:rPr>
        <w:t>по ГОиЧС</w:t>
      </w:r>
      <w:r w:rsidR="00917684">
        <w:rPr>
          <w:sz w:val="24"/>
          <w:szCs w:val="24"/>
        </w:rPr>
        <w:tab/>
      </w:r>
      <w:r w:rsidR="00917684">
        <w:rPr>
          <w:sz w:val="24"/>
          <w:szCs w:val="24"/>
        </w:rPr>
        <w:tab/>
      </w:r>
      <w:r w:rsidR="00917684">
        <w:rPr>
          <w:sz w:val="24"/>
          <w:szCs w:val="24"/>
        </w:rPr>
        <w:tab/>
      </w:r>
      <w:r w:rsidR="00917684">
        <w:rPr>
          <w:sz w:val="24"/>
          <w:szCs w:val="24"/>
        </w:rPr>
        <w:tab/>
      </w:r>
      <w:r w:rsidR="00917684">
        <w:rPr>
          <w:sz w:val="24"/>
          <w:szCs w:val="24"/>
        </w:rPr>
        <w:tab/>
      </w:r>
      <w:r w:rsidR="00917684">
        <w:rPr>
          <w:sz w:val="24"/>
          <w:szCs w:val="24"/>
        </w:rPr>
        <w:tab/>
      </w:r>
      <w:r w:rsidR="00917684">
        <w:rPr>
          <w:sz w:val="24"/>
          <w:szCs w:val="24"/>
        </w:rPr>
        <w:tab/>
      </w:r>
      <w:r w:rsidR="00917684">
        <w:rPr>
          <w:sz w:val="24"/>
          <w:szCs w:val="24"/>
        </w:rPr>
        <w:tab/>
      </w:r>
      <w:r w:rsidR="00917684">
        <w:rPr>
          <w:sz w:val="24"/>
          <w:szCs w:val="24"/>
        </w:rPr>
        <w:tab/>
      </w:r>
      <w:r w:rsidR="00917684">
        <w:rPr>
          <w:sz w:val="24"/>
          <w:szCs w:val="24"/>
        </w:rPr>
        <w:tab/>
      </w:r>
      <w:r w:rsidR="00917684">
        <w:rPr>
          <w:sz w:val="24"/>
          <w:szCs w:val="24"/>
        </w:rPr>
        <w:tab/>
      </w:r>
      <w:r w:rsidR="00917684">
        <w:rPr>
          <w:sz w:val="24"/>
          <w:szCs w:val="24"/>
        </w:rPr>
        <w:tab/>
        <w:t>В. А. Спири</w:t>
      </w:r>
      <w:r>
        <w:rPr>
          <w:sz w:val="24"/>
          <w:szCs w:val="24"/>
        </w:rPr>
        <w:t>донов</w:t>
      </w:r>
    </w:p>
    <w:p w:rsidR="00D14A43" w:rsidRPr="00D14A43" w:rsidRDefault="00D14A43" w:rsidP="00D14A43">
      <w:pPr>
        <w:spacing w:line="240" w:lineRule="auto"/>
        <w:jc w:val="left"/>
        <w:rPr>
          <w:sz w:val="24"/>
          <w:szCs w:val="24"/>
        </w:rPr>
      </w:pPr>
    </w:p>
    <w:sectPr w:rsidR="00D14A43" w:rsidRPr="00D14A43" w:rsidSect="0040370E">
      <w:footerReference w:type="even" r:id="rId11"/>
      <w:footerReference w:type="default" r:id="rId12"/>
      <w:pgSz w:w="16838" w:h="11906" w:orient="landscape"/>
      <w:pgMar w:top="1134" w:right="1134" w:bottom="709" w:left="851" w:header="709" w:footer="51" w:gutter="0"/>
      <w:pgNumType w:start="4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3DC9" w:rsidRDefault="00833DC9">
      <w:pPr>
        <w:spacing w:line="240" w:lineRule="auto"/>
      </w:pPr>
      <w:r>
        <w:separator/>
      </w:r>
    </w:p>
  </w:endnote>
  <w:endnote w:type="continuationSeparator" w:id="0">
    <w:p w:rsidR="00833DC9" w:rsidRDefault="00833D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;Times New Roma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3DC9" w:rsidRDefault="00833DC9" w:rsidP="00E47805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33DC9" w:rsidRDefault="00833DC9" w:rsidP="00E47805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68238041"/>
      <w:docPartObj>
        <w:docPartGallery w:val="Page Numbers (Bottom of Page)"/>
        <w:docPartUnique/>
      </w:docPartObj>
    </w:sdtPr>
    <w:sdtContent>
      <w:p w:rsidR="00833DC9" w:rsidRDefault="00833DC9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7989">
          <w:rPr>
            <w:noProof/>
          </w:rPr>
          <w:t>7</w:t>
        </w:r>
        <w:r>
          <w:fldChar w:fldCharType="end"/>
        </w:r>
      </w:p>
    </w:sdtContent>
  </w:sdt>
  <w:p w:rsidR="00833DC9" w:rsidRDefault="00833DC9" w:rsidP="00E47805">
    <w:pPr>
      <w:pStyle w:val="a4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13507058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:rsidR="00833DC9" w:rsidRPr="00647161" w:rsidRDefault="00833DC9">
        <w:pPr>
          <w:pStyle w:val="a4"/>
          <w:jc w:val="right"/>
          <w:rPr>
            <w:color w:val="FFFFFF" w:themeColor="background1"/>
          </w:rPr>
        </w:pPr>
        <w:r w:rsidRPr="00647161">
          <w:rPr>
            <w:color w:val="FFFFFF" w:themeColor="background1"/>
          </w:rPr>
          <w:fldChar w:fldCharType="begin"/>
        </w:r>
        <w:r w:rsidRPr="00647161">
          <w:rPr>
            <w:color w:val="FFFFFF" w:themeColor="background1"/>
          </w:rPr>
          <w:instrText>PAGE   \* MERGEFORMAT</w:instrText>
        </w:r>
        <w:r w:rsidRPr="00647161">
          <w:rPr>
            <w:color w:val="FFFFFF" w:themeColor="background1"/>
          </w:rPr>
          <w:fldChar w:fldCharType="separate"/>
        </w:r>
        <w:r w:rsidR="00107989">
          <w:rPr>
            <w:noProof/>
            <w:color w:val="FFFFFF" w:themeColor="background1"/>
          </w:rPr>
          <w:t>4</w:t>
        </w:r>
        <w:r w:rsidRPr="00647161">
          <w:rPr>
            <w:color w:val="FFFFFF" w:themeColor="background1"/>
          </w:rPr>
          <w:fldChar w:fldCharType="end"/>
        </w:r>
      </w:p>
    </w:sdtContent>
  </w:sdt>
  <w:p w:rsidR="00833DC9" w:rsidRDefault="00833DC9">
    <w:pPr>
      <w:pStyle w:val="a4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3DC9" w:rsidRDefault="00833DC9" w:rsidP="00E47805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33DC9" w:rsidRDefault="00833DC9" w:rsidP="00E47805">
    <w:pPr>
      <w:pStyle w:val="a4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3DC9" w:rsidRDefault="00833DC9" w:rsidP="00E47805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07989">
      <w:rPr>
        <w:rStyle w:val="a6"/>
        <w:noProof/>
      </w:rPr>
      <w:t>23</w:t>
    </w:r>
    <w:r>
      <w:rPr>
        <w:rStyle w:val="a6"/>
      </w:rPr>
      <w:fldChar w:fldCharType="end"/>
    </w:r>
  </w:p>
  <w:p w:rsidR="00833DC9" w:rsidRDefault="00833DC9" w:rsidP="00E47805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3DC9" w:rsidRDefault="00833DC9">
      <w:pPr>
        <w:spacing w:line="240" w:lineRule="auto"/>
      </w:pPr>
      <w:r>
        <w:separator/>
      </w:r>
    </w:p>
  </w:footnote>
  <w:footnote w:type="continuationSeparator" w:id="0">
    <w:p w:rsidR="00833DC9" w:rsidRDefault="00833DC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15D6B"/>
    <w:multiLevelType w:val="multilevel"/>
    <w:tmpl w:val="1D20CD1C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13" w:hanging="720"/>
      </w:p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706" w:hanging="720"/>
      </w:pPr>
      <w:rPr>
        <w:b w:val="0"/>
      </w:rPr>
    </w:lvl>
    <w:lvl w:ilvl="3">
      <w:start w:val="2"/>
      <w:numFmt w:val="decimal"/>
      <w:lvlText w:val="%1.%2.%3.%4."/>
      <w:lvlJc w:val="left"/>
      <w:pPr>
        <w:tabs>
          <w:tab w:val="num" w:pos="0"/>
        </w:tabs>
        <w:ind w:left="1059" w:hanging="1080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52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0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758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751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04" w:hanging="2160"/>
      </w:pPr>
    </w:lvl>
  </w:abstractNum>
  <w:abstractNum w:abstractNumId="1" w15:restartNumberingAfterBreak="0">
    <w:nsid w:val="03DA6D83"/>
    <w:multiLevelType w:val="multilevel"/>
    <w:tmpl w:val="1FDEF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176FE5"/>
    <w:multiLevelType w:val="multilevel"/>
    <w:tmpl w:val="C46C2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D20560"/>
    <w:multiLevelType w:val="multilevel"/>
    <w:tmpl w:val="DBEC76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14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3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44" w:hanging="2160"/>
      </w:pPr>
      <w:rPr>
        <w:rFonts w:hint="default"/>
      </w:rPr>
    </w:lvl>
  </w:abstractNum>
  <w:abstractNum w:abstractNumId="4" w15:restartNumberingAfterBreak="0">
    <w:nsid w:val="05FE225B"/>
    <w:multiLevelType w:val="hybridMultilevel"/>
    <w:tmpl w:val="5756F60A"/>
    <w:lvl w:ilvl="0" w:tplc="9B54753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830EB"/>
    <w:multiLevelType w:val="multilevel"/>
    <w:tmpl w:val="D82A5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2A60E8"/>
    <w:multiLevelType w:val="multilevel"/>
    <w:tmpl w:val="E3224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092283"/>
    <w:multiLevelType w:val="hybridMultilevel"/>
    <w:tmpl w:val="3CF4AE78"/>
    <w:lvl w:ilvl="0" w:tplc="84B6A9F8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8" w15:restartNumberingAfterBreak="0">
    <w:nsid w:val="1CA87E9E"/>
    <w:multiLevelType w:val="multilevel"/>
    <w:tmpl w:val="A22E6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BE0206"/>
    <w:multiLevelType w:val="multilevel"/>
    <w:tmpl w:val="1E66A0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0" w15:restartNumberingAfterBreak="0">
    <w:nsid w:val="245E50E0"/>
    <w:multiLevelType w:val="multilevel"/>
    <w:tmpl w:val="CD480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E74520"/>
    <w:multiLevelType w:val="multilevel"/>
    <w:tmpl w:val="4BE4F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E74DC1"/>
    <w:multiLevelType w:val="multilevel"/>
    <w:tmpl w:val="742C55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6D25C4E"/>
    <w:multiLevelType w:val="multilevel"/>
    <w:tmpl w:val="A7363B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D0B1B4D"/>
    <w:multiLevelType w:val="hybridMultilevel"/>
    <w:tmpl w:val="BA06ED9A"/>
    <w:lvl w:ilvl="0" w:tplc="FFFFFFFF">
      <w:start w:val="1"/>
      <w:numFmt w:val="decimal"/>
      <w:pStyle w:val="ListNum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sz w:val="28"/>
        <w:szCs w:val="28"/>
      </w:rPr>
    </w:lvl>
    <w:lvl w:ilvl="1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5" w15:restartNumberingAfterBreak="0">
    <w:nsid w:val="3DCE446A"/>
    <w:multiLevelType w:val="multilevel"/>
    <w:tmpl w:val="92100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F270600"/>
    <w:multiLevelType w:val="hybridMultilevel"/>
    <w:tmpl w:val="B7329F94"/>
    <w:lvl w:ilvl="0" w:tplc="5B7E8C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2F7238"/>
    <w:multiLevelType w:val="multilevel"/>
    <w:tmpl w:val="1D84D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4426054"/>
    <w:multiLevelType w:val="multilevel"/>
    <w:tmpl w:val="81A2A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56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276"/>
        </w:tabs>
        <w:ind w:left="1276" w:hanging="1134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0" w15:restartNumberingAfterBreak="0">
    <w:nsid w:val="46EA320B"/>
    <w:multiLevelType w:val="multilevel"/>
    <w:tmpl w:val="23AAB41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7D31F03"/>
    <w:multiLevelType w:val="multilevel"/>
    <w:tmpl w:val="BBB45EBC"/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2" w15:restartNumberingAfterBreak="0">
    <w:nsid w:val="49CD72FD"/>
    <w:multiLevelType w:val="multilevel"/>
    <w:tmpl w:val="D95071EE"/>
    <w:lvl w:ilvl="0">
      <w:start w:val="3"/>
      <w:numFmt w:val="decimal"/>
      <w:lvlText w:val="%1"/>
      <w:lvlJc w:val="left"/>
      <w:pPr>
        <w:tabs>
          <w:tab w:val="num" w:pos="0"/>
        </w:tabs>
        <w:ind w:left="502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abstractNum w:abstractNumId="23" w15:restartNumberingAfterBreak="0">
    <w:nsid w:val="4A90314F"/>
    <w:multiLevelType w:val="multilevel"/>
    <w:tmpl w:val="C3F06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D4C260B"/>
    <w:multiLevelType w:val="multilevel"/>
    <w:tmpl w:val="74A42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FEB2722"/>
    <w:multiLevelType w:val="multilevel"/>
    <w:tmpl w:val="1E24C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29F5965"/>
    <w:multiLevelType w:val="multilevel"/>
    <w:tmpl w:val="7A92A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6344180"/>
    <w:multiLevelType w:val="multilevel"/>
    <w:tmpl w:val="2DB4B53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8" w15:restartNumberingAfterBreak="0">
    <w:nsid w:val="576201B2"/>
    <w:multiLevelType w:val="multilevel"/>
    <w:tmpl w:val="7D3A8BCC"/>
    <w:lvl w:ilvl="0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color w:val="0000FF"/>
        <w:u w:val="single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eastAsiaTheme="minorHAnsi" w:hint="default"/>
        <w:color w:val="0000FF"/>
        <w:u w:val="single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eastAsiaTheme="minorHAnsi" w:hint="default"/>
        <w:color w:val="0000FF"/>
        <w:u w:val="single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eastAsiaTheme="minorHAnsi" w:hint="default"/>
        <w:color w:val="0000FF"/>
        <w:u w:val="single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eastAsiaTheme="minorHAnsi" w:hint="default"/>
        <w:color w:val="0000FF"/>
        <w:u w:val="single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eastAsiaTheme="minorHAnsi" w:hint="default"/>
        <w:color w:val="0000FF"/>
        <w:u w:val="single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eastAsiaTheme="minorHAnsi" w:hint="default"/>
        <w:color w:val="0000FF"/>
        <w:u w:val="single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eastAsiaTheme="minorHAnsi" w:hint="default"/>
        <w:color w:val="0000FF"/>
        <w:u w:val="single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eastAsiaTheme="minorHAnsi" w:hint="default"/>
        <w:color w:val="0000FF"/>
        <w:u w:val="single"/>
      </w:rPr>
    </w:lvl>
  </w:abstractNum>
  <w:abstractNum w:abstractNumId="29" w15:restartNumberingAfterBreak="0">
    <w:nsid w:val="57C614A0"/>
    <w:multiLevelType w:val="multilevel"/>
    <w:tmpl w:val="EEC0F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B02230E"/>
    <w:multiLevelType w:val="multilevel"/>
    <w:tmpl w:val="08F88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BA87B7D"/>
    <w:multiLevelType w:val="multilevel"/>
    <w:tmpl w:val="742C55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C184162"/>
    <w:multiLevelType w:val="multilevel"/>
    <w:tmpl w:val="3B9AF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CE0421E"/>
    <w:multiLevelType w:val="multilevel"/>
    <w:tmpl w:val="D95071EE"/>
    <w:lvl w:ilvl="0">
      <w:start w:val="3"/>
      <w:numFmt w:val="decimal"/>
      <w:lvlText w:val="%1"/>
      <w:lvlJc w:val="left"/>
      <w:pPr>
        <w:tabs>
          <w:tab w:val="num" w:pos="0"/>
        </w:tabs>
        <w:ind w:left="502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abstractNum w:abstractNumId="34" w15:restartNumberingAfterBreak="0">
    <w:nsid w:val="5D3F7572"/>
    <w:multiLevelType w:val="hybridMultilevel"/>
    <w:tmpl w:val="9FEE113C"/>
    <w:lvl w:ilvl="0" w:tplc="AAE6D0E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657D78"/>
    <w:multiLevelType w:val="multilevel"/>
    <w:tmpl w:val="8006C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26A3BC0"/>
    <w:multiLevelType w:val="multilevel"/>
    <w:tmpl w:val="23AAB41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D0763E1"/>
    <w:multiLevelType w:val="multilevel"/>
    <w:tmpl w:val="D95071EE"/>
    <w:lvl w:ilvl="0">
      <w:start w:val="3"/>
      <w:numFmt w:val="decimal"/>
      <w:lvlText w:val="%1"/>
      <w:lvlJc w:val="left"/>
      <w:pPr>
        <w:tabs>
          <w:tab w:val="num" w:pos="0"/>
        </w:tabs>
        <w:ind w:left="502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abstractNum w:abstractNumId="38" w15:restartNumberingAfterBreak="0">
    <w:nsid w:val="7400016D"/>
    <w:multiLevelType w:val="hybridMultilevel"/>
    <w:tmpl w:val="CD48FB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5C69A4"/>
    <w:multiLevelType w:val="multilevel"/>
    <w:tmpl w:val="F782D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C563A5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1" w15:restartNumberingAfterBreak="0">
    <w:nsid w:val="7D7D0100"/>
    <w:multiLevelType w:val="multilevel"/>
    <w:tmpl w:val="22F6A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FC04B72"/>
    <w:multiLevelType w:val="multilevel"/>
    <w:tmpl w:val="30662B98"/>
    <w:lvl w:ilvl="0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  <w:color w:val="auto"/>
        <w:u w:val="none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eastAsiaTheme="minorHAnsi"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FF"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FF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FF"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FF"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FF"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FF"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FF"/>
        <w:u w:val="single"/>
      </w:rPr>
    </w:lvl>
  </w:abstractNum>
  <w:abstractNum w:abstractNumId="43" w15:restartNumberingAfterBreak="0">
    <w:nsid w:val="7FD31AD9"/>
    <w:multiLevelType w:val="multilevel"/>
    <w:tmpl w:val="36E417B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3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68" w:hanging="2160"/>
      </w:pPr>
      <w:rPr>
        <w:rFonts w:hint="default"/>
      </w:rPr>
    </w:lvl>
  </w:abstractNum>
  <w:num w:numId="1">
    <w:abstractNumId w:val="19"/>
  </w:num>
  <w:num w:numId="2">
    <w:abstractNumId w:val="14"/>
  </w:num>
  <w:num w:numId="3">
    <w:abstractNumId w:val="9"/>
  </w:num>
  <w:num w:numId="4">
    <w:abstractNumId w:val="7"/>
  </w:num>
  <w:num w:numId="5">
    <w:abstractNumId w:val="3"/>
  </w:num>
  <w:num w:numId="6">
    <w:abstractNumId w:val="37"/>
  </w:num>
  <w:num w:numId="7">
    <w:abstractNumId w:val="20"/>
    <w:lvlOverride w:ilvl="0">
      <w:startOverride w:val="1"/>
    </w:lvlOverride>
  </w:num>
  <w:num w:numId="8">
    <w:abstractNumId w:val="6"/>
  </w:num>
  <w:num w:numId="9">
    <w:abstractNumId w:val="29"/>
  </w:num>
  <w:num w:numId="10">
    <w:abstractNumId w:val="10"/>
  </w:num>
  <w:num w:numId="11">
    <w:abstractNumId w:val="25"/>
  </w:num>
  <w:num w:numId="12">
    <w:abstractNumId w:val="32"/>
  </w:num>
  <w:num w:numId="13">
    <w:abstractNumId w:val="15"/>
  </w:num>
  <w:num w:numId="14">
    <w:abstractNumId w:val="2"/>
  </w:num>
  <w:num w:numId="15">
    <w:abstractNumId w:val="24"/>
  </w:num>
  <w:num w:numId="16">
    <w:abstractNumId w:val="41"/>
  </w:num>
  <w:num w:numId="17">
    <w:abstractNumId w:val="39"/>
  </w:num>
  <w:num w:numId="18">
    <w:abstractNumId w:val="22"/>
  </w:num>
  <w:num w:numId="19">
    <w:abstractNumId w:val="43"/>
  </w:num>
  <w:num w:numId="20">
    <w:abstractNumId w:val="28"/>
  </w:num>
  <w:num w:numId="21">
    <w:abstractNumId w:val="17"/>
  </w:num>
  <w:num w:numId="22">
    <w:abstractNumId w:val="18"/>
  </w:num>
  <w:num w:numId="23">
    <w:abstractNumId w:val="23"/>
  </w:num>
  <w:num w:numId="24">
    <w:abstractNumId w:val="42"/>
  </w:num>
  <w:num w:numId="25">
    <w:abstractNumId w:val="35"/>
  </w:num>
  <w:num w:numId="26">
    <w:abstractNumId w:val="8"/>
  </w:num>
  <w:num w:numId="27">
    <w:abstractNumId w:val="26"/>
  </w:num>
  <w:num w:numId="28">
    <w:abstractNumId w:val="11"/>
  </w:num>
  <w:num w:numId="29">
    <w:abstractNumId w:val="36"/>
  </w:num>
  <w:num w:numId="30">
    <w:abstractNumId w:val="34"/>
  </w:num>
  <w:num w:numId="31">
    <w:abstractNumId w:val="13"/>
  </w:num>
  <w:num w:numId="32">
    <w:abstractNumId w:val="12"/>
  </w:num>
  <w:num w:numId="33">
    <w:abstractNumId w:val="4"/>
  </w:num>
  <w:num w:numId="34">
    <w:abstractNumId w:val="5"/>
  </w:num>
  <w:num w:numId="35">
    <w:abstractNumId w:val="1"/>
  </w:num>
  <w:num w:numId="36">
    <w:abstractNumId w:val="30"/>
  </w:num>
  <w:num w:numId="37">
    <w:abstractNumId w:val="16"/>
  </w:num>
  <w:num w:numId="38">
    <w:abstractNumId w:val="38"/>
  </w:num>
  <w:num w:numId="39">
    <w:abstractNumId w:val="31"/>
  </w:num>
  <w:num w:numId="40">
    <w:abstractNumId w:val="33"/>
  </w:num>
  <w:num w:numId="41">
    <w:abstractNumId w:val="21"/>
  </w:num>
  <w:num w:numId="42">
    <w:abstractNumId w:val="40"/>
  </w:num>
  <w:num w:numId="43">
    <w:abstractNumId w:val="27"/>
  </w:num>
  <w:num w:numId="44">
    <w:abstractNumId w:val="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538"/>
    <w:rsid w:val="00002A5D"/>
    <w:rsid w:val="00003D3C"/>
    <w:rsid w:val="00014596"/>
    <w:rsid w:val="00034313"/>
    <w:rsid w:val="00036586"/>
    <w:rsid w:val="00040676"/>
    <w:rsid w:val="00047ACC"/>
    <w:rsid w:val="00050674"/>
    <w:rsid w:val="0005364B"/>
    <w:rsid w:val="00056840"/>
    <w:rsid w:val="000632ED"/>
    <w:rsid w:val="000636E7"/>
    <w:rsid w:val="00066675"/>
    <w:rsid w:val="000845D0"/>
    <w:rsid w:val="00094CA2"/>
    <w:rsid w:val="000A00EA"/>
    <w:rsid w:val="000A6628"/>
    <w:rsid w:val="000B0ABF"/>
    <w:rsid w:val="000B1DAA"/>
    <w:rsid w:val="000B7347"/>
    <w:rsid w:val="000C0F43"/>
    <w:rsid w:val="000D3F00"/>
    <w:rsid w:val="000D5501"/>
    <w:rsid w:val="000D5A95"/>
    <w:rsid w:val="000F399C"/>
    <w:rsid w:val="001050A2"/>
    <w:rsid w:val="00106EE4"/>
    <w:rsid w:val="00107989"/>
    <w:rsid w:val="00107E34"/>
    <w:rsid w:val="00111454"/>
    <w:rsid w:val="00131A69"/>
    <w:rsid w:val="0013516C"/>
    <w:rsid w:val="00137D58"/>
    <w:rsid w:val="00142639"/>
    <w:rsid w:val="00143388"/>
    <w:rsid w:val="00157528"/>
    <w:rsid w:val="00186E47"/>
    <w:rsid w:val="00191879"/>
    <w:rsid w:val="0019691B"/>
    <w:rsid w:val="00196E79"/>
    <w:rsid w:val="001A5E33"/>
    <w:rsid w:val="001B4C78"/>
    <w:rsid w:val="001C24C6"/>
    <w:rsid w:val="001C47EE"/>
    <w:rsid w:val="001C7A19"/>
    <w:rsid w:val="001D1A80"/>
    <w:rsid w:val="001F2133"/>
    <w:rsid w:val="00216E33"/>
    <w:rsid w:val="00223AE7"/>
    <w:rsid w:val="00225D91"/>
    <w:rsid w:val="002363B9"/>
    <w:rsid w:val="00242D72"/>
    <w:rsid w:val="00243C33"/>
    <w:rsid w:val="00255537"/>
    <w:rsid w:val="0026044D"/>
    <w:rsid w:val="00270043"/>
    <w:rsid w:val="00273665"/>
    <w:rsid w:val="00273718"/>
    <w:rsid w:val="002778E2"/>
    <w:rsid w:val="00284A03"/>
    <w:rsid w:val="00292E77"/>
    <w:rsid w:val="002930CC"/>
    <w:rsid w:val="00296A21"/>
    <w:rsid w:val="002A383A"/>
    <w:rsid w:val="002A52D6"/>
    <w:rsid w:val="002A5A72"/>
    <w:rsid w:val="002A72D8"/>
    <w:rsid w:val="002B40B1"/>
    <w:rsid w:val="002B484E"/>
    <w:rsid w:val="002B59B5"/>
    <w:rsid w:val="002B6168"/>
    <w:rsid w:val="002B694A"/>
    <w:rsid w:val="002D4E5F"/>
    <w:rsid w:val="002E37AE"/>
    <w:rsid w:val="002E7DF8"/>
    <w:rsid w:val="002E7FA1"/>
    <w:rsid w:val="002F20D1"/>
    <w:rsid w:val="002F5638"/>
    <w:rsid w:val="002F730C"/>
    <w:rsid w:val="002F7453"/>
    <w:rsid w:val="002F7DE9"/>
    <w:rsid w:val="0030527F"/>
    <w:rsid w:val="0031036C"/>
    <w:rsid w:val="0033144F"/>
    <w:rsid w:val="003453EE"/>
    <w:rsid w:val="00353BC5"/>
    <w:rsid w:val="00357277"/>
    <w:rsid w:val="00363E4C"/>
    <w:rsid w:val="00383A60"/>
    <w:rsid w:val="00383B42"/>
    <w:rsid w:val="003842AC"/>
    <w:rsid w:val="003842C4"/>
    <w:rsid w:val="00386AA8"/>
    <w:rsid w:val="0039510F"/>
    <w:rsid w:val="003A03D5"/>
    <w:rsid w:val="003A0F0A"/>
    <w:rsid w:val="003A30B0"/>
    <w:rsid w:val="003B09EF"/>
    <w:rsid w:val="003C45E5"/>
    <w:rsid w:val="003D44E9"/>
    <w:rsid w:val="003F298A"/>
    <w:rsid w:val="003F6EF9"/>
    <w:rsid w:val="003F7360"/>
    <w:rsid w:val="003F7A5A"/>
    <w:rsid w:val="0040370E"/>
    <w:rsid w:val="004039E1"/>
    <w:rsid w:val="00403E6D"/>
    <w:rsid w:val="00405607"/>
    <w:rsid w:val="00407C61"/>
    <w:rsid w:val="00411A60"/>
    <w:rsid w:val="00414768"/>
    <w:rsid w:val="00420BC0"/>
    <w:rsid w:val="0042558B"/>
    <w:rsid w:val="0043379A"/>
    <w:rsid w:val="00457371"/>
    <w:rsid w:val="00461FCC"/>
    <w:rsid w:val="0046507A"/>
    <w:rsid w:val="00472080"/>
    <w:rsid w:val="004720DF"/>
    <w:rsid w:val="00483953"/>
    <w:rsid w:val="00484257"/>
    <w:rsid w:val="00491F47"/>
    <w:rsid w:val="00496593"/>
    <w:rsid w:val="004A4E6E"/>
    <w:rsid w:val="004A54A1"/>
    <w:rsid w:val="004A5D10"/>
    <w:rsid w:val="004B1AE3"/>
    <w:rsid w:val="004B5A88"/>
    <w:rsid w:val="004B63DB"/>
    <w:rsid w:val="004C3ED8"/>
    <w:rsid w:val="004C7508"/>
    <w:rsid w:val="004D7D4C"/>
    <w:rsid w:val="004F2850"/>
    <w:rsid w:val="004F3DF2"/>
    <w:rsid w:val="004F7CF5"/>
    <w:rsid w:val="005018B3"/>
    <w:rsid w:val="00506174"/>
    <w:rsid w:val="005121D7"/>
    <w:rsid w:val="00512641"/>
    <w:rsid w:val="0051265F"/>
    <w:rsid w:val="005137A4"/>
    <w:rsid w:val="00525C18"/>
    <w:rsid w:val="005347B6"/>
    <w:rsid w:val="0054016E"/>
    <w:rsid w:val="00542FFF"/>
    <w:rsid w:val="00544B55"/>
    <w:rsid w:val="005502CB"/>
    <w:rsid w:val="00551E1A"/>
    <w:rsid w:val="005525BA"/>
    <w:rsid w:val="00556267"/>
    <w:rsid w:val="005577FC"/>
    <w:rsid w:val="00565A45"/>
    <w:rsid w:val="0057066D"/>
    <w:rsid w:val="00571358"/>
    <w:rsid w:val="0057231B"/>
    <w:rsid w:val="0057713E"/>
    <w:rsid w:val="00577563"/>
    <w:rsid w:val="005776E2"/>
    <w:rsid w:val="0058684E"/>
    <w:rsid w:val="005A21F5"/>
    <w:rsid w:val="005A3CE9"/>
    <w:rsid w:val="005B4E88"/>
    <w:rsid w:val="005B6E78"/>
    <w:rsid w:val="005D2E8E"/>
    <w:rsid w:val="00601AE2"/>
    <w:rsid w:val="00602F0B"/>
    <w:rsid w:val="00603A71"/>
    <w:rsid w:val="00613883"/>
    <w:rsid w:val="00637491"/>
    <w:rsid w:val="006416E0"/>
    <w:rsid w:val="00642279"/>
    <w:rsid w:val="00647161"/>
    <w:rsid w:val="00647B75"/>
    <w:rsid w:val="006632A3"/>
    <w:rsid w:val="006742AC"/>
    <w:rsid w:val="00675F22"/>
    <w:rsid w:val="006A02CF"/>
    <w:rsid w:val="006A1240"/>
    <w:rsid w:val="006A3750"/>
    <w:rsid w:val="006D09A7"/>
    <w:rsid w:val="006D2FD3"/>
    <w:rsid w:val="006D5316"/>
    <w:rsid w:val="006E4764"/>
    <w:rsid w:val="006E4A9A"/>
    <w:rsid w:val="006E71D6"/>
    <w:rsid w:val="006F12F0"/>
    <w:rsid w:val="006F2B6F"/>
    <w:rsid w:val="006F4F03"/>
    <w:rsid w:val="006F7174"/>
    <w:rsid w:val="00707A66"/>
    <w:rsid w:val="0071153B"/>
    <w:rsid w:val="00713353"/>
    <w:rsid w:val="0073282C"/>
    <w:rsid w:val="00762382"/>
    <w:rsid w:val="00762D9F"/>
    <w:rsid w:val="00780941"/>
    <w:rsid w:val="00781538"/>
    <w:rsid w:val="00791202"/>
    <w:rsid w:val="00797CC4"/>
    <w:rsid w:val="007B4730"/>
    <w:rsid w:val="007B504E"/>
    <w:rsid w:val="007B612F"/>
    <w:rsid w:val="007C6402"/>
    <w:rsid w:val="007D089A"/>
    <w:rsid w:val="007D23BB"/>
    <w:rsid w:val="007E24DD"/>
    <w:rsid w:val="007F047D"/>
    <w:rsid w:val="007F47B2"/>
    <w:rsid w:val="007F75DA"/>
    <w:rsid w:val="00800D38"/>
    <w:rsid w:val="00801C0F"/>
    <w:rsid w:val="00804F9F"/>
    <w:rsid w:val="00810033"/>
    <w:rsid w:val="00820C4B"/>
    <w:rsid w:val="00822E58"/>
    <w:rsid w:val="00833DC9"/>
    <w:rsid w:val="00836C91"/>
    <w:rsid w:val="0084291B"/>
    <w:rsid w:val="00864D53"/>
    <w:rsid w:val="00872B5F"/>
    <w:rsid w:val="00874420"/>
    <w:rsid w:val="00876A4F"/>
    <w:rsid w:val="00876C1A"/>
    <w:rsid w:val="00882878"/>
    <w:rsid w:val="0088362E"/>
    <w:rsid w:val="0089455D"/>
    <w:rsid w:val="008A2755"/>
    <w:rsid w:val="008C0B64"/>
    <w:rsid w:val="008C7075"/>
    <w:rsid w:val="008C7B33"/>
    <w:rsid w:val="008D297C"/>
    <w:rsid w:val="008F6291"/>
    <w:rsid w:val="0090401E"/>
    <w:rsid w:val="00904DC8"/>
    <w:rsid w:val="009054F4"/>
    <w:rsid w:val="00905F1B"/>
    <w:rsid w:val="00912669"/>
    <w:rsid w:val="0091478B"/>
    <w:rsid w:val="00917684"/>
    <w:rsid w:val="00917FFD"/>
    <w:rsid w:val="00933DBB"/>
    <w:rsid w:val="00940973"/>
    <w:rsid w:val="00944C57"/>
    <w:rsid w:val="00947AAA"/>
    <w:rsid w:val="00955735"/>
    <w:rsid w:val="00965F3F"/>
    <w:rsid w:val="00970940"/>
    <w:rsid w:val="009823BD"/>
    <w:rsid w:val="009841E9"/>
    <w:rsid w:val="0098559C"/>
    <w:rsid w:val="00985B7E"/>
    <w:rsid w:val="00996FC2"/>
    <w:rsid w:val="009A056C"/>
    <w:rsid w:val="009A54DC"/>
    <w:rsid w:val="009C0BB7"/>
    <w:rsid w:val="009C2C9A"/>
    <w:rsid w:val="009D1C0C"/>
    <w:rsid w:val="009D55B6"/>
    <w:rsid w:val="009D62FC"/>
    <w:rsid w:val="009E25AF"/>
    <w:rsid w:val="009E416D"/>
    <w:rsid w:val="009F4404"/>
    <w:rsid w:val="009F690C"/>
    <w:rsid w:val="009F6DD0"/>
    <w:rsid w:val="00A039EA"/>
    <w:rsid w:val="00A43154"/>
    <w:rsid w:val="00A4433F"/>
    <w:rsid w:val="00A519C0"/>
    <w:rsid w:val="00A5557B"/>
    <w:rsid w:val="00A71D07"/>
    <w:rsid w:val="00A7413C"/>
    <w:rsid w:val="00A90232"/>
    <w:rsid w:val="00A942BD"/>
    <w:rsid w:val="00AA24DD"/>
    <w:rsid w:val="00AA4E97"/>
    <w:rsid w:val="00AA7005"/>
    <w:rsid w:val="00AB7A0C"/>
    <w:rsid w:val="00AC0456"/>
    <w:rsid w:val="00AC46FA"/>
    <w:rsid w:val="00AC6A21"/>
    <w:rsid w:val="00AD5994"/>
    <w:rsid w:val="00AE63EE"/>
    <w:rsid w:val="00AE7D9B"/>
    <w:rsid w:val="00B03DE9"/>
    <w:rsid w:val="00B11CDC"/>
    <w:rsid w:val="00B12B7D"/>
    <w:rsid w:val="00B13599"/>
    <w:rsid w:val="00B13CF4"/>
    <w:rsid w:val="00B21659"/>
    <w:rsid w:val="00B24A57"/>
    <w:rsid w:val="00B256BA"/>
    <w:rsid w:val="00B3392D"/>
    <w:rsid w:val="00B352FA"/>
    <w:rsid w:val="00B45337"/>
    <w:rsid w:val="00B46729"/>
    <w:rsid w:val="00B67BA6"/>
    <w:rsid w:val="00B768DA"/>
    <w:rsid w:val="00B81083"/>
    <w:rsid w:val="00B853C6"/>
    <w:rsid w:val="00BA1C89"/>
    <w:rsid w:val="00BA5B64"/>
    <w:rsid w:val="00BB17FC"/>
    <w:rsid w:val="00BB3C00"/>
    <w:rsid w:val="00BC0B0F"/>
    <w:rsid w:val="00BC5D66"/>
    <w:rsid w:val="00BD3DF1"/>
    <w:rsid w:val="00BD77A8"/>
    <w:rsid w:val="00BE3FEE"/>
    <w:rsid w:val="00BF2605"/>
    <w:rsid w:val="00BF3609"/>
    <w:rsid w:val="00C0256C"/>
    <w:rsid w:val="00C02691"/>
    <w:rsid w:val="00C05D22"/>
    <w:rsid w:val="00C179E9"/>
    <w:rsid w:val="00C2438E"/>
    <w:rsid w:val="00C27C9F"/>
    <w:rsid w:val="00C3729E"/>
    <w:rsid w:val="00C4047F"/>
    <w:rsid w:val="00C46525"/>
    <w:rsid w:val="00C6174B"/>
    <w:rsid w:val="00C65AB7"/>
    <w:rsid w:val="00C679BF"/>
    <w:rsid w:val="00C70BE2"/>
    <w:rsid w:val="00C72FD8"/>
    <w:rsid w:val="00C75BC7"/>
    <w:rsid w:val="00C86AB5"/>
    <w:rsid w:val="00CA50E7"/>
    <w:rsid w:val="00CB3849"/>
    <w:rsid w:val="00CB3DC8"/>
    <w:rsid w:val="00CC3EDC"/>
    <w:rsid w:val="00CD2F18"/>
    <w:rsid w:val="00CD387C"/>
    <w:rsid w:val="00CD6DC8"/>
    <w:rsid w:val="00D03C6B"/>
    <w:rsid w:val="00D11F4D"/>
    <w:rsid w:val="00D13DB6"/>
    <w:rsid w:val="00D14A43"/>
    <w:rsid w:val="00D218F1"/>
    <w:rsid w:val="00D27D3E"/>
    <w:rsid w:val="00D32AA3"/>
    <w:rsid w:val="00D408EF"/>
    <w:rsid w:val="00D54AEA"/>
    <w:rsid w:val="00D664B3"/>
    <w:rsid w:val="00D67227"/>
    <w:rsid w:val="00D71630"/>
    <w:rsid w:val="00D751B0"/>
    <w:rsid w:val="00D83650"/>
    <w:rsid w:val="00D85408"/>
    <w:rsid w:val="00D85DF8"/>
    <w:rsid w:val="00D875CB"/>
    <w:rsid w:val="00D94FF7"/>
    <w:rsid w:val="00DA5FAA"/>
    <w:rsid w:val="00DA7CAC"/>
    <w:rsid w:val="00DC3431"/>
    <w:rsid w:val="00DC3E73"/>
    <w:rsid w:val="00DD3B94"/>
    <w:rsid w:val="00DF311F"/>
    <w:rsid w:val="00DF4236"/>
    <w:rsid w:val="00E229FB"/>
    <w:rsid w:val="00E23D5C"/>
    <w:rsid w:val="00E242CC"/>
    <w:rsid w:val="00E37ADB"/>
    <w:rsid w:val="00E47805"/>
    <w:rsid w:val="00E55B5B"/>
    <w:rsid w:val="00E56E8A"/>
    <w:rsid w:val="00E60720"/>
    <w:rsid w:val="00E65CE4"/>
    <w:rsid w:val="00E70921"/>
    <w:rsid w:val="00E73DEF"/>
    <w:rsid w:val="00E873B3"/>
    <w:rsid w:val="00EB6116"/>
    <w:rsid w:val="00EC2BAC"/>
    <w:rsid w:val="00ED0DEA"/>
    <w:rsid w:val="00ED2C08"/>
    <w:rsid w:val="00ED5630"/>
    <w:rsid w:val="00EF1642"/>
    <w:rsid w:val="00F0666B"/>
    <w:rsid w:val="00F1108E"/>
    <w:rsid w:val="00F130C8"/>
    <w:rsid w:val="00F1642E"/>
    <w:rsid w:val="00F16A44"/>
    <w:rsid w:val="00F25E3F"/>
    <w:rsid w:val="00F3430F"/>
    <w:rsid w:val="00F3727F"/>
    <w:rsid w:val="00F46F07"/>
    <w:rsid w:val="00F4779F"/>
    <w:rsid w:val="00F515D3"/>
    <w:rsid w:val="00F54563"/>
    <w:rsid w:val="00F5569E"/>
    <w:rsid w:val="00F70B90"/>
    <w:rsid w:val="00F72E24"/>
    <w:rsid w:val="00F745E1"/>
    <w:rsid w:val="00F9352D"/>
    <w:rsid w:val="00FA034B"/>
    <w:rsid w:val="00FA1029"/>
    <w:rsid w:val="00FA2A03"/>
    <w:rsid w:val="00FB3E95"/>
    <w:rsid w:val="00FD5B26"/>
    <w:rsid w:val="00FF3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29"/>
    <o:shapelayout v:ext="edit">
      <o:idmap v:ext="edit" data="1"/>
    </o:shapelayout>
  </w:shapeDefaults>
  <w:decimalSymbol w:val=","/>
  <w:listSeparator w:val=";"/>
  <w14:docId w14:val="40F40341"/>
  <w15:docId w15:val="{34322A30-8AFA-40B3-9339-95826F73A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0921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85B7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aliases w:val="H2,2,h2,Б2,RTC,iz2,H2 Знак,Заголовок 21,Numbered text 3,HD2,Heading 2 Hidden,Раздел Знак,Level 2 Topic Heading,H21,Major,CHS,H2-Heading 2,l2,Header2,22,heading2,list2,A,A.B.C.,list 2,Heading2,Heading Indent No L2,H"/>
    <w:basedOn w:val="a"/>
    <w:next w:val="a"/>
    <w:link w:val="20"/>
    <w:uiPriority w:val="99"/>
    <w:unhideWhenUsed/>
    <w:qFormat/>
    <w:rsid w:val="00E7092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3">
    <w:name w:val="heading 3"/>
    <w:basedOn w:val="a"/>
    <w:next w:val="a"/>
    <w:link w:val="30"/>
    <w:qFormat/>
    <w:rsid w:val="00E70921"/>
    <w:pPr>
      <w:keepNext/>
      <w:numPr>
        <w:ilvl w:val="2"/>
        <w:numId w:val="1"/>
      </w:numPr>
      <w:suppressAutoHyphens/>
      <w:spacing w:before="120" w:after="120" w:line="240" w:lineRule="auto"/>
      <w:jc w:val="left"/>
      <w:outlineLvl w:val="2"/>
    </w:pPr>
    <w:rPr>
      <w:rFonts w:eastAsia="Calibri"/>
      <w:b/>
      <w:bCs/>
      <w:szCs w:val="28"/>
    </w:rPr>
  </w:style>
  <w:style w:type="paragraph" w:styleId="4">
    <w:name w:val="heading 4"/>
    <w:basedOn w:val="a"/>
    <w:next w:val="a"/>
    <w:link w:val="40"/>
    <w:uiPriority w:val="99"/>
    <w:qFormat/>
    <w:rsid w:val="00E70921"/>
    <w:pPr>
      <w:keepNext/>
      <w:numPr>
        <w:ilvl w:val="3"/>
        <w:numId w:val="1"/>
      </w:numPr>
      <w:tabs>
        <w:tab w:val="left" w:pos="1134"/>
      </w:tabs>
      <w:suppressAutoHyphens/>
      <w:spacing w:before="240" w:after="120" w:line="240" w:lineRule="auto"/>
      <w:outlineLvl w:val="3"/>
    </w:pPr>
    <w:rPr>
      <w:rFonts w:eastAsia="Calibri"/>
      <w:b/>
      <w:bCs/>
      <w:i/>
      <w:iCs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H2 Знак1,2 Знак,h2 Знак,Б2 Знак,RTC Знак,iz2 Знак,H2 Знак Знак,Заголовок 21 Знак,Numbered text 3 Знак,HD2 Знак,Heading 2 Hidden Знак,Раздел Знак Знак,Level 2 Topic Heading Знак,H21 Знак,Major Знак,CHS Знак,H2-Heading 2 Знак,l2 Знак"/>
    <w:basedOn w:val="a0"/>
    <w:link w:val="2"/>
    <w:uiPriority w:val="99"/>
    <w:rsid w:val="00E70921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E70921"/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E70921"/>
    <w:rPr>
      <w:rFonts w:ascii="Times New Roman" w:eastAsia="Calibri" w:hAnsi="Times New Roman" w:cs="Times New Roman"/>
      <w:b/>
      <w:bCs/>
      <w:i/>
      <w:iCs/>
      <w:sz w:val="28"/>
      <w:szCs w:val="28"/>
      <w:lang w:eastAsia="ru-RU"/>
    </w:rPr>
  </w:style>
  <w:style w:type="paragraph" w:customStyle="1" w:styleId="a3">
    <w:name w:val="Таблица шапка"/>
    <w:basedOn w:val="a"/>
    <w:rsid w:val="00E70921"/>
    <w:pPr>
      <w:keepNext/>
      <w:spacing w:before="40" w:after="40" w:line="240" w:lineRule="auto"/>
      <w:ind w:left="57" w:right="57" w:firstLine="0"/>
      <w:jc w:val="left"/>
    </w:pPr>
    <w:rPr>
      <w:sz w:val="22"/>
    </w:rPr>
  </w:style>
  <w:style w:type="paragraph" w:customStyle="1" w:styleId="Default">
    <w:name w:val="Default"/>
    <w:rsid w:val="00E7092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ru-RU"/>
    </w:rPr>
  </w:style>
  <w:style w:type="paragraph" w:styleId="a4">
    <w:name w:val="footer"/>
    <w:basedOn w:val="a"/>
    <w:link w:val="a5"/>
    <w:uiPriority w:val="99"/>
    <w:rsid w:val="00E70921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E7092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6">
    <w:name w:val="page number"/>
    <w:basedOn w:val="a0"/>
    <w:uiPriority w:val="99"/>
    <w:rsid w:val="00E70921"/>
    <w:rPr>
      <w:rFonts w:cs="Times New Roman"/>
    </w:rPr>
  </w:style>
  <w:style w:type="paragraph" w:styleId="a7">
    <w:name w:val="List Paragraph"/>
    <w:aliases w:val="Table-Normal,RSHB_Table-Normal,Заголовок_3,Подпись рисунка,Алроса_маркер (Уровень 4),Маркер,ПАРАГРАФ,Абзац списка2"/>
    <w:basedOn w:val="a"/>
    <w:link w:val="a8"/>
    <w:uiPriority w:val="34"/>
    <w:qFormat/>
    <w:rsid w:val="00E70921"/>
    <w:pPr>
      <w:ind w:left="720"/>
      <w:contextualSpacing/>
    </w:pPr>
  </w:style>
  <w:style w:type="paragraph" w:styleId="a9">
    <w:name w:val="Plain Text"/>
    <w:basedOn w:val="a"/>
    <w:link w:val="aa"/>
    <w:uiPriority w:val="99"/>
    <w:rsid w:val="00E70921"/>
    <w:pPr>
      <w:spacing w:line="240" w:lineRule="auto"/>
      <w:ind w:firstLine="0"/>
      <w:jc w:val="left"/>
    </w:pPr>
    <w:rPr>
      <w:rFonts w:ascii="Consolas" w:eastAsia="Calibri" w:hAnsi="Consolas"/>
      <w:sz w:val="21"/>
      <w:szCs w:val="21"/>
    </w:rPr>
  </w:style>
  <w:style w:type="character" w:customStyle="1" w:styleId="aa">
    <w:name w:val="Текст Знак"/>
    <w:basedOn w:val="a0"/>
    <w:link w:val="a9"/>
    <w:uiPriority w:val="99"/>
    <w:rsid w:val="00E70921"/>
    <w:rPr>
      <w:rFonts w:ascii="Consolas" w:eastAsia="Calibri" w:hAnsi="Consolas" w:cs="Times New Roman"/>
      <w:sz w:val="21"/>
      <w:szCs w:val="21"/>
      <w:lang w:eastAsia="ru-RU"/>
    </w:rPr>
  </w:style>
  <w:style w:type="paragraph" w:styleId="ab">
    <w:name w:val="Title"/>
    <w:basedOn w:val="a"/>
    <w:link w:val="ac"/>
    <w:qFormat/>
    <w:rsid w:val="00E70921"/>
    <w:pPr>
      <w:spacing w:line="240" w:lineRule="auto"/>
      <w:ind w:firstLine="0"/>
      <w:jc w:val="center"/>
    </w:pPr>
    <w:rPr>
      <w:b/>
      <w:u w:val="single"/>
      <w:lang w:val="x-none" w:eastAsia="x-none"/>
    </w:rPr>
  </w:style>
  <w:style w:type="character" w:customStyle="1" w:styleId="ac">
    <w:name w:val="Заголовок Знак"/>
    <w:basedOn w:val="a0"/>
    <w:link w:val="ab"/>
    <w:rsid w:val="00E70921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d">
    <w:name w:val="annotation text"/>
    <w:basedOn w:val="a"/>
    <w:link w:val="ae"/>
    <w:uiPriority w:val="99"/>
    <w:rsid w:val="00E70921"/>
    <w:pPr>
      <w:spacing w:line="240" w:lineRule="auto"/>
      <w:ind w:firstLine="0"/>
      <w:jc w:val="left"/>
    </w:pPr>
    <w:rPr>
      <w:sz w:val="20"/>
    </w:rPr>
  </w:style>
  <w:style w:type="character" w:customStyle="1" w:styleId="ae">
    <w:name w:val="Текст примечания Знак"/>
    <w:basedOn w:val="a0"/>
    <w:link w:val="ad"/>
    <w:uiPriority w:val="99"/>
    <w:rsid w:val="00E7092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Hyperlink"/>
    <w:uiPriority w:val="99"/>
    <w:rsid w:val="00E70921"/>
    <w:rPr>
      <w:color w:val="0000FF"/>
      <w:u w:val="single"/>
    </w:rPr>
  </w:style>
  <w:style w:type="paragraph" w:customStyle="1" w:styleId="ListNum">
    <w:name w:val="ListNum"/>
    <w:basedOn w:val="a"/>
    <w:rsid w:val="00E70921"/>
    <w:pPr>
      <w:numPr>
        <w:numId w:val="2"/>
      </w:numPr>
      <w:tabs>
        <w:tab w:val="left" w:pos="284"/>
      </w:tabs>
      <w:spacing w:before="60" w:line="240" w:lineRule="auto"/>
    </w:pPr>
    <w:rPr>
      <w:sz w:val="22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403E6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403E6D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Normal (Web)"/>
    <w:basedOn w:val="a"/>
    <w:uiPriority w:val="99"/>
    <w:unhideWhenUsed/>
    <w:rsid w:val="00383B42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styleId="af3">
    <w:name w:val="Strong"/>
    <w:basedOn w:val="a0"/>
    <w:uiPriority w:val="22"/>
    <w:qFormat/>
    <w:rsid w:val="00383B42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985B7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af4">
    <w:name w:val="комментарий"/>
    <w:qFormat/>
    <w:rsid w:val="00985B7E"/>
    <w:rPr>
      <w:b/>
      <w:i/>
      <w:shd w:val="clear" w:color="auto" w:fill="FFFF99"/>
    </w:rPr>
  </w:style>
  <w:style w:type="character" w:customStyle="1" w:styleId="a8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7"/>
    <w:uiPriority w:val="34"/>
    <w:qFormat/>
    <w:locked/>
    <w:rsid w:val="00985B7E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f5">
    <w:name w:val="Table Grid"/>
    <w:basedOn w:val="a1"/>
    <w:uiPriority w:val="39"/>
    <w:rsid w:val="004A4E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6">
    <w:name w:val="Таблица"/>
    <w:basedOn w:val="a"/>
    <w:qFormat/>
    <w:rsid w:val="004A4E6E"/>
    <w:pPr>
      <w:keepNext/>
      <w:spacing w:before="60" w:after="60" w:line="240" w:lineRule="auto"/>
      <w:ind w:firstLine="0"/>
      <w:jc w:val="center"/>
    </w:pPr>
    <w:rPr>
      <w:rFonts w:eastAsia="Calibri"/>
      <w:b/>
      <w:sz w:val="24"/>
      <w:szCs w:val="24"/>
      <w:lang w:val="x-none" w:eastAsia="x-none"/>
    </w:rPr>
  </w:style>
  <w:style w:type="table" w:customStyle="1" w:styleId="11">
    <w:name w:val="Сетка таблицы1"/>
    <w:basedOn w:val="a1"/>
    <w:next w:val="af5"/>
    <w:uiPriority w:val="39"/>
    <w:rsid w:val="00B81083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No Spacing"/>
    <w:uiPriority w:val="1"/>
    <w:qFormat/>
    <w:rsid w:val="00D67227"/>
    <w:pPr>
      <w:spacing w:after="0" w:line="240" w:lineRule="auto"/>
    </w:pPr>
  </w:style>
  <w:style w:type="character" w:customStyle="1" w:styleId="typography">
    <w:name w:val="typography"/>
    <w:basedOn w:val="a0"/>
    <w:rsid w:val="00872B5F"/>
  </w:style>
  <w:style w:type="character" w:customStyle="1" w:styleId="tipsy-tooltip">
    <w:name w:val="tipsy-tooltip"/>
    <w:basedOn w:val="a0"/>
    <w:rsid w:val="000D5A95"/>
  </w:style>
  <w:style w:type="paragraph" w:styleId="12">
    <w:name w:val="toc 1"/>
    <w:basedOn w:val="a"/>
    <w:next w:val="a"/>
    <w:autoRedefine/>
    <w:uiPriority w:val="39"/>
    <w:unhideWhenUsed/>
    <w:rsid w:val="00D408EF"/>
    <w:pPr>
      <w:tabs>
        <w:tab w:val="left" w:pos="284"/>
        <w:tab w:val="right" w:leader="dot" w:pos="10195"/>
      </w:tabs>
      <w:suppressAutoHyphens/>
      <w:spacing w:after="100" w:line="259" w:lineRule="auto"/>
      <w:ind w:firstLine="0"/>
      <w:jc w:val="left"/>
    </w:pPr>
    <w:rPr>
      <w:rFonts w:eastAsiaTheme="minorHAnsi"/>
      <w:b/>
      <w:noProof/>
      <w:sz w:val="22"/>
      <w:szCs w:val="22"/>
      <w:lang w:eastAsia="en-US"/>
    </w:rPr>
  </w:style>
  <w:style w:type="paragraph" w:styleId="31">
    <w:name w:val="toc 3"/>
    <w:basedOn w:val="a"/>
    <w:next w:val="a"/>
    <w:autoRedefine/>
    <w:uiPriority w:val="39"/>
    <w:unhideWhenUsed/>
    <w:rsid w:val="00804F9F"/>
    <w:pPr>
      <w:tabs>
        <w:tab w:val="left" w:pos="1100"/>
        <w:tab w:val="right" w:leader="dot" w:pos="10055"/>
      </w:tabs>
      <w:suppressAutoHyphens/>
      <w:spacing w:after="100" w:line="259" w:lineRule="auto"/>
      <w:ind w:firstLine="709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8">
    <w:name w:val="TOC Heading"/>
    <w:basedOn w:val="1"/>
    <w:next w:val="a"/>
    <w:uiPriority w:val="39"/>
    <w:unhideWhenUsed/>
    <w:qFormat/>
    <w:rsid w:val="00D408EF"/>
    <w:pPr>
      <w:spacing w:line="259" w:lineRule="auto"/>
      <w:ind w:firstLine="0"/>
      <w:jc w:val="left"/>
      <w:outlineLvl w:val="9"/>
    </w:pPr>
  </w:style>
  <w:style w:type="paragraph" w:styleId="21">
    <w:name w:val="toc 2"/>
    <w:basedOn w:val="a"/>
    <w:next w:val="a"/>
    <w:autoRedefine/>
    <w:uiPriority w:val="39"/>
    <w:unhideWhenUsed/>
    <w:rsid w:val="002F7DE9"/>
    <w:pPr>
      <w:spacing w:after="100"/>
      <w:ind w:left="280"/>
    </w:pPr>
  </w:style>
  <w:style w:type="paragraph" w:styleId="af9">
    <w:name w:val="header"/>
    <w:basedOn w:val="a"/>
    <w:link w:val="afa"/>
    <w:uiPriority w:val="99"/>
    <w:unhideWhenUsed/>
    <w:rsid w:val="0040370E"/>
    <w:pPr>
      <w:tabs>
        <w:tab w:val="center" w:pos="4677"/>
        <w:tab w:val="right" w:pos="9355"/>
      </w:tabs>
      <w:spacing w:line="240" w:lineRule="auto"/>
    </w:pPr>
  </w:style>
  <w:style w:type="character" w:customStyle="1" w:styleId="afa">
    <w:name w:val="Верхний колонтитул Знак"/>
    <w:basedOn w:val="a0"/>
    <w:link w:val="af9"/>
    <w:uiPriority w:val="99"/>
    <w:rsid w:val="0040370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b">
    <w:name w:val="Основной текст с отступом Знак"/>
    <w:basedOn w:val="a0"/>
    <w:link w:val="afc"/>
    <w:qFormat/>
    <w:rsid w:val="00FA1029"/>
    <w:rPr>
      <w:sz w:val="24"/>
      <w:szCs w:val="24"/>
    </w:rPr>
  </w:style>
  <w:style w:type="paragraph" w:styleId="afc">
    <w:name w:val="Body Text Indent"/>
    <w:basedOn w:val="a"/>
    <w:link w:val="afb"/>
    <w:rsid w:val="00FA1029"/>
    <w:pPr>
      <w:suppressAutoHyphens/>
      <w:spacing w:line="240" w:lineRule="auto"/>
      <w:ind w:left="360" w:firstLine="0"/>
      <w:jc w:val="left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13">
    <w:name w:val="Основной текст с отступом Знак1"/>
    <w:basedOn w:val="a0"/>
    <w:uiPriority w:val="99"/>
    <w:semiHidden/>
    <w:rsid w:val="00FA102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product-characteristicsspec-title-content">
    <w:name w:val="product-characteristics__spec-title-content"/>
    <w:basedOn w:val="a0"/>
    <w:rsid w:val="009A54DC"/>
  </w:style>
  <w:style w:type="character" w:styleId="afd">
    <w:name w:val="Emphasis"/>
    <w:basedOn w:val="a0"/>
    <w:uiPriority w:val="20"/>
    <w:qFormat/>
    <w:rsid w:val="00405607"/>
    <w:rPr>
      <w:i/>
      <w:iCs/>
    </w:rPr>
  </w:style>
  <w:style w:type="character" w:customStyle="1" w:styleId="product-info-specifications-valuevalue">
    <w:name w:val="product-info-specifications-value__value"/>
    <w:basedOn w:val="a0"/>
    <w:rsid w:val="00E55B5B"/>
  </w:style>
  <w:style w:type="character" w:customStyle="1" w:styleId="product-info-specifications-valueseparator">
    <w:name w:val="product-info-specifications-value__separator"/>
    <w:basedOn w:val="a0"/>
    <w:rsid w:val="00E55B5B"/>
  </w:style>
  <w:style w:type="character" w:customStyle="1" w:styleId="product-info-specifications-valueunit">
    <w:name w:val="product-info-specifications-value__unit"/>
    <w:basedOn w:val="a0"/>
    <w:rsid w:val="00E55B5B"/>
  </w:style>
  <w:style w:type="character" w:customStyle="1" w:styleId="js-prop-title">
    <w:name w:val="js-prop-title"/>
    <w:basedOn w:val="a0"/>
    <w:rsid w:val="00E55B5B"/>
  </w:style>
  <w:style w:type="character" w:customStyle="1" w:styleId="js-prop-value">
    <w:name w:val="js-prop-value"/>
    <w:basedOn w:val="a0"/>
    <w:rsid w:val="00E55B5B"/>
  </w:style>
  <w:style w:type="character" w:customStyle="1" w:styleId="c-gruppedpropsprop">
    <w:name w:val="c-gruppedprops__prop"/>
    <w:basedOn w:val="a0"/>
    <w:rsid w:val="00DA5FAA"/>
  </w:style>
  <w:style w:type="character" w:customStyle="1" w:styleId="c-gruppedpropsprop-name">
    <w:name w:val="c-gruppedprops__prop-name"/>
    <w:basedOn w:val="a0"/>
    <w:rsid w:val="00DA5FAA"/>
  </w:style>
  <w:style w:type="character" w:customStyle="1" w:styleId="c-gruppedpropsprop-value">
    <w:name w:val="c-gruppedprops__prop-value"/>
    <w:basedOn w:val="a0"/>
    <w:rsid w:val="00DA5FAA"/>
  </w:style>
  <w:style w:type="character" w:customStyle="1" w:styleId="vi-textxw0rd193">
    <w:name w:val="_vi-text_xw0rd_193"/>
    <w:basedOn w:val="a0"/>
    <w:rsid w:val="006E4A9A"/>
  </w:style>
  <w:style w:type="paragraph" w:customStyle="1" w:styleId="afe">
    <w:name w:val="Содержимое таблицы"/>
    <w:basedOn w:val="a"/>
    <w:qFormat/>
    <w:rsid w:val="00556267"/>
    <w:pPr>
      <w:widowControl w:val="0"/>
      <w:suppressLineNumbers/>
      <w:suppressAutoHyphens/>
      <w:spacing w:line="240" w:lineRule="auto"/>
      <w:ind w:firstLine="0"/>
      <w:jc w:val="left"/>
    </w:pPr>
    <w:rPr>
      <w:szCs w:val="28"/>
    </w:rPr>
  </w:style>
  <w:style w:type="character" w:customStyle="1" w:styleId="CharStyle16">
    <w:name w:val="Char Style 16"/>
    <w:basedOn w:val="a0"/>
    <w:qFormat/>
    <w:rsid w:val="006D5316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  <w:lang w:val="ru-RU" w:eastAsia="ru-RU" w:bidi="ru-RU"/>
    </w:rPr>
  </w:style>
  <w:style w:type="paragraph" w:customStyle="1" w:styleId="Style4">
    <w:name w:val="Style 4"/>
    <w:basedOn w:val="a"/>
    <w:qFormat/>
    <w:rsid w:val="006D5316"/>
    <w:pPr>
      <w:shd w:val="clear" w:color="auto" w:fill="FFFFFF"/>
      <w:suppressAutoHyphens/>
      <w:spacing w:before="300" w:line="272" w:lineRule="exact"/>
      <w:ind w:hanging="680"/>
    </w:pPr>
    <w:rPr>
      <w:sz w:val="23"/>
      <w:szCs w:val="23"/>
    </w:rPr>
  </w:style>
  <w:style w:type="character" w:customStyle="1" w:styleId="ConsPlusNormal">
    <w:name w:val="ConsPlusNormal Знак"/>
    <w:link w:val="ConsPlusNormal0"/>
    <w:qFormat/>
    <w:rsid w:val="000D3F00"/>
    <w:rPr>
      <w:rFonts w:ascii="Arial" w:hAnsi="Arial" w:cs="Arial"/>
    </w:rPr>
  </w:style>
  <w:style w:type="paragraph" w:customStyle="1" w:styleId="ConsPlusNormal0">
    <w:name w:val="ConsPlusNormal"/>
    <w:link w:val="ConsPlusNormal"/>
    <w:qFormat/>
    <w:rsid w:val="000D3F00"/>
    <w:pPr>
      <w:widowControl w:val="0"/>
      <w:suppressAutoHyphens/>
      <w:spacing w:after="0" w:line="240" w:lineRule="auto"/>
      <w:ind w:firstLine="720"/>
    </w:pPr>
    <w:rPr>
      <w:rFonts w:ascii="Arial" w:hAnsi="Arial" w:cs="Arial"/>
    </w:rPr>
  </w:style>
  <w:style w:type="paragraph" w:customStyle="1" w:styleId="14">
    <w:name w:val="Обычный1"/>
    <w:qFormat/>
    <w:rsid w:val="000D3F00"/>
    <w:pPr>
      <w:tabs>
        <w:tab w:val="left" w:pos="709"/>
      </w:tabs>
      <w:suppressAutoHyphens/>
      <w:spacing w:after="0" w:line="200" w:lineRule="atLeast"/>
    </w:pPr>
    <w:rPr>
      <w:rFonts w:ascii="Times New Roman" w:eastAsia="Times New Roman" w:hAnsi="Times New Roman" w:cs="Times New Roman"/>
      <w:color w:val="00000A"/>
      <w:sz w:val="20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7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2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8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42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48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294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8258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413391">
                                      <w:marLeft w:val="0"/>
                                      <w:marRight w:val="0"/>
                                      <w:marTop w:val="0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478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8987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19192439">
                              <w:marLeft w:val="0"/>
                              <w:marRight w:val="0"/>
                              <w:marTop w:val="6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2622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582452">
                      <w:marLeft w:val="0"/>
                      <w:marRight w:val="0"/>
                      <w:marTop w:val="0"/>
                      <w:marBottom w:val="750"/>
                      <w:divBdr>
                        <w:top w:val="single" w:sz="6" w:space="30" w:color="auto"/>
                        <w:left w:val="single" w:sz="6" w:space="30" w:color="auto"/>
                        <w:bottom w:val="single" w:sz="6" w:space="30" w:color="auto"/>
                        <w:right w:val="single" w:sz="6" w:space="30" w:color="auto"/>
                      </w:divBdr>
                      <w:divsChild>
                        <w:div w:id="120359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75397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3308780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354335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1110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832740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06929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736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140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81818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8338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167231">
                              <w:marLeft w:val="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47535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4068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481644">
                          <w:marLeft w:val="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25098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4593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390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429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0557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0912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3838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2680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55943051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1422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3382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13106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2073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27442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1810904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247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9344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0324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2977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6309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85934025">
                                  <w:marLeft w:val="4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3766243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115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8602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9294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540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890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28237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1181048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636158">
                                          <w:marLeft w:val="75"/>
                                          <w:marRight w:val="75"/>
                                          <w:marTop w:val="7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8753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55443549">
                                          <w:marLeft w:val="75"/>
                                          <w:marRight w:val="75"/>
                                          <w:marTop w:val="7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6904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834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580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699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527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38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85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9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0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0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0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6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5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1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6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8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8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5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37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2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15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1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17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7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7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29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5858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6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24263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75788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39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46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17226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63109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90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73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05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00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36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342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8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97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2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35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07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84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36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073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93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09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42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028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82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15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38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339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39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05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60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8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72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81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73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16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1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40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75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11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92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22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511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58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3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15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58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37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97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8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354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52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3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2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478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96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39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96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802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80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55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39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487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21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2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74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768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0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7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56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78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667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84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04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39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942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10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17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2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73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68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39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65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89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37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934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0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76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948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09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1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97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166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63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75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94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681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70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90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35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04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05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57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68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022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87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63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43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2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23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80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99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05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49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13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77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74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5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80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306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85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44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4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52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1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06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70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51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1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185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68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12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56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863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84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48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67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601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19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54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27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164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77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45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53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051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30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23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1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57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18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83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8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236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56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08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20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943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33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82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97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52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9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74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94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22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86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94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56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292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46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75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336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30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66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60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13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1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11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68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719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08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57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82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56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4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9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7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66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279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3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51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17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83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05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23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07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64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17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6685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3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2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72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06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38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99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62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29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81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8795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9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056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27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03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50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1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58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43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07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16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29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93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92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4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66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14363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08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64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87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65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49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62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49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23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91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276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56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15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91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52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35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389763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1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25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19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13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94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03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82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22627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4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86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01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14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05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16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24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564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146160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71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15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991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2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12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19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61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90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38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29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55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69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16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14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36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084841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8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64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57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42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69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72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60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17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86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03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37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712471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5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91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99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40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60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28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03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100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3F61E3-4F75-4AE1-B2D3-AF0175504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28</Pages>
  <Words>4886</Words>
  <Characters>27854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PAO Yakutskenergo</Company>
  <LinksUpToDate>false</LinksUpToDate>
  <CharactersWithSpaces>32675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Семенец Екатерина Евгеньевна</dc:creator>
  <cp:keywords/>
  <dc:description/>
  <cp:lastModifiedBy>Спиридонов Владимир Андреевич</cp:lastModifiedBy>
  <cp:revision>5</cp:revision>
  <cp:lastPrinted>2026-06-29T23:50:00Z</cp:lastPrinted>
  <dcterms:created xsi:type="dcterms:W3CDTF">2026-05-20T05:47:00Z</dcterms:created>
  <dcterms:modified xsi:type="dcterms:W3CDTF">2026-06-29T23:53:00Z</dcterms:modified>
</cp:coreProperties>
</file>