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0B61CA" w14:textId="77777777" w:rsidR="00741A34" w:rsidRDefault="00E447FE" w:rsidP="00AA2C1F">
      <w:pPr>
        <w:jc w:val="right"/>
        <w:rPr>
          <w:rFonts w:ascii="Times New Roman" w:hAnsi="Times New Roman" w:cs="Times New Roman"/>
          <w:sz w:val="28"/>
          <w:szCs w:val="28"/>
        </w:rPr>
      </w:pPr>
      <w:r w:rsidRPr="00E447FE">
        <w:rPr>
          <w:rFonts w:ascii="Times New Roman" w:hAnsi="Times New Roman" w:cs="Times New Roman"/>
          <w:sz w:val="28"/>
          <w:szCs w:val="28"/>
        </w:rPr>
        <w:t>Приложение № 3</w:t>
      </w:r>
      <w:r w:rsidR="00BA028C">
        <w:rPr>
          <w:rFonts w:ascii="Times New Roman" w:hAnsi="Times New Roman" w:cs="Times New Roman"/>
          <w:sz w:val="28"/>
          <w:szCs w:val="28"/>
        </w:rPr>
        <w:t>.1</w:t>
      </w:r>
      <w:r w:rsidRPr="00E447FE">
        <w:rPr>
          <w:rFonts w:ascii="Times New Roman" w:hAnsi="Times New Roman" w:cs="Times New Roman"/>
          <w:sz w:val="28"/>
          <w:szCs w:val="28"/>
        </w:rPr>
        <w:t xml:space="preserve"> к ТЗ</w:t>
      </w:r>
    </w:p>
    <w:p w14:paraId="29B34632" w14:textId="77777777" w:rsidR="00E447FE" w:rsidRDefault="00E447FE" w:rsidP="00E447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RANGE!A1:T32"/>
      <w:bookmarkEnd w:id="0"/>
      <w:r w:rsidRPr="00E447FE">
        <w:rPr>
          <w:rFonts w:ascii="Times New Roman" w:hAnsi="Times New Roman" w:cs="Times New Roman"/>
          <w:b/>
          <w:sz w:val="28"/>
          <w:szCs w:val="28"/>
        </w:rPr>
        <w:t xml:space="preserve">Требования к </w:t>
      </w:r>
      <w:r>
        <w:rPr>
          <w:rFonts w:ascii="Times New Roman" w:hAnsi="Times New Roman" w:cs="Times New Roman"/>
          <w:b/>
          <w:sz w:val="28"/>
          <w:szCs w:val="28"/>
        </w:rPr>
        <w:t>отделочным материалам. Интерьер</w:t>
      </w:r>
    </w:p>
    <w:tbl>
      <w:tblPr>
        <w:tblW w:w="50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"/>
        <w:gridCol w:w="757"/>
        <w:gridCol w:w="2109"/>
        <w:gridCol w:w="529"/>
        <w:gridCol w:w="216"/>
        <w:gridCol w:w="324"/>
        <w:gridCol w:w="844"/>
        <w:gridCol w:w="469"/>
        <w:gridCol w:w="685"/>
        <w:gridCol w:w="547"/>
        <w:gridCol w:w="547"/>
        <w:gridCol w:w="644"/>
        <w:gridCol w:w="627"/>
        <w:gridCol w:w="519"/>
        <w:gridCol w:w="460"/>
        <w:gridCol w:w="530"/>
        <w:gridCol w:w="635"/>
        <w:gridCol w:w="435"/>
        <w:gridCol w:w="1144"/>
        <w:gridCol w:w="850"/>
        <w:gridCol w:w="740"/>
        <w:gridCol w:w="645"/>
      </w:tblGrid>
      <w:tr w:rsidR="007E6F1A" w:rsidRPr="000A163A" w14:paraId="2D40207B" w14:textId="77777777" w:rsidTr="007D0BA0">
        <w:trPr>
          <w:trHeight w:val="660"/>
          <w:tblHeader/>
        </w:trPr>
        <w:tc>
          <w:tcPr>
            <w:tcW w:w="3317" w:type="dxa"/>
            <w:gridSpan w:val="3"/>
            <w:vMerge w:val="restart"/>
            <w:shd w:val="clear" w:color="000000" w:fill="D9D9D9"/>
            <w:vAlign w:val="center"/>
            <w:hideMark/>
          </w:tcPr>
          <w:p w14:paraId="5D98AE66" w14:textId="77777777" w:rsidR="000A163A" w:rsidRPr="000A163A" w:rsidRDefault="000A163A" w:rsidP="00E44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Отделочный материал</w:t>
            </w:r>
          </w:p>
        </w:tc>
        <w:tc>
          <w:tcPr>
            <w:tcW w:w="529" w:type="dxa"/>
            <w:vMerge w:val="restart"/>
            <w:shd w:val="clear" w:color="auto" w:fill="auto"/>
            <w:textDirection w:val="btLr"/>
            <w:vAlign w:val="center"/>
            <w:hideMark/>
          </w:tcPr>
          <w:p w14:paraId="45676EC6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тамбур главного входа</w:t>
            </w:r>
          </w:p>
        </w:tc>
        <w:tc>
          <w:tcPr>
            <w:tcW w:w="540" w:type="dxa"/>
            <w:gridSpan w:val="2"/>
            <w:vMerge w:val="restart"/>
            <w:shd w:val="clear" w:color="auto" w:fill="auto"/>
            <w:textDirection w:val="btLr"/>
            <w:vAlign w:val="center"/>
            <w:hideMark/>
          </w:tcPr>
          <w:p w14:paraId="2C11751A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тамбур служебного входа</w:t>
            </w:r>
          </w:p>
        </w:tc>
        <w:tc>
          <w:tcPr>
            <w:tcW w:w="844" w:type="dxa"/>
            <w:vMerge w:val="restart"/>
            <w:shd w:val="clear" w:color="auto" w:fill="auto"/>
            <w:textDirection w:val="btLr"/>
            <w:vAlign w:val="center"/>
            <w:hideMark/>
          </w:tcPr>
          <w:p w14:paraId="34C631C0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Рабочая зона операторов и ЦСУ</w:t>
            </w: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(зона за барьером в клиентском зале)</w:t>
            </w:r>
          </w:p>
        </w:tc>
        <w:tc>
          <w:tcPr>
            <w:tcW w:w="469" w:type="dxa"/>
            <w:vMerge w:val="restart"/>
            <w:shd w:val="clear" w:color="auto" w:fill="auto"/>
            <w:textDirection w:val="btLr"/>
            <w:vAlign w:val="center"/>
            <w:hideMark/>
          </w:tcPr>
          <w:p w14:paraId="326F5B48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Зона ожидания (клиентский зал)</w:t>
            </w:r>
          </w:p>
        </w:tc>
        <w:tc>
          <w:tcPr>
            <w:tcW w:w="685" w:type="dxa"/>
            <w:vMerge w:val="restart"/>
            <w:shd w:val="clear" w:color="auto" w:fill="auto"/>
            <w:textDirection w:val="btLr"/>
            <w:vAlign w:val="center"/>
            <w:hideMark/>
          </w:tcPr>
          <w:p w14:paraId="750DAC66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Примерочные </w:t>
            </w: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(клиентский зал)</w:t>
            </w:r>
          </w:p>
        </w:tc>
        <w:tc>
          <w:tcPr>
            <w:tcW w:w="1738" w:type="dxa"/>
            <w:gridSpan w:val="3"/>
            <w:shd w:val="clear" w:color="auto" w:fill="auto"/>
            <w:vAlign w:val="center"/>
            <w:hideMark/>
          </w:tcPr>
          <w:p w14:paraId="289BBDB1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КЛИЕНТСКИЙ ЗАЛ</w:t>
            </w:r>
          </w:p>
        </w:tc>
        <w:tc>
          <w:tcPr>
            <w:tcW w:w="6581" w:type="dxa"/>
            <w:gridSpan w:val="10"/>
          </w:tcPr>
          <w:p w14:paraId="79C8F3DB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ПРОИЗВОДСТВЕННЫЕ ПОМЕЩЕНИЯ</w:t>
            </w:r>
          </w:p>
        </w:tc>
      </w:tr>
      <w:tr w:rsidR="007E6F1A" w:rsidRPr="000A163A" w14:paraId="69CBFE6A" w14:textId="77777777" w:rsidTr="007D0BA0">
        <w:trPr>
          <w:trHeight w:val="2685"/>
          <w:tblHeader/>
        </w:trPr>
        <w:tc>
          <w:tcPr>
            <w:tcW w:w="3317" w:type="dxa"/>
            <w:gridSpan w:val="3"/>
            <w:vMerge/>
            <w:vAlign w:val="center"/>
            <w:hideMark/>
          </w:tcPr>
          <w:p w14:paraId="102AD558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29" w:type="dxa"/>
            <w:vMerge/>
            <w:vAlign w:val="center"/>
            <w:hideMark/>
          </w:tcPr>
          <w:p w14:paraId="56474F75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40" w:type="dxa"/>
            <w:gridSpan w:val="2"/>
            <w:vMerge/>
            <w:vAlign w:val="center"/>
            <w:hideMark/>
          </w:tcPr>
          <w:p w14:paraId="08C02814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44" w:type="dxa"/>
            <w:vMerge/>
            <w:vAlign w:val="center"/>
            <w:hideMark/>
          </w:tcPr>
          <w:p w14:paraId="4ECE424F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69" w:type="dxa"/>
            <w:vMerge/>
            <w:vAlign w:val="center"/>
            <w:hideMark/>
          </w:tcPr>
          <w:p w14:paraId="59D2AFA2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85" w:type="dxa"/>
            <w:vMerge/>
            <w:vAlign w:val="center"/>
            <w:hideMark/>
          </w:tcPr>
          <w:p w14:paraId="02A8B904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1DCE75CB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Вид. розничная зона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1489AE17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Зона ЦСУ</w:t>
            </w:r>
          </w:p>
        </w:tc>
        <w:tc>
          <w:tcPr>
            <w:tcW w:w="644" w:type="dxa"/>
            <w:shd w:val="clear" w:color="auto" w:fill="auto"/>
            <w:textDirection w:val="btLr"/>
            <w:vAlign w:val="center"/>
            <w:hideMark/>
          </w:tcPr>
          <w:p w14:paraId="00E85B76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Зона абонементных ячеек</w:t>
            </w:r>
          </w:p>
        </w:tc>
        <w:tc>
          <w:tcPr>
            <w:tcW w:w="627" w:type="dxa"/>
            <w:shd w:val="clear" w:color="auto" w:fill="auto"/>
            <w:textDirection w:val="btLr"/>
            <w:vAlign w:val="center"/>
            <w:hideMark/>
          </w:tcPr>
          <w:p w14:paraId="6D096CB2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Помещение ТМЦ/вид. зона ТМЦ</w:t>
            </w:r>
          </w:p>
        </w:tc>
        <w:tc>
          <w:tcPr>
            <w:tcW w:w="519" w:type="dxa"/>
            <w:shd w:val="clear" w:color="auto" w:fill="auto"/>
            <w:textDirection w:val="btLr"/>
            <w:vAlign w:val="center"/>
            <w:hideMark/>
          </w:tcPr>
          <w:p w14:paraId="1D9BD6AA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Отдел доставки</w:t>
            </w:r>
          </w:p>
        </w:tc>
        <w:tc>
          <w:tcPr>
            <w:tcW w:w="460" w:type="dxa"/>
            <w:shd w:val="clear" w:color="auto" w:fill="auto"/>
            <w:textDirection w:val="btLr"/>
            <w:vAlign w:val="center"/>
            <w:hideMark/>
          </w:tcPr>
          <w:p w14:paraId="7E86E948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Гардеробная</w:t>
            </w:r>
          </w:p>
        </w:tc>
        <w:tc>
          <w:tcPr>
            <w:tcW w:w="530" w:type="dxa"/>
            <w:shd w:val="clear" w:color="auto" w:fill="auto"/>
            <w:textDirection w:val="btLr"/>
            <w:vAlign w:val="center"/>
            <w:hideMark/>
          </w:tcPr>
          <w:p w14:paraId="18B071D5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Касса / Сейфовая</w:t>
            </w:r>
          </w:p>
        </w:tc>
        <w:tc>
          <w:tcPr>
            <w:tcW w:w="635" w:type="dxa"/>
            <w:shd w:val="clear" w:color="auto" w:fill="auto"/>
            <w:textDirection w:val="btLr"/>
            <w:vAlign w:val="center"/>
            <w:hideMark/>
          </w:tcPr>
          <w:p w14:paraId="440BC9D3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Комната персонала/зона приема пищи</w:t>
            </w:r>
          </w:p>
        </w:tc>
        <w:tc>
          <w:tcPr>
            <w:tcW w:w="429" w:type="dxa"/>
            <w:shd w:val="clear" w:color="auto" w:fill="auto"/>
            <w:textDirection w:val="btLr"/>
            <w:vAlign w:val="center"/>
            <w:hideMark/>
          </w:tcPr>
          <w:p w14:paraId="134A8E81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Архив/вид. зона архива</w:t>
            </w:r>
          </w:p>
        </w:tc>
        <w:tc>
          <w:tcPr>
            <w:tcW w:w="1146" w:type="dxa"/>
            <w:textDirection w:val="btLr"/>
          </w:tcPr>
          <w:p w14:paraId="2E499F17" w14:textId="77777777" w:rsidR="000A163A" w:rsidRPr="000A163A" w:rsidRDefault="000A163A" w:rsidP="000A1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Помещения бэк-зоны, в которых производится сортировка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ПО с </w:t>
            </w: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использованием почтового транспортера и люкового окна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5968FFFC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Санузел</w:t>
            </w:r>
          </w:p>
        </w:tc>
        <w:tc>
          <w:tcPr>
            <w:tcW w:w="740" w:type="dxa"/>
            <w:shd w:val="clear" w:color="auto" w:fill="auto"/>
            <w:textDirection w:val="btLr"/>
            <w:vAlign w:val="center"/>
            <w:hideMark/>
          </w:tcPr>
          <w:p w14:paraId="2C313D17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Зона хранения и сортировки почтовых отправлений</w:t>
            </w: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Зона обмена</w:t>
            </w:r>
          </w:p>
        </w:tc>
        <w:tc>
          <w:tcPr>
            <w:tcW w:w="645" w:type="dxa"/>
            <w:shd w:val="clear" w:color="auto" w:fill="auto"/>
            <w:textDirection w:val="btLr"/>
            <w:vAlign w:val="center"/>
            <w:hideMark/>
          </w:tcPr>
          <w:p w14:paraId="78016D53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Технические помещения</w:t>
            </w:r>
          </w:p>
        </w:tc>
      </w:tr>
      <w:tr w:rsidR="000A163A" w:rsidRPr="000A163A" w14:paraId="553A2EAA" w14:textId="77777777" w:rsidTr="007D0BA0">
        <w:trPr>
          <w:trHeight w:val="360"/>
        </w:trPr>
        <w:tc>
          <w:tcPr>
            <w:tcW w:w="451" w:type="dxa"/>
            <w:shd w:val="clear" w:color="000000" w:fill="FFF2CC"/>
          </w:tcPr>
          <w:p w14:paraId="51EC0CB0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252" w:type="dxa"/>
            <w:gridSpan w:val="21"/>
            <w:shd w:val="clear" w:color="000000" w:fill="FFF2CC"/>
            <w:noWrap/>
            <w:vAlign w:val="center"/>
            <w:hideMark/>
          </w:tcPr>
          <w:p w14:paraId="67AF9028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1. Напольное покрытие</w:t>
            </w:r>
          </w:p>
        </w:tc>
      </w:tr>
      <w:tr w:rsidR="007E6F1A" w:rsidRPr="000A163A" w14:paraId="1FBFF937" w14:textId="77777777" w:rsidTr="007D0BA0">
        <w:trPr>
          <w:trHeight w:val="594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341D0B52" w14:textId="77777777" w:rsidR="000A163A" w:rsidRPr="000A163A" w:rsidRDefault="000A163A" w:rsidP="00E44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1.1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59482147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0E8F245C" wp14:editId="247298C4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-258445</wp:posOffset>
                  </wp:positionV>
                  <wp:extent cx="388620" cy="617220"/>
                  <wp:effectExtent l="0" t="0" r="0" b="0"/>
                  <wp:wrapNone/>
                  <wp:docPr id="52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vAlign w:val="bottom"/>
            <w:hideMark/>
          </w:tcPr>
          <w:p w14:paraId="3F318E7D" w14:textId="77777777" w:rsidR="000A163A" w:rsidRPr="000A163A" w:rsidRDefault="000A163A" w:rsidP="00F91E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EB14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Линолеум </w:t>
            </w:r>
            <w:r w:rsidRPr="000A163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коммерческий</w:t>
            </w:r>
          </w:p>
          <w:p w14:paraId="6B342840" w14:textId="77777777" w:rsidR="000A163A" w:rsidRPr="000A163A" w:rsidRDefault="00A33288" w:rsidP="00F91E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гомогенный или гетерогенный:</w:t>
            </w:r>
          </w:p>
          <w:p w14:paraId="4AF90D18" w14:textId="77777777" w:rsidR="000A163A" w:rsidRPr="00A33288" w:rsidRDefault="00331B7E" w:rsidP="00331B7E">
            <w:pPr>
              <w:pStyle w:val="a9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для помещений с высокими эксплуатационными нагрузками;</w:t>
            </w:r>
          </w:p>
          <w:p w14:paraId="4F7836A6" w14:textId="77777777" w:rsidR="00331B7E" w:rsidRDefault="00331B7E" w:rsidP="00331B7E">
            <w:pPr>
              <w:pStyle w:val="a9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основа</w:t>
            </w:r>
            <w:r w:rsidR="00C835AE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−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ПВХ;</w:t>
            </w:r>
          </w:p>
          <w:p w14:paraId="51D54B7B" w14:textId="77777777" w:rsidR="00331B7E" w:rsidRDefault="00331B7E" w:rsidP="00331B7E">
            <w:pPr>
              <w:pStyle w:val="a9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толщина 2</w:t>
            </w:r>
            <w:r w:rsidR="00C835AE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−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3,1 мм;</w:t>
            </w:r>
          </w:p>
          <w:p w14:paraId="7EBD8AF7" w14:textId="77777777" w:rsidR="000A163A" w:rsidRPr="00A33288" w:rsidRDefault="00331B7E" w:rsidP="00331B7E">
            <w:pPr>
              <w:pStyle w:val="a9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класс износостойкости 33, 34;</w:t>
            </w:r>
          </w:p>
          <w:p w14:paraId="48892B67" w14:textId="77777777" w:rsidR="000A163A" w:rsidRPr="00A33288" w:rsidRDefault="00331B7E" w:rsidP="00331B7E">
            <w:pPr>
              <w:pStyle w:val="a9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устойчивость к истиранию </w:t>
            </w:r>
            <w:r w:rsidR="00C835AE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−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группа Р;</w:t>
            </w:r>
          </w:p>
          <w:p w14:paraId="5152EA0E" w14:textId="77777777" w:rsidR="000A163A" w:rsidRPr="00A33288" w:rsidRDefault="00331B7E" w:rsidP="00331B7E">
            <w:pPr>
              <w:pStyle w:val="a9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класс пожарной</w:t>
            </w:r>
            <w:r w:rsidR="000A163A" w:rsidRPr="00A3328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опасности</w:t>
            </w:r>
            <w:r w:rsidR="00462B06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−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КМ2;</w:t>
            </w:r>
          </w:p>
          <w:p w14:paraId="74E9FA8B" w14:textId="77777777" w:rsidR="000A163A" w:rsidRPr="00A33288" w:rsidRDefault="00331B7E" w:rsidP="00331B7E">
            <w:pPr>
              <w:pStyle w:val="a9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цвет светло-серый, приближенный к RAL 7047 (допускается наличие вкраплений бежевого, белого,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lastRenderedPageBreak/>
              <w:t>свет</w:t>
            </w:r>
            <w:r w:rsidR="00EB14C9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ло-серого, темно-серого цветов)</w:t>
            </w:r>
          </w:p>
        </w:tc>
        <w:tc>
          <w:tcPr>
            <w:tcW w:w="529" w:type="dxa"/>
            <w:shd w:val="clear" w:color="auto" w:fill="auto"/>
            <w:textDirection w:val="btLr"/>
            <w:vAlign w:val="center"/>
            <w:hideMark/>
          </w:tcPr>
          <w:p w14:paraId="4F3D9012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нет</w:t>
            </w:r>
          </w:p>
        </w:tc>
        <w:tc>
          <w:tcPr>
            <w:tcW w:w="540" w:type="dxa"/>
            <w:gridSpan w:val="2"/>
            <w:shd w:val="clear" w:color="auto" w:fill="auto"/>
            <w:textDirection w:val="btLr"/>
            <w:vAlign w:val="center"/>
            <w:hideMark/>
          </w:tcPr>
          <w:p w14:paraId="07CCD9D6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44" w:type="dxa"/>
            <w:shd w:val="clear" w:color="auto" w:fill="auto"/>
            <w:textDirection w:val="btLr"/>
            <w:vAlign w:val="center"/>
            <w:hideMark/>
          </w:tcPr>
          <w:p w14:paraId="58CD8B4E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9" w:type="dxa"/>
            <w:shd w:val="clear" w:color="auto" w:fill="auto"/>
            <w:textDirection w:val="btLr"/>
            <w:vAlign w:val="center"/>
            <w:hideMark/>
          </w:tcPr>
          <w:p w14:paraId="606621C0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85" w:type="dxa"/>
            <w:shd w:val="clear" w:color="auto" w:fill="auto"/>
            <w:textDirection w:val="btLr"/>
            <w:vAlign w:val="center"/>
            <w:hideMark/>
          </w:tcPr>
          <w:p w14:paraId="4929AA9A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5E82A658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553453FC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4" w:type="dxa"/>
            <w:shd w:val="clear" w:color="auto" w:fill="auto"/>
            <w:textDirection w:val="btLr"/>
            <w:vAlign w:val="center"/>
            <w:hideMark/>
          </w:tcPr>
          <w:p w14:paraId="5386D877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27" w:type="dxa"/>
            <w:shd w:val="clear" w:color="000000" w:fill="D6DCE4"/>
            <w:textDirection w:val="btLr"/>
            <w:vAlign w:val="center"/>
            <w:hideMark/>
          </w:tcPr>
          <w:p w14:paraId="772B38F9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19" w:type="dxa"/>
            <w:shd w:val="clear" w:color="000000" w:fill="D6DCE4"/>
            <w:textDirection w:val="btLr"/>
            <w:vAlign w:val="center"/>
            <w:hideMark/>
          </w:tcPr>
          <w:p w14:paraId="5035B04D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0" w:type="dxa"/>
            <w:shd w:val="clear" w:color="000000" w:fill="D6DCE4"/>
            <w:textDirection w:val="btLr"/>
            <w:vAlign w:val="center"/>
            <w:hideMark/>
          </w:tcPr>
          <w:p w14:paraId="36B95FF3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30" w:type="dxa"/>
            <w:shd w:val="clear" w:color="000000" w:fill="D6DCE4"/>
            <w:textDirection w:val="btLr"/>
            <w:vAlign w:val="center"/>
            <w:hideMark/>
          </w:tcPr>
          <w:p w14:paraId="00A2CF4A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35" w:type="dxa"/>
            <w:shd w:val="clear" w:color="000000" w:fill="D6DCE4"/>
            <w:textDirection w:val="btLr"/>
            <w:vAlign w:val="center"/>
            <w:hideMark/>
          </w:tcPr>
          <w:p w14:paraId="00F6ED7A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29" w:type="dxa"/>
            <w:shd w:val="clear" w:color="000000" w:fill="D6DCE4"/>
            <w:textDirection w:val="btLr"/>
            <w:vAlign w:val="center"/>
            <w:hideMark/>
          </w:tcPr>
          <w:p w14:paraId="1C011F84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1146" w:type="dxa"/>
            <w:textDirection w:val="btLr"/>
          </w:tcPr>
          <w:p w14:paraId="7222C0C9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3A4AC88F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0" w:type="dxa"/>
            <w:shd w:val="clear" w:color="000000" w:fill="D6DCE4"/>
            <w:textDirection w:val="btLr"/>
            <w:vAlign w:val="center"/>
            <w:hideMark/>
          </w:tcPr>
          <w:p w14:paraId="61FCD69C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5" w:type="dxa"/>
            <w:shd w:val="clear" w:color="000000" w:fill="D6DCE4"/>
            <w:textDirection w:val="btLr"/>
            <w:vAlign w:val="center"/>
            <w:hideMark/>
          </w:tcPr>
          <w:p w14:paraId="3BC21582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0D5758" w:rsidRPr="000A163A" w14:paraId="023ABC52" w14:textId="77777777" w:rsidTr="007D0BA0">
        <w:trPr>
          <w:trHeight w:val="736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22C8766B" w14:textId="77777777" w:rsidR="000A163A" w:rsidRPr="000A163A" w:rsidRDefault="000A163A" w:rsidP="00E44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1.2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7F73ACA0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5B5B6BA5" wp14:editId="536E2AFB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-555625</wp:posOffset>
                  </wp:positionV>
                  <wp:extent cx="387350" cy="447675"/>
                  <wp:effectExtent l="0" t="0" r="0" b="9525"/>
                  <wp:wrapNone/>
                  <wp:docPr id="51" name="Рисунок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vAlign w:val="bottom"/>
            <w:hideMark/>
          </w:tcPr>
          <w:p w14:paraId="13B27A74" w14:textId="77777777" w:rsidR="000A163A" w:rsidRPr="000A163A" w:rsidRDefault="000A163A" w:rsidP="00117A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Керамогранит</w:t>
            </w:r>
          </w:p>
          <w:p w14:paraId="41105F3A" w14:textId="77777777" w:rsidR="000A163A" w:rsidRPr="0087220E" w:rsidRDefault="000A163A" w:rsidP="00117A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7220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универсальный, неполированный, матовый</w:t>
            </w:r>
            <w:r w:rsid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:</w:t>
            </w:r>
          </w:p>
          <w:p w14:paraId="2C21F88E" w14:textId="77777777" w:rsidR="000A163A" w:rsidRPr="007D4CEB" w:rsidRDefault="008D67D6" w:rsidP="008D67D6">
            <w:pPr>
              <w:pStyle w:val="a9"/>
              <w:spacing w:after="0" w:line="240" w:lineRule="auto"/>
              <w:ind w:left="-34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 нешлифованной поверхностью;</w:t>
            </w:r>
          </w:p>
          <w:p w14:paraId="2E493A2D" w14:textId="77777777" w:rsidR="000A163A" w:rsidRPr="007D4CEB" w:rsidRDefault="008D67D6" w:rsidP="008D67D6">
            <w:pPr>
              <w:pStyle w:val="a9"/>
              <w:spacing w:after="0" w:line="240" w:lineRule="auto"/>
              <w:ind w:left="-34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размер от 300х300 мм до 600х600 мм, толщина 7</w:t>
            </w:r>
            <w:r w:rsidR="0085042D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− 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11 мм;</w:t>
            </w:r>
          </w:p>
          <w:p w14:paraId="4A499AFA" w14:textId="77777777" w:rsidR="000A163A" w:rsidRPr="007D4CEB" w:rsidRDefault="008D67D6" w:rsidP="008D67D6">
            <w:pPr>
              <w:pStyle w:val="a9"/>
              <w:spacing w:after="0" w:line="240" w:lineRule="auto"/>
              <w:ind w:left="-34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износостойкость</w:t>
            </w:r>
            <w:r w:rsidR="0087220E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85042D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PEI 4;</w:t>
            </w:r>
          </w:p>
          <w:p w14:paraId="04CB3F5E" w14:textId="77777777" w:rsidR="000A163A" w:rsidRPr="007D4CEB" w:rsidRDefault="008D67D6" w:rsidP="008D67D6">
            <w:pPr>
              <w:pStyle w:val="a9"/>
              <w:spacing w:after="0" w:line="240" w:lineRule="auto"/>
              <w:ind w:left="-34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цвет </w:t>
            </w:r>
            <w:r w:rsidR="0085042D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светло-серый, RAL 7047, однотонный (не допускается наличие вкраплений бежевого, белого, светло-серого, темно-серого цветов); </w:t>
            </w:r>
          </w:p>
          <w:p w14:paraId="044AA4C3" w14:textId="77777777" w:rsidR="000A163A" w:rsidRPr="007D4CEB" w:rsidRDefault="008D67D6" w:rsidP="008D67D6">
            <w:pPr>
              <w:pStyle w:val="a9"/>
              <w:spacing w:after="0" w:line="240" w:lineRule="auto"/>
              <w:ind w:left="-3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C46AC9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цвет затирки 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светло-серый, приближенный к RAL 7047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3E9F7560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0" w:type="dxa"/>
            <w:gridSpan w:val="2"/>
            <w:shd w:val="clear" w:color="000000" w:fill="D6DCE4"/>
            <w:textDirection w:val="btLr"/>
            <w:vAlign w:val="center"/>
            <w:hideMark/>
          </w:tcPr>
          <w:p w14:paraId="0666C7FC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44" w:type="dxa"/>
            <w:shd w:val="clear" w:color="000000" w:fill="D6DCE4"/>
            <w:textDirection w:val="btLr"/>
            <w:vAlign w:val="center"/>
            <w:hideMark/>
          </w:tcPr>
          <w:p w14:paraId="3012B570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9" w:type="dxa"/>
            <w:shd w:val="clear" w:color="000000" w:fill="D6DCE4"/>
            <w:textDirection w:val="btLr"/>
            <w:vAlign w:val="center"/>
            <w:hideMark/>
          </w:tcPr>
          <w:p w14:paraId="58C74794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85" w:type="dxa"/>
            <w:shd w:val="clear" w:color="000000" w:fill="D6DCE4"/>
            <w:textDirection w:val="btLr"/>
            <w:vAlign w:val="center"/>
            <w:hideMark/>
          </w:tcPr>
          <w:p w14:paraId="7011D3F3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76FD13A6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65E7C99A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4" w:type="dxa"/>
            <w:shd w:val="clear" w:color="000000" w:fill="D6DCE4"/>
            <w:textDirection w:val="btLr"/>
            <w:vAlign w:val="center"/>
            <w:hideMark/>
          </w:tcPr>
          <w:p w14:paraId="082E145B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27" w:type="dxa"/>
            <w:shd w:val="clear" w:color="auto" w:fill="auto"/>
            <w:textDirection w:val="btLr"/>
            <w:vAlign w:val="center"/>
            <w:hideMark/>
          </w:tcPr>
          <w:p w14:paraId="6ACFA0C0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19" w:type="dxa"/>
            <w:shd w:val="clear" w:color="auto" w:fill="auto"/>
            <w:textDirection w:val="btLr"/>
            <w:vAlign w:val="center"/>
            <w:hideMark/>
          </w:tcPr>
          <w:p w14:paraId="3A56E0B5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0" w:type="dxa"/>
            <w:shd w:val="clear" w:color="auto" w:fill="auto"/>
            <w:textDirection w:val="btLr"/>
            <w:vAlign w:val="center"/>
            <w:hideMark/>
          </w:tcPr>
          <w:p w14:paraId="31F75C71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30" w:type="dxa"/>
            <w:shd w:val="clear" w:color="auto" w:fill="auto"/>
            <w:textDirection w:val="btLr"/>
            <w:vAlign w:val="center"/>
            <w:hideMark/>
          </w:tcPr>
          <w:p w14:paraId="79A228F9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35" w:type="dxa"/>
            <w:shd w:val="clear" w:color="auto" w:fill="auto"/>
            <w:textDirection w:val="btLr"/>
            <w:vAlign w:val="center"/>
            <w:hideMark/>
          </w:tcPr>
          <w:p w14:paraId="5D0AD510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29" w:type="dxa"/>
            <w:shd w:val="clear" w:color="auto" w:fill="auto"/>
            <w:textDirection w:val="btLr"/>
            <w:vAlign w:val="center"/>
            <w:hideMark/>
          </w:tcPr>
          <w:p w14:paraId="039CA35A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146" w:type="dxa"/>
            <w:shd w:val="clear" w:color="auto" w:fill="D5DCE4" w:themeFill="text2" w:themeFillTint="33"/>
            <w:textDirection w:val="btLr"/>
          </w:tcPr>
          <w:p w14:paraId="2B3373B0" w14:textId="77777777" w:rsidR="000A163A" w:rsidRPr="000A163A" w:rsidRDefault="0087220E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50" w:type="dxa"/>
            <w:shd w:val="clear" w:color="000000" w:fill="D6DCE4"/>
            <w:textDirection w:val="btLr"/>
            <w:vAlign w:val="center"/>
            <w:hideMark/>
          </w:tcPr>
          <w:p w14:paraId="6FE9DF0E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740" w:type="dxa"/>
            <w:shd w:val="clear" w:color="auto" w:fill="auto"/>
            <w:textDirection w:val="btLr"/>
            <w:vAlign w:val="center"/>
            <w:hideMark/>
          </w:tcPr>
          <w:p w14:paraId="7A1F1E29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5" w:type="dxa"/>
            <w:shd w:val="clear" w:color="auto" w:fill="auto"/>
            <w:textDirection w:val="btLr"/>
            <w:vAlign w:val="center"/>
            <w:hideMark/>
          </w:tcPr>
          <w:p w14:paraId="16D4F153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7E6F1A" w:rsidRPr="000A163A" w14:paraId="5BBABD78" w14:textId="77777777" w:rsidTr="007D0BA0">
        <w:trPr>
          <w:trHeight w:val="3534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22574DFD" w14:textId="77777777" w:rsidR="000A163A" w:rsidRPr="000A163A" w:rsidRDefault="000A163A" w:rsidP="00E44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1.3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0A579F3C" w14:textId="77777777" w:rsidR="000A163A" w:rsidRPr="000A163A" w:rsidRDefault="007D4CEB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1D7CA563" wp14:editId="51E17A37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581660</wp:posOffset>
                  </wp:positionV>
                  <wp:extent cx="393700" cy="428625"/>
                  <wp:effectExtent l="0" t="0" r="6350" b="9525"/>
                  <wp:wrapNone/>
                  <wp:docPr id="50" name="Рисунок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521A731C" wp14:editId="5BBEDEEC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-92710</wp:posOffset>
                  </wp:positionV>
                  <wp:extent cx="406400" cy="441960"/>
                  <wp:effectExtent l="0" t="0" r="0" b="0"/>
                  <wp:wrapNone/>
                  <wp:docPr id="43" name="Рисунок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hideMark/>
          </w:tcPr>
          <w:p w14:paraId="5E846D61" w14:textId="77777777" w:rsidR="007D4CEB" w:rsidRDefault="000A163A" w:rsidP="007D4CEB">
            <w:pPr>
              <w:pStyle w:val="a9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Тактильные напольные указатели</w:t>
            </w:r>
            <w:r w:rsidR="007D4CEB" w:rsidRPr="007D4CE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:</w:t>
            </w:r>
          </w:p>
          <w:p w14:paraId="1964FF01" w14:textId="77777777" w:rsidR="000A163A" w:rsidRPr="007D4CEB" w:rsidRDefault="007D4CEB" w:rsidP="007D4C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ПВХ, ПУ;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br/>
            </w: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размер 300х300 мм, 500х500мм;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br/>
            </w: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высота рифа 4 мм;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br/>
            </w: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цвет желтый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529777E5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0" w:type="dxa"/>
            <w:gridSpan w:val="2"/>
            <w:shd w:val="clear" w:color="auto" w:fill="auto"/>
            <w:textDirection w:val="btLr"/>
            <w:vAlign w:val="center"/>
            <w:hideMark/>
          </w:tcPr>
          <w:p w14:paraId="17DF5E51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44" w:type="dxa"/>
            <w:shd w:val="clear" w:color="auto" w:fill="FFFFFF" w:themeFill="background1"/>
            <w:textDirection w:val="btLr"/>
            <w:vAlign w:val="center"/>
            <w:hideMark/>
          </w:tcPr>
          <w:p w14:paraId="6F31FFE5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9" w:type="dxa"/>
            <w:shd w:val="clear" w:color="auto" w:fill="auto"/>
            <w:textDirection w:val="btLr"/>
            <w:vAlign w:val="center"/>
            <w:hideMark/>
          </w:tcPr>
          <w:p w14:paraId="6C32F66A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85" w:type="dxa"/>
            <w:shd w:val="clear" w:color="auto" w:fill="auto"/>
            <w:textDirection w:val="btLr"/>
            <w:vAlign w:val="center"/>
            <w:hideMark/>
          </w:tcPr>
          <w:p w14:paraId="7A243505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5A12EC0A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22F612C7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4" w:type="dxa"/>
            <w:shd w:val="clear" w:color="auto" w:fill="auto"/>
            <w:textDirection w:val="btLr"/>
            <w:vAlign w:val="center"/>
            <w:hideMark/>
          </w:tcPr>
          <w:p w14:paraId="553B1949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27" w:type="dxa"/>
            <w:shd w:val="clear" w:color="auto" w:fill="auto"/>
            <w:textDirection w:val="btLr"/>
            <w:vAlign w:val="center"/>
            <w:hideMark/>
          </w:tcPr>
          <w:p w14:paraId="5745D9D0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19" w:type="dxa"/>
            <w:shd w:val="clear" w:color="auto" w:fill="auto"/>
            <w:textDirection w:val="btLr"/>
            <w:vAlign w:val="center"/>
            <w:hideMark/>
          </w:tcPr>
          <w:p w14:paraId="2DC1E7AA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0" w:type="dxa"/>
            <w:shd w:val="clear" w:color="auto" w:fill="auto"/>
            <w:textDirection w:val="btLr"/>
            <w:vAlign w:val="center"/>
            <w:hideMark/>
          </w:tcPr>
          <w:p w14:paraId="02E13C34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30" w:type="dxa"/>
            <w:shd w:val="clear" w:color="auto" w:fill="auto"/>
            <w:textDirection w:val="btLr"/>
            <w:vAlign w:val="center"/>
            <w:hideMark/>
          </w:tcPr>
          <w:p w14:paraId="15CF4965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35" w:type="dxa"/>
            <w:shd w:val="clear" w:color="auto" w:fill="auto"/>
            <w:textDirection w:val="btLr"/>
            <w:vAlign w:val="center"/>
            <w:hideMark/>
          </w:tcPr>
          <w:p w14:paraId="4C3F6B81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29" w:type="dxa"/>
            <w:shd w:val="clear" w:color="auto" w:fill="auto"/>
            <w:textDirection w:val="btLr"/>
            <w:vAlign w:val="center"/>
            <w:hideMark/>
          </w:tcPr>
          <w:p w14:paraId="380C0D1B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146" w:type="dxa"/>
            <w:textDirection w:val="btLr"/>
          </w:tcPr>
          <w:p w14:paraId="415F8519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0881E415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0" w:type="dxa"/>
            <w:shd w:val="clear" w:color="auto" w:fill="auto"/>
            <w:textDirection w:val="btLr"/>
            <w:vAlign w:val="center"/>
            <w:hideMark/>
          </w:tcPr>
          <w:p w14:paraId="7A179E7E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5" w:type="dxa"/>
            <w:shd w:val="clear" w:color="auto" w:fill="auto"/>
            <w:textDirection w:val="btLr"/>
            <w:vAlign w:val="center"/>
            <w:hideMark/>
          </w:tcPr>
          <w:p w14:paraId="77282FB2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7E6F1A" w:rsidRPr="000A163A" w14:paraId="00909DB1" w14:textId="77777777" w:rsidTr="007D0BA0">
        <w:trPr>
          <w:trHeight w:val="2296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26037D89" w14:textId="77777777" w:rsidR="000A163A" w:rsidRPr="000A163A" w:rsidRDefault="000A163A" w:rsidP="00E44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1.4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6EF3BB8C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447AF733" wp14:editId="3C6A35D8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-356870</wp:posOffset>
                  </wp:positionV>
                  <wp:extent cx="398145" cy="552450"/>
                  <wp:effectExtent l="0" t="0" r="1905" b="0"/>
                  <wp:wrapNone/>
                  <wp:docPr id="22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hideMark/>
          </w:tcPr>
          <w:p w14:paraId="176ECE57" w14:textId="77777777" w:rsidR="000A163A" w:rsidRPr="000A163A" w:rsidRDefault="000A163A" w:rsidP="00B865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Грязезащитный коврик 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</w:t>
            </w:r>
            <w:proofErr w:type="spellStart"/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ринго</w:t>
            </w:r>
            <w:proofErr w:type="spellEnd"/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-мат), цвет черный</w:t>
            </w:r>
            <w:r w:rsidR="00B865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р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азмещать в приямке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10EEA96A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0" w:type="dxa"/>
            <w:gridSpan w:val="2"/>
            <w:shd w:val="clear" w:color="auto" w:fill="auto"/>
            <w:textDirection w:val="btLr"/>
            <w:vAlign w:val="center"/>
            <w:hideMark/>
          </w:tcPr>
          <w:p w14:paraId="2EE5F7C3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44" w:type="dxa"/>
            <w:shd w:val="clear" w:color="auto" w:fill="FFFFFF" w:themeFill="background1"/>
            <w:textDirection w:val="btLr"/>
            <w:vAlign w:val="center"/>
            <w:hideMark/>
          </w:tcPr>
          <w:p w14:paraId="475ECCC8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9" w:type="dxa"/>
            <w:shd w:val="clear" w:color="auto" w:fill="auto"/>
            <w:textDirection w:val="btLr"/>
            <w:vAlign w:val="center"/>
            <w:hideMark/>
          </w:tcPr>
          <w:p w14:paraId="1AE2DF70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85" w:type="dxa"/>
            <w:shd w:val="clear" w:color="auto" w:fill="auto"/>
            <w:textDirection w:val="btLr"/>
            <w:vAlign w:val="center"/>
            <w:hideMark/>
          </w:tcPr>
          <w:p w14:paraId="0CA289CE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528D6D91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16B12354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4" w:type="dxa"/>
            <w:shd w:val="clear" w:color="auto" w:fill="auto"/>
            <w:textDirection w:val="btLr"/>
            <w:vAlign w:val="center"/>
            <w:hideMark/>
          </w:tcPr>
          <w:p w14:paraId="24A50437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27" w:type="dxa"/>
            <w:shd w:val="clear" w:color="auto" w:fill="auto"/>
            <w:textDirection w:val="btLr"/>
            <w:vAlign w:val="center"/>
            <w:hideMark/>
          </w:tcPr>
          <w:p w14:paraId="699F7C62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19" w:type="dxa"/>
            <w:shd w:val="clear" w:color="auto" w:fill="auto"/>
            <w:textDirection w:val="btLr"/>
            <w:vAlign w:val="center"/>
            <w:hideMark/>
          </w:tcPr>
          <w:p w14:paraId="2673A39B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0" w:type="dxa"/>
            <w:shd w:val="clear" w:color="auto" w:fill="auto"/>
            <w:textDirection w:val="btLr"/>
            <w:vAlign w:val="center"/>
            <w:hideMark/>
          </w:tcPr>
          <w:p w14:paraId="3D582948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30" w:type="dxa"/>
            <w:shd w:val="clear" w:color="auto" w:fill="auto"/>
            <w:textDirection w:val="btLr"/>
            <w:vAlign w:val="center"/>
            <w:hideMark/>
          </w:tcPr>
          <w:p w14:paraId="7A347CEE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35" w:type="dxa"/>
            <w:shd w:val="clear" w:color="auto" w:fill="auto"/>
            <w:textDirection w:val="btLr"/>
            <w:vAlign w:val="center"/>
            <w:hideMark/>
          </w:tcPr>
          <w:p w14:paraId="4AA9A521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29" w:type="dxa"/>
            <w:shd w:val="clear" w:color="auto" w:fill="auto"/>
            <w:textDirection w:val="btLr"/>
            <w:vAlign w:val="center"/>
            <w:hideMark/>
          </w:tcPr>
          <w:p w14:paraId="6930C7C4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146" w:type="dxa"/>
            <w:textDirection w:val="btLr"/>
          </w:tcPr>
          <w:p w14:paraId="0F6C8FCF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52D5B75D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0" w:type="dxa"/>
            <w:shd w:val="clear" w:color="auto" w:fill="auto"/>
            <w:textDirection w:val="btLr"/>
            <w:vAlign w:val="center"/>
            <w:hideMark/>
          </w:tcPr>
          <w:p w14:paraId="6BE84958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5" w:type="dxa"/>
            <w:shd w:val="clear" w:color="auto" w:fill="auto"/>
            <w:textDirection w:val="btLr"/>
            <w:vAlign w:val="center"/>
            <w:hideMark/>
          </w:tcPr>
          <w:p w14:paraId="495297A6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7E6F1A" w:rsidRPr="000A163A" w14:paraId="49EBE674" w14:textId="77777777" w:rsidTr="007D0BA0">
        <w:trPr>
          <w:trHeight w:val="1445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46FE2F5F" w14:textId="77777777" w:rsidR="000A163A" w:rsidRPr="000A163A" w:rsidRDefault="000A163A" w:rsidP="00E44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1.5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206C1F77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51A082E6" wp14:editId="15CA8CD2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-432435</wp:posOffset>
                  </wp:positionV>
                  <wp:extent cx="384810" cy="390525"/>
                  <wp:effectExtent l="0" t="0" r="0" b="9525"/>
                  <wp:wrapNone/>
                  <wp:docPr id="21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vAlign w:val="bottom"/>
            <w:hideMark/>
          </w:tcPr>
          <w:p w14:paraId="6EFFCFE6" w14:textId="77777777" w:rsidR="000A163A" w:rsidRPr="000A163A" w:rsidRDefault="000A163A" w:rsidP="00D06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B7C3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Сохраняемое существующее финишное покрытие – керамогранит</w:t>
            </w:r>
            <w:r w:rsidRPr="000A163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C12FE3" w:rsidRPr="00C12FE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нескользящая керамическая напольная плитк</w:t>
            </w:r>
            <w:r w:rsidR="00C12FE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а серого цвета без орнаментов, </w:t>
            </w:r>
            <w:r w:rsidR="00C12FE3" w:rsidRPr="00C12FE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цвет основного тона светло-серый, приближенный к RAL 7047 (допускается наличие вкраплений бежевого, белого, светло-серого, темно-серого цветов). Обновление затирки в швах в цвет светло-</w:t>
            </w:r>
            <w:r w:rsidR="005B7C3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серый,  приближенный к RAL 7047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66D7A92E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0" w:type="dxa"/>
            <w:gridSpan w:val="2"/>
            <w:shd w:val="clear" w:color="000000" w:fill="D6DCE4"/>
            <w:textDirection w:val="btLr"/>
            <w:vAlign w:val="center"/>
            <w:hideMark/>
          </w:tcPr>
          <w:p w14:paraId="7A824903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44" w:type="dxa"/>
            <w:shd w:val="clear" w:color="000000" w:fill="D6DCE4"/>
            <w:textDirection w:val="btLr"/>
            <w:vAlign w:val="center"/>
            <w:hideMark/>
          </w:tcPr>
          <w:p w14:paraId="7337E93B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9" w:type="dxa"/>
            <w:shd w:val="clear" w:color="000000" w:fill="D6DCE4"/>
            <w:textDirection w:val="btLr"/>
            <w:vAlign w:val="center"/>
            <w:hideMark/>
          </w:tcPr>
          <w:p w14:paraId="42FB6110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85" w:type="dxa"/>
            <w:shd w:val="clear" w:color="000000" w:fill="D6DCE4"/>
            <w:textDirection w:val="btLr"/>
            <w:vAlign w:val="center"/>
            <w:hideMark/>
          </w:tcPr>
          <w:p w14:paraId="40C77A8E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3FB567F6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2D62220F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4" w:type="dxa"/>
            <w:shd w:val="clear" w:color="000000" w:fill="D6DCE4"/>
            <w:textDirection w:val="btLr"/>
            <w:vAlign w:val="center"/>
            <w:hideMark/>
          </w:tcPr>
          <w:p w14:paraId="28C15D30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27" w:type="dxa"/>
            <w:shd w:val="clear" w:color="000000" w:fill="D6DCE4"/>
            <w:textDirection w:val="btLr"/>
            <w:vAlign w:val="center"/>
            <w:hideMark/>
          </w:tcPr>
          <w:p w14:paraId="1D20B5B5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19" w:type="dxa"/>
            <w:shd w:val="clear" w:color="000000" w:fill="D6DCE4"/>
            <w:textDirection w:val="btLr"/>
            <w:vAlign w:val="center"/>
            <w:hideMark/>
          </w:tcPr>
          <w:p w14:paraId="0AE7AE3C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0" w:type="dxa"/>
            <w:shd w:val="clear" w:color="000000" w:fill="D6DCE4"/>
            <w:textDirection w:val="btLr"/>
            <w:vAlign w:val="center"/>
            <w:hideMark/>
          </w:tcPr>
          <w:p w14:paraId="7513E03A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30" w:type="dxa"/>
            <w:shd w:val="clear" w:color="000000" w:fill="D6DCE4"/>
            <w:textDirection w:val="btLr"/>
            <w:vAlign w:val="center"/>
            <w:hideMark/>
          </w:tcPr>
          <w:p w14:paraId="168E0643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35" w:type="dxa"/>
            <w:shd w:val="clear" w:color="000000" w:fill="D6DCE4"/>
            <w:textDirection w:val="btLr"/>
            <w:vAlign w:val="center"/>
            <w:hideMark/>
          </w:tcPr>
          <w:p w14:paraId="6192EF1C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29" w:type="dxa"/>
            <w:shd w:val="clear" w:color="000000" w:fill="D6DCE4"/>
            <w:textDirection w:val="btLr"/>
            <w:vAlign w:val="center"/>
            <w:hideMark/>
          </w:tcPr>
          <w:p w14:paraId="5CEBFCE8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1146" w:type="dxa"/>
            <w:shd w:val="clear" w:color="000000" w:fill="D6DCE4"/>
            <w:textDirection w:val="btLr"/>
          </w:tcPr>
          <w:p w14:paraId="64523429" w14:textId="77777777" w:rsidR="000A163A" w:rsidRPr="000A163A" w:rsidRDefault="00C12FE3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50" w:type="dxa"/>
            <w:shd w:val="clear" w:color="000000" w:fill="D6DCE4"/>
            <w:textDirection w:val="btLr"/>
            <w:vAlign w:val="center"/>
            <w:hideMark/>
          </w:tcPr>
          <w:p w14:paraId="40A7E79B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740" w:type="dxa"/>
            <w:shd w:val="clear" w:color="000000" w:fill="D6DCE4"/>
            <w:textDirection w:val="btLr"/>
            <w:vAlign w:val="center"/>
            <w:hideMark/>
          </w:tcPr>
          <w:p w14:paraId="046CEF91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5" w:type="dxa"/>
            <w:shd w:val="clear" w:color="000000" w:fill="D6DCE4"/>
            <w:textDirection w:val="btLr"/>
            <w:vAlign w:val="center"/>
            <w:hideMark/>
          </w:tcPr>
          <w:p w14:paraId="622F4160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0A163A" w:rsidRPr="000A163A" w14:paraId="4061B6B8" w14:textId="77777777" w:rsidTr="007D0BA0">
        <w:trPr>
          <w:trHeight w:val="360"/>
        </w:trPr>
        <w:tc>
          <w:tcPr>
            <w:tcW w:w="451" w:type="dxa"/>
            <w:shd w:val="clear" w:color="000000" w:fill="FFF2CC"/>
          </w:tcPr>
          <w:p w14:paraId="79F4BD2A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252" w:type="dxa"/>
            <w:gridSpan w:val="21"/>
            <w:shd w:val="clear" w:color="000000" w:fill="FFF2CC"/>
            <w:noWrap/>
            <w:vAlign w:val="center"/>
            <w:hideMark/>
          </w:tcPr>
          <w:p w14:paraId="3D09E9F8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2. Плинтус</w:t>
            </w:r>
          </w:p>
        </w:tc>
      </w:tr>
      <w:tr w:rsidR="007E6F1A" w:rsidRPr="000A163A" w14:paraId="7672DABD" w14:textId="77777777" w:rsidTr="007D0BA0">
        <w:trPr>
          <w:trHeight w:val="1870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7FAB92B2" w14:textId="77777777" w:rsidR="000A163A" w:rsidRPr="000A163A" w:rsidRDefault="000A163A" w:rsidP="00E44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2.1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7427BF68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168910E9" wp14:editId="235A6C19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-539115</wp:posOffset>
                  </wp:positionV>
                  <wp:extent cx="403860" cy="409575"/>
                  <wp:effectExtent l="0" t="0" r="0" b="9525"/>
                  <wp:wrapNone/>
                  <wp:docPr id="20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3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vAlign w:val="bottom"/>
            <w:hideMark/>
          </w:tcPr>
          <w:p w14:paraId="33E6E5A7" w14:textId="77777777" w:rsidR="000A163A" w:rsidRPr="000A163A" w:rsidRDefault="000A163A" w:rsidP="00964E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Плинтус в</w:t>
            </w:r>
          </w:p>
          <w:p w14:paraId="3C050EA9" w14:textId="77777777" w:rsidR="006662A2" w:rsidRDefault="000A163A" w:rsidP="006662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строительном исполнении</w:t>
            </w:r>
            <w:r w:rsidR="00B9522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: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14:paraId="29103ED1" w14:textId="77777777" w:rsidR="006662A2" w:rsidRPr="006662A2" w:rsidRDefault="00B95221" w:rsidP="006662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высота 100</w:t>
            </w:r>
            <w:r w:rsidR="00DE65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мм</w:t>
            </w:r>
          </w:p>
          <w:p w14:paraId="6F468E19" w14:textId="77777777" w:rsidR="006662A2" w:rsidRPr="006662A2" w:rsidRDefault="00495575" w:rsidP="006662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ерамогранит (идентичный материалу, использованному для облицовки пола)</w:t>
            </w:r>
            <w:r w:rsidR="00B952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</w:t>
            </w:r>
          </w:p>
          <w:p w14:paraId="00C63B70" w14:textId="77777777" w:rsidR="006662A2" w:rsidRPr="006662A2" w:rsidRDefault="00B95221" w:rsidP="006662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универсальный, неполированный, матовый;</w:t>
            </w:r>
          </w:p>
          <w:p w14:paraId="4FE2EFF5" w14:textId="77777777" w:rsidR="006662A2" w:rsidRPr="006662A2" w:rsidRDefault="00B95221" w:rsidP="006662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 нешлифованной поверхностью;</w:t>
            </w:r>
          </w:p>
          <w:p w14:paraId="501C73A7" w14:textId="77777777" w:rsidR="006662A2" w:rsidRPr="006662A2" w:rsidRDefault="00B95221" w:rsidP="006662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размер от 300х300 мм до 600х600 мм, толщина 7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 мм;</w:t>
            </w:r>
          </w:p>
          <w:p w14:paraId="6E8DB750" w14:textId="77777777" w:rsidR="006662A2" w:rsidRDefault="00913112" w:rsidP="006662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износостойкость</w:t>
            </w:r>
            <w:r w:rsidR="00370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370CB8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370CB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14:paraId="4DBE7C9C" w14:textId="77777777" w:rsidR="006662A2" w:rsidRPr="006662A2" w:rsidRDefault="006662A2" w:rsidP="006662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PEI 4;</w:t>
            </w:r>
          </w:p>
          <w:p w14:paraId="1FBF52F4" w14:textId="77777777" w:rsidR="006662A2" w:rsidRPr="006662A2" w:rsidRDefault="00037EE7" w:rsidP="006662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цвет </w:t>
            </w: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светло-серый, приближенный к RAL 7047, однотонный (не допускается наличие вкраплений бежевого, белого, светло-серого, темно-серого цветов); </w:t>
            </w:r>
          </w:p>
          <w:p w14:paraId="09DE0BCC" w14:textId="77777777" w:rsidR="000A163A" w:rsidRPr="000A163A" w:rsidRDefault="00A8095D" w:rsidP="006662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цвет затирки </w:t>
            </w: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светло-серый, близкий к </w:t>
            </w:r>
            <w:r w:rsidR="006354E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приближенный к RAL 7047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26774A95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да, кроме случая облицовки тамбур в металлическим сайдингом</w:t>
            </w:r>
          </w:p>
        </w:tc>
        <w:tc>
          <w:tcPr>
            <w:tcW w:w="540" w:type="dxa"/>
            <w:gridSpan w:val="2"/>
            <w:shd w:val="clear" w:color="000000" w:fill="D6DCE4"/>
            <w:textDirection w:val="btLr"/>
            <w:vAlign w:val="center"/>
            <w:hideMark/>
          </w:tcPr>
          <w:p w14:paraId="4974F5D1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кроме случая облицовки тамбур в металлическим сайдингом</w:t>
            </w:r>
          </w:p>
        </w:tc>
        <w:tc>
          <w:tcPr>
            <w:tcW w:w="844" w:type="dxa"/>
            <w:shd w:val="clear" w:color="auto" w:fill="auto"/>
            <w:textDirection w:val="btLr"/>
            <w:vAlign w:val="center"/>
            <w:hideMark/>
          </w:tcPr>
          <w:p w14:paraId="27073BE7" w14:textId="55FC8E94" w:rsidR="000A163A" w:rsidRPr="000A163A" w:rsidRDefault="00AA2C1F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9" w:type="dxa"/>
            <w:shd w:val="clear" w:color="auto" w:fill="auto"/>
            <w:textDirection w:val="btLr"/>
            <w:vAlign w:val="center"/>
            <w:hideMark/>
          </w:tcPr>
          <w:p w14:paraId="5B91D2C0" w14:textId="6CA8AC08" w:rsidR="000A163A" w:rsidRPr="000A163A" w:rsidRDefault="00AA2C1F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85" w:type="dxa"/>
            <w:shd w:val="clear" w:color="auto" w:fill="auto"/>
            <w:textDirection w:val="btLr"/>
            <w:vAlign w:val="center"/>
            <w:hideMark/>
          </w:tcPr>
          <w:p w14:paraId="044EF4AF" w14:textId="6DFBA980" w:rsidR="000A163A" w:rsidRPr="000A163A" w:rsidRDefault="00AA2C1F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640D8463" w14:textId="5FE65CBA" w:rsidR="000A163A" w:rsidRPr="000A163A" w:rsidRDefault="000F2604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759CA73F" w14:textId="6D58D019" w:rsidR="000A163A" w:rsidRPr="000A163A" w:rsidRDefault="000F2604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4" w:type="dxa"/>
            <w:shd w:val="clear" w:color="auto" w:fill="auto"/>
            <w:textDirection w:val="btLr"/>
            <w:vAlign w:val="center"/>
            <w:hideMark/>
          </w:tcPr>
          <w:p w14:paraId="15C92190" w14:textId="780FC0C7" w:rsidR="000A163A" w:rsidRPr="000A163A" w:rsidRDefault="000F2604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27" w:type="dxa"/>
            <w:shd w:val="clear" w:color="auto" w:fill="auto"/>
            <w:textDirection w:val="btLr"/>
            <w:vAlign w:val="center"/>
            <w:hideMark/>
          </w:tcPr>
          <w:p w14:paraId="60194696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19" w:type="dxa"/>
            <w:shd w:val="clear" w:color="auto" w:fill="auto"/>
            <w:textDirection w:val="btLr"/>
            <w:vAlign w:val="center"/>
            <w:hideMark/>
          </w:tcPr>
          <w:p w14:paraId="44B5C7F3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0" w:type="dxa"/>
            <w:shd w:val="clear" w:color="auto" w:fill="auto"/>
            <w:textDirection w:val="btLr"/>
            <w:vAlign w:val="center"/>
            <w:hideMark/>
          </w:tcPr>
          <w:p w14:paraId="0CC49EDB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30" w:type="dxa"/>
            <w:shd w:val="clear" w:color="auto" w:fill="auto"/>
            <w:textDirection w:val="btLr"/>
            <w:vAlign w:val="center"/>
            <w:hideMark/>
          </w:tcPr>
          <w:p w14:paraId="6E0EE869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35" w:type="dxa"/>
            <w:shd w:val="clear" w:color="auto" w:fill="auto"/>
            <w:textDirection w:val="btLr"/>
            <w:vAlign w:val="center"/>
            <w:hideMark/>
          </w:tcPr>
          <w:p w14:paraId="4CF6EE78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29" w:type="dxa"/>
            <w:shd w:val="clear" w:color="auto" w:fill="auto"/>
            <w:textDirection w:val="btLr"/>
            <w:vAlign w:val="center"/>
            <w:hideMark/>
          </w:tcPr>
          <w:p w14:paraId="382741D8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146" w:type="dxa"/>
            <w:textDirection w:val="btLr"/>
          </w:tcPr>
          <w:p w14:paraId="5515C38C" w14:textId="77777777" w:rsidR="000A163A" w:rsidRPr="000A163A" w:rsidRDefault="00EF5425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3EFBC806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0" w:type="dxa"/>
            <w:shd w:val="clear" w:color="auto" w:fill="auto"/>
            <w:textDirection w:val="btLr"/>
            <w:vAlign w:val="center"/>
            <w:hideMark/>
          </w:tcPr>
          <w:p w14:paraId="5C3552D0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5" w:type="dxa"/>
            <w:shd w:val="clear" w:color="auto" w:fill="auto"/>
            <w:textDirection w:val="btLr"/>
            <w:vAlign w:val="center"/>
            <w:hideMark/>
          </w:tcPr>
          <w:p w14:paraId="04B6DE17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0D5758" w:rsidRPr="000A163A" w14:paraId="41A654E0" w14:textId="77777777" w:rsidTr="007D0BA0">
        <w:trPr>
          <w:trHeight w:val="1230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2F3E8251" w14:textId="77777777" w:rsidR="000A163A" w:rsidRPr="000A163A" w:rsidRDefault="000A163A" w:rsidP="00E44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2.2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0C1A286F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5EF1D06C" wp14:editId="7DD5BB2A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-57785</wp:posOffset>
                  </wp:positionV>
                  <wp:extent cx="386715" cy="419100"/>
                  <wp:effectExtent l="0" t="0" r="0" b="0"/>
                  <wp:wrapNone/>
                  <wp:docPr id="19" name="Рисунок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>
                            <a:extLst>
                              <a:ext uri="{FF2B5EF4-FFF2-40B4-BE49-F238E27FC236}">
                                <a16:creationId xmlns:a16="http://schemas.microsoft.com/office/drawing/2014/main" id="{00000000-0008-0000-0000-000007000000}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vAlign w:val="bottom"/>
            <w:hideMark/>
          </w:tcPr>
          <w:p w14:paraId="628DD6FB" w14:textId="77777777" w:rsidR="000A163A" w:rsidRPr="000A163A" w:rsidRDefault="000A163A" w:rsidP="00F13B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Напольный плинтус из ПВХ</w:t>
            </w:r>
            <w:r w:rsidR="00F13BF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, ц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вет </w:t>
            </w:r>
            <w:r w:rsidR="00DE656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светло-серый, RAL 7047, однотонный, матовый, гладкий, «сапожок», h60</w:t>
            </w:r>
          </w:p>
        </w:tc>
        <w:tc>
          <w:tcPr>
            <w:tcW w:w="529" w:type="dxa"/>
            <w:shd w:val="clear" w:color="auto" w:fill="auto"/>
            <w:textDirection w:val="btLr"/>
            <w:vAlign w:val="center"/>
            <w:hideMark/>
          </w:tcPr>
          <w:p w14:paraId="767D3EE9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0" w:type="dxa"/>
            <w:gridSpan w:val="2"/>
            <w:shd w:val="clear" w:color="auto" w:fill="auto"/>
            <w:textDirection w:val="btLr"/>
            <w:vAlign w:val="center"/>
            <w:hideMark/>
          </w:tcPr>
          <w:p w14:paraId="3DE367C8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44" w:type="dxa"/>
            <w:shd w:val="clear" w:color="000000" w:fill="D6DCE4"/>
            <w:textDirection w:val="btLr"/>
            <w:vAlign w:val="center"/>
            <w:hideMark/>
          </w:tcPr>
          <w:p w14:paraId="5811364D" w14:textId="5F99C5A0" w:rsidR="000A163A" w:rsidRPr="000A163A" w:rsidRDefault="00D9253B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9" w:type="dxa"/>
            <w:shd w:val="clear" w:color="000000" w:fill="D6DCE4"/>
            <w:textDirection w:val="btLr"/>
            <w:vAlign w:val="center"/>
            <w:hideMark/>
          </w:tcPr>
          <w:p w14:paraId="275D0F3A" w14:textId="6CE309A2" w:rsidR="000A163A" w:rsidRPr="000A163A" w:rsidRDefault="00D9253B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85" w:type="dxa"/>
            <w:shd w:val="clear" w:color="000000" w:fill="D6DCE4"/>
            <w:textDirection w:val="btLr"/>
            <w:vAlign w:val="center"/>
            <w:hideMark/>
          </w:tcPr>
          <w:p w14:paraId="381DE316" w14:textId="6AFFA81D" w:rsidR="000A163A" w:rsidRPr="000A163A" w:rsidRDefault="00D9253B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6D9D939D" w14:textId="7D3752B2" w:rsidR="000A163A" w:rsidRPr="000A163A" w:rsidRDefault="000F2604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5134D8F5" w14:textId="3AEC0310" w:rsidR="000A163A" w:rsidRPr="000A163A" w:rsidRDefault="000F2604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4" w:type="dxa"/>
            <w:shd w:val="clear" w:color="000000" w:fill="D6DCE4"/>
            <w:textDirection w:val="btLr"/>
            <w:vAlign w:val="center"/>
            <w:hideMark/>
          </w:tcPr>
          <w:p w14:paraId="737410A2" w14:textId="44CBCC3D" w:rsidR="000A163A" w:rsidRPr="000A163A" w:rsidRDefault="000F2604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27" w:type="dxa"/>
            <w:shd w:val="clear" w:color="000000" w:fill="D6DCE4"/>
            <w:textDirection w:val="btLr"/>
            <w:vAlign w:val="center"/>
            <w:hideMark/>
          </w:tcPr>
          <w:p w14:paraId="46AF0AB1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19" w:type="dxa"/>
            <w:shd w:val="clear" w:color="000000" w:fill="D6DCE4"/>
            <w:textDirection w:val="btLr"/>
            <w:vAlign w:val="center"/>
            <w:hideMark/>
          </w:tcPr>
          <w:p w14:paraId="4439FB3F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0" w:type="dxa"/>
            <w:shd w:val="clear" w:color="000000" w:fill="D6DCE4"/>
            <w:textDirection w:val="btLr"/>
            <w:vAlign w:val="center"/>
            <w:hideMark/>
          </w:tcPr>
          <w:p w14:paraId="7F687CA5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30" w:type="dxa"/>
            <w:shd w:val="clear" w:color="000000" w:fill="D6DCE4"/>
            <w:textDirection w:val="btLr"/>
            <w:vAlign w:val="center"/>
            <w:hideMark/>
          </w:tcPr>
          <w:p w14:paraId="6682C132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</w:t>
            </w:r>
          </w:p>
        </w:tc>
        <w:tc>
          <w:tcPr>
            <w:tcW w:w="635" w:type="dxa"/>
            <w:shd w:val="clear" w:color="000000" w:fill="D6DCE4"/>
            <w:textDirection w:val="btLr"/>
            <w:vAlign w:val="center"/>
            <w:hideMark/>
          </w:tcPr>
          <w:p w14:paraId="413A93B9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29" w:type="dxa"/>
            <w:shd w:val="clear" w:color="000000" w:fill="D6DCE4"/>
            <w:textDirection w:val="btLr"/>
            <w:vAlign w:val="center"/>
            <w:hideMark/>
          </w:tcPr>
          <w:p w14:paraId="7F420402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1146" w:type="dxa"/>
            <w:shd w:val="clear" w:color="auto" w:fill="D5DCE4" w:themeFill="text2" w:themeFillTint="33"/>
            <w:textDirection w:val="btLr"/>
          </w:tcPr>
          <w:p w14:paraId="22A0BED5" w14:textId="77777777" w:rsidR="000A163A" w:rsidRPr="000A163A" w:rsidRDefault="00EF5425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0BC5BFD5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0" w:type="dxa"/>
            <w:shd w:val="clear" w:color="000000" w:fill="D6DCE4"/>
            <w:textDirection w:val="btLr"/>
            <w:vAlign w:val="center"/>
            <w:hideMark/>
          </w:tcPr>
          <w:p w14:paraId="3C5D08AC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5" w:type="dxa"/>
            <w:shd w:val="clear" w:color="000000" w:fill="D6DCE4"/>
            <w:textDirection w:val="btLr"/>
            <w:vAlign w:val="center"/>
            <w:hideMark/>
          </w:tcPr>
          <w:p w14:paraId="58229476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0A163A" w:rsidRPr="000A163A" w14:paraId="2707493D" w14:textId="77777777" w:rsidTr="007D0BA0">
        <w:trPr>
          <w:trHeight w:val="360"/>
        </w:trPr>
        <w:tc>
          <w:tcPr>
            <w:tcW w:w="451" w:type="dxa"/>
            <w:shd w:val="clear" w:color="000000" w:fill="FFF2CC"/>
          </w:tcPr>
          <w:p w14:paraId="2512DF55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252" w:type="dxa"/>
            <w:gridSpan w:val="21"/>
            <w:shd w:val="clear" w:color="000000" w:fill="FFF2CC"/>
            <w:noWrap/>
            <w:vAlign w:val="center"/>
            <w:hideMark/>
          </w:tcPr>
          <w:p w14:paraId="600E7E11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3. Потолок</w:t>
            </w:r>
          </w:p>
        </w:tc>
      </w:tr>
      <w:tr w:rsidR="007E6F1A" w:rsidRPr="000A163A" w14:paraId="3B8A435E" w14:textId="77777777" w:rsidTr="007D0BA0">
        <w:trPr>
          <w:trHeight w:val="2385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5D9174B0" w14:textId="77777777" w:rsidR="000A163A" w:rsidRPr="000A163A" w:rsidRDefault="000A163A" w:rsidP="00E44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3.1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30366160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0B7A24BC" wp14:editId="67DFF81E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-436245</wp:posOffset>
                  </wp:positionV>
                  <wp:extent cx="367665" cy="400050"/>
                  <wp:effectExtent l="0" t="0" r="0" b="0"/>
                  <wp:wrapNone/>
                  <wp:docPr id="18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hideMark/>
          </w:tcPr>
          <w:p w14:paraId="02E0408C" w14:textId="77777777" w:rsidR="000A163A" w:rsidRDefault="000A163A" w:rsidP="001D26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Вариант №</w:t>
            </w:r>
            <w:r w:rsidR="005A17E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1. Подвесной потолок системы </w:t>
            </w:r>
            <w:r w:rsidR="001D260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«</w:t>
            </w:r>
            <w:proofErr w:type="spellStart"/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Armstrong</w:t>
            </w:r>
            <w:proofErr w:type="spellEnd"/>
            <w:r w:rsidR="001D260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»</w:t>
            </w:r>
          </w:p>
          <w:p w14:paraId="314266C2" w14:textId="1AB19C48" w:rsidR="00154661" w:rsidRPr="000A163A" w:rsidRDefault="00154661" w:rsidP="001D26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(«Байкал»)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5B6CF3DF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Вариант№2 дороже</w:t>
            </w:r>
          </w:p>
        </w:tc>
        <w:tc>
          <w:tcPr>
            <w:tcW w:w="540" w:type="dxa"/>
            <w:gridSpan w:val="2"/>
            <w:shd w:val="clear" w:color="000000" w:fill="D6DCE4"/>
            <w:textDirection w:val="btLr"/>
            <w:vAlign w:val="center"/>
            <w:hideMark/>
          </w:tcPr>
          <w:p w14:paraId="7DD49237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844" w:type="dxa"/>
            <w:shd w:val="clear" w:color="000000" w:fill="D6DCE4"/>
            <w:textDirection w:val="btLr"/>
            <w:vAlign w:val="center"/>
            <w:hideMark/>
          </w:tcPr>
          <w:p w14:paraId="5EFA50DF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469" w:type="dxa"/>
            <w:shd w:val="clear" w:color="000000" w:fill="D6DCE4"/>
            <w:textDirection w:val="btLr"/>
            <w:vAlign w:val="center"/>
            <w:hideMark/>
          </w:tcPr>
          <w:p w14:paraId="43FD75D2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685" w:type="dxa"/>
            <w:shd w:val="clear" w:color="000000" w:fill="D6DCE4"/>
            <w:textDirection w:val="btLr"/>
            <w:vAlign w:val="center"/>
            <w:hideMark/>
          </w:tcPr>
          <w:p w14:paraId="6D9DC7F6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590D1DEE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67420D26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644" w:type="dxa"/>
            <w:shd w:val="clear" w:color="000000" w:fill="D6DCE4"/>
            <w:textDirection w:val="btLr"/>
            <w:vAlign w:val="center"/>
            <w:hideMark/>
          </w:tcPr>
          <w:p w14:paraId="6BFF54E7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627" w:type="dxa"/>
            <w:shd w:val="clear" w:color="000000" w:fill="D6DCE4"/>
            <w:textDirection w:val="btLr"/>
            <w:vAlign w:val="center"/>
            <w:hideMark/>
          </w:tcPr>
          <w:p w14:paraId="3D69038D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519" w:type="dxa"/>
            <w:shd w:val="clear" w:color="000000" w:fill="D6DCE4"/>
            <w:textDirection w:val="btLr"/>
            <w:vAlign w:val="center"/>
            <w:hideMark/>
          </w:tcPr>
          <w:p w14:paraId="00BA05C7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460" w:type="dxa"/>
            <w:shd w:val="clear" w:color="000000" w:fill="D6DCE4"/>
            <w:textDirection w:val="btLr"/>
            <w:vAlign w:val="center"/>
            <w:hideMark/>
          </w:tcPr>
          <w:p w14:paraId="7B7C56B1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530" w:type="dxa"/>
            <w:shd w:val="clear" w:color="000000" w:fill="D6DCE4"/>
            <w:textDirection w:val="btLr"/>
            <w:vAlign w:val="center"/>
            <w:hideMark/>
          </w:tcPr>
          <w:p w14:paraId="6C16B55E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635" w:type="dxa"/>
            <w:shd w:val="clear" w:color="000000" w:fill="D6DCE4"/>
            <w:textDirection w:val="btLr"/>
            <w:vAlign w:val="center"/>
            <w:hideMark/>
          </w:tcPr>
          <w:p w14:paraId="3E38C046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429" w:type="dxa"/>
            <w:shd w:val="clear" w:color="000000" w:fill="D6DCE4"/>
            <w:textDirection w:val="btLr"/>
            <w:vAlign w:val="center"/>
            <w:hideMark/>
          </w:tcPr>
          <w:p w14:paraId="22351147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1146" w:type="dxa"/>
            <w:shd w:val="clear" w:color="000000" w:fill="D6DCE4"/>
            <w:textDirection w:val="btLr"/>
          </w:tcPr>
          <w:p w14:paraId="68E48E15" w14:textId="77777777" w:rsidR="000A163A" w:rsidRPr="001D2602" w:rsidRDefault="00662B46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850" w:type="dxa"/>
            <w:shd w:val="clear" w:color="000000" w:fill="D6DCE4"/>
            <w:textDirection w:val="btLr"/>
            <w:vAlign w:val="center"/>
            <w:hideMark/>
          </w:tcPr>
          <w:p w14:paraId="232BABCC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740" w:type="dxa"/>
            <w:shd w:val="clear" w:color="000000" w:fill="D6DCE4"/>
            <w:textDirection w:val="btLr"/>
            <w:vAlign w:val="center"/>
            <w:hideMark/>
          </w:tcPr>
          <w:p w14:paraId="5D6A87BA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645" w:type="dxa"/>
            <w:shd w:val="clear" w:color="000000" w:fill="D6DCE4"/>
            <w:textDirection w:val="btLr"/>
            <w:vAlign w:val="center"/>
            <w:hideMark/>
          </w:tcPr>
          <w:p w14:paraId="5AE5C382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</w:tr>
      <w:tr w:rsidR="002747AB" w:rsidRPr="000A163A" w14:paraId="2CB58CC4" w14:textId="77777777" w:rsidTr="007D0BA0">
        <w:trPr>
          <w:trHeight w:hRule="exact" w:val="5948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424751A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3.2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45135738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163E7D1A" wp14:editId="76521EFE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-589915</wp:posOffset>
                  </wp:positionV>
                  <wp:extent cx="387350" cy="476250"/>
                  <wp:effectExtent l="0" t="0" r="0" b="0"/>
                  <wp:wrapNone/>
                  <wp:docPr id="17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vAlign w:val="center"/>
            <w:hideMark/>
          </w:tcPr>
          <w:p w14:paraId="1205CEFF" w14:textId="77777777" w:rsidR="009D3A7A" w:rsidRDefault="009D3A7A" w:rsidP="002747AB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Вариант №</w:t>
            </w:r>
            <w:r w:rsidR="005F6FE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2. Открытый потолок</w:t>
            </w:r>
          </w:p>
          <w:p w14:paraId="03E2C357" w14:textId="77777777" w:rsidR="002747AB" w:rsidRPr="000A163A" w:rsidRDefault="002747AB" w:rsidP="00AC0404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Применяется в случае, если стоимость устройств</w:t>
            </w:r>
            <w:r w:rsidR="00AC0404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а</w:t>
            </w:r>
            <w:r w:rsidRPr="000A163A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подвесного потолка (монтаж </w:t>
            </w:r>
            <w:proofErr w:type="spellStart"/>
            <w:r w:rsidRPr="000A163A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подконструкций</w:t>
            </w:r>
            <w:proofErr w:type="spellEnd"/>
            <w:r w:rsidRPr="000A163A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, монтаж заполнения, прокладка кабельных трасс, монтаж оконечного оборудования, включая освещение) больше стоимости устройства открытого потолка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4F3EA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  <w:lang w:eastAsia="ru-RU"/>
              </w:rPr>
              <w:t>(выполнить в соответствии с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BB238B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  <w:lang w:eastAsia="ru-RU"/>
              </w:rPr>
              <w:br/>
            </w:r>
            <w:r w:rsidRPr="004F3EA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  <w:lang w:eastAsia="ru-RU"/>
              </w:rPr>
              <w:t xml:space="preserve">п. 9.7.1 (Вариант </w:t>
            </w:r>
            <w:r w:rsidR="00855775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4F3EA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  <w:lang w:eastAsia="ru-RU"/>
              </w:rPr>
              <w:t>2) приложения № 2 к ТЗ «Требования к выполнению ремонтных работ в ОПС формата «Сельское ОПС»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2D6C84A6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540" w:type="dxa"/>
            <w:gridSpan w:val="2"/>
            <w:shd w:val="clear" w:color="000000" w:fill="D6DCE4"/>
            <w:textDirection w:val="btLr"/>
            <w:vAlign w:val="center"/>
            <w:hideMark/>
          </w:tcPr>
          <w:p w14:paraId="372995F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844" w:type="dxa"/>
            <w:shd w:val="clear" w:color="000000" w:fill="D6DCE4"/>
            <w:textDirection w:val="btLr"/>
            <w:vAlign w:val="center"/>
            <w:hideMark/>
          </w:tcPr>
          <w:p w14:paraId="516A1CE2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469" w:type="dxa"/>
            <w:shd w:val="clear" w:color="000000" w:fill="D6DCE4"/>
            <w:textDirection w:val="btLr"/>
            <w:vAlign w:val="center"/>
            <w:hideMark/>
          </w:tcPr>
          <w:p w14:paraId="6EE2FE3D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685" w:type="dxa"/>
            <w:shd w:val="clear" w:color="000000" w:fill="D6DCE4"/>
            <w:textDirection w:val="btLr"/>
            <w:vAlign w:val="center"/>
            <w:hideMark/>
          </w:tcPr>
          <w:p w14:paraId="154058D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609CA1CB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73F7CE5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644" w:type="dxa"/>
            <w:shd w:val="clear" w:color="000000" w:fill="D6DCE4"/>
            <w:textDirection w:val="btLr"/>
            <w:vAlign w:val="center"/>
            <w:hideMark/>
          </w:tcPr>
          <w:p w14:paraId="04B411DD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627" w:type="dxa"/>
            <w:shd w:val="clear" w:color="000000" w:fill="D6DCE4"/>
            <w:textDirection w:val="btLr"/>
            <w:vAlign w:val="center"/>
            <w:hideMark/>
          </w:tcPr>
          <w:p w14:paraId="0B1E038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519" w:type="dxa"/>
            <w:shd w:val="clear" w:color="000000" w:fill="D6DCE4"/>
            <w:textDirection w:val="btLr"/>
            <w:vAlign w:val="center"/>
            <w:hideMark/>
          </w:tcPr>
          <w:p w14:paraId="197B483D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460" w:type="dxa"/>
            <w:shd w:val="clear" w:color="000000" w:fill="D6DCE4"/>
            <w:textDirection w:val="btLr"/>
            <w:vAlign w:val="center"/>
            <w:hideMark/>
          </w:tcPr>
          <w:p w14:paraId="298F03FC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530" w:type="dxa"/>
            <w:shd w:val="clear" w:color="000000" w:fill="D6DCE4"/>
            <w:textDirection w:val="btLr"/>
            <w:vAlign w:val="center"/>
            <w:hideMark/>
          </w:tcPr>
          <w:p w14:paraId="6E989A62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635" w:type="dxa"/>
            <w:shd w:val="clear" w:color="000000" w:fill="D6DCE4"/>
            <w:textDirection w:val="btLr"/>
            <w:vAlign w:val="center"/>
            <w:hideMark/>
          </w:tcPr>
          <w:p w14:paraId="6F67988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429" w:type="dxa"/>
            <w:shd w:val="clear" w:color="000000" w:fill="D6DCE4"/>
            <w:textDirection w:val="btLr"/>
            <w:vAlign w:val="center"/>
            <w:hideMark/>
          </w:tcPr>
          <w:p w14:paraId="7452BD9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1146" w:type="dxa"/>
            <w:shd w:val="clear" w:color="000000" w:fill="D6DCE4"/>
            <w:textDirection w:val="btLr"/>
            <w:vAlign w:val="center"/>
          </w:tcPr>
          <w:p w14:paraId="2541431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850" w:type="dxa"/>
            <w:shd w:val="clear" w:color="000000" w:fill="D6DCE4"/>
            <w:textDirection w:val="btLr"/>
            <w:vAlign w:val="center"/>
            <w:hideMark/>
          </w:tcPr>
          <w:p w14:paraId="53B8C55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740" w:type="dxa"/>
            <w:shd w:val="clear" w:color="000000" w:fill="D6DCE4"/>
            <w:textDirection w:val="btLr"/>
            <w:vAlign w:val="center"/>
            <w:hideMark/>
          </w:tcPr>
          <w:p w14:paraId="7276921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645" w:type="dxa"/>
            <w:shd w:val="clear" w:color="000000" w:fill="D6DCE4"/>
            <w:textDirection w:val="btLr"/>
            <w:vAlign w:val="center"/>
            <w:hideMark/>
          </w:tcPr>
          <w:p w14:paraId="49CF31C7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</w:tr>
      <w:tr w:rsidR="002747AB" w:rsidRPr="000A163A" w14:paraId="4B7B3E63" w14:textId="77777777" w:rsidTr="007D0BA0">
        <w:trPr>
          <w:trHeight w:val="360"/>
        </w:trPr>
        <w:tc>
          <w:tcPr>
            <w:tcW w:w="451" w:type="dxa"/>
            <w:shd w:val="clear" w:color="000000" w:fill="FFF2CC"/>
          </w:tcPr>
          <w:p w14:paraId="4BE5FD24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252" w:type="dxa"/>
            <w:gridSpan w:val="21"/>
            <w:shd w:val="clear" w:color="000000" w:fill="FFF2CC"/>
            <w:noWrap/>
            <w:vAlign w:val="center"/>
            <w:hideMark/>
          </w:tcPr>
          <w:p w14:paraId="512D21EC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4. Стены</w:t>
            </w:r>
          </w:p>
        </w:tc>
      </w:tr>
      <w:tr w:rsidR="002747AB" w:rsidRPr="000A163A" w14:paraId="379CE3C7" w14:textId="77777777" w:rsidTr="007D0BA0">
        <w:trPr>
          <w:trHeight w:val="1398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52154C22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4.1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16168AF9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477BDA3A" wp14:editId="756FC8E5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-210185</wp:posOffset>
                  </wp:positionV>
                  <wp:extent cx="407670" cy="590550"/>
                  <wp:effectExtent l="0" t="0" r="0" b="0"/>
                  <wp:wrapNone/>
                  <wp:docPr id="16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" cy="590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vAlign w:val="bottom"/>
            <w:hideMark/>
          </w:tcPr>
          <w:p w14:paraId="79DE2508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Вариант №</w:t>
            </w:r>
            <w:r w:rsidR="00F3330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1. ГКЛ, ГВЛ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21443" w:rsidRPr="000214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 последующим окрашиванием моющейся, матовой, высококачественной водоэмульсионной (поливинилацетатный состав) краской в 2 </w:t>
            </w:r>
            <w:r w:rsidR="00B97CE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(два) </w:t>
            </w:r>
            <w:r w:rsidR="00021443" w:rsidRPr="000214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слоя</w:t>
            </w:r>
          </w:p>
        </w:tc>
        <w:tc>
          <w:tcPr>
            <w:tcW w:w="529" w:type="dxa"/>
            <w:shd w:val="clear" w:color="auto" w:fill="auto"/>
            <w:noWrap/>
            <w:textDirection w:val="btLr"/>
            <w:vAlign w:val="center"/>
            <w:hideMark/>
          </w:tcPr>
          <w:p w14:paraId="5A3F950C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0" w:type="dxa"/>
            <w:gridSpan w:val="2"/>
            <w:shd w:val="clear" w:color="auto" w:fill="auto"/>
            <w:noWrap/>
            <w:textDirection w:val="btLr"/>
            <w:vAlign w:val="center"/>
            <w:hideMark/>
          </w:tcPr>
          <w:p w14:paraId="5445D1FD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44" w:type="dxa"/>
            <w:shd w:val="clear" w:color="000000" w:fill="D6DCE4"/>
            <w:textDirection w:val="btLr"/>
            <w:vAlign w:val="center"/>
            <w:hideMark/>
          </w:tcPr>
          <w:p w14:paraId="1595AE9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9" w:type="dxa"/>
            <w:shd w:val="clear" w:color="000000" w:fill="D6DCE4"/>
            <w:textDirection w:val="btLr"/>
            <w:vAlign w:val="center"/>
            <w:hideMark/>
          </w:tcPr>
          <w:p w14:paraId="2A572B2D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85" w:type="dxa"/>
            <w:shd w:val="clear" w:color="000000" w:fill="D6DCE4"/>
            <w:textDirection w:val="btLr"/>
            <w:vAlign w:val="center"/>
            <w:hideMark/>
          </w:tcPr>
          <w:p w14:paraId="6D2014CB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02CA997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316E75D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4" w:type="dxa"/>
            <w:shd w:val="clear" w:color="000000" w:fill="D6DCE4"/>
            <w:textDirection w:val="btLr"/>
            <w:vAlign w:val="center"/>
            <w:hideMark/>
          </w:tcPr>
          <w:p w14:paraId="75AAE257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27" w:type="dxa"/>
            <w:shd w:val="clear" w:color="000000" w:fill="D6DCE4"/>
            <w:textDirection w:val="btLr"/>
            <w:vAlign w:val="center"/>
            <w:hideMark/>
          </w:tcPr>
          <w:p w14:paraId="37BA076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19" w:type="dxa"/>
            <w:shd w:val="clear" w:color="000000" w:fill="D6DCE4"/>
            <w:textDirection w:val="btLr"/>
            <w:vAlign w:val="center"/>
            <w:hideMark/>
          </w:tcPr>
          <w:p w14:paraId="76BB1EE2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0" w:type="dxa"/>
            <w:shd w:val="clear" w:color="000000" w:fill="D6DCE4"/>
            <w:textDirection w:val="btLr"/>
            <w:vAlign w:val="center"/>
            <w:hideMark/>
          </w:tcPr>
          <w:p w14:paraId="039CB8D8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30" w:type="dxa"/>
            <w:shd w:val="clear" w:color="000000" w:fill="D6DCE4"/>
            <w:textDirection w:val="btLr"/>
            <w:vAlign w:val="center"/>
            <w:hideMark/>
          </w:tcPr>
          <w:p w14:paraId="2E6BE9F2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35" w:type="dxa"/>
            <w:shd w:val="clear" w:color="000000" w:fill="D6DCE4"/>
            <w:textDirection w:val="btLr"/>
            <w:vAlign w:val="center"/>
            <w:hideMark/>
          </w:tcPr>
          <w:p w14:paraId="7CFABA9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29" w:type="dxa"/>
            <w:shd w:val="clear" w:color="000000" w:fill="D6DCE4"/>
            <w:textDirection w:val="btLr"/>
            <w:vAlign w:val="center"/>
            <w:hideMark/>
          </w:tcPr>
          <w:p w14:paraId="39D4E5E2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1146" w:type="dxa"/>
            <w:shd w:val="clear" w:color="auto" w:fill="D5DCE4" w:themeFill="text2" w:themeFillTint="33"/>
            <w:textDirection w:val="btLr"/>
          </w:tcPr>
          <w:p w14:paraId="3783DD67" w14:textId="77777777" w:rsidR="002747AB" w:rsidRPr="000A163A" w:rsidRDefault="00C43C94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58D18B2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0" w:type="dxa"/>
            <w:shd w:val="clear" w:color="000000" w:fill="D6DCE4"/>
            <w:textDirection w:val="btLr"/>
            <w:vAlign w:val="center"/>
            <w:hideMark/>
          </w:tcPr>
          <w:p w14:paraId="79D3ABE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5" w:type="dxa"/>
            <w:shd w:val="clear" w:color="000000" w:fill="D6DCE4"/>
            <w:textDirection w:val="btLr"/>
            <w:vAlign w:val="center"/>
            <w:hideMark/>
          </w:tcPr>
          <w:p w14:paraId="4877D11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2747AB" w:rsidRPr="000A163A" w14:paraId="78A6AA29" w14:textId="77777777" w:rsidTr="007D0BA0">
        <w:trPr>
          <w:trHeight w:val="2175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18DB184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4.2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283ED3C7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5C7AF39F" wp14:editId="73E11378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-388620</wp:posOffset>
                  </wp:positionV>
                  <wp:extent cx="425450" cy="489585"/>
                  <wp:effectExtent l="0" t="0" r="0" b="5715"/>
                  <wp:wrapNone/>
                  <wp:docPr id="15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89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hideMark/>
          </w:tcPr>
          <w:p w14:paraId="0D4F426D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Вариант №</w:t>
            </w:r>
            <w:r w:rsidR="00B97CE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1. ГКЛВ, ГВЛ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 последующим окрашиванием моющейся, матовой, высококачественной водоэмульсионной (поливинилацетатный состав) краской в 2 </w:t>
            </w:r>
            <w:r w:rsidR="00BE56D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(два) 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слоя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34B40DDD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0" w:type="dxa"/>
            <w:gridSpan w:val="2"/>
            <w:shd w:val="clear" w:color="000000" w:fill="D6DCE4"/>
            <w:textDirection w:val="btLr"/>
            <w:vAlign w:val="center"/>
            <w:hideMark/>
          </w:tcPr>
          <w:p w14:paraId="7A84AEF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44" w:type="dxa"/>
            <w:shd w:val="clear" w:color="auto" w:fill="auto"/>
            <w:noWrap/>
            <w:textDirection w:val="btLr"/>
            <w:vAlign w:val="center"/>
            <w:hideMark/>
          </w:tcPr>
          <w:p w14:paraId="4F388E0C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9" w:type="dxa"/>
            <w:shd w:val="clear" w:color="auto" w:fill="auto"/>
            <w:noWrap/>
            <w:textDirection w:val="btLr"/>
            <w:vAlign w:val="center"/>
            <w:hideMark/>
          </w:tcPr>
          <w:p w14:paraId="47AE403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85" w:type="dxa"/>
            <w:shd w:val="clear" w:color="auto" w:fill="auto"/>
            <w:noWrap/>
            <w:textDirection w:val="btLr"/>
            <w:vAlign w:val="center"/>
            <w:hideMark/>
          </w:tcPr>
          <w:p w14:paraId="02E37B38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noWrap/>
            <w:textDirection w:val="btLr"/>
            <w:vAlign w:val="center"/>
            <w:hideMark/>
          </w:tcPr>
          <w:p w14:paraId="6BFACE0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noWrap/>
            <w:textDirection w:val="btLr"/>
            <w:vAlign w:val="center"/>
            <w:hideMark/>
          </w:tcPr>
          <w:p w14:paraId="0FBE2B8D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4" w:type="dxa"/>
            <w:shd w:val="clear" w:color="auto" w:fill="auto"/>
            <w:noWrap/>
            <w:textDirection w:val="btLr"/>
            <w:vAlign w:val="center"/>
            <w:hideMark/>
          </w:tcPr>
          <w:p w14:paraId="0D997E57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27" w:type="dxa"/>
            <w:shd w:val="clear" w:color="auto" w:fill="auto"/>
            <w:noWrap/>
            <w:textDirection w:val="btLr"/>
            <w:vAlign w:val="center"/>
            <w:hideMark/>
          </w:tcPr>
          <w:p w14:paraId="5490995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19" w:type="dxa"/>
            <w:shd w:val="clear" w:color="auto" w:fill="auto"/>
            <w:noWrap/>
            <w:textDirection w:val="btLr"/>
            <w:vAlign w:val="center"/>
            <w:hideMark/>
          </w:tcPr>
          <w:p w14:paraId="4A5747E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0" w:type="dxa"/>
            <w:shd w:val="clear" w:color="auto" w:fill="auto"/>
            <w:noWrap/>
            <w:textDirection w:val="btLr"/>
            <w:vAlign w:val="center"/>
            <w:hideMark/>
          </w:tcPr>
          <w:p w14:paraId="116DD2E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30" w:type="dxa"/>
            <w:shd w:val="clear" w:color="auto" w:fill="auto"/>
            <w:noWrap/>
            <w:textDirection w:val="btLr"/>
            <w:vAlign w:val="center"/>
            <w:hideMark/>
          </w:tcPr>
          <w:p w14:paraId="3D403F3B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35" w:type="dxa"/>
            <w:shd w:val="clear" w:color="auto" w:fill="auto"/>
            <w:noWrap/>
            <w:textDirection w:val="btLr"/>
            <w:vAlign w:val="center"/>
            <w:hideMark/>
          </w:tcPr>
          <w:p w14:paraId="64C6A26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29" w:type="dxa"/>
            <w:shd w:val="clear" w:color="auto" w:fill="auto"/>
            <w:noWrap/>
            <w:textDirection w:val="btLr"/>
            <w:vAlign w:val="center"/>
            <w:hideMark/>
          </w:tcPr>
          <w:p w14:paraId="33525AA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146" w:type="dxa"/>
            <w:textDirection w:val="btLr"/>
          </w:tcPr>
          <w:p w14:paraId="796CD32B" w14:textId="77777777" w:rsidR="002747AB" w:rsidRPr="000A163A" w:rsidRDefault="00021443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0" w:type="dxa"/>
            <w:shd w:val="clear" w:color="000000" w:fill="D6DCE4"/>
            <w:textDirection w:val="btLr"/>
            <w:vAlign w:val="center"/>
            <w:hideMark/>
          </w:tcPr>
          <w:p w14:paraId="5EEE074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да, под облицовку керамической или </w:t>
            </w:r>
            <w:proofErr w:type="spellStart"/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керамогранитной</w:t>
            </w:r>
            <w:proofErr w:type="spellEnd"/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плиткой</w:t>
            </w:r>
          </w:p>
        </w:tc>
        <w:tc>
          <w:tcPr>
            <w:tcW w:w="740" w:type="dxa"/>
            <w:shd w:val="clear" w:color="auto" w:fill="auto"/>
            <w:noWrap/>
            <w:textDirection w:val="btLr"/>
            <w:vAlign w:val="center"/>
            <w:hideMark/>
          </w:tcPr>
          <w:p w14:paraId="6C9A86A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5" w:type="dxa"/>
            <w:shd w:val="clear" w:color="auto" w:fill="auto"/>
            <w:noWrap/>
            <w:textDirection w:val="btLr"/>
            <w:vAlign w:val="center"/>
            <w:hideMark/>
          </w:tcPr>
          <w:p w14:paraId="7F2CE6F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2747AB" w:rsidRPr="000A163A" w14:paraId="37D0D9DA" w14:textId="77777777" w:rsidTr="007D0BA0">
        <w:trPr>
          <w:trHeight w:val="4815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2CDAEBE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4.3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6598738D" w14:textId="77777777" w:rsidR="002747AB" w:rsidRPr="000A163A" w:rsidRDefault="00E628EE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CB4D456" wp14:editId="6042B6E4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770890</wp:posOffset>
                      </wp:positionV>
                      <wp:extent cx="360045" cy="371475"/>
                      <wp:effectExtent l="38100" t="38100" r="116205" b="123825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4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CE0D52" id="Прямоугольник 13" o:spid="_x0000_s1026" style="position:absolute;margin-left:-.35pt;margin-top:60.7pt;width:28.35pt;height:29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" strokecolor="gray [1629]" strokeweight="1pt">
                      <v:shadow on="t" color="black" opacity="26214f" origin="-.5,-.5" offset=".74836mm,.74836mm"/>
                    </v:rect>
                  </w:pict>
                </mc:Fallback>
              </mc:AlternateContent>
            </w:r>
            <w:r w:rsidR="00BE3461"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A6F25E3" wp14:editId="150D663C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1536700</wp:posOffset>
                      </wp:positionV>
                      <wp:extent cx="391795" cy="428625"/>
                      <wp:effectExtent l="38100" t="38100" r="122555" b="123825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428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13447C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A09F3" id="Прямоугольник 12" o:spid="_x0000_s1026" style="position:absolute;margin-left:-2.6pt;margin-top:121pt;width:30.85pt;height:33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" fillcolor="#13447c" strokecolor="white [3212]" strokeweight="1pt">
                      <v:shadow on="t" color="black" opacity="26214f" origin="-.5,-.5" offset=".74836mm,.74836mm"/>
                    </v:rect>
                  </w:pict>
                </mc:Fallback>
              </mc:AlternateContent>
            </w:r>
            <w:r w:rsidR="00BE3461"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3E17CD82" wp14:editId="3233D988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54610</wp:posOffset>
                  </wp:positionV>
                  <wp:extent cx="391795" cy="369570"/>
                  <wp:effectExtent l="0" t="0" r="8255" b="0"/>
                  <wp:wrapNone/>
                  <wp:docPr id="14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795" cy="36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hideMark/>
          </w:tcPr>
          <w:p w14:paraId="2495CD61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Для Варианта №</w:t>
            </w:r>
            <w:r w:rsidR="00593D6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1. Окрашивание (ГКЛ, ГКЛВ, ГВЛ)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моющейся, матовой, высококачественной водоэмульсионной (поливинилацетатный состав) краской в 2 </w:t>
            </w:r>
            <w:r w:rsidR="00593D6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(два)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слоя. Для тамбуров, клиентской зоны и бэк-зоны </w:t>
            </w:r>
            <w:r w:rsidR="00857F3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цвет белый, RAL 9010. Для фокусной стены </w:t>
            </w:r>
            <w:r w:rsidR="00FE7A2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цвет синий, RAL 5010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21F4BDF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0" w:type="dxa"/>
            <w:gridSpan w:val="2"/>
            <w:shd w:val="clear" w:color="000000" w:fill="D6DCE4"/>
            <w:textDirection w:val="btLr"/>
            <w:vAlign w:val="center"/>
            <w:hideMark/>
          </w:tcPr>
          <w:p w14:paraId="452830ED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44" w:type="dxa"/>
            <w:shd w:val="clear" w:color="000000" w:fill="D6DCE4"/>
            <w:textDirection w:val="btLr"/>
            <w:vAlign w:val="center"/>
            <w:hideMark/>
          </w:tcPr>
          <w:p w14:paraId="31E9D488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9" w:type="dxa"/>
            <w:shd w:val="clear" w:color="000000" w:fill="D6DCE4"/>
            <w:textDirection w:val="btLr"/>
            <w:vAlign w:val="center"/>
            <w:hideMark/>
          </w:tcPr>
          <w:p w14:paraId="728B367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85" w:type="dxa"/>
            <w:shd w:val="clear" w:color="000000" w:fill="D6DCE4"/>
            <w:textDirection w:val="btLr"/>
            <w:vAlign w:val="center"/>
            <w:hideMark/>
          </w:tcPr>
          <w:p w14:paraId="61B5D4B0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17AD533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6F5DE7F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4" w:type="dxa"/>
            <w:shd w:val="clear" w:color="000000" w:fill="D6DCE4"/>
            <w:textDirection w:val="btLr"/>
            <w:vAlign w:val="center"/>
            <w:hideMark/>
          </w:tcPr>
          <w:p w14:paraId="009945DB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27" w:type="dxa"/>
            <w:shd w:val="clear" w:color="000000" w:fill="D6DCE4"/>
            <w:textDirection w:val="btLr"/>
            <w:vAlign w:val="center"/>
            <w:hideMark/>
          </w:tcPr>
          <w:p w14:paraId="1319828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19" w:type="dxa"/>
            <w:shd w:val="clear" w:color="000000" w:fill="D6DCE4"/>
            <w:textDirection w:val="btLr"/>
            <w:vAlign w:val="center"/>
            <w:hideMark/>
          </w:tcPr>
          <w:p w14:paraId="54B24A9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0" w:type="dxa"/>
            <w:shd w:val="clear" w:color="000000" w:fill="D6DCE4"/>
            <w:textDirection w:val="btLr"/>
            <w:vAlign w:val="center"/>
            <w:hideMark/>
          </w:tcPr>
          <w:p w14:paraId="56E37ED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30" w:type="dxa"/>
            <w:shd w:val="clear" w:color="000000" w:fill="D6DCE4"/>
            <w:textDirection w:val="btLr"/>
            <w:vAlign w:val="center"/>
            <w:hideMark/>
          </w:tcPr>
          <w:p w14:paraId="7086F93D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35" w:type="dxa"/>
            <w:shd w:val="clear" w:color="000000" w:fill="D6DCE4"/>
            <w:textDirection w:val="btLr"/>
            <w:vAlign w:val="center"/>
            <w:hideMark/>
          </w:tcPr>
          <w:p w14:paraId="05149D4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29" w:type="dxa"/>
            <w:shd w:val="clear" w:color="000000" w:fill="D6DCE4"/>
            <w:textDirection w:val="btLr"/>
            <w:vAlign w:val="center"/>
            <w:hideMark/>
          </w:tcPr>
          <w:p w14:paraId="02E1CFD0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1146" w:type="dxa"/>
            <w:shd w:val="clear" w:color="auto" w:fill="D5DCE4" w:themeFill="text2" w:themeFillTint="33"/>
            <w:textDirection w:val="btLr"/>
          </w:tcPr>
          <w:p w14:paraId="2BEE0214" w14:textId="77777777" w:rsidR="002747AB" w:rsidRPr="000A163A" w:rsidRDefault="00586A85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50" w:type="dxa"/>
            <w:shd w:val="clear" w:color="auto" w:fill="auto"/>
            <w:noWrap/>
            <w:textDirection w:val="btLr"/>
            <w:vAlign w:val="center"/>
            <w:hideMark/>
          </w:tcPr>
          <w:p w14:paraId="64D296D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0" w:type="dxa"/>
            <w:shd w:val="clear" w:color="000000" w:fill="D6DCE4"/>
            <w:textDirection w:val="btLr"/>
            <w:vAlign w:val="center"/>
            <w:hideMark/>
          </w:tcPr>
          <w:p w14:paraId="7DF2150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5" w:type="dxa"/>
            <w:shd w:val="clear" w:color="000000" w:fill="D6DCE4"/>
            <w:textDirection w:val="btLr"/>
            <w:vAlign w:val="center"/>
            <w:hideMark/>
          </w:tcPr>
          <w:p w14:paraId="4B1D22E7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2747AB" w:rsidRPr="000A163A" w14:paraId="3622E73A" w14:textId="77777777" w:rsidTr="007D0BA0">
        <w:trPr>
          <w:trHeight w:val="5400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6242432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4.4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23182463" w14:textId="77777777" w:rsidR="002747AB" w:rsidRPr="000A163A" w:rsidRDefault="00E628EE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A2D0010" wp14:editId="7B682E7D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1807210</wp:posOffset>
                      </wp:positionV>
                      <wp:extent cx="420370" cy="409575"/>
                      <wp:effectExtent l="38100" t="38100" r="113030" b="123825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370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13447C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9C35A7" id="Прямоугольник 11" o:spid="_x0000_s1026" style="position:absolute;margin-left:-1.85pt;margin-top:142.3pt;width:33.1pt;height:32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" fillcolor="#13447c" strokecolor="white [3212]" strokeweight="1pt">
                      <v:shadow on="t" color="black" opacity="26214f" origin="-.5,-.5" offset=".74836mm,.74836mm"/>
                    </v:rect>
                  </w:pict>
                </mc:Fallback>
              </mc:AlternateContent>
            </w: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6CC78F4" wp14:editId="4D49191C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1192530</wp:posOffset>
                      </wp:positionV>
                      <wp:extent cx="401320" cy="381000"/>
                      <wp:effectExtent l="38100" t="38100" r="113030" b="114300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32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97083A" id="Прямоугольник 9" o:spid="_x0000_s1026" style="position:absolute;margin-left:-1.1pt;margin-top:93.9pt;width:31.6pt;height:30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" strokecolor="gray [1629]" strokeweight="1pt">
                      <v:shadow on="t" color="black" opacity="26214f" origin="-.5,-.5" offset=".74836mm,.74836mm"/>
                    </v:rect>
                  </w:pict>
                </mc:Fallback>
              </mc:AlternateContent>
            </w: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8416" behindDoc="0" locked="0" layoutInCell="1" allowOverlap="1" wp14:anchorId="0855134E" wp14:editId="42D2396E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78105</wp:posOffset>
                  </wp:positionV>
                  <wp:extent cx="409575" cy="438150"/>
                  <wp:effectExtent l="0" t="0" r="9525" b="0"/>
                  <wp:wrapNone/>
                  <wp:docPr id="10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hideMark/>
          </w:tcPr>
          <w:p w14:paraId="7038BA49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Вариант №</w:t>
            </w:r>
            <w:r w:rsidR="0013400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2.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361309" w:rsidRPr="0036130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Облицовка СМЛ-панелями для внутренних работ, с матовой лицевой поверхностью, без рисунков, с применением соединительного профиля. по каркасу. Цвет панелей, соединительного профиля и фурнитуры для тамбуров, клиентской зоны и бэк-зоны – белый. Цвет панелей, соединительного профиля и фурнитуры для фокусной стены – синий, RAL 501</w:t>
            </w:r>
            <w:r w:rsidR="0036130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4B4F77E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0" w:type="dxa"/>
            <w:gridSpan w:val="2"/>
            <w:shd w:val="clear" w:color="000000" w:fill="D6DCE4"/>
            <w:textDirection w:val="btLr"/>
            <w:vAlign w:val="center"/>
            <w:hideMark/>
          </w:tcPr>
          <w:p w14:paraId="42B8D79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44" w:type="dxa"/>
            <w:shd w:val="clear" w:color="000000" w:fill="D6DCE4"/>
            <w:textDirection w:val="btLr"/>
            <w:vAlign w:val="center"/>
            <w:hideMark/>
          </w:tcPr>
          <w:p w14:paraId="483314B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9" w:type="dxa"/>
            <w:shd w:val="clear" w:color="000000" w:fill="D6DCE4"/>
            <w:textDirection w:val="btLr"/>
            <w:vAlign w:val="center"/>
            <w:hideMark/>
          </w:tcPr>
          <w:p w14:paraId="6AAF9DE7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85" w:type="dxa"/>
            <w:shd w:val="clear" w:color="000000" w:fill="D6DCE4"/>
            <w:textDirection w:val="btLr"/>
            <w:vAlign w:val="center"/>
            <w:hideMark/>
          </w:tcPr>
          <w:p w14:paraId="6E49A1CC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19D10B1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03A4490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4" w:type="dxa"/>
            <w:shd w:val="clear" w:color="000000" w:fill="D6DCE4"/>
            <w:textDirection w:val="btLr"/>
            <w:vAlign w:val="center"/>
            <w:hideMark/>
          </w:tcPr>
          <w:p w14:paraId="509358A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27" w:type="dxa"/>
            <w:shd w:val="clear" w:color="000000" w:fill="D6DCE4"/>
            <w:textDirection w:val="btLr"/>
            <w:vAlign w:val="center"/>
            <w:hideMark/>
          </w:tcPr>
          <w:p w14:paraId="3FBDE6B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19" w:type="dxa"/>
            <w:shd w:val="clear" w:color="000000" w:fill="D6DCE4"/>
            <w:textDirection w:val="btLr"/>
            <w:vAlign w:val="center"/>
            <w:hideMark/>
          </w:tcPr>
          <w:p w14:paraId="7348328C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0" w:type="dxa"/>
            <w:shd w:val="clear" w:color="000000" w:fill="D6DCE4"/>
            <w:textDirection w:val="btLr"/>
            <w:vAlign w:val="center"/>
            <w:hideMark/>
          </w:tcPr>
          <w:p w14:paraId="33C816AD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30" w:type="dxa"/>
            <w:shd w:val="clear" w:color="000000" w:fill="D6DCE4"/>
            <w:textDirection w:val="btLr"/>
            <w:vAlign w:val="center"/>
            <w:hideMark/>
          </w:tcPr>
          <w:p w14:paraId="1E1AC16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35" w:type="dxa"/>
            <w:shd w:val="clear" w:color="000000" w:fill="D6DCE4"/>
            <w:textDirection w:val="btLr"/>
            <w:vAlign w:val="center"/>
            <w:hideMark/>
          </w:tcPr>
          <w:p w14:paraId="0379EB4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29" w:type="dxa"/>
            <w:shd w:val="clear" w:color="000000" w:fill="D6DCE4"/>
            <w:textDirection w:val="btLr"/>
            <w:vAlign w:val="center"/>
            <w:hideMark/>
          </w:tcPr>
          <w:p w14:paraId="7744B7D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1146" w:type="dxa"/>
            <w:shd w:val="clear" w:color="auto" w:fill="D5DCE4" w:themeFill="text2" w:themeFillTint="33"/>
            <w:textDirection w:val="btLr"/>
          </w:tcPr>
          <w:p w14:paraId="224ECA1E" w14:textId="77777777" w:rsidR="002747AB" w:rsidRPr="000A163A" w:rsidRDefault="00361309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43ACAE26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0" w:type="dxa"/>
            <w:shd w:val="clear" w:color="000000" w:fill="D6DCE4"/>
            <w:textDirection w:val="btLr"/>
            <w:vAlign w:val="center"/>
            <w:hideMark/>
          </w:tcPr>
          <w:p w14:paraId="52A1CC0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5" w:type="dxa"/>
            <w:shd w:val="clear" w:color="000000" w:fill="D6DCE4"/>
            <w:textDirection w:val="btLr"/>
            <w:vAlign w:val="center"/>
            <w:hideMark/>
          </w:tcPr>
          <w:p w14:paraId="241E36A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2747AB" w:rsidRPr="000A163A" w14:paraId="73C9C1DE" w14:textId="77777777" w:rsidTr="007D0BA0">
        <w:trPr>
          <w:trHeight w:val="2640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740D780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4.5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43C1B9B2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9440" behindDoc="0" locked="0" layoutInCell="1" allowOverlap="1" wp14:anchorId="15F1FD3E" wp14:editId="7F8CE38D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-363220</wp:posOffset>
                  </wp:positionV>
                  <wp:extent cx="438785" cy="414020"/>
                  <wp:effectExtent l="0" t="6667" r="0" b="0"/>
                  <wp:wrapNone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38785" cy="414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hideMark/>
          </w:tcPr>
          <w:p w14:paraId="79FDBAE7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Металлический сайдинг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 w:rsidR="000541EC" w:rsidRPr="000541E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цвет белый, без ри</w:t>
            </w:r>
            <w:r w:rsidR="000541E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сунков и орнаментов, по каркасу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15F8169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 (допускается выполнение только в неотапливаемых внешних тамбурах)</w:t>
            </w:r>
          </w:p>
        </w:tc>
        <w:tc>
          <w:tcPr>
            <w:tcW w:w="540" w:type="dxa"/>
            <w:gridSpan w:val="2"/>
            <w:shd w:val="clear" w:color="000000" w:fill="D6DCE4"/>
            <w:textDirection w:val="btLr"/>
            <w:vAlign w:val="center"/>
            <w:hideMark/>
          </w:tcPr>
          <w:p w14:paraId="6986B32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 (допускается выполнение только в неотапливаемых внешних тамбурах)</w:t>
            </w:r>
          </w:p>
        </w:tc>
        <w:tc>
          <w:tcPr>
            <w:tcW w:w="844" w:type="dxa"/>
            <w:shd w:val="clear" w:color="auto" w:fill="auto"/>
            <w:textDirection w:val="btLr"/>
            <w:vAlign w:val="center"/>
            <w:hideMark/>
          </w:tcPr>
          <w:p w14:paraId="6F94EB3C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9" w:type="dxa"/>
            <w:shd w:val="clear" w:color="auto" w:fill="auto"/>
            <w:textDirection w:val="btLr"/>
            <w:vAlign w:val="center"/>
            <w:hideMark/>
          </w:tcPr>
          <w:p w14:paraId="3F1162D8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85" w:type="dxa"/>
            <w:shd w:val="clear" w:color="auto" w:fill="auto"/>
            <w:textDirection w:val="btLr"/>
            <w:vAlign w:val="center"/>
            <w:hideMark/>
          </w:tcPr>
          <w:p w14:paraId="1909D0A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2896B538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38B2E64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4" w:type="dxa"/>
            <w:shd w:val="clear" w:color="auto" w:fill="auto"/>
            <w:textDirection w:val="btLr"/>
            <w:vAlign w:val="center"/>
            <w:hideMark/>
          </w:tcPr>
          <w:p w14:paraId="423A2AA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27" w:type="dxa"/>
            <w:shd w:val="clear" w:color="auto" w:fill="auto"/>
            <w:textDirection w:val="btLr"/>
            <w:vAlign w:val="center"/>
            <w:hideMark/>
          </w:tcPr>
          <w:p w14:paraId="4C84481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19" w:type="dxa"/>
            <w:shd w:val="clear" w:color="auto" w:fill="auto"/>
            <w:textDirection w:val="btLr"/>
            <w:vAlign w:val="center"/>
            <w:hideMark/>
          </w:tcPr>
          <w:p w14:paraId="09CDEC3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0" w:type="dxa"/>
            <w:shd w:val="clear" w:color="auto" w:fill="auto"/>
            <w:textDirection w:val="btLr"/>
            <w:vAlign w:val="center"/>
            <w:hideMark/>
          </w:tcPr>
          <w:p w14:paraId="3BEB3E90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30" w:type="dxa"/>
            <w:shd w:val="clear" w:color="auto" w:fill="auto"/>
            <w:textDirection w:val="btLr"/>
            <w:vAlign w:val="center"/>
            <w:hideMark/>
          </w:tcPr>
          <w:p w14:paraId="4ACBF29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35" w:type="dxa"/>
            <w:shd w:val="clear" w:color="auto" w:fill="auto"/>
            <w:textDirection w:val="btLr"/>
            <w:vAlign w:val="center"/>
            <w:hideMark/>
          </w:tcPr>
          <w:p w14:paraId="0D25F08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29" w:type="dxa"/>
            <w:shd w:val="clear" w:color="auto" w:fill="auto"/>
            <w:textDirection w:val="btLr"/>
            <w:vAlign w:val="center"/>
            <w:hideMark/>
          </w:tcPr>
          <w:p w14:paraId="038A5ACC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146" w:type="dxa"/>
            <w:textDirection w:val="btLr"/>
          </w:tcPr>
          <w:p w14:paraId="6DC9E41A" w14:textId="77777777" w:rsidR="002747AB" w:rsidRPr="000A163A" w:rsidRDefault="000541EC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7540A8C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0" w:type="dxa"/>
            <w:shd w:val="clear" w:color="auto" w:fill="auto"/>
            <w:textDirection w:val="btLr"/>
            <w:vAlign w:val="center"/>
            <w:hideMark/>
          </w:tcPr>
          <w:p w14:paraId="4C98243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5" w:type="dxa"/>
            <w:shd w:val="clear" w:color="auto" w:fill="auto"/>
            <w:textDirection w:val="btLr"/>
            <w:vAlign w:val="center"/>
            <w:hideMark/>
          </w:tcPr>
          <w:p w14:paraId="03B28CA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2747AB" w:rsidRPr="000A163A" w14:paraId="495BDD4C" w14:textId="77777777" w:rsidTr="007D0BA0">
        <w:trPr>
          <w:trHeight w:val="3540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1E1F697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4.6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361EECC0" w14:textId="77777777" w:rsidR="002747AB" w:rsidRPr="000A163A" w:rsidRDefault="0086323D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5B02829F" wp14:editId="0A59E4E8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1136015</wp:posOffset>
                  </wp:positionV>
                  <wp:extent cx="374650" cy="438150"/>
                  <wp:effectExtent l="0" t="0" r="6350" b="0"/>
                  <wp:wrapNone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35AF5546" wp14:editId="226732BA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705485</wp:posOffset>
                  </wp:positionV>
                  <wp:extent cx="342900" cy="409575"/>
                  <wp:effectExtent l="0" t="0" r="0" b="9525"/>
                  <wp:wrapNone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09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6C11CA4E" wp14:editId="018B1025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267335</wp:posOffset>
                  </wp:positionV>
                  <wp:extent cx="368300" cy="438150"/>
                  <wp:effectExtent l="0" t="0" r="0" b="0"/>
                  <wp:wrapNone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hideMark/>
          </w:tcPr>
          <w:p w14:paraId="5B6D63C1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Алюминиевый рифленый лист </w:t>
            </w:r>
            <w:r w:rsidR="00B77EFF" w:rsidRPr="00B77EFF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(«Квинтет», «Дуэт», «Чечевица») толщиной не менее 2,5 мм. Защита подоконного и вертикальных откосов окна обмена почты со стороны помещения</w:t>
            </w:r>
          </w:p>
        </w:tc>
        <w:tc>
          <w:tcPr>
            <w:tcW w:w="529" w:type="dxa"/>
            <w:shd w:val="clear" w:color="auto" w:fill="auto"/>
            <w:textDirection w:val="btLr"/>
            <w:vAlign w:val="center"/>
            <w:hideMark/>
          </w:tcPr>
          <w:p w14:paraId="0E98D36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0" w:type="dxa"/>
            <w:gridSpan w:val="2"/>
            <w:shd w:val="clear" w:color="auto" w:fill="auto"/>
            <w:textDirection w:val="btLr"/>
            <w:vAlign w:val="center"/>
            <w:hideMark/>
          </w:tcPr>
          <w:p w14:paraId="17F4078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44" w:type="dxa"/>
            <w:shd w:val="clear" w:color="auto" w:fill="auto"/>
            <w:textDirection w:val="btLr"/>
            <w:vAlign w:val="center"/>
            <w:hideMark/>
          </w:tcPr>
          <w:p w14:paraId="07D123A8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9" w:type="dxa"/>
            <w:shd w:val="clear" w:color="auto" w:fill="auto"/>
            <w:textDirection w:val="btLr"/>
            <w:vAlign w:val="center"/>
            <w:hideMark/>
          </w:tcPr>
          <w:p w14:paraId="7D51893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85" w:type="dxa"/>
            <w:shd w:val="clear" w:color="auto" w:fill="auto"/>
            <w:textDirection w:val="btLr"/>
            <w:vAlign w:val="center"/>
            <w:hideMark/>
          </w:tcPr>
          <w:p w14:paraId="3C09209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45347AE7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095BCA4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4" w:type="dxa"/>
            <w:shd w:val="clear" w:color="auto" w:fill="auto"/>
            <w:textDirection w:val="btLr"/>
            <w:vAlign w:val="center"/>
            <w:hideMark/>
          </w:tcPr>
          <w:p w14:paraId="216C083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27" w:type="dxa"/>
            <w:shd w:val="clear" w:color="auto" w:fill="auto"/>
            <w:textDirection w:val="btLr"/>
            <w:vAlign w:val="center"/>
            <w:hideMark/>
          </w:tcPr>
          <w:p w14:paraId="4885156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19" w:type="dxa"/>
            <w:shd w:val="clear" w:color="000000" w:fill="D6DCE4"/>
            <w:textDirection w:val="btLr"/>
            <w:vAlign w:val="center"/>
            <w:hideMark/>
          </w:tcPr>
          <w:p w14:paraId="3493EDC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только при наличии окна обмена почты</w:t>
            </w:r>
          </w:p>
        </w:tc>
        <w:tc>
          <w:tcPr>
            <w:tcW w:w="460" w:type="dxa"/>
            <w:shd w:val="clear" w:color="auto" w:fill="auto"/>
            <w:textDirection w:val="btLr"/>
            <w:vAlign w:val="center"/>
            <w:hideMark/>
          </w:tcPr>
          <w:p w14:paraId="2A16F7A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30" w:type="dxa"/>
            <w:shd w:val="clear" w:color="auto" w:fill="auto"/>
            <w:textDirection w:val="btLr"/>
            <w:vAlign w:val="center"/>
            <w:hideMark/>
          </w:tcPr>
          <w:p w14:paraId="4E2809F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35" w:type="dxa"/>
            <w:shd w:val="clear" w:color="auto" w:fill="auto"/>
            <w:textDirection w:val="btLr"/>
            <w:vAlign w:val="center"/>
            <w:hideMark/>
          </w:tcPr>
          <w:p w14:paraId="71129D4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29" w:type="dxa"/>
            <w:shd w:val="clear" w:color="auto" w:fill="auto"/>
            <w:textDirection w:val="btLr"/>
            <w:vAlign w:val="center"/>
            <w:hideMark/>
          </w:tcPr>
          <w:p w14:paraId="722852C7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146" w:type="dxa"/>
            <w:textDirection w:val="btLr"/>
          </w:tcPr>
          <w:p w14:paraId="0FFCA018" w14:textId="77777777" w:rsidR="002747AB" w:rsidRPr="000A163A" w:rsidRDefault="00336662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69967FAC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0" w:type="dxa"/>
            <w:shd w:val="clear" w:color="000000" w:fill="D6DCE4"/>
            <w:textDirection w:val="btLr"/>
            <w:vAlign w:val="center"/>
            <w:hideMark/>
          </w:tcPr>
          <w:p w14:paraId="4DACEA36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только при наличии окна обмена почты</w:t>
            </w:r>
          </w:p>
        </w:tc>
        <w:tc>
          <w:tcPr>
            <w:tcW w:w="645" w:type="dxa"/>
            <w:shd w:val="clear" w:color="auto" w:fill="auto"/>
            <w:textDirection w:val="btLr"/>
            <w:vAlign w:val="center"/>
            <w:hideMark/>
          </w:tcPr>
          <w:p w14:paraId="7DA1F5B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2747AB" w:rsidRPr="000A163A" w14:paraId="2ECD55A4" w14:textId="77777777" w:rsidTr="007D0BA0">
        <w:trPr>
          <w:trHeight w:val="736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64457D7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4.7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58EACAF8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4EF70E04" wp14:editId="76E1A098">
                  <wp:simplePos x="0" y="0"/>
                  <wp:positionH relativeFrom="column">
                    <wp:posOffset>-142240</wp:posOffset>
                  </wp:positionH>
                  <wp:positionV relativeFrom="paragraph">
                    <wp:posOffset>-168910</wp:posOffset>
                  </wp:positionV>
                  <wp:extent cx="609600" cy="410845"/>
                  <wp:effectExtent l="4127" t="0" r="4128" b="4127"/>
                  <wp:wrapNone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09600" cy="410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vAlign w:val="bottom"/>
            <w:hideMark/>
          </w:tcPr>
          <w:p w14:paraId="4279614A" w14:textId="77777777" w:rsidR="002747AB" w:rsidRPr="000A163A" w:rsidRDefault="002747AB" w:rsidP="00F4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1D5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Матовая </w:t>
            </w:r>
            <w:proofErr w:type="spellStart"/>
            <w:r w:rsidRPr="00841D5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керамогранитная</w:t>
            </w:r>
            <w:proofErr w:type="spellEnd"/>
            <w:r w:rsidRPr="00841D5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или ке</w:t>
            </w:r>
            <w:r w:rsidR="005E643B" w:rsidRPr="00841D5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рамическая плитка:</w:t>
            </w:r>
            <w:r w:rsidR="00F449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r w:rsidR="00F44961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F4496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5E643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размер 200х200, 200</w:t>
            </w:r>
            <w:r w:rsidRPr="000A16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х300</w:t>
            </w:r>
            <w:r w:rsidR="00DD01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мм или 300x</w:t>
            </w:r>
            <w:r w:rsidR="00F449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 мм;</w:t>
            </w:r>
            <w:r w:rsidR="00F449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r w:rsidR="00F44961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F4496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цвет светло-серый RAL 7047</w:t>
            </w:r>
            <w:r w:rsidR="00F449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</w:t>
            </w:r>
            <w:r w:rsidR="007E0F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или белый RAL 9010, </w:t>
            </w:r>
            <w:r w:rsidR="007E0F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r w:rsidR="007E0F21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7E0F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поверхность матовая;</w:t>
            </w:r>
            <w:r w:rsidR="007E0F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r w:rsidR="007E0F21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7E0F2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цвет затирки светло-</w:t>
            </w:r>
            <w:r w:rsidRPr="000A16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серый, близкий к RAL 7047</w:t>
            </w:r>
            <w:r w:rsidR="00184BD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о</w:t>
            </w:r>
            <w:r w:rsidRPr="000A16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 пола до подвесного потолка</w:t>
            </w:r>
          </w:p>
        </w:tc>
        <w:tc>
          <w:tcPr>
            <w:tcW w:w="529" w:type="dxa"/>
            <w:shd w:val="clear" w:color="auto" w:fill="auto"/>
            <w:textDirection w:val="btLr"/>
            <w:vAlign w:val="center"/>
            <w:hideMark/>
          </w:tcPr>
          <w:p w14:paraId="45961B8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нет</w:t>
            </w:r>
          </w:p>
        </w:tc>
        <w:tc>
          <w:tcPr>
            <w:tcW w:w="540" w:type="dxa"/>
            <w:gridSpan w:val="2"/>
            <w:shd w:val="clear" w:color="auto" w:fill="auto"/>
            <w:textDirection w:val="btLr"/>
            <w:vAlign w:val="center"/>
            <w:hideMark/>
          </w:tcPr>
          <w:p w14:paraId="2AAA634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44" w:type="dxa"/>
            <w:shd w:val="clear" w:color="auto" w:fill="auto"/>
            <w:textDirection w:val="btLr"/>
            <w:vAlign w:val="center"/>
            <w:hideMark/>
          </w:tcPr>
          <w:p w14:paraId="65B084B2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9" w:type="dxa"/>
            <w:shd w:val="clear" w:color="auto" w:fill="auto"/>
            <w:textDirection w:val="btLr"/>
            <w:vAlign w:val="center"/>
            <w:hideMark/>
          </w:tcPr>
          <w:p w14:paraId="3FDF86F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85" w:type="dxa"/>
            <w:shd w:val="clear" w:color="auto" w:fill="auto"/>
            <w:textDirection w:val="btLr"/>
            <w:vAlign w:val="center"/>
            <w:hideMark/>
          </w:tcPr>
          <w:p w14:paraId="7D48A310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66A4A302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550E69D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4" w:type="dxa"/>
            <w:shd w:val="clear" w:color="auto" w:fill="auto"/>
            <w:textDirection w:val="btLr"/>
            <w:vAlign w:val="center"/>
            <w:hideMark/>
          </w:tcPr>
          <w:p w14:paraId="24FFC02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27" w:type="dxa"/>
            <w:shd w:val="clear" w:color="auto" w:fill="auto"/>
            <w:textDirection w:val="btLr"/>
            <w:vAlign w:val="center"/>
            <w:hideMark/>
          </w:tcPr>
          <w:p w14:paraId="027AE6CB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19" w:type="dxa"/>
            <w:shd w:val="clear" w:color="auto" w:fill="auto"/>
            <w:textDirection w:val="btLr"/>
            <w:vAlign w:val="center"/>
            <w:hideMark/>
          </w:tcPr>
          <w:p w14:paraId="3FF4B8B0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0" w:type="dxa"/>
            <w:shd w:val="clear" w:color="auto" w:fill="auto"/>
            <w:textDirection w:val="btLr"/>
            <w:vAlign w:val="center"/>
            <w:hideMark/>
          </w:tcPr>
          <w:p w14:paraId="2A5E019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30" w:type="dxa"/>
            <w:shd w:val="clear" w:color="auto" w:fill="auto"/>
            <w:textDirection w:val="btLr"/>
            <w:vAlign w:val="center"/>
            <w:hideMark/>
          </w:tcPr>
          <w:p w14:paraId="737003E6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35" w:type="dxa"/>
            <w:shd w:val="clear" w:color="auto" w:fill="auto"/>
            <w:textDirection w:val="btLr"/>
            <w:vAlign w:val="center"/>
            <w:hideMark/>
          </w:tcPr>
          <w:p w14:paraId="2B528D0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29" w:type="dxa"/>
            <w:shd w:val="clear" w:color="auto" w:fill="auto"/>
            <w:textDirection w:val="btLr"/>
            <w:vAlign w:val="center"/>
            <w:hideMark/>
          </w:tcPr>
          <w:p w14:paraId="18F95D20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146" w:type="dxa"/>
            <w:textDirection w:val="btLr"/>
          </w:tcPr>
          <w:p w14:paraId="317659B6" w14:textId="77777777" w:rsidR="002747AB" w:rsidRPr="000A163A" w:rsidRDefault="00C13141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0" w:type="dxa"/>
            <w:shd w:val="clear" w:color="000000" w:fill="D6DCE4"/>
            <w:textDirection w:val="btLr"/>
            <w:vAlign w:val="center"/>
            <w:hideMark/>
          </w:tcPr>
          <w:p w14:paraId="245C60B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740" w:type="dxa"/>
            <w:shd w:val="clear" w:color="auto" w:fill="auto"/>
            <w:textDirection w:val="btLr"/>
            <w:vAlign w:val="center"/>
            <w:hideMark/>
          </w:tcPr>
          <w:p w14:paraId="06F78F9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5" w:type="dxa"/>
            <w:shd w:val="clear" w:color="auto" w:fill="auto"/>
            <w:textDirection w:val="btLr"/>
            <w:vAlign w:val="center"/>
            <w:hideMark/>
          </w:tcPr>
          <w:p w14:paraId="624C93C2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2747AB" w:rsidRPr="000A163A" w14:paraId="7EB271E1" w14:textId="77777777" w:rsidTr="007D0BA0">
        <w:trPr>
          <w:trHeight w:val="2175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165B3817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4.8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44839715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48DAD729" wp14:editId="0E7D2820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247650</wp:posOffset>
                  </wp:positionV>
                  <wp:extent cx="431165" cy="377190"/>
                  <wp:effectExtent l="7938" t="0" r="0" b="0"/>
                  <wp:wrapNone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31165" cy="377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vAlign w:val="bottom"/>
            <w:hideMark/>
          </w:tcPr>
          <w:p w14:paraId="0747DA79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2D0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Матовая </w:t>
            </w:r>
            <w:proofErr w:type="spellStart"/>
            <w:r w:rsidRPr="00742D0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керамогранитная</w:t>
            </w:r>
            <w:proofErr w:type="spellEnd"/>
            <w:r w:rsidRPr="00742D0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или ке</w:t>
            </w:r>
            <w:r w:rsidR="005E643B" w:rsidRPr="00742D0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рамическая плитка:</w:t>
            </w:r>
            <w:r w:rsidR="00434B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r w:rsidR="00434BC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434BC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5E643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размер 200х200</w:t>
            </w:r>
            <w:r w:rsidR="00200D1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мм</w:t>
            </w:r>
            <w:r w:rsidR="005E643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200х300</w:t>
            </w:r>
            <w:r w:rsidR="00200D1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мм</w:t>
            </w:r>
            <w:r w:rsidR="005E643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или 300x</w:t>
            </w:r>
            <w:r w:rsidR="00434B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 мм;</w:t>
            </w:r>
            <w:r w:rsidR="00434B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r w:rsidR="00434BC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434BC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цвет светло-серый, </w:t>
            </w:r>
            <w:r w:rsidR="002755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RAL 7047 или белый RAL 9010; </w:t>
            </w:r>
            <w:r w:rsidR="002755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r w:rsidR="0027556E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27556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поверхность матовая;</w:t>
            </w:r>
            <w:r w:rsidRPr="000A16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r w:rsidR="0041446C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4144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цвет затирки светло-серый или белый, приближенный к цвету облицовки </w:t>
            </w:r>
          </w:p>
        </w:tc>
        <w:tc>
          <w:tcPr>
            <w:tcW w:w="529" w:type="dxa"/>
            <w:shd w:val="clear" w:color="auto" w:fill="auto"/>
            <w:textDirection w:val="btLr"/>
            <w:vAlign w:val="center"/>
            <w:hideMark/>
          </w:tcPr>
          <w:p w14:paraId="6A94FF4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0" w:type="dxa"/>
            <w:gridSpan w:val="2"/>
            <w:shd w:val="clear" w:color="auto" w:fill="auto"/>
            <w:textDirection w:val="btLr"/>
            <w:vAlign w:val="center"/>
            <w:hideMark/>
          </w:tcPr>
          <w:p w14:paraId="7111AD17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44" w:type="dxa"/>
            <w:shd w:val="clear" w:color="auto" w:fill="auto"/>
            <w:textDirection w:val="btLr"/>
            <w:vAlign w:val="center"/>
            <w:hideMark/>
          </w:tcPr>
          <w:p w14:paraId="4E2A3FF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9" w:type="dxa"/>
            <w:shd w:val="clear" w:color="auto" w:fill="auto"/>
            <w:textDirection w:val="btLr"/>
            <w:vAlign w:val="center"/>
            <w:hideMark/>
          </w:tcPr>
          <w:p w14:paraId="45E3F2AB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85" w:type="dxa"/>
            <w:shd w:val="clear" w:color="auto" w:fill="auto"/>
            <w:textDirection w:val="btLr"/>
            <w:vAlign w:val="center"/>
            <w:hideMark/>
          </w:tcPr>
          <w:p w14:paraId="54E1561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63B0DDF6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1340214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4" w:type="dxa"/>
            <w:shd w:val="clear" w:color="auto" w:fill="auto"/>
            <w:textDirection w:val="btLr"/>
            <w:vAlign w:val="center"/>
            <w:hideMark/>
          </w:tcPr>
          <w:p w14:paraId="1E4869E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27" w:type="dxa"/>
            <w:shd w:val="clear" w:color="auto" w:fill="auto"/>
            <w:textDirection w:val="btLr"/>
            <w:vAlign w:val="center"/>
            <w:hideMark/>
          </w:tcPr>
          <w:p w14:paraId="5B13414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19" w:type="dxa"/>
            <w:shd w:val="clear" w:color="auto" w:fill="auto"/>
            <w:textDirection w:val="btLr"/>
            <w:vAlign w:val="center"/>
            <w:hideMark/>
          </w:tcPr>
          <w:p w14:paraId="0CBBCE0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0" w:type="dxa"/>
            <w:shd w:val="clear" w:color="auto" w:fill="auto"/>
            <w:textDirection w:val="btLr"/>
            <w:vAlign w:val="center"/>
            <w:hideMark/>
          </w:tcPr>
          <w:p w14:paraId="1BDCCEB2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30" w:type="dxa"/>
            <w:shd w:val="clear" w:color="auto" w:fill="auto"/>
            <w:textDirection w:val="btLr"/>
            <w:vAlign w:val="center"/>
            <w:hideMark/>
          </w:tcPr>
          <w:p w14:paraId="00F253D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35" w:type="dxa"/>
            <w:shd w:val="clear" w:color="000000" w:fill="D6DCE4"/>
            <w:textDirection w:val="btLr"/>
            <w:vAlign w:val="center"/>
            <w:hideMark/>
          </w:tcPr>
          <w:p w14:paraId="6B86218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защитный фартук при наличии мойки</w:t>
            </w:r>
          </w:p>
        </w:tc>
        <w:tc>
          <w:tcPr>
            <w:tcW w:w="429" w:type="dxa"/>
            <w:shd w:val="clear" w:color="auto" w:fill="auto"/>
            <w:textDirection w:val="btLr"/>
            <w:vAlign w:val="center"/>
            <w:hideMark/>
          </w:tcPr>
          <w:p w14:paraId="13C16FD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146" w:type="dxa"/>
            <w:textDirection w:val="btLr"/>
          </w:tcPr>
          <w:p w14:paraId="7EEC8636" w14:textId="77777777" w:rsidR="002747AB" w:rsidRPr="000A163A" w:rsidRDefault="008A7AD5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52E5B02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0" w:type="dxa"/>
            <w:shd w:val="clear" w:color="auto" w:fill="auto"/>
            <w:textDirection w:val="btLr"/>
            <w:vAlign w:val="center"/>
            <w:hideMark/>
          </w:tcPr>
          <w:p w14:paraId="50A4207C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5" w:type="dxa"/>
            <w:shd w:val="clear" w:color="auto" w:fill="auto"/>
            <w:textDirection w:val="btLr"/>
            <w:vAlign w:val="center"/>
            <w:hideMark/>
          </w:tcPr>
          <w:p w14:paraId="437F1E1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2747AB" w:rsidRPr="000A163A" w14:paraId="317792EE" w14:textId="77777777" w:rsidTr="007D0BA0">
        <w:trPr>
          <w:trHeight w:val="360"/>
        </w:trPr>
        <w:tc>
          <w:tcPr>
            <w:tcW w:w="451" w:type="dxa"/>
            <w:shd w:val="clear" w:color="000000" w:fill="FFF2CC"/>
          </w:tcPr>
          <w:p w14:paraId="1EC7CBE9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252" w:type="dxa"/>
            <w:gridSpan w:val="21"/>
            <w:shd w:val="clear" w:color="000000" w:fill="FFF2CC"/>
            <w:noWrap/>
            <w:vAlign w:val="center"/>
            <w:hideMark/>
          </w:tcPr>
          <w:p w14:paraId="71E67731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5. Освещение</w:t>
            </w:r>
          </w:p>
        </w:tc>
      </w:tr>
      <w:tr w:rsidR="002747AB" w:rsidRPr="000A163A" w14:paraId="787B1314" w14:textId="77777777" w:rsidTr="007D0BA0">
        <w:trPr>
          <w:trHeight w:val="3900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534C7F50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5.1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38BD0B83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15584" behindDoc="0" locked="0" layoutInCell="1" allowOverlap="1" wp14:anchorId="7278FA23" wp14:editId="2620F87E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438785</wp:posOffset>
                  </wp:positionV>
                  <wp:extent cx="407670" cy="447675"/>
                  <wp:effectExtent l="0" t="0" r="0" b="9525"/>
                  <wp:wrapNone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vAlign w:val="bottom"/>
            <w:hideMark/>
          </w:tcPr>
          <w:p w14:paraId="476F6633" w14:textId="77777777" w:rsidR="009E46E8" w:rsidRDefault="002747AB" w:rsidP="00B278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Тип №</w:t>
            </w:r>
            <w:r w:rsidR="0094728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1. Общее освещение, аварийное освещение: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="0094728B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94728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светильник светодиодный встраиваемый в подвесной потолок системы </w:t>
            </w:r>
            <w:r w:rsidR="00B278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proofErr w:type="spellStart"/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Armstrong</w:t>
            </w:r>
            <w:proofErr w:type="spellEnd"/>
            <w:r w:rsidR="00B278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или накла</w:t>
            </w:r>
            <w:r w:rsidR="009472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дной (для открытого потолка);</w:t>
            </w:r>
            <w:r w:rsidR="009472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="0094728B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94728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размер корпуса 600х600</w:t>
            </w:r>
            <w:r w:rsidR="00E72E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мм;</w:t>
            </w:r>
          </w:p>
          <w:p w14:paraId="17B0828E" w14:textId="77777777" w:rsidR="009E46E8" w:rsidRDefault="0094728B" w:rsidP="009E46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высота/</w:t>
            </w:r>
            <w:r w:rsidR="009E46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глубина не более 50</w:t>
            </w:r>
            <w:r w:rsidR="009E46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мм</w:t>
            </w:r>
            <w:r w:rsidR="006C4E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</w:t>
            </w:r>
            <w:r w:rsidR="006C4E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="006C4E82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6C4E8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мощност</w:t>
            </w:r>
            <w:r w:rsidR="006C4E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ь светильника не менее 24Вт; </w:t>
            </w:r>
            <w:r w:rsidR="006C4E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="006C4E82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цветовая температура - 4000К; </w:t>
            </w:r>
          </w:p>
          <w:p w14:paraId="698D34C2" w14:textId="77777777" w:rsidR="002747AB" w:rsidRPr="000A163A" w:rsidRDefault="006C4E82" w:rsidP="009E46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свето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вой поток, лм: не менее 3000;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индекс цветопередачи (CRI) − не менее 80;</w:t>
            </w:r>
            <w:r w:rsidR="00FD2A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="00FD2A06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FD2A0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коэффици</w:t>
            </w:r>
            <w:r w:rsidR="008968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ент мощности − не менее 0,92;</w:t>
            </w:r>
            <w:r w:rsidR="008968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="0089685D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89685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степень защиты (IP) – не менее 20;</w:t>
            </w:r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="00B4230D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lastRenderedPageBreak/>
              <w:t>−</w:t>
            </w:r>
            <w:r w:rsidR="00B4230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блок аварийного питания – нет (рабочее освещение и аварийное освещение в </w:t>
            </w:r>
            <w:r w:rsidR="00B278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соответствии с </w:t>
            </w:r>
            <w:r w:rsidR="00B27849" w:rsidRPr="00B278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п. 6.</w:t>
            </w:r>
            <w:r w:rsidR="00B278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приложения</w:t>
            </w:r>
            <w:r w:rsidR="00B27849" w:rsidRPr="00B27849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 № 2 к ТЗ «Требования к выполнению ремонтных работ в ОПС формата «Сельское ОПС»</w:t>
            </w:r>
            <w:r w:rsidR="003801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</w:t>
            </w:r>
            <w:r w:rsidR="00380170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−</w:t>
            </w:r>
            <w:r w:rsidR="0038017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3801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напряжение питания – ~220В;</w:t>
            </w:r>
            <w:r w:rsidR="003801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="00380170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38017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</w:t>
            </w:r>
            <w:r w:rsidR="003801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ассеиватель матовый, плоский;</w:t>
            </w:r>
            <w:r w:rsidR="003801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="00380170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38017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цвет корпуса – белый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692DF900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да</w:t>
            </w:r>
          </w:p>
        </w:tc>
        <w:tc>
          <w:tcPr>
            <w:tcW w:w="540" w:type="dxa"/>
            <w:gridSpan w:val="2"/>
            <w:shd w:val="clear" w:color="000000" w:fill="D6DCE4"/>
            <w:textDirection w:val="btLr"/>
            <w:vAlign w:val="center"/>
            <w:hideMark/>
          </w:tcPr>
          <w:p w14:paraId="23B65EE0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44" w:type="dxa"/>
            <w:shd w:val="clear" w:color="000000" w:fill="D6DCE4"/>
            <w:textDirection w:val="btLr"/>
            <w:vAlign w:val="center"/>
            <w:hideMark/>
          </w:tcPr>
          <w:p w14:paraId="2662841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9" w:type="dxa"/>
            <w:shd w:val="clear" w:color="000000" w:fill="D6DCE4"/>
            <w:textDirection w:val="btLr"/>
            <w:vAlign w:val="center"/>
            <w:hideMark/>
          </w:tcPr>
          <w:p w14:paraId="2C72B34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85" w:type="dxa"/>
            <w:shd w:val="clear" w:color="000000" w:fill="D6DCE4"/>
            <w:textDirection w:val="btLr"/>
            <w:vAlign w:val="center"/>
            <w:hideMark/>
          </w:tcPr>
          <w:p w14:paraId="4754C93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1AB7363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01A6C408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4" w:type="dxa"/>
            <w:shd w:val="clear" w:color="000000" w:fill="D6DCE4"/>
            <w:textDirection w:val="btLr"/>
            <w:vAlign w:val="center"/>
            <w:hideMark/>
          </w:tcPr>
          <w:p w14:paraId="75BB0C4B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27" w:type="dxa"/>
            <w:shd w:val="clear" w:color="000000" w:fill="D6DCE4"/>
            <w:textDirection w:val="btLr"/>
            <w:vAlign w:val="center"/>
            <w:hideMark/>
          </w:tcPr>
          <w:p w14:paraId="23D38B97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19" w:type="dxa"/>
            <w:shd w:val="clear" w:color="000000" w:fill="D6DCE4"/>
            <w:textDirection w:val="btLr"/>
            <w:vAlign w:val="center"/>
            <w:hideMark/>
          </w:tcPr>
          <w:p w14:paraId="059EE5EB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0" w:type="dxa"/>
            <w:shd w:val="clear" w:color="000000" w:fill="D6DCE4"/>
            <w:textDirection w:val="btLr"/>
            <w:vAlign w:val="center"/>
            <w:hideMark/>
          </w:tcPr>
          <w:p w14:paraId="3BE7157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30" w:type="dxa"/>
            <w:shd w:val="clear" w:color="000000" w:fill="D6DCE4"/>
            <w:textDirection w:val="btLr"/>
            <w:vAlign w:val="center"/>
            <w:hideMark/>
          </w:tcPr>
          <w:p w14:paraId="2B2FD080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35" w:type="dxa"/>
            <w:shd w:val="clear" w:color="000000" w:fill="D6DCE4"/>
            <w:textDirection w:val="btLr"/>
            <w:vAlign w:val="center"/>
            <w:hideMark/>
          </w:tcPr>
          <w:p w14:paraId="645E768B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29" w:type="dxa"/>
            <w:shd w:val="clear" w:color="000000" w:fill="D6DCE4"/>
            <w:textDirection w:val="btLr"/>
            <w:vAlign w:val="center"/>
            <w:hideMark/>
          </w:tcPr>
          <w:p w14:paraId="16F6AD9B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1146" w:type="dxa"/>
            <w:shd w:val="clear" w:color="000000" w:fill="D6DCE4"/>
            <w:textDirection w:val="btLr"/>
          </w:tcPr>
          <w:p w14:paraId="106ED77F" w14:textId="77777777" w:rsidR="002747AB" w:rsidRPr="000A163A" w:rsidRDefault="00F24582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50" w:type="dxa"/>
            <w:shd w:val="clear" w:color="000000" w:fill="D6DCE4"/>
            <w:textDirection w:val="btLr"/>
            <w:vAlign w:val="center"/>
            <w:hideMark/>
          </w:tcPr>
          <w:p w14:paraId="074DE1DB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740" w:type="dxa"/>
            <w:shd w:val="clear" w:color="000000" w:fill="D6DCE4"/>
            <w:textDirection w:val="btLr"/>
            <w:vAlign w:val="center"/>
            <w:hideMark/>
          </w:tcPr>
          <w:p w14:paraId="51DE434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5" w:type="dxa"/>
            <w:shd w:val="clear" w:color="000000" w:fill="D6DCE4"/>
            <w:textDirection w:val="btLr"/>
            <w:vAlign w:val="center"/>
            <w:hideMark/>
          </w:tcPr>
          <w:p w14:paraId="56C902B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2747AB" w:rsidRPr="000A163A" w14:paraId="1870A939" w14:textId="77777777" w:rsidTr="007D0BA0">
        <w:trPr>
          <w:trHeight w:val="2910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2497E13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5.2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71A82464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16608" behindDoc="0" locked="0" layoutInCell="1" allowOverlap="1" wp14:anchorId="59E9C347" wp14:editId="77F55BE6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-400050</wp:posOffset>
                  </wp:positionV>
                  <wp:extent cx="432435" cy="438150"/>
                  <wp:effectExtent l="0" t="0" r="5715" b="0"/>
                  <wp:wrapNone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vAlign w:val="bottom"/>
            <w:hideMark/>
          </w:tcPr>
          <w:p w14:paraId="5A89049E" w14:textId="77777777" w:rsidR="00F24582" w:rsidRPr="00F24582" w:rsidRDefault="003C5D00" w:rsidP="00F24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Тип №</w:t>
            </w:r>
            <w:r w:rsidR="00F73C1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2. Уличное освещение:</w:t>
            </w:r>
          </w:p>
          <w:p w14:paraId="5582F7A4" w14:textId="77777777" w:rsidR="00B57149" w:rsidRDefault="00330B78" w:rsidP="00F24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6A3A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светильник </w:t>
            </w:r>
            <w:r w:rsidR="00F24582" w:rsidRPr="00F245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светодиодный накладной;</w:t>
            </w:r>
            <w:r w:rsidR="00B571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14:paraId="1C632B0B" w14:textId="77777777" w:rsidR="00F24582" w:rsidRPr="00F24582" w:rsidRDefault="00330B78" w:rsidP="00F24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F24582" w:rsidRPr="00F245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уличный, антивандальный;</w:t>
            </w:r>
          </w:p>
          <w:p w14:paraId="2376FE05" w14:textId="77777777" w:rsidR="00F24582" w:rsidRPr="00F24582" w:rsidRDefault="000C1923" w:rsidP="00F24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F24582" w:rsidRPr="00F245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мощность светильника – не менее 8Вт;</w:t>
            </w:r>
          </w:p>
          <w:p w14:paraId="26FBC210" w14:textId="77777777" w:rsidR="00F24582" w:rsidRPr="00F24582" w:rsidRDefault="00A21426" w:rsidP="00F24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F24582" w:rsidRPr="00F245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цветовая температура – 4000К</w:t>
            </w:r>
            <w:r w:rsidR="00C046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C04679" w:rsidRPr="00F245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–</w:t>
            </w:r>
            <w:r w:rsidR="00C046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F24582" w:rsidRPr="00F245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4500К;</w:t>
            </w:r>
          </w:p>
          <w:p w14:paraId="235094CA" w14:textId="77777777" w:rsidR="00F24582" w:rsidRPr="00F24582" w:rsidRDefault="007E73D7" w:rsidP="00F24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107B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коэффициент мощности </w:t>
            </w:r>
            <w:r w:rsidR="00F24582" w:rsidRPr="00F245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 менее 0,92;</w:t>
            </w:r>
          </w:p>
          <w:p w14:paraId="6568CCF7" w14:textId="77777777" w:rsidR="00F24582" w:rsidRPr="00F24582" w:rsidRDefault="00107BD0" w:rsidP="00F24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F24582" w:rsidRPr="00F245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степень защиты (IP) – не менее 54;</w:t>
            </w:r>
          </w:p>
          <w:p w14:paraId="008C19CB" w14:textId="77777777" w:rsidR="00F24582" w:rsidRPr="00F24582" w:rsidRDefault="00485666" w:rsidP="00F24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F24582" w:rsidRPr="00F245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блок аварийного питания – нет;</w:t>
            </w:r>
          </w:p>
          <w:p w14:paraId="19C6301A" w14:textId="77777777" w:rsidR="00F24582" w:rsidRPr="00F24582" w:rsidRDefault="0012097B" w:rsidP="00F24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F24582" w:rsidRPr="00F245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напряжение питания - ~220 В;</w:t>
            </w:r>
          </w:p>
          <w:p w14:paraId="6330277E" w14:textId="77777777" w:rsidR="002747AB" w:rsidRPr="000A163A" w:rsidRDefault="00CA31F7" w:rsidP="00F245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D172A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цвет корпуса </w:t>
            </w:r>
            <w:r w:rsidR="005508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серый или белый</w:t>
            </w:r>
          </w:p>
        </w:tc>
        <w:tc>
          <w:tcPr>
            <w:tcW w:w="745" w:type="dxa"/>
            <w:gridSpan w:val="2"/>
            <w:shd w:val="clear" w:color="000000" w:fill="D6DCE4"/>
          </w:tcPr>
          <w:p w14:paraId="4967EE2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641" w:type="dxa"/>
            <w:gridSpan w:val="17"/>
            <w:shd w:val="clear" w:color="000000" w:fill="D6DCE4"/>
            <w:noWrap/>
            <w:vAlign w:val="center"/>
            <w:hideMark/>
          </w:tcPr>
          <w:p w14:paraId="3327C9AC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 стороны улицы. Над служебным входом, над люковым окном.</w:t>
            </w:r>
          </w:p>
        </w:tc>
      </w:tr>
    </w:tbl>
    <w:p w14:paraId="3518AC1A" w14:textId="77777777" w:rsidR="00E447FE" w:rsidRPr="004A3568" w:rsidRDefault="00E447FE" w:rsidP="004A3568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sectPr w:rsidR="00E447FE" w:rsidRPr="004A3568" w:rsidSect="0021423E">
      <w:headerReference w:type="default" r:id="rId26"/>
      <w:pgSz w:w="16838" w:h="11906" w:orient="landscape"/>
      <w:pgMar w:top="1701" w:right="1134" w:bottom="851" w:left="1134" w:header="709" w:footer="709" w:gutter="0"/>
      <w:pgNumType w:start="10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F304F9" w14:textId="77777777" w:rsidR="00790E78" w:rsidRDefault="00790E78" w:rsidP="00F923C6">
      <w:pPr>
        <w:spacing w:after="0" w:line="240" w:lineRule="auto"/>
      </w:pPr>
      <w:r>
        <w:separator/>
      </w:r>
    </w:p>
  </w:endnote>
  <w:endnote w:type="continuationSeparator" w:id="0">
    <w:p w14:paraId="2FC5F883" w14:textId="77777777" w:rsidR="00790E78" w:rsidRDefault="00790E78" w:rsidP="00F923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4A4566" w14:textId="77777777" w:rsidR="00790E78" w:rsidRDefault="00790E78" w:rsidP="00F923C6">
      <w:pPr>
        <w:spacing w:after="0" w:line="240" w:lineRule="auto"/>
      </w:pPr>
      <w:r>
        <w:separator/>
      </w:r>
    </w:p>
  </w:footnote>
  <w:footnote w:type="continuationSeparator" w:id="0">
    <w:p w14:paraId="450B9406" w14:textId="77777777" w:rsidR="00790E78" w:rsidRDefault="00790E78" w:rsidP="00F923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44548606"/>
      <w:docPartObj>
        <w:docPartGallery w:val="Page Numbers (Top of Page)"/>
        <w:docPartUnique/>
      </w:docPartObj>
    </w:sdtPr>
    <w:sdtEndPr/>
    <w:sdtContent>
      <w:p w14:paraId="2AFE777C" w14:textId="064732F0" w:rsidR="001B7438" w:rsidRDefault="001B74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4D49">
          <w:rPr>
            <w:noProof/>
          </w:rPr>
          <w:t>111</w:t>
        </w:r>
        <w:r>
          <w:fldChar w:fldCharType="end"/>
        </w:r>
      </w:p>
    </w:sdtContent>
  </w:sdt>
  <w:p w14:paraId="15E1E3C2" w14:textId="77777777" w:rsidR="009E46E8" w:rsidRDefault="009E46E8" w:rsidP="00DB1084">
    <w:pPr>
      <w:pStyle w:val="a5"/>
      <w:tabs>
        <w:tab w:val="clear" w:pos="4677"/>
        <w:tab w:val="clear" w:pos="9355"/>
        <w:tab w:val="left" w:pos="888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14E99"/>
    <w:multiLevelType w:val="hybridMultilevel"/>
    <w:tmpl w:val="2E7EFB96"/>
    <w:lvl w:ilvl="0" w:tplc="F9DE3EB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83CD6"/>
    <w:multiLevelType w:val="hybridMultilevel"/>
    <w:tmpl w:val="46021F2E"/>
    <w:lvl w:ilvl="0" w:tplc="F9DE3EB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E31A1A"/>
    <w:multiLevelType w:val="hybridMultilevel"/>
    <w:tmpl w:val="1C5EB220"/>
    <w:lvl w:ilvl="0" w:tplc="F9DE3EB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187B95"/>
    <w:multiLevelType w:val="hybridMultilevel"/>
    <w:tmpl w:val="8E90A6A6"/>
    <w:lvl w:ilvl="0" w:tplc="F9DE3EB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6E7750"/>
    <w:multiLevelType w:val="hybridMultilevel"/>
    <w:tmpl w:val="06122448"/>
    <w:lvl w:ilvl="0" w:tplc="F9DE3EB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1F0754"/>
    <w:multiLevelType w:val="hybridMultilevel"/>
    <w:tmpl w:val="91A0156C"/>
    <w:lvl w:ilvl="0" w:tplc="F9DE3EB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64" w:dllVersion="6" w:nlCheck="1" w:checkStyle="0"/>
  <w:activeWritingStyle w:appName="MSWord" w:lang="ru-RU" w:vendorID="64" w:dllVersion="4096" w:nlCheck="1" w:checkStyle="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5B17"/>
    <w:rsid w:val="00020382"/>
    <w:rsid w:val="00021443"/>
    <w:rsid w:val="00037EE7"/>
    <w:rsid w:val="00046553"/>
    <w:rsid w:val="000541EC"/>
    <w:rsid w:val="000818BC"/>
    <w:rsid w:val="000900D3"/>
    <w:rsid w:val="000A163A"/>
    <w:rsid w:val="000B3904"/>
    <w:rsid w:val="000C1923"/>
    <w:rsid w:val="000D21D0"/>
    <w:rsid w:val="000D5758"/>
    <w:rsid w:val="000F2604"/>
    <w:rsid w:val="00107991"/>
    <w:rsid w:val="00107BD0"/>
    <w:rsid w:val="001119D2"/>
    <w:rsid w:val="0011784D"/>
    <w:rsid w:val="00117AF4"/>
    <w:rsid w:val="0012097B"/>
    <w:rsid w:val="001239DF"/>
    <w:rsid w:val="00126123"/>
    <w:rsid w:val="00134005"/>
    <w:rsid w:val="00154661"/>
    <w:rsid w:val="00167972"/>
    <w:rsid w:val="0017276D"/>
    <w:rsid w:val="00184BD7"/>
    <w:rsid w:val="0019553A"/>
    <w:rsid w:val="001A4C67"/>
    <w:rsid w:val="001B7438"/>
    <w:rsid w:val="001D2602"/>
    <w:rsid w:val="00200D1C"/>
    <w:rsid w:val="0021423E"/>
    <w:rsid w:val="00227AC1"/>
    <w:rsid w:val="002747AB"/>
    <w:rsid w:val="0027556E"/>
    <w:rsid w:val="002A3736"/>
    <w:rsid w:val="002E6A8A"/>
    <w:rsid w:val="00311921"/>
    <w:rsid w:val="003138BB"/>
    <w:rsid w:val="00330B78"/>
    <w:rsid w:val="00331B7E"/>
    <w:rsid w:val="00336662"/>
    <w:rsid w:val="00361309"/>
    <w:rsid w:val="00367682"/>
    <w:rsid w:val="00370CB8"/>
    <w:rsid w:val="003723D0"/>
    <w:rsid w:val="00380170"/>
    <w:rsid w:val="00385B17"/>
    <w:rsid w:val="00396B2D"/>
    <w:rsid w:val="003C5D00"/>
    <w:rsid w:val="003F533A"/>
    <w:rsid w:val="00401267"/>
    <w:rsid w:val="0041446C"/>
    <w:rsid w:val="0042202D"/>
    <w:rsid w:val="00434BCA"/>
    <w:rsid w:val="00462B06"/>
    <w:rsid w:val="00485666"/>
    <w:rsid w:val="00495575"/>
    <w:rsid w:val="004A3568"/>
    <w:rsid w:val="004D0B1E"/>
    <w:rsid w:val="004D63BE"/>
    <w:rsid w:val="004E070D"/>
    <w:rsid w:val="004E4FF9"/>
    <w:rsid w:val="004F3EA4"/>
    <w:rsid w:val="005206EB"/>
    <w:rsid w:val="00520898"/>
    <w:rsid w:val="00523C46"/>
    <w:rsid w:val="005427FE"/>
    <w:rsid w:val="00550858"/>
    <w:rsid w:val="005529CB"/>
    <w:rsid w:val="00586A85"/>
    <w:rsid w:val="00593D67"/>
    <w:rsid w:val="005A17ED"/>
    <w:rsid w:val="005B7C36"/>
    <w:rsid w:val="005C2CEA"/>
    <w:rsid w:val="005E643B"/>
    <w:rsid w:val="005F6FE9"/>
    <w:rsid w:val="00614DD4"/>
    <w:rsid w:val="00634A38"/>
    <w:rsid w:val="006354EE"/>
    <w:rsid w:val="00654C90"/>
    <w:rsid w:val="00662B46"/>
    <w:rsid w:val="006662A2"/>
    <w:rsid w:val="00670060"/>
    <w:rsid w:val="00682977"/>
    <w:rsid w:val="00683B6E"/>
    <w:rsid w:val="006A3A3F"/>
    <w:rsid w:val="006C4E82"/>
    <w:rsid w:val="006D4A14"/>
    <w:rsid w:val="00722327"/>
    <w:rsid w:val="00741A34"/>
    <w:rsid w:val="00742D05"/>
    <w:rsid w:val="00787161"/>
    <w:rsid w:val="00790E78"/>
    <w:rsid w:val="007A0F02"/>
    <w:rsid w:val="007B4D49"/>
    <w:rsid w:val="007C0EF7"/>
    <w:rsid w:val="007D0BA0"/>
    <w:rsid w:val="007D4CEB"/>
    <w:rsid w:val="007E0F21"/>
    <w:rsid w:val="007E6F1A"/>
    <w:rsid w:val="007E73D7"/>
    <w:rsid w:val="007F4A4E"/>
    <w:rsid w:val="008160D2"/>
    <w:rsid w:val="0082688D"/>
    <w:rsid w:val="00841D50"/>
    <w:rsid w:val="0085042D"/>
    <w:rsid w:val="00855775"/>
    <w:rsid w:val="00857F3D"/>
    <w:rsid w:val="00860F2C"/>
    <w:rsid w:val="0086323D"/>
    <w:rsid w:val="0087220E"/>
    <w:rsid w:val="0089685D"/>
    <w:rsid w:val="008A7AD5"/>
    <w:rsid w:val="008B0103"/>
    <w:rsid w:val="008B6856"/>
    <w:rsid w:val="008D67D6"/>
    <w:rsid w:val="00906E18"/>
    <w:rsid w:val="00913112"/>
    <w:rsid w:val="00917FE6"/>
    <w:rsid w:val="009200DC"/>
    <w:rsid w:val="00933202"/>
    <w:rsid w:val="00937221"/>
    <w:rsid w:val="0094728B"/>
    <w:rsid w:val="00964E39"/>
    <w:rsid w:val="00986DE1"/>
    <w:rsid w:val="009A21BC"/>
    <w:rsid w:val="009D3A7A"/>
    <w:rsid w:val="009E46E8"/>
    <w:rsid w:val="00A00A5E"/>
    <w:rsid w:val="00A014D9"/>
    <w:rsid w:val="00A024C7"/>
    <w:rsid w:val="00A16102"/>
    <w:rsid w:val="00A21426"/>
    <w:rsid w:val="00A26E52"/>
    <w:rsid w:val="00A33288"/>
    <w:rsid w:val="00A8095D"/>
    <w:rsid w:val="00A867A1"/>
    <w:rsid w:val="00AA0E87"/>
    <w:rsid w:val="00AA2C1F"/>
    <w:rsid w:val="00AC0404"/>
    <w:rsid w:val="00AD0918"/>
    <w:rsid w:val="00B019DE"/>
    <w:rsid w:val="00B16CBC"/>
    <w:rsid w:val="00B27849"/>
    <w:rsid w:val="00B4230D"/>
    <w:rsid w:val="00B57149"/>
    <w:rsid w:val="00B668F0"/>
    <w:rsid w:val="00B754CE"/>
    <w:rsid w:val="00B77EFF"/>
    <w:rsid w:val="00B86500"/>
    <w:rsid w:val="00B95221"/>
    <w:rsid w:val="00B9618F"/>
    <w:rsid w:val="00B97CEC"/>
    <w:rsid w:val="00BA028C"/>
    <w:rsid w:val="00BB238B"/>
    <w:rsid w:val="00BB4C0D"/>
    <w:rsid w:val="00BD441F"/>
    <w:rsid w:val="00BE3461"/>
    <w:rsid w:val="00BE56DC"/>
    <w:rsid w:val="00BF525D"/>
    <w:rsid w:val="00C04679"/>
    <w:rsid w:val="00C10A31"/>
    <w:rsid w:val="00C12FE3"/>
    <w:rsid w:val="00C13141"/>
    <w:rsid w:val="00C43C94"/>
    <w:rsid w:val="00C43D9D"/>
    <w:rsid w:val="00C4692B"/>
    <w:rsid w:val="00C46AC9"/>
    <w:rsid w:val="00C7021A"/>
    <w:rsid w:val="00C835AE"/>
    <w:rsid w:val="00CA31F7"/>
    <w:rsid w:val="00CD01E3"/>
    <w:rsid w:val="00D06633"/>
    <w:rsid w:val="00D172A6"/>
    <w:rsid w:val="00D74F30"/>
    <w:rsid w:val="00D9253B"/>
    <w:rsid w:val="00D94DE0"/>
    <w:rsid w:val="00D95C8A"/>
    <w:rsid w:val="00D97169"/>
    <w:rsid w:val="00DA4718"/>
    <w:rsid w:val="00DA53CA"/>
    <w:rsid w:val="00DB1084"/>
    <w:rsid w:val="00DB1F94"/>
    <w:rsid w:val="00DC153C"/>
    <w:rsid w:val="00DD01B0"/>
    <w:rsid w:val="00DD62D3"/>
    <w:rsid w:val="00DE1003"/>
    <w:rsid w:val="00DE656A"/>
    <w:rsid w:val="00E03E74"/>
    <w:rsid w:val="00E05841"/>
    <w:rsid w:val="00E447FE"/>
    <w:rsid w:val="00E46117"/>
    <w:rsid w:val="00E53290"/>
    <w:rsid w:val="00E628EE"/>
    <w:rsid w:val="00E72EA2"/>
    <w:rsid w:val="00E754FF"/>
    <w:rsid w:val="00EA7CCB"/>
    <w:rsid w:val="00EB14C9"/>
    <w:rsid w:val="00EB520E"/>
    <w:rsid w:val="00EF3149"/>
    <w:rsid w:val="00EF48B5"/>
    <w:rsid w:val="00EF5425"/>
    <w:rsid w:val="00F13BFF"/>
    <w:rsid w:val="00F24582"/>
    <w:rsid w:val="00F33303"/>
    <w:rsid w:val="00F44961"/>
    <w:rsid w:val="00F473AE"/>
    <w:rsid w:val="00F6470C"/>
    <w:rsid w:val="00F73C11"/>
    <w:rsid w:val="00F91E2C"/>
    <w:rsid w:val="00F923C6"/>
    <w:rsid w:val="00FA04A8"/>
    <w:rsid w:val="00FD2A06"/>
    <w:rsid w:val="00FE41F4"/>
    <w:rsid w:val="00FE7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34A82BF"/>
  <w15:chartTrackingRefBased/>
  <w15:docId w15:val="{14A9E022-5D07-4F99-BBD6-154BE8AB9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447FE"/>
    <w:rPr>
      <w:color w:val="0563C1"/>
      <w:u w:val="single"/>
    </w:rPr>
  </w:style>
  <w:style w:type="character" w:styleId="a4">
    <w:name w:val="FollowedHyperlink"/>
    <w:basedOn w:val="a0"/>
    <w:uiPriority w:val="99"/>
    <w:semiHidden/>
    <w:unhideWhenUsed/>
    <w:rsid w:val="00E447FE"/>
    <w:rPr>
      <w:color w:val="954F72"/>
      <w:u w:val="single"/>
    </w:rPr>
  </w:style>
  <w:style w:type="paragraph" w:customStyle="1" w:styleId="msonormal0">
    <w:name w:val="msonormal"/>
    <w:basedOn w:val="a"/>
    <w:rsid w:val="00E44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E447FE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E447FE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0"/>
      <w:szCs w:val="20"/>
      <w:lang w:eastAsia="ru-RU"/>
    </w:rPr>
  </w:style>
  <w:style w:type="paragraph" w:customStyle="1" w:styleId="font7">
    <w:name w:val="font7"/>
    <w:basedOn w:val="a"/>
    <w:rsid w:val="00E447FE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E447FE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67">
    <w:name w:val="xl67"/>
    <w:basedOn w:val="a"/>
    <w:rsid w:val="00E447FE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E447FE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69">
    <w:name w:val="xl69"/>
    <w:basedOn w:val="a"/>
    <w:rsid w:val="00E447FE"/>
    <w:pP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8"/>
      <w:szCs w:val="28"/>
      <w:lang w:eastAsia="ru-RU"/>
    </w:rPr>
  </w:style>
  <w:style w:type="paragraph" w:customStyle="1" w:styleId="xl70">
    <w:name w:val="xl70"/>
    <w:basedOn w:val="a"/>
    <w:rsid w:val="00E447FE"/>
    <w:pPr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71">
    <w:name w:val="xl71"/>
    <w:basedOn w:val="a"/>
    <w:rsid w:val="00E447F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sz w:val="20"/>
      <w:szCs w:val="20"/>
      <w:lang w:eastAsia="ru-RU"/>
    </w:rPr>
  </w:style>
  <w:style w:type="paragraph" w:customStyle="1" w:styleId="xl72">
    <w:name w:val="xl72"/>
    <w:basedOn w:val="a"/>
    <w:rsid w:val="00E447FE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sz w:val="20"/>
      <w:szCs w:val="20"/>
      <w:lang w:eastAsia="ru-RU"/>
    </w:rPr>
  </w:style>
  <w:style w:type="paragraph" w:customStyle="1" w:styleId="xl73">
    <w:name w:val="xl73"/>
    <w:basedOn w:val="a"/>
    <w:rsid w:val="00E447F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sz w:val="20"/>
      <w:szCs w:val="20"/>
      <w:lang w:eastAsia="ru-RU"/>
    </w:rPr>
  </w:style>
  <w:style w:type="paragraph" w:customStyle="1" w:styleId="xl74">
    <w:name w:val="xl74"/>
    <w:basedOn w:val="a"/>
    <w:rsid w:val="00E447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75">
    <w:name w:val="xl75"/>
    <w:basedOn w:val="a"/>
    <w:rsid w:val="00E447F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76">
    <w:name w:val="xl76"/>
    <w:basedOn w:val="a"/>
    <w:rsid w:val="00E447F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77">
    <w:name w:val="xl77"/>
    <w:basedOn w:val="a"/>
    <w:rsid w:val="00E447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78">
    <w:name w:val="xl78"/>
    <w:basedOn w:val="a"/>
    <w:rsid w:val="00E447F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6DCE4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79">
    <w:name w:val="xl79"/>
    <w:basedOn w:val="a"/>
    <w:rsid w:val="00E44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80">
    <w:name w:val="xl80"/>
    <w:basedOn w:val="a"/>
    <w:rsid w:val="00E44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6DCE4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81">
    <w:name w:val="xl81"/>
    <w:basedOn w:val="a"/>
    <w:rsid w:val="00E44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82">
    <w:name w:val="xl82"/>
    <w:basedOn w:val="a"/>
    <w:rsid w:val="00E447FE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83">
    <w:name w:val="xl83"/>
    <w:basedOn w:val="a"/>
    <w:rsid w:val="00E44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6DCE4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84">
    <w:name w:val="xl84"/>
    <w:basedOn w:val="a"/>
    <w:rsid w:val="00E44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85">
    <w:name w:val="xl85"/>
    <w:basedOn w:val="a"/>
    <w:rsid w:val="00E447F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86">
    <w:name w:val="xl86"/>
    <w:basedOn w:val="a"/>
    <w:rsid w:val="00E44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87">
    <w:name w:val="xl87"/>
    <w:basedOn w:val="a"/>
    <w:rsid w:val="00E447F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88">
    <w:name w:val="xl88"/>
    <w:basedOn w:val="a"/>
    <w:rsid w:val="00E447F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89">
    <w:name w:val="xl89"/>
    <w:basedOn w:val="a"/>
    <w:rsid w:val="00E447FE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6DCE4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90">
    <w:name w:val="xl90"/>
    <w:basedOn w:val="a"/>
    <w:rsid w:val="00E447F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6DCE4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91">
    <w:name w:val="xl91"/>
    <w:basedOn w:val="a"/>
    <w:rsid w:val="00E447F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92">
    <w:name w:val="xl92"/>
    <w:basedOn w:val="a"/>
    <w:rsid w:val="00E447F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93">
    <w:name w:val="xl93"/>
    <w:basedOn w:val="a"/>
    <w:rsid w:val="00E447F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6DCE4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94">
    <w:name w:val="xl94"/>
    <w:basedOn w:val="a"/>
    <w:rsid w:val="00E447FE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E447FE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E447F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E447F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E447FE"/>
    <w:pPr>
      <w:pBdr>
        <w:left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E447F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0">
    <w:name w:val="xl100"/>
    <w:basedOn w:val="a"/>
    <w:rsid w:val="00E447FE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101">
    <w:name w:val="xl101"/>
    <w:basedOn w:val="a"/>
    <w:rsid w:val="00E447F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6DCE4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102">
    <w:name w:val="xl102"/>
    <w:basedOn w:val="a"/>
    <w:rsid w:val="00E447F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03">
    <w:name w:val="xl103"/>
    <w:basedOn w:val="a"/>
    <w:rsid w:val="00E447F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04">
    <w:name w:val="xl104"/>
    <w:basedOn w:val="a"/>
    <w:rsid w:val="00E447F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05">
    <w:name w:val="xl105"/>
    <w:basedOn w:val="a"/>
    <w:rsid w:val="00E447F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06">
    <w:name w:val="xl106"/>
    <w:basedOn w:val="a"/>
    <w:rsid w:val="00E44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07">
    <w:name w:val="xl107"/>
    <w:basedOn w:val="a"/>
    <w:rsid w:val="00E447FE"/>
    <w:pPr>
      <w:pBdr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08">
    <w:name w:val="xl108"/>
    <w:basedOn w:val="a"/>
    <w:rsid w:val="00E447F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09">
    <w:name w:val="xl109"/>
    <w:basedOn w:val="a"/>
    <w:rsid w:val="00E447F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10">
    <w:name w:val="xl110"/>
    <w:basedOn w:val="a"/>
    <w:rsid w:val="00E447F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0"/>
      <w:szCs w:val="20"/>
      <w:lang w:eastAsia="ru-RU"/>
    </w:rPr>
  </w:style>
  <w:style w:type="paragraph" w:customStyle="1" w:styleId="xl111">
    <w:name w:val="xl111"/>
    <w:basedOn w:val="a"/>
    <w:rsid w:val="00E44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12">
    <w:name w:val="xl112"/>
    <w:basedOn w:val="a"/>
    <w:rsid w:val="00E44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13">
    <w:name w:val="xl113"/>
    <w:basedOn w:val="a"/>
    <w:rsid w:val="00E447FE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D6DCE4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14">
    <w:name w:val="xl114"/>
    <w:basedOn w:val="a"/>
    <w:rsid w:val="00E447FE"/>
    <w:pPr>
      <w:pBdr>
        <w:top w:val="single" w:sz="4" w:space="0" w:color="auto"/>
        <w:bottom w:val="single" w:sz="8" w:space="0" w:color="auto"/>
      </w:pBdr>
      <w:shd w:val="clear" w:color="000000" w:fill="D6DCE4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15">
    <w:name w:val="xl115"/>
    <w:basedOn w:val="a"/>
    <w:rsid w:val="00E447FE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D6DCE4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16">
    <w:name w:val="xl116"/>
    <w:basedOn w:val="a"/>
    <w:rsid w:val="00E447FE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17">
    <w:name w:val="xl117"/>
    <w:basedOn w:val="a"/>
    <w:rsid w:val="00E447FE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18">
    <w:name w:val="xl118"/>
    <w:basedOn w:val="a"/>
    <w:rsid w:val="00E447F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E447FE"/>
    <w:pPr>
      <w:pBdr>
        <w:top w:val="single" w:sz="8" w:space="0" w:color="auto"/>
        <w:lef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36"/>
      <w:szCs w:val="36"/>
      <w:lang w:eastAsia="ru-RU"/>
    </w:rPr>
  </w:style>
  <w:style w:type="paragraph" w:customStyle="1" w:styleId="xl120">
    <w:name w:val="xl120"/>
    <w:basedOn w:val="a"/>
    <w:rsid w:val="00E447FE"/>
    <w:pPr>
      <w:pBdr>
        <w:top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36"/>
      <w:szCs w:val="36"/>
      <w:lang w:eastAsia="ru-RU"/>
    </w:rPr>
  </w:style>
  <w:style w:type="paragraph" w:customStyle="1" w:styleId="xl121">
    <w:name w:val="xl121"/>
    <w:basedOn w:val="a"/>
    <w:rsid w:val="00E447FE"/>
    <w:pPr>
      <w:pBdr>
        <w:top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36"/>
      <w:szCs w:val="36"/>
      <w:lang w:eastAsia="ru-RU"/>
    </w:rPr>
  </w:style>
  <w:style w:type="paragraph" w:customStyle="1" w:styleId="xl122">
    <w:name w:val="xl122"/>
    <w:basedOn w:val="a"/>
    <w:rsid w:val="00E447FE"/>
    <w:pPr>
      <w:pBdr>
        <w:lef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36"/>
      <w:szCs w:val="36"/>
      <w:lang w:eastAsia="ru-RU"/>
    </w:rPr>
  </w:style>
  <w:style w:type="paragraph" w:customStyle="1" w:styleId="xl123">
    <w:name w:val="xl123"/>
    <w:basedOn w:val="a"/>
    <w:rsid w:val="00E447FE"/>
    <w:pP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36"/>
      <w:szCs w:val="36"/>
      <w:lang w:eastAsia="ru-RU"/>
    </w:rPr>
  </w:style>
  <w:style w:type="paragraph" w:customStyle="1" w:styleId="xl124">
    <w:name w:val="xl124"/>
    <w:basedOn w:val="a"/>
    <w:rsid w:val="00E447FE"/>
    <w:pPr>
      <w:pBdr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36"/>
      <w:szCs w:val="36"/>
      <w:lang w:eastAsia="ru-RU"/>
    </w:rPr>
  </w:style>
  <w:style w:type="paragraph" w:customStyle="1" w:styleId="xl125">
    <w:name w:val="xl125"/>
    <w:basedOn w:val="a"/>
    <w:rsid w:val="00E447FE"/>
    <w:pPr>
      <w:pBdr>
        <w:left w:val="single" w:sz="8" w:space="0" w:color="auto"/>
        <w:bottom w:val="single" w:sz="8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E447FE"/>
    <w:pPr>
      <w:pBdr>
        <w:bottom w:val="single" w:sz="8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E447FE"/>
    <w:pPr>
      <w:pBdr>
        <w:bottom w:val="single" w:sz="8" w:space="0" w:color="auto"/>
        <w:right w:val="single" w:sz="8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28">
    <w:name w:val="xl128"/>
    <w:basedOn w:val="a"/>
    <w:rsid w:val="00E447F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E447FE"/>
    <w:pPr>
      <w:pBdr>
        <w:top w:val="single" w:sz="8" w:space="0" w:color="auto"/>
        <w:bottom w:val="single" w:sz="8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30">
    <w:name w:val="xl130"/>
    <w:basedOn w:val="a"/>
    <w:rsid w:val="00E447F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31">
    <w:name w:val="xl131"/>
    <w:basedOn w:val="a"/>
    <w:rsid w:val="00E447FE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sz w:val="20"/>
      <w:szCs w:val="20"/>
      <w:lang w:eastAsia="ru-RU"/>
    </w:rPr>
  </w:style>
  <w:style w:type="paragraph" w:customStyle="1" w:styleId="xl132">
    <w:name w:val="xl132"/>
    <w:basedOn w:val="a"/>
    <w:rsid w:val="00E447FE"/>
    <w:pPr>
      <w:pBdr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sz w:val="20"/>
      <w:szCs w:val="20"/>
      <w:lang w:eastAsia="ru-RU"/>
    </w:rPr>
  </w:style>
  <w:style w:type="paragraph" w:customStyle="1" w:styleId="xl133">
    <w:name w:val="xl133"/>
    <w:basedOn w:val="a"/>
    <w:rsid w:val="00E447FE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sz w:val="20"/>
      <w:szCs w:val="20"/>
      <w:lang w:eastAsia="ru-RU"/>
    </w:rPr>
  </w:style>
  <w:style w:type="paragraph" w:customStyle="1" w:styleId="xl134">
    <w:name w:val="xl134"/>
    <w:basedOn w:val="a"/>
    <w:rsid w:val="00E447FE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35">
    <w:name w:val="xl135"/>
    <w:basedOn w:val="a"/>
    <w:rsid w:val="00E447F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36">
    <w:name w:val="xl136"/>
    <w:basedOn w:val="a"/>
    <w:rsid w:val="00E447F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37">
    <w:name w:val="xl137"/>
    <w:basedOn w:val="a"/>
    <w:rsid w:val="00E447FE"/>
    <w:pPr>
      <w:pBdr>
        <w:top w:val="single" w:sz="8" w:space="0" w:color="auto"/>
        <w:left w:val="single" w:sz="8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38">
    <w:name w:val="xl138"/>
    <w:basedOn w:val="a"/>
    <w:rsid w:val="00E447FE"/>
    <w:pPr>
      <w:pBdr>
        <w:top w:val="single" w:sz="8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39">
    <w:name w:val="xl139"/>
    <w:basedOn w:val="a"/>
    <w:rsid w:val="00E447FE"/>
    <w:pPr>
      <w:pBdr>
        <w:top w:val="single" w:sz="8" w:space="0" w:color="auto"/>
        <w:right w:val="single" w:sz="8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40">
    <w:name w:val="xl140"/>
    <w:basedOn w:val="a"/>
    <w:rsid w:val="00E447F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96"/>
      <w:szCs w:val="96"/>
      <w:lang w:eastAsia="ru-RU"/>
    </w:rPr>
  </w:style>
  <w:style w:type="paragraph" w:customStyle="1" w:styleId="xl141">
    <w:name w:val="xl141"/>
    <w:basedOn w:val="a"/>
    <w:rsid w:val="00E447F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56"/>
      <w:szCs w:val="56"/>
      <w:lang w:eastAsia="ru-RU"/>
    </w:rPr>
  </w:style>
  <w:style w:type="paragraph" w:styleId="a5">
    <w:name w:val="header"/>
    <w:basedOn w:val="a"/>
    <w:link w:val="a6"/>
    <w:uiPriority w:val="99"/>
    <w:unhideWhenUsed/>
    <w:rsid w:val="00F923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923C6"/>
  </w:style>
  <w:style w:type="paragraph" w:styleId="a7">
    <w:name w:val="footer"/>
    <w:basedOn w:val="a"/>
    <w:link w:val="a8"/>
    <w:uiPriority w:val="99"/>
    <w:unhideWhenUsed/>
    <w:rsid w:val="00F923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923C6"/>
  </w:style>
  <w:style w:type="paragraph" w:styleId="a9">
    <w:name w:val="List Paragraph"/>
    <w:basedOn w:val="a"/>
    <w:uiPriority w:val="34"/>
    <w:qFormat/>
    <w:rsid w:val="001A4C67"/>
    <w:pPr>
      <w:ind w:left="720"/>
      <w:contextualSpacing/>
    </w:pPr>
  </w:style>
  <w:style w:type="character" w:styleId="aa">
    <w:name w:val="annotation reference"/>
    <w:basedOn w:val="a0"/>
    <w:uiPriority w:val="99"/>
    <w:semiHidden/>
    <w:unhideWhenUsed/>
    <w:rsid w:val="00227AC1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27AC1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27AC1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27AC1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27AC1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227A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227A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70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1325</Words>
  <Characters>7558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АО "Почта России"</Company>
  <LinksUpToDate>false</LinksUpToDate>
  <CharactersWithSpaces>8866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Гайворонская Ирина Анатольевна</dc:creator>
  <cp:keywords/>
  <dc:description/>
  <cp:lastModifiedBy>Урсентьев Александр Витальевич</cp:lastModifiedBy>
  <cp:revision>2</cp:revision>
  <cp:lastPrinted>2025-03-13T07:14:00Z</cp:lastPrinted>
  <dcterms:created xsi:type="dcterms:W3CDTF">2026-07-06T02:57:00Z</dcterms:created>
  <dcterms:modified xsi:type="dcterms:W3CDTF">2026-07-06T02:57:00Z</dcterms:modified>
</cp:coreProperties>
</file>