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(далее – Заказчик) сообщает о проведении мониторинга цен для дальнейшей организации закупочной процедуры на предмет: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FFFFFF" w:val="clear"/>
          <w:lang w:eastAsia="zh-CN"/>
        </w:rPr>
        <w:t>ОКПД2 71.12.12.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FFFFFF" w:val="clear"/>
          <w:lang w:eastAsia="zh-CN"/>
        </w:rPr>
        <w:t>190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FFFFFF" w:val="clear"/>
          <w:lang w:eastAsia="zh-CN"/>
        </w:rPr>
        <w:t xml:space="preserve"> Оказание услуг по разработке проекта производства работ на ремонт примыканий заполнений оконных проемов</w:t>
      </w:r>
      <w:r>
        <w:rPr>
          <w:rFonts w:eastAsia="Calibri" w:cs="Times New Roman" w:ascii="Times New Roman" w:hAnsi="Times New Roman"/>
          <w:iCs/>
          <w:color w:val="000000"/>
          <w:sz w:val="24"/>
          <w:szCs w:val="24"/>
          <w:lang w:eastAsia="x-none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выполнение работ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исполнения договора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подписание Договора в редакции заказчика;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15:00 13.07.2026 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.(Хабаровское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Style w:val="Hyperlink"/>
          <w:rFonts w:eastAsia="Times New Roman" w:cs="Times New Roman" w:ascii="Times New Roman" w:hAnsi="Times New Roman"/>
          <w:color w:val="000000"/>
          <w:sz w:val="24"/>
          <w:szCs w:val="24"/>
          <w:u w:val="none"/>
          <w:lang w:eastAsia="ru-RU"/>
        </w:rPr>
        <w:t>Предложения должны быть направлены в виде сканированной электронной копии посредством электронной торговой площадки.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Style11" w:customStyle="1">
    <w:name w:val="комментарий"/>
    <w:qFormat/>
    <w:rPr>
      <w:b/>
      <w:i/>
      <w:shd w:fill="FFFF99" w:val="clear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10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AlterOffice/3.4.0.9$Linux_X86_64 LibreOffice_project/b8daf9e823b1a5463a2f48435ddc2e8696e7d4fc</Application>
  <AppVersion>15.0000</AppVersion>
  <Pages>1</Pages>
  <Words>308</Words>
  <Characters>2082</Characters>
  <CharactersWithSpaces>2354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2025-12-17T22:55:00Z</dcterms:created>
  <dc:creator>Гиниятова Лилия Фаязовна</dc:creator>
  <dc:description/>
  <dc:language>ru-RU</dc:language>
  <cp:lastModifiedBy>lisitchenkoma@corp.gidroogk.com</cp:lastModifiedBy>
  <dcterms:modified xsi:type="dcterms:W3CDTF">2026-07-06T15:27:51Z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