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17A4E" w14:textId="77777777" w:rsidR="001C3A5A" w:rsidRPr="00B14118" w:rsidRDefault="001C3A5A" w:rsidP="00606328">
      <w:pPr>
        <w:pStyle w:val="ConsPlusTitle"/>
        <w:tabs>
          <w:tab w:val="left" w:pos="1418"/>
        </w:tabs>
        <w:ind w:firstLine="851"/>
        <w:jc w:val="center"/>
        <w:rPr>
          <w:rFonts w:ascii="Times New Roman" w:hAnsi="Times New Roman" w:cs="Times New Roman"/>
          <w:sz w:val="28"/>
          <w:szCs w:val="28"/>
        </w:rPr>
      </w:pPr>
    </w:p>
    <w:p w14:paraId="3B4DF427" w14:textId="77777777" w:rsidR="00B9716D" w:rsidRPr="00606328" w:rsidRDefault="00B9716D" w:rsidP="00606328">
      <w:pPr>
        <w:pStyle w:val="ConsPlusTitle"/>
        <w:tabs>
          <w:tab w:val="left" w:pos="1418"/>
        </w:tabs>
        <w:ind w:firstLine="851"/>
        <w:jc w:val="center"/>
        <w:rPr>
          <w:rFonts w:ascii="Times New Roman" w:hAnsi="Times New Roman" w:cs="Times New Roman"/>
          <w:sz w:val="28"/>
          <w:szCs w:val="28"/>
        </w:rPr>
      </w:pPr>
    </w:p>
    <w:p w14:paraId="389C52B6" w14:textId="77777777" w:rsidR="00804BC5" w:rsidRPr="00606328" w:rsidRDefault="00804BC5" w:rsidP="00606328">
      <w:pPr>
        <w:pStyle w:val="ConsPlusTitle"/>
        <w:tabs>
          <w:tab w:val="left" w:pos="1418"/>
        </w:tabs>
        <w:ind w:firstLine="851"/>
        <w:jc w:val="center"/>
        <w:rPr>
          <w:rFonts w:ascii="Times New Roman" w:hAnsi="Times New Roman" w:cs="Times New Roman"/>
          <w:sz w:val="28"/>
          <w:szCs w:val="28"/>
        </w:rPr>
      </w:pPr>
    </w:p>
    <w:p w14:paraId="601DE216" w14:textId="77777777" w:rsidR="001C3A5A" w:rsidRPr="00606328" w:rsidRDefault="001C3A5A" w:rsidP="00606328">
      <w:pPr>
        <w:pStyle w:val="ConsPlusTitle"/>
        <w:tabs>
          <w:tab w:val="left" w:pos="1418"/>
        </w:tabs>
        <w:ind w:firstLine="851"/>
        <w:jc w:val="center"/>
        <w:rPr>
          <w:rFonts w:ascii="Times New Roman" w:hAnsi="Times New Roman" w:cs="Times New Roman"/>
          <w:sz w:val="28"/>
          <w:szCs w:val="28"/>
        </w:rPr>
      </w:pPr>
    </w:p>
    <w:p w14:paraId="240948DB"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1BCC6CAA"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799F0945"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089FCD93"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521C2631"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0DCEA6E3"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2DB42E1E"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3DA97DB2"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237A0806"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5EA19A69"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33C825E9"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1769BA58"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042D09D4"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513DE646"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00C38FA8" w14:textId="77777777" w:rsidR="00B14118" w:rsidRDefault="00B14118" w:rsidP="00606328">
      <w:pPr>
        <w:pStyle w:val="ConsPlusTitle"/>
        <w:tabs>
          <w:tab w:val="left" w:pos="1418"/>
        </w:tabs>
        <w:ind w:firstLine="851"/>
        <w:jc w:val="center"/>
        <w:rPr>
          <w:rFonts w:ascii="Times New Roman" w:hAnsi="Times New Roman" w:cs="Times New Roman"/>
          <w:sz w:val="28"/>
          <w:szCs w:val="28"/>
        </w:rPr>
      </w:pPr>
    </w:p>
    <w:p w14:paraId="6D256FB3" w14:textId="77777777" w:rsidR="00573334" w:rsidRDefault="00936FBB" w:rsidP="00606328">
      <w:pPr>
        <w:pStyle w:val="ConsPlusTitle"/>
        <w:tabs>
          <w:tab w:val="left" w:pos="1418"/>
        </w:tabs>
        <w:ind w:firstLine="851"/>
        <w:jc w:val="center"/>
        <w:rPr>
          <w:rFonts w:ascii="Times New Roman" w:hAnsi="Times New Roman" w:cs="Times New Roman"/>
          <w:sz w:val="28"/>
          <w:szCs w:val="28"/>
        </w:rPr>
      </w:pPr>
      <w:r w:rsidRPr="00606328">
        <w:rPr>
          <w:rFonts w:ascii="Times New Roman" w:hAnsi="Times New Roman" w:cs="Times New Roman"/>
          <w:sz w:val="28"/>
          <w:szCs w:val="28"/>
        </w:rPr>
        <w:t xml:space="preserve">Техническое задание </w:t>
      </w:r>
    </w:p>
    <w:p w14:paraId="75775B41" w14:textId="7D39BCF4" w:rsidR="00936FBB" w:rsidRPr="00573334" w:rsidRDefault="00742510" w:rsidP="00606328">
      <w:pPr>
        <w:pStyle w:val="ConsPlusTitle"/>
        <w:tabs>
          <w:tab w:val="left" w:pos="1418"/>
        </w:tabs>
        <w:ind w:firstLine="851"/>
        <w:jc w:val="center"/>
        <w:rPr>
          <w:rFonts w:ascii="Times New Roman" w:hAnsi="Times New Roman" w:cs="Times New Roman"/>
          <w:b w:val="0"/>
          <w:bCs/>
          <w:sz w:val="28"/>
          <w:szCs w:val="28"/>
        </w:rPr>
      </w:pPr>
      <w:r w:rsidRPr="00573334">
        <w:rPr>
          <w:rFonts w:ascii="Times New Roman" w:hAnsi="Times New Roman" w:cs="Times New Roman"/>
          <w:b w:val="0"/>
          <w:bCs/>
          <w:sz w:val="28"/>
          <w:szCs w:val="28"/>
        </w:rPr>
        <w:t xml:space="preserve">на поставку </w:t>
      </w:r>
      <w:proofErr w:type="spellStart"/>
      <w:r w:rsidR="001C3A5A" w:rsidRPr="00573334">
        <w:rPr>
          <w:rFonts w:ascii="Times New Roman" w:hAnsi="Times New Roman" w:cs="Times New Roman"/>
          <w:b w:val="0"/>
          <w:bCs/>
          <w:sz w:val="28"/>
          <w:szCs w:val="28"/>
        </w:rPr>
        <w:t>конвертовальн</w:t>
      </w:r>
      <w:r w:rsidR="0007215D">
        <w:rPr>
          <w:rFonts w:ascii="Times New Roman" w:hAnsi="Times New Roman" w:cs="Times New Roman"/>
          <w:b w:val="0"/>
          <w:bCs/>
          <w:sz w:val="28"/>
          <w:szCs w:val="28"/>
        </w:rPr>
        <w:t>ой</w:t>
      </w:r>
      <w:proofErr w:type="spellEnd"/>
      <w:r w:rsidR="0007215D">
        <w:rPr>
          <w:rFonts w:ascii="Times New Roman" w:hAnsi="Times New Roman" w:cs="Times New Roman"/>
          <w:b w:val="0"/>
          <w:bCs/>
          <w:sz w:val="28"/>
          <w:szCs w:val="28"/>
        </w:rPr>
        <w:t xml:space="preserve"> машины</w:t>
      </w:r>
    </w:p>
    <w:p w14:paraId="7EF4B0B7" w14:textId="696AC485" w:rsidR="008D30A0" w:rsidRDefault="008D30A0" w:rsidP="00606328">
      <w:pPr>
        <w:pStyle w:val="ConsPlusTitle"/>
        <w:tabs>
          <w:tab w:val="left" w:pos="1418"/>
        </w:tabs>
        <w:ind w:firstLine="851"/>
        <w:jc w:val="both"/>
        <w:rPr>
          <w:rFonts w:ascii="Times New Roman" w:hAnsi="Times New Roman" w:cs="Times New Roman"/>
          <w:sz w:val="28"/>
          <w:szCs w:val="28"/>
        </w:rPr>
      </w:pPr>
    </w:p>
    <w:p w14:paraId="40020DC4" w14:textId="29D6E947" w:rsidR="00B14118" w:rsidRDefault="00B14118" w:rsidP="00606328">
      <w:pPr>
        <w:pStyle w:val="ConsPlusTitle"/>
        <w:tabs>
          <w:tab w:val="left" w:pos="1418"/>
        </w:tabs>
        <w:ind w:firstLine="851"/>
        <w:jc w:val="both"/>
        <w:rPr>
          <w:rFonts w:ascii="Times New Roman" w:hAnsi="Times New Roman" w:cs="Times New Roman"/>
          <w:sz w:val="28"/>
          <w:szCs w:val="28"/>
        </w:rPr>
      </w:pPr>
    </w:p>
    <w:p w14:paraId="34C010CD" w14:textId="4751514E" w:rsidR="00B14118" w:rsidRDefault="00B14118" w:rsidP="00606328">
      <w:pPr>
        <w:pStyle w:val="ConsPlusTitle"/>
        <w:tabs>
          <w:tab w:val="left" w:pos="1418"/>
        </w:tabs>
        <w:ind w:firstLine="851"/>
        <w:jc w:val="both"/>
        <w:rPr>
          <w:rFonts w:ascii="Times New Roman" w:hAnsi="Times New Roman" w:cs="Times New Roman"/>
          <w:sz w:val="28"/>
          <w:szCs w:val="28"/>
        </w:rPr>
      </w:pPr>
    </w:p>
    <w:p w14:paraId="15A8E618" w14:textId="0B8FE882" w:rsidR="00B14118" w:rsidRDefault="00B14118" w:rsidP="00606328">
      <w:pPr>
        <w:pStyle w:val="ConsPlusTitle"/>
        <w:tabs>
          <w:tab w:val="left" w:pos="1418"/>
        </w:tabs>
        <w:ind w:firstLine="851"/>
        <w:jc w:val="both"/>
        <w:rPr>
          <w:rFonts w:ascii="Times New Roman" w:hAnsi="Times New Roman" w:cs="Times New Roman"/>
          <w:sz w:val="28"/>
          <w:szCs w:val="28"/>
        </w:rPr>
      </w:pPr>
    </w:p>
    <w:p w14:paraId="2AD78923" w14:textId="29B4C940" w:rsidR="00B14118" w:rsidRDefault="00B14118" w:rsidP="00606328">
      <w:pPr>
        <w:pStyle w:val="ConsPlusTitle"/>
        <w:tabs>
          <w:tab w:val="left" w:pos="1418"/>
        </w:tabs>
        <w:ind w:firstLine="851"/>
        <w:jc w:val="both"/>
        <w:rPr>
          <w:rFonts w:ascii="Times New Roman" w:hAnsi="Times New Roman" w:cs="Times New Roman"/>
          <w:sz w:val="28"/>
          <w:szCs w:val="28"/>
        </w:rPr>
      </w:pPr>
    </w:p>
    <w:p w14:paraId="1799654F" w14:textId="72D03EFE" w:rsidR="00B14118" w:rsidRDefault="00B14118" w:rsidP="00606328">
      <w:pPr>
        <w:pStyle w:val="ConsPlusTitle"/>
        <w:tabs>
          <w:tab w:val="left" w:pos="1418"/>
        </w:tabs>
        <w:ind w:firstLine="851"/>
        <w:jc w:val="both"/>
        <w:rPr>
          <w:rFonts w:ascii="Times New Roman" w:hAnsi="Times New Roman" w:cs="Times New Roman"/>
          <w:sz w:val="28"/>
          <w:szCs w:val="28"/>
        </w:rPr>
      </w:pPr>
    </w:p>
    <w:p w14:paraId="3A0D986D" w14:textId="369D54B5" w:rsidR="00B14118" w:rsidRDefault="00B14118" w:rsidP="00606328">
      <w:pPr>
        <w:pStyle w:val="ConsPlusTitle"/>
        <w:tabs>
          <w:tab w:val="left" w:pos="1418"/>
        </w:tabs>
        <w:ind w:firstLine="851"/>
        <w:jc w:val="both"/>
        <w:rPr>
          <w:rFonts w:ascii="Times New Roman" w:hAnsi="Times New Roman" w:cs="Times New Roman"/>
          <w:sz w:val="28"/>
          <w:szCs w:val="28"/>
        </w:rPr>
      </w:pPr>
    </w:p>
    <w:p w14:paraId="4CC765B1" w14:textId="18950B26" w:rsidR="00B14118" w:rsidRDefault="00B14118" w:rsidP="00606328">
      <w:pPr>
        <w:pStyle w:val="ConsPlusTitle"/>
        <w:tabs>
          <w:tab w:val="left" w:pos="1418"/>
        </w:tabs>
        <w:ind w:firstLine="851"/>
        <w:jc w:val="both"/>
        <w:rPr>
          <w:rFonts w:ascii="Times New Roman" w:hAnsi="Times New Roman" w:cs="Times New Roman"/>
          <w:sz w:val="28"/>
          <w:szCs w:val="28"/>
        </w:rPr>
      </w:pPr>
    </w:p>
    <w:p w14:paraId="28D96E19" w14:textId="38617EE3" w:rsidR="00B14118" w:rsidRDefault="00B14118" w:rsidP="00606328">
      <w:pPr>
        <w:pStyle w:val="ConsPlusTitle"/>
        <w:tabs>
          <w:tab w:val="left" w:pos="1418"/>
        </w:tabs>
        <w:ind w:firstLine="851"/>
        <w:jc w:val="both"/>
        <w:rPr>
          <w:rFonts w:ascii="Times New Roman" w:hAnsi="Times New Roman" w:cs="Times New Roman"/>
          <w:sz w:val="28"/>
          <w:szCs w:val="28"/>
        </w:rPr>
      </w:pPr>
    </w:p>
    <w:p w14:paraId="0F4DA116" w14:textId="30297B92" w:rsidR="00B14118" w:rsidRDefault="00B14118" w:rsidP="00606328">
      <w:pPr>
        <w:pStyle w:val="ConsPlusTitle"/>
        <w:tabs>
          <w:tab w:val="left" w:pos="1418"/>
        </w:tabs>
        <w:ind w:firstLine="851"/>
        <w:jc w:val="both"/>
        <w:rPr>
          <w:rFonts w:ascii="Times New Roman" w:hAnsi="Times New Roman" w:cs="Times New Roman"/>
          <w:sz w:val="28"/>
          <w:szCs w:val="28"/>
        </w:rPr>
      </w:pPr>
    </w:p>
    <w:p w14:paraId="42765AD1" w14:textId="5186E867" w:rsidR="00B14118" w:rsidRDefault="00B14118" w:rsidP="00606328">
      <w:pPr>
        <w:pStyle w:val="ConsPlusTitle"/>
        <w:tabs>
          <w:tab w:val="left" w:pos="1418"/>
        </w:tabs>
        <w:ind w:firstLine="851"/>
        <w:jc w:val="both"/>
        <w:rPr>
          <w:rFonts w:ascii="Times New Roman" w:hAnsi="Times New Roman" w:cs="Times New Roman"/>
          <w:sz w:val="28"/>
          <w:szCs w:val="28"/>
        </w:rPr>
      </w:pPr>
    </w:p>
    <w:p w14:paraId="3F8EA783" w14:textId="5EBD1C3D" w:rsidR="00B14118" w:rsidRDefault="00B14118" w:rsidP="00606328">
      <w:pPr>
        <w:pStyle w:val="ConsPlusTitle"/>
        <w:tabs>
          <w:tab w:val="left" w:pos="1418"/>
        </w:tabs>
        <w:ind w:firstLine="851"/>
        <w:jc w:val="both"/>
        <w:rPr>
          <w:rFonts w:ascii="Times New Roman" w:hAnsi="Times New Roman" w:cs="Times New Roman"/>
          <w:sz w:val="28"/>
          <w:szCs w:val="28"/>
        </w:rPr>
      </w:pPr>
    </w:p>
    <w:p w14:paraId="17F12D39" w14:textId="1A60AE1D" w:rsidR="00B14118" w:rsidRDefault="00B14118" w:rsidP="00606328">
      <w:pPr>
        <w:pStyle w:val="ConsPlusTitle"/>
        <w:tabs>
          <w:tab w:val="left" w:pos="1418"/>
        </w:tabs>
        <w:ind w:firstLine="851"/>
        <w:jc w:val="both"/>
        <w:rPr>
          <w:rFonts w:ascii="Times New Roman" w:hAnsi="Times New Roman" w:cs="Times New Roman"/>
          <w:sz w:val="28"/>
          <w:szCs w:val="28"/>
        </w:rPr>
      </w:pPr>
    </w:p>
    <w:p w14:paraId="0A04502D" w14:textId="62848651" w:rsidR="00B14118" w:rsidRDefault="00B14118" w:rsidP="00606328">
      <w:pPr>
        <w:pStyle w:val="ConsPlusTitle"/>
        <w:tabs>
          <w:tab w:val="left" w:pos="1418"/>
        </w:tabs>
        <w:ind w:firstLine="851"/>
        <w:jc w:val="both"/>
        <w:rPr>
          <w:rFonts w:ascii="Times New Roman" w:hAnsi="Times New Roman" w:cs="Times New Roman"/>
          <w:sz w:val="28"/>
          <w:szCs w:val="28"/>
        </w:rPr>
      </w:pPr>
    </w:p>
    <w:p w14:paraId="1121C591" w14:textId="57A513FB" w:rsidR="00B14118" w:rsidRDefault="00B14118" w:rsidP="00606328">
      <w:pPr>
        <w:pStyle w:val="ConsPlusTitle"/>
        <w:tabs>
          <w:tab w:val="left" w:pos="1418"/>
        </w:tabs>
        <w:ind w:firstLine="851"/>
        <w:jc w:val="both"/>
        <w:rPr>
          <w:rFonts w:ascii="Times New Roman" w:hAnsi="Times New Roman" w:cs="Times New Roman"/>
          <w:sz w:val="28"/>
          <w:szCs w:val="28"/>
        </w:rPr>
      </w:pPr>
    </w:p>
    <w:p w14:paraId="72FC68E2" w14:textId="5850AB19" w:rsidR="00B14118" w:rsidRDefault="00B14118" w:rsidP="00606328">
      <w:pPr>
        <w:pStyle w:val="ConsPlusTitle"/>
        <w:tabs>
          <w:tab w:val="left" w:pos="1418"/>
        </w:tabs>
        <w:ind w:firstLine="851"/>
        <w:jc w:val="both"/>
        <w:rPr>
          <w:rFonts w:ascii="Times New Roman" w:hAnsi="Times New Roman" w:cs="Times New Roman"/>
          <w:sz w:val="28"/>
          <w:szCs w:val="28"/>
        </w:rPr>
      </w:pPr>
    </w:p>
    <w:p w14:paraId="29C0C7CF" w14:textId="63BE0EFD" w:rsidR="00B14118" w:rsidRDefault="00B14118" w:rsidP="00606328">
      <w:pPr>
        <w:pStyle w:val="ConsPlusTitle"/>
        <w:tabs>
          <w:tab w:val="left" w:pos="1418"/>
        </w:tabs>
        <w:ind w:firstLine="851"/>
        <w:jc w:val="both"/>
        <w:rPr>
          <w:rFonts w:ascii="Times New Roman" w:hAnsi="Times New Roman" w:cs="Times New Roman"/>
          <w:sz w:val="28"/>
          <w:szCs w:val="28"/>
        </w:rPr>
      </w:pPr>
    </w:p>
    <w:p w14:paraId="0D51E1FF" w14:textId="19579E33" w:rsidR="00B14118" w:rsidRDefault="00B14118" w:rsidP="00606328">
      <w:pPr>
        <w:pStyle w:val="ConsPlusTitle"/>
        <w:tabs>
          <w:tab w:val="left" w:pos="1418"/>
        </w:tabs>
        <w:ind w:firstLine="851"/>
        <w:jc w:val="both"/>
        <w:rPr>
          <w:rFonts w:ascii="Times New Roman" w:hAnsi="Times New Roman" w:cs="Times New Roman"/>
          <w:sz w:val="28"/>
          <w:szCs w:val="28"/>
        </w:rPr>
      </w:pPr>
    </w:p>
    <w:p w14:paraId="515CC499" w14:textId="6EEEF2A7" w:rsidR="00B14118" w:rsidRDefault="00B14118" w:rsidP="00606328">
      <w:pPr>
        <w:pStyle w:val="ConsPlusTitle"/>
        <w:tabs>
          <w:tab w:val="left" w:pos="1418"/>
        </w:tabs>
        <w:ind w:firstLine="851"/>
        <w:jc w:val="both"/>
        <w:rPr>
          <w:rFonts w:ascii="Times New Roman" w:hAnsi="Times New Roman" w:cs="Times New Roman"/>
          <w:sz w:val="28"/>
          <w:szCs w:val="28"/>
        </w:rPr>
      </w:pPr>
    </w:p>
    <w:p w14:paraId="5FDFDF09" w14:textId="2A7C4B8A" w:rsidR="00B14118" w:rsidRDefault="00B14118" w:rsidP="00606328">
      <w:pPr>
        <w:pStyle w:val="ConsPlusTitle"/>
        <w:tabs>
          <w:tab w:val="left" w:pos="1418"/>
        </w:tabs>
        <w:ind w:firstLine="851"/>
        <w:jc w:val="both"/>
        <w:rPr>
          <w:rFonts w:ascii="Times New Roman" w:hAnsi="Times New Roman" w:cs="Times New Roman"/>
          <w:sz w:val="28"/>
          <w:szCs w:val="28"/>
        </w:rPr>
      </w:pPr>
    </w:p>
    <w:p w14:paraId="7D6ABCDA" w14:textId="02DC0198" w:rsidR="00B14118" w:rsidRDefault="00B14118" w:rsidP="00606328">
      <w:pPr>
        <w:pStyle w:val="ConsPlusTitle"/>
        <w:tabs>
          <w:tab w:val="left" w:pos="1418"/>
        </w:tabs>
        <w:ind w:firstLine="851"/>
        <w:jc w:val="both"/>
        <w:rPr>
          <w:rFonts w:ascii="Times New Roman" w:hAnsi="Times New Roman" w:cs="Times New Roman"/>
          <w:sz w:val="28"/>
          <w:szCs w:val="28"/>
        </w:rPr>
      </w:pPr>
    </w:p>
    <w:p w14:paraId="4D35C436" w14:textId="22B53AF7" w:rsidR="00B14118" w:rsidRDefault="00B14118" w:rsidP="00606328">
      <w:pPr>
        <w:pStyle w:val="ConsPlusTitle"/>
        <w:tabs>
          <w:tab w:val="left" w:pos="1418"/>
        </w:tabs>
        <w:ind w:firstLine="851"/>
        <w:jc w:val="both"/>
        <w:rPr>
          <w:rFonts w:ascii="Times New Roman" w:hAnsi="Times New Roman" w:cs="Times New Roman"/>
          <w:sz w:val="28"/>
          <w:szCs w:val="28"/>
        </w:rPr>
      </w:pPr>
    </w:p>
    <w:p w14:paraId="1F232E54" w14:textId="77777777" w:rsidR="00573334" w:rsidRPr="007059CF" w:rsidRDefault="00573334" w:rsidP="00573334">
      <w:pPr>
        <w:pStyle w:val="ConsPlusNormal"/>
        <w:ind w:firstLine="0"/>
        <w:jc w:val="center"/>
        <w:rPr>
          <w:rFonts w:ascii="Times New Roman" w:hAnsi="Times New Roman" w:cs="Times New Roman"/>
          <w:sz w:val="24"/>
          <w:szCs w:val="24"/>
        </w:rPr>
      </w:pPr>
      <w:r w:rsidRPr="00E63073">
        <w:rPr>
          <w:rFonts w:ascii="Times New Roman" w:hAnsi="Times New Roman" w:cs="Times New Roman"/>
          <w:sz w:val="24"/>
          <w:szCs w:val="24"/>
        </w:rPr>
        <w:t>Москва, 202</w:t>
      </w:r>
      <w:r>
        <w:rPr>
          <w:rFonts w:ascii="Times New Roman" w:hAnsi="Times New Roman" w:cs="Times New Roman"/>
          <w:sz w:val="24"/>
          <w:szCs w:val="24"/>
        </w:rPr>
        <w:t>6</w:t>
      </w:r>
    </w:p>
    <w:p w14:paraId="1DA3DD11" w14:textId="326485A8" w:rsidR="00B14118" w:rsidRDefault="00B14118" w:rsidP="00606328">
      <w:pPr>
        <w:pStyle w:val="ConsPlusTitle"/>
        <w:tabs>
          <w:tab w:val="left" w:pos="1418"/>
        </w:tabs>
        <w:ind w:firstLine="851"/>
        <w:jc w:val="both"/>
        <w:rPr>
          <w:rFonts w:ascii="Times New Roman" w:hAnsi="Times New Roman" w:cs="Times New Roman"/>
          <w:sz w:val="28"/>
          <w:szCs w:val="28"/>
        </w:rPr>
      </w:pPr>
    </w:p>
    <w:p w14:paraId="55684583" w14:textId="1C3F975F" w:rsidR="00B14118" w:rsidRDefault="00B14118" w:rsidP="00606328">
      <w:pPr>
        <w:pStyle w:val="ConsPlusTitle"/>
        <w:tabs>
          <w:tab w:val="left" w:pos="1418"/>
        </w:tabs>
        <w:ind w:firstLine="851"/>
        <w:jc w:val="both"/>
        <w:rPr>
          <w:rFonts w:ascii="Times New Roman" w:hAnsi="Times New Roman" w:cs="Times New Roman"/>
          <w:sz w:val="28"/>
          <w:szCs w:val="28"/>
        </w:rPr>
      </w:pPr>
    </w:p>
    <w:p w14:paraId="4E9ED6C0" w14:textId="3EA16947" w:rsidR="00B14118" w:rsidRDefault="00B14118" w:rsidP="00606328">
      <w:pPr>
        <w:pStyle w:val="ConsPlusTitle"/>
        <w:tabs>
          <w:tab w:val="left" w:pos="1418"/>
        </w:tabs>
        <w:ind w:firstLine="851"/>
        <w:jc w:val="both"/>
        <w:rPr>
          <w:rFonts w:ascii="Times New Roman" w:hAnsi="Times New Roman" w:cs="Times New Roman"/>
          <w:sz w:val="28"/>
          <w:szCs w:val="28"/>
        </w:rPr>
      </w:pPr>
    </w:p>
    <w:p w14:paraId="5150A75A" w14:textId="1E310A61" w:rsidR="00B14118" w:rsidRDefault="00B14118" w:rsidP="00606328">
      <w:pPr>
        <w:pStyle w:val="ConsPlusTitle"/>
        <w:tabs>
          <w:tab w:val="left" w:pos="1418"/>
        </w:tabs>
        <w:ind w:firstLine="851"/>
        <w:jc w:val="both"/>
        <w:rPr>
          <w:rFonts w:ascii="Times New Roman" w:hAnsi="Times New Roman" w:cs="Times New Roman"/>
          <w:sz w:val="28"/>
          <w:szCs w:val="28"/>
        </w:rPr>
      </w:pPr>
    </w:p>
    <w:p w14:paraId="5A67E72E" w14:textId="5F1CB589" w:rsidR="00B14118" w:rsidRDefault="00B14118" w:rsidP="00606328">
      <w:pPr>
        <w:pStyle w:val="ConsPlusTitle"/>
        <w:tabs>
          <w:tab w:val="left" w:pos="1418"/>
        </w:tabs>
        <w:ind w:firstLine="851"/>
        <w:jc w:val="both"/>
        <w:rPr>
          <w:rFonts w:ascii="Times New Roman" w:hAnsi="Times New Roman" w:cs="Times New Roman"/>
          <w:sz w:val="28"/>
          <w:szCs w:val="28"/>
        </w:rPr>
      </w:pPr>
    </w:p>
    <w:p w14:paraId="6B6D4333" w14:textId="59B7F416" w:rsidR="00B14118" w:rsidRDefault="00B14118" w:rsidP="00606328">
      <w:pPr>
        <w:pStyle w:val="ConsPlusTitle"/>
        <w:tabs>
          <w:tab w:val="left" w:pos="1418"/>
        </w:tabs>
        <w:ind w:firstLine="851"/>
        <w:jc w:val="both"/>
        <w:rPr>
          <w:rFonts w:ascii="Times New Roman" w:hAnsi="Times New Roman" w:cs="Times New Roman"/>
          <w:sz w:val="28"/>
          <w:szCs w:val="28"/>
        </w:rPr>
      </w:pPr>
    </w:p>
    <w:p w14:paraId="011BD3E0" w14:textId="239BF0B9" w:rsidR="00B14118" w:rsidRDefault="00B14118" w:rsidP="00606328">
      <w:pPr>
        <w:pStyle w:val="ConsPlusTitle"/>
        <w:tabs>
          <w:tab w:val="left" w:pos="1418"/>
        </w:tabs>
        <w:ind w:firstLine="851"/>
        <w:jc w:val="both"/>
        <w:rPr>
          <w:rFonts w:ascii="Times New Roman" w:hAnsi="Times New Roman" w:cs="Times New Roman"/>
          <w:sz w:val="28"/>
          <w:szCs w:val="28"/>
        </w:rPr>
      </w:pPr>
    </w:p>
    <w:p w14:paraId="521A7CA4" w14:textId="77777777" w:rsidR="00573334" w:rsidRPr="00E63073" w:rsidRDefault="00573334" w:rsidP="00573334">
      <w:pPr>
        <w:pStyle w:val="ConsPlusNormal"/>
        <w:numPr>
          <w:ilvl w:val="0"/>
          <w:numId w:val="4"/>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ПЕРЕЧЕНЬ ПРИНЯТЫХ СОКРАЩЕНИЙ</w:t>
      </w:r>
    </w:p>
    <w:p w14:paraId="1B098D0D"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tbl>
      <w:tblPr>
        <w:tblW w:w="102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267"/>
        <w:gridCol w:w="7087"/>
      </w:tblGrid>
      <w:tr w:rsidR="000C047B" w:rsidRPr="00606328" w14:paraId="27F5361B" w14:textId="77777777" w:rsidTr="0094472E">
        <w:trPr>
          <w:trHeight w:val="423"/>
        </w:trPr>
        <w:tc>
          <w:tcPr>
            <w:tcW w:w="851" w:type="dxa"/>
            <w:vAlign w:val="center"/>
          </w:tcPr>
          <w:p w14:paraId="5874E784" w14:textId="77777777" w:rsidR="000C047B" w:rsidRPr="00606328" w:rsidRDefault="000C047B" w:rsidP="000C047B">
            <w:pPr>
              <w:pStyle w:val="ConsPlusNormal"/>
              <w:tabs>
                <w:tab w:val="left" w:pos="1418"/>
              </w:tabs>
              <w:ind w:firstLine="0"/>
              <w:jc w:val="center"/>
              <w:rPr>
                <w:rFonts w:ascii="Times New Roman" w:hAnsi="Times New Roman" w:cs="Times New Roman"/>
                <w:b/>
                <w:sz w:val="28"/>
                <w:szCs w:val="28"/>
              </w:rPr>
            </w:pPr>
            <w:r w:rsidRPr="00606328">
              <w:rPr>
                <w:rFonts w:ascii="Times New Roman" w:hAnsi="Times New Roman" w:cs="Times New Roman"/>
                <w:b/>
                <w:sz w:val="28"/>
                <w:szCs w:val="28"/>
              </w:rPr>
              <w:t>№ п/п</w:t>
            </w:r>
          </w:p>
        </w:tc>
        <w:tc>
          <w:tcPr>
            <w:tcW w:w="2267" w:type="dxa"/>
            <w:vAlign w:val="center"/>
          </w:tcPr>
          <w:p w14:paraId="17E28AD9" w14:textId="0362FA08" w:rsidR="000C047B" w:rsidRPr="000C047B" w:rsidRDefault="000C047B" w:rsidP="000C047B">
            <w:pPr>
              <w:pStyle w:val="ConsPlusNormal"/>
              <w:tabs>
                <w:tab w:val="left" w:pos="1418"/>
              </w:tabs>
              <w:ind w:firstLine="0"/>
              <w:jc w:val="center"/>
              <w:rPr>
                <w:rFonts w:ascii="Times New Roman" w:hAnsi="Times New Roman" w:cs="Times New Roman"/>
                <w:b/>
                <w:bCs/>
                <w:sz w:val="28"/>
                <w:szCs w:val="28"/>
              </w:rPr>
            </w:pPr>
            <w:r w:rsidRPr="000C047B">
              <w:rPr>
                <w:rFonts w:ascii="Times New Roman" w:hAnsi="Times New Roman" w:cs="Times New Roman"/>
                <w:b/>
                <w:bCs/>
                <w:sz w:val="24"/>
                <w:szCs w:val="24"/>
              </w:rPr>
              <w:t>Сокращение</w:t>
            </w:r>
          </w:p>
        </w:tc>
        <w:tc>
          <w:tcPr>
            <w:tcW w:w="7087" w:type="dxa"/>
            <w:vAlign w:val="center"/>
          </w:tcPr>
          <w:p w14:paraId="68F55CC7" w14:textId="071EC3DA" w:rsidR="000C047B" w:rsidRPr="000C047B" w:rsidRDefault="000C047B" w:rsidP="000C047B">
            <w:pPr>
              <w:pStyle w:val="ConsPlusNormal"/>
              <w:tabs>
                <w:tab w:val="left" w:pos="1418"/>
              </w:tabs>
              <w:ind w:firstLine="0"/>
              <w:jc w:val="center"/>
              <w:rPr>
                <w:rFonts w:ascii="Times New Roman" w:hAnsi="Times New Roman" w:cs="Times New Roman"/>
                <w:b/>
                <w:bCs/>
                <w:sz w:val="28"/>
                <w:szCs w:val="28"/>
              </w:rPr>
            </w:pPr>
            <w:r w:rsidRPr="000C047B">
              <w:rPr>
                <w:rFonts w:ascii="Times New Roman" w:hAnsi="Times New Roman" w:cs="Times New Roman"/>
                <w:b/>
                <w:bCs/>
                <w:sz w:val="24"/>
                <w:szCs w:val="24"/>
              </w:rPr>
              <w:t>Расшифровка сокращения</w:t>
            </w:r>
          </w:p>
        </w:tc>
      </w:tr>
      <w:tr w:rsidR="001622E3" w:rsidRPr="00606328" w14:paraId="107DC179" w14:textId="77777777" w:rsidTr="0094472E">
        <w:trPr>
          <w:trHeight w:val="423"/>
        </w:trPr>
        <w:tc>
          <w:tcPr>
            <w:tcW w:w="851" w:type="dxa"/>
            <w:vAlign w:val="center"/>
          </w:tcPr>
          <w:p w14:paraId="720F20AD" w14:textId="77777777" w:rsidR="001622E3" w:rsidRPr="00606328" w:rsidRDefault="001622E3" w:rsidP="001622E3">
            <w:pPr>
              <w:pStyle w:val="ConsPlusNormal"/>
              <w:numPr>
                <w:ilvl w:val="0"/>
                <w:numId w:val="9"/>
              </w:numPr>
              <w:tabs>
                <w:tab w:val="left" w:pos="1418"/>
              </w:tabs>
              <w:jc w:val="both"/>
              <w:rPr>
                <w:rFonts w:ascii="Times New Roman" w:hAnsi="Times New Roman" w:cs="Times New Roman"/>
                <w:sz w:val="28"/>
                <w:szCs w:val="28"/>
              </w:rPr>
            </w:pPr>
          </w:p>
        </w:tc>
        <w:tc>
          <w:tcPr>
            <w:tcW w:w="2267" w:type="dxa"/>
            <w:vAlign w:val="center"/>
          </w:tcPr>
          <w:p w14:paraId="49658782" w14:textId="22FB03ED"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735E82">
              <w:rPr>
                <w:rFonts w:ascii="Times New Roman" w:hAnsi="Times New Roman" w:cs="Times New Roman"/>
                <w:sz w:val="28"/>
                <w:szCs w:val="28"/>
              </w:rPr>
              <w:t>АУО</w:t>
            </w:r>
          </w:p>
        </w:tc>
        <w:tc>
          <w:tcPr>
            <w:tcW w:w="7087" w:type="dxa"/>
            <w:vAlign w:val="center"/>
          </w:tcPr>
          <w:p w14:paraId="570C5DF7" w14:textId="12D2655B"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735E82">
              <w:rPr>
                <w:rFonts w:ascii="Times New Roman" w:hAnsi="Times New Roman" w:cs="Times New Roman"/>
                <w:sz w:val="28"/>
                <w:szCs w:val="28"/>
              </w:rPr>
              <w:t>Аппарат управления АО «Почта России»</w:t>
            </w:r>
          </w:p>
        </w:tc>
      </w:tr>
      <w:tr w:rsidR="00735E82" w:rsidRPr="00606328" w14:paraId="7CB3340D" w14:textId="77777777" w:rsidTr="0094472E">
        <w:trPr>
          <w:trHeight w:val="423"/>
        </w:trPr>
        <w:tc>
          <w:tcPr>
            <w:tcW w:w="851" w:type="dxa"/>
            <w:vAlign w:val="center"/>
          </w:tcPr>
          <w:p w14:paraId="05296E4C" w14:textId="77777777" w:rsidR="00735E82" w:rsidRPr="00606328" w:rsidRDefault="00735E82" w:rsidP="00735E82">
            <w:pPr>
              <w:pStyle w:val="ConsPlusNormal"/>
              <w:numPr>
                <w:ilvl w:val="0"/>
                <w:numId w:val="9"/>
              </w:numPr>
              <w:tabs>
                <w:tab w:val="left" w:pos="1418"/>
              </w:tabs>
              <w:jc w:val="both"/>
              <w:rPr>
                <w:rFonts w:ascii="Times New Roman" w:hAnsi="Times New Roman" w:cs="Times New Roman"/>
                <w:sz w:val="28"/>
                <w:szCs w:val="28"/>
              </w:rPr>
            </w:pPr>
          </w:p>
        </w:tc>
        <w:tc>
          <w:tcPr>
            <w:tcW w:w="2267" w:type="dxa"/>
            <w:vAlign w:val="center"/>
          </w:tcPr>
          <w:p w14:paraId="21790DD6" w14:textId="31E792F6" w:rsidR="00735E82" w:rsidRPr="00606328" w:rsidRDefault="00735E82" w:rsidP="00735E82">
            <w:pPr>
              <w:pStyle w:val="ConsPlusNormal"/>
              <w:tabs>
                <w:tab w:val="left" w:pos="1418"/>
              </w:tabs>
              <w:ind w:firstLine="0"/>
              <w:jc w:val="both"/>
              <w:rPr>
                <w:rFonts w:ascii="Times New Roman" w:hAnsi="Times New Roman" w:cs="Times New Roman"/>
                <w:sz w:val="28"/>
                <w:szCs w:val="28"/>
              </w:rPr>
            </w:pPr>
            <w:r w:rsidRPr="00735E82">
              <w:rPr>
                <w:rFonts w:ascii="Times New Roman" w:hAnsi="Times New Roman" w:cs="Times New Roman"/>
                <w:sz w:val="28"/>
                <w:szCs w:val="28"/>
              </w:rPr>
              <w:t>Покупатель, Грузополучатель</w:t>
            </w:r>
          </w:p>
        </w:tc>
        <w:tc>
          <w:tcPr>
            <w:tcW w:w="7087" w:type="dxa"/>
            <w:vAlign w:val="center"/>
          </w:tcPr>
          <w:p w14:paraId="3C14955F" w14:textId="6FDE8BF3" w:rsidR="00735E82" w:rsidRPr="00606328" w:rsidRDefault="00735E82" w:rsidP="00735E82">
            <w:pPr>
              <w:pStyle w:val="ConsPlusNormal"/>
              <w:tabs>
                <w:tab w:val="left" w:pos="1418"/>
              </w:tabs>
              <w:ind w:firstLine="0"/>
              <w:jc w:val="both"/>
              <w:rPr>
                <w:rFonts w:ascii="Times New Roman" w:hAnsi="Times New Roman" w:cs="Times New Roman"/>
                <w:sz w:val="28"/>
                <w:szCs w:val="28"/>
              </w:rPr>
            </w:pPr>
            <w:r w:rsidRPr="00735E82">
              <w:rPr>
                <w:rFonts w:ascii="Times New Roman" w:hAnsi="Times New Roman" w:cs="Times New Roman"/>
                <w:sz w:val="28"/>
                <w:szCs w:val="28"/>
              </w:rPr>
              <w:t>Акционерное общество «Почта России»</w:t>
            </w:r>
          </w:p>
        </w:tc>
      </w:tr>
      <w:tr w:rsidR="001622E3" w:rsidRPr="00606328" w14:paraId="4B119BB9" w14:textId="77777777" w:rsidTr="008754D9">
        <w:trPr>
          <w:trHeight w:val="423"/>
        </w:trPr>
        <w:tc>
          <w:tcPr>
            <w:tcW w:w="851" w:type="dxa"/>
            <w:vAlign w:val="center"/>
          </w:tcPr>
          <w:p w14:paraId="01E0CF10" w14:textId="77777777" w:rsidR="001622E3" w:rsidRPr="00606328" w:rsidRDefault="001622E3" w:rsidP="001622E3">
            <w:pPr>
              <w:pStyle w:val="ConsPlusNormal"/>
              <w:numPr>
                <w:ilvl w:val="0"/>
                <w:numId w:val="9"/>
              </w:numPr>
              <w:tabs>
                <w:tab w:val="left" w:pos="1418"/>
              </w:tabs>
              <w:jc w:val="both"/>
              <w:rPr>
                <w:rFonts w:ascii="Times New Roman" w:hAnsi="Times New Roman" w:cs="Times New Roman"/>
                <w:sz w:val="28"/>
                <w:szCs w:val="28"/>
              </w:rPr>
            </w:pPr>
          </w:p>
        </w:tc>
        <w:tc>
          <w:tcPr>
            <w:tcW w:w="2267" w:type="dxa"/>
            <w:vAlign w:val="center"/>
          </w:tcPr>
          <w:p w14:paraId="28744180" w14:textId="77777777"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Поставщик</w:t>
            </w:r>
          </w:p>
        </w:tc>
        <w:tc>
          <w:tcPr>
            <w:tcW w:w="7087" w:type="dxa"/>
          </w:tcPr>
          <w:p w14:paraId="0F01972F" w14:textId="1EE3CCEF" w:rsidR="001622E3" w:rsidRPr="00606328" w:rsidRDefault="009C3A97" w:rsidP="001622E3">
            <w:pPr>
              <w:pStyle w:val="ConsPlusNormal"/>
              <w:tabs>
                <w:tab w:val="left" w:pos="1418"/>
              </w:tabs>
              <w:ind w:firstLine="0"/>
              <w:jc w:val="both"/>
              <w:rPr>
                <w:rFonts w:ascii="Times New Roman" w:hAnsi="Times New Roman" w:cs="Times New Roman"/>
                <w:sz w:val="28"/>
                <w:szCs w:val="28"/>
              </w:rPr>
            </w:pPr>
            <w:r w:rsidRPr="009C3A97">
              <w:rPr>
                <w:rFonts w:ascii="Times New Roman"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1622E3" w:rsidRPr="00606328" w14:paraId="6ED88B40" w14:textId="77777777" w:rsidTr="0094472E">
        <w:tc>
          <w:tcPr>
            <w:tcW w:w="851" w:type="dxa"/>
          </w:tcPr>
          <w:p w14:paraId="7D8FE424" w14:textId="77777777" w:rsidR="001622E3" w:rsidRPr="00606328" w:rsidRDefault="001622E3" w:rsidP="001622E3">
            <w:pPr>
              <w:pStyle w:val="ConsPlusNormal"/>
              <w:numPr>
                <w:ilvl w:val="0"/>
                <w:numId w:val="9"/>
              </w:numPr>
              <w:tabs>
                <w:tab w:val="left" w:pos="1418"/>
              </w:tabs>
              <w:jc w:val="both"/>
              <w:rPr>
                <w:rFonts w:ascii="Times New Roman" w:hAnsi="Times New Roman" w:cs="Times New Roman"/>
                <w:sz w:val="28"/>
                <w:szCs w:val="28"/>
              </w:rPr>
            </w:pPr>
          </w:p>
        </w:tc>
        <w:tc>
          <w:tcPr>
            <w:tcW w:w="2267" w:type="dxa"/>
          </w:tcPr>
          <w:p w14:paraId="1430346A" w14:textId="7BDE31FD"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Товар</w:t>
            </w:r>
          </w:p>
        </w:tc>
        <w:tc>
          <w:tcPr>
            <w:tcW w:w="7087" w:type="dxa"/>
          </w:tcPr>
          <w:p w14:paraId="18577963" w14:textId="254D3A5E" w:rsidR="001622E3" w:rsidRPr="00606328" w:rsidRDefault="001622E3" w:rsidP="001622E3">
            <w:pPr>
              <w:pStyle w:val="ConsPlusNormal"/>
              <w:tabs>
                <w:tab w:val="left" w:pos="1418"/>
              </w:tabs>
              <w:ind w:firstLine="0"/>
              <w:jc w:val="both"/>
              <w:rPr>
                <w:rFonts w:ascii="Times New Roman" w:hAnsi="Times New Roman" w:cs="Times New Roman"/>
                <w:sz w:val="28"/>
                <w:szCs w:val="28"/>
              </w:rPr>
            </w:pPr>
            <w:proofErr w:type="spellStart"/>
            <w:r>
              <w:rPr>
                <w:rFonts w:ascii="Times New Roman" w:hAnsi="Times New Roman" w:cs="Times New Roman"/>
                <w:sz w:val="28"/>
                <w:szCs w:val="28"/>
              </w:rPr>
              <w:t>Конвертовальная</w:t>
            </w:r>
            <w:proofErr w:type="spellEnd"/>
            <w:r>
              <w:rPr>
                <w:rFonts w:ascii="Times New Roman" w:hAnsi="Times New Roman" w:cs="Times New Roman"/>
                <w:sz w:val="28"/>
                <w:szCs w:val="28"/>
              </w:rPr>
              <w:t xml:space="preserve"> машина</w:t>
            </w:r>
            <w:r w:rsidRPr="00606328">
              <w:rPr>
                <w:rFonts w:ascii="Times New Roman" w:hAnsi="Times New Roman" w:cs="Times New Roman"/>
                <w:sz w:val="28"/>
                <w:szCs w:val="28"/>
              </w:rPr>
              <w:t xml:space="preserve"> для формирования конвертованных отправлений в соответствии со спецификацией, приведенной в п. 3.2 Технического задания (далее – ТЗ)</w:t>
            </w:r>
          </w:p>
        </w:tc>
      </w:tr>
      <w:tr w:rsidR="001622E3" w:rsidRPr="00606328" w14:paraId="344945F1" w14:textId="77777777" w:rsidTr="0094472E">
        <w:tc>
          <w:tcPr>
            <w:tcW w:w="851" w:type="dxa"/>
          </w:tcPr>
          <w:p w14:paraId="0463109D" w14:textId="77777777" w:rsidR="001622E3" w:rsidRPr="00606328" w:rsidRDefault="001622E3" w:rsidP="001622E3">
            <w:pPr>
              <w:pStyle w:val="ConsPlusNormal"/>
              <w:numPr>
                <w:ilvl w:val="0"/>
                <w:numId w:val="9"/>
              </w:numPr>
              <w:tabs>
                <w:tab w:val="left" w:pos="1418"/>
              </w:tabs>
              <w:jc w:val="both"/>
              <w:rPr>
                <w:rFonts w:ascii="Times New Roman" w:hAnsi="Times New Roman" w:cs="Times New Roman"/>
                <w:sz w:val="28"/>
                <w:szCs w:val="28"/>
              </w:rPr>
            </w:pPr>
          </w:p>
        </w:tc>
        <w:tc>
          <w:tcPr>
            <w:tcW w:w="2267" w:type="dxa"/>
          </w:tcPr>
          <w:p w14:paraId="6780FBF9" w14:textId="77777777"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Руководство пользователя</w:t>
            </w:r>
          </w:p>
        </w:tc>
        <w:tc>
          <w:tcPr>
            <w:tcW w:w="7087" w:type="dxa"/>
          </w:tcPr>
          <w:p w14:paraId="5A4F6E5A" w14:textId="77777777"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комплект документов, содержащих описание основных принципов работы и условий эксплуатации Оборудования, который поставляется в комплекте с Оборудованием</w:t>
            </w:r>
          </w:p>
        </w:tc>
      </w:tr>
      <w:tr w:rsidR="001622E3" w:rsidRPr="00606328" w14:paraId="344FC0F2" w14:textId="77777777" w:rsidTr="0094472E">
        <w:tc>
          <w:tcPr>
            <w:tcW w:w="851" w:type="dxa"/>
          </w:tcPr>
          <w:p w14:paraId="7A0D00D2" w14:textId="77777777" w:rsidR="001622E3" w:rsidRPr="00606328" w:rsidRDefault="001622E3" w:rsidP="001622E3">
            <w:pPr>
              <w:pStyle w:val="ConsPlusNormal"/>
              <w:numPr>
                <w:ilvl w:val="0"/>
                <w:numId w:val="9"/>
              </w:numPr>
              <w:tabs>
                <w:tab w:val="left" w:pos="1418"/>
              </w:tabs>
              <w:jc w:val="both"/>
              <w:rPr>
                <w:rFonts w:ascii="Times New Roman" w:hAnsi="Times New Roman" w:cs="Times New Roman"/>
                <w:sz w:val="28"/>
                <w:szCs w:val="28"/>
              </w:rPr>
            </w:pPr>
          </w:p>
        </w:tc>
        <w:tc>
          <w:tcPr>
            <w:tcW w:w="2267" w:type="dxa"/>
          </w:tcPr>
          <w:p w14:paraId="5FE5630F" w14:textId="77777777"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Техническая документация</w:t>
            </w:r>
          </w:p>
        </w:tc>
        <w:tc>
          <w:tcPr>
            <w:tcW w:w="7087" w:type="dxa"/>
          </w:tcPr>
          <w:p w14:paraId="7E163081" w14:textId="77777777"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комплект технических руководств и инструкций, содержащий информацию о запасных частях, ресурсных деталях, правилах проведения регламентных работ и работ по устранению неисправностей на Оборудовании</w:t>
            </w:r>
          </w:p>
        </w:tc>
      </w:tr>
      <w:tr w:rsidR="001622E3" w:rsidRPr="00606328" w14:paraId="43D58319" w14:textId="77777777" w:rsidTr="0094472E">
        <w:tc>
          <w:tcPr>
            <w:tcW w:w="851" w:type="dxa"/>
          </w:tcPr>
          <w:p w14:paraId="72A9D5F5" w14:textId="77777777" w:rsidR="001622E3" w:rsidRPr="00606328" w:rsidRDefault="001622E3" w:rsidP="001622E3">
            <w:pPr>
              <w:pStyle w:val="ConsPlusNormal"/>
              <w:numPr>
                <w:ilvl w:val="0"/>
                <w:numId w:val="9"/>
              </w:numPr>
              <w:tabs>
                <w:tab w:val="left" w:pos="1418"/>
              </w:tabs>
              <w:jc w:val="both"/>
              <w:rPr>
                <w:rFonts w:ascii="Times New Roman" w:hAnsi="Times New Roman" w:cs="Times New Roman"/>
                <w:sz w:val="28"/>
                <w:szCs w:val="28"/>
              </w:rPr>
            </w:pPr>
          </w:p>
        </w:tc>
        <w:tc>
          <w:tcPr>
            <w:tcW w:w="2267" w:type="dxa"/>
          </w:tcPr>
          <w:p w14:paraId="7882143B" w14:textId="77777777"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Оператор</w:t>
            </w:r>
          </w:p>
        </w:tc>
        <w:tc>
          <w:tcPr>
            <w:tcW w:w="7087" w:type="dxa"/>
          </w:tcPr>
          <w:p w14:paraId="314F21EE" w14:textId="70B7C370" w:rsidR="001622E3" w:rsidRPr="00606328" w:rsidRDefault="001622E3" w:rsidP="001622E3">
            <w:pPr>
              <w:pStyle w:val="ConsPlusNormal"/>
              <w:tabs>
                <w:tab w:val="left" w:pos="1418"/>
              </w:tabs>
              <w:ind w:firstLine="0"/>
              <w:jc w:val="both"/>
              <w:rPr>
                <w:rFonts w:ascii="Times New Roman" w:hAnsi="Times New Roman" w:cs="Times New Roman"/>
                <w:sz w:val="28"/>
                <w:szCs w:val="28"/>
              </w:rPr>
            </w:pPr>
            <w:r w:rsidRPr="00606328">
              <w:rPr>
                <w:rFonts w:ascii="Times New Roman" w:hAnsi="Times New Roman" w:cs="Times New Roman"/>
                <w:sz w:val="28"/>
                <w:szCs w:val="28"/>
              </w:rPr>
              <w:t xml:space="preserve">сотрудник </w:t>
            </w:r>
            <w:r w:rsidR="00294CF0">
              <w:rPr>
                <w:rFonts w:ascii="Times New Roman" w:hAnsi="Times New Roman" w:cs="Times New Roman"/>
                <w:sz w:val="28"/>
                <w:szCs w:val="28"/>
              </w:rPr>
              <w:t>Покупателя</w:t>
            </w:r>
            <w:r w:rsidRPr="00606328">
              <w:rPr>
                <w:rFonts w:ascii="Times New Roman" w:hAnsi="Times New Roman" w:cs="Times New Roman"/>
                <w:sz w:val="28"/>
                <w:szCs w:val="28"/>
              </w:rPr>
              <w:t>, осуществляющий работу на Оборудовании</w:t>
            </w:r>
          </w:p>
        </w:tc>
      </w:tr>
      <w:tr w:rsidR="008754D9" w:rsidRPr="00606328" w14:paraId="43FD9A7C" w14:textId="77777777" w:rsidTr="007E50CF">
        <w:tc>
          <w:tcPr>
            <w:tcW w:w="851" w:type="dxa"/>
          </w:tcPr>
          <w:p w14:paraId="7B53A3BA" w14:textId="77777777" w:rsidR="008754D9" w:rsidRPr="00606328" w:rsidRDefault="008754D9" w:rsidP="008754D9">
            <w:pPr>
              <w:pStyle w:val="ConsPlusNormal"/>
              <w:numPr>
                <w:ilvl w:val="0"/>
                <w:numId w:val="9"/>
              </w:numPr>
              <w:tabs>
                <w:tab w:val="left" w:pos="1418"/>
              </w:tabs>
              <w:jc w:val="both"/>
              <w:rPr>
                <w:rFonts w:ascii="Times New Roman" w:hAnsi="Times New Roman" w:cs="Times New Roman"/>
                <w:sz w:val="28"/>
                <w:szCs w:val="28"/>
              </w:rPr>
            </w:pPr>
          </w:p>
        </w:tc>
        <w:tc>
          <w:tcPr>
            <w:tcW w:w="2267" w:type="dxa"/>
            <w:vAlign w:val="center"/>
          </w:tcPr>
          <w:p w14:paraId="52BD0FBB" w14:textId="48BCB109" w:rsidR="008754D9" w:rsidRPr="00606328" w:rsidRDefault="008754D9" w:rsidP="008754D9">
            <w:pPr>
              <w:pStyle w:val="ConsPlusNormal"/>
              <w:tabs>
                <w:tab w:val="left" w:pos="1418"/>
              </w:tabs>
              <w:ind w:firstLine="0"/>
              <w:jc w:val="both"/>
              <w:rPr>
                <w:rFonts w:ascii="Times New Roman" w:hAnsi="Times New Roman" w:cs="Times New Roman"/>
                <w:sz w:val="28"/>
                <w:szCs w:val="28"/>
              </w:rPr>
            </w:pPr>
            <w:r w:rsidRPr="00691754">
              <w:rPr>
                <w:rFonts w:ascii="Times New Roman" w:hAnsi="Times New Roman" w:cs="Times New Roman"/>
                <w:sz w:val="28"/>
                <w:szCs w:val="28"/>
              </w:rPr>
              <w:t>ТЗ</w:t>
            </w:r>
          </w:p>
        </w:tc>
        <w:tc>
          <w:tcPr>
            <w:tcW w:w="7087" w:type="dxa"/>
            <w:vAlign w:val="center"/>
          </w:tcPr>
          <w:p w14:paraId="3A1147D5" w14:textId="09E08176" w:rsidR="008754D9" w:rsidRPr="00606328" w:rsidRDefault="008754D9" w:rsidP="008754D9">
            <w:pPr>
              <w:pStyle w:val="ConsPlusNormal"/>
              <w:tabs>
                <w:tab w:val="left" w:pos="1418"/>
              </w:tabs>
              <w:ind w:firstLine="0"/>
              <w:jc w:val="both"/>
              <w:rPr>
                <w:rFonts w:ascii="Times New Roman" w:hAnsi="Times New Roman" w:cs="Times New Roman"/>
                <w:sz w:val="28"/>
                <w:szCs w:val="28"/>
              </w:rPr>
            </w:pPr>
            <w:r w:rsidRPr="00691754">
              <w:rPr>
                <w:rFonts w:ascii="Times New Roman" w:hAnsi="Times New Roman" w:cs="Times New Roman"/>
                <w:sz w:val="28"/>
                <w:szCs w:val="28"/>
              </w:rPr>
              <w:t>Техническое задание</w:t>
            </w:r>
          </w:p>
        </w:tc>
      </w:tr>
      <w:tr w:rsidR="00172CF6" w:rsidRPr="00606328" w14:paraId="79E38333" w14:textId="77777777" w:rsidTr="00794C09">
        <w:tc>
          <w:tcPr>
            <w:tcW w:w="851" w:type="dxa"/>
          </w:tcPr>
          <w:p w14:paraId="167695B7" w14:textId="77777777" w:rsidR="00172CF6" w:rsidRPr="00606328" w:rsidRDefault="00172CF6" w:rsidP="00172CF6">
            <w:pPr>
              <w:pStyle w:val="ConsPlusNormal"/>
              <w:numPr>
                <w:ilvl w:val="0"/>
                <w:numId w:val="9"/>
              </w:numPr>
              <w:tabs>
                <w:tab w:val="left" w:pos="1418"/>
              </w:tabs>
              <w:jc w:val="both"/>
              <w:rPr>
                <w:rFonts w:ascii="Times New Roman" w:hAnsi="Times New Roman" w:cs="Times New Roman"/>
                <w:sz w:val="28"/>
                <w:szCs w:val="28"/>
              </w:rPr>
            </w:pPr>
          </w:p>
        </w:tc>
        <w:tc>
          <w:tcPr>
            <w:tcW w:w="2267" w:type="dxa"/>
            <w:vAlign w:val="center"/>
          </w:tcPr>
          <w:p w14:paraId="5E5A3AD0" w14:textId="48DB2C93" w:rsidR="00172CF6" w:rsidRPr="00606328" w:rsidRDefault="00172CF6" w:rsidP="00172CF6">
            <w:pPr>
              <w:pStyle w:val="ConsPlusNormal"/>
              <w:tabs>
                <w:tab w:val="left" w:pos="1418"/>
              </w:tabs>
              <w:ind w:firstLine="0"/>
              <w:jc w:val="both"/>
              <w:rPr>
                <w:rFonts w:ascii="Times New Roman" w:hAnsi="Times New Roman" w:cs="Times New Roman"/>
                <w:sz w:val="28"/>
                <w:szCs w:val="28"/>
              </w:rPr>
            </w:pPr>
            <w:r w:rsidRPr="00691754">
              <w:rPr>
                <w:rFonts w:ascii="Times New Roman" w:hAnsi="Times New Roman" w:cs="Times New Roman"/>
                <w:sz w:val="28"/>
                <w:szCs w:val="28"/>
              </w:rPr>
              <w:t>Стороны</w:t>
            </w:r>
          </w:p>
        </w:tc>
        <w:tc>
          <w:tcPr>
            <w:tcW w:w="7087" w:type="dxa"/>
            <w:vAlign w:val="center"/>
          </w:tcPr>
          <w:p w14:paraId="468F1348" w14:textId="1B49DB72" w:rsidR="00172CF6" w:rsidRPr="00606328" w:rsidRDefault="00172CF6" w:rsidP="00172CF6">
            <w:pPr>
              <w:pStyle w:val="ConsPlusNormal"/>
              <w:tabs>
                <w:tab w:val="left" w:pos="1418"/>
              </w:tabs>
              <w:ind w:firstLine="0"/>
              <w:jc w:val="both"/>
              <w:rPr>
                <w:rFonts w:ascii="Times New Roman" w:hAnsi="Times New Roman" w:cs="Times New Roman"/>
                <w:sz w:val="28"/>
                <w:szCs w:val="28"/>
              </w:rPr>
            </w:pPr>
            <w:r w:rsidRPr="00691754">
              <w:rPr>
                <w:rFonts w:ascii="Times New Roman" w:hAnsi="Times New Roman" w:cs="Times New Roman"/>
                <w:sz w:val="28"/>
                <w:szCs w:val="28"/>
              </w:rPr>
              <w:t>Покупатель и Поставщик</w:t>
            </w:r>
          </w:p>
        </w:tc>
      </w:tr>
      <w:tr w:rsidR="00691754" w:rsidRPr="00606328" w14:paraId="3B72CD7F" w14:textId="77777777" w:rsidTr="00794C09">
        <w:tc>
          <w:tcPr>
            <w:tcW w:w="851" w:type="dxa"/>
          </w:tcPr>
          <w:p w14:paraId="5669F02D" w14:textId="77777777" w:rsidR="00691754" w:rsidRPr="00606328" w:rsidRDefault="00691754" w:rsidP="00691754">
            <w:pPr>
              <w:pStyle w:val="ConsPlusNormal"/>
              <w:numPr>
                <w:ilvl w:val="0"/>
                <w:numId w:val="9"/>
              </w:numPr>
              <w:tabs>
                <w:tab w:val="left" w:pos="1418"/>
              </w:tabs>
              <w:jc w:val="both"/>
              <w:rPr>
                <w:rFonts w:ascii="Times New Roman" w:hAnsi="Times New Roman" w:cs="Times New Roman"/>
                <w:sz w:val="28"/>
                <w:szCs w:val="28"/>
              </w:rPr>
            </w:pPr>
          </w:p>
        </w:tc>
        <w:tc>
          <w:tcPr>
            <w:tcW w:w="2267" w:type="dxa"/>
            <w:vAlign w:val="center"/>
          </w:tcPr>
          <w:p w14:paraId="392FC0B2" w14:textId="75EB745B" w:rsidR="00691754" w:rsidRPr="00691754" w:rsidRDefault="00691754" w:rsidP="00691754">
            <w:pPr>
              <w:pStyle w:val="ConsPlusNormal"/>
              <w:tabs>
                <w:tab w:val="left" w:pos="1418"/>
              </w:tabs>
              <w:ind w:firstLine="0"/>
              <w:jc w:val="both"/>
              <w:rPr>
                <w:rFonts w:ascii="Times New Roman" w:hAnsi="Times New Roman" w:cs="Times New Roman"/>
                <w:sz w:val="28"/>
                <w:szCs w:val="28"/>
              </w:rPr>
            </w:pPr>
            <w:r w:rsidRPr="00691754">
              <w:rPr>
                <w:rFonts w:ascii="Times New Roman" w:hAnsi="Times New Roman" w:cs="Times New Roman"/>
                <w:sz w:val="28"/>
                <w:szCs w:val="28"/>
              </w:rPr>
              <w:t>УПД</w:t>
            </w:r>
          </w:p>
        </w:tc>
        <w:tc>
          <w:tcPr>
            <w:tcW w:w="7087" w:type="dxa"/>
            <w:vAlign w:val="center"/>
          </w:tcPr>
          <w:p w14:paraId="7800380A" w14:textId="64DBC53C" w:rsidR="00691754" w:rsidRPr="00691754" w:rsidRDefault="00691754" w:rsidP="00691754">
            <w:pPr>
              <w:pStyle w:val="ConsPlusNormal"/>
              <w:tabs>
                <w:tab w:val="left" w:pos="1418"/>
              </w:tabs>
              <w:ind w:firstLine="0"/>
              <w:jc w:val="both"/>
              <w:rPr>
                <w:rFonts w:ascii="Times New Roman" w:hAnsi="Times New Roman" w:cs="Times New Roman"/>
                <w:sz w:val="28"/>
                <w:szCs w:val="28"/>
              </w:rPr>
            </w:pPr>
            <w:r w:rsidRPr="00691754">
              <w:rPr>
                <w:rFonts w:ascii="Times New Roman" w:hAnsi="Times New Roman" w:cs="Times New Roman"/>
                <w:sz w:val="28"/>
                <w:szCs w:val="28"/>
              </w:rPr>
              <w:t>Универсальный передаточный документ</w:t>
            </w:r>
          </w:p>
        </w:tc>
      </w:tr>
    </w:tbl>
    <w:p w14:paraId="7113358A" w14:textId="77777777" w:rsidR="00152CCE" w:rsidRPr="00606328" w:rsidRDefault="00936FBB" w:rsidP="00606328">
      <w:pPr>
        <w:pStyle w:val="ConsPlusNormal"/>
        <w:tabs>
          <w:tab w:val="left" w:pos="1418"/>
        </w:tabs>
        <w:ind w:firstLine="851"/>
        <w:jc w:val="both"/>
        <w:rPr>
          <w:rFonts w:ascii="Times New Roman" w:hAnsi="Times New Roman" w:cs="Times New Roman"/>
          <w:b/>
          <w:sz w:val="28"/>
          <w:szCs w:val="28"/>
        </w:rPr>
      </w:pPr>
      <w:r w:rsidRPr="00606328">
        <w:rPr>
          <w:rFonts w:ascii="Times New Roman" w:hAnsi="Times New Roman" w:cs="Times New Roman"/>
          <w:b/>
          <w:sz w:val="28"/>
          <w:szCs w:val="28"/>
        </w:rPr>
        <w:t xml:space="preserve"> </w:t>
      </w:r>
    </w:p>
    <w:p w14:paraId="73FB6F0B" w14:textId="31DD48DD" w:rsidR="00936FBB" w:rsidRPr="00606328" w:rsidRDefault="0066664D" w:rsidP="0066664D">
      <w:pPr>
        <w:pStyle w:val="ConsPlusNormal"/>
        <w:numPr>
          <w:ilvl w:val="0"/>
          <w:numId w:val="4"/>
        </w:numPr>
        <w:tabs>
          <w:tab w:val="left" w:pos="1418"/>
        </w:tabs>
        <w:jc w:val="center"/>
        <w:rPr>
          <w:rFonts w:ascii="Times New Roman" w:hAnsi="Times New Roman" w:cs="Times New Roman"/>
          <w:sz w:val="28"/>
          <w:szCs w:val="28"/>
        </w:rPr>
      </w:pPr>
      <w:r w:rsidRPr="00E63073">
        <w:rPr>
          <w:rFonts w:ascii="Times New Roman" w:hAnsi="Times New Roman" w:cs="Times New Roman"/>
          <w:b/>
          <w:sz w:val="24"/>
          <w:szCs w:val="24"/>
        </w:rPr>
        <w:t>ОБЩИЕ СВЕДЕНИЯ О ТОВАРЕ</w:t>
      </w:r>
    </w:p>
    <w:p w14:paraId="0FDFEA4A" w14:textId="4562E42E" w:rsidR="00A14422" w:rsidRPr="00606328" w:rsidRDefault="00A14422" w:rsidP="00606328">
      <w:pPr>
        <w:pStyle w:val="ConsPlusNormal"/>
        <w:tabs>
          <w:tab w:val="left" w:pos="1418"/>
        </w:tabs>
        <w:ind w:firstLine="851"/>
        <w:jc w:val="both"/>
        <w:rPr>
          <w:rFonts w:ascii="Times New Roman" w:hAnsi="Times New Roman" w:cs="Times New Roman"/>
          <w:sz w:val="28"/>
          <w:szCs w:val="28"/>
        </w:rPr>
      </w:pPr>
      <w:r w:rsidRPr="00606328">
        <w:rPr>
          <w:rFonts w:ascii="Times New Roman" w:hAnsi="Times New Roman" w:cs="Times New Roman"/>
          <w:sz w:val="28"/>
          <w:szCs w:val="28"/>
        </w:rPr>
        <w:t xml:space="preserve">Предмет закупки: поставка </w:t>
      </w:r>
      <w:proofErr w:type="spellStart"/>
      <w:r w:rsidR="001C3A5A" w:rsidRPr="00606328">
        <w:rPr>
          <w:rFonts w:ascii="Times New Roman" w:hAnsi="Times New Roman" w:cs="Times New Roman"/>
          <w:sz w:val="28"/>
          <w:szCs w:val="28"/>
        </w:rPr>
        <w:t>конвертовально</w:t>
      </w:r>
      <w:r w:rsidR="0007215D">
        <w:rPr>
          <w:rFonts w:ascii="Times New Roman" w:hAnsi="Times New Roman" w:cs="Times New Roman"/>
          <w:sz w:val="28"/>
          <w:szCs w:val="28"/>
        </w:rPr>
        <w:t>й</w:t>
      </w:r>
      <w:proofErr w:type="spellEnd"/>
      <w:r w:rsidR="0007215D">
        <w:rPr>
          <w:rFonts w:ascii="Times New Roman" w:hAnsi="Times New Roman" w:cs="Times New Roman"/>
          <w:sz w:val="28"/>
          <w:szCs w:val="28"/>
        </w:rPr>
        <w:t xml:space="preserve"> машины</w:t>
      </w:r>
      <w:r w:rsidRPr="00606328">
        <w:rPr>
          <w:rFonts w:ascii="Times New Roman" w:hAnsi="Times New Roman" w:cs="Times New Roman"/>
          <w:sz w:val="28"/>
          <w:szCs w:val="28"/>
        </w:rPr>
        <w:t>.</w:t>
      </w:r>
    </w:p>
    <w:p w14:paraId="144ADBE8" w14:textId="24DD237D" w:rsidR="00152CCE" w:rsidRDefault="00C15C5F" w:rsidP="00606328">
      <w:pPr>
        <w:pStyle w:val="ConsPlusNormal"/>
        <w:tabs>
          <w:tab w:val="left" w:pos="1418"/>
        </w:tabs>
        <w:ind w:firstLine="851"/>
        <w:jc w:val="both"/>
        <w:rPr>
          <w:rFonts w:ascii="Times New Roman" w:hAnsi="Times New Roman" w:cs="Times New Roman"/>
          <w:sz w:val="28"/>
          <w:szCs w:val="28"/>
        </w:rPr>
      </w:pPr>
      <w:r w:rsidRPr="00C15C5F">
        <w:rPr>
          <w:rFonts w:ascii="Times New Roman" w:hAnsi="Times New Roman" w:cs="Times New Roman"/>
          <w:sz w:val="28"/>
          <w:szCs w:val="28"/>
        </w:rPr>
        <w:t>Цель поставки Товара</w:t>
      </w:r>
      <w:r w:rsidR="00C632EC" w:rsidRPr="00606328">
        <w:rPr>
          <w:rFonts w:ascii="Times New Roman" w:hAnsi="Times New Roman" w:cs="Times New Roman"/>
          <w:sz w:val="28"/>
          <w:szCs w:val="28"/>
        </w:rPr>
        <w:t xml:space="preserve">: </w:t>
      </w:r>
      <w:r w:rsidR="00256E33" w:rsidRPr="00256E33">
        <w:rPr>
          <w:rFonts w:ascii="Times New Roman" w:hAnsi="Times New Roman" w:cs="Times New Roman"/>
          <w:sz w:val="28"/>
          <w:szCs w:val="28"/>
        </w:rPr>
        <w:t>обеспечение организации почтовой связи.</w:t>
      </w:r>
    </w:p>
    <w:p w14:paraId="52A733AC" w14:textId="73762F57" w:rsidR="00256E33" w:rsidRDefault="00256E33" w:rsidP="00606328">
      <w:pPr>
        <w:pStyle w:val="ConsPlusNormal"/>
        <w:tabs>
          <w:tab w:val="left" w:pos="1418"/>
        </w:tabs>
        <w:ind w:firstLine="851"/>
        <w:jc w:val="both"/>
        <w:rPr>
          <w:rFonts w:ascii="Times New Roman" w:hAnsi="Times New Roman" w:cs="Times New Roman"/>
          <w:sz w:val="28"/>
          <w:szCs w:val="28"/>
        </w:rPr>
      </w:pPr>
    </w:p>
    <w:p w14:paraId="1802FEFD" w14:textId="77777777" w:rsidR="00256E33" w:rsidRPr="00606328" w:rsidRDefault="00256E33" w:rsidP="00256E33">
      <w:pPr>
        <w:pStyle w:val="ConsPlusNormal"/>
        <w:tabs>
          <w:tab w:val="left" w:pos="1418"/>
        </w:tabs>
        <w:ind w:firstLine="851"/>
        <w:jc w:val="center"/>
        <w:rPr>
          <w:rFonts w:ascii="Times New Roman" w:hAnsi="Times New Roman" w:cs="Times New Roman"/>
          <w:sz w:val="28"/>
          <w:szCs w:val="28"/>
        </w:rPr>
      </w:pPr>
    </w:p>
    <w:p w14:paraId="7CBC7765" w14:textId="4E8EBCB4" w:rsidR="00256E33" w:rsidRPr="00256E33" w:rsidRDefault="00256E33" w:rsidP="006C1447">
      <w:pPr>
        <w:pStyle w:val="ConsPlusNormal"/>
        <w:numPr>
          <w:ilvl w:val="0"/>
          <w:numId w:val="4"/>
        </w:numPr>
        <w:jc w:val="center"/>
        <w:rPr>
          <w:rFonts w:ascii="Times New Roman" w:hAnsi="Times New Roman" w:cs="Times New Roman"/>
          <w:b/>
          <w:sz w:val="24"/>
          <w:szCs w:val="24"/>
        </w:rPr>
      </w:pPr>
      <w:r>
        <w:rPr>
          <w:rFonts w:ascii="Times New Roman" w:hAnsi="Times New Roman" w:cs="Times New Roman"/>
          <w:b/>
          <w:sz w:val="24"/>
          <w:szCs w:val="24"/>
        </w:rPr>
        <w:t xml:space="preserve">ОБЩИЕ </w:t>
      </w:r>
      <w:r w:rsidRPr="00E63073">
        <w:rPr>
          <w:rFonts w:ascii="Times New Roman" w:hAnsi="Times New Roman" w:cs="Times New Roman"/>
          <w:b/>
          <w:sz w:val="24"/>
          <w:szCs w:val="24"/>
        </w:rPr>
        <w:t>ТРЕБОВАНИЯ К ТОВАРУ</w:t>
      </w:r>
    </w:p>
    <w:p w14:paraId="3086EFE5" w14:textId="77777777" w:rsidR="00936FBB" w:rsidRPr="00606328" w:rsidRDefault="00936FBB" w:rsidP="00606328">
      <w:pPr>
        <w:pStyle w:val="ConsPlusNormal"/>
        <w:numPr>
          <w:ilvl w:val="1"/>
          <w:numId w:val="5"/>
        </w:numPr>
        <w:tabs>
          <w:tab w:val="left" w:pos="426"/>
          <w:tab w:val="left" w:pos="1418"/>
        </w:tabs>
        <w:ind w:left="0" w:firstLine="851"/>
        <w:jc w:val="both"/>
        <w:rPr>
          <w:rFonts w:ascii="Times New Roman" w:hAnsi="Times New Roman" w:cs="Times New Roman"/>
          <w:b/>
          <w:sz w:val="28"/>
          <w:szCs w:val="28"/>
        </w:rPr>
      </w:pPr>
      <w:r w:rsidRPr="00606328">
        <w:rPr>
          <w:rFonts w:ascii="Times New Roman" w:hAnsi="Times New Roman" w:cs="Times New Roman"/>
          <w:b/>
          <w:sz w:val="28"/>
          <w:szCs w:val="28"/>
        </w:rPr>
        <w:t xml:space="preserve"> Требования к </w:t>
      </w:r>
      <w:r w:rsidR="00BD1094" w:rsidRPr="00606328">
        <w:rPr>
          <w:rFonts w:ascii="Times New Roman" w:hAnsi="Times New Roman" w:cs="Times New Roman"/>
          <w:b/>
          <w:sz w:val="28"/>
          <w:szCs w:val="28"/>
        </w:rPr>
        <w:t>оборудованию</w:t>
      </w:r>
    </w:p>
    <w:p w14:paraId="0AC5DEA4" w14:textId="77777777" w:rsidR="004F5947" w:rsidRPr="004F5947" w:rsidRDefault="004F5947" w:rsidP="004F5947">
      <w:pPr>
        <w:pStyle w:val="ConsPlusNormal"/>
        <w:jc w:val="both"/>
        <w:rPr>
          <w:rFonts w:ascii="Times New Roman" w:hAnsi="Times New Roman" w:cs="Times New Roman"/>
          <w:sz w:val="28"/>
          <w:szCs w:val="28"/>
        </w:rPr>
      </w:pPr>
      <w:r w:rsidRPr="004F5947">
        <w:rPr>
          <w:rFonts w:ascii="Times New Roman" w:hAnsi="Times New Roman" w:cs="Times New Roman"/>
          <w:sz w:val="28"/>
          <w:szCs w:val="28"/>
        </w:rPr>
        <w:t>Поставляемые Товары должны быть новыми, не бывшими в употреблении, не восстановленными, не содержащим повторно используемые детали (части), не являться выставочными образцами и быть свободными от прав третьих лиц.</w:t>
      </w:r>
    </w:p>
    <w:p w14:paraId="63FAF957" w14:textId="37DAE533" w:rsidR="004F5947" w:rsidRDefault="004F5947" w:rsidP="004F5947">
      <w:pPr>
        <w:pStyle w:val="ConsPlusNormal"/>
        <w:jc w:val="both"/>
        <w:rPr>
          <w:rFonts w:ascii="Times New Roman" w:hAnsi="Times New Roman" w:cs="Times New Roman"/>
          <w:sz w:val="28"/>
          <w:szCs w:val="28"/>
        </w:rPr>
      </w:pPr>
      <w:r w:rsidRPr="004F5947">
        <w:rPr>
          <w:rFonts w:ascii="Times New Roman" w:hAnsi="Times New Roman" w:cs="Times New Roman"/>
          <w:sz w:val="28"/>
          <w:szCs w:val="28"/>
        </w:rPr>
        <w:t xml:space="preserve">Товары должны обеспечивать работу от напряжения переменного тока электрической сети 220 Вольт, частоты 50 Гц. </w:t>
      </w:r>
    </w:p>
    <w:p w14:paraId="63979FB4" w14:textId="4AD6B5D9" w:rsidR="00440479" w:rsidRDefault="00440479" w:rsidP="004F5947">
      <w:pPr>
        <w:pStyle w:val="ConsPlusNormal"/>
        <w:jc w:val="both"/>
        <w:rPr>
          <w:rFonts w:ascii="Times New Roman" w:hAnsi="Times New Roman" w:cs="Times New Roman"/>
          <w:sz w:val="28"/>
          <w:szCs w:val="28"/>
        </w:rPr>
      </w:pPr>
    </w:p>
    <w:p w14:paraId="2A0B3088" w14:textId="77777777" w:rsidR="00440479" w:rsidRPr="004F5947" w:rsidRDefault="00440479" w:rsidP="004F5947">
      <w:pPr>
        <w:pStyle w:val="ConsPlusNormal"/>
        <w:jc w:val="both"/>
        <w:rPr>
          <w:rFonts w:ascii="Times New Roman" w:hAnsi="Times New Roman" w:cs="Times New Roman"/>
          <w:sz w:val="28"/>
          <w:szCs w:val="28"/>
        </w:rPr>
      </w:pPr>
    </w:p>
    <w:p w14:paraId="010657FA" w14:textId="003BA216"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r w:rsidRPr="00606328">
        <w:rPr>
          <w:rFonts w:ascii="Times New Roman" w:hAnsi="Times New Roman" w:cs="Times New Roman"/>
          <w:sz w:val="28"/>
          <w:szCs w:val="28"/>
        </w:rPr>
        <w:tab/>
        <w:t xml:space="preserve"> </w:t>
      </w:r>
    </w:p>
    <w:p w14:paraId="6B69B988"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p w14:paraId="510EAC53" w14:textId="1B192BD5" w:rsidR="00936FBB" w:rsidRPr="00F82C04" w:rsidRDefault="00936FBB" w:rsidP="00F82C04">
      <w:pPr>
        <w:pStyle w:val="a2"/>
        <w:keepNext/>
        <w:keepLines/>
        <w:widowControl w:val="0"/>
        <w:numPr>
          <w:ilvl w:val="1"/>
          <w:numId w:val="12"/>
        </w:numPr>
        <w:autoSpaceDE w:val="0"/>
        <w:autoSpaceDN w:val="0"/>
        <w:adjustRightInd w:val="0"/>
        <w:spacing w:before="120" w:after="0" w:line="240" w:lineRule="auto"/>
        <w:jc w:val="both"/>
        <w:rPr>
          <w:rFonts w:ascii="Times New Roman" w:hAnsi="Times New Roman"/>
          <w:b/>
          <w:sz w:val="24"/>
          <w:szCs w:val="24"/>
        </w:rPr>
      </w:pPr>
      <w:r w:rsidRPr="00F82C04">
        <w:rPr>
          <w:rFonts w:ascii="Times New Roman" w:hAnsi="Times New Roman"/>
          <w:b/>
          <w:sz w:val="28"/>
          <w:szCs w:val="28"/>
        </w:rPr>
        <w:t xml:space="preserve"> </w:t>
      </w:r>
      <w:r w:rsidR="00F82C04" w:rsidRPr="00F82C04">
        <w:rPr>
          <w:rFonts w:ascii="Times New Roman" w:hAnsi="Times New Roman"/>
          <w:b/>
          <w:sz w:val="28"/>
          <w:szCs w:val="28"/>
        </w:rPr>
        <w:t>Номенклатура и количество поставляемого товара</w:t>
      </w:r>
    </w:p>
    <w:tbl>
      <w:tblPr>
        <w:tblpPr w:leftFromText="180" w:rightFromText="180" w:vertAnchor="text" w:horzAnchor="margin" w:tblpY="195"/>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5528"/>
        <w:gridCol w:w="2268"/>
        <w:gridCol w:w="1701"/>
      </w:tblGrid>
      <w:tr w:rsidR="00F82C04" w:rsidRPr="00606328" w14:paraId="6CCD4649" w14:textId="77777777" w:rsidTr="006960CF">
        <w:trPr>
          <w:trHeight w:val="736"/>
        </w:trPr>
        <w:tc>
          <w:tcPr>
            <w:tcW w:w="1129" w:type="dxa"/>
            <w:vAlign w:val="center"/>
          </w:tcPr>
          <w:p w14:paraId="3AF5D235" w14:textId="1E094100" w:rsidR="00F82C04" w:rsidRPr="00F82C04" w:rsidRDefault="00F82C04" w:rsidP="00F82C04">
            <w:pPr>
              <w:pStyle w:val="ConsPlusNormal"/>
              <w:tabs>
                <w:tab w:val="left" w:pos="1418"/>
              </w:tabs>
              <w:ind w:firstLine="224"/>
              <w:jc w:val="center"/>
              <w:rPr>
                <w:rFonts w:ascii="Times New Roman" w:hAnsi="Times New Roman" w:cs="Times New Roman"/>
                <w:b/>
                <w:bCs/>
                <w:sz w:val="24"/>
                <w:szCs w:val="24"/>
              </w:rPr>
            </w:pPr>
            <w:r w:rsidRPr="00F82C04">
              <w:rPr>
                <w:rFonts w:ascii="Times New Roman" w:hAnsi="Times New Roman" w:cs="Times New Roman"/>
                <w:b/>
                <w:bCs/>
                <w:sz w:val="24"/>
                <w:szCs w:val="24"/>
              </w:rPr>
              <w:t>№ п/п</w:t>
            </w:r>
          </w:p>
        </w:tc>
        <w:tc>
          <w:tcPr>
            <w:tcW w:w="5528" w:type="dxa"/>
            <w:vAlign w:val="center"/>
          </w:tcPr>
          <w:p w14:paraId="038DFDDF" w14:textId="48FCAD9D" w:rsidR="00F82C04" w:rsidRPr="00F82C04" w:rsidRDefault="00F82C04" w:rsidP="00F82C04">
            <w:pPr>
              <w:pStyle w:val="ConsPlusNormal"/>
              <w:tabs>
                <w:tab w:val="left" w:pos="1418"/>
              </w:tabs>
              <w:ind w:left="-632" w:firstLine="851"/>
              <w:jc w:val="center"/>
              <w:rPr>
                <w:rFonts w:ascii="Times New Roman" w:hAnsi="Times New Roman" w:cs="Times New Roman"/>
                <w:b/>
                <w:bCs/>
                <w:sz w:val="24"/>
                <w:szCs w:val="24"/>
              </w:rPr>
            </w:pPr>
            <w:r w:rsidRPr="00F82C04">
              <w:rPr>
                <w:rFonts w:ascii="Times New Roman" w:hAnsi="Times New Roman" w:cs="Times New Roman"/>
                <w:b/>
                <w:bCs/>
                <w:sz w:val="24"/>
                <w:szCs w:val="24"/>
              </w:rPr>
              <w:t>Наименование</w:t>
            </w:r>
            <w:r w:rsidRPr="00F82C04">
              <w:rPr>
                <w:rFonts w:ascii="Times New Roman" w:hAnsi="Times New Roman" w:cs="Times New Roman"/>
                <w:b/>
                <w:bCs/>
                <w:sz w:val="24"/>
                <w:szCs w:val="24"/>
                <w:vertAlign w:val="superscript"/>
              </w:rPr>
              <w:footnoteReference w:id="1"/>
            </w:r>
          </w:p>
        </w:tc>
        <w:tc>
          <w:tcPr>
            <w:tcW w:w="2268" w:type="dxa"/>
            <w:vAlign w:val="center"/>
          </w:tcPr>
          <w:p w14:paraId="7950F37A" w14:textId="0148AA89" w:rsidR="00F82C04" w:rsidRPr="00F82C04" w:rsidRDefault="00F82C04" w:rsidP="00F82C04">
            <w:pPr>
              <w:pStyle w:val="ConsPlusNormal"/>
              <w:tabs>
                <w:tab w:val="left" w:pos="1418"/>
              </w:tabs>
              <w:ind w:firstLine="0"/>
              <w:jc w:val="center"/>
              <w:rPr>
                <w:rFonts w:ascii="Times New Roman" w:hAnsi="Times New Roman" w:cs="Times New Roman"/>
                <w:b/>
                <w:bCs/>
                <w:sz w:val="24"/>
                <w:szCs w:val="24"/>
              </w:rPr>
            </w:pPr>
            <w:r w:rsidRPr="00F82C04">
              <w:rPr>
                <w:rFonts w:ascii="Times New Roman" w:hAnsi="Times New Roman" w:cs="Times New Roman"/>
                <w:b/>
                <w:bCs/>
                <w:sz w:val="24"/>
                <w:szCs w:val="24"/>
              </w:rPr>
              <w:t>Единица измерения</w:t>
            </w:r>
          </w:p>
        </w:tc>
        <w:tc>
          <w:tcPr>
            <w:tcW w:w="1701" w:type="dxa"/>
            <w:vAlign w:val="center"/>
          </w:tcPr>
          <w:p w14:paraId="647134ED" w14:textId="77777777" w:rsidR="00F82C04" w:rsidRPr="00F82C04" w:rsidRDefault="00F82C04" w:rsidP="00F82C04">
            <w:pPr>
              <w:pStyle w:val="afe"/>
              <w:rPr>
                <w:rFonts w:cs="Times New Roman"/>
                <w:sz w:val="24"/>
                <w:szCs w:val="24"/>
              </w:rPr>
            </w:pPr>
            <w:r w:rsidRPr="00F82C04">
              <w:rPr>
                <w:rFonts w:cs="Times New Roman"/>
                <w:sz w:val="24"/>
                <w:szCs w:val="24"/>
              </w:rPr>
              <w:t>Количество Товара</w:t>
            </w:r>
          </w:p>
          <w:p w14:paraId="31999A9D" w14:textId="5BC30A5B" w:rsidR="00F82C04" w:rsidRPr="00F82C04" w:rsidRDefault="00F82C04" w:rsidP="00F82C04">
            <w:pPr>
              <w:pStyle w:val="ConsPlusNormal"/>
              <w:tabs>
                <w:tab w:val="left" w:pos="1418"/>
              </w:tabs>
              <w:ind w:firstLine="0"/>
              <w:jc w:val="center"/>
              <w:rPr>
                <w:rFonts w:ascii="Times New Roman" w:hAnsi="Times New Roman" w:cs="Times New Roman"/>
                <w:b/>
                <w:bCs/>
                <w:sz w:val="24"/>
                <w:szCs w:val="24"/>
              </w:rPr>
            </w:pPr>
          </w:p>
        </w:tc>
      </w:tr>
      <w:tr w:rsidR="00EB41D2" w:rsidRPr="00606328" w14:paraId="180AE682" w14:textId="77777777" w:rsidTr="00B54B5A">
        <w:tc>
          <w:tcPr>
            <w:tcW w:w="1129" w:type="dxa"/>
          </w:tcPr>
          <w:p w14:paraId="1A0E42C7" w14:textId="3FB0FA48" w:rsidR="000A4208" w:rsidRPr="00CA0411" w:rsidRDefault="000A4208" w:rsidP="00606328">
            <w:pPr>
              <w:pStyle w:val="ConsPlusNormal"/>
              <w:tabs>
                <w:tab w:val="left" w:pos="1418"/>
              </w:tabs>
              <w:ind w:firstLine="224"/>
              <w:jc w:val="both"/>
              <w:rPr>
                <w:rFonts w:ascii="Times New Roman" w:hAnsi="Times New Roman" w:cs="Times New Roman"/>
                <w:b/>
                <w:bCs/>
                <w:sz w:val="28"/>
                <w:szCs w:val="28"/>
              </w:rPr>
            </w:pPr>
            <w:r w:rsidRPr="00CA0411">
              <w:rPr>
                <w:rFonts w:ascii="Times New Roman" w:hAnsi="Times New Roman" w:cs="Times New Roman"/>
                <w:b/>
                <w:bCs/>
                <w:sz w:val="28"/>
                <w:szCs w:val="28"/>
              </w:rPr>
              <w:t>1</w:t>
            </w:r>
            <w:r w:rsidR="00CA0411">
              <w:rPr>
                <w:rFonts w:ascii="Times New Roman" w:hAnsi="Times New Roman" w:cs="Times New Roman"/>
                <w:b/>
                <w:bCs/>
                <w:sz w:val="28"/>
                <w:szCs w:val="28"/>
              </w:rPr>
              <w:t>.</w:t>
            </w:r>
          </w:p>
        </w:tc>
        <w:tc>
          <w:tcPr>
            <w:tcW w:w="5528" w:type="dxa"/>
          </w:tcPr>
          <w:p w14:paraId="30248145" w14:textId="7429CA0B" w:rsidR="000A4208" w:rsidRPr="00606328" w:rsidRDefault="006C7DA0" w:rsidP="00606328">
            <w:pPr>
              <w:pStyle w:val="ConsPlusNormal"/>
              <w:tabs>
                <w:tab w:val="left" w:pos="1418"/>
              </w:tabs>
              <w:ind w:left="-632" w:firstLine="851"/>
              <w:jc w:val="both"/>
              <w:rPr>
                <w:rFonts w:ascii="Times New Roman" w:hAnsi="Times New Roman" w:cs="Times New Roman"/>
                <w:sz w:val="28"/>
                <w:szCs w:val="28"/>
              </w:rPr>
            </w:pPr>
            <w:proofErr w:type="spellStart"/>
            <w:r w:rsidRPr="00606328">
              <w:rPr>
                <w:rFonts w:ascii="Times New Roman" w:hAnsi="Times New Roman" w:cs="Times New Roman"/>
                <w:sz w:val="28"/>
                <w:szCs w:val="28"/>
              </w:rPr>
              <w:t>Конвертоваль</w:t>
            </w:r>
            <w:r w:rsidR="00882E08">
              <w:rPr>
                <w:rFonts w:ascii="Times New Roman" w:hAnsi="Times New Roman" w:cs="Times New Roman"/>
                <w:sz w:val="28"/>
                <w:szCs w:val="28"/>
              </w:rPr>
              <w:t>ная</w:t>
            </w:r>
            <w:proofErr w:type="spellEnd"/>
            <w:r w:rsidR="00882E08">
              <w:rPr>
                <w:rFonts w:ascii="Times New Roman" w:hAnsi="Times New Roman" w:cs="Times New Roman"/>
                <w:sz w:val="28"/>
                <w:szCs w:val="28"/>
              </w:rPr>
              <w:t xml:space="preserve"> машина</w:t>
            </w:r>
          </w:p>
        </w:tc>
        <w:tc>
          <w:tcPr>
            <w:tcW w:w="2268" w:type="dxa"/>
          </w:tcPr>
          <w:p w14:paraId="037FF7A8" w14:textId="716EB8B5" w:rsidR="000A4208" w:rsidRPr="00606328" w:rsidRDefault="00CA0411" w:rsidP="00CA0411">
            <w:pPr>
              <w:pStyle w:val="ConsPlusNormal"/>
              <w:tabs>
                <w:tab w:val="left" w:pos="1418"/>
              </w:tabs>
              <w:ind w:left="-632" w:firstLine="851"/>
              <w:jc w:val="center"/>
              <w:rPr>
                <w:rFonts w:ascii="Times New Roman" w:hAnsi="Times New Roman" w:cs="Times New Roman"/>
                <w:sz w:val="28"/>
                <w:szCs w:val="28"/>
              </w:rPr>
            </w:pPr>
            <w:r>
              <w:rPr>
                <w:rFonts w:ascii="Times New Roman" w:hAnsi="Times New Roman" w:cs="Times New Roman"/>
                <w:sz w:val="28"/>
                <w:szCs w:val="28"/>
              </w:rPr>
              <w:t>ш</w:t>
            </w:r>
            <w:r w:rsidR="000A4208" w:rsidRPr="00606328">
              <w:rPr>
                <w:rFonts w:ascii="Times New Roman" w:hAnsi="Times New Roman" w:cs="Times New Roman"/>
                <w:sz w:val="28"/>
                <w:szCs w:val="28"/>
              </w:rPr>
              <w:t>т.</w:t>
            </w:r>
          </w:p>
        </w:tc>
        <w:tc>
          <w:tcPr>
            <w:tcW w:w="1701" w:type="dxa"/>
          </w:tcPr>
          <w:p w14:paraId="5F4C955C" w14:textId="7946D45D" w:rsidR="000A4208" w:rsidRPr="00606328" w:rsidRDefault="00AD353F" w:rsidP="00CA0411">
            <w:pPr>
              <w:pStyle w:val="ConsPlusNormal"/>
              <w:tabs>
                <w:tab w:val="left" w:pos="1418"/>
              </w:tabs>
              <w:ind w:left="-632" w:firstLine="851"/>
              <w:jc w:val="center"/>
              <w:rPr>
                <w:rFonts w:ascii="Times New Roman" w:hAnsi="Times New Roman" w:cs="Times New Roman"/>
                <w:sz w:val="28"/>
                <w:szCs w:val="28"/>
              </w:rPr>
            </w:pPr>
            <w:r w:rsidRPr="00606328">
              <w:rPr>
                <w:rFonts w:ascii="Times New Roman" w:hAnsi="Times New Roman" w:cs="Times New Roman"/>
                <w:sz w:val="28"/>
                <w:szCs w:val="28"/>
              </w:rPr>
              <w:t>1</w:t>
            </w:r>
          </w:p>
        </w:tc>
      </w:tr>
      <w:tr w:rsidR="00CA0411" w:rsidRPr="00606328" w14:paraId="0F5F6DA4" w14:textId="77777777" w:rsidTr="006960CF">
        <w:trPr>
          <w:trHeight w:val="161"/>
        </w:trPr>
        <w:tc>
          <w:tcPr>
            <w:tcW w:w="8925" w:type="dxa"/>
            <w:gridSpan w:val="3"/>
          </w:tcPr>
          <w:p w14:paraId="7488906D" w14:textId="66E85E89" w:rsidR="00CA0411" w:rsidRPr="001860F8" w:rsidRDefault="001860F8" w:rsidP="00CA0411">
            <w:pPr>
              <w:pStyle w:val="ConsPlusNormal"/>
              <w:tabs>
                <w:tab w:val="left" w:pos="1418"/>
              </w:tabs>
              <w:ind w:left="-632" w:firstLine="851"/>
              <w:jc w:val="center"/>
              <w:rPr>
                <w:rFonts w:ascii="Times New Roman" w:hAnsi="Times New Roman" w:cs="Times New Roman"/>
                <w:sz w:val="28"/>
                <w:szCs w:val="28"/>
              </w:rPr>
            </w:pPr>
            <w:r w:rsidRPr="001860F8">
              <w:rPr>
                <w:rFonts w:ascii="Times New Roman" w:hAnsi="Times New Roman"/>
                <w:b/>
                <w:sz w:val="28"/>
                <w:szCs w:val="28"/>
              </w:rPr>
              <w:t>ИТОГО</w:t>
            </w:r>
          </w:p>
        </w:tc>
        <w:tc>
          <w:tcPr>
            <w:tcW w:w="1701" w:type="dxa"/>
          </w:tcPr>
          <w:p w14:paraId="36199B16" w14:textId="2D4DDA24" w:rsidR="00CA0411" w:rsidRPr="001860F8" w:rsidRDefault="001860F8" w:rsidP="00CA0411">
            <w:pPr>
              <w:pStyle w:val="ConsPlusNormal"/>
              <w:tabs>
                <w:tab w:val="left" w:pos="1418"/>
              </w:tabs>
              <w:ind w:left="-632" w:firstLine="851"/>
              <w:jc w:val="center"/>
              <w:rPr>
                <w:rFonts w:ascii="Times New Roman" w:hAnsi="Times New Roman" w:cs="Times New Roman"/>
                <w:b/>
                <w:bCs/>
                <w:sz w:val="28"/>
                <w:szCs w:val="28"/>
              </w:rPr>
            </w:pPr>
            <w:r w:rsidRPr="001860F8">
              <w:rPr>
                <w:rFonts w:ascii="Times New Roman" w:hAnsi="Times New Roman" w:cs="Times New Roman"/>
                <w:b/>
                <w:bCs/>
                <w:sz w:val="28"/>
                <w:szCs w:val="28"/>
              </w:rPr>
              <w:t>1</w:t>
            </w:r>
          </w:p>
        </w:tc>
      </w:tr>
    </w:tbl>
    <w:p w14:paraId="7539B4E8"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p w14:paraId="41DE2483" w14:textId="19DC5C18" w:rsidR="00936FBB" w:rsidRDefault="00152CCE" w:rsidP="00255787">
      <w:pPr>
        <w:pStyle w:val="ConsPlusNormal"/>
        <w:numPr>
          <w:ilvl w:val="1"/>
          <w:numId w:val="12"/>
        </w:numPr>
        <w:tabs>
          <w:tab w:val="left" w:pos="1134"/>
          <w:tab w:val="left" w:pos="1418"/>
        </w:tabs>
        <w:jc w:val="both"/>
        <w:rPr>
          <w:rFonts w:ascii="Times New Roman" w:hAnsi="Times New Roman" w:cs="Times New Roman"/>
          <w:b/>
          <w:sz w:val="28"/>
          <w:szCs w:val="28"/>
        </w:rPr>
      </w:pPr>
      <w:r w:rsidRPr="00606328">
        <w:rPr>
          <w:rFonts w:ascii="Times New Roman" w:hAnsi="Times New Roman" w:cs="Times New Roman"/>
          <w:b/>
          <w:sz w:val="28"/>
          <w:szCs w:val="28"/>
        </w:rPr>
        <w:t xml:space="preserve"> </w:t>
      </w:r>
      <w:r w:rsidR="00BD1094" w:rsidRPr="00606328">
        <w:rPr>
          <w:rFonts w:ascii="Times New Roman" w:hAnsi="Times New Roman" w:cs="Times New Roman"/>
          <w:b/>
          <w:sz w:val="28"/>
          <w:szCs w:val="28"/>
        </w:rPr>
        <w:t>Основные характеристики Оборудования</w:t>
      </w:r>
    </w:p>
    <w:p w14:paraId="1842B5EB" w14:textId="1F03B63C" w:rsidR="00936FBB" w:rsidRPr="00606328" w:rsidRDefault="008B4819" w:rsidP="00AD29A3">
      <w:pPr>
        <w:widowControl w:val="0"/>
        <w:tabs>
          <w:tab w:val="left" w:pos="1276"/>
        </w:tabs>
        <w:autoSpaceDE w:val="0"/>
        <w:autoSpaceDN w:val="0"/>
        <w:adjustRightInd w:val="0"/>
        <w:ind w:firstLine="709"/>
        <w:jc w:val="both"/>
        <w:rPr>
          <w:rFonts w:ascii="Times New Roman" w:hAnsi="Times New Roman"/>
          <w:sz w:val="28"/>
          <w:szCs w:val="28"/>
        </w:rPr>
      </w:pPr>
      <w:r w:rsidRPr="008B4819">
        <w:rPr>
          <w:rFonts w:ascii="Times New Roman" w:hAnsi="Times New Roman"/>
          <w:sz w:val="28"/>
          <w:szCs w:val="28"/>
        </w:rPr>
        <w:t xml:space="preserve">Товар должен соответствовать техническим характеристикам, указанным в приложении № 1 к </w:t>
      </w:r>
      <w:r w:rsidR="000C579E">
        <w:rPr>
          <w:rFonts w:ascii="Times New Roman" w:hAnsi="Times New Roman"/>
          <w:sz w:val="28"/>
          <w:szCs w:val="28"/>
        </w:rPr>
        <w:t xml:space="preserve">настоящему </w:t>
      </w:r>
      <w:r w:rsidRPr="008B4819">
        <w:rPr>
          <w:rFonts w:ascii="Times New Roman" w:hAnsi="Times New Roman"/>
          <w:sz w:val="28"/>
          <w:szCs w:val="28"/>
        </w:rPr>
        <w:t>ТЗ.</w:t>
      </w:r>
    </w:p>
    <w:p w14:paraId="5249BF8E" w14:textId="51EFE54A" w:rsidR="00936FBB" w:rsidRDefault="00936FBB" w:rsidP="00255787">
      <w:pPr>
        <w:pStyle w:val="ConsPlusNormal"/>
        <w:numPr>
          <w:ilvl w:val="1"/>
          <w:numId w:val="12"/>
        </w:numPr>
        <w:tabs>
          <w:tab w:val="left" w:pos="1418"/>
        </w:tabs>
        <w:ind w:left="0" w:firstLine="851"/>
        <w:jc w:val="both"/>
        <w:rPr>
          <w:rFonts w:ascii="Times New Roman" w:hAnsi="Times New Roman" w:cs="Times New Roman"/>
          <w:b/>
          <w:sz w:val="28"/>
          <w:szCs w:val="28"/>
        </w:rPr>
      </w:pPr>
      <w:r w:rsidRPr="00606328">
        <w:rPr>
          <w:rFonts w:ascii="Times New Roman" w:hAnsi="Times New Roman" w:cs="Times New Roman"/>
          <w:b/>
          <w:sz w:val="28"/>
          <w:szCs w:val="28"/>
        </w:rPr>
        <w:t xml:space="preserve"> Комплектность </w:t>
      </w:r>
      <w:r w:rsidR="00BD1094" w:rsidRPr="00606328">
        <w:rPr>
          <w:rFonts w:ascii="Times New Roman" w:hAnsi="Times New Roman" w:cs="Times New Roman"/>
          <w:b/>
          <w:sz w:val="28"/>
          <w:szCs w:val="28"/>
        </w:rPr>
        <w:t>поставки Оборудования</w:t>
      </w:r>
    </w:p>
    <w:p w14:paraId="7B3C3B1F" w14:textId="68C5538F" w:rsidR="00B14F4C" w:rsidRPr="00B14F4C" w:rsidRDefault="00B14F4C" w:rsidP="00B14F4C">
      <w:pPr>
        <w:pStyle w:val="ConsPlusNormal"/>
        <w:tabs>
          <w:tab w:val="left" w:pos="1134"/>
        </w:tabs>
        <w:jc w:val="both"/>
        <w:rPr>
          <w:rFonts w:ascii="Times New Roman" w:hAnsi="Times New Roman" w:cs="Times New Roman"/>
          <w:sz w:val="28"/>
          <w:szCs w:val="28"/>
        </w:rPr>
      </w:pPr>
      <w:r w:rsidRPr="00B14F4C">
        <w:rPr>
          <w:rFonts w:ascii="Times New Roman" w:hAnsi="Times New Roman" w:cs="Times New Roman"/>
          <w:sz w:val="28"/>
          <w:szCs w:val="28"/>
        </w:rPr>
        <w:t>Комплектность Товара: в соответствии с характеристиками Товара, указанными в п. 3.3 настоящего Технического задания, а также кабели питания и/или блоки питания, необходимые для полноценной работы Товара, инструкция по эксплуатации.</w:t>
      </w:r>
    </w:p>
    <w:p w14:paraId="173BF0CC" w14:textId="062759EE" w:rsidR="005458F2" w:rsidRPr="00606328" w:rsidRDefault="00BD1094" w:rsidP="00AD29A3">
      <w:pPr>
        <w:pStyle w:val="ConsPlusNormal"/>
        <w:tabs>
          <w:tab w:val="left" w:pos="1418"/>
        </w:tabs>
        <w:ind w:firstLine="709"/>
        <w:jc w:val="both"/>
        <w:rPr>
          <w:rFonts w:ascii="Times New Roman" w:hAnsi="Times New Roman" w:cs="Times New Roman"/>
          <w:sz w:val="28"/>
          <w:szCs w:val="28"/>
        </w:rPr>
      </w:pPr>
      <w:r w:rsidRPr="00606328">
        <w:rPr>
          <w:rFonts w:ascii="Times New Roman" w:hAnsi="Times New Roman" w:cs="Times New Roman"/>
          <w:sz w:val="28"/>
          <w:szCs w:val="28"/>
        </w:rPr>
        <w:t>Оборудование</w:t>
      </w:r>
      <w:r w:rsidR="005458F2" w:rsidRPr="00606328">
        <w:rPr>
          <w:rFonts w:ascii="Times New Roman" w:hAnsi="Times New Roman" w:cs="Times New Roman"/>
          <w:sz w:val="28"/>
          <w:szCs w:val="28"/>
        </w:rPr>
        <w:t xml:space="preserve"> поставляется </w:t>
      </w:r>
      <w:r w:rsidR="0022669A">
        <w:rPr>
          <w:rFonts w:ascii="Times New Roman" w:hAnsi="Times New Roman" w:cs="Times New Roman"/>
          <w:sz w:val="28"/>
          <w:szCs w:val="28"/>
        </w:rPr>
        <w:t>Покупателю</w:t>
      </w:r>
      <w:r w:rsidR="005458F2" w:rsidRPr="00606328">
        <w:rPr>
          <w:rFonts w:ascii="Times New Roman" w:hAnsi="Times New Roman" w:cs="Times New Roman"/>
          <w:sz w:val="28"/>
          <w:szCs w:val="28"/>
        </w:rPr>
        <w:t xml:space="preserve"> в комплекте со следующими документами: </w:t>
      </w:r>
    </w:p>
    <w:p w14:paraId="719180AC" w14:textId="77777777" w:rsidR="005458F2" w:rsidRPr="00606328" w:rsidRDefault="00811609" w:rsidP="00606328">
      <w:pPr>
        <w:pStyle w:val="ConsPlusNormal"/>
        <w:tabs>
          <w:tab w:val="left" w:pos="1418"/>
        </w:tabs>
        <w:ind w:firstLine="851"/>
        <w:jc w:val="both"/>
        <w:rPr>
          <w:rFonts w:ascii="Times New Roman" w:hAnsi="Times New Roman" w:cs="Times New Roman"/>
          <w:sz w:val="28"/>
          <w:szCs w:val="28"/>
        </w:rPr>
      </w:pPr>
      <w:r w:rsidRPr="00606328">
        <w:rPr>
          <w:rFonts w:ascii="Times New Roman" w:hAnsi="Times New Roman" w:cs="Times New Roman"/>
          <w:sz w:val="28"/>
          <w:szCs w:val="28"/>
        </w:rPr>
        <w:t xml:space="preserve">- </w:t>
      </w:r>
      <w:r w:rsidR="00B02C4C" w:rsidRPr="00606328">
        <w:rPr>
          <w:rFonts w:ascii="Times New Roman" w:hAnsi="Times New Roman" w:cs="Times New Roman"/>
          <w:sz w:val="28"/>
          <w:szCs w:val="28"/>
        </w:rPr>
        <w:t>Р</w:t>
      </w:r>
      <w:r w:rsidR="005458F2" w:rsidRPr="00606328">
        <w:rPr>
          <w:rFonts w:ascii="Times New Roman" w:hAnsi="Times New Roman" w:cs="Times New Roman"/>
          <w:sz w:val="28"/>
          <w:szCs w:val="28"/>
        </w:rPr>
        <w:t>уководств</w:t>
      </w:r>
      <w:r w:rsidR="00B02C4C" w:rsidRPr="00606328">
        <w:rPr>
          <w:rFonts w:ascii="Times New Roman" w:hAnsi="Times New Roman" w:cs="Times New Roman"/>
          <w:sz w:val="28"/>
          <w:szCs w:val="28"/>
        </w:rPr>
        <w:t>о</w:t>
      </w:r>
      <w:r w:rsidR="005458F2" w:rsidRPr="00606328">
        <w:rPr>
          <w:rFonts w:ascii="Times New Roman" w:hAnsi="Times New Roman" w:cs="Times New Roman"/>
          <w:sz w:val="28"/>
          <w:szCs w:val="28"/>
        </w:rPr>
        <w:t xml:space="preserve"> пользователя (инструкция по эксплуатац</w:t>
      </w:r>
      <w:r w:rsidR="00B54B5A" w:rsidRPr="00606328">
        <w:rPr>
          <w:rFonts w:ascii="Times New Roman" w:hAnsi="Times New Roman" w:cs="Times New Roman"/>
          <w:sz w:val="28"/>
          <w:szCs w:val="28"/>
        </w:rPr>
        <w:t>ии) на русском языке</w:t>
      </w:r>
      <w:r w:rsidRPr="00606328">
        <w:rPr>
          <w:rFonts w:ascii="Times New Roman" w:hAnsi="Times New Roman" w:cs="Times New Roman"/>
          <w:sz w:val="28"/>
          <w:szCs w:val="28"/>
        </w:rPr>
        <w:t>;</w:t>
      </w:r>
    </w:p>
    <w:p w14:paraId="76023A05" w14:textId="77777777" w:rsidR="00811609" w:rsidRPr="00606328" w:rsidRDefault="00811609" w:rsidP="00606328">
      <w:pPr>
        <w:pStyle w:val="ConsPlusNormal"/>
        <w:tabs>
          <w:tab w:val="left" w:pos="1418"/>
        </w:tabs>
        <w:ind w:firstLine="851"/>
        <w:jc w:val="both"/>
        <w:rPr>
          <w:rFonts w:ascii="Times New Roman" w:hAnsi="Times New Roman" w:cs="Times New Roman"/>
          <w:sz w:val="28"/>
          <w:szCs w:val="28"/>
        </w:rPr>
      </w:pPr>
      <w:r w:rsidRPr="00606328">
        <w:rPr>
          <w:rFonts w:ascii="Times New Roman" w:hAnsi="Times New Roman" w:cs="Times New Roman"/>
          <w:sz w:val="28"/>
          <w:szCs w:val="28"/>
        </w:rPr>
        <w:t>- Каталог запчастей.</w:t>
      </w:r>
    </w:p>
    <w:p w14:paraId="4E78D59D"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p w14:paraId="0CA7D55C" w14:textId="77777777" w:rsidR="00936FBB" w:rsidRPr="00606328" w:rsidRDefault="00936FBB" w:rsidP="00255787">
      <w:pPr>
        <w:pStyle w:val="ConsPlusNormal"/>
        <w:numPr>
          <w:ilvl w:val="1"/>
          <w:numId w:val="12"/>
        </w:numPr>
        <w:tabs>
          <w:tab w:val="left" w:pos="1418"/>
        </w:tabs>
        <w:ind w:left="0" w:firstLine="851"/>
        <w:jc w:val="both"/>
        <w:rPr>
          <w:rFonts w:ascii="Times New Roman" w:hAnsi="Times New Roman" w:cs="Times New Roman"/>
          <w:b/>
          <w:sz w:val="28"/>
          <w:szCs w:val="28"/>
        </w:rPr>
      </w:pPr>
      <w:r w:rsidRPr="00606328">
        <w:rPr>
          <w:rFonts w:ascii="Times New Roman" w:hAnsi="Times New Roman" w:cs="Times New Roman"/>
          <w:b/>
          <w:sz w:val="28"/>
          <w:szCs w:val="28"/>
        </w:rPr>
        <w:t xml:space="preserve"> Нормативные документы, которые устанавливают требования к </w:t>
      </w:r>
      <w:r w:rsidR="00BD1094" w:rsidRPr="00606328">
        <w:rPr>
          <w:rFonts w:ascii="Times New Roman" w:hAnsi="Times New Roman" w:cs="Times New Roman"/>
          <w:b/>
          <w:sz w:val="28"/>
          <w:szCs w:val="28"/>
        </w:rPr>
        <w:t>Оборудованию</w:t>
      </w:r>
    </w:p>
    <w:p w14:paraId="180C8FC7" w14:textId="77777777" w:rsidR="00296A21" w:rsidRPr="00296A21" w:rsidRDefault="00296A21" w:rsidP="00296A21">
      <w:pPr>
        <w:widowControl w:val="0"/>
        <w:numPr>
          <w:ilvl w:val="2"/>
          <w:numId w:val="12"/>
        </w:numPr>
        <w:autoSpaceDE w:val="0"/>
        <w:autoSpaceDN w:val="0"/>
        <w:adjustRightInd w:val="0"/>
        <w:spacing w:after="0" w:line="240" w:lineRule="auto"/>
        <w:ind w:left="0" w:firstLine="709"/>
        <w:jc w:val="both"/>
        <w:rPr>
          <w:rFonts w:ascii="Times New Roman" w:hAnsi="Times New Roman" w:cs="Arial"/>
          <w:sz w:val="28"/>
          <w:szCs w:val="28"/>
        </w:rPr>
      </w:pPr>
      <w:r w:rsidRPr="00296A21">
        <w:rPr>
          <w:rFonts w:ascii="Times New Roman" w:hAnsi="Times New Roman" w:cs="Arial"/>
          <w:sz w:val="28"/>
          <w:szCs w:val="28"/>
        </w:rPr>
        <w:t>Качество поставляемого Товара должно соответствовать требованиям следующих нормативных документов:</w:t>
      </w:r>
      <w:r w:rsidRPr="00296A21" w:rsidDel="00B37296">
        <w:rPr>
          <w:rFonts w:ascii="Times New Roman" w:hAnsi="Times New Roman" w:cs="Arial"/>
          <w:sz w:val="28"/>
          <w:szCs w:val="28"/>
        </w:rPr>
        <w:t xml:space="preserve"> </w:t>
      </w:r>
    </w:p>
    <w:p w14:paraId="34F48881" w14:textId="77777777" w:rsidR="00296A21" w:rsidRPr="00296A21" w:rsidRDefault="00296A21" w:rsidP="00296A21">
      <w:pPr>
        <w:pStyle w:val="ConsPlusNormal"/>
        <w:tabs>
          <w:tab w:val="left" w:pos="1134"/>
        </w:tabs>
        <w:ind w:firstLine="709"/>
        <w:jc w:val="both"/>
        <w:rPr>
          <w:rFonts w:ascii="Times New Roman" w:hAnsi="Times New Roman"/>
          <w:sz w:val="28"/>
          <w:szCs w:val="28"/>
        </w:rPr>
      </w:pPr>
      <w:r w:rsidRPr="00296A21">
        <w:rPr>
          <w:rFonts w:ascii="Times New Roman" w:hAnsi="Times New Roman"/>
          <w:sz w:val="28"/>
          <w:szCs w:val="28"/>
        </w:rPr>
        <w:t>- технический регламент Таможенного Союза «О безопасности низковольтного оборудования» ТР ТС 004/2011;</w:t>
      </w:r>
    </w:p>
    <w:p w14:paraId="24259415" w14:textId="77777777" w:rsidR="00296A21" w:rsidRPr="00296A21" w:rsidRDefault="00296A21" w:rsidP="00296A21">
      <w:pPr>
        <w:pStyle w:val="ConsPlusNormal"/>
        <w:tabs>
          <w:tab w:val="left" w:pos="1134"/>
        </w:tabs>
        <w:ind w:firstLine="709"/>
        <w:jc w:val="both"/>
        <w:rPr>
          <w:rFonts w:ascii="Times New Roman" w:hAnsi="Times New Roman"/>
          <w:sz w:val="28"/>
          <w:szCs w:val="28"/>
        </w:rPr>
      </w:pPr>
      <w:r w:rsidRPr="00296A21">
        <w:rPr>
          <w:rFonts w:ascii="Times New Roman" w:hAnsi="Times New Roman"/>
          <w:sz w:val="28"/>
          <w:szCs w:val="28"/>
        </w:rPr>
        <w:t>- технический регламент Таможенного Союза «Электромагнитная совместимость технических средств» ТР ТС 020/2011.</w:t>
      </w:r>
    </w:p>
    <w:p w14:paraId="50AEAD97" w14:textId="1668D083" w:rsidR="00296A21" w:rsidRPr="00296A21" w:rsidRDefault="00296A21" w:rsidP="00296A21">
      <w:pPr>
        <w:pStyle w:val="a2"/>
        <w:widowControl w:val="0"/>
        <w:numPr>
          <w:ilvl w:val="2"/>
          <w:numId w:val="12"/>
        </w:numPr>
        <w:autoSpaceDE w:val="0"/>
        <w:autoSpaceDN w:val="0"/>
        <w:adjustRightInd w:val="0"/>
        <w:spacing w:after="0" w:line="240" w:lineRule="auto"/>
        <w:ind w:left="0" w:firstLine="709"/>
        <w:jc w:val="both"/>
        <w:rPr>
          <w:rFonts w:ascii="Times New Roman" w:hAnsi="Times New Roman" w:cs="Arial"/>
          <w:sz w:val="28"/>
          <w:szCs w:val="28"/>
        </w:rPr>
      </w:pPr>
      <w:r w:rsidRPr="00296A21">
        <w:rPr>
          <w:rFonts w:ascii="Times New Roman" w:hAnsi="Times New Roman" w:cs="Arial"/>
          <w:sz w:val="28"/>
          <w:szCs w:val="28"/>
        </w:rPr>
        <w:t xml:space="preserve">Если в период поставки Товара нормативные документы, указанные в </w:t>
      </w:r>
      <w:r w:rsidR="000E440C">
        <w:rPr>
          <w:rFonts w:ascii="Times New Roman" w:hAnsi="Times New Roman" w:cs="Arial"/>
          <w:sz w:val="28"/>
          <w:szCs w:val="28"/>
        </w:rPr>
        <w:t xml:space="preserve">настоящем </w:t>
      </w:r>
      <w:r w:rsidRPr="00296A21">
        <w:rPr>
          <w:rFonts w:ascii="Times New Roman" w:hAnsi="Times New Roman" w:cs="Arial"/>
          <w:sz w:val="28"/>
          <w:szCs w:val="28"/>
        </w:rPr>
        <w:t>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7526E50D" w14:textId="77777777" w:rsidR="00632B0E" w:rsidRDefault="00632B0E" w:rsidP="00606328">
      <w:pPr>
        <w:pStyle w:val="ConsPlusNormal"/>
        <w:tabs>
          <w:tab w:val="left" w:pos="993"/>
        </w:tabs>
        <w:ind w:firstLine="851"/>
        <w:jc w:val="both"/>
        <w:rPr>
          <w:rFonts w:ascii="Times New Roman" w:hAnsi="Times New Roman" w:cs="Times New Roman"/>
          <w:sz w:val="28"/>
          <w:szCs w:val="28"/>
        </w:rPr>
      </w:pPr>
    </w:p>
    <w:p w14:paraId="702E1F47" w14:textId="05FEE7AC" w:rsidR="00632B0E" w:rsidRPr="00632B0E" w:rsidRDefault="00632B0E" w:rsidP="00845A5A">
      <w:pPr>
        <w:pStyle w:val="ConsPlusNormal"/>
        <w:numPr>
          <w:ilvl w:val="1"/>
          <w:numId w:val="12"/>
        </w:numPr>
        <w:tabs>
          <w:tab w:val="left" w:pos="993"/>
        </w:tabs>
        <w:jc w:val="both"/>
        <w:rPr>
          <w:rFonts w:ascii="Times New Roman" w:hAnsi="Times New Roman"/>
          <w:b/>
          <w:sz w:val="28"/>
          <w:szCs w:val="28"/>
        </w:rPr>
      </w:pPr>
      <w:r w:rsidRPr="00632B0E">
        <w:rPr>
          <w:rFonts w:ascii="Times New Roman" w:hAnsi="Times New Roman"/>
          <w:b/>
          <w:sz w:val="28"/>
          <w:szCs w:val="28"/>
        </w:rPr>
        <w:t>Объем гарантий и гарантийный срок</w:t>
      </w:r>
    </w:p>
    <w:p w14:paraId="69F616A7" w14:textId="7DA22E7C" w:rsidR="00C87F5D" w:rsidRPr="00C87F5D" w:rsidRDefault="00257B25" w:rsidP="00257B25">
      <w:pPr>
        <w:pStyle w:val="ConsPlusNormal"/>
        <w:ind w:firstLine="709"/>
        <w:jc w:val="both"/>
        <w:rPr>
          <w:rFonts w:ascii="Times New Roman" w:hAnsi="Times New Roman"/>
          <w:sz w:val="28"/>
          <w:szCs w:val="28"/>
        </w:rPr>
      </w:pPr>
      <w:r>
        <w:rPr>
          <w:rFonts w:ascii="Times New Roman" w:hAnsi="Times New Roman"/>
          <w:sz w:val="28"/>
          <w:szCs w:val="28"/>
        </w:rPr>
        <w:t xml:space="preserve">3.6.1 </w:t>
      </w:r>
      <w:r w:rsidR="00C87F5D" w:rsidRPr="00C87F5D">
        <w:rPr>
          <w:rFonts w:ascii="Times New Roman" w:hAnsi="Times New Roman"/>
          <w:sz w:val="28"/>
          <w:szCs w:val="28"/>
        </w:rPr>
        <w:t>Срок гарантии на Товар: не менее 12 месяцев с даты подписания универсального передаточного документа.</w:t>
      </w:r>
    </w:p>
    <w:p w14:paraId="20CFE793" w14:textId="2ABCDAA3" w:rsidR="00C87F5D" w:rsidRPr="00C87F5D" w:rsidRDefault="00C87F5D" w:rsidP="00257B25">
      <w:pPr>
        <w:pStyle w:val="ConsPlusNormal"/>
        <w:numPr>
          <w:ilvl w:val="2"/>
          <w:numId w:val="14"/>
        </w:numPr>
        <w:tabs>
          <w:tab w:val="left" w:pos="1134"/>
        </w:tabs>
        <w:ind w:left="0" w:firstLine="709"/>
        <w:jc w:val="both"/>
        <w:rPr>
          <w:rFonts w:ascii="Times New Roman" w:hAnsi="Times New Roman"/>
          <w:sz w:val="28"/>
          <w:szCs w:val="28"/>
        </w:rPr>
      </w:pPr>
      <w:r w:rsidRPr="00C87F5D">
        <w:rPr>
          <w:rFonts w:ascii="Times New Roman" w:hAnsi="Times New Roman"/>
          <w:sz w:val="28"/>
          <w:szCs w:val="28"/>
        </w:rPr>
        <w:t>При обнаружении в период гарантийного срока дефектов Товара Поставщик обязан за свой счет заменить некачественный Товар, Товаром надлежащего качества в течение 10 (десяти) рабочих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факсимильным сообщением или иным способом.</w:t>
      </w:r>
    </w:p>
    <w:p w14:paraId="62F3C340" w14:textId="68ACEB71" w:rsidR="00C87F5D" w:rsidRPr="00C87F5D" w:rsidRDefault="00C87F5D" w:rsidP="00257B25">
      <w:pPr>
        <w:pStyle w:val="aff0"/>
        <w:numPr>
          <w:ilvl w:val="2"/>
          <w:numId w:val="14"/>
        </w:numPr>
        <w:tabs>
          <w:tab w:val="left" w:pos="1134"/>
        </w:tabs>
        <w:spacing w:after="0" w:line="240" w:lineRule="auto"/>
        <w:ind w:left="0" w:firstLine="851"/>
        <w:rPr>
          <w:rFonts w:eastAsia="Times New Roman" w:cs="Arial"/>
          <w:sz w:val="28"/>
          <w:szCs w:val="28"/>
          <w:lang w:eastAsia="ru-RU"/>
        </w:rPr>
      </w:pPr>
      <w:r w:rsidRPr="00C87F5D">
        <w:rPr>
          <w:rFonts w:eastAsia="Times New Roman" w:cs="Arial"/>
          <w:sz w:val="28"/>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6D49F46B" w14:textId="77777777" w:rsidR="00632B0E" w:rsidRPr="00606328" w:rsidRDefault="00632B0E" w:rsidP="00606328">
      <w:pPr>
        <w:pStyle w:val="ConsPlusNormal"/>
        <w:tabs>
          <w:tab w:val="left" w:pos="993"/>
        </w:tabs>
        <w:ind w:firstLine="851"/>
        <w:jc w:val="both"/>
        <w:rPr>
          <w:rFonts w:ascii="Times New Roman" w:hAnsi="Times New Roman" w:cs="Times New Roman"/>
          <w:sz w:val="28"/>
          <w:szCs w:val="28"/>
        </w:rPr>
      </w:pPr>
    </w:p>
    <w:p w14:paraId="33B436DD" w14:textId="77777777" w:rsidR="00936FBB" w:rsidRPr="00606328" w:rsidRDefault="00936FBB" w:rsidP="00257B25">
      <w:pPr>
        <w:pStyle w:val="ConsPlusNormal"/>
        <w:numPr>
          <w:ilvl w:val="0"/>
          <w:numId w:val="14"/>
        </w:numPr>
        <w:tabs>
          <w:tab w:val="left" w:pos="1418"/>
        </w:tabs>
        <w:ind w:left="0" w:firstLine="851"/>
        <w:jc w:val="both"/>
        <w:rPr>
          <w:rFonts w:ascii="Times New Roman" w:hAnsi="Times New Roman" w:cs="Times New Roman"/>
          <w:b/>
          <w:sz w:val="28"/>
          <w:szCs w:val="28"/>
        </w:rPr>
      </w:pPr>
      <w:r w:rsidRPr="00606328">
        <w:rPr>
          <w:rFonts w:ascii="Times New Roman" w:hAnsi="Times New Roman" w:cs="Times New Roman"/>
          <w:b/>
          <w:sz w:val="28"/>
          <w:szCs w:val="28"/>
        </w:rPr>
        <w:t>ТРЕБОВАНИЯ К МАРКИРОВКЕ</w:t>
      </w:r>
    </w:p>
    <w:p w14:paraId="33B3D824" w14:textId="77777777" w:rsidR="00817E33" w:rsidRPr="00817E33" w:rsidRDefault="00817E33" w:rsidP="00817E33">
      <w:pPr>
        <w:pStyle w:val="ConsPlusNormal"/>
        <w:tabs>
          <w:tab w:val="left" w:pos="1134"/>
        </w:tabs>
        <w:jc w:val="both"/>
        <w:rPr>
          <w:rFonts w:ascii="Times New Roman" w:hAnsi="Times New Roman"/>
          <w:sz w:val="28"/>
          <w:szCs w:val="28"/>
        </w:rPr>
      </w:pPr>
      <w:r w:rsidRPr="00817E33">
        <w:rPr>
          <w:rFonts w:ascii="Times New Roman" w:hAnsi="Times New Roman"/>
          <w:sz w:val="28"/>
          <w:szCs w:val="28"/>
        </w:rPr>
        <w:t>Не установлены.</w:t>
      </w:r>
    </w:p>
    <w:p w14:paraId="56BB7C03" w14:textId="77777777" w:rsidR="00152CCE" w:rsidRPr="00606328" w:rsidRDefault="00152CCE" w:rsidP="00606328">
      <w:pPr>
        <w:pStyle w:val="ConsPlusNormal"/>
        <w:tabs>
          <w:tab w:val="left" w:pos="1418"/>
        </w:tabs>
        <w:ind w:firstLine="851"/>
        <w:jc w:val="both"/>
        <w:rPr>
          <w:rFonts w:ascii="Times New Roman" w:hAnsi="Times New Roman" w:cs="Times New Roman"/>
          <w:sz w:val="28"/>
          <w:szCs w:val="28"/>
        </w:rPr>
      </w:pPr>
    </w:p>
    <w:p w14:paraId="719164EA" w14:textId="77777777" w:rsidR="00936FBB" w:rsidRPr="00606328" w:rsidRDefault="00936FBB" w:rsidP="00257B25">
      <w:pPr>
        <w:pStyle w:val="ConsPlusNormal"/>
        <w:numPr>
          <w:ilvl w:val="0"/>
          <w:numId w:val="14"/>
        </w:numPr>
        <w:tabs>
          <w:tab w:val="left" w:pos="1418"/>
        </w:tabs>
        <w:ind w:left="0" w:firstLine="851"/>
        <w:jc w:val="both"/>
        <w:rPr>
          <w:rFonts w:ascii="Times New Roman" w:hAnsi="Times New Roman" w:cs="Times New Roman"/>
          <w:b/>
          <w:sz w:val="28"/>
          <w:szCs w:val="28"/>
        </w:rPr>
      </w:pPr>
      <w:r w:rsidRPr="00606328">
        <w:rPr>
          <w:rFonts w:ascii="Times New Roman" w:hAnsi="Times New Roman" w:cs="Times New Roman"/>
          <w:b/>
          <w:sz w:val="28"/>
          <w:szCs w:val="28"/>
        </w:rPr>
        <w:t xml:space="preserve"> ТРЕБОВАНИЯ К УПАКОВКЕ</w:t>
      </w:r>
    </w:p>
    <w:p w14:paraId="2E3507C3" w14:textId="77777777" w:rsidR="00A67AB0" w:rsidRPr="00A67AB0" w:rsidRDefault="00A67AB0" w:rsidP="00844B54">
      <w:pPr>
        <w:pStyle w:val="ConsPlusNormal"/>
        <w:widowControl/>
        <w:ind w:left="142" w:firstLine="567"/>
        <w:jc w:val="both"/>
        <w:rPr>
          <w:rFonts w:ascii="Times New Roman" w:hAnsi="Times New Roman" w:cs="Times New Roman"/>
          <w:sz w:val="28"/>
          <w:szCs w:val="28"/>
        </w:rPr>
      </w:pPr>
      <w:r w:rsidRPr="00A67AB0">
        <w:rPr>
          <w:rFonts w:ascii="Times New Roman" w:hAnsi="Times New Roman" w:cs="Times New Roman"/>
          <w:sz w:val="28"/>
          <w:szCs w:val="28"/>
        </w:rPr>
        <w:t xml:space="preserve">Производственные коды и серийные номера на Товаре должны совпадать с производственными кодами и серийными номерами на упаковке (при наличии). </w:t>
      </w:r>
    </w:p>
    <w:p w14:paraId="43778939" w14:textId="77777777" w:rsidR="00A67AB0" w:rsidRPr="00A67AB0" w:rsidRDefault="00A67AB0" w:rsidP="00844B54">
      <w:pPr>
        <w:pStyle w:val="ConsPlusNormal"/>
        <w:ind w:firstLine="709"/>
        <w:jc w:val="both"/>
        <w:rPr>
          <w:rFonts w:ascii="Times New Roman" w:hAnsi="Times New Roman" w:cs="Times New Roman"/>
          <w:sz w:val="28"/>
          <w:szCs w:val="28"/>
        </w:rPr>
      </w:pPr>
      <w:r w:rsidRPr="00A67AB0">
        <w:rPr>
          <w:rFonts w:ascii="Times New Roman" w:hAnsi="Times New Roman" w:cs="Times New Roman"/>
          <w:sz w:val="28"/>
          <w:szCs w:val="28"/>
        </w:rPr>
        <w:t>Упаковка не должна содержать вскрытий, вмятин, порезов, следов влаги и намокания. В случае наличия датчиков наклона оборудования на упаковке они не должны быть сработавшими.</w:t>
      </w:r>
    </w:p>
    <w:p w14:paraId="5BD83130" w14:textId="77777777" w:rsidR="00A67AB0" w:rsidRPr="00A67AB0" w:rsidRDefault="00A67AB0" w:rsidP="00844B54">
      <w:pPr>
        <w:pStyle w:val="ConsPlusNormal"/>
        <w:ind w:left="648" w:firstLine="203"/>
        <w:jc w:val="both"/>
        <w:rPr>
          <w:rFonts w:ascii="Times New Roman" w:hAnsi="Times New Roman" w:cs="Times New Roman"/>
          <w:sz w:val="28"/>
          <w:szCs w:val="28"/>
        </w:rPr>
      </w:pPr>
      <w:r w:rsidRPr="00A67AB0">
        <w:rPr>
          <w:rFonts w:ascii="Times New Roman" w:hAnsi="Times New Roman" w:cs="Times New Roman"/>
          <w:sz w:val="28"/>
          <w:szCs w:val="28"/>
        </w:rPr>
        <w:t>На упаковочной таре должна быть четко нанесена следующая информация:</w:t>
      </w:r>
    </w:p>
    <w:p w14:paraId="0FE3E458" w14:textId="77777777" w:rsidR="00A67AB0" w:rsidRPr="00A67AB0" w:rsidRDefault="00A67AB0" w:rsidP="00A67AB0">
      <w:pPr>
        <w:pStyle w:val="ConsPlusNormal"/>
        <w:tabs>
          <w:tab w:val="left" w:pos="1134"/>
        </w:tabs>
        <w:ind w:left="648" w:firstLine="0"/>
        <w:jc w:val="both"/>
        <w:rPr>
          <w:rFonts w:ascii="Times New Roman" w:hAnsi="Times New Roman" w:cs="Times New Roman"/>
          <w:sz w:val="28"/>
          <w:szCs w:val="28"/>
        </w:rPr>
      </w:pPr>
      <w:r w:rsidRPr="00A67AB0">
        <w:rPr>
          <w:rFonts w:ascii="Times New Roman" w:hAnsi="Times New Roman" w:cs="Times New Roman"/>
          <w:sz w:val="28"/>
          <w:szCs w:val="28"/>
        </w:rPr>
        <w:t>–</w:t>
      </w:r>
      <w:r w:rsidRPr="00A67AB0">
        <w:rPr>
          <w:rFonts w:ascii="Times New Roman" w:hAnsi="Times New Roman" w:cs="Times New Roman"/>
          <w:sz w:val="28"/>
          <w:szCs w:val="28"/>
        </w:rPr>
        <w:tab/>
        <w:t xml:space="preserve">наименование Товара; </w:t>
      </w:r>
    </w:p>
    <w:p w14:paraId="34BBB8A5" w14:textId="77777777" w:rsidR="00A67AB0" w:rsidRPr="00A67AB0" w:rsidRDefault="00A67AB0" w:rsidP="00A67AB0">
      <w:pPr>
        <w:pStyle w:val="ConsPlusNormal"/>
        <w:tabs>
          <w:tab w:val="left" w:pos="1134"/>
        </w:tabs>
        <w:ind w:left="648" w:firstLine="0"/>
        <w:jc w:val="both"/>
        <w:rPr>
          <w:rFonts w:ascii="Times New Roman" w:hAnsi="Times New Roman" w:cs="Times New Roman"/>
          <w:sz w:val="28"/>
          <w:szCs w:val="28"/>
        </w:rPr>
      </w:pPr>
      <w:r w:rsidRPr="00A67AB0">
        <w:rPr>
          <w:rFonts w:ascii="Times New Roman" w:hAnsi="Times New Roman" w:cs="Times New Roman"/>
          <w:sz w:val="28"/>
          <w:szCs w:val="28"/>
        </w:rPr>
        <w:t>–</w:t>
      </w:r>
      <w:r w:rsidRPr="00A67AB0">
        <w:rPr>
          <w:rFonts w:ascii="Times New Roman" w:hAnsi="Times New Roman" w:cs="Times New Roman"/>
          <w:sz w:val="28"/>
          <w:szCs w:val="28"/>
        </w:rPr>
        <w:tab/>
        <w:t>товарный знак (при наличии) завода-изготовителя.</w:t>
      </w:r>
    </w:p>
    <w:p w14:paraId="52C6ECAB" w14:textId="77777777" w:rsidR="00152CCE" w:rsidRPr="00606328" w:rsidRDefault="00152CCE" w:rsidP="00606328">
      <w:pPr>
        <w:pStyle w:val="ConsPlusNormal"/>
        <w:tabs>
          <w:tab w:val="left" w:pos="1418"/>
        </w:tabs>
        <w:ind w:firstLine="851"/>
        <w:jc w:val="both"/>
        <w:rPr>
          <w:rFonts w:ascii="Times New Roman" w:hAnsi="Times New Roman" w:cs="Times New Roman"/>
          <w:sz w:val="28"/>
          <w:szCs w:val="28"/>
        </w:rPr>
      </w:pPr>
    </w:p>
    <w:p w14:paraId="34722F25" w14:textId="77777777" w:rsidR="00936FBB" w:rsidRPr="00606328" w:rsidRDefault="004B58E9" w:rsidP="00257B25">
      <w:pPr>
        <w:pStyle w:val="ConsPlusNormal"/>
        <w:numPr>
          <w:ilvl w:val="0"/>
          <w:numId w:val="14"/>
        </w:numPr>
        <w:tabs>
          <w:tab w:val="left" w:pos="1418"/>
        </w:tabs>
        <w:ind w:left="0" w:firstLine="851"/>
        <w:jc w:val="both"/>
        <w:rPr>
          <w:rFonts w:ascii="Times New Roman" w:hAnsi="Times New Roman" w:cs="Times New Roman"/>
          <w:b/>
          <w:sz w:val="28"/>
          <w:szCs w:val="28"/>
        </w:rPr>
      </w:pPr>
      <w:r w:rsidRPr="00606328">
        <w:rPr>
          <w:rFonts w:ascii="Times New Roman" w:hAnsi="Times New Roman" w:cs="Times New Roman"/>
          <w:b/>
          <w:sz w:val="28"/>
          <w:szCs w:val="28"/>
        </w:rPr>
        <w:t>СРОК, МЕСТО И УСЛОВИЯ ПОСТАВКИ ТОВАРА</w:t>
      </w:r>
    </w:p>
    <w:p w14:paraId="1B875BCF"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p w14:paraId="32D9E4F9" w14:textId="77777777" w:rsidR="00936FBB" w:rsidRPr="00606328" w:rsidRDefault="008D30A0" w:rsidP="00606328">
      <w:pPr>
        <w:pStyle w:val="ConsPlusNormal"/>
        <w:tabs>
          <w:tab w:val="left" w:pos="1418"/>
        </w:tabs>
        <w:ind w:firstLine="851"/>
        <w:jc w:val="both"/>
        <w:rPr>
          <w:rFonts w:ascii="Times New Roman" w:hAnsi="Times New Roman" w:cs="Times New Roman"/>
          <w:b/>
          <w:sz w:val="28"/>
          <w:szCs w:val="28"/>
        </w:rPr>
      </w:pPr>
      <w:r w:rsidRPr="00606328">
        <w:rPr>
          <w:rFonts w:ascii="Times New Roman" w:hAnsi="Times New Roman" w:cs="Times New Roman"/>
          <w:b/>
          <w:sz w:val="28"/>
          <w:szCs w:val="28"/>
        </w:rPr>
        <w:t>6</w:t>
      </w:r>
      <w:r w:rsidR="00152CCE" w:rsidRPr="00606328">
        <w:rPr>
          <w:rFonts w:ascii="Times New Roman" w:hAnsi="Times New Roman" w:cs="Times New Roman"/>
          <w:b/>
          <w:sz w:val="28"/>
          <w:szCs w:val="28"/>
        </w:rPr>
        <w:t xml:space="preserve">.1. </w:t>
      </w:r>
      <w:r w:rsidR="001C659F" w:rsidRPr="00606328">
        <w:rPr>
          <w:rFonts w:ascii="Times New Roman" w:hAnsi="Times New Roman" w:cs="Times New Roman"/>
          <w:b/>
          <w:sz w:val="28"/>
          <w:szCs w:val="28"/>
        </w:rPr>
        <w:t xml:space="preserve"> Срок и места</w:t>
      </w:r>
      <w:r w:rsidR="00936FBB" w:rsidRPr="00606328">
        <w:rPr>
          <w:rFonts w:ascii="Times New Roman" w:hAnsi="Times New Roman" w:cs="Times New Roman"/>
          <w:b/>
          <w:sz w:val="28"/>
          <w:szCs w:val="28"/>
        </w:rPr>
        <w:t xml:space="preserve"> поставки</w:t>
      </w:r>
    </w:p>
    <w:p w14:paraId="5D1B24EA" w14:textId="7586B487" w:rsidR="00F85158" w:rsidRPr="00F85158" w:rsidRDefault="00F85158" w:rsidP="00F85158">
      <w:pPr>
        <w:pStyle w:val="a2"/>
        <w:widowControl w:val="0"/>
        <w:numPr>
          <w:ilvl w:val="2"/>
          <w:numId w:val="9"/>
        </w:numPr>
        <w:autoSpaceDE w:val="0"/>
        <w:autoSpaceDN w:val="0"/>
        <w:adjustRightInd w:val="0"/>
        <w:spacing w:after="0" w:line="240" w:lineRule="auto"/>
        <w:ind w:left="0" w:firstLine="851"/>
        <w:jc w:val="both"/>
        <w:rPr>
          <w:rFonts w:ascii="Times New Roman" w:hAnsi="Times New Roman"/>
          <w:sz w:val="28"/>
          <w:szCs w:val="28"/>
        </w:rPr>
      </w:pPr>
      <w:r w:rsidRPr="00F85158">
        <w:rPr>
          <w:rFonts w:ascii="Times New Roman" w:hAnsi="Times New Roman"/>
          <w:sz w:val="28"/>
          <w:szCs w:val="28"/>
        </w:rPr>
        <w:t>Поставка Товара осуществляется Поставщиком в срок не более 90 (девяносто) календарных дней с даты заключения договора.</w:t>
      </w:r>
    </w:p>
    <w:p w14:paraId="75641001" w14:textId="77777777" w:rsidR="00F85158" w:rsidRPr="00F85158" w:rsidRDefault="00F85158" w:rsidP="00F85158">
      <w:pPr>
        <w:pStyle w:val="ConsPlusNormal"/>
        <w:ind w:firstLine="709"/>
        <w:jc w:val="both"/>
        <w:rPr>
          <w:rFonts w:ascii="Times New Roman" w:hAnsi="Times New Roman" w:cs="Times New Roman"/>
          <w:sz w:val="28"/>
          <w:szCs w:val="28"/>
        </w:rPr>
      </w:pPr>
      <w:r w:rsidRPr="00F85158">
        <w:rPr>
          <w:rFonts w:ascii="Times New Roman" w:hAnsi="Times New Roman" w:cs="Times New Roman"/>
          <w:sz w:val="28"/>
          <w:szCs w:val="28"/>
        </w:rPr>
        <w:t xml:space="preserve">Адрес поставки товара: г. Москва ЛЦ, Внуково 2, пос. </w:t>
      </w:r>
      <w:proofErr w:type="spellStart"/>
      <w:r w:rsidRPr="00F85158">
        <w:rPr>
          <w:rFonts w:ascii="Times New Roman" w:hAnsi="Times New Roman" w:cs="Times New Roman"/>
          <w:sz w:val="28"/>
          <w:szCs w:val="28"/>
        </w:rPr>
        <w:t>Марушкинское</w:t>
      </w:r>
      <w:proofErr w:type="spellEnd"/>
      <w:r w:rsidRPr="00F85158">
        <w:rPr>
          <w:rFonts w:ascii="Times New Roman" w:hAnsi="Times New Roman" w:cs="Times New Roman"/>
          <w:sz w:val="28"/>
          <w:szCs w:val="28"/>
        </w:rPr>
        <w:t>, квартал № 63, домовладение 1, строение 2.</w:t>
      </w:r>
    </w:p>
    <w:p w14:paraId="673FDF36"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p w14:paraId="18630C96" w14:textId="77777777" w:rsidR="00936FBB" w:rsidRPr="00606328" w:rsidRDefault="008D30A0" w:rsidP="00606328">
      <w:pPr>
        <w:pStyle w:val="ConsPlusNormal"/>
        <w:tabs>
          <w:tab w:val="left" w:pos="1418"/>
        </w:tabs>
        <w:ind w:firstLine="851"/>
        <w:jc w:val="both"/>
        <w:rPr>
          <w:rFonts w:ascii="Times New Roman" w:hAnsi="Times New Roman" w:cs="Times New Roman"/>
          <w:b/>
          <w:sz w:val="28"/>
          <w:szCs w:val="28"/>
        </w:rPr>
      </w:pPr>
      <w:r w:rsidRPr="00606328">
        <w:rPr>
          <w:rFonts w:ascii="Times New Roman" w:hAnsi="Times New Roman" w:cs="Times New Roman"/>
          <w:b/>
          <w:sz w:val="28"/>
          <w:szCs w:val="28"/>
        </w:rPr>
        <w:t>6</w:t>
      </w:r>
      <w:r w:rsidR="00152CCE" w:rsidRPr="00606328">
        <w:rPr>
          <w:rFonts w:ascii="Times New Roman" w:hAnsi="Times New Roman" w:cs="Times New Roman"/>
          <w:b/>
          <w:sz w:val="28"/>
          <w:szCs w:val="28"/>
        </w:rPr>
        <w:t xml:space="preserve">.2. </w:t>
      </w:r>
      <w:r w:rsidR="00936FBB" w:rsidRPr="00606328">
        <w:rPr>
          <w:rFonts w:ascii="Times New Roman" w:hAnsi="Times New Roman" w:cs="Times New Roman"/>
          <w:b/>
          <w:sz w:val="28"/>
          <w:szCs w:val="28"/>
        </w:rPr>
        <w:t xml:space="preserve"> Условия поставки</w:t>
      </w:r>
    </w:p>
    <w:p w14:paraId="3EB4E9B2" w14:textId="4744B61C" w:rsidR="005A678E" w:rsidRPr="005A678E" w:rsidRDefault="005A678E" w:rsidP="007C5292">
      <w:pPr>
        <w:pStyle w:val="ConsPlusNormal"/>
        <w:numPr>
          <w:ilvl w:val="2"/>
          <w:numId w:val="15"/>
        </w:numPr>
        <w:ind w:left="-131" w:firstLine="982"/>
        <w:jc w:val="both"/>
        <w:rPr>
          <w:rFonts w:ascii="Times New Roman" w:hAnsi="Times New Roman" w:cs="Times New Roman"/>
          <w:sz w:val="28"/>
          <w:szCs w:val="28"/>
        </w:rPr>
      </w:pPr>
      <w:r w:rsidRPr="005A678E">
        <w:rPr>
          <w:rFonts w:ascii="Times New Roman" w:hAnsi="Times New Roman" w:cs="Times New Roman"/>
          <w:sz w:val="28"/>
          <w:szCs w:val="28"/>
        </w:rPr>
        <w:t>Поставщик обязан уведомить Грузополучателя о дате и времени поставки Товара по электронной почте не позднее 5 (пяти) рабочих дней до момента его поставки.</w:t>
      </w:r>
    </w:p>
    <w:p w14:paraId="3D762895" w14:textId="3283E83C" w:rsidR="005A678E" w:rsidRPr="005A678E" w:rsidRDefault="005A678E" w:rsidP="007C5292">
      <w:pPr>
        <w:pStyle w:val="ConsPlusNormal"/>
        <w:numPr>
          <w:ilvl w:val="2"/>
          <w:numId w:val="15"/>
        </w:numPr>
        <w:ind w:left="-131" w:firstLine="982"/>
        <w:jc w:val="both"/>
        <w:rPr>
          <w:rFonts w:ascii="Times New Roman" w:hAnsi="Times New Roman" w:cs="Times New Roman"/>
          <w:sz w:val="28"/>
          <w:szCs w:val="28"/>
        </w:rPr>
      </w:pPr>
      <w:r w:rsidRPr="005A678E">
        <w:rPr>
          <w:rFonts w:ascii="Times New Roman" w:hAnsi="Times New Roman" w:cs="Times New Roman"/>
          <w:sz w:val="28"/>
          <w:szCs w:val="28"/>
        </w:rPr>
        <w:t>Доставка осуществляется в рабочие дни с понедельника по четверг с 09:00 до 17:00 часов, в пятницу с 09:00 до 15:45 часов по местному времени Грузополучателя.</w:t>
      </w:r>
    </w:p>
    <w:p w14:paraId="78FFAA93" w14:textId="77777777" w:rsidR="005A678E" w:rsidRPr="005A678E" w:rsidRDefault="005A678E" w:rsidP="007C5292">
      <w:pPr>
        <w:widowControl w:val="0"/>
        <w:numPr>
          <w:ilvl w:val="2"/>
          <w:numId w:val="15"/>
        </w:numPr>
        <w:autoSpaceDE w:val="0"/>
        <w:autoSpaceDN w:val="0"/>
        <w:adjustRightInd w:val="0"/>
        <w:spacing w:after="0" w:line="240" w:lineRule="auto"/>
        <w:ind w:left="-142" w:firstLine="851"/>
        <w:jc w:val="both"/>
        <w:rPr>
          <w:rFonts w:ascii="Times New Roman" w:hAnsi="Times New Roman"/>
          <w:sz w:val="28"/>
          <w:szCs w:val="28"/>
        </w:rPr>
      </w:pPr>
      <w:r w:rsidRPr="005A678E">
        <w:rPr>
          <w:rFonts w:ascii="Times New Roman" w:hAnsi="Times New Roman"/>
          <w:sz w:val="28"/>
          <w:szCs w:val="28"/>
        </w:rPr>
        <w:t>Покупатель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p>
    <w:p w14:paraId="033FD06D" w14:textId="77777777" w:rsidR="005A678E" w:rsidRPr="005A678E" w:rsidRDefault="005A678E" w:rsidP="007C5292">
      <w:pPr>
        <w:widowControl w:val="0"/>
        <w:numPr>
          <w:ilvl w:val="2"/>
          <w:numId w:val="15"/>
        </w:numPr>
        <w:autoSpaceDE w:val="0"/>
        <w:autoSpaceDN w:val="0"/>
        <w:adjustRightInd w:val="0"/>
        <w:spacing w:after="0" w:line="240" w:lineRule="auto"/>
        <w:ind w:left="-142" w:firstLine="851"/>
        <w:jc w:val="both"/>
        <w:rPr>
          <w:rFonts w:ascii="Times New Roman" w:hAnsi="Times New Roman"/>
          <w:sz w:val="28"/>
          <w:szCs w:val="28"/>
        </w:rPr>
      </w:pPr>
      <w:r w:rsidRPr="005A678E">
        <w:rPr>
          <w:rFonts w:ascii="Times New Roman" w:hAnsi="Times New Roman"/>
          <w:sz w:val="28"/>
          <w:szCs w:val="28"/>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5D8B7D56" w14:textId="77777777" w:rsidR="000A4208" w:rsidRPr="00606328" w:rsidRDefault="000A4208" w:rsidP="00606328">
      <w:pPr>
        <w:pStyle w:val="ConsPlusNormal"/>
        <w:tabs>
          <w:tab w:val="left" w:pos="1418"/>
        </w:tabs>
        <w:ind w:firstLine="851"/>
        <w:jc w:val="both"/>
        <w:rPr>
          <w:rFonts w:ascii="Times New Roman" w:hAnsi="Times New Roman" w:cs="Times New Roman"/>
          <w:sz w:val="28"/>
          <w:szCs w:val="28"/>
        </w:rPr>
      </w:pPr>
    </w:p>
    <w:p w14:paraId="4B543764" w14:textId="77777777" w:rsidR="00936FBB" w:rsidRPr="00606328" w:rsidRDefault="004B58E9" w:rsidP="00D10785">
      <w:pPr>
        <w:pStyle w:val="ConsPlusNormal"/>
        <w:numPr>
          <w:ilvl w:val="0"/>
          <w:numId w:val="14"/>
        </w:numPr>
        <w:tabs>
          <w:tab w:val="left" w:pos="1418"/>
        </w:tabs>
        <w:ind w:left="0" w:firstLine="851"/>
        <w:jc w:val="center"/>
        <w:rPr>
          <w:rFonts w:ascii="Times New Roman" w:hAnsi="Times New Roman" w:cs="Times New Roman"/>
          <w:b/>
          <w:sz w:val="28"/>
          <w:szCs w:val="28"/>
        </w:rPr>
      </w:pPr>
      <w:r w:rsidRPr="00606328">
        <w:rPr>
          <w:rFonts w:ascii="Times New Roman" w:hAnsi="Times New Roman" w:cs="Times New Roman"/>
          <w:b/>
          <w:sz w:val="28"/>
          <w:szCs w:val="28"/>
        </w:rPr>
        <w:t>УСЛОВИЯ СДАЧИ И ПРИЕМКИ ТОВАРА</w:t>
      </w:r>
    </w:p>
    <w:p w14:paraId="78DDC76C"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p w14:paraId="6F38811A" w14:textId="77777777" w:rsidR="00936FBB" w:rsidRPr="00606328" w:rsidRDefault="008D30A0" w:rsidP="00606328">
      <w:pPr>
        <w:pStyle w:val="ConsPlusNormal"/>
        <w:tabs>
          <w:tab w:val="left" w:pos="1418"/>
        </w:tabs>
        <w:ind w:firstLine="851"/>
        <w:jc w:val="both"/>
        <w:rPr>
          <w:rFonts w:ascii="Times New Roman" w:hAnsi="Times New Roman" w:cs="Times New Roman"/>
          <w:b/>
          <w:sz w:val="28"/>
          <w:szCs w:val="28"/>
        </w:rPr>
      </w:pPr>
      <w:r w:rsidRPr="00606328">
        <w:rPr>
          <w:rFonts w:ascii="Times New Roman" w:hAnsi="Times New Roman" w:cs="Times New Roman"/>
          <w:b/>
          <w:sz w:val="28"/>
          <w:szCs w:val="28"/>
        </w:rPr>
        <w:t>7</w:t>
      </w:r>
      <w:r w:rsidR="00152CCE" w:rsidRPr="00606328">
        <w:rPr>
          <w:rFonts w:ascii="Times New Roman" w:hAnsi="Times New Roman" w:cs="Times New Roman"/>
          <w:b/>
          <w:sz w:val="28"/>
          <w:szCs w:val="28"/>
        </w:rPr>
        <w:t xml:space="preserve">.1. </w:t>
      </w:r>
      <w:r w:rsidR="00936FBB" w:rsidRPr="00606328">
        <w:rPr>
          <w:rFonts w:ascii="Times New Roman" w:hAnsi="Times New Roman" w:cs="Times New Roman"/>
          <w:b/>
          <w:sz w:val="28"/>
          <w:szCs w:val="28"/>
        </w:rPr>
        <w:t xml:space="preserve"> Порядок сдачи и приемки</w:t>
      </w:r>
    </w:p>
    <w:p w14:paraId="6694FC7A" w14:textId="77777777" w:rsidR="00A90F36" w:rsidRPr="00A90F36" w:rsidRDefault="00A90F36" w:rsidP="00A90F36">
      <w:pPr>
        <w:spacing w:after="0" w:line="240" w:lineRule="auto"/>
        <w:ind w:firstLine="709"/>
        <w:jc w:val="both"/>
        <w:outlineLvl w:val="0"/>
        <w:rPr>
          <w:rFonts w:ascii="Times New Roman" w:hAnsi="Times New Roman"/>
          <w:sz w:val="28"/>
          <w:szCs w:val="28"/>
        </w:rPr>
      </w:pPr>
      <w:r w:rsidRPr="00A90F36">
        <w:rPr>
          <w:rFonts w:ascii="Times New Roman" w:hAnsi="Times New Roman"/>
          <w:sz w:val="28"/>
          <w:szCs w:val="28"/>
        </w:rPr>
        <w:t xml:space="preserve">Приемка Товара осуществляется Покупателем в течение 15 (пятнадцати) рабочих дней с даты получения Товара и документов, указанных </w:t>
      </w:r>
      <w:r w:rsidRPr="00A90F36">
        <w:rPr>
          <w:rFonts w:ascii="Times New Roman" w:hAnsi="Times New Roman"/>
          <w:sz w:val="28"/>
          <w:szCs w:val="28"/>
        </w:rPr>
        <w:br/>
        <w:t>в п. 7.2 ТЗ.</w:t>
      </w:r>
    </w:p>
    <w:p w14:paraId="7CA6C516" w14:textId="77777777" w:rsidR="00A90F36" w:rsidRPr="00A90F36" w:rsidRDefault="00A90F36" w:rsidP="00A90F36">
      <w:pPr>
        <w:spacing w:after="0" w:line="240" w:lineRule="auto"/>
        <w:ind w:firstLine="709"/>
        <w:jc w:val="both"/>
        <w:outlineLvl w:val="0"/>
        <w:rPr>
          <w:rFonts w:ascii="Times New Roman" w:hAnsi="Times New Roman"/>
          <w:sz w:val="28"/>
          <w:szCs w:val="28"/>
        </w:rPr>
      </w:pPr>
      <w:r w:rsidRPr="00A90F36">
        <w:rPr>
          <w:rFonts w:ascii="Times New Roman" w:hAnsi="Times New Roman"/>
          <w:sz w:val="28"/>
          <w:szCs w:val="28"/>
        </w:rPr>
        <w:t>Порядок приемки устанавливается договором.</w:t>
      </w:r>
    </w:p>
    <w:p w14:paraId="5B22ED06" w14:textId="77777777" w:rsidR="00936FBB" w:rsidRPr="00606328" w:rsidRDefault="00936FBB" w:rsidP="00606328">
      <w:pPr>
        <w:pStyle w:val="ConsPlusNormal"/>
        <w:tabs>
          <w:tab w:val="left" w:pos="1418"/>
        </w:tabs>
        <w:ind w:firstLine="851"/>
        <w:jc w:val="both"/>
        <w:rPr>
          <w:rFonts w:ascii="Times New Roman" w:hAnsi="Times New Roman" w:cs="Times New Roman"/>
          <w:sz w:val="28"/>
          <w:szCs w:val="28"/>
        </w:rPr>
      </w:pPr>
    </w:p>
    <w:p w14:paraId="65EBE767" w14:textId="24C0BFBB" w:rsidR="00936FBB" w:rsidRPr="00606328" w:rsidRDefault="008D30A0" w:rsidP="00606328">
      <w:pPr>
        <w:pStyle w:val="ConsPlusNormal"/>
        <w:tabs>
          <w:tab w:val="left" w:pos="1418"/>
        </w:tabs>
        <w:ind w:firstLine="851"/>
        <w:jc w:val="both"/>
        <w:rPr>
          <w:rFonts w:ascii="Times New Roman" w:hAnsi="Times New Roman" w:cs="Times New Roman"/>
          <w:sz w:val="28"/>
          <w:szCs w:val="28"/>
        </w:rPr>
      </w:pPr>
      <w:r w:rsidRPr="00606328">
        <w:rPr>
          <w:rFonts w:ascii="Times New Roman" w:hAnsi="Times New Roman" w:cs="Times New Roman"/>
          <w:b/>
          <w:sz w:val="28"/>
          <w:szCs w:val="28"/>
        </w:rPr>
        <w:t>7</w:t>
      </w:r>
      <w:r w:rsidR="00152CCE" w:rsidRPr="00606328">
        <w:rPr>
          <w:rFonts w:ascii="Times New Roman" w:hAnsi="Times New Roman" w:cs="Times New Roman"/>
          <w:b/>
          <w:sz w:val="28"/>
          <w:szCs w:val="28"/>
        </w:rPr>
        <w:t xml:space="preserve">.2. </w:t>
      </w:r>
      <w:r w:rsidR="00936FBB" w:rsidRPr="00606328">
        <w:rPr>
          <w:rFonts w:ascii="Times New Roman" w:hAnsi="Times New Roman" w:cs="Times New Roman"/>
          <w:b/>
          <w:sz w:val="28"/>
          <w:szCs w:val="28"/>
        </w:rPr>
        <w:t xml:space="preserve"> </w:t>
      </w:r>
      <w:r w:rsidR="004B58E9" w:rsidRPr="00606328">
        <w:rPr>
          <w:rFonts w:ascii="Times New Roman" w:hAnsi="Times New Roman" w:cs="Times New Roman"/>
          <w:b/>
          <w:sz w:val="28"/>
          <w:szCs w:val="28"/>
        </w:rPr>
        <w:t xml:space="preserve">Требования по передаче </w:t>
      </w:r>
      <w:r w:rsidR="00523BAA">
        <w:rPr>
          <w:rFonts w:ascii="Times New Roman" w:hAnsi="Times New Roman" w:cs="Times New Roman"/>
          <w:b/>
          <w:sz w:val="28"/>
          <w:szCs w:val="28"/>
        </w:rPr>
        <w:t>Покупателю</w:t>
      </w:r>
      <w:r w:rsidR="004B58E9" w:rsidRPr="00606328">
        <w:rPr>
          <w:rFonts w:ascii="Times New Roman" w:hAnsi="Times New Roman" w:cs="Times New Roman"/>
          <w:b/>
          <w:sz w:val="28"/>
          <w:szCs w:val="28"/>
        </w:rPr>
        <w:t xml:space="preserve"> технических и иных документов при поставке товаров</w:t>
      </w:r>
    </w:p>
    <w:p w14:paraId="2DB19EF5" w14:textId="77777777" w:rsidR="009C0E53" w:rsidRPr="009C0E53" w:rsidRDefault="009C0E53" w:rsidP="009C0E53">
      <w:pPr>
        <w:pStyle w:val="ConsPlusNormal"/>
        <w:jc w:val="both"/>
        <w:rPr>
          <w:rFonts w:ascii="Times New Roman" w:hAnsi="Times New Roman" w:cs="Times New Roman"/>
          <w:sz w:val="28"/>
          <w:szCs w:val="28"/>
        </w:rPr>
      </w:pPr>
      <w:r w:rsidRPr="009C0E53">
        <w:rPr>
          <w:rFonts w:ascii="Times New Roman" w:hAnsi="Times New Roman" w:cs="Times New Roman"/>
          <w:sz w:val="28"/>
          <w:szCs w:val="28"/>
        </w:rPr>
        <w:t>Поставщик обязан передать Покупателю Товар с надлежаще оформленными документами:</w:t>
      </w:r>
    </w:p>
    <w:p w14:paraId="122BD787" w14:textId="77777777" w:rsidR="009C0E53" w:rsidRPr="009C0E53" w:rsidRDefault="009C0E53" w:rsidP="009C0E53">
      <w:pPr>
        <w:pStyle w:val="ConsPlusNormal"/>
        <w:tabs>
          <w:tab w:val="left" w:pos="1134"/>
        </w:tabs>
        <w:jc w:val="both"/>
        <w:rPr>
          <w:rFonts w:ascii="Times New Roman" w:hAnsi="Times New Roman" w:cs="Times New Roman"/>
          <w:sz w:val="28"/>
          <w:szCs w:val="28"/>
        </w:rPr>
      </w:pPr>
      <w:r w:rsidRPr="009C0E53">
        <w:rPr>
          <w:rFonts w:ascii="Times New Roman" w:hAnsi="Times New Roman" w:cs="Times New Roman"/>
          <w:sz w:val="28"/>
          <w:szCs w:val="28"/>
        </w:rPr>
        <w:t>– УПД, подписанная Поставщиком с его стороны, в 2 (двух) экземплярах;</w:t>
      </w:r>
    </w:p>
    <w:p w14:paraId="36F80433" w14:textId="77777777" w:rsidR="009C0E53" w:rsidRPr="009C0E53" w:rsidRDefault="009C0E53" w:rsidP="009C0E53">
      <w:pPr>
        <w:pStyle w:val="ConsPlusNormal"/>
        <w:tabs>
          <w:tab w:val="left" w:pos="1134"/>
        </w:tabs>
        <w:jc w:val="both"/>
        <w:rPr>
          <w:rFonts w:ascii="Times New Roman" w:hAnsi="Times New Roman" w:cs="Times New Roman"/>
          <w:sz w:val="28"/>
          <w:szCs w:val="28"/>
        </w:rPr>
      </w:pPr>
      <w:r w:rsidRPr="009C0E53">
        <w:rPr>
          <w:rFonts w:ascii="Times New Roman" w:hAnsi="Times New Roman" w:cs="Times New Roman"/>
          <w:sz w:val="28"/>
          <w:szCs w:val="28"/>
        </w:rPr>
        <w:t xml:space="preserve">– копии сертификатов соответствия (деклараций о соответствии) </w:t>
      </w:r>
      <w:r w:rsidRPr="009C0E53">
        <w:rPr>
          <w:rFonts w:ascii="Times New Roman" w:hAnsi="Times New Roman" w:cs="Times New Roman"/>
          <w:sz w:val="28"/>
          <w:szCs w:val="28"/>
        </w:rPr>
        <w:br/>
        <w:t>на поставляемый Товар, подтверждающие качество Товара (если товар подлежит обязательной сертификации в соответствии с законодательством Российской Федерации и Таможенного союза (ЕАЭС));</w:t>
      </w:r>
    </w:p>
    <w:p w14:paraId="63C5EE2B" w14:textId="77777777" w:rsidR="009C0E53" w:rsidRPr="009C0E53" w:rsidRDefault="009C0E53" w:rsidP="009C0E53">
      <w:pPr>
        <w:pStyle w:val="ConsPlusNormal"/>
        <w:jc w:val="both"/>
        <w:rPr>
          <w:rFonts w:ascii="Times New Roman" w:hAnsi="Times New Roman" w:cs="Times New Roman"/>
          <w:sz w:val="28"/>
          <w:szCs w:val="28"/>
        </w:rPr>
      </w:pPr>
      <w:r w:rsidRPr="009C0E53">
        <w:rPr>
          <w:rFonts w:ascii="Times New Roman" w:hAnsi="Times New Roman" w:cs="Times New Roman"/>
          <w:sz w:val="28"/>
          <w:szCs w:val="28"/>
        </w:rPr>
        <w:t>–  паспорт на Товар на русском языке и/или инструкцию пользователя (руководство по эксплуатации) Товаром на русском языке</w:t>
      </w:r>
      <w:r w:rsidRPr="00356164">
        <w:rPr>
          <w:rFonts w:ascii="Times New Roman" w:hAnsi="Times New Roman" w:cs="Times New Roman"/>
          <w:sz w:val="28"/>
          <w:szCs w:val="28"/>
        </w:rPr>
        <w:t xml:space="preserve"> </w:t>
      </w:r>
      <w:r w:rsidRPr="00356164">
        <w:rPr>
          <w:rFonts w:ascii="Times New Roman" w:hAnsi="Times New Roman" w:cs="Times New Roman"/>
          <w:sz w:val="28"/>
          <w:szCs w:val="28"/>
        </w:rPr>
        <w:br/>
      </w:r>
      <w:r w:rsidRPr="009C0E53">
        <w:rPr>
          <w:rFonts w:ascii="Times New Roman" w:hAnsi="Times New Roman" w:cs="Times New Roman"/>
          <w:sz w:val="28"/>
          <w:szCs w:val="28"/>
        </w:rPr>
        <w:t>в бумажном или электронном виде (при наличии);</w:t>
      </w:r>
    </w:p>
    <w:p w14:paraId="3B4ED910" w14:textId="77777777" w:rsidR="009C0E53" w:rsidRPr="009C0E53" w:rsidRDefault="009C0E53" w:rsidP="009C0E53">
      <w:pPr>
        <w:pStyle w:val="ConsPlusNormal"/>
        <w:jc w:val="both"/>
        <w:rPr>
          <w:rFonts w:ascii="Times New Roman" w:hAnsi="Times New Roman" w:cs="Times New Roman"/>
          <w:sz w:val="28"/>
          <w:szCs w:val="28"/>
        </w:rPr>
      </w:pPr>
      <w:r w:rsidRPr="009C0E53">
        <w:rPr>
          <w:rFonts w:ascii="Times New Roman" w:hAnsi="Times New Roman" w:cs="Times New Roman"/>
          <w:sz w:val="28"/>
          <w:szCs w:val="28"/>
        </w:rPr>
        <w:t>– оформленные гарантийные талоны или аналогичные</w:t>
      </w:r>
      <w:r w:rsidRPr="00356164">
        <w:rPr>
          <w:rFonts w:ascii="Times New Roman" w:hAnsi="Times New Roman" w:cs="Times New Roman"/>
          <w:sz w:val="28"/>
          <w:szCs w:val="28"/>
        </w:rPr>
        <w:t xml:space="preserve"> </w:t>
      </w:r>
      <w:r w:rsidRPr="009C0E53">
        <w:rPr>
          <w:rFonts w:ascii="Times New Roman" w:hAnsi="Times New Roman" w:cs="Times New Roman"/>
          <w:sz w:val="28"/>
          <w:szCs w:val="28"/>
        </w:rPr>
        <w:t xml:space="preserve">документы </w:t>
      </w:r>
      <w:r w:rsidRPr="009C0E53">
        <w:rPr>
          <w:rFonts w:ascii="Times New Roman" w:hAnsi="Times New Roman" w:cs="Times New Roman"/>
          <w:sz w:val="28"/>
          <w:szCs w:val="28"/>
        </w:rPr>
        <w:br/>
        <w:t>о гарантии с указанием срока гарантии и заводских (серийных) номеров Товара. Заводские (серийные) номера Товара указываются при наличии.</w:t>
      </w:r>
    </w:p>
    <w:p w14:paraId="59E6B19F" w14:textId="77777777" w:rsidR="00152CCE" w:rsidRPr="00606328" w:rsidRDefault="00152CCE" w:rsidP="00606328">
      <w:pPr>
        <w:pStyle w:val="ConsPlusNormal"/>
        <w:tabs>
          <w:tab w:val="left" w:pos="1418"/>
        </w:tabs>
        <w:ind w:firstLine="851"/>
        <w:jc w:val="both"/>
        <w:rPr>
          <w:rFonts w:ascii="Times New Roman" w:hAnsi="Times New Roman" w:cs="Times New Roman"/>
          <w:sz w:val="28"/>
          <w:szCs w:val="28"/>
        </w:rPr>
      </w:pPr>
    </w:p>
    <w:p w14:paraId="0239094A" w14:textId="4D3F071B" w:rsidR="00936FBB" w:rsidRPr="00606328" w:rsidRDefault="00936FBB" w:rsidP="00010946">
      <w:pPr>
        <w:pStyle w:val="ConsPlusNormal"/>
        <w:numPr>
          <w:ilvl w:val="0"/>
          <w:numId w:val="14"/>
        </w:numPr>
        <w:tabs>
          <w:tab w:val="left" w:pos="1418"/>
        </w:tabs>
        <w:ind w:left="0" w:firstLine="851"/>
        <w:jc w:val="center"/>
        <w:rPr>
          <w:rFonts w:ascii="Times New Roman" w:hAnsi="Times New Roman" w:cs="Times New Roman"/>
          <w:b/>
          <w:sz w:val="28"/>
          <w:szCs w:val="28"/>
        </w:rPr>
      </w:pPr>
      <w:r w:rsidRPr="00606328">
        <w:rPr>
          <w:rFonts w:ascii="Times New Roman" w:hAnsi="Times New Roman" w:cs="Times New Roman"/>
          <w:b/>
          <w:sz w:val="28"/>
          <w:szCs w:val="28"/>
        </w:rPr>
        <w:t>ТРЕБОВАНИЯ К ТРАНСПОРТИРОВКЕ</w:t>
      </w:r>
    </w:p>
    <w:p w14:paraId="33418F52" w14:textId="77777777" w:rsidR="00010946" w:rsidRPr="00010946" w:rsidRDefault="00010946" w:rsidP="00010946">
      <w:pPr>
        <w:widowControl w:val="0"/>
        <w:autoSpaceDE w:val="0"/>
        <w:autoSpaceDN w:val="0"/>
        <w:adjustRightInd w:val="0"/>
        <w:spacing w:after="0" w:line="240" w:lineRule="auto"/>
        <w:ind w:firstLine="708"/>
        <w:jc w:val="both"/>
        <w:rPr>
          <w:rFonts w:ascii="Times New Roman" w:hAnsi="Times New Roman"/>
          <w:sz w:val="28"/>
          <w:szCs w:val="28"/>
        </w:rPr>
      </w:pPr>
      <w:r w:rsidRPr="00010946">
        <w:rPr>
          <w:rFonts w:ascii="Times New Roman" w:hAnsi="Times New Roman"/>
          <w:sz w:val="28"/>
          <w:szCs w:val="28"/>
        </w:rPr>
        <w:t>Погрузка, транспортировка и выгрузка Товара должны обеспечивать полную сохранность Товара и его характеристик и не нарушать соответствие Товара требованиям настоящего ТЗ.</w:t>
      </w:r>
    </w:p>
    <w:p w14:paraId="75241294" w14:textId="77777777" w:rsidR="00010946" w:rsidRPr="00010946" w:rsidRDefault="00010946" w:rsidP="00010946">
      <w:pPr>
        <w:widowControl w:val="0"/>
        <w:autoSpaceDE w:val="0"/>
        <w:autoSpaceDN w:val="0"/>
        <w:adjustRightInd w:val="0"/>
        <w:spacing w:after="0" w:line="240" w:lineRule="auto"/>
        <w:ind w:firstLine="708"/>
        <w:jc w:val="both"/>
        <w:rPr>
          <w:rFonts w:ascii="Times New Roman" w:hAnsi="Times New Roman"/>
          <w:sz w:val="28"/>
          <w:szCs w:val="28"/>
        </w:rPr>
      </w:pPr>
      <w:r w:rsidRPr="00010946">
        <w:rPr>
          <w:rFonts w:ascii="Times New Roman" w:hAnsi="Times New Roman"/>
          <w:sz w:val="28"/>
          <w:szCs w:val="28"/>
        </w:rPr>
        <w:t xml:space="preserve">В процессе транспортировки Товар должен быть защищен от намокания, загрязнения и механических повреждений. Разгрузочные работы и работы </w:t>
      </w:r>
      <w:r w:rsidRPr="00010946">
        <w:rPr>
          <w:rFonts w:ascii="Times New Roman" w:hAnsi="Times New Roman"/>
          <w:sz w:val="28"/>
          <w:szCs w:val="28"/>
        </w:rPr>
        <w:br/>
        <w:t xml:space="preserve">по складированию в месте поставки Товара осуществляются силами Поставщика. </w:t>
      </w:r>
    </w:p>
    <w:p w14:paraId="306DEF5B" w14:textId="77777777" w:rsidR="00C632EC" w:rsidRPr="00606328" w:rsidRDefault="00C632EC" w:rsidP="00606328">
      <w:pPr>
        <w:pStyle w:val="ConsPlusNormal"/>
        <w:tabs>
          <w:tab w:val="left" w:pos="1418"/>
        </w:tabs>
        <w:ind w:firstLine="0"/>
        <w:jc w:val="both"/>
        <w:rPr>
          <w:rFonts w:ascii="Times New Roman" w:hAnsi="Times New Roman" w:cs="Times New Roman"/>
          <w:sz w:val="28"/>
          <w:szCs w:val="28"/>
        </w:rPr>
      </w:pPr>
    </w:p>
    <w:p w14:paraId="0484390C" w14:textId="77777777" w:rsidR="00C632EC" w:rsidRPr="00606328" w:rsidRDefault="00C632EC" w:rsidP="00010946">
      <w:pPr>
        <w:pStyle w:val="ConsPlusNormal"/>
        <w:numPr>
          <w:ilvl w:val="0"/>
          <w:numId w:val="14"/>
        </w:numPr>
        <w:tabs>
          <w:tab w:val="left" w:pos="1418"/>
        </w:tabs>
        <w:ind w:left="0" w:firstLine="851"/>
        <w:jc w:val="center"/>
        <w:rPr>
          <w:rFonts w:ascii="Times New Roman" w:hAnsi="Times New Roman" w:cs="Times New Roman"/>
          <w:b/>
          <w:sz w:val="28"/>
          <w:szCs w:val="28"/>
        </w:rPr>
      </w:pPr>
      <w:r w:rsidRPr="00606328">
        <w:rPr>
          <w:rFonts w:ascii="Times New Roman" w:hAnsi="Times New Roman" w:cs="Times New Roman"/>
          <w:b/>
          <w:sz w:val="28"/>
          <w:szCs w:val="28"/>
        </w:rPr>
        <w:t>ТРЕБОВАНИЯ К ХРАНЕНИЮ</w:t>
      </w:r>
    </w:p>
    <w:p w14:paraId="37BCF940" w14:textId="77777777" w:rsidR="00E6593B" w:rsidRPr="00E6593B" w:rsidRDefault="00E6593B" w:rsidP="00E6593B">
      <w:pPr>
        <w:widowControl w:val="0"/>
        <w:autoSpaceDE w:val="0"/>
        <w:autoSpaceDN w:val="0"/>
        <w:adjustRightInd w:val="0"/>
        <w:spacing w:after="0" w:line="240" w:lineRule="auto"/>
        <w:ind w:firstLine="709"/>
        <w:jc w:val="both"/>
        <w:rPr>
          <w:rFonts w:ascii="Times New Roman" w:hAnsi="Times New Roman"/>
          <w:sz w:val="28"/>
          <w:szCs w:val="28"/>
        </w:rPr>
      </w:pPr>
      <w:r w:rsidRPr="00E6593B">
        <w:rPr>
          <w:rFonts w:ascii="Times New Roman" w:hAnsi="Times New Roman"/>
          <w:sz w:val="28"/>
          <w:szCs w:val="28"/>
        </w:rPr>
        <w:t>Условия хранения Товара должны обеспечивать сохранность характеристик Товара и не нарушать соответствие Товара требованиям настоящего ТЗ.</w:t>
      </w:r>
    </w:p>
    <w:p w14:paraId="60CBB6F2" w14:textId="1F26D87C" w:rsidR="00FE5A0C" w:rsidRPr="00606328" w:rsidRDefault="0021537D" w:rsidP="00606328">
      <w:pPr>
        <w:pStyle w:val="ConsPlusNormal"/>
        <w:tabs>
          <w:tab w:val="left" w:pos="1418"/>
        </w:tabs>
        <w:ind w:firstLine="851"/>
        <w:jc w:val="both"/>
        <w:rPr>
          <w:rFonts w:ascii="Times New Roman" w:hAnsi="Times New Roman" w:cs="Times New Roman"/>
          <w:sz w:val="28"/>
          <w:szCs w:val="28"/>
        </w:rPr>
      </w:pPr>
      <w:r w:rsidRPr="00606328">
        <w:rPr>
          <w:rFonts w:ascii="Times New Roman" w:hAnsi="Times New Roman" w:cs="Times New Roman"/>
          <w:sz w:val="28"/>
          <w:szCs w:val="28"/>
        </w:rPr>
        <w:t xml:space="preserve"> </w:t>
      </w:r>
    </w:p>
    <w:p w14:paraId="02363FA7" w14:textId="060085A2" w:rsidR="00632B0E" w:rsidRDefault="00632B0E" w:rsidP="00010946">
      <w:pPr>
        <w:pStyle w:val="ConsPlusNormal"/>
        <w:numPr>
          <w:ilvl w:val="0"/>
          <w:numId w:val="14"/>
        </w:numPr>
        <w:tabs>
          <w:tab w:val="left" w:pos="1418"/>
        </w:tabs>
        <w:ind w:left="0" w:firstLine="851"/>
        <w:jc w:val="center"/>
        <w:rPr>
          <w:rFonts w:ascii="Times New Roman" w:hAnsi="Times New Roman" w:cs="Times New Roman"/>
          <w:b/>
          <w:sz w:val="28"/>
          <w:szCs w:val="28"/>
        </w:rPr>
      </w:pPr>
      <w:r>
        <w:rPr>
          <w:rFonts w:ascii="Times New Roman" w:hAnsi="Times New Roman" w:cs="Times New Roman"/>
          <w:b/>
          <w:sz w:val="28"/>
          <w:szCs w:val="28"/>
        </w:rPr>
        <w:t>ТРЕБОВАНИЯ К ОБСЛУЖИВАНИЮ</w:t>
      </w:r>
    </w:p>
    <w:p w14:paraId="24F7DD6F" w14:textId="52D5AAFE" w:rsidR="007A29B1" w:rsidRPr="00F65CE5" w:rsidRDefault="007A29B1" w:rsidP="00632B0E">
      <w:pPr>
        <w:pStyle w:val="ConsPlusNormal"/>
        <w:tabs>
          <w:tab w:val="left" w:pos="1418"/>
        </w:tabs>
        <w:ind w:left="851" w:firstLine="0"/>
        <w:jc w:val="both"/>
        <w:rPr>
          <w:rFonts w:ascii="Times New Roman" w:hAnsi="Times New Roman" w:cs="Times New Roman"/>
          <w:sz w:val="28"/>
          <w:szCs w:val="28"/>
        </w:rPr>
      </w:pPr>
      <w:r w:rsidRPr="00F65CE5">
        <w:rPr>
          <w:rFonts w:ascii="Times New Roman" w:hAnsi="Times New Roman" w:cs="Times New Roman"/>
          <w:sz w:val="28"/>
          <w:szCs w:val="28"/>
        </w:rPr>
        <w:t>Не установлен</w:t>
      </w:r>
      <w:r w:rsidR="00D10785">
        <w:rPr>
          <w:rFonts w:ascii="Times New Roman" w:hAnsi="Times New Roman" w:cs="Times New Roman"/>
          <w:sz w:val="28"/>
          <w:szCs w:val="28"/>
        </w:rPr>
        <w:t>о.</w:t>
      </w:r>
    </w:p>
    <w:p w14:paraId="223AF14E" w14:textId="77777777" w:rsidR="007A29B1" w:rsidRDefault="007A29B1" w:rsidP="00632B0E">
      <w:pPr>
        <w:pStyle w:val="ConsPlusNormal"/>
        <w:tabs>
          <w:tab w:val="left" w:pos="1418"/>
        </w:tabs>
        <w:ind w:left="851" w:firstLine="0"/>
        <w:jc w:val="both"/>
        <w:rPr>
          <w:rFonts w:ascii="Times New Roman" w:hAnsi="Times New Roman" w:cs="Times New Roman"/>
          <w:b/>
          <w:sz w:val="28"/>
          <w:szCs w:val="28"/>
        </w:rPr>
      </w:pPr>
    </w:p>
    <w:p w14:paraId="5CD376B9" w14:textId="77777777" w:rsidR="00936FBB" w:rsidRPr="00606328" w:rsidRDefault="00936FBB" w:rsidP="00E9787D">
      <w:pPr>
        <w:pStyle w:val="ConsPlusNormal"/>
        <w:numPr>
          <w:ilvl w:val="0"/>
          <w:numId w:val="14"/>
        </w:numPr>
        <w:tabs>
          <w:tab w:val="left" w:pos="1418"/>
        </w:tabs>
        <w:ind w:left="0" w:firstLine="851"/>
        <w:jc w:val="center"/>
        <w:rPr>
          <w:rFonts w:ascii="Times New Roman" w:hAnsi="Times New Roman" w:cs="Times New Roman"/>
          <w:b/>
          <w:sz w:val="28"/>
          <w:szCs w:val="28"/>
        </w:rPr>
      </w:pPr>
      <w:r w:rsidRPr="00606328">
        <w:rPr>
          <w:rFonts w:ascii="Times New Roman" w:hAnsi="Times New Roman" w:cs="Times New Roman"/>
          <w:b/>
          <w:sz w:val="28"/>
          <w:szCs w:val="28"/>
        </w:rPr>
        <w:t>ЭКОЛОГИЧЕСКИЕ ТРЕБОВАНИЯ</w:t>
      </w:r>
    </w:p>
    <w:p w14:paraId="579A2148" w14:textId="77777777" w:rsidR="00994DDE" w:rsidRPr="00994DDE" w:rsidRDefault="00994DDE" w:rsidP="00994DDE">
      <w:pPr>
        <w:spacing w:after="160" w:line="240" w:lineRule="auto"/>
        <w:ind w:firstLine="851"/>
        <w:jc w:val="both"/>
        <w:rPr>
          <w:rFonts w:ascii="Times New Roman" w:hAnsi="Times New Roman"/>
          <w:sz w:val="28"/>
          <w:szCs w:val="28"/>
        </w:rPr>
      </w:pPr>
      <w:r w:rsidRPr="00994DDE">
        <w:rPr>
          <w:rFonts w:ascii="Times New Roman" w:hAnsi="Times New Roman"/>
          <w:sz w:val="28"/>
          <w:szCs w:val="28"/>
        </w:rPr>
        <w:t>Не установлено.</w:t>
      </w:r>
    </w:p>
    <w:p w14:paraId="7F2B1A90" w14:textId="77777777" w:rsidR="00BA57FB" w:rsidRPr="00606328" w:rsidRDefault="00BA57FB" w:rsidP="00606328">
      <w:pPr>
        <w:pStyle w:val="ConsPlusNormal"/>
        <w:tabs>
          <w:tab w:val="left" w:pos="1276"/>
        </w:tabs>
        <w:ind w:left="851" w:firstLine="0"/>
        <w:jc w:val="both"/>
        <w:rPr>
          <w:rFonts w:ascii="Times New Roman" w:hAnsi="Times New Roman" w:cs="Times New Roman"/>
          <w:sz w:val="28"/>
          <w:szCs w:val="28"/>
        </w:rPr>
      </w:pPr>
    </w:p>
    <w:p w14:paraId="33A7120E" w14:textId="5A5B09A8" w:rsidR="00BA57FB" w:rsidRPr="00606328" w:rsidRDefault="00632B0E" w:rsidP="00273DF2">
      <w:pPr>
        <w:pStyle w:val="ConsPlusNormal"/>
        <w:numPr>
          <w:ilvl w:val="0"/>
          <w:numId w:val="14"/>
        </w:numPr>
        <w:tabs>
          <w:tab w:val="left" w:pos="1418"/>
        </w:tabs>
        <w:ind w:left="0" w:firstLine="851"/>
        <w:jc w:val="center"/>
        <w:rPr>
          <w:rFonts w:ascii="Times New Roman" w:hAnsi="Times New Roman" w:cs="Times New Roman"/>
          <w:sz w:val="28"/>
          <w:szCs w:val="28"/>
        </w:rPr>
      </w:pPr>
      <w:r>
        <w:rPr>
          <w:rFonts w:ascii="Times New Roman" w:hAnsi="Times New Roman" w:cs="Times New Roman"/>
          <w:b/>
          <w:sz w:val="28"/>
          <w:szCs w:val="28"/>
        </w:rPr>
        <w:t>ТРЕБОВАНИЯ К БЕЗОПАСНОСТИ</w:t>
      </w:r>
      <w:r w:rsidR="00BA57FB" w:rsidRPr="00606328">
        <w:rPr>
          <w:rFonts w:ascii="Times New Roman" w:hAnsi="Times New Roman" w:cs="Times New Roman"/>
          <w:b/>
          <w:sz w:val="28"/>
          <w:szCs w:val="28"/>
        </w:rPr>
        <w:t>.</w:t>
      </w:r>
    </w:p>
    <w:p w14:paraId="27EA0AE9" w14:textId="77777777" w:rsidR="00244926" w:rsidRPr="00244926" w:rsidRDefault="00244926" w:rsidP="00244926">
      <w:pPr>
        <w:spacing w:after="0" w:line="240" w:lineRule="auto"/>
        <w:ind w:firstLine="709"/>
        <w:jc w:val="both"/>
        <w:rPr>
          <w:rFonts w:ascii="Times New Roman" w:hAnsi="Times New Roman"/>
          <w:sz w:val="28"/>
          <w:szCs w:val="28"/>
        </w:rPr>
      </w:pPr>
      <w:r w:rsidRPr="00244926">
        <w:rPr>
          <w:rFonts w:ascii="Times New Roman" w:hAnsi="Times New Roman"/>
          <w:sz w:val="28"/>
          <w:szCs w:val="28"/>
        </w:rPr>
        <w:t>Товар не должен содержать и выделять при хранении и эксплуатации токсичных и агрессивных веществ.</w:t>
      </w:r>
    </w:p>
    <w:p w14:paraId="58B16402" w14:textId="77777777" w:rsidR="00244926" w:rsidRPr="00244926" w:rsidRDefault="00244926" w:rsidP="00244926">
      <w:pPr>
        <w:spacing w:after="0" w:line="240" w:lineRule="auto"/>
        <w:ind w:firstLine="709"/>
        <w:jc w:val="both"/>
        <w:rPr>
          <w:rFonts w:ascii="Times New Roman" w:hAnsi="Times New Roman"/>
          <w:sz w:val="28"/>
          <w:szCs w:val="28"/>
        </w:rPr>
      </w:pPr>
      <w:r w:rsidRPr="00244926">
        <w:rPr>
          <w:rFonts w:ascii="Times New Roman" w:hAnsi="Times New Roman"/>
          <w:sz w:val="28"/>
          <w:szCs w:val="28"/>
        </w:rPr>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w:t>
      </w:r>
      <w:r w:rsidRPr="00244926">
        <w:rPr>
          <w:rFonts w:ascii="Times New Roman" w:hAnsi="Times New Roman"/>
          <w:sz w:val="28"/>
          <w:szCs w:val="28"/>
        </w:rPr>
        <w:lastRenderedPageBreak/>
        <w:t>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4E82254B" w14:textId="77777777" w:rsidR="00BA57FB" w:rsidRPr="00606328" w:rsidRDefault="00BA57FB" w:rsidP="00606328">
      <w:pPr>
        <w:pStyle w:val="ConsPlusNormal"/>
        <w:tabs>
          <w:tab w:val="left" w:pos="1276"/>
        </w:tabs>
        <w:ind w:left="1440" w:firstLine="0"/>
        <w:jc w:val="both"/>
        <w:rPr>
          <w:rFonts w:ascii="Times New Roman" w:hAnsi="Times New Roman" w:cs="Times New Roman"/>
          <w:sz w:val="28"/>
          <w:szCs w:val="28"/>
        </w:rPr>
      </w:pPr>
    </w:p>
    <w:p w14:paraId="71DD9B90" w14:textId="7869D3A3" w:rsidR="00C632EC" w:rsidRPr="00606328" w:rsidRDefault="00632B0E" w:rsidP="00273DF2">
      <w:pPr>
        <w:pStyle w:val="ConsPlusNormal"/>
        <w:numPr>
          <w:ilvl w:val="0"/>
          <w:numId w:val="14"/>
        </w:numPr>
        <w:tabs>
          <w:tab w:val="left" w:pos="1418"/>
        </w:tabs>
        <w:ind w:left="0" w:firstLine="851"/>
        <w:jc w:val="center"/>
        <w:rPr>
          <w:rFonts w:ascii="Times New Roman" w:hAnsi="Times New Roman" w:cs="Times New Roman"/>
          <w:b/>
          <w:sz w:val="28"/>
          <w:szCs w:val="28"/>
        </w:rPr>
      </w:pPr>
      <w:r>
        <w:rPr>
          <w:rFonts w:ascii="Times New Roman" w:hAnsi="Times New Roman" w:cs="Times New Roman"/>
          <w:b/>
          <w:sz w:val="28"/>
          <w:szCs w:val="28"/>
        </w:rPr>
        <w:t>ДОПОЛНИТЕЛЬНЫЕ (ИНЫЕ) ТРЕБОВАНИЯ</w:t>
      </w:r>
    </w:p>
    <w:p w14:paraId="6D98D260" w14:textId="610BA7EB" w:rsidR="002D526E" w:rsidRDefault="007A29B1" w:rsidP="00273DF2">
      <w:pPr>
        <w:pStyle w:val="ConsPlusNormal"/>
        <w:tabs>
          <w:tab w:val="left" w:pos="1418"/>
        </w:tabs>
        <w:ind w:left="1701" w:hanging="850"/>
        <w:jc w:val="both"/>
        <w:rPr>
          <w:rFonts w:ascii="Times New Roman" w:hAnsi="Times New Roman" w:cs="Times New Roman"/>
          <w:sz w:val="28"/>
          <w:szCs w:val="28"/>
        </w:rPr>
      </w:pPr>
      <w:r w:rsidRPr="007A29B1">
        <w:rPr>
          <w:rFonts w:ascii="Times New Roman" w:hAnsi="Times New Roman" w:cs="Times New Roman"/>
          <w:sz w:val="28"/>
          <w:szCs w:val="28"/>
        </w:rPr>
        <w:t>Не установлен</w:t>
      </w:r>
      <w:r w:rsidR="00C54EF4">
        <w:rPr>
          <w:rFonts w:ascii="Times New Roman" w:hAnsi="Times New Roman" w:cs="Times New Roman"/>
          <w:sz w:val="28"/>
          <w:szCs w:val="28"/>
        </w:rPr>
        <w:t>о</w:t>
      </w:r>
      <w:r w:rsidRPr="007A29B1">
        <w:rPr>
          <w:rFonts w:ascii="Times New Roman" w:hAnsi="Times New Roman" w:cs="Times New Roman"/>
          <w:sz w:val="28"/>
          <w:szCs w:val="28"/>
        </w:rPr>
        <w:t>.</w:t>
      </w:r>
    </w:p>
    <w:p w14:paraId="1735D683" w14:textId="77777777" w:rsidR="00DD3FB2" w:rsidRPr="00606328" w:rsidRDefault="00DD3FB2" w:rsidP="00273DF2">
      <w:pPr>
        <w:pStyle w:val="ConsPlusNormal"/>
        <w:tabs>
          <w:tab w:val="left" w:pos="1418"/>
        </w:tabs>
        <w:ind w:left="1701" w:hanging="850"/>
        <w:jc w:val="both"/>
        <w:rPr>
          <w:rFonts w:ascii="Times New Roman" w:hAnsi="Times New Roman" w:cs="Times New Roman"/>
          <w:b/>
          <w:sz w:val="28"/>
          <w:szCs w:val="28"/>
        </w:rPr>
      </w:pPr>
    </w:p>
    <w:p w14:paraId="2358CE02" w14:textId="77777777" w:rsidR="00C632EC" w:rsidRPr="00606328" w:rsidRDefault="00C632EC" w:rsidP="00273DF2">
      <w:pPr>
        <w:pStyle w:val="ConsPlusNormal"/>
        <w:numPr>
          <w:ilvl w:val="0"/>
          <w:numId w:val="14"/>
        </w:numPr>
        <w:tabs>
          <w:tab w:val="left" w:pos="1418"/>
        </w:tabs>
        <w:ind w:left="0" w:firstLine="851"/>
        <w:jc w:val="center"/>
        <w:rPr>
          <w:rFonts w:ascii="Times New Roman" w:hAnsi="Times New Roman" w:cs="Times New Roman"/>
          <w:b/>
          <w:sz w:val="28"/>
          <w:szCs w:val="28"/>
        </w:rPr>
      </w:pPr>
      <w:r w:rsidRPr="00606328">
        <w:rPr>
          <w:rFonts w:ascii="Times New Roman" w:hAnsi="Times New Roman" w:cs="Times New Roman"/>
          <w:b/>
          <w:sz w:val="28"/>
          <w:szCs w:val="28"/>
        </w:rPr>
        <w:t>ПЕРЕЧЕНЬ ПРИЛОЖЕНИЙ</w:t>
      </w:r>
    </w:p>
    <w:p w14:paraId="20E3DCF3" w14:textId="77777777" w:rsidR="00C632EC" w:rsidRPr="00606328" w:rsidRDefault="00C632EC" w:rsidP="00606328">
      <w:pPr>
        <w:pStyle w:val="ConsPlusNormal"/>
        <w:tabs>
          <w:tab w:val="left" w:pos="1418"/>
        </w:tabs>
        <w:jc w:val="both"/>
        <w:rPr>
          <w:rFonts w:ascii="Times New Roman" w:hAnsi="Times New Roman" w:cs="Times New Roman"/>
          <w:b/>
          <w:sz w:val="28"/>
          <w:szCs w:val="28"/>
        </w:rPr>
      </w:pPr>
    </w:p>
    <w:tbl>
      <w:tblPr>
        <w:tblStyle w:val="af2"/>
        <w:tblW w:w="10529" w:type="dxa"/>
        <w:tblLook w:val="04A0" w:firstRow="1" w:lastRow="0" w:firstColumn="1" w:lastColumn="0" w:noHBand="0" w:noVBand="1"/>
      </w:tblPr>
      <w:tblGrid>
        <w:gridCol w:w="1696"/>
        <w:gridCol w:w="5387"/>
        <w:gridCol w:w="3446"/>
      </w:tblGrid>
      <w:tr w:rsidR="00BD29D3" w:rsidRPr="00606328" w14:paraId="3A90D283" w14:textId="77777777" w:rsidTr="00BD29D3">
        <w:tc>
          <w:tcPr>
            <w:tcW w:w="1696" w:type="dxa"/>
          </w:tcPr>
          <w:p w14:paraId="60A00EEC" w14:textId="0C5D5332" w:rsidR="00BD29D3" w:rsidRPr="00BD29D3" w:rsidRDefault="00BD29D3" w:rsidP="00BD29D3">
            <w:pPr>
              <w:pStyle w:val="ConsPlusNormal"/>
              <w:tabs>
                <w:tab w:val="left" w:pos="1418"/>
              </w:tabs>
              <w:ind w:firstLine="0"/>
              <w:jc w:val="center"/>
              <w:rPr>
                <w:rFonts w:ascii="Times New Roman" w:hAnsi="Times New Roman" w:cs="Times New Roman"/>
                <w:sz w:val="28"/>
                <w:szCs w:val="28"/>
              </w:rPr>
            </w:pPr>
            <w:r w:rsidRPr="00BD29D3">
              <w:rPr>
                <w:rFonts w:ascii="Times New Roman" w:eastAsia="Times New Roman" w:hAnsi="Times New Roman"/>
                <w:sz w:val="28"/>
                <w:szCs w:val="28"/>
                <w:lang w:eastAsia="ru-RU"/>
              </w:rPr>
              <w:t>Номер приложения</w:t>
            </w:r>
          </w:p>
        </w:tc>
        <w:tc>
          <w:tcPr>
            <w:tcW w:w="5387" w:type="dxa"/>
          </w:tcPr>
          <w:p w14:paraId="776959DC" w14:textId="7BB58192" w:rsidR="00BD29D3" w:rsidRPr="00BD29D3" w:rsidRDefault="00BD29D3" w:rsidP="00BD29D3">
            <w:pPr>
              <w:pStyle w:val="ConsPlusNormal"/>
              <w:tabs>
                <w:tab w:val="left" w:pos="1418"/>
              </w:tabs>
              <w:ind w:firstLine="0"/>
              <w:jc w:val="center"/>
              <w:rPr>
                <w:rFonts w:ascii="Times New Roman" w:hAnsi="Times New Roman" w:cs="Times New Roman"/>
                <w:sz w:val="28"/>
                <w:szCs w:val="28"/>
              </w:rPr>
            </w:pPr>
            <w:r w:rsidRPr="00BD29D3">
              <w:rPr>
                <w:rFonts w:ascii="Times New Roman" w:eastAsia="Times New Roman" w:hAnsi="Times New Roman"/>
                <w:sz w:val="28"/>
                <w:szCs w:val="28"/>
                <w:lang w:eastAsia="ru-RU"/>
              </w:rPr>
              <w:t>Наименование приложения</w:t>
            </w:r>
          </w:p>
        </w:tc>
        <w:tc>
          <w:tcPr>
            <w:tcW w:w="3446" w:type="dxa"/>
          </w:tcPr>
          <w:p w14:paraId="1FA93CDE" w14:textId="04E72246" w:rsidR="00BD29D3" w:rsidRPr="00BD29D3" w:rsidRDefault="00BD29D3" w:rsidP="00BD29D3">
            <w:pPr>
              <w:pStyle w:val="ConsPlusNormal"/>
              <w:tabs>
                <w:tab w:val="left" w:pos="1418"/>
              </w:tabs>
              <w:ind w:firstLine="0"/>
              <w:jc w:val="center"/>
              <w:rPr>
                <w:rFonts w:ascii="Times New Roman" w:hAnsi="Times New Roman" w:cs="Times New Roman"/>
                <w:sz w:val="28"/>
                <w:szCs w:val="28"/>
              </w:rPr>
            </w:pPr>
            <w:r w:rsidRPr="00BD29D3">
              <w:rPr>
                <w:rFonts w:ascii="Times New Roman" w:eastAsia="Times New Roman" w:hAnsi="Times New Roman"/>
                <w:sz w:val="28"/>
                <w:szCs w:val="28"/>
                <w:lang w:eastAsia="ru-RU"/>
              </w:rPr>
              <w:t>Номер страницы</w:t>
            </w:r>
          </w:p>
        </w:tc>
      </w:tr>
      <w:tr w:rsidR="00BD29D3" w:rsidRPr="00606328" w14:paraId="3C0ED3AC" w14:textId="77777777" w:rsidTr="00BD29D3">
        <w:tc>
          <w:tcPr>
            <w:tcW w:w="1696" w:type="dxa"/>
            <w:vAlign w:val="center"/>
          </w:tcPr>
          <w:p w14:paraId="60E8B877" w14:textId="404CAC93" w:rsidR="00BD29D3" w:rsidRPr="00BD29D3" w:rsidRDefault="00BD29D3" w:rsidP="00BD29D3">
            <w:pPr>
              <w:pStyle w:val="ConsPlusNormal"/>
              <w:tabs>
                <w:tab w:val="left" w:pos="1418"/>
              </w:tabs>
              <w:ind w:firstLine="0"/>
              <w:jc w:val="center"/>
              <w:rPr>
                <w:rFonts w:ascii="Times New Roman" w:hAnsi="Times New Roman" w:cs="Times New Roman"/>
                <w:sz w:val="28"/>
                <w:szCs w:val="28"/>
              </w:rPr>
            </w:pPr>
            <w:r w:rsidRPr="00BD29D3">
              <w:rPr>
                <w:rFonts w:ascii="Times New Roman" w:eastAsia="Times New Roman" w:hAnsi="Times New Roman"/>
                <w:sz w:val="28"/>
                <w:szCs w:val="28"/>
                <w:lang w:eastAsia="ru-RU"/>
              </w:rPr>
              <w:t>1</w:t>
            </w:r>
          </w:p>
        </w:tc>
        <w:tc>
          <w:tcPr>
            <w:tcW w:w="5387" w:type="dxa"/>
          </w:tcPr>
          <w:p w14:paraId="5AF99501" w14:textId="0CAAC3FA" w:rsidR="00BD29D3" w:rsidRPr="00BD29D3" w:rsidRDefault="00BD29D3" w:rsidP="00BD29D3">
            <w:pPr>
              <w:pStyle w:val="ConsPlusNormal"/>
              <w:tabs>
                <w:tab w:val="left" w:pos="1418"/>
              </w:tabs>
              <w:ind w:firstLine="0"/>
              <w:jc w:val="both"/>
              <w:rPr>
                <w:rFonts w:ascii="Times New Roman" w:hAnsi="Times New Roman" w:cs="Times New Roman"/>
                <w:sz w:val="28"/>
                <w:szCs w:val="28"/>
              </w:rPr>
            </w:pPr>
            <w:r w:rsidRPr="00BD29D3">
              <w:rPr>
                <w:rFonts w:ascii="Times New Roman" w:eastAsia="Times New Roman" w:hAnsi="Times New Roman"/>
                <w:sz w:val="28"/>
                <w:szCs w:val="28"/>
                <w:lang w:eastAsia="ru-RU"/>
              </w:rPr>
              <w:t>Технические характеристики Товара</w:t>
            </w:r>
          </w:p>
        </w:tc>
        <w:tc>
          <w:tcPr>
            <w:tcW w:w="3446" w:type="dxa"/>
          </w:tcPr>
          <w:p w14:paraId="33D63728" w14:textId="7514FB68" w:rsidR="00BD29D3" w:rsidRPr="00BD29D3" w:rsidRDefault="00AA4A98" w:rsidP="00BD29D3">
            <w:pPr>
              <w:pStyle w:val="ConsPlusNormal"/>
              <w:tabs>
                <w:tab w:val="left" w:pos="1418"/>
              </w:tabs>
              <w:ind w:firstLine="0"/>
              <w:jc w:val="center"/>
              <w:rPr>
                <w:rFonts w:ascii="Times New Roman" w:hAnsi="Times New Roman" w:cs="Times New Roman"/>
                <w:sz w:val="28"/>
                <w:szCs w:val="28"/>
              </w:rPr>
            </w:pPr>
            <w:r>
              <w:rPr>
                <w:rFonts w:ascii="Times New Roman" w:hAnsi="Times New Roman"/>
                <w:sz w:val="28"/>
                <w:szCs w:val="28"/>
              </w:rPr>
              <w:t>7</w:t>
            </w:r>
          </w:p>
        </w:tc>
      </w:tr>
    </w:tbl>
    <w:p w14:paraId="1FDB34AB" w14:textId="77777777" w:rsidR="00B61814" w:rsidRPr="00606328" w:rsidRDefault="00B61814" w:rsidP="00606328">
      <w:pPr>
        <w:tabs>
          <w:tab w:val="left" w:pos="1418"/>
        </w:tabs>
        <w:spacing w:after="0" w:line="240" w:lineRule="auto"/>
        <w:ind w:firstLine="851"/>
        <w:jc w:val="right"/>
        <w:rPr>
          <w:rFonts w:ascii="Times New Roman" w:hAnsi="Times New Roman"/>
          <w:bCs/>
          <w:sz w:val="28"/>
          <w:szCs w:val="28"/>
        </w:rPr>
      </w:pPr>
    </w:p>
    <w:p w14:paraId="37804D07" w14:textId="77777777" w:rsidR="00B61814" w:rsidRPr="00606328" w:rsidRDefault="00B61814" w:rsidP="00606328">
      <w:pPr>
        <w:tabs>
          <w:tab w:val="left" w:pos="1418"/>
        </w:tabs>
        <w:spacing w:after="0" w:line="240" w:lineRule="auto"/>
        <w:ind w:firstLine="851"/>
        <w:jc w:val="right"/>
        <w:rPr>
          <w:rFonts w:ascii="Times New Roman" w:hAnsi="Times New Roman"/>
          <w:bCs/>
          <w:sz w:val="28"/>
          <w:szCs w:val="28"/>
        </w:rPr>
      </w:pPr>
    </w:p>
    <w:p w14:paraId="0C7388A0"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7251117A"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6472A6A6"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70FA8252"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59699304"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4235CCDF"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42DEA67E"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691EA2EF"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3E0CCD83"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63D49130"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6C198045"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1D2F41BF"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6A0BC515"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3F76F1C2"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2261AFFE"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361B16C6"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2B282D68"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4B023595"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3F1CA1EF"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010BFD1A"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5698254B"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742E2C92"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47BEDB71"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0242371E"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2D75E389"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00F3544E"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2349370A"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55E429C7"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4B049A2F"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17C17E7C"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1E0E919F"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6D4F14EA"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3E61D092"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01A475D1"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02A0CBDD"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00AA64D6" w14:textId="77777777" w:rsidR="009F73AC" w:rsidRDefault="009F73AC" w:rsidP="00606328">
      <w:pPr>
        <w:tabs>
          <w:tab w:val="left" w:pos="1418"/>
        </w:tabs>
        <w:spacing w:after="0" w:line="240" w:lineRule="auto"/>
        <w:ind w:firstLine="851"/>
        <w:jc w:val="right"/>
        <w:rPr>
          <w:rFonts w:ascii="Times New Roman" w:hAnsi="Times New Roman"/>
          <w:bCs/>
          <w:sz w:val="28"/>
          <w:szCs w:val="28"/>
        </w:rPr>
      </w:pPr>
    </w:p>
    <w:p w14:paraId="6A34D792" w14:textId="6DB98183" w:rsidR="00B54B5A" w:rsidRPr="00606328" w:rsidRDefault="00B54B5A" w:rsidP="00606328">
      <w:pPr>
        <w:tabs>
          <w:tab w:val="left" w:pos="1418"/>
        </w:tabs>
        <w:spacing w:after="0" w:line="240" w:lineRule="auto"/>
        <w:ind w:firstLine="851"/>
        <w:jc w:val="right"/>
        <w:rPr>
          <w:rFonts w:ascii="Times New Roman" w:eastAsia="Arial Unicode MS" w:hAnsi="Times New Roman"/>
          <w:sz w:val="28"/>
          <w:szCs w:val="28"/>
        </w:rPr>
      </w:pPr>
      <w:r w:rsidRPr="00606328">
        <w:rPr>
          <w:rFonts w:ascii="Times New Roman" w:hAnsi="Times New Roman"/>
          <w:bCs/>
          <w:sz w:val="28"/>
          <w:szCs w:val="28"/>
        </w:rPr>
        <w:t>Приложение № 1</w:t>
      </w:r>
    </w:p>
    <w:p w14:paraId="083EE398" w14:textId="77777777" w:rsidR="00B54B5A" w:rsidRPr="00606328" w:rsidRDefault="00B54B5A" w:rsidP="00606328">
      <w:pPr>
        <w:tabs>
          <w:tab w:val="left" w:pos="1418"/>
        </w:tabs>
        <w:spacing w:after="0" w:line="240" w:lineRule="auto"/>
        <w:ind w:firstLine="851"/>
        <w:jc w:val="right"/>
        <w:rPr>
          <w:rFonts w:ascii="Times New Roman" w:eastAsia="Arial Unicode MS" w:hAnsi="Times New Roman"/>
          <w:sz w:val="28"/>
          <w:szCs w:val="28"/>
        </w:rPr>
      </w:pPr>
      <w:r w:rsidRPr="00606328">
        <w:rPr>
          <w:rFonts w:ascii="Times New Roman" w:hAnsi="Times New Roman"/>
          <w:bCs/>
          <w:sz w:val="28"/>
          <w:szCs w:val="28"/>
        </w:rPr>
        <w:t xml:space="preserve">к </w:t>
      </w:r>
      <w:r w:rsidR="00B35E94" w:rsidRPr="00606328">
        <w:rPr>
          <w:rFonts w:ascii="Times New Roman" w:hAnsi="Times New Roman"/>
          <w:bCs/>
          <w:sz w:val="28"/>
          <w:szCs w:val="28"/>
        </w:rPr>
        <w:t>Т</w:t>
      </w:r>
      <w:r w:rsidRPr="00606328">
        <w:rPr>
          <w:rFonts w:ascii="Times New Roman" w:hAnsi="Times New Roman"/>
          <w:bCs/>
          <w:sz w:val="28"/>
          <w:szCs w:val="28"/>
        </w:rPr>
        <w:t>ехническому заданию</w:t>
      </w:r>
    </w:p>
    <w:p w14:paraId="6FADF2BE" w14:textId="77777777" w:rsidR="00B54B5A" w:rsidRPr="00606328" w:rsidRDefault="00B54B5A" w:rsidP="00606328">
      <w:pPr>
        <w:tabs>
          <w:tab w:val="left" w:pos="709"/>
          <w:tab w:val="left" w:pos="1418"/>
        </w:tabs>
        <w:spacing w:after="0" w:line="240" w:lineRule="auto"/>
        <w:ind w:firstLine="851"/>
        <w:jc w:val="both"/>
        <w:rPr>
          <w:rFonts w:ascii="Times New Roman" w:hAnsi="Times New Roman"/>
          <w:b/>
          <w:bCs/>
          <w:sz w:val="28"/>
          <w:szCs w:val="28"/>
        </w:rPr>
      </w:pPr>
    </w:p>
    <w:p w14:paraId="7ABAC523" w14:textId="77777777" w:rsidR="00C2776C" w:rsidRDefault="00C2776C" w:rsidP="004B639D">
      <w:pPr>
        <w:tabs>
          <w:tab w:val="left" w:pos="6663"/>
        </w:tabs>
        <w:autoSpaceDE w:val="0"/>
        <w:autoSpaceDN w:val="0"/>
        <w:adjustRightInd w:val="0"/>
        <w:spacing w:after="0" w:line="240" w:lineRule="auto"/>
        <w:contextualSpacing/>
        <w:jc w:val="center"/>
        <w:rPr>
          <w:rFonts w:ascii="Times New Roman" w:hAnsi="Times New Roman"/>
          <w:sz w:val="28"/>
          <w:szCs w:val="28"/>
        </w:rPr>
      </w:pPr>
    </w:p>
    <w:p w14:paraId="3F3335B4" w14:textId="3EDE8C57" w:rsidR="004B639D" w:rsidRPr="00C2776C" w:rsidRDefault="004B639D" w:rsidP="004B639D">
      <w:pPr>
        <w:tabs>
          <w:tab w:val="left" w:pos="6663"/>
        </w:tabs>
        <w:autoSpaceDE w:val="0"/>
        <w:autoSpaceDN w:val="0"/>
        <w:adjustRightInd w:val="0"/>
        <w:spacing w:after="0" w:line="240" w:lineRule="auto"/>
        <w:contextualSpacing/>
        <w:jc w:val="center"/>
        <w:rPr>
          <w:rFonts w:ascii="Times New Roman" w:hAnsi="Times New Roman"/>
          <w:b/>
          <w:bCs/>
          <w:sz w:val="28"/>
          <w:szCs w:val="28"/>
        </w:rPr>
      </w:pPr>
      <w:r w:rsidRPr="00C2776C">
        <w:rPr>
          <w:rFonts w:ascii="Times New Roman" w:hAnsi="Times New Roman"/>
          <w:b/>
          <w:bCs/>
          <w:sz w:val="28"/>
          <w:szCs w:val="28"/>
        </w:rPr>
        <w:t>Технические характеристики Товара</w:t>
      </w:r>
    </w:p>
    <w:p w14:paraId="2AA005D8" w14:textId="77777777" w:rsidR="004B639D" w:rsidRPr="00E63073" w:rsidRDefault="004B639D" w:rsidP="004B639D">
      <w:pPr>
        <w:widowControl w:val="0"/>
        <w:autoSpaceDE w:val="0"/>
        <w:autoSpaceDN w:val="0"/>
        <w:adjustRightInd w:val="0"/>
        <w:spacing w:after="0" w:line="240" w:lineRule="auto"/>
        <w:contextualSpacing/>
        <w:jc w:val="center"/>
        <w:rPr>
          <w:rFonts w:ascii="Times New Roman" w:hAnsi="Times New Roman"/>
          <w:sz w:val="24"/>
          <w:szCs w:val="24"/>
        </w:rPr>
      </w:pPr>
    </w:p>
    <w:p w14:paraId="580D05EF" w14:textId="33D0D2CC" w:rsidR="004B639D" w:rsidRDefault="004B639D" w:rsidP="004B639D">
      <w:pPr>
        <w:pStyle w:val="a2"/>
        <w:keepNext/>
        <w:widowControl w:val="0"/>
        <w:numPr>
          <w:ilvl w:val="2"/>
          <w:numId w:val="16"/>
        </w:numPr>
        <w:tabs>
          <w:tab w:val="left" w:pos="1134"/>
        </w:tabs>
        <w:autoSpaceDE w:val="0"/>
        <w:autoSpaceDN w:val="0"/>
        <w:adjustRightInd w:val="0"/>
        <w:spacing w:before="120" w:after="0" w:line="240" w:lineRule="auto"/>
        <w:ind w:left="0" w:firstLine="709"/>
        <w:contextualSpacing w:val="0"/>
        <w:jc w:val="both"/>
        <w:rPr>
          <w:rFonts w:ascii="Times New Roman" w:hAnsi="Times New Roman"/>
          <w:sz w:val="28"/>
          <w:szCs w:val="28"/>
        </w:rPr>
      </w:pPr>
      <w:r w:rsidRPr="0060089D">
        <w:rPr>
          <w:rFonts w:ascii="Times New Roman" w:hAnsi="Times New Roman"/>
          <w:sz w:val="28"/>
          <w:szCs w:val="28"/>
        </w:rPr>
        <w:t xml:space="preserve">Требования к характеристикам </w:t>
      </w:r>
      <w:proofErr w:type="spellStart"/>
      <w:r w:rsidR="006C2911" w:rsidRPr="006C2911">
        <w:rPr>
          <w:rFonts w:ascii="Times New Roman" w:hAnsi="Times New Roman"/>
          <w:sz w:val="28"/>
          <w:szCs w:val="28"/>
        </w:rPr>
        <w:t>Конвертовальн</w:t>
      </w:r>
      <w:r w:rsidR="006C2911">
        <w:rPr>
          <w:rFonts w:ascii="Times New Roman" w:hAnsi="Times New Roman"/>
          <w:sz w:val="28"/>
          <w:szCs w:val="28"/>
        </w:rPr>
        <w:t>ой</w:t>
      </w:r>
      <w:proofErr w:type="spellEnd"/>
      <w:r w:rsidR="006C2911" w:rsidRPr="006C2911">
        <w:rPr>
          <w:rFonts w:ascii="Times New Roman" w:hAnsi="Times New Roman"/>
          <w:sz w:val="28"/>
          <w:szCs w:val="28"/>
        </w:rPr>
        <w:t xml:space="preserve"> машин</w:t>
      </w:r>
      <w:r w:rsidR="006C2911">
        <w:rPr>
          <w:rFonts w:ascii="Times New Roman" w:hAnsi="Times New Roman"/>
          <w:sz w:val="28"/>
          <w:szCs w:val="28"/>
        </w:rPr>
        <w:t>ы</w:t>
      </w:r>
      <w:r>
        <w:rPr>
          <w:rFonts w:ascii="Times New Roman" w:hAnsi="Times New Roman"/>
          <w:sz w:val="28"/>
          <w:szCs w:val="28"/>
        </w:rPr>
        <w:t>:</w:t>
      </w:r>
    </w:p>
    <w:p w14:paraId="06A99332" w14:textId="5B0D3991" w:rsidR="004B639D" w:rsidRDefault="004B639D" w:rsidP="004B639D">
      <w:pPr>
        <w:pStyle w:val="a2"/>
        <w:keepNext/>
        <w:widowControl w:val="0"/>
        <w:tabs>
          <w:tab w:val="left" w:pos="1134"/>
        </w:tabs>
        <w:autoSpaceDE w:val="0"/>
        <w:autoSpaceDN w:val="0"/>
        <w:adjustRightInd w:val="0"/>
        <w:spacing w:before="120" w:after="0" w:line="240" w:lineRule="auto"/>
        <w:ind w:left="709"/>
        <w:contextualSpacing w:val="0"/>
        <w:jc w:val="both"/>
        <w:rPr>
          <w:rFonts w:ascii="Times New Roman" w:hAnsi="Times New Roman"/>
          <w:sz w:val="28"/>
          <w:szCs w:val="28"/>
        </w:rPr>
      </w:pPr>
      <w:r>
        <w:rPr>
          <w:rFonts w:ascii="Times New Roman" w:hAnsi="Times New Roman"/>
          <w:sz w:val="28"/>
          <w:szCs w:val="28"/>
        </w:rPr>
        <w:t>Модель*</w:t>
      </w:r>
      <w:r w:rsidRPr="00F6413D">
        <w:rPr>
          <w:rFonts w:ascii="Times New Roman" w:hAnsi="Times New Roman"/>
          <w:sz w:val="28"/>
          <w:szCs w:val="28"/>
        </w:rPr>
        <w:t xml:space="preserve"> </w:t>
      </w:r>
      <w:proofErr w:type="spellStart"/>
      <w:r w:rsidR="004660BF" w:rsidRPr="004660BF">
        <w:rPr>
          <w:rFonts w:ascii="Times New Roman" w:hAnsi="Times New Roman"/>
          <w:sz w:val="28"/>
          <w:szCs w:val="28"/>
        </w:rPr>
        <w:t>Quadient</w:t>
      </w:r>
      <w:proofErr w:type="spellEnd"/>
      <w:r w:rsidR="004660BF" w:rsidRPr="004660BF">
        <w:rPr>
          <w:rFonts w:ascii="Times New Roman" w:hAnsi="Times New Roman"/>
          <w:sz w:val="28"/>
          <w:szCs w:val="28"/>
        </w:rPr>
        <w:t xml:space="preserve"> DS-77iQ</w:t>
      </w:r>
      <w:r w:rsidR="004660BF">
        <w:rPr>
          <w:rFonts w:ascii="Times New Roman" w:hAnsi="Times New Roman"/>
          <w:sz w:val="28"/>
          <w:szCs w:val="28"/>
        </w:rPr>
        <w:t xml:space="preserve"> </w:t>
      </w:r>
      <w:r w:rsidRPr="0060089D">
        <w:rPr>
          <w:rFonts w:ascii="Times New Roman" w:hAnsi="Times New Roman"/>
          <w:sz w:val="28"/>
          <w:szCs w:val="28"/>
        </w:rPr>
        <w:t>или эквивалент со следующими характеристиками:</w:t>
      </w:r>
    </w:p>
    <w:p w14:paraId="01A96826" w14:textId="77777777" w:rsidR="004660BF" w:rsidRPr="0060089D" w:rsidRDefault="004660BF" w:rsidP="004B639D">
      <w:pPr>
        <w:pStyle w:val="a2"/>
        <w:keepNext/>
        <w:widowControl w:val="0"/>
        <w:tabs>
          <w:tab w:val="left" w:pos="1134"/>
        </w:tabs>
        <w:autoSpaceDE w:val="0"/>
        <w:autoSpaceDN w:val="0"/>
        <w:adjustRightInd w:val="0"/>
        <w:spacing w:before="120" w:after="0" w:line="240" w:lineRule="auto"/>
        <w:ind w:left="709"/>
        <w:contextualSpacing w:val="0"/>
        <w:jc w:val="both"/>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8"/>
        <w:gridCol w:w="4962"/>
        <w:gridCol w:w="4638"/>
      </w:tblGrid>
      <w:tr w:rsidR="005A3102" w:rsidRPr="005113B3" w14:paraId="1B048059" w14:textId="77777777" w:rsidTr="00677A33">
        <w:tc>
          <w:tcPr>
            <w:tcW w:w="419" w:type="pct"/>
            <w:vAlign w:val="center"/>
          </w:tcPr>
          <w:p w14:paraId="01C408C5" w14:textId="77777777" w:rsidR="005A3102" w:rsidRPr="005113B3" w:rsidRDefault="005A3102" w:rsidP="00AC10AA">
            <w:pPr>
              <w:pBdr>
                <w:top w:val="nil"/>
                <w:left w:val="nil"/>
                <w:bottom w:val="nil"/>
                <w:right w:val="nil"/>
                <w:between w:val="nil"/>
              </w:pBdr>
              <w:suppressAutoHyphens/>
              <w:spacing w:after="0"/>
              <w:rPr>
                <w:rFonts w:ascii="Times New Roman" w:hAnsi="Times New Roman"/>
                <w:b/>
                <w:bCs/>
              </w:rPr>
            </w:pPr>
            <w:r w:rsidRPr="005113B3">
              <w:rPr>
                <w:rFonts w:ascii="Times New Roman" w:hAnsi="Times New Roman"/>
                <w:b/>
                <w:bCs/>
              </w:rPr>
              <w:t>№ п/п</w:t>
            </w:r>
          </w:p>
        </w:tc>
        <w:tc>
          <w:tcPr>
            <w:tcW w:w="2368" w:type="pct"/>
            <w:vAlign w:val="center"/>
          </w:tcPr>
          <w:p w14:paraId="58910C5C" w14:textId="77777777" w:rsidR="005A3102" w:rsidRPr="005113B3" w:rsidRDefault="005A3102" w:rsidP="00AC10AA">
            <w:pPr>
              <w:pStyle w:val="afe"/>
              <w:rPr>
                <w:rFonts w:cs="Times New Roman"/>
                <w:sz w:val="22"/>
              </w:rPr>
            </w:pPr>
            <w:r w:rsidRPr="005113B3">
              <w:rPr>
                <w:rFonts w:cs="Times New Roman"/>
                <w:sz w:val="22"/>
              </w:rPr>
              <w:t>Характеристики Товара/</w:t>
            </w:r>
          </w:p>
          <w:p w14:paraId="4F94185D" w14:textId="77777777" w:rsidR="005A3102" w:rsidRPr="005113B3" w:rsidRDefault="005A3102" w:rsidP="00AC10AA">
            <w:pPr>
              <w:pBdr>
                <w:top w:val="nil"/>
                <w:left w:val="nil"/>
                <w:bottom w:val="nil"/>
                <w:right w:val="nil"/>
                <w:between w:val="nil"/>
              </w:pBdr>
              <w:suppressAutoHyphens/>
              <w:spacing w:after="0"/>
              <w:jc w:val="center"/>
              <w:rPr>
                <w:rFonts w:ascii="Times New Roman" w:hAnsi="Times New Roman"/>
                <w:b/>
                <w:bCs/>
              </w:rPr>
            </w:pPr>
            <w:r w:rsidRPr="005113B3">
              <w:rPr>
                <w:rFonts w:ascii="Times New Roman" w:hAnsi="Times New Roman"/>
                <w:b/>
                <w:bCs/>
              </w:rPr>
              <w:t>Параметры эквивалентности к закупаемому Товару</w:t>
            </w:r>
          </w:p>
        </w:tc>
        <w:tc>
          <w:tcPr>
            <w:tcW w:w="2213" w:type="pct"/>
            <w:vAlign w:val="center"/>
          </w:tcPr>
          <w:p w14:paraId="7F778AB0" w14:textId="77777777" w:rsidR="005A3102" w:rsidRPr="005113B3" w:rsidRDefault="005A3102" w:rsidP="00AC10AA">
            <w:pPr>
              <w:pStyle w:val="afe"/>
              <w:rPr>
                <w:rFonts w:cs="Times New Roman"/>
                <w:sz w:val="22"/>
              </w:rPr>
            </w:pPr>
            <w:r w:rsidRPr="005113B3">
              <w:rPr>
                <w:rFonts w:cs="Times New Roman"/>
                <w:sz w:val="22"/>
              </w:rPr>
              <w:t>Значение характеристики Товара/</w:t>
            </w:r>
          </w:p>
          <w:p w14:paraId="28107926" w14:textId="77777777" w:rsidR="005A3102" w:rsidRPr="005113B3" w:rsidRDefault="005A3102" w:rsidP="00AC10AA">
            <w:pPr>
              <w:pBdr>
                <w:top w:val="nil"/>
                <w:left w:val="nil"/>
                <w:bottom w:val="nil"/>
                <w:right w:val="nil"/>
                <w:between w:val="nil"/>
              </w:pBdr>
              <w:suppressAutoHyphens/>
              <w:spacing w:after="0"/>
              <w:jc w:val="center"/>
              <w:rPr>
                <w:rFonts w:ascii="Times New Roman" w:hAnsi="Times New Roman"/>
                <w:b/>
                <w:bCs/>
              </w:rPr>
            </w:pPr>
            <w:r w:rsidRPr="005113B3">
              <w:rPr>
                <w:rFonts w:ascii="Times New Roman" w:hAnsi="Times New Roman"/>
                <w:b/>
                <w:bCs/>
              </w:rPr>
              <w:t>Значение параметров эквивалентности Товара</w:t>
            </w:r>
          </w:p>
        </w:tc>
      </w:tr>
      <w:tr w:rsidR="002B7E12" w:rsidRPr="005113B3" w14:paraId="43605AEE" w14:textId="77777777" w:rsidTr="00677A33">
        <w:trPr>
          <w:trHeight w:val="379"/>
        </w:trPr>
        <w:tc>
          <w:tcPr>
            <w:tcW w:w="419" w:type="pct"/>
            <w:tcBorders>
              <w:top w:val="single" w:sz="4" w:space="0" w:color="auto"/>
              <w:left w:val="single" w:sz="4" w:space="0" w:color="000000"/>
              <w:bottom w:val="single" w:sz="4" w:space="0" w:color="auto"/>
              <w:right w:val="single" w:sz="4" w:space="0" w:color="auto"/>
            </w:tcBorders>
            <w:vAlign w:val="center"/>
          </w:tcPr>
          <w:p w14:paraId="16BC8C22"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w:t>
            </w:r>
          </w:p>
        </w:tc>
        <w:tc>
          <w:tcPr>
            <w:tcW w:w="2368" w:type="pct"/>
            <w:tcBorders>
              <w:left w:val="single" w:sz="4" w:space="0" w:color="auto"/>
            </w:tcBorders>
            <w:shd w:val="clear" w:color="auto" w:fill="auto"/>
            <w:vAlign w:val="center"/>
          </w:tcPr>
          <w:p w14:paraId="5A58B7DC" w14:textId="00653A6C" w:rsidR="002B7E12" w:rsidRPr="005113B3" w:rsidRDefault="002B7E12" w:rsidP="002B7E12">
            <w:pPr>
              <w:suppressAutoHyphens/>
              <w:rPr>
                <w:rFonts w:ascii="Times New Roman" w:hAnsi="Times New Roman"/>
              </w:rPr>
            </w:pPr>
            <w:r w:rsidRPr="005113B3">
              <w:rPr>
                <w:rFonts w:ascii="Times New Roman" w:hAnsi="Times New Roman"/>
                <w:color w:val="000000"/>
              </w:rPr>
              <w:t xml:space="preserve">Количество подающих лотков </w:t>
            </w:r>
          </w:p>
        </w:tc>
        <w:tc>
          <w:tcPr>
            <w:tcW w:w="2213" w:type="pct"/>
            <w:vAlign w:val="center"/>
          </w:tcPr>
          <w:p w14:paraId="18926604" w14:textId="24D32EA3" w:rsidR="002B7E12" w:rsidRPr="005113B3" w:rsidRDefault="002B7E12" w:rsidP="002B7E12">
            <w:pPr>
              <w:suppressAutoHyphens/>
              <w:jc w:val="center"/>
              <w:rPr>
                <w:rFonts w:ascii="Times New Roman" w:hAnsi="Times New Roman"/>
              </w:rPr>
            </w:pPr>
            <w:r w:rsidRPr="005113B3">
              <w:rPr>
                <w:rFonts w:ascii="Times New Roman" w:hAnsi="Times New Roman"/>
                <w:color w:val="000000"/>
              </w:rPr>
              <w:t>не менее 3 *</w:t>
            </w:r>
          </w:p>
        </w:tc>
      </w:tr>
      <w:tr w:rsidR="002B7E12" w:rsidRPr="005113B3" w14:paraId="0B544D02" w14:textId="77777777" w:rsidTr="00677A33">
        <w:tc>
          <w:tcPr>
            <w:tcW w:w="419" w:type="pct"/>
            <w:tcBorders>
              <w:top w:val="single" w:sz="4" w:space="0" w:color="auto"/>
              <w:left w:val="single" w:sz="4" w:space="0" w:color="000000"/>
              <w:bottom w:val="single" w:sz="4" w:space="0" w:color="auto"/>
              <w:right w:val="single" w:sz="4" w:space="0" w:color="auto"/>
            </w:tcBorders>
            <w:vAlign w:val="center"/>
          </w:tcPr>
          <w:p w14:paraId="628D2E22"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2.</w:t>
            </w:r>
          </w:p>
        </w:tc>
        <w:tc>
          <w:tcPr>
            <w:tcW w:w="2368" w:type="pct"/>
            <w:tcBorders>
              <w:left w:val="single" w:sz="4" w:space="0" w:color="auto"/>
            </w:tcBorders>
            <w:shd w:val="clear" w:color="auto" w:fill="auto"/>
            <w:vAlign w:val="center"/>
          </w:tcPr>
          <w:p w14:paraId="5D2FA7BD" w14:textId="467EDF48" w:rsidR="002B7E12" w:rsidRPr="005113B3" w:rsidRDefault="002B7E12" w:rsidP="002B7E12">
            <w:pPr>
              <w:suppressAutoHyphens/>
              <w:rPr>
                <w:rFonts w:ascii="Times New Roman" w:hAnsi="Times New Roman"/>
              </w:rPr>
            </w:pPr>
            <w:r w:rsidRPr="005113B3">
              <w:rPr>
                <w:rFonts w:ascii="Times New Roman" w:hAnsi="Times New Roman"/>
                <w:color w:val="000000"/>
              </w:rPr>
              <w:t>Производительность</w:t>
            </w:r>
          </w:p>
        </w:tc>
        <w:tc>
          <w:tcPr>
            <w:tcW w:w="2213" w:type="pct"/>
            <w:vAlign w:val="center"/>
          </w:tcPr>
          <w:p w14:paraId="0842F241" w14:textId="1067533C" w:rsidR="002B7E12" w:rsidRPr="005113B3" w:rsidRDefault="002B7E12" w:rsidP="002B7E12">
            <w:pPr>
              <w:suppressAutoHyphens/>
              <w:jc w:val="center"/>
              <w:rPr>
                <w:rFonts w:ascii="Times New Roman" w:hAnsi="Times New Roman"/>
              </w:rPr>
            </w:pPr>
            <w:r w:rsidRPr="005113B3">
              <w:rPr>
                <w:rFonts w:ascii="Times New Roman" w:hAnsi="Times New Roman"/>
                <w:color w:val="000000"/>
              </w:rPr>
              <w:t>не менее 3</w:t>
            </w:r>
            <w:r w:rsidR="0075512C">
              <w:rPr>
                <w:rFonts w:ascii="Times New Roman" w:hAnsi="Times New Roman"/>
                <w:color w:val="000000"/>
              </w:rPr>
              <w:t>5</w:t>
            </w:r>
            <w:r w:rsidRPr="005113B3">
              <w:rPr>
                <w:rFonts w:ascii="Times New Roman" w:hAnsi="Times New Roman"/>
                <w:color w:val="000000"/>
              </w:rPr>
              <w:t>00 писем в час*</w:t>
            </w:r>
          </w:p>
        </w:tc>
      </w:tr>
      <w:tr w:rsidR="002B7E12" w:rsidRPr="005113B3" w14:paraId="091AC41C" w14:textId="77777777" w:rsidTr="00677A33">
        <w:trPr>
          <w:trHeight w:val="421"/>
        </w:trPr>
        <w:tc>
          <w:tcPr>
            <w:tcW w:w="419" w:type="pct"/>
            <w:tcBorders>
              <w:top w:val="single" w:sz="4" w:space="0" w:color="auto"/>
              <w:left w:val="single" w:sz="4" w:space="0" w:color="000000"/>
              <w:bottom w:val="single" w:sz="4" w:space="0" w:color="auto"/>
              <w:right w:val="single" w:sz="4" w:space="0" w:color="auto"/>
            </w:tcBorders>
            <w:vAlign w:val="center"/>
          </w:tcPr>
          <w:p w14:paraId="3C1AEB57"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3.</w:t>
            </w:r>
          </w:p>
        </w:tc>
        <w:tc>
          <w:tcPr>
            <w:tcW w:w="2368" w:type="pct"/>
            <w:tcBorders>
              <w:left w:val="single" w:sz="4" w:space="0" w:color="auto"/>
            </w:tcBorders>
            <w:shd w:val="clear" w:color="auto" w:fill="auto"/>
            <w:vAlign w:val="center"/>
          </w:tcPr>
          <w:p w14:paraId="6FC3497C" w14:textId="0C48A0C8" w:rsidR="002B7E12" w:rsidRPr="005113B3" w:rsidRDefault="002B7E12" w:rsidP="002B7E12">
            <w:pPr>
              <w:rPr>
                <w:rFonts w:ascii="Times New Roman" w:hAnsi="Times New Roman"/>
              </w:rPr>
            </w:pPr>
            <w:r w:rsidRPr="005113B3">
              <w:rPr>
                <w:rFonts w:ascii="Times New Roman" w:hAnsi="Times New Roman"/>
                <w:color w:val="000000"/>
              </w:rPr>
              <w:t>Емкость лотка для конвертов</w:t>
            </w:r>
          </w:p>
        </w:tc>
        <w:tc>
          <w:tcPr>
            <w:tcW w:w="2213" w:type="pct"/>
            <w:vAlign w:val="center"/>
          </w:tcPr>
          <w:p w14:paraId="31E714EE" w14:textId="23C960B1" w:rsidR="002B7E12" w:rsidRPr="005113B3" w:rsidRDefault="002B7E12" w:rsidP="002B7E12">
            <w:pPr>
              <w:jc w:val="center"/>
              <w:rPr>
                <w:rFonts w:ascii="Times New Roman" w:hAnsi="Times New Roman"/>
              </w:rPr>
            </w:pPr>
            <w:r w:rsidRPr="005113B3">
              <w:rPr>
                <w:rFonts w:ascii="Times New Roman" w:hAnsi="Times New Roman"/>
                <w:color w:val="000000"/>
              </w:rPr>
              <w:t>не менее 325 листов*</w:t>
            </w:r>
          </w:p>
        </w:tc>
      </w:tr>
      <w:tr w:rsidR="002B7E12" w:rsidRPr="005113B3" w14:paraId="4AB9B3E6" w14:textId="77777777" w:rsidTr="00677A33">
        <w:trPr>
          <w:trHeight w:val="211"/>
        </w:trPr>
        <w:tc>
          <w:tcPr>
            <w:tcW w:w="419" w:type="pct"/>
            <w:tcBorders>
              <w:top w:val="single" w:sz="4" w:space="0" w:color="auto"/>
              <w:left w:val="single" w:sz="4" w:space="0" w:color="000000"/>
              <w:bottom w:val="single" w:sz="4" w:space="0" w:color="auto"/>
              <w:right w:val="single" w:sz="4" w:space="0" w:color="auto"/>
            </w:tcBorders>
            <w:vAlign w:val="center"/>
          </w:tcPr>
          <w:p w14:paraId="62E20AE3"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4.</w:t>
            </w:r>
          </w:p>
        </w:tc>
        <w:tc>
          <w:tcPr>
            <w:tcW w:w="2368" w:type="pct"/>
            <w:tcBorders>
              <w:left w:val="single" w:sz="4" w:space="0" w:color="auto"/>
            </w:tcBorders>
            <w:shd w:val="clear" w:color="auto" w:fill="auto"/>
            <w:vAlign w:val="center"/>
          </w:tcPr>
          <w:p w14:paraId="14C88075" w14:textId="594CCF6D" w:rsidR="002B7E12" w:rsidRPr="005113B3" w:rsidRDefault="002B7E12" w:rsidP="002B7E12">
            <w:pPr>
              <w:spacing w:after="0"/>
              <w:rPr>
                <w:rFonts w:ascii="Times New Roman" w:hAnsi="Times New Roman"/>
              </w:rPr>
            </w:pPr>
            <w:r w:rsidRPr="005113B3">
              <w:rPr>
                <w:rFonts w:ascii="Times New Roman" w:hAnsi="Times New Roman"/>
                <w:color w:val="000000"/>
              </w:rPr>
              <w:t xml:space="preserve">Емкость </w:t>
            </w:r>
            <w:proofErr w:type="spellStart"/>
            <w:r w:rsidRPr="005113B3">
              <w:rPr>
                <w:rFonts w:ascii="Times New Roman" w:hAnsi="Times New Roman"/>
                <w:color w:val="000000"/>
              </w:rPr>
              <w:t>податчика</w:t>
            </w:r>
            <w:proofErr w:type="spellEnd"/>
            <w:r w:rsidRPr="005113B3">
              <w:rPr>
                <w:rFonts w:ascii="Times New Roman" w:hAnsi="Times New Roman"/>
                <w:color w:val="000000"/>
              </w:rPr>
              <w:t xml:space="preserve"> документов</w:t>
            </w:r>
          </w:p>
        </w:tc>
        <w:tc>
          <w:tcPr>
            <w:tcW w:w="2213" w:type="pct"/>
            <w:vAlign w:val="center"/>
          </w:tcPr>
          <w:p w14:paraId="6AF4C1BF" w14:textId="7F8F35CC" w:rsidR="002B7E12" w:rsidRPr="005113B3" w:rsidRDefault="002B7E12" w:rsidP="002B7E12">
            <w:pPr>
              <w:jc w:val="center"/>
              <w:rPr>
                <w:rFonts w:ascii="Times New Roman" w:hAnsi="Times New Roman"/>
              </w:rPr>
            </w:pPr>
            <w:r w:rsidRPr="005113B3">
              <w:rPr>
                <w:rFonts w:ascii="Times New Roman" w:hAnsi="Times New Roman"/>
                <w:color w:val="000000"/>
              </w:rPr>
              <w:t xml:space="preserve"> не менее 325 листов на каждый лоток (80 г/м2) (с 3 лотков – 975 листов) *</w:t>
            </w:r>
          </w:p>
        </w:tc>
      </w:tr>
      <w:tr w:rsidR="002B7E12" w:rsidRPr="005113B3" w14:paraId="65A2C05F" w14:textId="77777777" w:rsidTr="00677A33">
        <w:trPr>
          <w:trHeight w:val="410"/>
        </w:trPr>
        <w:tc>
          <w:tcPr>
            <w:tcW w:w="419" w:type="pct"/>
            <w:tcBorders>
              <w:top w:val="single" w:sz="4" w:space="0" w:color="auto"/>
              <w:left w:val="single" w:sz="4" w:space="0" w:color="000000"/>
              <w:bottom w:val="single" w:sz="4" w:space="0" w:color="auto"/>
              <w:right w:val="single" w:sz="4" w:space="0" w:color="auto"/>
            </w:tcBorders>
            <w:vAlign w:val="center"/>
          </w:tcPr>
          <w:p w14:paraId="51374D9A"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5.</w:t>
            </w:r>
          </w:p>
        </w:tc>
        <w:tc>
          <w:tcPr>
            <w:tcW w:w="2368" w:type="pct"/>
            <w:tcBorders>
              <w:left w:val="single" w:sz="4" w:space="0" w:color="auto"/>
            </w:tcBorders>
            <w:shd w:val="clear" w:color="auto" w:fill="auto"/>
            <w:vAlign w:val="center"/>
          </w:tcPr>
          <w:p w14:paraId="51A8FEFC" w14:textId="72BE8055" w:rsidR="002B7E12" w:rsidRPr="005113B3" w:rsidRDefault="002B7E12" w:rsidP="002B7E12">
            <w:pPr>
              <w:rPr>
                <w:rFonts w:ascii="Times New Roman" w:hAnsi="Times New Roman"/>
              </w:rPr>
            </w:pPr>
            <w:r w:rsidRPr="005113B3">
              <w:rPr>
                <w:rFonts w:ascii="Times New Roman" w:hAnsi="Times New Roman"/>
                <w:color w:val="000000"/>
              </w:rPr>
              <w:t>Рекомендованная месячная нагрузка</w:t>
            </w:r>
          </w:p>
        </w:tc>
        <w:tc>
          <w:tcPr>
            <w:tcW w:w="2213" w:type="pct"/>
            <w:vAlign w:val="center"/>
          </w:tcPr>
          <w:p w14:paraId="5B4AF4EB" w14:textId="40F3639C" w:rsidR="002B7E12" w:rsidRPr="005113B3" w:rsidRDefault="002B7E12" w:rsidP="002B7E12">
            <w:pPr>
              <w:jc w:val="center"/>
              <w:rPr>
                <w:rFonts w:ascii="Times New Roman" w:hAnsi="Times New Roman"/>
              </w:rPr>
            </w:pPr>
            <w:r w:rsidRPr="005113B3">
              <w:rPr>
                <w:rFonts w:ascii="Times New Roman" w:hAnsi="Times New Roman"/>
                <w:color w:val="000000"/>
              </w:rPr>
              <w:t xml:space="preserve">не менее </w:t>
            </w:r>
            <w:r w:rsidR="0075512C">
              <w:rPr>
                <w:rFonts w:ascii="Times New Roman" w:hAnsi="Times New Roman"/>
                <w:color w:val="000000"/>
              </w:rPr>
              <w:t>4</w:t>
            </w:r>
            <w:r w:rsidRPr="005113B3">
              <w:rPr>
                <w:rFonts w:ascii="Times New Roman" w:hAnsi="Times New Roman"/>
                <w:color w:val="000000"/>
              </w:rPr>
              <w:t>0 000 *</w:t>
            </w:r>
          </w:p>
        </w:tc>
      </w:tr>
      <w:tr w:rsidR="002B7E12" w:rsidRPr="005113B3" w14:paraId="3E7053C4" w14:textId="77777777" w:rsidTr="00677A33">
        <w:tc>
          <w:tcPr>
            <w:tcW w:w="419" w:type="pct"/>
            <w:tcBorders>
              <w:top w:val="single" w:sz="4" w:space="0" w:color="auto"/>
              <w:left w:val="single" w:sz="4" w:space="0" w:color="000000"/>
              <w:bottom w:val="single" w:sz="4" w:space="0" w:color="auto"/>
              <w:right w:val="single" w:sz="4" w:space="0" w:color="auto"/>
            </w:tcBorders>
            <w:vAlign w:val="center"/>
          </w:tcPr>
          <w:p w14:paraId="2FBAF705"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6.</w:t>
            </w:r>
          </w:p>
        </w:tc>
        <w:tc>
          <w:tcPr>
            <w:tcW w:w="2368" w:type="pct"/>
            <w:tcBorders>
              <w:left w:val="single" w:sz="4" w:space="0" w:color="auto"/>
            </w:tcBorders>
            <w:shd w:val="clear" w:color="auto" w:fill="auto"/>
            <w:vAlign w:val="center"/>
          </w:tcPr>
          <w:p w14:paraId="32A353FB" w14:textId="114E20C3" w:rsidR="002B7E12" w:rsidRPr="005113B3" w:rsidRDefault="002B7E12" w:rsidP="002B7E12">
            <w:pPr>
              <w:spacing w:after="0"/>
              <w:rPr>
                <w:rFonts w:ascii="Times New Roman" w:hAnsi="Times New Roman"/>
              </w:rPr>
            </w:pPr>
            <w:r w:rsidRPr="005113B3">
              <w:rPr>
                <w:rFonts w:ascii="Times New Roman" w:hAnsi="Times New Roman"/>
                <w:color w:val="000000"/>
              </w:rPr>
              <w:t>Виды фальца</w:t>
            </w:r>
          </w:p>
        </w:tc>
        <w:tc>
          <w:tcPr>
            <w:tcW w:w="2213" w:type="pct"/>
            <w:vAlign w:val="center"/>
          </w:tcPr>
          <w:p w14:paraId="3ED9A3DE" w14:textId="5C8F683A" w:rsidR="002B7E12" w:rsidRPr="005113B3" w:rsidRDefault="002B7E12" w:rsidP="002B7E12">
            <w:pPr>
              <w:jc w:val="center"/>
              <w:rPr>
                <w:rFonts w:ascii="Times New Roman" w:hAnsi="Times New Roman"/>
              </w:rPr>
            </w:pPr>
            <w:r w:rsidRPr="005113B3">
              <w:rPr>
                <w:rFonts w:ascii="Times New Roman" w:hAnsi="Times New Roman"/>
                <w:color w:val="000000"/>
              </w:rPr>
              <w:t>С, Z, V, двойной параллельный фальц</w:t>
            </w:r>
          </w:p>
        </w:tc>
      </w:tr>
      <w:tr w:rsidR="002B7E12" w:rsidRPr="005113B3" w14:paraId="5A21CB00" w14:textId="77777777" w:rsidTr="00677A33">
        <w:trPr>
          <w:trHeight w:val="505"/>
        </w:trPr>
        <w:tc>
          <w:tcPr>
            <w:tcW w:w="419" w:type="pct"/>
            <w:tcBorders>
              <w:top w:val="single" w:sz="4" w:space="0" w:color="auto"/>
              <w:left w:val="single" w:sz="4" w:space="0" w:color="000000"/>
              <w:bottom w:val="single" w:sz="4" w:space="0" w:color="auto"/>
              <w:right w:val="single" w:sz="4" w:space="0" w:color="auto"/>
            </w:tcBorders>
            <w:vAlign w:val="center"/>
          </w:tcPr>
          <w:p w14:paraId="764A510E"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7.</w:t>
            </w:r>
          </w:p>
        </w:tc>
        <w:tc>
          <w:tcPr>
            <w:tcW w:w="2368" w:type="pct"/>
            <w:tcBorders>
              <w:left w:val="single" w:sz="4" w:space="0" w:color="auto"/>
            </w:tcBorders>
            <w:shd w:val="clear" w:color="auto" w:fill="auto"/>
            <w:vAlign w:val="center"/>
          </w:tcPr>
          <w:p w14:paraId="1C147189" w14:textId="7D4B9142" w:rsidR="002B7E12" w:rsidRPr="005113B3" w:rsidRDefault="002B7E12" w:rsidP="002B7E12">
            <w:pPr>
              <w:spacing w:after="0"/>
              <w:rPr>
                <w:rFonts w:ascii="Times New Roman" w:hAnsi="Times New Roman"/>
              </w:rPr>
            </w:pPr>
            <w:r w:rsidRPr="005113B3">
              <w:rPr>
                <w:rFonts w:ascii="Times New Roman" w:hAnsi="Times New Roman"/>
                <w:color w:val="000000"/>
              </w:rPr>
              <w:t xml:space="preserve">Фальцовка  </w:t>
            </w:r>
          </w:p>
        </w:tc>
        <w:tc>
          <w:tcPr>
            <w:tcW w:w="2213" w:type="pct"/>
            <w:vAlign w:val="center"/>
          </w:tcPr>
          <w:p w14:paraId="57545A87" w14:textId="049E6053" w:rsidR="002B7E12" w:rsidRPr="005113B3" w:rsidRDefault="002B7E12" w:rsidP="002B7E12">
            <w:pPr>
              <w:jc w:val="center"/>
              <w:rPr>
                <w:rFonts w:ascii="Times New Roman" w:hAnsi="Times New Roman"/>
              </w:rPr>
            </w:pPr>
            <w:r w:rsidRPr="005113B3">
              <w:rPr>
                <w:rFonts w:ascii="Times New Roman" w:hAnsi="Times New Roman"/>
                <w:color w:val="000000"/>
              </w:rPr>
              <w:t>до 10 листов (80 г/м2) при одинарном складывании</w:t>
            </w:r>
          </w:p>
        </w:tc>
      </w:tr>
      <w:tr w:rsidR="002B7E12" w:rsidRPr="005113B3" w14:paraId="36BAE080" w14:textId="77777777" w:rsidTr="00677A33">
        <w:tc>
          <w:tcPr>
            <w:tcW w:w="419" w:type="pct"/>
            <w:tcBorders>
              <w:top w:val="single" w:sz="4" w:space="0" w:color="auto"/>
              <w:left w:val="single" w:sz="4" w:space="0" w:color="000000"/>
              <w:bottom w:val="single" w:sz="4" w:space="0" w:color="auto"/>
              <w:right w:val="single" w:sz="4" w:space="0" w:color="auto"/>
            </w:tcBorders>
            <w:vAlign w:val="center"/>
          </w:tcPr>
          <w:p w14:paraId="5D75B6A9"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8.</w:t>
            </w:r>
          </w:p>
        </w:tc>
        <w:tc>
          <w:tcPr>
            <w:tcW w:w="2368" w:type="pct"/>
            <w:tcBorders>
              <w:left w:val="single" w:sz="4" w:space="0" w:color="auto"/>
            </w:tcBorders>
            <w:shd w:val="clear" w:color="auto" w:fill="auto"/>
            <w:vAlign w:val="center"/>
          </w:tcPr>
          <w:p w14:paraId="07ED4E4F" w14:textId="57108890" w:rsidR="002B7E12" w:rsidRPr="005113B3" w:rsidRDefault="002B7E12" w:rsidP="002B7E12">
            <w:pPr>
              <w:rPr>
                <w:rFonts w:ascii="Times New Roman" w:hAnsi="Times New Roman"/>
              </w:rPr>
            </w:pPr>
            <w:r w:rsidRPr="005113B3">
              <w:rPr>
                <w:rFonts w:ascii="Times New Roman" w:hAnsi="Times New Roman"/>
                <w:color w:val="000000"/>
              </w:rPr>
              <w:t>до 8 листов при складывании в три раза</w:t>
            </w:r>
          </w:p>
        </w:tc>
        <w:tc>
          <w:tcPr>
            <w:tcW w:w="2213" w:type="pct"/>
            <w:vAlign w:val="center"/>
          </w:tcPr>
          <w:p w14:paraId="35E1E92B" w14:textId="4AE20F2B" w:rsidR="002B7E12" w:rsidRPr="005113B3" w:rsidRDefault="002B7E12" w:rsidP="002B7E12">
            <w:pPr>
              <w:jc w:val="center"/>
              <w:rPr>
                <w:rFonts w:ascii="Times New Roman" w:hAnsi="Times New Roman"/>
              </w:rPr>
            </w:pPr>
            <w:r w:rsidRPr="005113B3">
              <w:rPr>
                <w:rFonts w:ascii="Times New Roman" w:hAnsi="Times New Roman"/>
                <w:color w:val="000000"/>
              </w:rPr>
              <w:t>да</w:t>
            </w:r>
          </w:p>
        </w:tc>
      </w:tr>
      <w:tr w:rsidR="002B7E12" w:rsidRPr="005113B3" w14:paraId="5B9EE770" w14:textId="77777777" w:rsidTr="00677A33">
        <w:tc>
          <w:tcPr>
            <w:tcW w:w="419" w:type="pct"/>
            <w:tcBorders>
              <w:top w:val="single" w:sz="4" w:space="0" w:color="auto"/>
              <w:left w:val="single" w:sz="4" w:space="0" w:color="000000"/>
              <w:bottom w:val="single" w:sz="4" w:space="0" w:color="auto"/>
              <w:right w:val="single" w:sz="4" w:space="0" w:color="auto"/>
            </w:tcBorders>
            <w:vAlign w:val="center"/>
          </w:tcPr>
          <w:p w14:paraId="3A436C16"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9.</w:t>
            </w:r>
          </w:p>
        </w:tc>
        <w:tc>
          <w:tcPr>
            <w:tcW w:w="2368" w:type="pct"/>
            <w:tcBorders>
              <w:left w:val="single" w:sz="4" w:space="0" w:color="auto"/>
            </w:tcBorders>
            <w:shd w:val="clear" w:color="auto" w:fill="auto"/>
            <w:vAlign w:val="center"/>
          </w:tcPr>
          <w:p w14:paraId="47965CD0" w14:textId="3053D242" w:rsidR="002B7E12" w:rsidRPr="005113B3" w:rsidRDefault="002B7E12" w:rsidP="002B7E12">
            <w:pPr>
              <w:spacing w:after="0"/>
              <w:rPr>
                <w:rFonts w:ascii="Times New Roman" w:hAnsi="Times New Roman"/>
              </w:rPr>
            </w:pPr>
            <w:r w:rsidRPr="005113B3">
              <w:rPr>
                <w:rFonts w:ascii="Times New Roman" w:hAnsi="Times New Roman"/>
                <w:color w:val="000000"/>
              </w:rPr>
              <w:t>Форматы конвертов</w:t>
            </w:r>
          </w:p>
        </w:tc>
        <w:tc>
          <w:tcPr>
            <w:tcW w:w="2213" w:type="pct"/>
            <w:vAlign w:val="center"/>
          </w:tcPr>
          <w:p w14:paraId="6E7362B7" w14:textId="5D6CB53E" w:rsidR="002B7E12" w:rsidRPr="005113B3" w:rsidRDefault="002B7E12" w:rsidP="002B7E12">
            <w:pPr>
              <w:jc w:val="center"/>
              <w:rPr>
                <w:rFonts w:ascii="Times New Roman" w:hAnsi="Times New Roman"/>
              </w:rPr>
            </w:pPr>
            <w:r w:rsidRPr="005113B3">
              <w:rPr>
                <w:rFonts w:ascii="Times New Roman" w:hAnsi="Times New Roman"/>
                <w:color w:val="000000"/>
              </w:rPr>
              <w:t>С5 (клапан автомат), С65 (С5/С6) (клапан автомат)</w:t>
            </w:r>
          </w:p>
        </w:tc>
      </w:tr>
      <w:tr w:rsidR="002B7E12" w:rsidRPr="005113B3" w14:paraId="38D8BBEC" w14:textId="77777777" w:rsidTr="00AA79C7">
        <w:tc>
          <w:tcPr>
            <w:tcW w:w="419" w:type="pct"/>
            <w:tcBorders>
              <w:top w:val="single" w:sz="4" w:space="0" w:color="auto"/>
              <w:left w:val="single" w:sz="4" w:space="0" w:color="000000"/>
              <w:bottom w:val="single" w:sz="4" w:space="0" w:color="auto"/>
              <w:right w:val="single" w:sz="4" w:space="0" w:color="auto"/>
            </w:tcBorders>
            <w:vAlign w:val="center"/>
          </w:tcPr>
          <w:p w14:paraId="7A218F52"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10.</w:t>
            </w:r>
          </w:p>
        </w:tc>
        <w:tc>
          <w:tcPr>
            <w:tcW w:w="2368" w:type="pct"/>
            <w:tcBorders>
              <w:left w:val="single" w:sz="4" w:space="0" w:color="auto"/>
            </w:tcBorders>
            <w:shd w:val="clear" w:color="auto" w:fill="auto"/>
            <w:vAlign w:val="center"/>
          </w:tcPr>
          <w:p w14:paraId="7484429C" w14:textId="1AB5EE91" w:rsidR="002B7E12" w:rsidRPr="005113B3" w:rsidRDefault="002B7E12" w:rsidP="002B7E12">
            <w:pPr>
              <w:rPr>
                <w:rFonts w:ascii="Times New Roman" w:hAnsi="Times New Roman"/>
              </w:rPr>
            </w:pPr>
            <w:r w:rsidRPr="005113B3">
              <w:rPr>
                <w:rFonts w:ascii="Times New Roman" w:hAnsi="Times New Roman"/>
                <w:color w:val="000000"/>
              </w:rPr>
              <w:t>Функция считывания кодов BCR</w:t>
            </w:r>
          </w:p>
        </w:tc>
        <w:tc>
          <w:tcPr>
            <w:tcW w:w="2213" w:type="pct"/>
            <w:vAlign w:val="center"/>
          </w:tcPr>
          <w:p w14:paraId="10FC4466" w14:textId="2E71F673" w:rsidR="002B7E12" w:rsidRPr="005113B3" w:rsidRDefault="002B7E12" w:rsidP="002B7E12">
            <w:pPr>
              <w:jc w:val="center"/>
              <w:rPr>
                <w:rFonts w:ascii="Times New Roman" w:hAnsi="Times New Roman"/>
              </w:rPr>
            </w:pPr>
            <w:r w:rsidRPr="005113B3">
              <w:rPr>
                <w:rFonts w:ascii="Times New Roman" w:hAnsi="Times New Roman"/>
                <w:color w:val="000000"/>
              </w:rPr>
              <w:t>да</w:t>
            </w:r>
          </w:p>
        </w:tc>
      </w:tr>
      <w:tr w:rsidR="002B7E12" w:rsidRPr="005113B3" w14:paraId="3CC5E5B0" w14:textId="77777777" w:rsidTr="00AA79C7">
        <w:tc>
          <w:tcPr>
            <w:tcW w:w="419" w:type="pct"/>
            <w:tcBorders>
              <w:top w:val="single" w:sz="4" w:space="0" w:color="auto"/>
              <w:left w:val="single" w:sz="4" w:space="0" w:color="000000"/>
              <w:bottom w:val="single" w:sz="4" w:space="0" w:color="auto"/>
              <w:right w:val="single" w:sz="4" w:space="0" w:color="auto"/>
            </w:tcBorders>
            <w:vAlign w:val="center"/>
          </w:tcPr>
          <w:p w14:paraId="6DAE0F6B"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11.</w:t>
            </w:r>
          </w:p>
        </w:tc>
        <w:tc>
          <w:tcPr>
            <w:tcW w:w="2368" w:type="pct"/>
            <w:tcBorders>
              <w:left w:val="single" w:sz="4" w:space="0" w:color="auto"/>
            </w:tcBorders>
            <w:shd w:val="clear" w:color="auto" w:fill="auto"/>
            <w:vAlign w:val="center"/>
          </w:tcPr>
          <w:p w14:paraId="49926F09" w14:textId="508DFA2E" w:rsidR="002B7E12" w:rsidRPr="005113B3" w:rsidRDefault="002B7E12" w:rsidP="002B7E12">
            <w:pPr>
              <w:rPr>
                <w:rFonts w:ascii="Times New Roman" w:hAnsi="Times New Roman"/>
              </w:rPr>
            </w:pPr>
            <w:r w:rsidRPr="005113B3">
              <w:rPr>
                <w:rFonts w:ascii="Times New Roman" w:hAnsi="Times New Roman"/>
                <w:color w:val="000000"/>
              </w:rPr>
              <w:t>Вертикальный приемный лоток увеличенной емкости на 500 конвертов</w:t>
            </w:r>
          </w:p>
        </w:tc>
        <w:tc>
          <w:tcPr>
            <w:tcW w:w="2213" w:type="pct"/>
            <w:vAlign w:val="center"/>
          </w:tcPr>
          <w:p w14:paraId="11BA8D28" w14:textId="650854F8" w:rsidR="002B7E12" w:rsidRPr="005113B3" w:rsidRDefault="002B7E12" w:rsidP="002B7E12">
            <w:pPr>
              <w:jc w:val="center"/>
              <w:rPr>
                <w:rFonts w:ascii="Times New Roman" w:hAnsi="Times New Roman"/>
              </w:rPr>
            </w:pPr>
            <w:r w:rsidRPr="005113B3">
              <w:rPr>
                <w:rFonts w:ascii="Times New Roman" w:hAnsi="Times New Roman"/>
                <w:color w:val="000000"/>
              </w:rPr>
              <w:t>да</w:t>
            </w:r>
          </w:p>
        </w:tc>
      </w:tr>
      <w:tr w:rsidR="002B7E12" w:rsidRPr="005113B3" w14:paraId="1A1B3E36" w14:textId="77777777" w:rsidTr="00AA79C7">
        <w:trPr>
          <w:trHeight w:val="445"/>
        </w:trPr>
        <w:tc>
          <w:tcPr>
            <w:tcW w:w="419" w:type="pct"/>
            <w:tcBorders>
              <w:top w:val="single" w:sz="4" w:space="0" w:color="auto"/>
              <w:left w:val="single" w:sz="4" w:space="0" w:color="000000"/>
              <w:bottom w:val="single" w:sz="4" w:space="0" w:color="auto"/>
              <w:right w:val="single" w:sz="4" w:space="0" w:color="auto"/>
            </w:tcBorders>
            <w:vAlign w:val="center"/>
          </w:tcPr>
          <w:p w14:paraId="0F096695" w14:textId="77777777" w:rsidR="002B7E12" w:rsidRPr="005113B3" w:rsidRDefault="002B7E12" w:rsidP="002B7E12">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12.</w:t>
            </w:r>
          </w:p>
        </w:tc>
        <w:tc>
          <w:tcPr>
            <w:tcW w:w="2368" w:type="pct"/>
            <w:tcBorders>
              <w:left w:val="single" w:sz="4" w:space="0" w:color="auto"/>
              <w:right w:val="single" w:sz="4" w:space="0" w:color="auto"/>
            </w:tcBorders>
            <w:shd w:val="clear" w:color="auto" w:fill="auto"/>
            <w:vAlign w:val="center"/>
          </w:tcPr>
          <w:p w14:paraId="76B12D34" w14:textId="71C397D1" w:rsidR="002B7E12" w:rsidRPr="005113B3" w:rsidRDefault="002B7E12" w:rsidP="002B7E12">
            <w:pPr>
              <w:rPr>
                <w:rFonts w:ascii="Times New Roman" w:hAnsi="Times New Roman"/>
              </w:rPr>
            </w:pPr>
            <w:r w:rsidRPr="005113B3">
              <w:rPr>
                <w:rFonts w:ascii="Times New Roman" w:hAnsi="Times New Roman"/>
                <w:color w:val="000000"/>
              </w:rPr>
              <w:t>Специальный лоток ручной подачи</w:t>
            </w:r>
          </w:p>
        </w:tc>
        <w:tc>
          <w:tcPr>
            <w:tcW w:w="2213" w:type="pct"/>
            <w:tcBorders>
              <w:left w:val="single" w:sz="4" w:space="0" w:color="auto"/>
              <w:right w:val="single" w:sz="4" w:space="0" w:color="auto"/>
            </w:tcBorders>
            <w:vAlign w:val="center"/>
          </w:tcPr>
          <w:p w14:paraId="0620243F" w14:textId="0BB09AF8" w:rsidR="002B7E12" w:rsidRPr="005113B3" w:rsidRDefault="002B7E12" w:rsidP="002B7E12">
            <w:pPr>
              <w:jc w:val="center"/>
              <w:rPr>
                <w:rFonts w:ascii="Times New Roman" w:hAnsi="Times New Roman"/>
              </w:rPr>
            </w:pPr>
            <w:r w:rsidRPr="005113B3">
              <w:rPr>
                <w:rFonts w:ascii="Times New Roman" w:hAnsi="Times New Roman"/>
                <w:color w:val="000000"/>
              </w:rPr>
              <w:t>да</w:t>
            </w:r>
          </w:p>
        </w:tc>
      </w:tr>
      <w:tr w:rsidR="005A3102" w:rsidRPr="005113B3" w14:paraId="5B5C5C67" w14:textId="77777777" w:rsidTr="00677A33">
        <w:trPr>
          <w:trHeight w:val="511"/>
        </w:trPr>
        <w:tc>
          <w:tcPr>
            <w:tcW w:w="419" w:type="pct"/>
            <w:tcBorders>
              <w:top w:val="single" w:sz="4" w:space="0" w:color="auto"/>
              <w:left w:val="single" w:sz="4" w:space="0" w:color="000000"/>
              <w:bottom w:val="single" w:sz="4" w:space="0" w:color="auto"/>
              <w:right w:val="single" w:sz="4" w:space="0" w:color="auto"/>
            </w:tcBorders>
            <w:vAlign w:val="center"/>
          </w:tcPr>
          <w:p w14:paraId="222E4F5F" w14:textId="77777777" w:rsidR="005A3102" w:rsidRPr="005113B3" w:rsidRDefault="005A3102" w:rsidP="00AC10AA">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13.</w:t>
            </w:r>
          </w:p>
        </w:tc>
        <w:tc>
          <w:tcPr>
            <w:tcW w:w="2368" w:type="pct"/>
            <w:tcBorders>
              <w:left w:val="single" w:sz="4" w:space="0" w:color="auto"/>
            </w:tcBorders>
            <w:vAlign w:val="center"/>
          </w:tcPr>
          <w:p w14:paraId="65A7BA5D" w14:textId="513919CC" w:rsidR="00072804" w:rsidRPr="005113B3" w:rsidRDefault="002B7E12" w:rsidP="00DE1E97">
            <w:pPr>
              <w:spacing w:after="0"/>
              <w:jc w:val="both"/>
              <w:rPr>
                <w:rFonts w:ascii="Times New Roman" w:hAnsi="Times New Roman"/>
                <w:b/>
                <w:bCs/>
              </w:rPr>
            </w:pPr>
            <w:r w:rsidRPr="005113B3">
              <w:rPr>
                <w:rFonts w:ascii="Times New Roman" w:hAnsi="Times New Roman"/>
                <w:b/>
                <w:bCs/>
              </w:rPr>
              <w:t>Комплектация:</w:t>
            </w:r>
          </w:p>
        </w:tc>
        <w:tc>
          <w:tcPr>
            <w:tcW w:w="2213" w:type="pct"/>
            <w:vAlign w:val="center"/>
          </w:tcPr>
          <w:p w14:paraId="6EA56D3B" w14:textId="3E0CD68F" w:rsidR="005A3102" w:rsidRPr="005113B3" w:rsidRDefault="005A3102" w:rsidP="00AC10AA">
            <w:pPr>
              <w:pStyle w:val="af8"/>
              <w:jc w:val="center"/>
              <w:rPr>
                <w:rFonts w:ascii="Times New Roman" w:eastAsia="Calibri" w:hAnsi="Times New Roman"/>
                <w:lang w:eastAsia="en-US"/>
              </w:rPr>
            </w:pPr>
          </w:p>
        </w:tc>
      </w:tr>
      <w:tr w:rsidR="00C45449" w:rsidRPr="005113B3" w14:paraId="6FB2115E" w14:textId="77777777" w:rsidTr="00C67AFA">
        <w:trPr>
          <w:trHeight w:val="511"/>
        </w:trPr>
        <w:tc>
          <w:tcPr>
            <w:tcW w:w="419" w:type="pct"/>
            <w:tcBorders>
              <w:top w:val="single" w:sz="4" w:space="0" w:color="auto"/>
              <w:left w:val="single" w:sz="4" w:space="0" w:color="000000"/>
              <w:bottom w:val="single" w:sz="4" w:space="0" w:color="auto"/>
              <w:right w:val="single" w:sz="4" w:space="0" w:color="auto"/>
            </w:tcBorders>
            <w:vAlign w:val="center"/>
          </w:tcPr>
          <w:p w14:paraId="231A218C" w14:textId="73652BF0" w:rsidR="00C45449" w:rsidRPr="005113B3" w:rsidRDefault="00C45449" w:rsidP="00C45449">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14.</w:t>
            </w:r>
          </w:p>
        </w:tc>
        <w:tc>
          <w:tcPr>
            <w:tcW w:w="2368" w:type="pct"/>
            <w:tcBorders>
              <w:left w:val="single" w:sz="4" w:space="0" w:color="auto"/>
            </w:tcBorders>
            <w:vAlign w:val="center"/>
          </w:tcPr>
          <w:p w14:paraId="3C85B394" w14:textId="7C3DE40E" w:rsidR="00C45449" w:rsidRPr="005113B3" w:rsidRDefault="00C45449" w:rsidP="00C45449">
            <w:pPr>
              <w:spacing w:after="0"/>
              <w:jc w:val="both"/>
              <w:rPr>
                <w:rFonts w:ascii="Times New Roman" w:hAnsi="Times New Roman"/>
              </w:rPr>
            </w:pPr>
            <w:proofErr w:type="spellStart"/>
            <w:r w:rsidRPr="005113B3">
              <w:rPr>
                <w:rFonts w:ascii="Times New Roman" w:hAnsi="Times New Roman"/>
                <w:color w:val="000000"/>
              </w:rPr>
              <w:t>Конвертовальная</w:t>
            </w:r>
            <w:proofErr w:type="spellEnd"/>
            <w:r w:rsidRPr="005113B3">
              <w:rPr>
                <w:rFonts w:ascii="Times New Roman" w:hAnsi="Times New Roman"/>
                <w:color w:val="000000"/>
              </w:rPr>
              <w:t xml:space="preserve"> машина – 1 шт.</w:t>
            </w:r>
          </w:p>
        </w:tc>
        <w:tc>
          <w:tcPr>
            <w:tcW w:w="2213" w:type="pct"/>
          </w:tcPr>
          <w:p w14:paraId="704705B0" w14:textId="28E574EF" w:rsidR="00C45449" w:rsidRPr="005113B3" w:rsidRDefault="00C45449" w:rsidP="00C45449">
            <w:pPr>
              <w:pStyle w:val="af8"/>
              <w:jc w:val="center"/>
              <w:rPr>
                <w:rFonts w:ascii="Times New Roman" w:eastAsia="Calibri" w:hAnsi="Times New Roman"/>
                <w:lang w:eastAsia="en-US"/>
              </w:rPr>
            </w:pPr>
            <w:r w:rsidRPr="005113B3">
              <w:rPr>
                <w:rFonts w:ascii="Times New Roman" w:hAnsi="Times New Roman"/>
                <w:color w:val="000000"/>
              </w:rPr>
              <w:t>да</w:t>
            </w:r>
          </w:p>
        </w:tc>
      </w:tr>
      <w:tr w:rsidR="00C45449" w:rsidRPr="005113B3" w14:paraId="2AA07141" w14:textId="77777777" w:rsidTr="00C67AFA">
        <w:trPr>
          <w:trHeight w:val="511"/>
        </w:trPr>
        <w:tc>
          <w:tcPr>
            <w:tcW w:w="419" w:type="pct"/>
            <w:tcBorders>
              <w:top w:val="single" w:sz="4" w:space="0" w:color="auto"/>
              <w:left w:val="single" w:sz="4" w:space="0" w:color="000000"/>
              <w:bottom w:val="single" w:sz="4" w:space="0" w:color="auto"/>
              <w:right w:val="single" w:sz="4" w:space="0" w:color="auto"/>
            </w:tcBorders>
            <w:vAlign w:val="center"/>
          </w:tcPr>
          <w:p w14:paraId="3FDE2F1A" w14:textId="3DC380A4" w:rsidR="00C45449" w:rsidRPr="005113B3" w:rsidRDefault="00C45449" w:rsidP="00C45449">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15.</w:t>
            </w:r>
          </w:p>
        </w:tc>
        <w:tc>
          <w:tcPr>
            <w:tcW w:w="2368" w:type="pct"/>
            <w:tcBorders>
              <w:left w:val="single" w:sz="4" w:space="0" w:color="auto"/>
            </w:tcBorders>
            <w:vAlign w:val="center"/>
          </w:tcPr>
          <w:p w14:paraId="49C1D4FB" w14:textId="6D62ECE9" w:rsidR="00C45449" w:rsidRPr="005113B3" w:rsidRDefault="00C45449" w:rsidP="00C45449">
            <w:pPr>
              <w:jc w:val="both"/>
              <w:rPr>
                <w:rFonts w:ascii="Times New Roman" w:hAnsi="Times New Roman"/>
              </w:rPr>
            </w:pPr>
            <w:r w:rsidRPr="005113B3">
              <w:rPr>
                <w:rFonts w:ascii="Times New Roman" w:hAnsi="Times New Roman"/>
                <w:color w:val="000000"/>
              </w:rPr>
              <w:t>Подающий лоток – не менее 3 шт.</w:t>
            </w:r>
          </w:p>
        </w:tc>
        <w:tc>
          <w:tcPr>
            <w:tcW w:w="2213" w:type="pct"/>
          </w:tcPr>
          <w:p w14:paraId="2C14878A" w14:textId="05C3BCD6" w:rsidR="00C45449" w:rsidRPr="005113B3" w:rsidRDefault="00C45449" w:rsidP="00C45449">
            <w:pPr>
              <w:pStyle w:val="af8"/>
              <w:jc w:val="center"/>
              <w:rPr>
                <w:rFonts w:ascii="Times New Roman" w:eastAsia="Calibri" w:hAnsi="Times New Roman"/>
                <w:lang w:eastAsia="en-US"/>
              </w:rPr>
            </w:pPr>
            <w:r w:rsidRPr="005113B3">
              <w:rPr>
                <w:rFonts w:ascii="Times New Roman" w:hAnsi="Times New Roman"/>
                <w:color w:val="000000"/>
              </w:rPr>
              <w:t>да</w:t>
            </w:r>
          </w:p>
        </w:tc>
      </w:tr>
      <w:tr w:rsidR="00C45449" w:rsidRPr="005113B3" w14:paraId="5F958A9B" w14:textId="77777777" w:rsidTr="00C67AFA">
        <w:trPr>
          <w:trHeight w:val="511"/>
        </w:trPr>
        <w:tc>
          <w:tcPr>
            <w:tcW w:w="419" w:type="pct"/>
            <w:tcBorders>
              <w:top w:val="single" w:sz="4" w:space="0" w:color="auto"/>
              <w:left w:val="single" w:sz="4" w:space="0" w:color="000000"/>
              <w:bottom w:val="single" w:sz="4" w:space="0" w:color="auto"/>
              <w:right w:val="single" w:sz="4" w:space="0" w:color="auto"/>
            </w:tcBorders>
            <w:vAlign w:val="center"/>
          </w:tcPr>
          <w:p w14:paraId="1D9C0185" w14:textId="14323D0B" w:rsidR="00C45449" w:rsidRPr="005113B3" w:rsidRDefault="00C45449" w:rsidP="00C45449">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16.</w:t>
            </w:r>
          </w:p>
        </w:tc>
        <w:tc>
          <w:tcPr>
            <w:tcW w:w="2368" w:type="pct"/>
            <w:tcBorders>
              <w:left w:val="single" w:sz="4" w:space="0" w:color="auto"/>
            </w:tcBorders>
            <w:vAlign w:val="center"/>
          </w:tcPr>
          <w:p w14:paraId="04F32024" w14:textId="0727A25B" w:rsidR="00C45449" w:rsidRPr="005113B3" w:rsidRDefault="00C45449" w:rsidP="00C45449">
            <w:pPr>
              <w:jc w:val="both"/>
              <w:rPr>
                <w:rFonts w:ascii="Times New Roman" w:hAnsi="Times New Roman"/>
              </w:rPr>
            </w:pPr>
            <w:r w:rsidRPr="005113B3">
              <w:rPr>
                <w:rFonts w:ascii="Times New Roman" w:hAnsi="Times New Roman"/>
                <w:color w:val="000000"/>
              </w:rPr>
              <w:t>Принимающий лоток – 1 шт.</w:t>
            </w:r>
          </w:p>
        </w:tc>
        <w:tc>
          <w:tcPr>
            <w:tcW w:w="2213" w:type="pct"/>
          </w:tcPr>
          <w:p w14:paraId="7E24A9DD" w14:textId="41300036" w:rsidR="00C45449" w:rsidRPr="005113B3" w:rsidRDefault="00C45449" w:rsidP="00C45449">
            <w:pPr>
              <w:pStyle w:val="af8"/>
              <w:jc w:val="center"/>
              <w:rPr>
                <w:rFonts w:ascii="Times New Roman" w:eastAsia="Calibri" w:hAnsi="Times New Roman"/>
                <w:lang w:eastAsia="en-US"/>
              </w:rPr>
            </w:pPr>
            <w:r w:rsidRPr="005113B3">
              <w:rPr>
                <w:rFonts w:ascii="Times New Roman" w:hAnsi="Times New Roman"/>
                <w:color w:val="000000"/>
              </w:rPr>
              <w:t>да</w:t>
            </w:r>
          </w:p>
        </w:tc>
      </w:tr>
      <w:tr w:rsidR="00C45449" w:rsidRPr="005113B3" w14:paraId="694235A9" w14:textId="77777777" w:rsidTr="00C67AFA">
        <w:trPr>
          <w:trHeight w:val="511"/>
        </w:trPr>
        <w:tc>
          <w:tcPr>
            <w:tcW w:w="419" w:type="pct"/>
            <w:tcBorders>
              <w:top w:val="single" w:sz="4" w:space="0" w:color="auto"/>
              <w:left w:val="single" w:sz="4" w:space="0" w:color="000000"/>
              <w:bottom w:val="single" w:sz="4" w:space="0" w:color="auto"/>
              <w:right w:val="single" w:sz="4" w:space="0" w:color="auto"/>
            </w:tcBorders>
            <w:vAlign w:val="center"/>
          </w:tcPr>
          <w:p w14:paraId="33B47F36" w14:textId="2600669F" w:rsidR="00C45449" w:rsidRPr="005113B3" w:rsidRDefault="00C45449" w:rsidP="00C45449">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17.</w:t>
            </w:r>
          </w:p>
        </w:tc>
        <w:tc>
          <w:tcPr>
            <w:tcW w:w="2368" w:type="pct"/>
            <w:tcBorders>
              <w:left w:val="single" w:sz="4" w:space="0" w:color="auto"/>
            </w:tcBorders>
            <w:vAlign w:val="center"/>
          </w:tcPr>
          <w:p w14:paraId="2E80FE94" w14:textId="168C2C57" w:rsidR="00C45449" w:rsidRPr="005113B3" w:rsidRDefault="00C45449" w:rsidP="00C45449">
            <w:pPr>
              <w:jc w:val="both"/>
              <w:rPr>
                <w:rFonts w:ascii="Times New Roman" w:hAnsi="Times New Roman"/>
              </w:rPr>
            </w:pPr>
            <w:r w:rsidRPr="005113B3">
              <w:rPr>
                <w:rFonts w:ascii="Times New Roman" w:hAnsi="Times New Roman"/>
                <w:color w:val="000000"/>
              </w:rPr>
              <w:t>Инструкция пользователя</w:t>
            </w:r>
          </w:p>
        </w:tc>
        <w:tc>
          <w:tcPr>
            <w:tcW w:w="2213" w:type="pct"/>
          </w:tcPr>
          <w:p w14:paraId="25B343F1" w14:textId="6984E05F" w:rsidR="00C45449" w:rsidRPr="005113B3" w:rsidRDefault="00C45449" w:rsidP="00C45449">
            <w:pPr>
              <w:pStyle w:val="af8"/>
              <w:jc w:val="center"/>
              <w:rPr>
                <w:rFonts w:ascii="Times New Roman" w:eastAsia="Calibri" w:hAnsi="Times New Roman"/>
                <w:lang w:eastAsia="en-US"/>
              </w:rPr>
            </w:pPr>
            <w:r w:rsidRPr="005113B3">
              <w:rPr>
                <w:rFonts w:ascii="Times New Roman" w:hAnsi="Times New Roman"/>
                <w:color w:val="000000"/>
              </w:rPr>
              <w:t>да</w:t>
            </w:r>
          </w:p>
        </w:tc>
      </w:tr>
      <w:tr w:rsidR="005113B3" w:rsidRPr="005113B3" w14:paraId="5CA0DA73" w14:textId="77777777" w:rsidTr="00C67AFA">
        <w:trPr>
          <w:trHeight w:val="511"/>
        </w:trPr>
        <w:tc>
          <w:tcPr>
            <w:tcW w:w="419" w:type="pct"/>
            <w:tcBorders>
              <w:top w:val="single" w:sz="4" w:space="0" w:color="auto"/>
              <w:left w:val="single" w:sz="4" w:space="0" w:color="000000"/>
              <w:bottom w:val="single" w:sz="4" w:space="0" w:color="auto"/>
              <w:right w:val="single" w:sz="4" w:space="0" w:color="auto"/>
            </w:tcBorders>
            <w:vAlign w:val="center"/>
          </w:tcPr>
          <w:p w14:paraId="3BAF7047" w14:textId="4453E5C3" w:rsidR="005113B3" w:rsidRPr="005113B3" w:rsidRDefault="005113B3" w:rsidP="00C45449">
            <w:pPr>
              <w:pBdr>
                <w:top w:val="nil"/>
                <w:left w:val="nil"/>
                <w:bottom w:val="nil"/>
                <w:right w:val="nil"/>
                <w:between w:val="nil"/>
              </w:pBdr>
              <w:suppressAutoHyphens/>
              <w:jc w:val="center"/>
              <w:rPr>
                <w:rFonts w:ascii="Times New Roman" w:hAnsi="Times New Roman"/>
                <w:b/>
                <w:bCs/>
              </w:rPr>
            </w:pPr>
            <w:r w:rsidRPr="005113B3">
              <w:rPr>
                <w:rFonts w:ascii="Times New Roman" w:hAnsi="Times New Roman"/>
                <w:b/>
                <w:bCs/>
              </w:rPr>
              <w:t>18.</w:t>
            </w:r>
          </w:p>
        </w:tc>
        <w:tc>
          <w:tcPr>
            <w:tcW w:w="2368" w:type="pct"/>
            <w:tcBorders>
              <w:left w:val="single" w:sz="4" w:space="0" w:color="auto"/>
            </w:tcBorders>
            <w:vAlign w:val="center"/>
          </w:tcPr>
          <w:p w14:paraId="54733905" w14:textId="0E044ED4" w:rsidR="005113B3" w:rsidRPr="005113B3" w:rsidRDefault="005113B3" w:rsidP="00C45449">
            <w:pPr>
              <w:jc w:val="both"/>
              <w:rPr>
                <w:rFonts w:ascii="Times New Roman" w:hAnsi="Times New Roman"/>
                <w:color w:val="000000"/>
              </w:rPr>
            </w:pPr>
            <w:r w:rsidRPr="005113B3">
              <w:rPr>
                <w:rFonts w:ascii="Times New Roman" w:hAnsi="Times New Roman"/>
                <w:color w:val="000000"/>
              </w:rPr>
              <w:t>Функция удаленной диагностики и сервисной поддержки через сеть Интернет в режиме реального времени с обеспечением двусторонней связи оператора и сервисной службы</w:t>
            </w:r>
          </w:p>
        </w:tc>
        <w:tc>
          <w:tcPr>
            <w:tcW w:w="2213" w:type="pct"/>
          </w:tcPr>
          <w:p w14:paraId="635F5DDD" w14:textId="75F47F19" w:rsidR="005113B3" w:rsidRPr="005113B3" w:rsidRDefault="005113B3" w:rsidP="00C45449">
            <w:pPr>
              <w:pStyle w:val="af8"/>
              <w:jc w:val="center"/>
              <w:rPr>
                <w:rFonts w:ascii="Times New Roman" w:hAnsi="Times New Roman"/>
                <w:color w:val="000000"/>
              </w:rPr>
            </w:pPr>
            <w:r w:rsidRPr="005113B3">
              <w:rPr>
                <w:rFonts w:ascii="Times New Roman" w:hAnsi="Times New Roman"/>
                <w:color w:val="000000"/>
              </w:rPr>
              <w:t>да</w:t>
            </w:r>
          </w:p>
        </w:tc>
      </w:tr>
      <w:tr w:rsidR="005A3102" w:rsidRPr="005113B3" w14:paraId="14F005CB" w14:textId="77777777" w:rsidTr="00AC10AA">
        <w:trPr>
          <w:trHeight w:val="511"/>
        </w:trPr>
        <w:tc>
          <w:tcPr>
            <w:tcW w:w="5000" w:type="pct"/>
            <w:gridSpan w:val="3"/>
            <w:tcBorders>
              <w:top w:val="single" w:sz="4" w:space="0" w:color="auto"/>
              <w:left w:val="single" w:sz="4" w:space="0" w:color="000000"/>
            </w:tcBorders>
            <w:vAlign w:val="center"/>
          </w:tcPr>
          <w:p w14:paraId="0151D1E2" w14:textId="77777777" w:rsidR="005A3102" w:rsidRPr="005113B3" w:rsidRDefault="005A3102" w:rsidP="00AC10AA">
            <w:pPr>
              <w:pStyle w:val="a"/>
              <w:keepNext/>
              <w:numPr>
                <w:ilvl w:val="0"/>
                <w:numId w:val="0"/>
              </w:numPr>
              <w:tabs>
                <w:tab w:val="left" w:pos="993"/>
              </w:tabs>
              <w:ind w:firstLine="709"/>
              <w:jc w:val="both"/>
              <w:rPr>
                <w:rFonts w:cs="Times New Roman"/>
                <w:sz w:val="22"/>
                <w:szCs w:val="22"/>
              </w:rPr>
            </w:pPr>
            <w:r w:rsidRPr="005113B3">
              <w:rPr>
                <w:rFonts w:cs="Times New Roman"/>
                <w:sz w:val="22"/>
                <w:szCs w:val="22"/>
              </w:rPr>
              <w:lastRenderedPageBreak/>
              <w:t>*Участник закупки, предлагая Товар, должен:</w:t>
            </w:r>
          </w:p>
          <w:p w14:paraId="3AED853F" w14:textId="77777777" w:rsidR="005A3102" w:rsidRPr="005113B3" w:rsidRDefault="005A3102" w:rsidP="00AC10AA">
            <w:pPr>
              <w:pStyle w:val="1"/>
              <w:keepNext/>
              <w:tabs>
                <w:tab w:val="left" w:pos="993"/>
              </w:tabs>
              <w:ind w:firstLine="709"/>
              <w:jc w:val="both"/>
              <w:rPr>
                <w:rFonts w:cs="Times New Roman"/>
                <w:sz w:val="22"/>
                <w:szCs w:val="22"/>
              </w:rPr>
            </w:pPr>
            <w:r w:rsidRPr="005113B3">
              <w:rPr>
                <w:rFonts w:cs="Times New Roman"/>
                <w:sz w:val="22"/>
                <w:szCs w:val="22"/>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451D99EE" w14:textId="77777777" w:rsidR="005A3102" w:rsidRPr="005113B3" w:rsidRDefault="005A3102" w:rsidP="00AC10AA">
            <w:pPr>
              <w:pStyle w:val="1"/>
              <w:keepNext/>
              <w:tabs>
                <w:tab w:val="left" w:pos="993"/>
              </w:tabs>
              <w:ind w:firstLine="709"/>
              <w:jc w:val="both"/>
              <w:rPr>
                <w:rFonts w:cs="Times New Roman"/>
                <w:sz w:val="22"/>
                <w:szCs w:val="22"/>
              </w:rPr>
            </w:pPr>
            <w:r w:rsidRPr="005113B3">
              <w:rPr>
                <w:rFonts w:cs="Times New Roman"/>
                <w:sz w:val="22"/>
                <w:szCs w:val="22"/>
              </w:rPr>
              <w:t>указать модель Товара (при наличии);</w:t>
            </w:r>
          </w:p>
          <w:p w14:paraId="1BA70ED0" w14:textId="77777777" w:rsidR="005A3102" w:rsidRPr="005113B3" w:rsidRDefault="005A3102" w:rsidP="00AC10AA">
            <w:pPr>
              <w:pStyle w:val="1"/>
              <w:keepNext/>
              <w:tabs>
                <w:tab w:val="left" w:pos="993"/>
              </w:tabs>
              <w:ind w:firstLine="709"/>
              <w:jc w:val="both"/>
              <w:rPr>
                <w:rFonts w:cs="Times New Roman"/>
                <w:sz w:val="22"/>
                <w:szCs w:val="22"/>
              </w:rPr>
            </w:pPr>
            <w:r w:rsidRPr="005113B3">
              <w:rPr>
                <w:rFonts w:cs="Times New Roman"/>
                <w:sz w:val="22"/>
                <w:szCs w:val="22"/>
              </w:rPr>
              <w:t>указать, при наличии, товарный знак и парт-номер;</w:t>
            </w:r>
          </w:p>
          <w:p w14:paraId="72F002BF" w14:textId="77777777" w:rsidR="005A3102" w:rsidRPr="005113B3" w:rsidRDefault="005A3102" w:rsidP="00AC10AA">
            <w:pPr>
              <w:pStyle w:val="1"/>
              <w:tabs>
                <w:tab w:val="left" w:pos="993"/>
              </w:tabs>
              <w:ind w:firstLine="709"/>
              <w:jc w:val="both"/>
              <w:rPr>
                <w:rFonts w:cs="Times New Roman"/>
                <w:sz w:val="22"/>
                <w:szCs w:val="22"/>
              </w:rPr>
            </w:pPr>
            <w:r w:rsidRPr="005113B3">
              <w:rPr>
                <w:rFonts w:cs="Times New Roman"/>
                <w:sz w:val="22"/>
                <w:szCs w:val="22"/>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7CA65AA2" w14:textId="77777777" w:rsidR="005A3102" w:rsidRPr="005113B3" w:rsidRDefault="005A3102" w:rsidP="00AC10AA">
            <w:pPr>
              <w:pStyle w:val="af8"/>
              <w:ind w:firstLine="738"/>
              <w:rPr>
                <w:rFonts w:ascii="Times New Roman" w:eastAsia="Calibri" w:hAnsi="Times New Roman"/>
                <w:lang w:eastAsia="en-US"/>
              </w:rPr>
            </w:pPr>
            <w:r w:rsidRPr="005113B3">
              <w:rPr>
                <w:rFonts w:ascii="Times New Roman" w:eastAsiaTheme="minorHAnsi" w:hAnsi="Times New Roman"/>
                <w:lang w:eastAsia="en-US"/>
              </w:rPr>
              <w:t>Все опциональные изделия или комплектующие (при наличии) должны быть совместимы</w:t>
            </w:r>
            <w:r w:rsidRPr="005113B3">
              <w:rPr>
                <w:rFonts w:ascii="Times New Roman" w:eastAsiaTheme="minorHAnsi" w:hAnsi="Times New Roman"/>
                <w:lang w:eastAsia="en-US"/>
              </w:rPr>
              <w:br/>
              <w:t>с основным Товаром.</w:t>
            </w:r>
          </w:p>
        </w:tc>
      </w:tr>
    </w:tbl>
    <w:p w14:paraId="467F861A" w14:textId="77777777" w:rsidR="00F9135B" w:rsidRPr="00606328" w:rsidRDefault="00F9135B" w:rsidP="00606328">
      <w:pPr>
        <w:tabs>
          <w:tab w:val="left" w:pos="709"/>
          <w:tab w:val="left" w:pos="1418"/>
        </w:tabs>
        <w:ind w:firstLine="851"/>
        <w:jc w:val="both"/>
        <w:rPr>
          <w:rFonts w:ascii="Times New Roman" w:hAnsi="Times New Roman"/>
          <w:b/>
          <w:bCs/>
          <w:sz w:val="28"/>
          <w:szCs w:val="28"/>
        </w:rPr>
      </w:pPr>
    </w:p>
    <w:p w14:paraId="527373AD" w14:textId="77777777" w:rsidR="00B54B5A" w:rsidRPr="00EB41D2" w:rsidRDefault="00B54B5A" w:rsidP="00606328">
      <w:pPr>
        <w:tabs>
          <w:tab w:val="left" w:pos="1418"/>
        </w:tabs>
        <w:spacing w:after="0" w:line="240" w:lineRule="auto"/>
        <w:ind w:firstLine="851"/>
        <w:jc w:val="both"/>
        <w:rPr>
          <w:rFonts w:ascii="Times New Roman" w:hAnsi="Times New Roman"/>
          <w:bCs/>
          <w:sz w:val="28"/>
          <w:szCs w:val="28"/>
        </w:rPr>
      </w:pPr>
    </w:p>
    <w:p w14:paraId="3229A0DF" w14:textId="77777777" w:rsidR="008841C4" w:rsidRPr="00EB41D2" w:rsidRDefault="008841C4" w:rsidP="00606328">
      <w:pPr>
        <w:tabs>
          <w:tab w:val="left" w:pos="1418"/>
        </w:tabs>
        <w:spacing w:after="0" w:line="240" w:lineRule="auto"/>
        <w:ind w:firstLine="851"/>
        <w:jc w:val="both"/>
        <w:rPr>
          <w:rFonts w:ascii="Times New Roman" w:hAnsi="Times New Roman"/>
          <w:bCs/>
          <w:sz w:val="28"/>
          <w:szCs w:val="28"/>
        </w:rPr>
      </w:pPr>
    </w:p>
    <w:p w14:paraId="020D4982" w14:textId="77777777" w:rsidR="00245206" w:rsidRDefault="00245206" w:rsidP="00606328">
      <w:pPr>
        <w:rPr>
          <w:rFonts w:ascii="Times New Roman" w:eastAsiaTheme="minorHAnsi" w:hAnsi="Times New Roman"/>
          <w:sz w:val="28"/>
          <w:szCs w:val="28"/>
          <w:lang w:eastAsia="en-US"/>
        </w:rPr>
      </w:pPr>
    </w:p>
    <w:p w14:paraId="52C9A012" w14:textId="77777777" w:rsidR="00245206" w:rsidRDefault="00245206" w:rsidP="00606328">
      <w:pPr>
        <w:rPr>
          <w:rFonts w:ascii="Times New Roman" w:eastAsiaTheme="minorHAnsi" w:hAnsi="Times New Roman"/>
          <w:sz w:val="28"/>
          <w:szCs w:val="28"/>
          <w:lang w:eastAsia="en-US"/>
        </w:rPr>
      </w:pPr>
    </w:p>
    <w:p w14:paraId="1C0EB3F3" w14:textId="77777777" w:rsidR="000652C5" w:rsidRPr="000652C5" w:rsidRDefault="000652C5" w:rsidP="00606328">
      <w:pPr>
        <w:rPr>
          <w:rFonts w:ascii="Times New Roman" w:eastAsiaTheme="minorHAnsi" w:hAnsi="Times New Roman"/>
          <w:sz w:val="28"/>
          <w:szCs w:val="28"/>
          <w:lang w:eastAsia="en-US"/>
        </w:rPr>
      </w:pPr>
      <w:r w:rsidRPr="000652C5">
        <w:rPr>
          <w:rFonts w:ascii="Times New Roman" w:hAnsi="Times New Roman"/>
          <w:sz w:val="28"/>
          <w:szCs w:val="28"/>
        </w:rPr>
        <w:tab/>
      </w:r>
      <w:r w:rsidRPr="000652C5">
        <w:rPr>
          <w:rFonts w:ascii="Times New Roman" w:hAnsi="Times New Roman"/>
          <w:sz w:val="28"/>
          <w:szCs w:val="28"/>
        </w:rPr>
        <w:tab/>
      </w:r>
      <w:r w:rsidRPr="000652C5">
        <w:rPr>
          <w:rFonts w:ascii="Times New Roman" w:hAnsi="Times New Roman"/>
          <w:sz w:val="28"/>
          <w:szCs w:val="28"/>
        </w:rPr>
        <w:tab/>
      </w:r>
      <w:r w:rsidRPr="000652C5">
        <w:rPr>
          <w:rFonts w:ascii="Times New Roman" w:hAnsi="Times New Roman"/>
          <w:sz w:val="28"/>
          <w:szCs w:val="28"/>
        </w:rPr>
        <w:tab/>
      </w:r>
      <w:r w:rsidRPr="000652C5">
        <w:rPr>
          <w:rFonts w:ascii="Times New Roman" w:hAnsi="Times New Roman"/>
          <w:sz w:val="28"/>
          <w:szCs w:val="28"/>
        </w:rPr>
        <w:tab/>
      </w:r>
      <w:r w:rsidRPr="000652C5">
        <w:rPr>
          <w:rFonts w:ascii="Times New Roman" w:hAnsi="Times New Roman"/>
          <w:sz w:val="28"/>
          <w:szCs w:val="28"/>
        </w:rPr>
        <w:tab/>
        <w:t xml:space="preserve"> </w:t>
      </w:r>
    </w:p>
    <w:p w14:paraId="7B1A40D9" w14:textId="77777777" w:rsidR="00B54B5A" w:rsidRPr="00EB41D2" w:rsidRDefault="00B54B5A" w:rsidP="00606328">
      <w:pPr>
        <w:tabs>
          <w:tab w:val="left" w:pos="1418"/>
        </w:tabs>
        <w:spacing w:after="0" w:line="240" w:lineRule="auto"/>
        <w:ind w:firstLine="851"/>
        <w:jc w:val="both"/>
        <w:rPr>
          <w:rFonts w:ascii="Times New Roman" w:hAnsi="Times New Roman"/>
          <w:bCs/>
          <w:sz w:val="28"/>
          <w:szCs w:val="28"/>
        </w:rPr>
      </w:pPr>
    </w:p>
    <w:sectPr w:rsidR="00B54B5A" w:rsidRPr="00EB41D2" w:rsidSect="004527EE">
      <w:footerReference w:type="default" r:id="rId8"/>
      <w:pgSz w:w="11906" w:h="16838"/>
      <w:pgMar w:top="567" w:right="567" w:bottom="142"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115E" w14:textId="77777777" w:rsidR="00DE573A" w:rsidRDefault="00DE573A" w:rsidP="001354EA">
      <w:pPr>
        <w:spacing w:after="0" w:line="240" w:lineRule="auto"/>
      </w:pPr>
      <w:r>
        <w:separator/>
      </w:r>
    </w:p>
  </w:endnote>
  <w:endnote w:type="continuationSeparator" w:id="0">
    <w:p w14:paraId="4ED2533D" w14:textId="77777777" w:rsidR="00DE573A" w:rsidRDefault="00DE573A" w:rsidP="0013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Light">
    <w:altName w:val="Franklin Gothic Medium Cond"/>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5F98" w14:textId="0768FD26" w:rsidR="00C22CF4" w:rsidRDefault="00C22CF4">
    <w:pPr>
      <w:pStyle w:val="af0"/>
      <w:jc w:val="right"/>
    </w:pPr>
    <w:r>
      <w:fldChar w:fldCharType="begin"/>
    </w:r>
    <w:r>
      <w:instrText xml:space="preserve"> PAGE   \* MERGEFORMAT </w:instrText>
    </w:r>
    <w:r>
      <w:fldChar w:fldCharType="separate"/>
    </w:r>
    <w:r w:rsidR="00371FB7">
      <w:rPr>
        <w:noProof/>
      </w:rPr>
      <w:t>3</w:t>
    </w:r>
    <w:r>
      <w:fldChar w:fldCharType="end"/>
    </w:r>
  </w:p>
  <w:p w14:paraId="1CE527CF" w14:textId="77777777" w:rsidR="00C22CF4" w:rsidRPr="004F743B" w:rsidRDefault="00C22CF4">
    <w:pPr>
      <w:pStyle w:val="af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2C64D" w14:textId="77777777" w:rsidR="00DE573A" w:rsidRDefault="00DE573A" w:rsidP="001354EA">
      <w:pPr>
        <w:spacing w:after="0" w:line="240" w:lineRule="auto"/>
      </w:pPr>
      <w:r>
        <w:separator/>
      </w:r>
    </w:p>
  </w:footnote>
  <w:footnote w:type="continuationSeparator" w:id="0">
    <w:p w14:paraId="665E2AF4" w14:textId="77777777" w:rsidR="00DE573A" w:rsidRDefault="00DE573A" w:rsidP="001354EA">
      <w:pPr>
        <w:spacing w:after="0" w:line="240" w:lineRule="auto"/>
      </w:pPr>
      <w:r>
        <w:continuationSeparator/>
      </w:r>
    </w:p>
  </w:footnote>
  <w:footnote w:id="1">
    <w:p w14:paraId="209D3ED2" w14:textId="77777777" w:rsidR="00F82C04" w:rsidRPr="00F82C04" w:rsidRDefault="00F82C04" w:rsidP="00E30461">
      <w:pPr>
        <w:pStyle w:val="a7"/>
        <w:rPr>
          <w:lang w:val="ru-RU"/>
        </w:rPr>
      </w:pPr>
      <w:r>
        <w:rPr>
          <w:rStyle w:val="a9"/>
        </w:rPr>
        <w:footnoteRef/>
      </w:r>
      <w:r w:rsidRPr="00F82C04">
        <w:rPr>
          <w:lang w:val="ru-RU"/>
        </w:rPr>
        <w:t xml:space="preserve"> Условные наименования Товара с требуемым набором характеристик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29E5"/>
    <w:multiLevelType w:val="multilevel"/>
    <w:tmpl w:val="A95C9F44"/>
    <w:lvl w:ilvl="0">
      <w:start w:val="1"/>
      <w:numFmt w:val="decimal"/>
      <w:lvlText w:val="%1."/>
      <w:lvlJc w:val="left"/>
      <w:pPr>
        <w:ind w:left="2061"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CD33D5"/>
    <w:multiLevelType w:val="multilevel"/>
    <w:tmpl w:val="725EF8E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6ED7B0E"/>
    <w:multiLevelType w:val="hybridMultilevel"/>
    <w:tmpl w:val="2DF45AA8"/>
    <w:lvl w:ilvl="0" w:tplc="10BEB862">
      <w:start w:val="1"/>
      <w:numFmt w:val="decimal"/>
      <w:pStyle w:val="a"/>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947EAC"/>
    <w:multiLevelType w:val="multilevel"/>
    <w:tmpl w:val="CF823A84"/>
    <w:lvl w:ilvl="0">
      <w:start w:val="1"/>
      <w:numFmt w:val="decimal"/>
      <w:pStyle w:val="2"/>
      <w:lvlText w:val="%1."/>
      <w:lvlJc w:val="left"/>
      <w:pPr>
        <w:ind w:left="720" w:hanging="360"/>
      </w:pPr>
      <w:rPr>
        <w:rFonts w:cs="Times New Roman" w:hint="default"/>
      </w:rPr>
    </w:lvl>
    <w:lvl w:ilvl="1">
      <w:start w:val="1"/>
      <w:numFmt w:val="decimal"/>
      <w:pStyle w:val="3"/>
      <w:isLgl/>
      <w:lvlText w:val="%1.%2."/>
      <w:lvlJc w:val="left"/>
      <w:pPr>
        <w:ind w:left="720" w:hanging="360"/>
      </w:pPr>
      <w:rPr>
        <w:rFonts w:cs="Times New Roman" w:hint="default"/>
      </w:rPr>
    </w:lvl>
    <w:lvl w:ilvl="2">
      <w:start w:val="1"/>
      <w:numFmt w:val="decimal"/>
      <w:pStyle w:val="4"/>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A1C2198"/>
    <w:multiLevelType w:val="multilevel"/>
    <w:tmpl w:val="2D36C83E"/>
    <w:lvl w:ilvl="0">
      <w:start w:val="3"/>
      <w:numFmt w:val="decimal"/>
      <w:lvlText w:val="%1."/>
      <w:lvlJc w:val="left"/>
      <w:pPr>
        <w:ind w:left="648" w:hanging="648"/>
      </w:pPr>
      <w:rPr>
        <w:rFonts w:hint="default"/>
        <w:b/>
        <w:bCs/>
      </w:rPr>
    </w:lvl>
    <w:lvl w:ilvl="1">
      <w:start w:val="6"/>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2AD7383C"/>
    <w:multiLevelType w:val="multilevel"/>
    <w:tmpl w:val="978ED17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FB209C3"/>
    <w:multiLevelType w:val="multilevel"/>
    <w:tmpl w:val="4AA2C200"/>
    <w:lvl w:ilvl="0">
      <w:start w:val="3"/>
      <w:numFmt w:val="decimal"/>
      <w:lvlText w:val="%1."/>
      <w:lvlJc w:val="left"/>
      <w:pPr>
        <w:ind w:left="432" w:hanging="432"/>
      </w:pPr>
      <w:rPr>
        <w:rFonts w:hint="default"/>
        <w:sz w:val="28"/>
      </w:rPr>
    </w:lvl>
    <w:lvl w:ilvl="1">
      <w:start w:val="2"/>
      <w:numFmt w:val="decimal"/>
      <w:lvlText w:val="%1.%2."/>
      <w:lvlJc w:val="left"/>
      <w:pPr>
        <w:ind w:left="1512" w:hanging="432"/>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960" w:hanging="72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480" w:hanging="108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000" w:hanging="1440"/>
      </w:pPr>
      <w:rPr>
        <w:rFonts w:hint="default"/>
        <w:sz w:val="28"/>
      </w:rPr>
    </w:lvl>
    <w:lvl w:ilvl="8">
      <w:start w:val="1"/>
      <w:numFmt w:val="decimal"/>
      <w:lvlText w:val="%1.%2.%3.%4.%5.%6.%7.%8.%9."/>
      <w:lvlJc w:val="left"/>
      <w:pPr>
        <w:ind w:left="10440" w:hanging="1800"/>
      </w:pPr>
      <w:rPr>
        <w:rFonts w:hint="default"/>
        <w:sz w:val="28"/>
      </w:rPr>
    </w:lvl>
  </w:abstractNum>
  <w:abstractNum w:abstractNumId="9" w15:restartNumberingAfterBreak="0">
    <w:nsid w:val="320A73F7"/>
    <w:multiLevelType w:val="multilevel"/>
    <w:tmpl w:val="246CA2E2"/>
    <w:lvl w:ilvl="0">
      <w:start w:val="6"/>
      <w:numFmt w:val="decimal"/>
      <w:lvlText w:val="%1."/>
      <w:lvlJc w:val="left"/>
      <w:pPr>
        <w:ind w:left="648" w:hanging="648"/>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15:restartNumberingAfterBreak="0">
    <w:nsid w:val="4D7F3C1B"/>
    <w:multiLevelType w:val="hybridMultilevel"/>
    <w:tmpl w:val="66728C4C"/>
    <w:lvl w:ilvl="0" w:tplc="04190001">
      <w:start w:val="1"/>
      <w:numFmt w:val="bullet"/>
      <w:lvlText w:val=""/>
      <w:lvlJc w:val="left"/>
      <w:pPr>
        <w:ind w:left="720" w:hanging="360"/>
      </w:pPr>
      <w:rPr>
        <w:rFonts w:ascii="Symbol" w:hAnsi="Symbol" w:hint="default"/>
      </w:rPr>
    </w:lvl>
    <w:lvl w:ilvl="1" w:tplc="E35E2718">
      <w:start w:val="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0F42C2"/>
    <w:multiLevelType w:val="hybridMultilevel"/>
    <w:tmpl w:val="9BCC4A5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5EEE08E4"/>
    <w:multiLevelType w:val="multilevel"/>
    <w:tmpl w:val="A95C9F44"/>
    <w:lvl w:ilvl="0">
      <w:start w:val="1"/>
      <w:numFmt w:val="decimal"/>
      <w:lvlText w:val="%1."/>
      <w:lvlJc w:val="left"/>
      <w:pPr>
        <w:ind w:left="2061"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636D237D"/>
    <w:multiLevelType w:val="multilevel"/>
    <w:tmpl w:val="FFFA9CC8"/>
    <w:lvl w:ilvl="0">
      <w:start w:val="1"/>
      <w:numFmt w:val="bullet"/>
      <w:pStyle w:val="a0"/>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4" w15:restartNumberingAfterBreak="0">
    <w:nsid w:val="6FF3009F"/>
    <w:multiLevelType w:val="singleLevel"/>
    <w:tmpl w:val="F6E69DA2"/>
    <w:lvl w:ilvl="0">
      <w:start w:val="1"/>
      <w:numFmt w:val="bullet"/>
      <w:lvlText w:val="-"/>
      <w:lvlJc w:val="left"/>
      <w:pPr>
        <w:tabs>
          <w:tab w:val="num" w:pos="1440"/>
        </w:tabs>
        <w:ind w:left="1440" w:hanging="360"/>
      </w:pPr>
      <w:rPr>
        <w:rFonts w:hint="default"/>
      </w:rPr>
    </w:lvl>
  </w:abstractNum>
  <w:abstractNum w:abstractNumId="15" w15:restartNumberingAfterBreak="0">
    <w:nsid w:val="73031CF9"/>
    <w:multiLevelType w:val="multilevel"/>
    <w:tmpl w:val="0E52B620"/>
    <w:lvl w:ilvl="0">
      <w:start w:val="1"/>
      <w:numFmt w:val="decimal"/>
      <w:lvlText w:val="%1."/>
      <w:lvlJc w:val="left"/>
      <w:pPr>
        <w:ind w:left="1778" w:hanging="360"/>
      </w:pPr>
      <w:rPr>
        <w:b w:val="0"/>
        <w:bCs/>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15:restartNumberingAfterBreak="0">
    <w:nsid w:val="73A37718"/>
    <w:multiLevelType w:val="multilevel"/>
    <w:tmpl w:val="78EEB2F4"/>
    <w:lvl w:ilvl="0">
      <w:start w:val="1"/>
      <w:numFmt w:val="bullet"/>
      <w:pStyle w:val="EYTablebullet1"/>
      <w:lvlText w:val="•"/>
      <w:lvlJc w:val="left"/>
      <w:pPr>
        <w:tabs>
          <w:tab w:val="num" w:pos="284"/>
        </w:tabs>
        <w:ind w:left="288" w:hanging="288"/>
      </w:pPr>
      <w:rPr>
        <w:rFonts w:ascii="EYInterstate Light" w:hAnsi="EYInterstate Light" w:hint="default"/>
        <w:b w:val="0"/>
        <w:i w:val="0"/>
        <w:color w:val="FFD200"/>
        <w:sz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24"/>
      </w:rPr>
    </w:lvl>
    <w:lvl w:ilvl="2">
      <w:start w:val="1"/>
      <w:numFmt w:val="none"/>
      <w:lvlText w:val=""/>
      <w:lvlJc w:val="left"/>
      <w:pPr>
        <w:tabs>
          <w:tab w:val="num" w:pos="860"/>
        </w:tabs>
        <w:ind w:left="864" w:hanging="288"/>
      </w:pPr>
      <w:rPr>
        <w:rFonts w:cs="Times New Roman" w:hint="default"/>
        <w:color w:val="002261"/>
      </w:rPr>
    </w:lvl>
    <w:lvl w:ilvl="3">
      <w:start w:val="1"/>
      <w:numFmt w:val="none"/>
      <w:lvlText w:val=""/>
      <w:lvlJc w:val="left"/>
      <w:pPr>
        <w:tabs>
          <w:tab w:val="num" w:pos="1148"/>
        </w:tabs>
        <w:ind w:left="1152" w:hanging="288"/>
      </w:pPr>
      <w:rPr>
        <w:rFonts w:cs="Times New Roman" w:hint="default"/>
      </w:rPr>
    </w:lvl>
    <w:lvl w:ilvl="4">
      <w:start w:val="1"/>
      <w:numFmt w:val="none"/>
      <w:lvlText w:val=""/>
      <w:lvlJc w:val="left"/>
      <w:pPr>
        <w:tabs>
          <w:tab w:val="num" w:pos="1436"/>
        </w:tabs>
        <w:ind w:left="1440" w:hanging="288"/>
      </w:pPr>
      <w:rPr>
        <w:rFonts w:cs="Times New Roman" w:hint="default"/>
      </w:rPr>
    </w:lvl>
    <w:lvl w:ilvl="5">
      <w:start w:val="1"/>
      <w:numFmt w:val="none"/>
      <w:lvlText w:val=""/>
      <w:lvlJc w:val="left"/>
      <w:pPr>
        <w:tabs>
          <w:tab w:val="num" w:pos="1724"/>
        </w:tabs>
        <w:ind w:left="1728" w:hanging="288"/>
      </w:pPr>
      <w:rPr>
        <w:rFonts w:cs="Times New Roman" w:hint="default"/>
      </w:rPr>
    </w:lvl>
    <w:lvl w:ilvl="6">
      <w:start w:val="1"/>
      <w:numFmt w:val="none"/>
      <w:lvlText w:val=""/>
      <w:lvlJc w:val="left"/>
      <w:pPr>
        <w:tabs>
          <w:tab w:val="num" w:pos="2012"/>
        </w:tabs>
        <w:ind w:left="2016" w:hanging="288"/>
      </w:pPr>
      <w:rPr>
        <w:rFonts w:cs="Times New Roman" w:hint="default"/>
      </w:rPr>
    </w:lvl>
    <w:lvl w:ilvl="7">
      <w:start w:val="1"/>
      <w:numFmt w:val="none"/>
      <w:lvlText w:val=""/>
      <w:lvlJc w:val="left"/>
      <w:pPr>
        <w:tabs>
          <w:tab w:val="num" w:pos="2300"/>
        </w:tabs>
        <w:ind w:left="2304" w:hanging="288"/>
      </w:pPr>
      <w:rPr>
        <w:rFonts w:cs="Times New Roman" w:hint="default"/>
      </w:rPr>
    </w:lvl>
    <w:lvl w:ilvl="8">
      <w:start w:val="1"/>
      <w:numFmt w:val="none"/>
      <w:lvlText w:val=""/>
      <w:lvlJc w:val="left"/>
      <w:pPr>
        <w:tabs>
          <w:tab w:val="num" w:pos="2588"/>
        </w:tabs>
        <w:ind w:left="2592" w:hanging="288"/>
      </w:pPr>
      <w:rPr>
        <w:rFonts w:cs="Times New Roman" w:hint="default"/>
      </w:rPr>
    </w:lvl>
  </w:abstractNum>
  <w:abstractNum w:abstractNumId="17" w15:restartNumberingAfterBreak="0">
    <w:nsid w:val="7996401F"/>
    <w:multiLevelType w:val="hybridMultilevel"/>
    <w:tmpl w:val="6DA24310"/>
    <w:lvl w:ilvl="0" w:tplc="A2761A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6"/>
  </w:num>
  <w:num w:numId="2">
    <w:abstractNumId w:val="5"/>
  </w:num>
  <w:num w:numId="3">
    <w:abstractNumId w:val="10"/>
  </w:num>
  <w:num w:numId="4">
    <w:abstractNumId w:val="12"/>
  </w:num>
  <w:num w:numId="5">
    <w:abstractNumId w:val="1"/>
  </w:num>
  <w:num w:numId="6">
    <w:abstractNumId w:val="17"/>
  </w:num>
  <w:num w:numId="7">
    <w:abstractNumId w:val="11"/>
  </w:num>
  <w:num w:numId="8">
    <w:abstractNumId w:val="13"/>
  </w:num>
  <w:num w:numId="9">
    <w:abstractNumId w:val="7"/>
  </w:num>
  <w:num w:numId="10">
    <w:abstractNumId w:val="14"/>
  </w:num>
  <w:num w:numId="11">
    <w:abstractNumId w:val="0"/>
  </w:num>
  <w:num w:numId="12">
    <w:abstractNumId w:val="8"/>
  </w:num>
  <w:num w:numId="13">
    <w:abstractNumId w:val="3"/>
  </w:num>
  <w:num w:numId="14">
    <w:abstractNumId w:val="6"/>
  </w:num>
  <w:num w:numId="15">
    <w:abstractNumId w:val="9"/>
  </w:num>
  <w:num w:numId="16">
    <w:abstractNumId w:val="15"/>
  </w:num>
  <w:num w:numId="17">
    <w:abstractNumId w:val="2"/>
  </w:num>
  <w:num w:numId="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9"/>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57A"/>
    <w:rsid w:val="00001BA3"/>
    <w:rsid w:val="0000355A"/>
    <w:rsid w:val="00003845"/>
    <w:rsid w:val="00005D8F"/>
    <w:rsid w:val="000075C7"/>
    <w:rsid w:val="00010946"/>
    <w:rsid w:val="00014931"/>
    <w:rsid w:val="000159ED"/>
    <w:rsid w:val="00015B65"/>
    <w:rsid w:val="0002294E"/>
    <w:rsid w:val="00024DDA"/>
    <w:rsid w:val="00032194"/>
    <w:rsid w:val="00036750"/>
    <w:rsid w:val="000369BA"/>
    <w:rsid w:val="00036BC6"/>
    <w:rsid w:val="000403CE"/>
    <w:rsid w:val="0004145A"/>
    <w:rsid w:val="000422DC"/>
    <w:rsid w:val="00042AD4"/>
    <w:rsid w:val="000523DF"/>
    <w:rsid w:val="00053A1E"/>
    <w:rsid w:val="000547CC"/>
    <w:rsid w:val="00057015"/>
    <w:rsid w:val="00057B8E"/>
    <w:rsid w:val="00061222"/>
    <w:rsid w:val="0006219C"/>
    <w:rsid w:val="0006325A"/>
    <w:rsid w:val="00063B1D"/>
    <w:rsid w:val="000652C5"/>
    <w:rsid w:val="000654E1"/>
    <w:rsid w:val="0007010E"/>
    <w:rsid w:val="000707AC"/>
    <w:rsid w:val="00071A0F"/>
    <w:rsid w:val="0007215D"/>
    <w:rsid w:val="00072804"/>
    <w:rsid w:val="00074005"/>
    <w:rsid w:val="00077645"/>
    <w:rsid w:val="00080C9B"/>
    <w:rsid w:val="000856D8"/>
    <w:rsid w:val="00086367"/>
    <w:rsid w:val="00086F6B"/>
    <w:rsid w:val="00087DC0"/>
    <w:rsid w:val="0009400A"/>
    <w:rsid w:val="00096553"/>
    <w:rsid w:val="00097847"/>
    <w:rsid w:val="000A2FA0"/>
    <w:rsid w:val="000A4208"/>
    <w:rsid w:val="000A4236"/>
    <w:rsid w:val="000A4D8B"/>
    <w:rsid w:val="000A545F"/>
    <w:rsid w:val="000A607D"/>
    <w:rsid w:val="000A627C"/>
    <w:rsid w:val="000A70BA"/>
    <w:rsid w:val="000A754C"/>
    <w:rsid w:val="000B03E4"/>
    <w:rsid w:val="000B1765"/>
    <w:rsid w:val="000B2D4E"/>
    <w:rsid w:val="000B3FD1"/>
    <w:rsid w:val="000B5E58"/>
    <w:rsid w:val="000C047B"/>
    <w:rsid w:val="000C0A2F"/>
    <w:rsid w:val="000C0B3F"/>
    <w:rsid w:val="000C38AB"/>
    <w:rsid w:val="000C3B35"/>
    <w:rsid w:val="000C579E"/>
    <w:rsid w:val="000C5ED0"/>
    <w:rsid w:val="000C7DCC"/>
    <w:rsid w:val="000C7DFC"/>
    <w:rsid w:val="000E09E9"/>
    <w:rsid w:val="000E440C"/>
    <w:rsid w:val="000E6D6B"/>
    <w:rsid w:val="000E6FEC"/>
    <w:rsid w:val="000E7980"/>
    <w:rsid w:val="000F066F"/>
    <w:rsid w:val="000F109D"/>
    <w:rsid w:val="000F1F6A"/>
    <w:rsid w:val="000F69EE"/>
    <w:rsid w:val="000F7782"/>
    <w:rsid w:val="00100D22"/>
    <w:rsid w:val="001021E6"/>
    <w:rsid w:val="001063EF"/>
    <w:rsid w:val="00113B2C"/>
    <w:rsid w:val="00114F8C"/>
    <w:rsid w:val="00120070"/>
    <w:rsid w:val="00120A5A"/>
    <w:rsid w:val="001240D8"/>
    <w:rsid w:val="00132090"/>
    <w:rsid w:val="00134B3A"/>
    <w:rsid w:val="001350EF"/>
    <w:rsid w:val="001354EA"/>
    <w:rsid w:val="00150F26"/>
    <w:rsid w:val="00152CCE"/>
    <w:rsid w:val="00153ED9"/>
    <w:rsid w:val="00161A59"/>
    <w:rsid w:val="00161AF1"/>
    <w:rsid w:val="001622E3"/>
    <w:rsid w:val="00164532"/>
    <w:rsid w:val="001668D2"/>
    <w:rsid w:val="001674BC"/>
    <w:rsid w:val="00172CF6"/>
    <w:rsid w:val="00175163"/>
    <w:rsid w:val="00175357"/>
    <w:rsid w:val="00185A5D"/>
    <w:rsid w:val="001860F8"/>
    <w:rsid w:val="001872CE"/>
    <w:rsid w:val="001955C0"/>
    <w:rsid w:val="001A0AC7"/>
    <w:rsid w:val="001A2DE4"/>
    <w:rsid w:val="001A3186"/>
    <w:rsid w:val="001B0CFA"/>
    <w:rsid w:val="001B12BB"/>
    <w:rsid w:val="001B5F07"/>
    <w:rsid w:val="001B792A"/>
    <w:rsid w:val="001C077A"/>
    <w:rsid w:val="001C1DD8"/>
    <w:rsid w:val="001C3534"/>
    <w:rsid w:val="001C3A5A"/>
    <w:rsid w:val="001C659F"/>
    <w:rsid w:val="001C75BE"/>
    <w:rsid w:val="001D0770"/>
    <w:rsid w:val="001D2732"/>
    <w:rsid w:val="001D6635"/>
    <w:rsid w:val="001D7DA6"/>
    <w:rsid w:val="001E7635"/>
    <w:rsid w:val="001F096D"/>
    <w:rsid w:val="001F347F"/>
    <w:rsid w:val="001F3CD5"/>
    <w:rsid w:val="001F51DE"/>
    <w:rsid w:val="001F642F"/>
    <w:rsid w:val="001F697A"/>
    <w:rsid w:val="001F6CA1"/>
    <w:rsid w:val="00200C19"/>
    <w:rsid w:val="00203580"/>
    <w:rsid w:val="00205D64"/>
    <w:rsid w:val="0020610D"/>
    <w:rsid w:val="00207FB1"/>
    <w:rsid w:val="00214453"/>
    <w:rsid w:val="0021537D"/>
    <w:rsid w:val="00221F87"/>
    <w:rsid w:val="00224422"/>
    <w:rsid w:val="00224729"/>
    <w:rsid w:val="00225BB1"/>
    <w:rsid w:val="0022669A"/>
    <w:rsid w:val="00227DAF"/>
    <w:rsid w:val="00234BD4"/>
    <w:rsid w:val="0023557A"/>
    <w:rsid w:val="0024448F"/>
    <w:rsid w:val="00244926"/>
    <w:rsid w:val="00245206"/>
    <w:rsid w:val="00250323"/>
    <w:rsid w:val="00250CEA"/>
    <w:rsid w:val="00255270"/>
    <w:rsid w:val="00255787"/>
    <w:rsid w:val="00256E33"/>
    <w:rsid w:val="00257B25"/>
    <w:rsid w:val="002613EE"/>
    <w:rsid w:val="00261535"/>
    <w:rsid w:val="0026243D"/>
    <w:rsid w:val="002624A1"/>
    <w:rsid w:val="00273DF2"/>
    <w:rsid w:val="002771AD"/>
    <w:rsid w:val="002805CA"/>
    <w:rsid w:val="0028065F"/>
    <w:rsid w:val="00283F5D"/>
    <w:rsid w:val="00284835"/>
    <w:rsid w:val="00291E60"/>
    <w:rsid w:val="00291F61"/>
    <w:rsid w:val="00293C54"/>
    <w:rsid w:val="00294CF0"/>
    <w:rsid w:val="00296A21"/>
    <w:rsid w:val="00296E78"/>
    <w:rsid w:val="00297F33"/>
    <w:rsid w:val="002A0C2C"/>
    <w:rsid w:val="002A198F"/>
    <w:rsid w:val="002B24BA"/>
    <w:rsid w:val="002B30D0"/>
    <w:rsid w:val="002B4C69"/>
    <w:rsid w:val="002B51E2"/>
    <w:rsid w:val="002B5A1C"/>
    <w:rsid w:val="002B7E12"/>
    <w:rsid w:val="002C19AB"/>
    <w:rsid w:val="002C36C3"/>
    <w:rsid w:val="002C6ACA"/>
    <w:rsid w:val="002D0576"/>
    <w:rsid w:val="002D49FA"/>
    <w:rsid w:val="002D526E"/>
    <w:rsid w:val="002E0A20"/>
    <w:rsid w:val="002E3AB2"/>
    <w:rsid w:val="002E424D"/>
    <w:rsid w:val="002E7FFC"/>
    <w:rsid w:val="002F0967"/>
    <w:rsid w:val="002F351F"/>
    <w:rsid w:val="002F3CB0"/>
    <w:rsid w:val="00300576"/>
    <w:rsid w:val="0030151E"/>
    <w:rsid w:val="003060CB"/>
    <w:rsid w:val="00317E7F"/>
    <w:rsid w:val="0032059A"/>
    <w:rsid w:val="00321803"/>
    <w:rsid w:val="003251BF"/>
    <w:rsid w:val="003254D3"/>
    <w:rsid w:val="00325F70"/>
    <w:rsid w:val="00327097"/>
    <w:rsid w:val="00327941"/>
    <w:rsid w:val="003304AC"/>
    <w:rsid w:val="00330D4B"/>
    <w:rsid w:val="00340D29"/>
    <w:rsid w:val="00342010"/>
    <w:rsid w:val="00342255"/>
    <w:rsid w:val="003452F7"/>
    <w:rsid w:val="00345964"/>
    <w:rsid w:val="003475CD"/>
    <w:rsid w:val="003476F0"/>
    <w:rsid w:val="00351E6D"/>
    <w:rsid w:val="003527C2"/>
    <w:rsid w:val="003536A3"/>
    <w:rsid w:val="003566BC"/>
    <w:rsid w:val="003574B0"/>
    <w:rsid w:val="00361F41"/>
    <w:rsid w:val="00362947"/>
    <w:rsid w:val="00371876"/>
    <w:rsid w:val="00371930"/>
    <w:rsid w:val="00371FB7"/>
    <w:rsid w:val="00372C77"/>
    <w:rsid w:val="00373F9C"/>
    <w:rsid w:val="00377703"/>
    <w:rsid w:val="00382BCC"/>
    <w:rsid w:val="003853D7"/>
    <w:rsid w:val="00386C22"/>
    <w:rsid w:val="00387DE7"/>
    <w:rsid w:val="00390F11"/>
    <w:rsid w:val="00393CA3"/>
    <w:rsid w:val="003A05EA"/>
    <w:rsid w:val="003A0667"/>
    <w:rsid w:val="003A13B6"/>
    <w:rsid w:val="003A4C73"/>
    <w:rsid w:val="003A6380"/>
    <w:rsid w:val="003A660F"/>
    <w:rsid w:val="003A6790"/>
    <w:rsid w:val="003A72D3"/>
    <w:rsid w:val="003B1D8D"/>
    <w:rsid w:val="003B3547"/>
    <w:rsid w:val="003B35AA"/>
    <w:rsid w:val="003B4546"/>
    <w:rsid w:val="003B6746"/>
    <w:rsid w:val="003B67BC"/>
    <w:rsid w:val="003B6BFF"/>
    <w:rsid w:val="003B6EB1"/>
    <w:rsid w:val="003C057A"/>
    <w:rsid w:val="003C50F7"/>
    <w:rsid w:val="003C5F81"/>
    <w:rsid w:val="003C69D4"/>
    <w:rsid w:val="003C6B98"/>
    <w:rsid w:val="003C6D35"/>
    <w:rsid w:val="003D0201"/>
    <w:rsid w:val="003D26B7"/>
    <w:rsid w:val="003D4726"/>
    <w:rsid w:val="003D514F"/>
    <w:rsid w:val="003E0AB0"/>
    <w:rsid w:val="003E1E24"/>
    <w:rsid w:val="003E476F"/>
    <w:rsid w:val="003F1019"/>
    <w:rsid w:val="003F23AE"/>
    <w:rsid w:val="003F3174"/>
    <w:rsid w:val="00401F82"/>
    <w:rsid w:val="004115D8"/>
    <w:rsid w:val="00411959"/>
    <w:rsid w:val="004120B7"/>
    <w:rsid w:val="004173A2"/>
    <w:rsid w:val="00422180"/>
    <w:rsid w:val="00424275"/>
    <w:rsid w:val="00426208"/>
    <w:rsid w:val="00427337"/>
    <w:rsid w:val="004273D8"/>
    <w:rsid w:val="004320DB"/>
    <w:rsid w:val="0043557A"/>
    <w:rsid w:val="00440479"/>
    <w:rsid w:val="00447271"/>
    <w:rsid w:val="00447922"/>
    <w:rsid w:val="00451DB9"/>
    <w:rsid w:val="004524D8"/>
    <w:rsid w:val="004527EE"/>
    <w:rsid w:val="00452ECE"/>
    <w:rsid w:val="00453BF5"/>
    <w:rsid w:val="00455100"/>
    <w:rsid w:val="004657AA"/>
    <w:rsid w:val="004660BF"/>
    <w:rsid w:val="00471630"/>
    <w:rsid w:val="0047354F"/>
    <w:rsid w:val="00474E82"/>
    <w:rsid w:val="00474FD3"/>
    <w:rsid w:val="00480728"/>
    <w:rsid w:val="00480AF5"/>
    <w:rsid w:val="004813F4"/>
    <w:rsid w:val="00481D83"/>
    <w:rsid w:val="00484F54"/>
    <w:rsid w:val="00486B8B"/>
    <w:rsid w:val="00492EC4"/>
    <w:rsid w:val="00493603"/>
    <w:rsid w:val="004976C2"/>
    <w:rsid w:val="004A5E96"/>
    <w:rsid w:val="004A62EB"/>
    <w:rsid w:val="004A7642"/>
    <w:rsid w:val="004B0173"/>
    <w:rsid w:val="004B2213"/>
    <w:rsid w:val="004B58E9"/>
    <w:rsid w:val="004B5922"/>
    <w:rsid w:val="004B639D"/>
    <w:rsid w:val="004B75B0"/>
    <w:rsid w:val="004D1DE7"/>
    <w:rsid w:val="004D59AC"/>
    <w:rsid w:val="004E1CBD"/>
    <w:rsid w:val="004E293B"/>
    <w:rsid w:val="004F2504"/>
    <w:rsid w:val="004F5947"/>
    <w:rsid w:val="004F5E93"/>
    <w:rsid w:val="004F743B"/>
    <w:rsid w:val="00502F3D"/>
    <w:rsid w:val="00504027"/>
    <w:rsid w:val="00505E86"/>
    <w:rsid w:val="005066F8"/>
    <w:rsid w:val="005113B3"/>
    <w:rsid w:val="00513A37"/>
    <w:rsid w:val="00514B98"/>
    <w:rsid w:val="005178A8"/>
    <w:rsid w:val="00523992"/>
    <w:rsid w:val="00523BAA"/>
    <w:rsid w:val="005306D1"/>
    <w:rsid w:val="005337F8"/>
    <w:rsid w:val="00537E65"/>
    <w:rsid w:val="00540021"/>
    <w:rsid w:val="005418C1"/>
    <w:rsid w:val="00541A36"/>
    <w:rsid w:val="005436F4"/>
    <w:rsid w:val="00543A8C"/>
    <w:rsid w:val="005458F2"/>
    <w:rsid w:val="00546EF5"/>
    <w:rsid w:val="00554711"/>
    <w:rsid w:val="0055487C"/>
    <w:rsid w:val="00554925"/>
    <w:rsid w:val="00556327"/>
    <w:rsid w:val="005637A4"/>
    <w:rsid w:val="0056644B"/>
    <w:rsid w:val="005670AD"/>
    <w:rsid w:val="0056773E"/>
    <w:rsid w:val="005712E0"/>
    <w:rsid w:val="00571846"/>
    <w:rsid w:val="005721B3"/>
    <w:rsid w:val="00573334"/>
    <w:rsid w:val="0058120B"/>
    <w:rsid w:val="00595BDB"/>
    <w:rsid w:val="00596245"/>
    <w:rsid w:val="005A16C4"/>
    <w:rsid w:val="005A2B13"/>
    <w:rsid w:val="005A3102"/>
    <w:rsid w:val="005A3DBD"/>
    <w:rsid w:val="005A678E"/>
    <w:rsid w:val="005A6BD6"/>
    <w:rsid w:val="005A7F00"/>
    <w:rsid w:val="005B0A36"/>
    <w:rsid w:val="005D2AD6"/>
    <w:rsid w:val="005D4084"/>
    <w:rsid w:val="005D6B1D"/>
    <w:rsid w:val="005E0568"/>
    <w:rsid w:val="005E463A"/>
    <w:rsid w:val="005F1B3D"/>
    <w:rsid w:val="005F3FB7"/>
    <w:rsid w:val="00601286"/>
    <w:rsid w:val="00601724"/>
    <w:rsid w:val="00604820"/>
    <w:rsid w:val="00606328"/>
    <w:rsid w:val="006130CF"/>
    <w:rsid w:val="00613332"/>
    <w:rsid w:val="0061355E"/>
    <w:rsid w:val="006157DB"/>
    <w:rsid w:val="00616395"/>
    <w:rsid w:val="006224DE"/>
    <w:rsid w:val="0062533E"/>
    <w:rsid w:val="00632B0E"/>
    <w:rsid w:val="00633E61"/>
    <w:rsid w:val="0063570C"/>
    <w:rsid w:val="00640E20"/>
    <w:rsid w:val="00645183"/>
    <w:rsid w:val="00650003"/>
    <w:rsid w:val="00653314"/>
    <w:rsid w:val="00657E24"/>
    <w:rsid w:val="00661351"/>
    <w:rsid w:val="00662F8B"/>
    <w:rsid w:val="0066664D"/>
    <w:rsid w:val="00671B32"/>
    <w:rsid w:val="00672CF8"/>
    <w:rsid w:val="006732C0"/>
    <w:rsid w:val="006752DD"/>
    <w:rsid w:val="00676509"/>
    <w:rsid w:val="00677A33"/>
    <w:rsid w:val="00683FA9"/>
    <w:rsid w:val="00686141"/>
    <w:rsid w:val="00690349"/>
    <w:rsid w:val="00691754"/>
    <w:rsid w:val="006928E3"/>
    <w:rsid w:val="006930D7"/>
    <w:rsid w:val="00693C81"/>
    <w:rsid w:val="00694E28"/>
    <w:rsid w:val="006956AC"/>
    <w:rsid w:val="006960CF"/>
    <w:rsid w:val="00696D23"/>
    <w:rsid w:val="006A0AB4"/>
    <w:rsid w:val="006B31BF"/>
    <w:rsid w:val="006B634B"/>
    <w:rsid w:val="006B7834"/>
    <w:rsid w:val="006C1447"/>
    <w:rsid w:val="006C2911"/>
    <w:rsid w:val="006C3E02"/>
    <w:rsid w:val="006C4695"/>
    <w:rsid w:val="006C4714"/>
    <w:rsid w:val="006C7DA0"/>
    <w:rsid w:val="006D1CF0"/>
    <w:rsid w:val="006D654F"/>
    <w:rsid w:val="006E0A08"/>
    <w:rsid w:val="006F4B3D"/>
    <w:rsid w:val="006F7674"/>
    <w:rsid w:val="007019EF"/>
    <w:rsid w:val="00704D4F"/>
    <w:rsid w:val="00711DDF"/>
    <w:rsid w:val="0071577B"/>
    <w:rsid w:val="007178EF"/>
    <w:rsid w:val="0072447D"/>
    <w:rsid w:val="00726F03"/>
    <w:rsid w:val="00735E82"/>
    <w:rsid w:val="007401F6"/>
    <w:rsid w:val="00740AF0"/>
    <w:rsid w:val="00742510"/>
    <w:rsid w:val="007429CE"/>
    <w:rsid w:val="00742AB2"/>
    <w:rsid w:val="007432EC"/>
    <w:rsid w:val="00747D03"/>
    <w:rsid w:val="00750616"/>
    <w:rsid w:val="00752CB6"/>
    <w:rsid w:val="0075512C"/>
    <w:rsid w:val="0075794A"/>
    <w:rsid w:val="00760BA0"/>
    <w:rsid w:val="007626AD"/>
    <w:rsid w:val="00764523"/>
    <w:rsid w:val="007751D9"/>
    <w:rsid w:val="0078074F"/>
    <w:rsid w:val="00780EC8"/>
    <w:rsid w:val="007829C3"/>
    <w:rsid w:val="00786702"/>
    <w:rsid w:val="00792059"/>
    <w:rsid w:val="00792349"/>
    <w:rsid w:val="007924F4"/>
    <w:rsid w:val="0079353A"/>
    <w:rsid w:val="007A0A65"/>
    <w:rsid w:val="007A29B1"/>
    <w:rsid w:val="007A6BAD"/>
    <w:rsid w:val="007A77EE"/>
    <w:rsid w:val="007B0A44"/>
    <w:rsid w:val="007B2579"/>
    <w:rsid w:val="007B751E"/>
    <w:rsid w:val="007C10EE"/>
    <w:rsid w:val="007C1121"/>
    <w:rsid w:val="007C39EF"/>
    <w:rsid w:val="007C5292"/>
    <w:rsid w:val="007C7786"/>
    <w:rsid w:val="007D3C6F"/>
    <w:rsid w:val="007D6862"/>
    <w:rsid w:val="007E0B85"/>
    <w:rsid w:val="007E1853"/>
    <w:rsid w:val="007E6D2B"/>
    <w:rsid w:val="007E73F0"/>
    <w:rsid w:val="007F0E4B"/>
    <w:rsid w:val="007F1D9B"/>
    <w:rsid w:val="007F2035"/>
    <w:rsid w:val="007F2E49"/>
    <w:rsid w:val="007F582F"/>
    <w:rsid w:val="007F6C15"/>
    <w:rsid w:val="008004C5"/>
    <w:rsid w:val="00802A16"/>
    <w:rsid w:val="00804BC5"/>
    <w:rsid w:val="00810943"/>
    <w:rsid w:val="00811609"/>
    <w:rsid w:val="00812709"/>
    <w:rsid w:val="00817619"/>
    <w:rsid w:val="00817E33"/>
    <w:rsid w:val="00821001"/>
    <w:rsid w:val="00821739"/>
    <w:rsid w:val="00827A93"/>
    <w:rsid w:val="00832A8E"/>
    <w:rsid w:val="00843702"/>
    <w:rsid w:val="00844B54"/>
    <w:rsid w:val="00845A5A"/>
    <w:rsid w:val="00846D70"/>
    <w:rsid w:val="00851EA1"/>
    <w:rsid w:val="008525BE"/>
    <w:rsid w:val="00861B76"/>
    <w:rsid w:val="00864D82"/>
    <w:rsid w:val="00867A10"/>
    <w:rsid w:val="00871914"/>
    <w:rsid w:val="0087230F"/>
    <w:rsid w:val="00874099"/>
    <w:rsid w:val="008754D9"/>
    <w:rsid w:val="00876A54"/>
    <w:rsid w:val="00882186"/>
    <w:rsid w:val="00882E08"/>
    <w:rsid w:val="008841C4"/>
    <w:rsid w:val="008858DB"/>
    <w:rsid w:val="00890483"/>
    <w:rsid w:val="00892D77"/>
    <w:rsid w:val="008944E5"/>
    <w:rsid w:val="008957B6"/>
    <w:rsid w:val="00896049"/>
    <w:rsid w:val="00897BC0"/>
    <w:rsid w:val="00897D27"/>
    <w:rsid w:val="008A7181"/>
    <w:rsid w:val="008B1657"/>
    <w:rsid w:val="008B4454"/>
    <w:rsid w:val="008B4819"/>
    <w:rsid w:val="008B699B"/>
    <w:rsid w:val="008B748A"/>
    <w:rsid w:val="008C08A2"/>
    <w:rsid w:val="008C0EA2"/>
    <w:rsid w:val="008C0F76"/>
    <w:rsid w:val="008D1237"/>
    <w:rsid w:val="008D2465"/>
    <w:rsid w:val="008D30A0"/>
    <w:rsid w:val="008D7170"/>
    <w:rsid w:val="008E0B15"/>
    <w:rsid w:val="008E4425"/>
    <w:rsid w:val="008E5F80"/>
    <w:rsid w:val="008E6CAC"/>
    <w:rsid w:val="008F025B"/>
    <w:rsid w:val="008F298C"/>
    <w:rsid w:val="008F3547"/>
    <w:rsid w:val="008F6D65"/>
    <w:rsid w:val="008F74A7"/>
    <w:rsid w:val="008F77B7"/>
    <w:rsid w:val="00901002"/>
    <w:rsid w:val="009044DF"/>
    <w:rsid w:val="00917EA5"/>
    <w:rsid w:val="0092044F"/>
    <w:rsid w:val="00925337"/>
    <w:rsid w:val="00925BD4"/>
    <w:rsid w:val="00925F9A"/>
    <w:rsid w:val="00927002"/>
    <w:rsid w:val="00936FBB"/>
    <w:rsid w:val="00943224"/>
    <w:rsid w:val="0094472E"/>
    <w:rsid w:val="00945C51"/>
    <w:rsid w:val="00947587"/>
    <w:rsid w:val="00954AAD"/>
    <w:rsid w:val="00956205"/>
    <w:rsid w:val="009570D1"/>
    <w:rsid w:val="009673B1"/>
    <w:rsid w:val="0097418C"/>
    <w:rsid w:val="00980F78"/>
    <w:rsid w:val="00981A5A"/>
    <w:rsid w:val="0098241E"/>
    <w:rsid w:val="009832BA"/>
    <w:rsid w:val="009841B7"/>
    <w:rsid w:val="00984EAA"/>
    <w:rsid w:val="0098557B"/>
    <w:rsid w:val="0098759F"/>
    <w:rsid w:val="00990142"/>
    <w:rsid w:val="009901AA"/>
    <w:rsid w:val="0099123C"/>
    <w:rsid w:val="00991ADC"/>
    <w:rsid w:val="00993510"/>
    <w:rsid w:val="00993541"/>
    <w:rsid w:val="00993F9A"/>
    <w:rsid w:val="00994DDE"/>
    <w:rsid w:val="00996574"/>
    <w:rsid w:val="009A29B0"/>
    <w:rsid w:val="009A4549"/>
    <w:rsid w:val="009A6BD6"/>
    <w:rsid w:val="009B03DC"/>
    <w:rsid w:val="009B1EF9"/>
    <w:rsid w:val="009B7049"/>
    <w:rsid w:val="009C09AD"/>
    <w:rsid w:val="009C0E53"/>
    <w:rsid w:val="009C3A97"/>
    <w:rsid w:val="009D04F2"/>
    <w:rsid w:val="009D6464"/>
    <w:rsid w:val="009F4E8A"/>
    <w:rsid w:val="009F50E0"/>
    <w:rsid w:val="009F6170"/>
    <w:rsid w:val="009F73AC"/>
    <w:rsid w:val="00A013AC"/>
    <w:rsid w:val="00A0275C"/>
    <w:rsid w:val="00A067C1"/>
    <w:rsid w:val="00A07699"/>
    <w:rsid w:val="00A07D63"/>
    <w:rsid w:val="00A07EF3"/>
    <w:rsid w:val="00A11788"/>
    <w:rsid w:val="00A13713"/>
    <w:rsid w:val="00A13B96"/>
    <w:rsid w:val="00A14422"/>
    <w:rsid w:val="00A16E56"/>
    <w:rsid w:val="00A17A14"/>
    <w:rsid w:val="00A21C86"/>
    <w:rsid w:val="00A21EFB"/>
    <w:rsid w:val="00A24E05"/>
    <w:rsid w:val="00A24F4E"/>
    <w:rsid w:val="00A33844"/>
    <w:rsid w:val="00A374DE"/>
    <w:rsid w:val="00A37FF8"/>
    <w:rsid w:val="00A418FD"/>
    <w:rsid w:val="00A44295"/>
    <w:rsid w:val="00A51E7C"/>
    <w:rsid w:val="00A570DF"/>
    <w:rsid w:val="00A605C5"/>
    <w:rsid w:val="00A6162E"/>
    <w:rsid w:val="00A62880"/>
    <w:rsid w:val="00A6516E"/>
    <w:rsid w:val="00A665BA"/>
    <w:rsid w:val="00A66B4D"/>
    <w:rsid w:val="00A67AB0"/>
    <w:rsid w:val="00A67B5E"/>
    <w:rsid w:val="00A67F57"/>
    <w:rsid w:val="00A72C74"/>
    <w:rsid w:val="00A74C78"/>
    <w:rsid w:val="00A74F2D"/>
    <w:rsid w:val="00A766B3"/>
    <w:rsid w:val="00A90F36"/>
    <w:rsid w:val="00A96B80"/>
    <w:rsid w:val="00AA04BB"/>
    <w:rsid w:val="00AA38E9"/>
    <w:rsid w:val="00AA4A98"/>
    <w:rsid w:val="00AB0780"/>
    <w:rsid w:val="00AB2F70"/>
    <w:rsid w:val="00AB315D"/>
    <w:rsid w:val="00AB757D"/>
    <w:rsid w:val="00AB75D6"/>
    <w:rsid w:val="00AC310E"/>
    <w:rsid w:val="00AC4BC3"/>
    <w:rsid w:val="00AC7430"/>
    <w:rsid w:val="00AC78AD"/>
    <w:rsid w:val="00AD0AD3"/>
    <w:rsid w:val="00AD29A3"/>
    <w:rsid w:val="00AD2D45"/>
    <w:rsid w:val="00AD353F"/>
    <w:rsid w:val="00AE2389"/>
    <w:rsid w:val="00AE45CC"/>
    <w:rsid w:val="00AE5EC5"/>
    <w:rsid w:val="00AE673F"/>
    <w:rsid w:val="00AE7AE5"/>
    <w:rsid w:val="00AF138A"/>
    <w:rsid w:val="00AF320E"/>
    <w:rsid w:val="00AF4A51"/>
    <w:rsid w:val="00AF69D2"/>
    <w:rsid w:val="00AF70B9"/>
    <w:rsid w:val="00AF7189"/>
    <w:rsid w:val="00B02946"/>
    <w:rsid w:val="00B02C4C"/>
    <w:rsid w:val="00B05800"/>
    <w:rsid w:val="00B05C0B"/>
    <w:rsid w:val="00B13738"/>
    <w:rsid w:val="00B14118"/>
    <w:rsid w:val="00B14F4C"/>
    <w:rsid w:val="00B16588"/>
    <w:rsid w:val="00B17E53"/>
    <w:rsid w:val="00B216BD"/>
    <w:rsid w:val="00B2211C"/>
    <w:rsid w:val="00B23FBE"/>
    <w:rsid w:val="00B274C3"/>
    <w:rsid w:val="00B27BB5"/>
    <w:rsid w:val="00B35E94"/>
    <w:rsid w:val="00B41B54"/>
    <w:rsid w:val="00B43532"/>
    <w:rsid w:val="00B4452C"/>
    <w:rsid w:val="00B456F1"/>
    <w:rsid w:val="00B47EB1"/>
    <w:rsid w:val="00B5040F"/>
    <w:rsid w:val="00B5078A"/>
    <w:rsid w:val="00B52256"/>
    <w:rsid w:val="00B54B5A"/>
    <w:rsid w:val="00B56253"/>
    <w:rsid w:val="00B5697C"/>
    <w:rsid w:val="00B61814"/>
    <w:rsid w:val="00B624E7"/>
    <w:rsid w:val="00B63482"/>
    <w:rsid w:val="00B64E40"/>
    <w:rsid w:val="00B65783"/>
    <w:rsid w:val="00B67D5B"/>
    <w:rsid w:val="00B70A79"/>
    <w:rsid w:val="00B74A45"/>
    <w:rsid w:val="00B75074"/>
    <w:rsid w:val="00B8051B"/>
    <w:rsid w:val="00B8443C"/>
    <w:rsid w:val="00B84EB3"/>
    <w:rsid w:val="00B860BB"/>
    <w:rsid w:val="00B86958"/>
    <w:rsid w:val="00B93145"/>
    <w:rsid w:val="00B9398F"/>
    <w:rsid w:val="00B93BE2"/>
    <w:rsid w:val="00B96D35"/>
    <w:rsid w:val="00B9716D"/>
    <w:rsid w:val="00BA57FB"/>
    <w:rsid w:val="00BA697C"/>
    <w:rsid w:val="00BA7793"/>
    <w:rsid w:val="00BB1528"/>
    <w:rsid w:val="00BB3016"/>
    <w:rsid w:val="00BB4D68"/>
    <w:rsid w:val="00BC035C"/>
    <w:rsid w:val="00BC0A10"/>
    <w:rsid w:val="00BC50E6"/>
    <w:rsid w:val="00BD02DA"/>
    <w:rsid w:val="00BD1094"/>
    <w:rsid w:val="00BD1F77"/>
    <w:rsid w:val="00BD29D3"/>
    <w:rsid w:val="00BD483E"/>
    <w:rsid w:val="00BD4B36"/>
    <w:rsid w:val="00BD500B"/>
    <w:rsid w:val="00BD6441"/>
    <w:rsid w:val="00BE0C3A"/>
    <w:rsid w:val="00BE4054"/>
    <w:rsid w:val="00BE65BA"/>
    <w:rsid w:val="00BE68FD"/>
    <w:rsid w:val="00C019AA"/>
    <w:rsid w:val="00C05162"/>
    <w:rsid w:val="00C14E8D"/>
    <w:rsid w:val="00C15C5F"/>
    <w:rsid w:val="00C1697A"/>
    <w:rsid w:val="00C16C9F"/>
    <w:rsid w:val="00C17356"/>
    <w:rsid w:val="00C17C2D"/>
    <w:rsid w:val="00C206C7"/>
    <w:rsid w:val="00C21749"/>
    <w:rsid w:val="00C22CF4"/>
    <w:rsid w:val="00C23247"/>
    <w:rsid w:val="00C24AB5"/>
    <w:rsid w:val="00C26827"/>
    <w:rsid w:val="00C2776C"/>
    <w:rsid w:val="00C27A75"/>
    <w:rsid w:val="00C34F51"/>
    <w:rsid w:val="00C448B8"/>
    <w:rsid w:val="00C45449"/>
    <w:rsid w:val="00C51AF0"/>
    <w:rsid w:val="00C52747"/>
    <w:rsid w:val="00C54EF4"/>
    <w:rsid w:val="00C55661"/>
    <w:rsid w:val="00C5674B"/>
    <w:rsid w:val="00C61D4F"/>
    <w:rsid w:val="00C620B7"/>
    <w:rsid w:val="00C632EC"/>
    <w:rsid w:val="00C8501B"/>
    <w:rsid w:val="00C863D0"/>
    <w:rsid w:val="00C87F5D"/>
    <w:rsid w:val="00C90F65"/>
    <w:rsid w:val="00C93A32"/>
    <w:rsid w:val="00C94507"/>
    <w:rsid w:val="00CA0411"/>
    <w:rsid w:val="00CA352C"/>
    <w:rsid w:val="00CB5BF7"/>
    <w:rsid w:val="00CB5C4C"/>
    <w:rsid w:val="00CB5E3E"/>
    <w:rsid w:val="00CB6D50"/>
    <w:rsid w:val="00CC2F1E"/>
    <w:rsid w:val="00CC5148"/>
    <w:rsid w:val="00CD18F2"/>
    <w:rsid w:val="00CD3148"/>
    <w:rsid w:val="00CE0AD7"/>
    <w:rsid w:val="00CE34B8"/>
    <w:rsid w:val="00CE5458"/>
    <w:rsid w:val="00CF4286"/>
    <w:rsid w:val="00CF4B01"/>
    <w:rsid w:val="00D073CE"/>
    <w:rsid w:val="00D10785"/>
    <w:rsid w:val="00D109CB"/>
    <w:rsid w:val="00D136D9"/>
    <w:rsid w:val="00D140D0"/>
    <w:rsid w:val="00D21503"/>
    <w:rsid w:val="00D21D30"/>
    <w:rsid w:val="00D27800"/>
    <w:rsid w:val="00D3025F"/>
    <w:rsid w:val="00D33564"/>
    <w:rsid w:val="00D3483E"/>
    <w:rsid w:val="00D405D9"/>
    <w:rsid w:val="00D40A8E"/>
    <w:rsid w:val="00D43CC6"/>
    <w:rsid w:val="00D445AA"/>
    <w:rsid w:val="00D445BF"/>
    <w:rsid w:val="00D459A4"/>
    <w:rsid w:val="00D504BA"/>
    <w:rsid w:val="00D57120"/>
    <w:rsid w:val="00D57651"/>
    <w:rsid w:val="00D63744"/>
    <w:rsid w:val="00D638BF"/>
    <w:rsid w:val="00D6491F"/>
    <w:rsid w:val="00D64AC6"/>
    <w:rsid w:val="00D66D13"/>
    <w:rsid w:val="00D70C5D"/>
    <w:rsid w:val="00D71DEB"/>
    <w:rsid w:val="00D73AB9"/>
    <w:rsid w:val="00D74BA8"/>
    <w:rsid w:val="00D82B86"/>
    <w:rsid w:val="00D8583F"/>
    <w:rsid w:val="00D9077A"/>
    <w:rsid w:val="00D90A66"/>
    <w:rsid w:val="00D94F40"/>
    <w:rsid w:val="00D9702E"/>
    <w:rsid w:val="00DA3AF6"/>
    <w:rsid w:val="00DA6072"/>
    <w:rsid w:val="00DB4DC1"/>
    <w:rsid w:val="00DC145F"/>
    <w:rsid w:val="00DC1E06"/>
    <w:rsid w:val="00DC2F58"/>
    <w:rsid w:val="00DC3DBB"/>
    <w:rsid w:val="00DC5DA8"/>
    <w:rsid w:val="00DD062E"/>
    <w:rsid w:val="00DD3FB2"/>
    <w:rsid w:val="00DD5C3E"/>
    <w:rsid w:val="00DD77DA"/>
    <w:rsid w:val="00DD7EBA"/>
    <w:rsid w:val="00DE1E97"/>
    <w:rsid w:val="00DE2B8D"/>
    <w:rsid w:val="00DE30E5"/>
    <w:rsid w:val="00DE573A"/>
    <w:rsid w:val="00DF4AC9"/>
    <w:rsid w:val="00DF51A0"/>
    <w:rsid w:val="00DF7586"/>
    <w:rsid w:val="00E03CE3"/>
    <w:rsid w:val="00E04D4B"/>
    <w:rsid w:val="00E06A9B"/>
    <w:rsid w:val="00E07DB5"/>
    <w:rsid w:val="00E1276C"/>
    <w:rsid w:val="00E1387B"/>
    <w:rsid w:val="00E27CB2"/>
    <w:rsid w:val="00E3610D"/>
    <w:rsid w:val="00E37ECE"/>
    <w:rsid w:val="00E420DB"/>
    <w:rsid w:val="00E5079E"/>
    <w:rsid w:val="00E532D4"/>
    <w:rsid w:val="00E612B6"/>
    <w:rsid w:val="00E61D4C"/>
    <w:rsid w:val="00E6593B"/>
    <w:rsid w:val="00E66076"/>
    <w:rsid w:val="00E6660A"/>
    <w:rsid w:val="00E67241"/>
    <w:rsid w:val="00E71610"/>
    <w:rsid w:val="00E74695"/>
    <w:rsid w:val="00E77E1E"/>
    <w:rsid w:val="00E805CE"/>
    <w:rsid w:val="00E81626"/>
    <w:rsid w:val="00E83E3B"/>
    <w:rsid w:val="00E86918"/>
    <w:rsid w:val="00E86C7D"/>
    <w:rsid w:val="00E94556"/>
    <w:rsid w:val="00E94C58"/>
    <w:rsid w:val="00E9787D"/>
    <w:rsid w:val="00EA0C6E"/>
    <w:rsid w:val="00EA0F98"/>
    <w:rsid w:val="00EA5021"/>
    <w:rsid w:val="00EA5CD1"/>
    <w:rsid w:val="00EB0B6A"/>
    <w:rsid w:val="00EB1967"/>
    <w:rsid w:val="00EB2D78"/>
    <w:rsid w:val="00EB2F1D"/>
    <w:rsid w:val="00EB41D2"/>
    <w:rsid w:val="00EB7D6F"/>
    <w:rsid w:val="00EC025C"/>
    <w:rsid w:val="00EC47C5"/>
    <w:rsid w:val="00EC4BBD"/>
    <w:rsid w:val="00ED17FF"/>
    <w:rsid w:val="00ED2B99"/>
    <w:rsid w:val="00ED2D8C"/>
    <w:rsid w:val="00ED32A1"/>
    <w:rsid w:val="00ED6A08"/>
    <w:rsid w:val="00EE3AD7"/>
    <w:rsid w:val="00EE465E"/>
    <w:rsid w:val="00EE5282"/>
    <w:rsid w:val="00EE6B6E"/>
    <w:rsid w:val="00EF0E04"/>
    <w:rsid w:val="00EF0E18"/>
    <w:rsid w:val="00EF547B"/>
    <w:rsid w:val="00F02678"/>
    <w:rsid w:val="00F02E9C"/>
    <w:rsid w:val="00F032F8"/>
    <w:rsid w:val="00F05E7B"/>
    <w:rsid w:val="00F066FF"/>
    <w:rsid w:val="00F0784D"/>
    <w:rsid w:val="00F10C4C"/>
    <w:rsid w:val="00F11E8E"/>
    <w:rsid w:val="00F128EF"/>
    <w:rsid w:val="00F12D7D"/>
    <w:rsid w:val="00F13637"/>
    <w:rsid w:val="00F17995"/>
    <w:rsid w:val="00F20544"/>
    <w:rsid w:val="00F20BB4"/>
    <w:rsid w:val="00F214E0"/>
    <w:rsid w:val="00F21F64"/>
    <w:rsid w:val="00F24F0F"/>
    <w:rsid w:val="00F31754"/>
    <w:rsid w:val="00F428B9"/>
    <w:rsid w:val="00F47820"/>
    <w:rsid w:val="00F508F3"/>
    <w:rsid w:val="00F513B0"/>
    <w:rsid w:val="00F5291F"/>
    <w:rsid w:val="00F5463D"/>
    <w:rsid w:val="00F54C75"/>
    <w:rsid w:val="00F61F65"/>
    <w:rsid w:val="00F65A4A"/>
    <w:rsid w:val="00F65CE5"/>
    <w:rsid w:val="00F66ABC"/>
    <w:rsid w:val="00F67638"/>
    <w:rsid w:val="00F67A53"/>
    <w:rsid w:val="00F67C26"/>
    <w:rsid w:val="00F73201"/>
    <w:rsid w:val="00F733C7"/>
    <w:rsid w:val="00F77FE2"/>
    <w:rsid w:val="00F82C04"/>
    <w:rsid w:val="00F84900"/>
    <w:rsid w:val="00F85158"/>
    <w:rsid w:val="00F87A8D"/>
    <w:rsid w:val="00F9102D"/>
    <w:rsid w:val="00F9135B"/>
    <w:rsid w:val="00F93B37"/>
    <w:rsid w:val="00F949A9"/>
    <w:rsid w:val="00F9686C"/>
    <w:rsid w:val="00F96958"/>
    <w:rsid w:val="00F97BE0"/>
    <w:rsid w:val="00FA01F0"/>
    <w:rsid w:val="00FA09BB"/>
    <w:rsid w:val="00FA4631"/>
    <w:rsid w:val="00FA7EF4"/>
    <w:rsid w:val="00FB6DD3"/>
    <w:rsid w:val="00FC04AA"/>
    <w:rsid w:val="00FC29E2"/>
    <w:rsid w:val="00FC4D0F"/>
    <w:rsid w:val="00FD2779"/>
    <w:rsid w:val="00FE1819"/>
    <w:rsid w:val="00FE1BD5"/>
    <w:rsid w:val="00FE2E43"/>
    <w:rsid w:val="00FE3FB9"/>
    <w:rsid w:val="00FE5A0C"/>
    <w:rsid w:val="00FE6C3A"/>
    <w:rsid w:val="00FF1BA0"/>
    <w:rsid w:val="00FF2931"/>
    <w:rsid w:val="00FF5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B2D88C"/>
  <w15:docId w15:val="{C75D51FE-A463-454D-8937-E5822A38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86918"/>
    <w:pPr>
      <w:spacing w:after="200" w:line="276" w:lineRule="auto"/>
    </w:pPr>
    <w:rPr>
      <w:sz w:val="22"/>
      <w:szCs w:val="22"/>
    </w:rPr>
  </w:style>
  <w:style w:type="paragraph" w:styleId="10">
    <w:name w:val="heading 1"/>
    <w:basedOn w:val="a1"/>
    <w:link w:val="11"/>
    <w:uiPriority w:val="1"/>
    <w:qFormat/>
    <w:rsid w:val="0097418C"/>
    <w:pPr>
      <w:widowControl w:val="0"/>
      <w:spacing w:after="0" w:line="240" w:lineRule="auto"/>
      <w:ind w:left="106"/>
      <w:outlineLvl w:val="0"/>
    </w:pPr>
    <w:rPr>
      <w:rFonts w:ascii="Times New Roman" w:hAnsi="Times New Roman" w:cstheme="minorBidi"/>
      <w:b/>
      <w:bCs/>
      <w:sz w:val="28"/>
      <w:szCs w:val="28"/>
      <w:lang w:val="en-US" w:eastAsia="en-US"/>
    </w:rPr>
  </w:style>
  <w:style w:type="paragraph" w:styleId="2">
    <w:name w:val="heading 2"/>
    <w:basedOn w:val="a2"/>
    <w:next w:val="a1"/>
    <w:link w:val="20"/>
    <w:uiPriority w:val="1"/>
    <w:qFormat/>
    <w:rsid w:val="007A0A65"/>
    <w:pPr>
      <w:keepNext/>
      <w:numPr>
        <w:numId w:val="2"/>
      </w:numPr>
      <w:ind w:left="567" w:hanging="567"/>
      <w:outlineLvl w:val="1"/>
    </w:pPr>
    <w:rPr>
      <w:b/>
      <w:sz w:val="24"/>
      <w:szCs w:val="20"/>
    </w:rPr>
  </w:style>
  <w:style w:type="paragraph" w:styleId="3">
    <w:name w:val="heading 3"/>
    <w:basedOn w:val="a2"/>
    <w:next w:val="a1"/>
    <w:link w:val="30"/>
    <w:uiPriority w:val="99"/>
    <w:qFormat/>
    <w:rsid w:val="007A0A65"/>
    <w:pPr>
      <w:numPr>
        <w:ilvl w:val="1"/>
        <w:numId w:val="2"/>
      </w:numPr>
      <w:ind w:hanging="720"/>
      <w:outlineLvl w:val="2"/>
    </w:pPr>
    <w:rPr>
      <w:i/>
      <w:sz w:val="24"/>
      <w:szCs w:val="20"/>
    </w:rPr>
  </w:style>
  <w:style w:type="paragraph" w:styleId="4">
    <w:name w:val="heading 4"/>
    <w:basedOn w:val="a2"/>
    <w:next w:val="a1"/>
    <w:link w:val="40"/>
    <w:uiPriority w:val="99"/>
    <w:qFormat/>
    <w:rsid w:val="007A0A65"/>
    <w:pPr>
      <w:numPr>
        <w:ilvl w:val="2"/>
        <w:numId w:val="2"/>
      </w:numPr>
      <w:ind w:left="851" w:hanging="851"/>
      <w:outlineLvl w:val="3"/>
    </w:pPr>
    <w:rPr>
      <w:i/>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List Paragraph"/>
    <w:aliases w:val="Bullet List,FooterText,numbered,Paragraphe de liste1,lp1,Абзац списка1,Num Bullet 1,Table Number Paragraph,Bullet Number,Bulletr List Paragraph,列出段落,列出段落1,List Paragraph2,List Paragraph21,Listeafsnit1,Parágrafo da Lista1,Bullet list,Ref"/>
    <w:basedOn w:val="a1"/>
    <w:link w:val="a6"/>
    <w:uiPriority w:val="34"/>
    <w:qFormat/>
    <w:rsid w:val="0023557A"/>
    <w:pPr>
      <w:ind w:left="720"/>
      <w:contextualSpacing/>
    </w:pPr>
  </w:style>
  <w:style w:type="paragraph" w:styleId="a7">
    <w:name w:val="footnote text"/>
    <w:aliases w:val="fn,FT,ft,SD Footnote Text,Footnote Text AG,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1"/>
    <w:link w:val="a8"/>
    <w:uiPriority w:val="99"/>
    <w:rsid w:val="001354EA"/>
    <w:pPr>
      <w:spacing w:after="0" w:line="240" w:lineRule="auto"/>
    </w:pPr>
    <w:rPr>
      <w:sz w:val="20"/>
      <w:szCs w:val="20"/>
      <w:lang w:val="en-US"/>
    </w:rPr>
  </w:style>
  <w:style w:type="character" w:customStyle="1" w:styleId="a8">
    <w:name w:val="Текст сноски Знак"/>
    <w:aliases w:val="fn Знак,FT Знак,ft Знак,SD Footnote Text Знак,Footnote Text AG Знак,Текст сноски Знак Знак Знак1,Текст сноски Знак Знак Знак Знак Знак Знак Знак Знак Знак,Текст сноски Знак Знак Знак Знак Знак Знак Знак Знак1"/>
    <w:link w:val="a7"/>
    <w:uiPriority w:val="99"/>
    <w:rsid w:val="001354EA"/>
    <w:rPr>
      <w:rFonts w:ascii="Calibri" w:eastAsia="Times New Roman" w:hAnsi="Calibri" w:cs="Times New Roman"/>
      <w:sz w:val="20"/>
      <w:szCs w:val="20"/>
      <w:lang w:val="en-US"/>
    </w:rPr>
  </w:style>
  <w:style w:type="character" w:styleId="a9">
    <w:name w:val="footnote reference"/>
    <w:aliases w:val="fr"/>
    <w:uiPriority w:val="99"/>
    <w:rsid w:val="001354EA"/>
    <w:rPr>
      <w:rFonts w:cs="Times New Roman"/>
      <w:vertAlign w:val="superscript"/>
    </w:rPr>
  </w:style>
  <w:style w:type="paragraph" w:customStyle="1" w:styleId="EYTableHeadingWhite">
    <w:name w:val="EY Table Heading (White)"/>
    <w:basedOn w:val="a1"/>
    <w:uiPriority w:val="99"/>
    <w:rsid w:val="001354EA"/>
    <w:pPr>
      <w:keepNext/>
      <w:spacing w:before="60" w:after="60" w:line="240" w:lineRule="auto"/>
      <w:jc w:val="center"/>
    </w:pPr>
    <w:rPr>
      <w:rFonts w:ascii="Arial" w:hAnsi="Arial"/>
      <w:b/>
      <w:bCs/>
      <w:color w:val="FFFFFF"/>
      <w:sz w:val="18"/>
      <w:szCs w:val="14"/>
    </w:rPr>
  </w:style>
  <w:style w:type="paragraph" w:customStyle="1" w:styleId="EYTableNormal">
    <w:name w:val="EY Table Normal"/>
    <w:basedOn w:val="a1"/>
    <w:uiPriority w:val="99"/>
    <w:rsid w:val="001354EA"/>
    <w:pPr>
      <w:spacing w:after="0"/>
    </w:pPr>
    <w:rPr>
      <w:rFonts w:ascii="Arial" w:hAnsi="Arial"/>
      <w:sz w:val="18"/>
      <w:szCs w:val="14"/>
    </w:rPr>
  </w:style>
  <w:style w:type="paragraph" w:customStyle="1" w:styleId="EYTablebullet1">
    <w:name w:val="EY Table bullet 1"/>
    <w:basedOn w:val="a1"/>
    <w:uiPriority w:val="99"/>
    <w:rsid w:val="001354EA"/>
    <w:pPr>
      <w:numPr>
        <w:numId w:val="1"/>
      </w:numPr>
      <w:spacing w:before="20" w:after="20" w:line="240" w:lineRule="auto"/>
    </w:pPr>
    <w:rPr>
      <w:rFonts w:ascii="Arial" w:hAnsi="Arial"/>
      <w:sz w:val="18"/>
      <w:szCs w:val="14"/>
    </w:rPr>
  </w:style>
  <w:style w:type="paragraph" w:customStyle="1" w:styleId="EYTablebullet2">
    <w:name w:val="EY Table bullet 2"/>
    <w:basedOn w:val="EYTablebullet1"/>
    <w:uiPriority w:val="99"/>
    <w:rsid w:val="001354EA"/>
    <w:pPr>
      <w:numPr>
        <w:ilvl w:val="1"/>
      </w:numPr>
    </w:pPr>
  </w:style>
  <w:style w:type="character" w:customStyle="1" w:styleId="a6">
    <w:name w:val="Абзац списка Знак"/>
    <w:aliases w:val="Bullet List Знак,FooterText Знак,numbered Знак,Paragraphe de liste1 Знак,lp1 Знак,Абзац списка1 Знак,Num Bullet 1 Знак,Table Number Paragraph Знак,Bullet Number Знак,Bulletr List Paragraph Знак,列出段落 Знак,列出段落1 Знак,List Paragraph2 Знак"/>
    <w:link w:val="a2"/>
    <w:uiPriority w:val="34"/>
    <w:qFormat/>
    <w:locked/>
    <w:rsid w:val="001354EA"/>
  </w:style>
  <w:style w:type="character" w:customStyle="1" w:styleId="20">
    <w:name w:val="Заголовок 2 Знак"/>
    <w:link w:val="2"/>
    <w:uiPriority w:val="1"/>
    <w:rsid w:val="007A0A65"/>
    <w:rPr>
      <w:b/>
      <w:sz w:val="24"/>
    </w:rPr>
  </w:style>
  <w:style w:type="character" w:customStyle="1" w:styleId="30">
    <w:name w:val="Заголовок 3 Знак"/>
    <w:link w:val="3"/>
    <w:uiPriority w:val="99"/>
    <w:rsid w:val="007A0A65"/>
    <w:rPr>
      <w:i/>
      <w:sz w:val="24"/>
    </w:rPr>
  </w:style>
  <w:style w:type="character" w:customStyle="1" w:styleId="40">
    <w:name w:val="Заголовок 4 Знак"/>
    <w:link w:val="4"/>
    <w:uiPriority w:val="99"/>
    <w:rsid w:val="007A0A65"/>
    <w:rPr>
      <w:i/>
    </w:rPr>
  </w:style>
  <w:style w:type="paragraph" w:customStyle="1" w:styleId="EYCaption">
    <w:name w:val="EY Caption"/>
    <w:basedOn w:val="aa"/>
    <w:uiPriority w:val="99"/>
    <w:rsid w:val="007A0A65"/>
    <w:pPr>
      <w:keepNext/>
      <w:spacing w:after="0"/>
    </w:pPr>
    <w:rPr>
      <w:rFonts w:ascii="Arial" w:eastAsia="Calibri" w:hAnsi="Arial"/>
      <w:color w:val="000000"/>
    </w:rPr>
  </w:style>
  <w:style w:type="paragraph" w:styleId="aa">
    <w:name w:val="caption"/>
    <w:basedOn w:val="a1"/>
    <w:next w:val="a1"/>
    <w:uiPriority w:val="35"/>
    <w:qFormat/>
    <w:rsid w:val="007A0A65"/>
    <w:pPr>
      <w:spacing w:line="240" w:lineRule="auto"/>
    </w:pPr>
    <w:rPr>
      <w:b/>
      <w:bCs/>
      <w:color w:val="4F81BD"/>
      <w:sz w:val="18"/>
      <w:szCs w:val="18"/>
    </w:rPr>
  </w:style>
  <w:style w:type="paragraph" w:styleId="ab">
    <w:name w:val="Normal (Web)"/>
    <w:basedOn w:val="a1"/>
    <w:uiPriority w:val="99"/>
    <w:unhideWhenUsed/>
    <w:rsid w:val="007178EF"/>
    <w:pPr>
      <w:spacing w:before="100" w:beforeAutospacing="1" w:after="100" w:afterAutospacing="1" w:line="240" w:lineRule="auto"/>
    </w:pPr>
    <w:rPr>
      <w:rFonts w:ascii="Times New Roman" w:hAnsi="Times New Roman"/>
      <w:sz w:val="24"/>
      <w:szCs w:val="24"/>
    </w:rPr>
  </w:style>
  <w:style w:type="paragraph" w:styleId="ac">
    <w:name w:val="Balloon Text"/>
    <w:basedOn w:val="a1"/>
    <w:link w:val="ad"/>
    <w:uiPriority w:val="99"/>
    <w:semiHidden/>
    <w:unhideWhenUsed/>
    <w:rsid w:val="00A374DE"/>
    <w:pPr>
      <w:spacing w:after="0" w:line="240" w:lineRule="auto"/>
    </w:pPr>
    <w:rPr>
      <w:rFonts w:ascii="Tahoma" w:hAnsi="Tahoma"/>
      <w:sz w:val="16"/>
      <w:szCs w:val="16"/>
    </w:rPr>
  </w:style>
  <w:style w:type="character" w:customStyle="1" w:styleId="ad">
    <w:name w:val="Текст выноски Знак"/>
    <w:link w:val="ac"/>
    <w:uiPriority w:val="99"/>
    <w:semiHidden/>
    <w:rsid w:val="00A374DE"/>
    <w:rPr>
      <w:rFonts w:ascii="Tahoma" w:hAnsi="Tahoma" w:cs="Tahoma"/>
      <w:sz w:val="16"/>
      <w:szCs w:val="16"/>
    </w:rPr>
  </w:style>
  <w:style w:type="paragraph" w:styleId="ae">
    <w:name w:val="header"/>
    <w:basedOn w:val="a1"/>
    <w:link w:val="af"/>
    <w:uiPriority w:val="99"/>
    <w:unhideWhenUsed/>
    <w:rsid w:val="00FE6C3A"/>
    <w:pPr>
      <w:tabs>
        <w:tab w:val="center" w:pos="4677"/>
        <w:tab w:val="right" w:pos="9355"/>
      </w:tabs>
      <w:spacing w:after="0" w:line="240" w:lineRule="auto"/>
    </w:pPr>
  </w:style>
  <w:style w:type="character" w:customStyle="1" w:styleId="af">
    <w:name w:val="Верхний колонтитул Знак"/>
    <w:basedOn w:val="a3"/>
    <w:link w:val="ae"/>
    <w:uiPriority w:val="99"/>
    <w:rsid w:val="00FE6C3A"/>
  </w:style>
  <w:style w:type="paragraph" w:styleId="af0">
    <w:name w:val="footer"/>
    <w:basedOn w:val="a1"/>
    <w:link w:val="af1"/>
    <w:uiPriority w:val="99"/>
    <w:unhideWhenUsed/>
    <w:rsid w:val="00FE6C3A"/>
    <w:pPr>
      <w:tabs>
        <w:tab w:val="center" w:pos="4677"/>
        <w:tab w:val="right" w:pos="9355"/>
      </w:tabs>
      <w:spacing w:after="0" w:line="240" w:lineRule="auto"/>
    </w:pPr>
  </w:style>
  <w:style w:type="character" w:customStyle="1" w:styleId="af1">
    <w:name w:val="Нижний колонтитул Знак"/>
    <w:basedOn w:val="a3"/>
    <w:link w:val="af0"/>
    <w:uiPriority w:val="99"/>
    <w:rsid w:val="00FE6C3A"/>
  </w:style>
  <w:style w:type="table" w:styleId="af2">
    <w:name w:val="Table Grid"/>
    <w:basedOn w:val="a4"/>
    <w:uiPriority w:val="59"/>
    <w:rsid w:val="0098241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1"/>
    <w:link w:val="22"/>
    <w:rsid w:val="00980F78"/>
    <w:pPr>
      <w:spacing w:after="120" w:line="480" w:lineRule="auto"/>
    </w:pPr>
    <w:rPr>
      <w:rFonts w:ascii="Times New Roman" w:hAnsi="Times New Roman"/>
      <w:sz w:val="24"/>
      <w:szCs w:val="24"/>
    </w:rPr>
  </w:style>
  <w:style w:type="character" w:customStyle="1" w:styleId="22">
    <w:name w:val="Основной текст 2 Знак"/>
    <w:link w:val="21"/>
    <w:rsid w:val="00980F78"/>
    <w:rPr>
      <w:rFonts w:ascii="Times New Roman" w:eastAsia="Times New Roman" w:hAnsi="Times New Roman" w:cs="Times New Roman"/>
      <w:sz w:val="24"/>
      <w:szCs w:val="24"/>
    </w:rPr>
  </w:style>
  <w:style w:type="character" w:styleId="af3">
    <w:name w:val="annotation reference"/>
    <w:uiPriority w:val="99"/>
    <w:semiHidden/>
    <w:unhideWhenUsed/>
    <w:rsid w:val="00B75074"/>
    <w:rPr>
      <w:sz w:val="16"/>
      <w:szCs w:val="16"/>
    </w:rPr>
  </w:style>
  <w:style w:type="paragraph" w:styleId="af4">
    <w:name w:val="annotation text"/>
    <w:basedOn w:val="a1"/>
    <w:link w:val="af5"/>
    <w:uiPriority w:val="99"/>
    <w:semiHidden/>
    <w:unhideWhenUsed/>
    <w:rsid w:val="00B75074"/>
    <w:pPr>
      <w:spacing w:line="240" w:lineRule="auto"/>
    </w:pPr>
    <w:rPr>
      <w:sz w:val="20"/>
      <w:szCs w:val="20"/>
    </w:rPr>
  </w:style>
  <w:style w:type="character" w:customStyle="1" w:styleId="af5">
    <w:name w:val="Текст примечания Знак"/>
    <w:link w:val="af4"/>
    <w:uiPriority w:val="99"/>
    <w:semiHidden/>
    <w:rsid w:val="00B75074"/>
    <w:rPr>
      <w:sz w:val="20"/>
      <w:szCs w:val="20"/>
    </w:rPr>
  </w:style>
  <w:style w:type="paragraph" w:styleId="af6">
    <w:name w:val="annotation subject"/>
    <w:basedOn w:val="af4"/>
    <w:next w:val="af4"/>
    <w:link w:val="af7"/>
    <w:uiPriority w:val="99"/>
    <w:semiHidden/>
    <w:unhideWhenUsed/>
    <w:rsid w:val="00B75074"/>
    <w:rPr>
      <w:b/>
      <w:bCs/>
    </w:rPr>
  </w:style>
  <w:style w:type="character" w:customStyle="1" w:styleId="af7">
    <w:name w:val="Тема примечания Знак"/>
    <w:link w:val="af6"/>
    <w:uiPriority w:val="99"/>
    <w:semiHidden/>
    <w:rsid w:val="00B75074"/>
    <w:rPr>
      <w:b/>
      <w:bCs/>
      <w:sz w:val="20"/>
      <w:szCs w:val="20"/>
    </w:rPr>
  </w:style>
  <w:style w:type="paragraph" w:styleId="af8">
    <w:name w:val="No Spacing"/>
    <w:link w:val="af9"/>
    <w:uiPriority w:val="1"/>
    <w:qFormat/>
    <w:rsid w:val="007F582F"/>
    <w:rPr>
      <w:sz w:val="22"/>
      <w:szCs w:val="22"/>
    </w:rPr>
  </w:style>
  <w:style w:type="character" w:customStyle="1" w:styleId="af9">
    <w:name w:val="Без интервала Знак"/>
    <w:link w:val="af8"/>
    <w:uiPriority w:val="1"/>
    <w:rsid w:val="007F582F"/>
    <w:rPr>
      <w:sz w:val="22"/>
      <w:szCs w:val="22"/>
      <w:lang w:val="ru-RU" w:eastAsia="ru-RU" w:bidi="ar-SA"/>
    </w:rPr>
  </w:style>
  <w:style w:type="character" w:customStyle="1" w:styleId="highlight">
    <w:name w:val="highlight"/>
    <w:basedOn w:val="a3"/>
    <w:rsid w:val="00C448B8"/>
  </w:style>
  <w:style w:type="character" w:customStyle="1" w:styleId="14">
    <w:name w:val="Стиль 14 пт"/>
    <w:rsid w:val="007924F4"/>
    <w:rPr>
      <w:rFonts w:ascii="Times New Roman" w:hAnsi="Times New Roman"/>
      <w:sz w:val="28"/>
    </w:rPr>
  </w:style>
  <w:style w:type="table" w:customStyle="1" w:styleId="TableNormal1">
    <w:name w:val="Table Normal1"/>
    <w:uiPriority w:val="2"/>
    <w:semiHidden/>
    <w:unhideWhenUsed/>
    <w:qFormat/>
    <w:rsid w:val="009741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97418C"/>
    <w:pPr>
      <w:widowControl w:val="0"/>
      <w:spacing w:after="0" w:line="240" w:lineRule="auto"/>
    </w:pPr>
    <w:rPr>
      <w:rFonts w:asciiTheme="minorHAnsi" w:eastAsiaTheme="minorHAnsi" w:hAnsiTheme="minorHAnsi" w:cstheme="minorBidi"/>
      <w:lang w:val="en-US" w:eastAsia="en-US"/>
    </w:rPr>
  </w:style>
  <w:style w:type="character" w:customStyle="1" w:styleId="11">
    <w:name w:val="Заголовок 1 Знак"/>
    <w:basedOn w:val="a3"/>
    <w:link w:val="10"/>
    <w:uiPriority w:val="1"/>
    <w:rsid w:val="0097418C"/>
    <w:rPr>
      <w:rFonts w:ascii="Times New Roman" w:hAnsi="Times New Roman" w:cstheme="minorBidi"/>
      <w:b/>
      <w:bCs/>
      <w:sz w:val="28"/>
      <w:szCs w:val="28"/>
      <w:lang w:val="en-US" w:eastAsia="en-US"/>
    </w:rPr>
  </w:style>
  <w:style w:type="paragraph" w:styleId="afa">
    <w:name w:val="Body Text"/>
    <w:basedOn w:val="a1"/>
    <w:link w:val="afb"/>
    <w:uiPriority w:val="1"/>
    <w:qFormat/>
    <w:rsid w:val="0097418C"/>
    <w:pPr>
      <w:widowControl w:val="0"/>
      <w:spacing w:after="0" w:line="240" w:lineRule="auto"/>
      <w:ind w:left="102" w:firstLine="708"/>
    </w:pPr>
    <w:rPr>
      <w:rFonts w:ascii="Times New Roman" w:hAnsi="Times New Roman" w:cstheme="minorBidi"/>
      <w:sz w:val="28"/>
      <w:szCs w:val="28"/>
      <w:lang w:val="en-US" w:eastAsia="en-US"/>
    </w:rPr>
  </w:style>
  <w:style w:type="character" w:customStyle="1" w:styleId="afb">
    <w:name w:val="Основной текст Знак"/>
    <w:basedOn w:val="a3"/>
    <w:link w:val="afa"/>
    <w:uiPriority w:val="1"/>
    <w:rsid w:val="0097418C"/>
    <w:rPr>
      <w:rFonts w:ascii="Times New Roman" w:hAnsi="Times New Roman" w:cstheme="minorBidi"/>
      <w:sz w:val="28"/>
      <w:szCs w:val="28"/>
      <w:lang w:val="en-US" w:eastAsia="en-US"/>
    </w:rPr>
  </w:style>
  <w:style w:type="character" w:styleId="afc">
    <w:name w:val="Hyperlink"/>
    <w:basedOn w:val="a3"/>
    <w:uiPriority w:val="99"/>
    <w:unhideWhenUsed/>
    <w:rsid w:val="00A07699"/>
    <w:rPr>
      <w:color w:val="0000FF" w:themeColor="hyperlink"/>
      <w:u w:val="single"/>
    </w:rPr>
  </w:style>
  <w:style w:type="paragraph" w:customStyle="1" w:styleId="Iauiue">
    <w:name w:val="Iau?iue"/>
    <w:rsid w:val="00B2211C"/>
    <w:pPr>
      <w:widowControl w:val="0"/>
      <w:spacing w:before="80" w:after="80"/>
    </w:pPr>
    <w:rPr>
      <w:rFonts w:ascii="Times New Roman" w:hAnsi="Times New Roman"/>
      <w:snapToGrid w:val="0"/>
      <w:sz w:val="22"/>
      <w:lang w:eastAsia="en-US"/>
    </w:rPr>
  </w:style>
  <w:style w:type="paragraph" w:customStyle="1" w:styleId="ConsPlusNormal">
    <w:name w:val="ConsPlusNormal"/>
    <w:link w:val="ConsPlusNormal0"/>
    <w:uiPriority w:val="99"/>
    <w:qFormat/>
    <w:rsid w:val="00936FBB"/>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36FBB"/>
    <w:pPr>
      <w:widowControl w:val="0"/>
      <w:autoSpaceDE w:val="0"/>
      <w:autoSpaceDN w:val="0"/>
    </w:pPr>
    <w:rPr>
      <w:rFonts w:cs="Calibri"/>
      <w:b/>
      <w:sz w:val="22"/>
    </w:rPr>
  </w:style>
  <w:style w:type="paragraph" w:styleId="HTML">
    <w:name w:val="HTML Preformatted"/>
    <w:basedOn w:val="a1"/>
    <w:link w:val="HTML0"/>
    <w:uiPriority w:val="99"/>
    <w:unhideWhenUsed/>
    <w:rsid w:val="00373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rsid w:val="00373F9C"/>
    <w:rPr>
      <w:rFonts w:ascii="Courier New" w:hAnsi="Courier New" w:cs="Courier New"/>
    </w:rPr>
  </w:style>
  <w:style w:type="paragraph" w:styleId="a0">
    <w:name w:val="List"/>
    <w:basedOn w:val="a1"/>
    <w:link w:val="afd"/>
    <w:rsid w:val="001C3A5A"/>
    <w:pPr>
      <w:numPr>
        <w:numId w:val="8"/>
      </w:numPr>
      <w:spacing w:after="60" w:line="240" w:lineRule="auto"/>
      <w:jc w:val="both"/>
    </w:pPr>
    <w:rPr>
      <w:rFonts w:ascii="Times New Roman" w:hAnsi="Times New Roman"/>
      <w:snapToGrid w:val="0"/>
      <w:sz w:val="24"/>
      <w:szCs w:val="24"/>
    </w:rPr>
  </w:style>
  <w:style w:type="character" w:customStyle="1" w:styleId="afd">
    <w:name w:val="Список Знак"/>
    <w:basedOn w:val="a3"/>
    <w:link w:val="a0"/>
    <w:rsid w:val="001C3A5A"/>
    <w:rPr>
      <w:rFonts w:ascii="Times New Roman" w:hAnsi="Times New Roman"/>
      <w:snapToGrid w:val="0"/>
      <w:sz w:val="24"/>
      <w:szCs w:val="24"/>
    </w:rPr>
  </w:style>
  <w:style w:type="paragraph" w:customStyle="1" w:styleId="12">
    <w:name w:val="Нум1"/>
    <w:basedOn w:val="a1"/>
    <w:link w:val="13"/>
    <w:qFormat/>
    <w:rsid w:val="001C3A5A"/>
    <w:pPr>
      <w:keepNext/>
      <w:keepLines/>
      <w:widowControl w:val="0"/>
      <w:suppressLineNumbers/>
      <w:suppressAutoHyphens/>
      <w:spacing w:before="360" w:after="240" w:line="240" w:lineRule="auto"/>
      <w:jc w:val="center"/>
    </w:pPr>
    <w:rPr>
      <w:rFonts w:ascii="Times New Roman" w:hAnsi="Times New Roman"/>
      <w:sz w:val="28"/>
      <w:szCs w:val="24"/>
    </w:rPr>
  </w:style>
  <w:style w:type="character" w:customStyle="1" w:styleId="13">
    <w:name w:val="Нум1 Знак"/>
    <w:basedOn w:val="a3"/>
    <w:link w:val="12"/>
    <w:rsid w:val="001C3A5A"/>
    <w:rPr>
      <w:rFonts w:ascii="Times New Roman" w:hAnsi="Times New Roman"/>
      <w:sz w:val="28"/>
      <w:szCs w:val="24"/>
    </w:rPr>
  </w:style>
  <w:style w:type="paragraph" w:customStyle="1" w:styleId="15">
    <w:name w:val="Абзац списка литеральный1"/>
    <w:basedOn w:val="a1"/>
    <w:next w:val="a2"/>
    <w:uiPriority w:val="34"/>
    <w:qFormat/>
    <w:rsid w:val="00F87A8D"/>
    <w:pPr>
      <w:ind w:left="720"/>
      <w:contextualSpacing/>
    </w:pPr>
  </w:style>
  <w:style w:type="character" w:customStyle="1" w:styleId="ConsPlusNormal0">
    <w:name w:val="ConsPlusNormal Знак"/>
    <w:link w:val="ConsPlusNormal"/>
    <w:uiPriority w:val="99"/>
    <w:locked/>
    <w:rsid w:val="00F87A8D"/>
    <w:rPr>
      <w:rFonts w:ascii="Arial" w:hAnsi="Arial" w:cs="Arial"/>
    </w:rPr>
  </w:style>
  <w:style w:type="paragraph" w:customStyle="1" w:styleId="afe">
    <w:name w:val="Таблица первая строка"/>
    <w:basedOn w:val="a1"/>
    <w:link w:val="aff"/>
    <w:qFormat/>
    <w:rsid w:val="00F82C04"/>
    <w:pPr>
      <w:spacing w:after="0" w:line="240" w:lineRule="auto"/>
      <w:jc w:val="center"/>
    </w:pPr>
    <w:rPr>
      <w:rFonts w:ascii="Times New Roman" w:eastAsiaTheme="minorHAnsi" w:hAnsi="Times New Roman" w:cstheme="minorBidi"/>
      <w:b/>
      <w:bCs/>
      <w:sz w:val="20"/>
      <w:lang w:eastAsia="en-US"/>
    </w:rPr>
  </w:style>
  <w:style w:type="character" w:customStyle="1" w:styleId="aff">
    <w:name w:val="Таблица первая строка Знак"/>
    <w:basedOn w:val="a3"/>
    <w:link w:val="afe"/>
    <w:rsid w:val="00F82C04"/>
    <w:rPr>
      <w:rFonts w:ascii="Times New Roman" w:eastAsiaTheme="minorHAnsi" w:hAnsi="Times New Roman" w:cstheme="minorBidi"/>
      <w:b/>
      <w:bCs/>
      <w:szCs w:val="22"/>
      <w:lang w:eastAsia="en-US"/>
    </w:rPr>
  </w:style>
  <w:style w:type="paragraph" w:customStyle="1" w:styleId="aff0">
    <w:name w:val="Основной"/>
    <w:basedOn w:val="a1"/>
    <w:link w:val="aff1"/>
    <w:qFormat/>
    <w:rsid w:val="00C87F5D"/>
    <w:pPr>
      <w:spacing w:after="240" w:line="259" w:lineRule="auto"/>
      <w:ind w:firstLine="851"/>
      <w:jc w:val="both"/>
    </w:pPr>
    <w:rPr>
      <w:rFonts w:ascii="Times New Roman" w:eastAsiaTheme="minorHAnsi" w:hAnsi="Times New Roman" w:cstheme="minorBidi"/>
      <w:sz w:val="24"/>
      <w:lang w:eastAsia="en-US"/>
    </w:rPr>
  </w:style>
  <w:style w:type="character" w:customStyle="1" w:styleId="aff1">
    <w:name w:val="Основной Знак"/>
    <w:basedOn w:val="a3"/>
    <w:link w:val="aff0"/>
    <w:rsid w:val="00C87F5D"/>
    <w:rPr>
      <w:rFonts w:ascii="Times New Roman" w:eastAsiaTheme="minorHAnsi" w:hAnsi="Times New Roman" w:cstheme="minorBidi"/>
      <w:sz w:val="24"/>
      <w:szCs w:val="22"/>
      <w:lang w:eastAsia="en-US"/>
    </w:rPr>
  </w:style>
  <w:style w:type="paragraph" w:customStyle="1" w:styleId="1">
    <w:name w:val="Таблица список маркированный 1 уровень"/>
    <w:basedOn w:val="a1"/>
    <w:link w:val="16"/>
    <w:qFormat/>
    <w:rsid w:val="005A3102"/>
    <w:pPr>
      <w:numPr>
        <w:numId w:val="17"/>
      </w:numPr>
      <w:spacing w:after="0" w:line="240" w:lineRule="auto"/>
      <w:ind w:left="0" w:firstLine="0"/>
    </w:pPr>
    <w:rPr>
      <w:rFonts w:ascii="Times New Roman" w:eastAsiaTheme="minorHAnsi" w:hAnsi="Times New Roman" w:cstheme="minorBidi"/>
      <w:sz w:val="20"/>
      <w:szCs w:val="20"/>
      <w:lang w:eastAsia="en-US"/>
    </w:rPr>
  </w:style>
  <w:style w:type="character" w:customStyle="1" w:styleId="16">
    <w:name w:val="Таблица список маркированный 1 уровень Знак"/>
    <w:basedOn w:val="a3"/>
    <w:link w:val="1"/>
    <w:rsid w:val="005A3102"/>
    <w:rPr>
      <w:rFonts w:ascii="Times New Roman" w:eastAsiaTheme="minorHAnsi" w:hAnsi="Times New Roman" w:cstheme="minorBidi"/>
      <w:lang w:eastAsia="en-US"/>
    </w:rPr>
  </w:style>
  <w:style w:type="paragraph" w:customStyle="1" w:styleId="a">
    <w:name w:val="Таблица список нумерованный"/>
    <w:basedOn w:val="a1"/>
    <w:link w:val="aff2"/>
    <w:qFormat/>
    <w:rsid w:val="005A3102"/>
    <w:pPr>
      <w:numPr>
        <w:numId w:val="18"/>
      </w:numPr>
      <w:spacing w:after="0" w:line="240" w:lineRule="auto"/>
    </w:pPr>
    <w:rPr>
      <w:rFonts w:ascii="Times New Roman" w:eastAsiaTheme="minorHAnsi" w:hAnsi="Times New Roman" w:cstheme="minorBidi"/>
      <w:sz w:val="20"/>
      <w:szCs w:val="20"/>
      <w:lang w:eastAsia="en-US"/>
    </w:rPr>
  </w:style>
  <w:style w:type="character" w:customStyle="1" w:styleId="aff2">
    <w:name w:val="Таблица список нумерованный Знак"/>
    <w:basedOn w:val="a3"/>
    <w:link w:val="a"/>
    <w:rsid w:val="005A3102"/>
    <w:rPr>
      <w:rFonts w:ascii="Times New Roman" w:eastAsiaTheme="minorHAnsi" w:hAnsi="Times New Roman"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1769">
      <w:bodyDiv w:val="1"/>
      <w:marLeft w:val="0"/>
      <w:marRight w:val="0"/>
      <w:marTop w:val="0"/>
      <w:marBottom w:val="0"/>
      <w:divBdr>
        <w:top w:val="none" w:sz="0" w:space="0" w:color="auto"/>
        <w:left w:val="none" w:sz="0" w:space="0" w:color="auto"/>
        <w:bottom w:val="none" w:sz="0" w:space="0" w:color="auto"/>
        <w:right w:val="none" w:sz="0" w:space="0" w:color="auto"/>
      </w:divBdr>
    </w:div>
    <w:div w:id="74321807">
      <w:bodyDiv w:val="1"/>
      <w:marLeft w:val="0"/>
      <w:marRight w:val="0"/>
      <w:marTop w:val="0"/>
      <w:marBottom w:val="0"/>
      <w:divBdr>
        <w:top w:val="none" w:sz="0" w:space="0" w:color="auto"/>
        <w:left w:val="none" w:sz="0" w:space="0" w:color="auto"/>
        <w:bottom w:val="none" w:sz="0" w:space="0" w:color="auto"/>
        <w:right w:val="none" w:sz="0" w:space="0" w:color="auto"/>
      </w:divBdr>
    </w:div>
    <w:div w:id="81413034">
      <w:bodyDiv w:val="1"/>
      <w:marLeft w:val="0"/>
      <w:marRight w:val="0"/>
      <w:marTop w:val="0"/>
      <w:marBottom w:val="0"/>
      <w:divBdr>
        <w:top w:val="none" w:sz="0" w:space="0" w:color="auto"/>
        <w:left w:val="none" w:sz="0" w:space="0" w:color="auto"/>
        <w:bottom w:val="none" w:sz="0" w:space="0" w:color="auto"/>
        <w:right w:val="none" w:sz="0" w:space="0" w:color="auto"/>
      </w:divBdr>
    </w:div>
    <w:div w:id="127671517">
      <w:bodyDiv w:val="1"/>
      <w:marLeft w:val="0"/>
      <w:marRight w:val="0"/>
      <w:marTop w:val="0"/>
      <w:marBottom w:val="0"/>
      <w:divBdr>
        <w:top w:val="none" w:sz="0" w:space="0" w:color="auto"/>
        <w:left w:val="none" w:sz="0" w:space="0" w:color="auto"/>
        <w:bottom w:val="none" w:sz="0" w:space="0" w:color="auto"/>
        <w:right w:val="none" w:sz="0" w:space="0" w:color="auto"/>
      </w:divBdr>
    </w:div>
    <w:div w:id="175656125">
      <w:bodyDiv w:val="1"/>
      <w:marLeft w:val="0"/>
      <w:marRight w:val="0"/>
      <w:marTop w:val="0"/>
      <w:marBottom w:val="0"/>
      <w:divBdr>
        <w:top w:val="none" w:sz="0" w:space="0" w:color="auto"/>
        <w:left w:val="none" w:sz="0" w:space="0" w:color="auto"/>
        <w:bottom w:val="none" w:sz="0" w:space="0" w:color="auto"/>
        <w:right w:val="none" w:sz="0" w:space="0" w:color="auto"/>
      </w:divBdr>
    </w:div>
    <w:div w:id="198468594">
      <w:bodyDiv w:val="1"/>
      <w:marLeft w:val="0"/>
      <w:marRight w:val="0"/>
      <w:marTop w:val="0"/>
      <w:marBottom w:val="0"/>
      <w:divBdr>
        <w:top w:val="none" w:sz="0" w:space="0" w:color="auto"/>
        <w:left w:val="none" w:sz="0" w:space="0" w:color="auto"/>
        <w:bottom w:val="none" w:sz="0" w:space="0" w:color="auto"/>
        <w:right w:val="none" w:sz="0" w:space="0" w:color="auto"/>
      </w:divBdr>
    </w:div>
    <w:div w:id="263999717">
      <w:bodyDiv w:val="1"/>
      <w:marLeft w:val="0"/>
      <w:marRight w:val="0"/>
      <w:marTop w:val="0"/>
      <w:marBottom w:val="0"/>
      <w:divBdr>
        <w:top w:val="none" w:sz="0" w:space="0" w:color="auto"/>
        <w:left w:val="none" w:sz="0" w:space="0" w:color="auto"/>
        <w:bottom w:val="none" w:sz="0" w:space="0" w:color="auto"/>
        <w:right w:val="none" w:sz="0" w:space="0" w:color="auto"/>
      </w:divBdr>
    </w:div>
    <w:div w:id="270867913">
      <w:bodyDiv w:val="1"/>
      <w:marLeft w:val="0"/>
      <w:marRight w:val="0"/>
      <w:marTop w:val="0"/>
      <w:marBottom w:val="0"/>
      <w:divBdr>
        <w:top w:val="none" w:sz="0" w:space="0" w:color="auto"/>
        <w:left w:val="none" w:sz="0" w:space="0" w:color="auto"/>
        <w:bottom w:val="none" w:sz="0" w:space="0" w:color="auto"/>
        <w:right w:val="none" w:sz="0" w:space="0" w:color="auto"/>
      </w:divBdr>
    </w:div>
    <w:div w:id="273102429">
      <w:bodyDiv w:val="1"/>
      <w:marLeft w:val="0"/>
      <w:marRight w:val="0"/>
      <w:marTop w:val="0"/>
      <w:marBottom w:val="0"/>
      <w:divBdr>
        <w:top w:val="none" w:sz="0" w:space="0" w:color="auto"/>
        <w:left w:val="none" w:sz="0" w:space="0" w:color="auto"/>
        <w:bottom w:val="none" w:sz="0" w:space="0" w:color="auto"/>
        <w:right w:val="none" w:sz="0" w:space="0" w:color="auto"/>
      </w:divBdr>
    </w:div>
    <w:div w:id="288973984">
      <w:bodyDiv w:val="1"/>
      <w:marLeft w:val="0"/>
      <w:marRight w:val="0"/>
      <w:marTop w:val="0"/>
      <w:marBottom w:val="0"/>
      <w:divBdr>
        <w:top w:val="none" w:sz="0" w:space="0" w:color="auto"/>
        <w:left w:val="none" w:sz="0" w:space="0" w:color="auto"/>
        <w:bottom w:val="none" w:sz="0" w:space="0" w:color="auto"/>
        <w:right w:val="none" w:sz="0" w:space="0" w:color="auto"/>
      </w:divBdr>
    </w:div>
    <w:div w:id="335890072">
      <w:bodyDiv w:val="1"/>
      <w:marLeft w:val="0"/>
      <w:marRight w:val="0"/>
      <w:marTop w:val="0"/>
      <w:marBottom w:val="0"/>
      <w:divBdr>
        <w:top w:val="none" w:sz="0" w:space="0" w:color="auto"/>
        <w:left w:val="none" w:sz="0" w:space="0" w:color="auto"/>
        <w:bottom w:val="none" w:sz="0" w:space="0" w:color="auto"/>
        <w:right w:val="none" w:sz="0" w:space="0" w:color="auto"/>
      </w:divBdr>
    </w:div>
    <w:div w:id="351541970">
      <w:bodyDiv w:val="1"/>
      <w:marLeft w:val="0"/>
      <w:marRight w:val="0"/>
      <w:marTop w:val="0"/>
      <w:marBottom w:val="0"/>
      <w:divBdr>
        <w:top w:val="none" w:sz="0" w:space="0" w:color="auto"/>
        <w:left w:val="none" w:sz="0" w:space="0" w:color="auto"/>
        <w:bottom w:val="none" w:sz="0" w:space="0" w:color="auto"/>
        <w:right w:val="none" w:sz="0" w:space="0" w:color="auto"/>
      </w:divBdr>
    </w:div>
    <w:div w:id="370109867">
      <w:bodyDiv w:val="1"/>
      <w:marLeft w:val="0"/>
      <w:marRight w:val="0"/>
      <w:marTop w:val="0"/>
      <w:marBottom w:val="0"/>
      <w:divBdr>
        <w:top w:val="none" w:sz="0" w:space="0" w:color="auto"/>
        <w:left w:val="none" w:sz="0" w:space="0" w:color="auto"/>
        <w:bottom w:val="none" w:sz="0" w:space="0" w:color="auto"/>
        <w:right w:val="none" w:sz="0" w:space="0" w:color="auto"/>
      </w:divBdr>
    </w:div>
    <w:div w:id="396976246">
      <w:bodyDiv w:val="1"/>
      <w:marLeft w:val="0"/>
      <w:marRight w:val="0"/>
      <w:marTop w:val="0"/>
      <w:marBottom w:val="0"/>
      <w:divBdr>
        <w:top w:val="none" w:sz="0" w:space="0" w:color="auto"/>
        <w:left w:val="none" w:sz="0" w:space="0" w:color="auto"/>
        <w:bottom w:val="none" w:sz="0" w:space="0" w:color="auto"/>
        <w:right w:val="none" w:sz="0" w:space="0" w:color="auto"/>
      </w:divBdr>
    </w:div>
    <w:div w:id="457140563">
      <w:bodyDiv w:val="1"/>
      <w:marLeft w:val="0"/>
      <w:marRight w:val="0"/>
      <w:marTop w:val="0"/>
      <w:marBottom w:val="0"/>
      <w:divBdr>
        <w:top w:val="none" w:sz="0" w:space="0" w:color="auto"/>
        <w:left w:val="none" w:sz="0" w:space="0" w:color="auto"/>
        <w:bottom w:val="none" w:sz="0" w:space="0" w:color="auto"/>
        <w:right w:val="none" w:sz="0" w:space="0" w:color="auto"/>
      </w:divBdr>
    </w:div>
    <w:div w:id="466361964">
      <w:bodyDiv w:val="1"/>
      <w:marLeft w:val="0"/>
      <w:marRight w:val="0"/>
      <w:marTop w:val="0"/>
      <w:marBottom w:val="0"/>
      <w:divBdr>
        <w:top w:val="none" w:sz="0" w:space="0" w:color="auto"/>
        <w:left w:val="none" w:sz="0" w:space="0" w:color="auto"/>
        <w:bottom w:val="none" w:sz="0" w:space="0" w:color="auto"/>
        <w:right w:val="none" w:sz="0" w:space="0" w:color="auto"/>
      </w:divBdr>
    </w:div>
    <w:div w:id="498541721">
      <w:bodyDiv w:val="1"/>
      <w:marLeft w:val="0"/>
      <w:marRight w:val="0"/>
      <w:marTop w:val="0"/>
      <w:marBottom w:val="0"/>
      <w:divBdr>
        <w:top w:val="none" w:sz="0" w:space="0" w:color="auto"/>
        <w:left w:val="none" w:sz="0" w:space="0" w:color="auto"/>
        <w:bottom w:val="none" w:sz="0" w:space="0" w:color="auto"/>
        <w:right w:val="none" w:sz="0" w:space="0" w:color="auto"/>
      </w:divBdr>
    </w:div>
    <w:div w:id="528564775">
      <w:bodyDiv w:val="1"/>
      <w:marLeft w:val="0"/>
      <w:marRight w:val="0"/>
      <w:marTop w:val="0"/>
      <w:marBottom w:val="0"/>
      <w:divBdr>
        <w:top w:val="none" w:sz="0" w:space="0" w:color="auto"/>
        <w:left w:val="none" w:sz="0" w:space="0" w:color="auto"/>
        <w:bottom w:val="none" w:sz="0" w:space="0" w:color="auto"/>
        <w:right w:val="none" w:sz="0" w:space="0" w:color="auto"/>
      </w:divBdr>
    </w:div>
    <w:div w:id="603225494">
      <w:bodyDiv w:val="1"/>
      <w:marLeft w:val="0"/>
      <w:marRight w:val="0"/>
      <w:marTop w:val="0"/>
      <w:marBottom w:val="0"/>
      <w:divBdr>
        <w:top w:val="none" w:sz="0" w:space="0" w:color="auto"/>
        <w:left w:val="none" w:sz="0" w:space="0" w:color="auto"/>
        <w:bottom w:val="none" w:sz="0" w:space="0" w:color="auto"/>
        <w:right w:val="none" w:sz="0" w:space="0" w:color="auto"/>
      </w:divBdr>
    </w:div>
    <w:div w:id="647830447">
      <w:bodyDiv w:val="1"/>
      <w:marLeft w:val="0"/>
      <w:marRight w:val="0"/>
      <w:marTop w:val="0"/>
      <w:marBottom w:val="0"/>
      <w:divBdr>
        <w:top w:val="none" w:sz="0" w:space="0" w:color="auto"/>
        <w:left w:val="none" w:sz="0" w:space="0" w:color="auto"/>
        <w:bottom w:val="none" w:sz="0" w:space="0" w:color="auto"/>
        <w:right w:val="none" w:sz="0" w:space="0" w:color="auto"/>
      </w:divBdr>
    </w:div>
    <w:div w:id="716008634">
      <w:bodyDiv w:val="1"/>
      <w:marLeft w:val="0"/>
      <w:marRight w:val="0"/>
      <w:marTop w:val="0"/>
      <w:marBottom w:val="0"/>
      <w:divBdr>
        <w:top w:val="none" w:sz="0" w:space="0" w:color="auto"/>
        <w:left w:val="none" w:sz="0" w:space="0" w:color="auto"/>
        <w:bottom w:val="none" w:sz="0" w:space="0" w:color="auto"/>
        <w:right w:val="none" w:sz="0" w:space="0" w:color="auto"/>
      </w:divBdr>
    </w:div>
    <w:div w:id="720792452">
      <w:bodyDiv w:val="1"/>
      <w:marLeft w:val="0"/>
      <w:marRight w:val="0"/>
      <w:marTop w:val="0"/>
      <w:marBottom w:val="0"/>
      <w:divBdr>
        <w:top w:val="none" w:sz="0" w:space="0" w:color="auto"/>
        <w:left w:val="none" w:sz="0" w:space="0" w:color="auto"/>
        <w:bottom w:val="none" w:sz="0" w:space="0" w:color="auto"/>
        <w:right w:val="none" w:sz="0" w:space="0" w:color="auto"/>
      </w:divBdr>
    </w:div>
    <w:div w:id="760444219">
      <w:bodyDiv w:val="1"/>
      <w:marLeft w:val="0"/>
      <w:marRight w:val="0"/>
      <w:marTop w:val="0"/>
      <w:marBottom w:val="0"/>
      <w:divBdr>
        <w:top w:val="none" w:sz="0" w:space="0" w:color="auto"/>
        <w:left w:val="none" w:sz="0" w:space="0" w:color="auto"/>
        <w:bottom w:val="none" w:sz="0" w:space="0" w:color="auto"/>
        <w:right w:val="none" w:sz="0" w:space="0" w:color="auto"/>
      </w:divBdr>
    </w:div>
    <w:div w:id="772363521">
      <w:bodyDiv w:val="1"/>
      <w:marLeft w:val="0"/>
      <w:marRight w:val="0"/>
      <w:marTop w:val="0"/>
      <w:marBottom w:val="0"/>
      <w:divBdr>
        <w:top w:val="none" w:sz="0" w:space="0" w:color="auto"/>
        <w:left w:val="none" w:sz="0" w:space="0" w:color="auto"/>
        <w:bottom w:val="none" w:sz="0" w:space="0" w:color="auto"/>
        <w:right w:val="none" w:sz="0" w:space="0" w:color="auto"/>
      </w:divBdr>
    </w:div>
    <w:div w:id="774206147">
      <w:bodyDiv w:val="1"/>
      <w:marLeft w:val="0"/>
      <w:marRight w:val="0"/>
      <w:marTop w:val="0"/>
      <w:marBottom w:val="0"/>
      <w:divBdr>
        <w:top w:val="none" w:sz="0" w:space="0" w:color="auto"/>
        <w:left w:val="none" w:sz="0" w:space="0" w:color="auto"/>
        <w:bottom w:val="none" w:sz="0" w:space="0" w:color="auto"/>
        <w:right w:val="none" w:sz="0" w:space="0" w:color="auto"/>
      </w:divBdr>
    </w:div>
    <w:div w:id="784427356">
      <w:bodyDiv w:val="1"/>
      <w:marLeft w:val="0"/>
      <w:marRight w:val="0"/>
      <w:marTop w:val="0"/>
      <w:marBottom w:val="0"/>
      <w:divBdr>
        <w:top w:val="none" w:sz="0" w:space="0" w:color="auto"/>
        <w:left w:val="none" w:sz="0" w:space="0" w:color="auto"/>
        <w:bottom w:val="none" w:sz="0" w:space="0" w:color="auto"/>
        <w:right w:val="none" w:sz="0" w:space="0" w:color="auto"/>
      </w:divBdr>
    </w:div>
    <w:div w:id="830487545">
      <w:bodyDiv w:val="1"/>
      <w:marLeft w:val="0"/>
      <w:marRight w:val="0"/>
      <w:marTop w:val="0"/>
      <w:marBottom w:val="0"/>
      <w:divBdr>
        <w:top w:val="none" w:sz="0" w:space="0" w:color="auto"/>
        <w:left w:val="none" w:sz="0" w:space="0" w:color="auto"/>
        <w:bottom w:val="none" w:sz="0" w:space="0" w:color="auto"/>
        <w:right w:val="none" w:sz="0" w:space="0" w:color="auto"/>
      </w:divBdr>
    </w:div>
    <w:div w:id="850488595">
      <w:bodyDiv w:val="1"/>
      <w:marLeft w:val="0"/>
      <w:marRight w:val="0"/>
      <w:marTop w:val="0"/>
      <w:marBottom w:val="0"/>
      <w:divBdr>
        <w:top w:val="none" w:sz="0" w:space="0" w:color="auto"/>
        <w:left w:val="none" w:sz="0" w:space="0" w:color="auto"/>
        <w:bottom w:val="none" w:sz="0" w:space="0" w:color="auto"/>
        <w:right w:val="none" w:sz="0" w:space="0" w:color="auto"/>
      </w:divBdr>
    </w:div>
    <w:div w:id="894585711">
      <w:bodyDiv w:val="1"/>
      <w:marLeft w:val="0"/>
      <w:marRight w:val="0"/>
      <w:marTop w:val="0"/>
      <w:marBottom w:val="0"/>
      <w:divBdr>
        <w:top w:val="none" w:sz="0" w:space="0" w:color="auto"/>
        <w:left w:val="none" w:sz="0" w:space="0" w:color="auto"/>
        <w:bottom w:val="none" w:sz="0" w:space="0" w:color="auto"/>
        <w:right w:val="none" w:sz="0" w:space="0" w:color="auto"/>
      </w:divBdr>
    </w:div>
    <w:div w:id="896474297">
      <w:bodyDiv w:val="1"/>
      <w:marLeft w:val="0"/>
      <w:marRight w:val="0"/>
      <w:marTop w:val="0"/>
      <w:marBottom w:val="0"/>
      <w:divBdr>
        <w:top w:val="none" w:sz="0" w:space="0" w:color="auto"/>
        <w:left w:val="none" w:sz="0" w:space="0" w:color="auto"/>
        <w:bottom w:val="none" w:sz="0" w:space="0" w:color="auto"/>
        <w:right w:val="none" w:sz="0" w:space="0" w:color="auto"/>
      </w:divBdr>
    </w:div>
    <w:div w:id="899828738">
      <w:bodyDiv w:val="1"/>
      <w:marLeft w:val="0"/>
      <w:marRight w:val="0"/>
      <w:marTop w:val="0"/>
      <w:marBottom w:val="0"/>
      <w:divBdr>
        <w:top w:val="none" w:sz="0" w:space="0" w:color="auto"/>
        <w:left w:val="none" w:sz="0" w:space="0" w:color="auto"/>
        <w:bottom w:val="none" w:sz="0" w:space="0" w:color="auto"/>
        <w:right w:val="none" w:sz="0" w:space="0" w:color="auto"/>
      </w:divBdr>
    </w:div>
    <w:div w:id="910307117">
      <w:bodyDiv w:val="1"/>
      <w:marLeft w:val="0"/>
      <w:marRight w:val="0"/>
      <w:marTop w:val="0"/>
      <w:marBottom w:val="0"/>
      <w:divBdr>
        <w:top w:val="none" w:sz="0" w:space="0" w:color="auto"/>
        <w:left w:val="none" w:sz="0" w:space="0" w:color="auto"/>
        <w:bottom w:val="none" w:sz="0" w:space="0" w:color="auto"/>
        <w:right w:val="none" w:sz="0" w:space="0" w:color="auto"/>
      </w:divBdr>
    </w:div>
    <w:div w:id="932204101">
      <w:bodyDiv w:val="1"/>
      <w:marLeft w:val="0"/>
      <w:marRight w:val="0"/>
      <w:marTop w:val="0"/>
      <w:marBottom w:val="0"/>
      <w:divBdr>
        <w:top w:val="none" w:sz="0" w:space="0" w:color="auto"/>
        <w:left w:val="none" w:sz="0" w:space="0" w:color="auto"/>
        <w:bottom w:val="none" w:sz="0" w:space="0" w:color="auto"/>
        <w:right w:val="none" w:sz="0" w:space="0" w:color="auto"/>
      </w:divBdr>
    </w:div>
    <w:div w:id="935207149">
      <w:bodyDiv w:val="1"/>
      <w:marLeft w:val="0"/>
      <w:marRight w:val="0"/>
      <w:marTop w:val="0"/>
      <w:marBottom w:val="0"/>
      <w:divBdr>
        <w:top w:val="none" w:sz="0" w:space="0" w:color="auto"/>
        <w:left w:val="none" w:sz="0" w:space="0" w:color="auto"/>
        <w:bottom w:val="none" w:sz="0" w:space="0" w:color="auto"/>
        <w:right w:val="none" w:sz="0" w:space="0" w:color="auto"/>
      </w:divBdr>
    </w:div>
    <w:div w:id="941033983">
      <w:bodyDiv w:val="1"/>
      <w:marLeft w:val="0"/>
      <w:marRight w:val="0"/>
      <w:marTop w:val="0"/>
      <w:marBottom w:val="0"/>
      <w:divBdr>
        <w:top w:val="none" w:sz="0" w:space="0" w:color="auto"/>
        <w:left w:val="none" w:sz="0" w:space="0" w:color="auto"/>
        <w:bottom w:val="none" w:sz="0" w:space="0" w:color="auto"/>
        <w:right w:val="none" w:sz="0" w:space="0" w:color="auto"/>
      </w:divBdr>
    </w:div>
    <w:div w:id="950164010">
      <w:bodyDiv w:val="1"/>
      <w:marLeft w:val="0"/>
      <w:marRight w:val="0"/>
      <w:marTop w:val="0"/>
      <w:marBottom w:val="0"/>
      <w:divBdr>
        <w:top w:val="none" w:sz="0" w:space="0" w:color="auto"/>
        <w:left w:val="none" w:sz="0" w:space="0" w:color="auto"/>
        <w:bottom w:val="none" w:sz="0" w:space="0" w:color="auto"/>
        <w:right w:val="none" w:sz="0" w:space="0" w:color="auto"/>
      </w:divBdr>
    </w:div>
    <w:div w:id="1017805460">
      <w:bodyDiv w:val="1"/>
      <w:marLeft w:val="0"/>
      <w:marRight w:val="0"/>
      <w:marTop w:val="0"/>
      <w:marBottom w:val="0"/>
      <w:divBdr>
        <w:top w:val="none" w:sz="0" w:space="0" w:color="auto"/>
        <w:left w:val="none" w:sz="0" w:space="0" w:color="auto"/>
        <w:bottom w:val="none" w:sz="0" w:space="0" w:color="auto"/>
        <w:right w:val="none" w:sz="0" w:space="0" w:color="auto"/>
      </w:divBdr>
    </w:div>
    <w:div w:id="1045374218">
      <w:bodyDiv w:val="1"/>
      <w:marLeft w:val="0"/>
      <w:marRight w:val="0"/>
      <w:marTop w:val="0"/>
      <w:marBottom w:val="0"/>
      <w:divBdr>
        <w:top w:val="none" w:sz="0" w:space="0" w:color="auto"/>
        <w:left w:val="none" w:sz="0" w:space="0" w:color="auto"/>
        <w:bottom w:val="none" w:sz="0" w:space="0" w:color="auto"/>
        <w:right w:val="none" w:sz="0" w:space="0" w:color="auto"/>
      </w:divBdr>
    </w:div>
    <w:div w:id="1101530607">
      <w:bodyDiv w:val="1"/>
      <w:marLeft w:val="0"/>
      <w:marRight w:val="0"/>
      <w:marTop w:val="0"/>
      <w:marBottom w:val="0"/>
      <w:divBdr>
        <w:top w:val="none" w:sz="0" w:space="0" w:color="auto"/>
        <w:left w:val="none" w:sz="0" w:space="0" w:color="auto"/>
        <w:bottom w:val="none" w:sz="0" w:space="0" w:color="auto"/>
        <w:right w:val="none" w:sz="0" w:space="0" w:color="auto"/>
      </w:divBdr>
    </w:div>
    <w:div w:id="1197699105">
      <w:bodyDiv w:val="1"/>
      <w:marLeft w:val="0"/>
      <w:marRight w:val="0"/>
      <w:marTop w:val="0"/>
      <w:marBottom w:val="0"/>
      <w:divBdr>
        <w:top w:val="none" w:sz="0" w:space="0" w:color="auto"/>
        <w:left w:val="none" w:sz="0" w:space="0" w:color="auto"/>
        <w:bottom w:val="none" w:sz="0" w:space="0" w:color="auto"/>
        <w:right w:val="none" w:sz="0" w:space="0" w:color="auto"/>
      </w:divBdr>
    </w:div>
    <w:div w:id="1217358637">
      <w:bodyDiv w:val="1"/>
      <w:marLeft w:val="0"/>
      <w:marRight w:val="0"/>
      <w:marTop w:val="0"/>
      <w:marBottom w:val="0"/>
      <w:divBdr>
        <w:top w:val="none" w:sz="0" w:space="0" w:color="auto"/>
        <w:left w:val="none" w:sz="0" w:space="0" w:color="auto"/>
        <w:bottom w:val="none" w:sz="0" w:space="0" w:color="auto"/>
        <w:right w:val="none" w:sz="0" w:space="0" w:color="auto"/>
      </w:divBdr>
    </w:div>
    <w:div w:id="1219703916">
      <w:bodyDiv w:val="1"/>
      <w:marLeft w:val="0"/>
      <w:marRight w:val="0"/>
      <w:marTop w:val="0"/>
      <w:marBottom w:val="0"/>
      <w:divBdr>
        <w:top w:val="none" w:sz="0" w:space="0" w:color="auto"/>
        <w:left w:val="none" w:sz="0" w:space="0" w:color="auto"/>
        <w:bottom w:val="none" w:sz="0" w:space="0" w:color="auto"/>
        <w:right w:val="none" w:sz="0" w:space="0" w:color="auto"/>
      </w:divBdr>
    </w:div>
    <w:div w:id="1473863656">
      <w:bodyDiv w:val="1"/>
      <w:marLeft w:val="0"/>
      <w:marRight w:val="0"/>
      <w:marTop w:val="0"/>
      <w:marBottom w:val="0"/>
      <w:divBdr>
        <w:top w:val="none" w:sz="0" w:space="0" w:color="auto"/>
        <w:left w:val="none" w:sz="0" w:space="0" w:color="auto"/>
        <w:bottom w:val="none" w:sz="0" w:space="0" w:color="auto"/>
        <w:right w:val="none" w:sz="0" w:space="0" w:color="auto"/>
      </w:divBdr>
    </w:div>
    <w:div w:id="1488595132">
      <w:bodyDiv w:val="1"/>
      <w:marLeft w:val="0"/>
      <w:marRight w:val="0"/>
      <w:marTop w:val="0"/>
      <w:marBottom w:val="0"/>
      <w:divBdr>
        <w:top w:val="none" w:sz="0" w:space="0" w:color="auto"/>
        <w:left w:val="none" w:sz="0" w:space="0" w:color="auto"/>
        <w:bottom w:val="none" w:sz="0" w:space="0" w:color="auto"/>
        <w:right w:val="none" w:sz="0" w:space="0" w:color="auto"/>
      </w:divBdr>
    </w:div>
    <w:div w:id="1504512413">
      <w:bodyDiv w:val="1"/>
      <w:marLeft w:val="0"/>
      <w:marRight w:val="0"/>
      <w:marTop w:val="0"/>
      <w:marBottom w:val="0"/>
      <w:divBdr>
        <w:top w:val="none" w:sz="0" w:space="0" w:color="auto"/>
        <w:left w:val="none" w:sz="0" w:space="0" w:color="auto"/>
        <w:bottom w:val="none" w:sz="0" w:space="0" w:color="auto"/>
        <w:right w:val="none" w:sz="0" w:space="0" w:color="auto"/>
      </w:divBdr>
    </w:div>
    <w:div w:id="1512841248">
      <w:bodyDiv w:val="1"/>
      <w:marLeft w:val="0"/>
      <w:marRight w:val="0"/>
      <w:marTop w:val="0"/>
      <w:marBottom w:val="0"/>
      <w:divBdr>
        <w:top w:val="none" w:sz="0" w:space="0" w:color="auto"/>
        <w:left w:val="none" w:sz="0" w:space="0" w:color="auto"/>
        <w:bottom w:val="none" w:sz="0" w:space="0" w:color="auto"/>
        <w:right w:val="none" w:sz="0" w:space="0" w:color="auto"/>
      </w:divBdr>
    </w:div>
    <w:div w:id="1554387749">
      <w:bodyDiv w:val="1"/>
      <w:marLeft w:val="0"/>
      <w:marRight w:val="0"/>
      <w:marTop w:val="0"/>
      <w:marBottom w:val="0"/>
      <w:divBdr>
        <w:top w:val="none" w:sz="0" w:space="0" w:color="auto"/>
        <w:left w:val="none" w:sz="0" w:space="0" w:color="auto"/>
        <w:bottom w:val="none" w:sz="0" w:space="0" w:color="auto"/>
        <w:right w:val="none" w:sz="0" w:space="0" w:color="auto"/>
      </w:divBdr>
    </w:div>
    <w:div w:id="1583876220">
      <w:bodyDiv w:val="1"/>
      <w:marLeft w:val="0"/>
      <w:marRight w:val="0"/>
      <w:marTop w:val="0"/>
      <w:marBottom w:val="0"/>
      <w:divBdr>
        <w:top w:val="none" w:sz="0" w:space="0" w:color="auto"/>
        <w:left w:val="none" w:sz="0" w:space="0" w:color="auto"/>
        <w:bottom w:val="none" w:sz="0" w:space="0" w:color="auto"/>
        <w:right w:val="none" w:sz="0" w:space="0" w:color="auto"/>
      </w:divBdr>
    </w:div>
    <w:div w:id="1752311827">
      <w:bodyDiv w:val="1"/>
      <w:marLeft w:val="0"/>
      <w:marRight w:val="0"/>
      <w:marTop w:val="0"/>
      <w:marBottom w:val="0"/>
      <w:divBdr>
        <w:top w:val="none" w:sz="0" w:space="0" w:color="auto"/>
        <w:left w:val="none" w:sz="0" w:space="0" w:color="auto"/>
        <w:bottom w:val="none" w:sz="0" w:space="0" w:color="auto"/>
        <w:right w:val="none" w:sz="0" w:space="0" w:color="auto"/>
      </w:divBdr>
    </w:div>
    <w:div w:id="1754207518">
      <w:bodyDiv w:val="1"/>
      <w:marLeft w:val="0"/>
      <w:marRight w:val="0"/>
      <w:marTop w:val="0"/>
      <w:marBottom w:val="0"/>
      <w:divBdr>
        <w:top w:val="none" w:sz="0" w:space="0" w:color="auto"/>
        <w:left w:val="none" w:sz="0" w:space="0" w:color="auto"/>
        <w:bottom w:val="none" w:sz="0" w:space="0" w:color="auto"/>
        <w:right w:val="none" w:sz="0" w:space="0" w:color="auto"/>
      </w:divBdr>
    </w:div>
    <w:div w:id="1858885671">
      <w:bodyDiv w:val="1"/>
      <w:marLeft w:val="0"/>
      <w:marRight w:val="0"/>
      <w:marTop w:val="0"/>
      <w:marBottom w:val="0"/>
      <w:divBdr>
        <w:top w:val="none" w:sz="0" w:space="0" w:color="auto"/>
        <w:left w:val="none" w:sz="0" w:space="0" w:color="auto"/>
        <w:bottom w:val="none" w:sz="0" w:space="0" w:color="auto"/>
        <w:right w:val="none" w:sz="0" w:space="0" w:color="auto"/>
      </w:divBdr>
      <w:divsChild>
        <w:div w:id="84807500">
          <w:marLeft w:val="144"/>
          <w:marRight w:val="0"/>
          <w:marTop w:val="0"/>
          <w:marBottom w:val="0"/>
          <w:divBdr>
            <w:top w:val="none" w:sz="0" w:space="0" w:color="auto"/>
            <w:left w:val="none" w:sz="0" w:space="0" w:color="auto"/>
            <w:bottom w:val="none" w:sz="0" w:space="0" w:color="auto"/>
            <w:right w:val="none" w:sz="0" w:space="0" w:color="auto"/>
          </w:divBdr>
        </w:div>
        <w:div w:id="168494911">
          <w:marLeft w:val="144"/>
          <w:marRight w:val="0"/>
          <w:marTop w:val="0"/>
          <w:marBottom w:val="0"/>
          <w:divBdr>
            <w:top w:val="none" w:sz="0" w:space="0" w:color="auto"/>
            <w:left w:val="none" w:sz="0" w:space="0" w:color="auto"/>
            <w:bottom w:val="none" w:sz="0" w:space="0" w:color="auto"/>
            <w:right w:val="none" w:sz="0" w:space="0" w:color="auto"/>
          </w:divBdr>
        </w:div>
        <w:div w:id="241332360">
          <w:marLeft w:val="144"/>
          <w:marRight w:val="0"/>
          <w:marTop w:val="0"/>
          <w:marBottom w:val="0"/>
          <w:divBdr>
            <w:top w:val="none" w:sz="0" w:space="0" w:color="auto"/>
            <w:left w:val="none" w:sz="0" w:space="0" w:color="auto"/>
            <w:bottom w:val="none" w:sz="0" w:space="0" w:color="auto"/>
            <w:right w:val="none" w:sz="0" w:space="0" w:color="auto"/>
          </w:divBdr>
        </w:div>
        <w:div w:id="967055965">
          <w:marLeft w:val="144"/>
          <w:marRight w:val="0"/>
          <w:marTop w:val="0"/>
          <w:marBottom w:val="0"/>
          <w:divBdr>
            <w:top w:val="none" w:sz="0" w:space="0" w:color="auto"/>
            <w:left w:val="none" w:sz="0" w:space="0" w:color="auto"/>
            <w:bottom w:val="none" w:sz="0" w:space="0" w:color="auto"/>
            <w:right w:val="none" w:sz="0" w:space="0" w:color="auto"/>
          </w:divBdr>
        </w:div>
        <w:div w:id="1826973462">
          <w:marLeft w:val="144"/>
          <w:marRight w:val="0"/>
          <w:marTop w:val="0"/>
          <w:marBottom w:val="0"/>
          <w:divBdr>
            <w:top w:val="none" w:sz="0" w:space="0" w:color="auto"/>
            <w:left w:val="none" w:sz="0" w:space="0" w:color="auto"/>
            <w:bottom w:val="none" w:sz="0" w:space="0" w:color="auto"/>
            <w:right w:val="none" w:sz="0" w:space="0" w:color="auto"/>
          </w:divBdr>
        </w:div>
        <w:div w:id="1879664914">
          <w:marLeft w:val="144"/>
          <w:marRight w:val="0"/>
          <w:marTop w:val="0"/>
          <w:marBottom w:val="0"/>
          <w:divBdr>
            <w:top w:val="none" w:sz="0" w:space="0" w:color="auto"/>
            <w:left w:val="none" w:sz="0" w:space="0" w:color="auto"/>
            <w:bottom w:val="none" w:sz="0" w:space="0" w:color="auto"/>
            <w:right w:val="none" w:sz="0" w:space="0" w:color="auto"/>
          </w:divBdr>
        </w:div>
      </w:divsChild>
    </w:div>
    <w:div w:id="1887720758">
      <w:bodyDiv w:val="1"/>
      <w:marLeft w:val="0"/>
      <w:marRight w:val="0"/>
      <w:marTop w:val="0"/>
      <w:marBottom w:val="0"/>
      <w:divBdr>
        <w:top w:val="none" w:sz="0" w:space="0" w:color="auto"/>
        <w:left w:val="none" w:sz="0" w:space="0" w:color="auto"/>
        <w:bottom w:val="none" w:sz="0" w:space="0" w:color="auto"/>
        <w:right w:val="none" w:sz="0" w:space="0" w:color="auto"/>
      </w:divBdr>
    </w:div>
    <w:div w:id="1893343861">
      <w:bodyDiv w:val="1"/>
      <w:marLeft w:val="0"/>
      <w:marRight w:val="0"/>
      <w:marTop w:val="0"/>
      <w:marBottom w:val="0"/>
      <w:divBdr>
        <w:top w:val="none" w:sz="0" w:space="0" w:color="auto"/>
        <w:left w:val="none" w:sz="0" w:space="0" w:color="auto"/>
        <w:bottom w:val="none" w:sz="0" w:space="0" w:color="auto"/>
        <w:right w:val="none" w:sz="0" w:space="0" w:color="auto"/>
      </w:divBdr>
    </w:div>
    <w:div w:id="1941791354">
      <w:bodyDiv w:val="1"/>
      <w:marLeft w:val="0"/>
      <w:marRight w:val="0"/>
      <w:marTop w:val="0"/>
      <w:marBottom w:val="0"/>
      <w:divBdr>
        <w:top w:val="none" w:sz="0" w:space="0" w:color="auto"/>
        <w:left w:val="none" w:sz="0" w:space="0" w:color="auto"/>
        <w:bottom w:val="none" w:sz="0" w:space="0" w:color="auto"/>
        <w:right w:val="none" w:sz="0" w:space="0" w:color="auto"/>
      </w:divBdr>
    </w:div>
    <w:div w:id="2000452519">
      <w:bodyDiv w:val="1"/>
      <w:marLeft w:val="0"/>
      <w:marRight w:val="0"/>
      <w:marTop w:val="0"/>
      <w:marBottom w:val="0"/>
      <w:divBdr>
        <w:top w:val="none" w:sz="0" w:space="0" w:color="auto"/>
        <w:left w:val="none" w:sz="0" w:space="0" w:color="auto"/>
        <w:bottom w:val="none" w:sz="0" w:space="0" w:color="auto"/>
        <w:right w:val="none" w:sz="0" w:space="0" w:color="auto"/>
      </w:divBdr>
    </w:div>
    <w:div w:id="2008895897">
      <w:bodyDiv w:val="1"/>
      <w:marLeft w:val="0"/>
      <w:marRight w:val="0"/>
      <w:marTop w:val="0"/>
      <w:marBottom w:val="0"/>
      <w:divBdr>
        <w:top w:val="none" w:sz="0" w:space="0" w:color="auto"/>
        <w:left w:val="none" w:sz="0" w:space="0" w:color="auto"/>
        <w:bottom w:val="none" w:sz="0" w:space="0" w:color="auto"/>
        <w:right w:val="none" w:sz="0" w:space="0" w:color="auto"/>
      </w:divBdr>
    </w:div>
    <w:div w:id="2035383416">
      <w:bodyDiv w:val="1"/>
      <w:marLeft w:val="0"/>
      <w:marRight w:val="0"/>
      <w:marTop w:val="0"/>
      <w:marBottom w:val="0"/>
      <w:divBdr>
        <w:top w:val="none" w:sz="0" w:space="0" w:color="auto"/>
        <w:left w:val="none" w:sz="0" w:space="0" w:color="auto"/>
        <w:bottom w:val="none" w:sz="0" w:space="0" w:color="auto"/>
        <w:right w:val="none" w:sz="0" w:space="0" w:color="auto"/>
      </w:divBdr>
    </w:div>
    <w:div w:id="2040354783">
      <w:bodyDiv w:val="1"/>
      <w:marLeft w:val="0"/>
      <w:marRight w:val="0"/>
      <w:marTop w:val="0"/>
      <w:marBottom w:val="0"/>
      <w:divBdr>
        <w:top w:val="none" w:sz="0" w:space="0" w:color="auto"/>
        <w:left w:val="none" w:sz="0" w:space="0" w:color="auto"/>
        <w:bottom w:val="none" w:sz="0" w:space="0" w:color="auto"/>
        <w:right w:val="none" w:sz="0" w:space="0" w:color="auto"/>
      </w:divBdr>
    </w:div>
    <w:div w:id="2091193679">
      <w:bodyDiv w:val="1"/>
      <w:marLeft w:val="0"/>
      <w:marRight w:val="0"/>
      <w:marTop w:val="0"/>
      <w:marBottom w:val="0"/>
      <w:divBdr>
        <w:top w:val="none" w:sz="0" w:space="0" w:color="auto"/>
        <w:left w:val="none" w:sz="0" w:space="0" w:color="auto"/>
        <w:bottom w:val="none" w:sz="0" w:space="0" w:color="auto"/>
        <w:right w:val="none" w:sz="0" w:space="0" w:color="auto"/>
      </w:divBdr>
    </w:div>
    <w:div w:id="2100444576">
      <w:bodyDiv w:val="1"/>
      <w:marLeft w:val="0"/>
      <w:marRight w:val="0"/>
      <w:marTop w:val="0"/>
      <w:marBottom w:val="0"/>
      <w:divBdr>
        <w:top w:val="none" w:sz="0" w:space="0" w:color="auto"/>
        <w:left w:val="none" w:sz="0" w:space="0" w:color="auto"/>
        <w:bottom w:val="none" w:sz="0" w:space="0" w:color="auto"/>
        <w:right w:val="none" w:sz="0" w:space="0" w:color="auto"/>
      </w:divBdr>
    </w:div>
    <w:div w:id="211324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42CA6-B571-4567-8975-2B088A6A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1526</Words>
  <Characters>8700</Characters>
  <Application>Microsoft Office Word</Application>
  <DocSecurity>4</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Организация отделений связи для обслуживания корпоративных клиентов (ОПС ОК)</vt:lpstr>
      <vt:lpstr>Организация отделений связи для обслуживания корпоративных клиентов (ОПС ОК)</vt:lpstr>
    </vt:vector>
  </TitlesOfParts>
  <Company>ФГУП «Почта России»</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отделений связи для обслуживания корпоративных клиентов (ОПС ОК)</dc:title>
  <dc:creator>Юлёк</dc:creator>
  <cp:lastModifiedBy>Картамышев Евгений Сергеевич</cp:lastModifiedBy>
  <cp:revision>2</cp:revision>
  <cp:lastPrinted>2020-04-23T11:43:00Z</cp:lastPrinted>
  <dcterms:created xsi:type="dcterms:W3CDTF">2026-06-15T13:34:00Z</dcterms:created>
  <dcterms:modified xsi:type="dcterms:W3CDTF">2026-06-15T13:34:00Z</dcterms:modified>
</cp:coreProperties>
</file>