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F91AF" w14:textId="77777777" w:rsidR="00250DFA" w:rsidRPr="009B0A39" w:rsidRDefault="00250DFA" w:rsidP="00250DFA">
      <w:pPr>
        <w:suppressAutoHyphens/>
        <w:spacing w:after="0" w:line="240" w:lineRule="auto"/>
        <w:ind w:left="4962" w:hanging="284"/>
        <w:rPr>
          <w:rFonts w:ascii="Times New Roman" w:hAnsi="Times New Roman"/>
          <w:snapToGrid w:val="0"/>
          <w:sz w:val="28"/>
          <w:szCs w:val="28"/>
        </w:rPr>
      </w:pPr>
      <w:bookmarkStart w:id="0" w:name="_GoBack"/>
      <w:bookmarkEnd w:id="0"/>
      <w:r w:rsidRPr="009B0A39">
        <w:rPr>
          <w:rFonts w:ascii="Times New Roman" w:hAnsi="Times New Roman"/>
          <w:snapToGrid w:val="0"/>
          <w:sz w:val="28"/>
          <w:szCs w:val="28"/>
        </w:rPr>
        <w:t xml:space="preserve">Приложение </w:t>
      </w:r>
    </w:p>
    <w:p w14:paraId="0C04CAE8" w14:textId="77777777" w:rsidR="00250DFA" w:rsidRPr="009B0A39" w:rsidRDefault="00250DFA" w:rsidP="00250DFA">
      <w:pPr>
        <w:tabs>
          <w:tab w:val="left" w:pos="6521"/>
        </w:tabs>
        <w:suppressAutoHyphens/>
        <w:spacing w:after="0" w:line="240" w:lineRule="auto"/>
        <w:ind w:left="4678"/>
        <w:rPr>
          <w:rFonts w:ascii="Times New Roman" w:hAnsi="Times New Roman"/>
          <w:snapToGrid w:val="0"/>
          <w:sz w:val="28"/>
          <w:szCs w:val="28"/>
        </w:rPr>
      </w:pPr>
      <w:r w:rsidRPr="009B0A39">
        <w:rPr>
          <w:rFonts w:ascii="Times New Roman" w:hAnsi="Times New Roman"/>
          <w:snapToGrid w:val="0"/>
          <w:sz w:val="28"/>
          <w:szCs w:val="28"/>
        </w:rPr>
        <w:t xml:space="preserve">к </w:t>
      </w:r>
      <w:r>
        <w:rPr>
          <w:rFonts w:ascii="Times New Roman" w:hAnsi="Times New Roman"/>
          <w:snapToGrid w:val="0"/>
          <w:sz w:val="28"/>
          <w:szCs w:val="28"/>
        </w:rPr>
        <w:t>распоряжению</w:t>
      </w:r>
      <w:r w:rsidRPr="009B0A39">
        <w:rPr>
          <w:rFonts w:ascii="Times New Roman" w:hAnsi="Times New Roman"/>
          <w:snapToGrid w:val="0"/>
          <w:sz w:val="28"/>
          <w:szCs w:val="28"/>
        </w:rPr>
        <w:t xml:space="preserve"> </w:t>
      </w:r>
      <w:r>
        <w:rPr>
          <w:rFonts w:ascii="Times New Roman" w:hAnsi="Times New Roman"/>
          <w:snapToGrid w:val="0"/>
          <w:sz w:val="28"/>
          <w:szCs w:val="28"/>
        </w:rPr>
        <w:t xml:space="preserve">АО </w:t>
      </w:r>
      <w:r w:rsidRPr="009B0A39">
        <w:rPr>
          <w:rFonts w:ascii="Times New Roman" w:hAnsi="Times New Roman"/>
          <w:snapToGrid w:val="0"/>
          <w:sz w:val="28"/>
          <w:szCs w:val="28"/>
        </w:rPr>
        <w:t>«Почта России»</w:t>
      </w:r>
    </w:p>
    <w:p w14:paraId="2EE8E226" w14:textId="77777777" w:rsidR="00250DFA" w:rsidRPr="009B0A39" w:rsidRDefault="00250DFA" w:rsidP="00250DFA">
      <w:pPr>
        <w:suppressAutoHyphens/>
        <w:spacing w:after="0" w:line="240" w:lineRule="auto"/>
        <w:ind w:left="5245" w:hanging="567"/>
        <w:rPr>
          <w:rFonts w:ascii="Times New Roman" w:hAnsi="Times New Roman"/>
          <w:snapToGrid w:val="0"/>
          <w:sz w:val="28"/>
          <w:szCs w:val="28"/>
        </w:rPr>
      </w:pPr>
      <w:r w:rsidRPr="009B0A39">
        <w:rPr>
          <w:rFonts w:ascii="Times New Roman" w:hAnsi="Times New Roman"/>
          <w:snapToGrid w:val="0"/>
          <w:sz w:val="28"/>
          <w:szCs w:val="28"/>
        </w:rPr>
        <w:t>от _______________ № ___</w:t>
      </w:r>
      <w:r>
        <w:rPr>
          <w:rFonts w:ascii="Times New Roman" w:hAnsi="Times New Roman"/>
          <w:snapToGrid w:val="0"/>
          <w:sz w:val="28"/>
          <w:szCs w:val="28"/>
        </w:rPr>
        <w:t>_____</w:t>
      </w:r>
      <w:r w:rsidRPr="009B0A39">
        <w:rPr>
          <w:rFonts w:ascii="Times New Roman" w:hAnsi="Times New Roman"/>
          <w:snapToGrid w:val="0"/>
          <w:sz w:val="28"/>
          <w:szCs w:val="28"/>
        </w:rPr>
        <w:t>___</w:t>
      </w:r>
    </w:p>
    <w:p w14:paraId="3738AAAA" w14:textId="77777777" w:rsidR="00250DFA" w:rsidRPr="009B0A39" w:rsidRDefault="00250DFA" w:rsidP="00250DFA">
      <w:pPr>
        <w:suppressAutoHyphens/>
        <w:spacing w:after="0" w:line="240" w:lineRule="auto"/>
        <w:jc w:val="center"/>
        <w:rPr>
          <w:rFonts w:ascii="Times New Roman" w:hAnsi="Times New Roman"/>
          <w:snapToGrid w:val="0"/>
          <w:sz w:val="28"/>
          <w:szCs w:val="28"/>
        </w:rPr>
      </w:pPr>
    </w:p>
    <w:p w14:paraId="13F813F4" w14:textId="77777777" w:rsidR="00250DFA" w:rsidRPr="009B0A39" w:rsidRDefault="00250DFA" w:rsidP="00250DFA">
      <w:pPr>
        <w:suppressAutoHyphens/>
        <w:spacing w:after="0" w:line="240" w:lineRule="auto"/>
        <w:jc w:val="center"/>
        <w:rPr>
          <w:rFonts w:ascii="Times New Roman" w:hAnsi="Times New Roman"/>
          <w:sz w:val="28"/>
          <w:szCs w:val="28"/>
        </w:rPr>
      </w:pPr>
    </w:p>
    <w:p w14:paraId="2F22231A" w14:textId="77777777" w:rsidR="00250DFA" w:rsidRPr="009B0A39" w:rsidRDefault="00250DFA" w:rsidP="00250DFA">
      <w:pPr>
        <w:suppressAutoHyphens/>
        <w:spacing w:after="0" w:line="240" w:lineRule="auto"/>
        <w:jc w:val="center"/>
        <w:rPr>
          <w:rFonts w:ascii="Times New Roman" w:hAnsi="Times New Roman"/>
          <w:sz w:val="28"/>
          <w:szCs w:val="28"/>
        </w:rPr>
      </w:pPr>
    </w:p>
    <w:p w14:paraId="4BA95D68" w14:textId="77777777" w:rsidR="00250DFA" w:rsidRPr="009B0A39" w:rsidRDefault="00250DFA" w:rsidP="00250DFA">
      <w:pPr>
        <w:suppressAutoHyphens/>
        <w:spacing w:after="0" w:line="240" w:lineRule="auto"/>
        <w:jc w:val="center"/>
        <w:rPr>
          <w:rFonts w:ascii="Times New Roman" w:hAnsi="Times New Roman"/>
          <w:sz w:val="28"/>
          <w:szCs w:val="28"/>
        </w:rPr>
      </w:pPr>
    </w:p>
    <w:p w14:paraId="3B714B21" w14:textId="77777777" w:rsidR="00250DFA" w:rsidRPr="009B0A39" w:rsidRDefault="00250DFA" w:rsidP="00250DFA">
      <w:pPr>
        <w:suppressAutoHyphens/>
        <w:spacing w:after="0" w:line="240" w:lineRule="auto"/>
        <w:jc w:val="center"/>
        <w:rPr>
          <w:rFonts w:ascii="Times New Roman" w:hAnsi="Times New Roman"/>
          <w:sz w:val="28"/>
          <w:szCs w:val="28"/>
        </w:rPr>
      </w:pPr>
    </w:p>
    <w:p w14:paraId="045BFD7E" w14:textId="77777777" w:rsidR="00250DFA" w:rsidRPr="009B0A39" w:rsidRDefault="00250DFA" w:rsidP="00250DFA">
      <w:pPr>
        <w:suppressAutoHyphens/>
        <w:spacing w:after="0" w:line="240" w:lineRule="auto"/>
        <w:jc w:val="center"/>
        <w:rPr>
          <w:rFonts w:ascii="Times New Roman" w:hAnsi="Times New Roman"/>
          <w:sz w:val="28"/>
          <w:szCs w:val="28"/>
        </w:rPr>
      </w:pPr>
    </w:p>
    <w:p w14:paraId="58188FB5" w14:textId="77777777" w:rsidR="00250DFA" w:rsidRDefault="00250DFA" w:rsidP="00250DFA">
      <w:pPr>
        <w:suppressAutoHyphens/>
        <w:spacing w:after="0" w:line="240" w:lineRule="auto"/>
        <w:jc w:val="center"/>
        <w:rPr>
          <w:rFonts w:ascii="Times New Roman" w:hAnsi="Times New Roman"/>
          <w:sz w:val="28"/>
          <w:szCs w:val="28"/>
        </w:rPr>
      </w:pPr>
    </w:p>
    <w:p w14:paraId="414DF0CA" w14:textId="77777777" w:rsidR="00250DFA" w:rsidRPr="009B0A39" w:rsidRDefault="00250DFA" w:rsidP="00250DFA">
      <w:pPr>
        <w:suppressAutoHyphens/>
        <w:spacing w:after="0" w:line="240" w:lineRule="auto"/>
        <w:jc w:val="center"/>
        <w:rPr>
          <w:rFonts w:ascii="Times New Roman" w:hAnsi="Times New Roman"/>
          <w:sz w:val="28"/>
          <w:szCs w:val="28"/>
        </w:rPr>
      </w:pPr>
    </w:p>
    <w:p w14:paraId="661B4DA5" w14:textId="77777777" w:rsidR="00250DFA" w:rsidRDefault="00250DFA" w:rsidP="00250DFA">
      <w:pPr>
        <w:suppressAutoHyphens/>
        <w:spacing w:after="0" w:line="240" w:lineRule="auto"/>
        <w:jc w:val="center"/>
        <w:rPr>
          <w:rFonts w:ascii="Times New Roman" w:hAnsi="Times New Roman"/>
          <w:sz w:val="28"/>
          <w:szCs w:val="28"/>
        </w:rPr>
      </w:pPr>
    </w:p>
    <w:p w14:paraId="407EB218" w14:textId="77777777" w:rsidR="00250DFA" w:rsidRPr="009B0A39" w:rsidRDefault="00250DFA" w:rsidP="00250DFA">
      <w:pPr>
        <w:suppressAutoHyphens/>
        <w:spacing w:after="0" w:line="240" w:lineRule="auto"/>
        <w:jc w:val="center"/>
        <w:rPr>
          <w:rFonts w:ascii="Times New Roman" w:hAnsi="Times New Roman"/>
          <w:sz w:val="28"/>
          <w:szCs w:val="28"/>
        </w:rPr>
      </w:pPr>
    </w:p>
    <w:p w14:paraId="578325EC" w14:textId="77777777" w:rsidR="00250DFA" w:rsidRPr="009B0A39" w:rsidRDefault="00250DFA" w:rsidP="00250DFA">
      <w:pPr>
        <w:suppressAutoHyphens/>
        <w:spacing w:after="0" w:line="240" w:lineRule="auto"/>
        <w:jc w:val="center"/>
        <w:rPr>
          <w:rFonts w:ascii="Times New Roman" w:hAnsi="Times New Roman"/>
          <w:sz w:val="28"/>
          <w:szCs w:val="28"/>
        </w:rPr>
      </w:pPr>
    </w:p>
    <w:p w14:paraId="5D52BB74" w14:textId="77777777" w:rsidR="00250DFA" w:rsidRPr="009B0A39" w:rsidRDefault="00250DFA" w:rsidP="00250DFA">
      <w:pPr>
        <w:suppressAutoHyphens/>
        <w:spacing w:after="0" w:line="240" w:lineRule="auto"/>
        <w:jc w:val="center"/>
        <w:rPr>
          <w:rFonts w:ascii="Times New Roman" w:hAnsi="Times New Roman"/>
          <w:sz w:val="28"/>
          <w:szCs w:val="28"/>
        </w:rPr>
      </w:pPr>
    </w:p>
    <w:p w14:paraId="49EE407C" w14:textId="77777777" w:rsidR="00250DFA" w:rsidRPr="009B0A39" w:rsidRDefault="00250DFA" w:rsidP="00250DFA">
      <w:pPr>
        <w:suppressAutoHyphens/>
        <w:spacing w:after="0" w:line="240" w:lineRule="auto"/>
        <w:jc w:val="center"/>
        <w:rPr>
          <w:rFonts w:ascii="Times New Roman" w:hAnsi="Times New Roman"/>
          <w:sz w:val="28"/>
          <w:szCs w:val="28"/>
        </w:rPr>
      </w:pPr>
    </w:p>
    <w:p w14:paraId="542CABBD" w14:textId="77777777" w:rsidR="00250DFA" w:rsidRPr="009B0A39" w:rsidRDefault="00250DFA" w:rsidP="00250DFA">
      <w:pPr>
        <w:suppressAutoHyphens/>
        <w:spacing w:after="0" w:line="240" w:lineRule="auto"/>
        <w:jc w:val="center"/>
        <w:rPr>
          <w:rFonts w:ascii="Times New Roman" w:hAnsi="Times New Roman"/>
          <w:sz w:val="28"/>
          <w:szCs w:val="28"/>
        </w:rPr>
      </w:pPr>
    </w:p>
    <w:p w14:paraId="50C55191" w14:textId="77777777" w:rsidR="00250DFA" w:rsidRPr="009B0A39" w:rsidRDefault="00250DFA" w:rsidP="00250DFA">
      <w:pPr>
        <w:suppressAutoHyphens/>
        <w:spacing w:after="0" w:line="240" w:lineRule="auto"/>
        <w:jc w:val="center"/>
        <w:rPr>
          <w:rFonts w:ascii="Times New Roman" w:hAnsi="Times New Roman"/>
          <w:sz w:val="28"/>
          <w:szCs w:val="28"/>
        </w:rPr>
      </w:pPr>
    </w:p>
    <w:p w14:paraId="3CD714B2" w14:textId="77777777" w:rsidR="00250DFA" w:rsidRPr="009B0A39" w:rsidRDefault="00250DFA" w:rsidP="00250DFA">
      <w:pPr>
        <w:suppressAutoHyphens/>
        <w:spacing w:after="0" w:line="240" w:lineRule="auto"/>
        <w:jc w:val="center"/>
        <w:rPr>
          <w:rFonts w:ascii="Times New Roman" w:hAnsi="Times New Roman"/>
          <w:sz w:val="28"/>
          <w:szCs w:val="28"/>
        </w:rPr>
      </w:pPr>
    </w:p>
    <w:p w14:paraId="2241D585" w14:textId="77777777" w:rsidR="00250DFA" w:rsidRPr="009B0A39" w:rsidRDefault="00250DFA" w:rsidP="00250DFA">
      <w:pPr>
        <w:pStyle w:val="ConsPlusTitle"/>
        <w:suppressAutoHyphens/>
        <w:ind w:right="-3"/>
        <w:jc w:val="center"/>
        <w:rPr>
          <w:rFonts w:ascii="Times New Roman" w:hAnsi="Times New Roman" w:cs="Times New Roman"/>
          <w:b w:val="0"/>
          <w:sz w:val="28"/>
          <w:szCs w:val="28"/>
        </w:rPr>
      </w:pPr>
      <w:r w:rsidRPr="009B0A39">
        <w:rPr>
          <w:rFonts w:ascii="Times New Roman" w:hAnsi="Times New Roman" w:cs="Times New Roman"/>
          <w:b w:val="0"/>
          <w:sz w:val="28"/>
          <w:szCs w:val="28"/>
        </w:rPr>
        <w:t>ТИПОВАЯ ФОРМА</w:t>
      </w:r>
    </w:p>
    <w:p w14:paraId="09E5A9F6" w14:textId="77777777" w:rsidR="005F2A5F" w:rsidRPr="009B0A39" w:rsidRDefault="005F2A5F" w:rsidP="005F2A5F">
      <w:pPr>
        <w:suppressAutoHyphens/>
        <w:spacing w:line="240" w:lineRule="auto"/>
        <w:ind w:right="-3"/>
        <w:jc w:val="center"/>
        <w:rPr>
          <w:rFonts w:ascii="Times New Roman" w:hAnsi="Times New Roman"/>
          <w:b/>
          <w:sz w:val="28"/>
          <w:szCs w:val="28"/>
        </w:rPr>
      </w:pPr>
      <w:r w:rsidRPr="009B0A39">
        <w:rPr>
          <w:rFonts w:ascii="Times New Roman" w:hAnsi="Times New Roman"/>
          <w:sz w:val="28"/>
          <w:szCs w:val="28"/>
        </w:rPr>
        <w:t xml:space="preserve">на оказание услуг по перевозке почтовых отправлений </w:t>
      </w:r>
      <w:r w:rsidRPr="009B0A39">
        <w:rPr>
          <w:rFonts w:ascii="Times New Roman" w:eastAsia="SimSun" w:hAnsi="Times New Roman"/>
          <w:sz w:val="28"/>
          <w:szCs w:val="28"/>
        </w:rPr>
        <w:t>и прочих товарно-материальных ценностей автотранспортом</w:t>
      </w:r>
      <w:r>
        <w:rPr>
          <w:rFonts w:ascii="Times New Roman" w:eastAsia="SimSun" w:hAnsi="Times New Roman"/>
          <w:sz w:val="28"/>
          <w:szCs w:val="28"/>
        </w:rPr>
        <w:t xml:space="preserve"> 5т по внутриузловым маршрутам, </w:t>
      </w:r>
      <w:r w:rsidRPr="00FA68D3">
        <w:rPr>
          <w:rFonts w:ascii="Times New Roman" w:eastAsia="SimSun" w:hAnsi="Times New Roman"/>
          <w:sz w:val="28"/>
          <w:szCs w:val="28"/>
        </w:rPr>
        <w:t>включая осуществление погрузо-разгрузочных работ в местах начала и окончания маршрута</w:t>
      </w:r>
      <w:r>
        <w:rPr>
          <w:rFonts w:ascii="Times New Roman" w:eastAsia="SimSun" w:hAnsi="Times New Roman"/>
          <w:sz w:val="28"/>
          <w:szCs w:val="28"/>
        </w:rPr>
        <w:t xml:space="preserve">, а также в пунктах обмена </w:t>
      </w:r>
      <w:r w:rsidRPr="00E27E7B">
        <w:rPr>
          <w:rFonts w:ascii="Times New Roman" w:eastAsia="SimSun" w:hAnsi="Times New Roman"/>
          <w:sz w:val="28"/>
          <w:szCs w:val="28"/>
        </w:rPr>
        <w:t>для нужд УФПС Приморского края АО "Почта России"</w:t>
      </w:r>
    </w:p>
    <w:p w14:paraId="3BAB9716" w14:textId="77777777" w:rsidR="00250DFA" w:rsidRPr="009B0A39" w:rsidRDefault="00250DFA" w:rsidP="00250DFA">
      <w:pPr>
        <w:pStyle w:val="ConsPlusTitle"/>
        <w:suppressAutoHyphens/>
        <w:jc w:val="center"/>
        <w:rPr>
          <w:rFonts w:ascii="Times New Roman" w:hAnsi="Times New Roman" w:cs="Times New Roman"/>
          <w:b w:val="0"/>
          <w:sz w:val="28"/>
          <w:szCs w:val="28"/>
        </w:rPr>
      </w:pPr>
    </w:p>
    <w:p w14:paraId="40D005ED" w14:textId="77777777" w:rsidR="00250DFA" w:rsidRPr="009B0A39" w:rsidRDefault="00250DFA" w:rsidP="00250DFA">
      <w:pPr>
        <w:pStyle w:val="ConsPlusNormal"/>
        <w:suppressAutoHyphens/>
        <w:ind w:firstLine="0"/>
        <w:jc w:val="center"/>
        <w:rPr>
          <w:rFonts w:ascii="Times New Roman" w:hAnsi="Times New Roman" w:cs="Times New Roman"/>
          <w:sz w:val="28"/>
          <w:szCs w:val="28"/>
        </w:rPr>
      </w:pPr>
    </w:p>
    <w:p w14:paraId="5C6195AD" w14:textId="77777777" w:rsidR="00250DFA" w:rsidRPr="009B0A39" w:rsidRDefault="00250DFA" w:rsidP="00250DFA">
      <w:pPr>
        <w:pStyle w:val="ConsPlusNormal"/>
        <w:suppressAutoHyphens/>
        <w:ind w:firstLine="0"/>
        <w:jc w:val="center"/>
        <w:rPr>
          <w:rFonts w:ascii="Times New Roman" w:hAnsi="Times New Roman" w:cs="Times New Roman"/>
          <w:sz w:val="28"/>
          <w:szCs w:val="28"/>
        </w:rPr>
      </w:pPr>
    </w:p>
    <w:p w14:paraId="26B7F58D" w14:textId="77777777" w:rsidR="00250DFA" w:rsidRPr="009B0A39" w:rsidRDefault="00250DFA" w:rsidP="00250DFA">
      <w:pPr>
        <w:pStyle w:val="ConsPlusNormal"/>
        <w:suppressAutoHyphens/>
        <w:ind w:firstLine="0"/>
        <w:jc w:val="center"/>
        <w:rPr>
          <w:rFonts w:ascii="Times New Roman" w:hAnsi="Times New Roman" w:cs="Times New Roman"/>
          <w:sz w:val="28"/>
          <w:szCs w:val="28"/>
        </w:rPr>
      </w:pPr>
    </w:p>
    <w:p w14:paraId="7A53E4AE" w14:textId="77777777" w:rsidR="00250DFA" w:rsidRPr="009B0A39" w:rsidRDefault="00250DFA" w:rsidP="00250DFA">
      <w:pPr>
        <w:pStyle w:val="ConsPlusNormal"/>
        <w:suppressAutoHyphens/>
        <w:ind w:firstLine="0"/>
        <w:jc w:val="center"/>
        <w:rPr>
          <w:rFonts w:ascii="Times New Roman" w:hAnsi="Times New Roman" w:cs="Times New Roman"/>
          <w:sz w:val="28"/>
          <w:szCs w:val="28"/>
        </w:rPr>
      </w:pPr>
    </w:p>
    <w:p w14:paraId="7F78EBD5"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5CFC37B3"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52F1A877"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1BD8C04A"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65558F4D"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1E677490"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01EF67E5"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58717CC7"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14CCCE2B"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100DF302"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02304DBA" w14:textId="77777777" w:rsidR="00250DFA" w:rsidRPr="009B0A39" w:rsidRDefault="00250DFA" w:rsidP="00250DFA">
      <w:pPr>
        <w:pStyle w:val="ConsPlusNormal"/>
        <w:suppressAutoHyphens/>
        <w:ind w:firstLine="0"/>
        <w:jc w:val="center"/>
        <w:rPr>
          <w:rFonts w:ascii="Times New Roman" w:hAnsi="Times New Roman" w:cs="Times New Roman"/>
          <w:sz w:val="28"/>
          <w:szCs w:val="28"/>
        </w:rPr>
      </w:pPr>
    </w:p>
    <w:p w14:paraId="12227C50"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5007D531" w14:textId="77777777" w:rsidR="00250DFA" w:rsidRDefault="00250DFA" w:rsidP="00250DFA">
      <w:pPr>
        <w:pStyle w:val="ConsPlusNormal"/>
        <w:suppressAutoHyphens/>
        <w:ind w:firstLine="0"/>
        <w:jc w:val="center"/>
        <w:rPr>
          <w:rFonts w:ascii="Times New Roman" w:hAnsi="Times New Roman" w:cs="Times New Roman"/>
          <w:sz w:val="28"/>
          <w:szCs w:val="28"/>
        </w:rPr>
      </w:pPr>
    </w:p>
    <w:p w14:paraId="578A9842" w14:textId="3DFD2885" w:rsidR="00250DFA" w:rsidRPr="009B0A39" w:rsidRDefault="00250DFA" w:rsidP="00250DFA">
      <w:pPr>
        <w:suppressAutoHyphens/>
        <w:spacing w:after="0" w:line="240" w:lineRule="auto"/>
        <w:jc w:val="center"/>
        <w:rPr>
          <w:rFonts w:ascii="Times New Roman" w:hAnsi="Times New Roman"/>
          <w:snapToGrid w:val="0"/>
          <w:sz w:val="28"/>
          <w:szCs w:val="28"/>
        </w:rPr>
      </w:pPr>
      <w:r w:rsidRPr="009B0A39">
        <w:rPr>
          <w:rFonts w:ascii="Times New Roman" w:hAnsi="Times New Roman"/>
          <w:snapToGrid w:val="0"/>
          <w:sz w:val="28"/>
          <w:szCs w:val="28"/>
        </w:rPr>
        <w:br w:type="page"/>
      </w:r>
    </w:p>
    <w:p w14:paraId="52F9B803" w14:textId="714669C8" w:rsidR="00250DFA" w:rsidRDefault="00250DFA" w:rsidP="00250DFA">
      <w:pPr>
        <w:pStyle w:val="ConsPlusNormal"/>
        <w:numPr>
          <w:ilvl w:val="0"/>
          <w:numId w:val="1"/>
        </w:numPr>
        <w:tabs>
          <w:tab w:val="left" w:pos="284"/>
        </w:tabs>
        <w:suppressAutoHyphen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250DFA" w:rsidRPr="009B0A39" w14:paraId="5F267A17" w14:textId="77777777" w:rsidTr="00273C7E">
        <w:trPr>
          <w:trHeight w:val="20"/>
          <w:tblHeader/>
          <w:jc w:val="center"/>
        </w:trPr>
        <w:tc>
          <w:tcPr>
            <w:tcW w:w="704" w:type="dxa"/>
            <w:vAlign w:val="center"/>
          </w:tcPr>
          <w:p w14:paraId="51151B43" w14:textId="77777777" w:rsidR="00250DFA" w:rsidRPr="00974AE6" w:rsidRDefault="00250DFA" w:rsidP="00273C7E">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31C3C0D1" w14:textId="77777777" w:rsidR="00250DFA" w:rsidRPr="00974AE6" w:rsidRDefault="00250DFA" w:rsidP="00273C7E">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3DC8E5D9" w14:textId="77777777" w:rsidR="00250DFA" w:rsidRPr="00974AE6" w:rsidRDefault="00250DFA" w:rsidP="00273C7E">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250DFA" w:rsidRPr="009B0A39" w14:paraId="256E0DB0" w14:textId="77777777" w:rsidTr="00273C7E">
        <w:trPr>
          <w:trHeight w:val="20"/>
          <w:jc w:val="center"/>
        </w:trPr>
        <w:tc>
          <w:tcPr>
            <w:tcW w:w="704" w:type="dxa"/>
          </w:tcPr>
          <w:p w14:paraId="6226B066" w14:textId="77777777" w:rsidR="00250DFA" w:rsidRPr="009B0A39"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014A366A" w14:textId="305C89E0" w:rsidR="00250DFA" w:rsidRPr="009B0A39"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Базовая стоимость единицы услуги</w:t>
            </w:r>
          </w:p>
        </w:tc>
        <w:tc>
          <w:tcPr>
            <w:tcW w:w="5808" w:type="dxa"/>
          </w:tcPr>
          <w:p w14:paraId="333CE999" w14:textId="77777777" w:rsidR="005F2A5F" w:rsidRDefault="005F2A5F" w:rsidP="005F2A5F">
            <w:pPr>
              <w:pStyle w:val="ConsPlusNormal"/>
              <w:suppressAutoHyphens/>
              <w:ind w:firstLine="0"/>
              <w:rPr>
                <w:rFonts w:ascii="Times New Roman" w:eastAsia="SimSun" w:hAnsi="Times New Roman"/>
                <w:sz w:val="24"/>
                <w:szCs w:val="24"/>
              </w:rPr>
            </w:pPr>
            <w:r>
              <w:rPr>
                <w:rFonts w:ascii="Times New Roman" w:hAnsi="Times New Roman" w:cs="Times New Roman"/>
                <w:sz w:val="24"/>
                <w:szCs w:val="24"/>
              </w:rPr>
              <w:t>С</w:t>
            </w:r>
            <w:r w:rsidRPr="00D52703">
              <w:rPr>
                <w:rFonts w:ascii="Times New Roman" w:hAnsi="Times New Roman" w:cs="Times New Roman"/>
                <w:sz w:val="24"/>
                <w:szCs w:val="24"/>
              </w:rPr>
              <w:t>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закупки 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 xml:space="preserve">и прочих товарно-материальных ценностей автотранспортом </w:t>
            </w:r>
          </w:p>
          <w:p w14:paraId="492B83DA" w14:textId="42DA60A8" w:rsidR="00250DFA" w:rsidRPr="00D52703" w:rsidRDefault="005F2A5F" w:rsidP="005F2A5F">
            <w:pPr>
              <w:pStyle w:val="ConsPlusNormal"/>
              <w:suppressAutoHyphens/>
              <w:ind w:firstLine="0"/>
              <w:rPr>
                <w:rFonts w:ascii="Times New Roman" w:hAnsi="Times New Roman" w:cs="Times New Roman"/>
                <w:sz w:val="24"/>
                <w:szCs w:val="24"/>
              </w:rPr>
            </w:pPr>
            <w:r w:rsidRPr="00D52703">
              <w:rPr>
                <w:rFonts w:ascii="Times New Roman" w:eastAsia="SimSun" w:hAnsi="Times New Roman"/>
                <w:sz w:val="24"/>
                <w:szCs w:val="24"/>
              </w:rPr>
              <w:t>по</w:t>
            </w:r>
            <w:r>
              <w:rPr>
                <w:rFonts w:ascii="Times New Roman" w:eastAsia="SimSun" w:hAnsi="Times New Roman"/>
                <w:i/>
                <w:sz w:val="24"/>
                <w:szCs w:val="24"/>
              </w:rPr>
              <w:t xml:space="preserve"> внутриузловым</w:t>
            </w:r>
            <w:r w:rsidRPr="00D52703">
              <w:rPr>
                <w:rFonts w:ascii="Times New Roman" w:hAnsi="Times New Roman"/>
                <w:i/>
                <w:sz w:val="24"/>
                <w:szCs w:val="24"/>
              </w:rPr>
              <w:t xml:space="preserve"> </w:t>
            </w:r>
            <w:r w:rsidRPr="00D52703">
              <w:rPr>
                <w:rFonts w:ascii="Times New Roman" w:hAnsi="Times New Roman"/>
                <w:sz w:val="24"/>
                <w:szCs w:val="24"/>
              </w:rPr>
              <w:t>маршрутам</w:t>
            </w:r>
            <w:r w:rsidRPr="00D52703">
              <w:rPr>
                <w:rFonts w:ascii="Times New Roman" w:hAnsi="Times New Roman"/>
                <w:i/>
                <w:sz w:val="24"/>
                <w:szCs w:val="24"/>
              </w:rPr>
              <w:t xml:space="preserve">, </w:t>
            </w:r>
            <w:r w:rsidRPr="00D52703">
              <w:rPr>
                <w:rFonts w:ascii="Times New Roman" w:eastAsia="SimSun" w:hAnsi="Times New Roman"/>
                <w:sz w:val="24"/>
                <w:szCs w:val="24"/>
              </w:rPr>
              <w:t xml:space="preserve">включая осуществление </w:t>
            </w:r>
            <w:r w:rsidRPr="0034395E">
              <w:rPr>
                <w:rFonts w:ascii="Times New Roman" w:eastAsia="SimSun" w:hAnsi="Times New Roman"/>
                <w:spacing w:val="-6"/>
                <w:sz w:val="24"/>
                <w:szCs w:val="24"/>
              </w:rPr>
              <w:t>погрузо-разгрузочных работ в местах начала и окончания</w:t>
            </w:r>
            <w:r w:rsidRPr="00D52703">
              <w:rPr>
                <w:rFonts w:ascii="Times New Roman" w:eastAsia="SimSun" w:hAnsi="Times New Roman"/>
                <w:sz w:val="24"/>
                <w:szCs w:val="24"/>
              </w:rPr>
              <w:t xml:space="preserve"> маршрута, а также в пунктах обмена</w:t>
            </w:r>
          </w:p>
        </w:tc>
      </w:tr>
      <w:tr w:rsidR="00250DFA" w:rsidRPr="009B0A39" w14:paraId="23298DC9" w14:textId="77777777" w:rsidTr="00273C7E">
        <w:trPr>
          <w:trHeight w:val="20"/>
          <w:jc w:val="center"/>
        </w:trPr>
        <w:tc>
          <w:tcPr>
            <w:tcW w:w="704" w:type="dxa"/>
          </w:tcPr>
          <w:p w14:paraId="0A0FDFAC" w14:textId="77777777" w:rsidR="00250DFA" w:rsidRPr="009B0A39"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1E048EF2" w14:textId="77777777" w:rsidR="00250DFA"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2FEC9C01" w14:textId="77777777" w:rsidR="00250DFA" w:rsidRPr="00DB52DA"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 xml:space="preserve">перевозке ПО и прочих ТМЦ </w:t>
            </w:r>
            <w:r>
              <w:rPr>
                <w:rFonts w:ascii="Times New Roman" w:hAnsi="Times New Roman"/>
                <w:sz w:val="24"/>
                <w:szCs w:val="24"/>
              </w:rPr>
              <w:t xml:space="preserve">Исполнителю, направляемое Заказчиком </w:t>
            </w:r>
          </w:p>
        </w:tc>
      </w:tr>
      <w:tr w:rsidR="00250DFA" w:rsidRPr="009B0A39" w14:paraId="170D4157" w14:textId="77777777" w:rsidTr="00273C7E">
        <w:trPr>
          <w:trHeight w:val="20"/>
          <w:jc w:val="center"/>
        </w:trPr>
        <w:tc>
          <w:tcPr>
            <w:tcW w:w="704" w:type="dxa"/>
          </w:tcPr>
          <w:p w14:paraId="0C310D12" w14:textId="77777777" w:rsidR="00250DFA" w:rsidRPr="009B0A39"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50CF3618" w14:textId="77777777" w:rsidR="00250DFA" w:rsidRPr="00CD5956" w:rsidRDefault="00250DFA" w:rsidP="00273C7E">
            <w:pPr>
              <w:pStyle w:val="ConsPlusNormal"/>
              <w:suppressAutoHyphens/>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385B064B" w14:textId="77777777" w:rsidR="00250DFA" w:rsidRPr="00CD5956"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250DFA" w:rsidRPr="009B0A39" w14:paraId="3B4E5F15" w14:textId="77777777" w:rsidTr="00273C7E">
        <w:trPr>
          <w:trHeight w:val="20"/>
          <w:jc w:val="center"/>
        </w:trPr>
        <w:tc>
          <w:tcPr>
            <w:tcW w:w="704" w:type="dxa"/>
          </w:tcPr>
          <w:p w14:paraId="72907521" w14:textId="77777777" w:rsidR="00250DF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tcPr>
          <w:p w14:paraId="2AEA5A9E" w14:textId="77777777" w:rsidR="00250DFA" w:rsidRDefault="00250DFA" w:rsidP="00273C7E">
            <w:pPr>
              <w:pStyle w:val="ConsPlusNormal"/>
              <w:suppressAutoHyphens/>
              <w:ind w:firstLine="0"/>
              <w:rPr>
                <w:rFonts w:ascii="Times New Roman" w:hAnsi="Times New Roman" w:cs="Times New Roman"/>
                <w:sz w:val="24"/>
                <w:szCs w:val="24"/>
              </w:rPr>
            </w:pPr>
            <w:r w:rsidRPr="00F34108">
              <w:rPr>
                <w:rFonts w:ascii="Times New Roman" w:hAnsi="Times New Roman" w:cs="Times New Roman"/>
                <w:bCs/>
                <w:sz w:val="24"/>
                <w:szCs w:val="24"/>
              </w:rPr>
              <w:t>КПС-5</w:t>
            </w:r>
          </w:p>
        </w:tc>
        <w:tc>
          <w:tcPr>
            <w:tcW w:w="5808" w:type="dxa"/>
          </w:tcPr>
          <w:p w14:paraId="7BA31AF7" w14:textId="77777777" w:rsidR="00250DFA" w:rsidRPr="00A1315B" w:rsidRDefault="00250DFA" w:rsidP="00273C7E">
            <w:pPr>
              <w:suppressAutoHyphens/>
              <w:spacing w:after="0" w:line="240" w:lineRule="auto"/>
              <w:rPr>
                <w:rFonts w:ascii="Times New Roman" w:eastAsiaTheme="minorHAnsi" w:hAnsi="Times New Roman"/>
                <w:sz w:val="24"/>
                <w:szCs w:val="24"/>
              </w:rPr>
            </w:pPr>
            <w:r>
              <w:rPr>
                <w:rFonts w:ascii="Times New Roman" w:hAnsi="Times New Roman"/>
                <w:sz w:val="24"/>
                <w:szCs w:val="24"/>
              </w:rPr>
              <w:t>К</w:t>
            </w:r>
            <w:r w:rsidRPr="00F34108">
              <w:rPr>
                <w:rFonts w:ascii="Times New Roman" w:hAnsi="Times New Roman"/>
                <w:sz w:val="24"/>
                <w:szCs w:val="24"/>
              </w:rPr>
              <w:t>онтейнеры почтовые сетчатые</w:t>
            </w:r>
            <w:r>
              <w:rPr>
                <w:rFonts w:ascii="Times New Roman" w:hAnsi="Times New Roman"/>
                <w:sz w:val="24"/>
                <w:szCs w:val="24"/>
              </w:rPr>
              <w:t xml:space="preserve"> </w:t>
            </w:r>
            <w:r w:rsidRPr="00F34108">
              <w:rPr>
                <w:rFonts w:ascii="Times New Roman" w:hAnsi="Times New Roman"/>
                <w:sz w:val="24"/>
                <w:szCs w:val="24"/>
              </w:rPr>
              <w:t>многооборотные</w:t>
            </w:r>
          </w:p>
        </w:tc>
      </w:tr>
      <w:tr w:rsidR="00250DFA" w:rsidRPr="009B0A39" w14:paraId="5B2DC8AE" w14:textId="77777777" w:rsidTr="00273C7E">
        <w:trPr>
          <w:trHeight w:val="20"/>
          <w:jc w:val="center"/>
        </w:trPr>
        <w:tc>
          <w:tcPr>
            <w:tcW w:w="704" w:type="dxa"/>
          </w:tcPr>
          <w:p w14:paraId="48A26B17" w14:textId="77777777" w:rsidR="00250DF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tcPr>
          <w:p w14:paraId="19F32F9E" w14:textId="77777777" w:rsidR="00250DFA" w:rsidRPr="00F34108" w:rsidRDefault="00250DFA" w:rsidP="00273C7E">
            <w:pPr>
              <w:pStyle w:val="ConsPlusNormal"/>
              <w:suppressAutoHyphens/>
              <w:ind w:firstLine="0"/>
              <w:rPr>
                <w:rFonts w:ascii="Times New Roman" w:hAnsi="Times New Roman" w:cs="Times New Roman"/>
                <w:sz w:val="24"/>
                <w:szCs w:val="24"/>
              </w:rPr>
            </w:pPr>
            <w:r w:rsidRPr="00F34108">
              <w:rPr>
                <w:rFonts w:ascii="Times New Roman" w:hAnsi="Times New Roman" w:cs="Times New Roman"/>
                <w:bCs/>
                <w:sz w:val="24"/>
                <w:szCs w:val="24"/>
              </w:rPr>
              <w:t>КСРП-П</w:t>
            </w:r>
          </w:p>
        </w:tc>
        <w:tc>
          <w:tcPr>
            <w:tcW w:w="5808" w:type="dxa"/>
          </w:tcPr>
          <w:p w14:paraId="21768735" w14:textId="77777777" w:rsidR="00250DFA" w:rsidRPr="00A1315B" w:rsidRDefault="00250DFA" w:rsidP="00273C7E">
            <w:pPr>
              <w:suppressAutoHyphens/>
              <w:spacing w:after="0" w:line="240" w:lineRule="auto"/>
              <w:rPr>
                <w:rFonts w:ascii="Times New Roman" w:eastAsiaTheme="minorHAnsi" w:hAnsi="Times New Roman"/>
                <w:sz w:val="24"/>
                <w:szCs w:val="24"/>
              </w:rPr>
            </w:pPr>
            <w:r>
              <w:rPr>
                <w:rFonts w:ascii="Times New Roman" w:hAnsi="Times New Roman"/>
                <w:sz w:val="24"/>
                <w:szCs w:val="24"/>
              </w:rPr>
              <w:t>Контейнеры сборно-разборные почтовые – поли</w:t>
            </w:r>
            <w:r w:rsidRPr="00F34108">
              <w:rPr>
                <w:rFonts w:ascii="Times New Roman" w:hAnsi="Times New Roman"/>
                <w:sz w:val="24"/>
                <w:szCs w:val="24"/>
              </w:rPr>
              <w:t>мерные</w:t>
            </w:r>
          </w:p>
        </w:tc>
      </w:tr>
      <w:tr w:rsidR="00250DFA" w:rsidRPr="009B0A39" w14:paraId="6E6D293D" w14:textId="77777777" w:rsidTr="00273C7E">
        <w:trPr>
          <w:trHeight w:val="20"/>
          <w:jc w:val="center"/>
        </w:trPr>
        <w:tc>
          <w:tcPr>
            <w:tcW w:w="704" w:type="dxa"/>
          </w:tcPr>
          <w:p w14:paraId="06789F8B" w14:textId="77777777" w:rsidR="00250DFA" w:rsidRPr="001C3A68"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tcPr>
          <w:p w14:paraId="5C8D534A" w14:textId="77777777" w:rsidR="00250DFA" w:rsidRPr="001C3A68" w:rsidRDefault="00250DFA" w:rsidP="00273C7E">
            <w:pPr>
              <w:suppressAutoHyphens/>
              <w:spacing w:after="0" w:line="240" w:lineRule="auto"/>
              <w:rPr>
                <w:rFonts w:ascii="Times New Roman" w:hAnsi="Times New Roman"/>
                <w:bCs/>
                <w:sz w:val="24"/>
                <w:szCs w:val="24"/>
              </w:rPr>
            </w:pPr>
            <w:r>
              <w:rPr>
                <w:rFonts w:ascii="Times New Roman" w:hAnsi="Times New Roman"/>
                <w:bCs/>
                <w:sz w:val="24"/>
                <w:szCs w:val="24"/>
              </w:rPr>
              <w:t>КПШ</w:t>
            </w:r>
          </w:p>
        </w:tc>
        <w:tc>
          <w:tcPr>
            <w:tcW w:w="5808" w:type="dxa"/>
          </w:tcPr>
          <w:p w14:paraId="34C115C6" w14:textId="77777777" w:rsidR="00250DFA" w:rsidRPr="001C3A68" w:rsidRDefault="00250DFA" w:rsidP="00273C7E">
            <w:pPr>
              <w:suppressAutoHyphens/>
              <w:spacing w:after="0" w:line="240" w:lineRule="auto"/>
              <w:rPr>
                <w:rFonts w:ascii="Times New Roman" w:hAnsi="Times New Roman"/>
                <w:sz w:val="24"/>
                <w:szCs w:val="24"/>
              </w:rPr>
            </w:pPr>
            <w:r>
              <w:rPr>
                <w:rFonts w:ascii="Times New Roman" w:hAnsi="Times New Roman"/>
                <w:sz w:val="24"/>
                <w:szCs w:val="24"/>
              </w:rPr>
              <w:t>К</w:t>
            </w:r>
            <w:r w:rsidRPr="001C3A68">
              <w:rPr>
                <w:rFonts w:ascii="Times New Roman" w:hAnsi="Times New Roman"/>
                <w:sz w:val="24"/>
                <w:szCs w:val="24"/>
              </w:rPr>
              <w:t>онтейнеры почтовые штабелируемые</w:t>
            </w:r>
          </w:p>
        </w:tc>
      </w:tr>
      <w:tr w:rsidR="00250DFA" w:rsidRPr="009B0A39" w14:paraId="2E2F4578" w14:textId="77777777" w:rsidTr="00273C7E">
        <w:trPr>
          <w:trHeight w:val="20"/>
          <w:jc w:val="center"/>
        </w:trPr>
        <w:tc>
          <w:tcPr>
            <w:tcW w:w="704" w:type="dxa"/>
          </w:tcPr>
          <w:p w14:paraId="6CD400F8"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tcPr>
          <w:p w14:paraId="1C361505" w14:textId="77777777" w:rsidR="00250DFA" w:rsidRPr="004C232A" w:rsidRDefault="00250DFA" w:rsidP="00273C7E">
            <w:pPr>
              <w:pStyle w:val="ConsPlusNormal"/>
              <w:suppressAutoHyphens/>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61D11C15" w14:textId="77777777" w:rsidR="00250DFA" w:rsidRPr="0034395E"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250DFA" w:rsidRPr="009B0A39" w14:paraId="365800B5" w14:textId="77777777" w:rsidTr="00273C7E">
        <w:trPr>
          <w:trHeight w:val="20"/>
          <w:jc w:val="center"/>
        </w:trPr>
        <w:tc>
          <w:tcPr>
            <w:tcW w:w="704" w:type="dxa"/>
          </w:tcPr>
          <w:p w14:paraId="6688DF63"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tcPr>
          <w:p w14:paraId="2BEECE27" w14:textId="77777777" w:rsidR="00250DFA" w:rsidRPr="004C232A"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03678B4F" w14:textId="77777777" w:rsidR="00250DFA" w:rsidRPr="00E24FD4" w:rsidDel="00BC2F26" w:rsidRDefault="00250DFA" w:rsidP="00273C7E">
            <w:pPr>
              <w:suppressAutoHyphens/>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250DFA" w:rsidRPr="009B0A39" w14:paraId="7105D6BD" w14:textId="77777777" w:rsidTr="00273C7E">
        <w:trPr>
          <w:trHeight w:val="20"/>
          <w:jc w:val="center"/>
        </w:trPr>
        <w:tc>
          <w:tcPr>
            <w:tcW w:w="704" w:type="dxa"/>
          </w:tcPr>
          <w:p w14:paraId="692003A2"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tcPr>
          <w:p w14:paraId="0C383C90"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64782A91" w14:textId="77777777" w:rsidR="00250DFA" w:rsidRPr="009B0A39"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250DFA" w:rsidRPr="009B0A39" w14:paraId="34107C76" w14:textId="77777777" w:rsidTr="00273C7E">
        <w:trPr>
          <w:trHeight w:val="20"/>
          <w:jc w:val="center"/>
        </w:trPr>
        <w:tc>
          <w:tcPr>
            <w:tcW w:w="704" w:type="dxa"/>
          </w:tcPr>
          <w:p w14:paraId="080BF73E"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tcPr>
          <w:p w14:paraId="4E18AC43"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23955CA9" w14:textId="77777777" w:rsidR="00250DFA" w:rsidRPr="00CD5956"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250DFA" w:rsidRPr="009B0A39" w14:paraId="43C85EDC" w14:textId="77777777" w:rsidTr="00273C7E">
        <w:trPr>
          <w:trHeight w:val="20"/>
          <w:jc w:val="center"/>
        </w:trPr>
        <w:tc>
          <w:tcPr>
            <w:tcW w:w="704" w:type="dxa"/>
          </w:tcPr>
          <w:p w14:paraId="77839620"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702" w:type="dxa"/>
          </w:tcPr>
          <w:p w14:paraId="0E2352F9"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7C32CBFB" w14:textId="77777777" w:rsidR="00250DFA" w:rsidRPr="00B10075" w:rsidRDefault="00250DFA" w:rsidP="00273C7E">
            <w:pPr>
              <w:pStyle w:val="aa"/>
              <w:suppressAutoHyphens/>
              <w:spacing w:before="0" w:after="0"/>
              <w:rPr>
                <w:sz w:val="24"/>
                <w:szCs w:val="24"/>
              </w:rPr>
            </w:pPr>
            <w:r>
              <w:rPr>
                <w:sz w:val="24"/>
                <w:szCs w:val="24"/>
              </w:rPr>
              <w:t>Л</w:t>
            </w:r>
            <w:r w:rsidRPr="00B10075">
              <w:rPr>
                <w:sz w:val="24"/>
                <w:szCs w:val="24"/>
              </w:rPr>
              <w:t xml:space="preserve">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250DFA" w:rsidRPr="009B0A39" w14:paraId="74B51370" w14:textId="77777777" w:rsidTr="00273C7E">
        <w:trPr>
          <w:trHeight w:val="20"/>
          <w:jc w:val="center"/>
        </w:trPr>
        <w:tc>
          <w:tcPr>
            <w:tcW w:w="704" w:type="dxa"/>
          </w:tcPr>
          <w:p w14:paraId="78EBEF5E"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tcPr>
          <w:p w14:paraId="0E4AD400"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67B3B85F" w14:textId="77777777" w:rsidR="00250DFA" w:rsidRPr="009B0A39"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250DFA" w:rsidRPr="009B0A39" w14:paraId="5B77F5B7" w14:textId="77777777" w:rsidTr="00273C7E">
        <w:trPr>
          <w:trHeight w:val="20"/>
          <w:jc w:val="center"/>
        </w:trPr>
        <w:tc>
          <w:tcPr>
            <w:tcW w:w="704" w:type="dxa"/>
          </w:tcPr>
          <w:p w14:paraId="61B7A459" w14:textId="77777777" w:rsidR="00250DF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tcPr>
          <w:p w14:paraId="5D28E37D" w14:textId="77777777" w:rsidR="00250DFA" w:rsidRPr="0052480B" w:rsidRDefault="00250DFA" w:rsidP="00273C7E">
            <w:pPr>
              <w:pStyle w:val="ConsPlusNormal"/>
              <w:suppressAutoHyphens/>
              <w:ind w:firstLine="0"/>
              <w:rPr>
                <w:rFonts w:ascii="Times New Roman" w:hAnsi="Times New Roman" w:cs="Times New Roman"/>
                <w:sz w:val="24"/>
                <w:szCs w:val="24"/>
              </w:rPr>
            </w:pPr>
            <w:r w:rsidRPr="0052480B">
              <w:rPr>
                <w:rFonts w:ascii="Times New Roman" w:hAnsi="Times New Roman" w:cs="Times New Roman"/>
                <w:sz w:val="24"/>
                <w:szCs w:val="24"/>
              </w:rPr>
              <w:t>CMR</w:t>
            </w:r>
          </w:p>
        </w:tc>
        <w:tc>
          <w:tcPr>
            <w:tcW w:w="5808" w:type="dxa"/>
          </w:tcPr>
          <w:p w14:paraId="04AC279A" w14:textId="77777777" w:rsidR="00250DFA" w:rsidRPr="0034395E" w:rsidRDefault="00250DFA" w:rsidP="00273C7E">
            <w:pPr>
              <w:suppressAutoHyphens/>
              <w:spacing w:after="0" w:line="240" w:lineRule="auto"/>
              <w:rPr>
                <w:rFonts w:ascii="Times New Roman" w:eastAsia="Times New Roman" w:hAnsi="Times New Roman"/>
                <w:sz w:val="24"/>
                <w:szCs w:val="24"/>
              </w:rPr>
            </w:pPr>
            <w:r w:rsidRPr="00F51C39">
              <w:rPr>
                <w:rFonts w:ascii="Times New Roman" w:hAnsi="Times New Roman"/>
                <w:bCs/>
                <w:sz w:val="24"/>
                <w:szCs w:val="24"/>
              </w:rPr>
              <w:t>Международная товарно-транспортная накладная</w:t>
            </w:r>
            <w:r w:rsidRPr="00F51C39">
              <w:rPr>
                <w:rFonts w:ascii="Times New Roman" w:hAnsi="Times New Roman"/>
                <w:sz w:val="24"/>
                <w:szCs w:val="24"/>
              </w:rPr>
              <w:t xml:space="preserve"> </w:t>
            </w:r>
            <w:r>
              <w:rPr>
                <w:rFonts w:ascii="Times New Roman" w:hAnsi="Times New Roman"/>
                <w:sz w:val="24"/>
                <w:szCs w:val="24"/>
              </w:rPr>
              <w:br/>
            </w:r>
            <w:r w:rsidRPr="0034395E">
              <w:rPr>
                <w:rFonts w:ascii="Times New Roman" w:hAnsi="Times New Roman"/>
                <w:spacing w:val="-6"/>
                <w:sz w:val="24"/>
                <w:szCs w:val="24"/>
              </w:rPr>
              <w:t>(в соответствии с Конвенцией о договоре международной</w:t>
            </w:r>
            <w:r w:rsidRPr="00F51C39">
              <w:rPr>
                <w:rFonts w:ascii="Times New Roman" w:hAnsi="Times New Roman"/>
                <w:sz w:val="24"/>
                <w:szCs w:val="24"/>
              </w:rPr>
              <w:t xml:space="preserve"> дорожной грузоперевозки </w:t>
            </w:r>
            <w:r>
              <w:rPr>
                <w:rFonts w:ascii="Times New Roman" w:hAnsi="Times New Roman"/>
                <w:sz w:val="24"/>
                <w:szCs w:val="24"/>
              </w:rPr>
              <w:t>(</w:t>
            </w:r>
            <w:r w:rsidRPr="00F51C39">
              <w:rPr>
                <w:rFonts w:ascii="Times New Roman" w:hAnsi="Times New Roman"/>
                <w:bCs/>
                <w:sz w:val="24"/>
                <w:szCs w:val="24"/>
              </w:rPr>
              <w:t>Женева, 19</w:t>
            </w:r>
            <w:r>
              <w:rPr>
                <w:rFonts w:ascii="Times New Roman" w:hAnsi="Times New Roman"/>
                <w:bCs/>
                <w:sz w:val="24"/>
                <w:szCs w:val="24"/>
              </w:rPr>
              <w:t>.05.</w:t>
            </w:r>
            <w:r w:rsidRPr="00F51C39">
              <w:rPr>
                <w:rFonts w:ascii="Times New Roman" w:hAnsi="Times New Roman"/>
                <w:bCs/>
                <w:sz w:val="24"/>
                <w:szCs w:val="24"/>
              </w:rPr>
              <w:t>1956</w:t>
            </w:r>
            <w:r>
              <w:rPr>
                <w:rFonts w:ascii="Times New Roman" w:hAnsi="Times New Roman"/>
                <w:bCs/>
                <w:sz w:val="24"/>
                <w:szCs w:val="24"/>
              </w:rPr>
              <w:t>)</w:t>
            </w:r>
          </w:p>
        </w:tc>
      </w:tr>
      <w:tr w:rsidR="00250DFA" w:rsidRPr="009B0A39" w14:paraId="56EFB11B" w14:textId="77777777" w:rsidTr="00273C7E">
        <w:trPr>
          <w:trHeight w:val="20"/>
          <w:jc w:val="center"/>
        </w:trPr>
        <w:tc>
          <w:tcPr>
            <w:tcW w:w="704" w:type="dxa"/>
          </w:tcPr>
          <w:p w14:paraId="241A6538"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tcPr>
          <w:p w14:paraId="23A9D2DD"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450B20A2" w14:textId="77777777" w:rsidR="00250DFA" w:rsidRPr="009B0A39" w:rsidRDefault="00250DFA" w:rsidP="00273C7E">
            <w:pPr>
              <w:pStyle w:val="ConsPlusNormal"/>
              <w:suppressAutoHyphens/>
              <w:ind w:firstLine="0"/>
              <w:rPr>
                <w:rFonts w:ascii="Times New Roman" w:hAnsi="Times New Roman" w:cs="Times New Roman"/>
                <w:sz w:val="24"/>
                <w:szCs w:val="24"/>
              </w:rPr>
            </w:pPr>
            <w:r w:rsidRPr="0034395E">
              <w:rPr>
                <w:rFonts w:ascii="Times New Roman" w:hAnsi="Times New Roman" w:cs="Times New Roman"/>
                <w:spacing w:val="-4"/>
                <w:sz w:val="24"/>
                <w:szCs w:val="24"/>
              </w:rPr>
              <w:t xml:space="preserve">Transportation Management System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транспортом</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250DFA" w:rsidRPr="009B0A39" w14:paraId="3488D974" w14:textId="77777777" w:rsidTr="00273C7E">
        <w:trPr>
          <w:trHeight w:val="20"/>
          <w:jc w:val="center"/>
        </w:trPr>
        <w:tc>
          <w:tcPr>
            <w:tcW w:w="704" w:type="dxa"/>
          </w:tcPr>
          <w:p w14:paraId="446A32DF"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702" w:type="dxa"/>
          </w:tcPr>
          <w:p w14:paraId="392E7B97" w14:textId="77777777" w:rsidR="00250DFA" w:rsidRPr="001533D8" w:rsidRDefault="00250DFA" w:rsidP="00273C7E">
            <w:pPr>
              <w:pStyle w:val="ConsPlusNormal"/>
              <w:suppressAutoHyphens/>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47481CE2" w14:textId="77777777" w:rsidR="00250DFA" w:rsidRPr="0043569D" w:rsidRDefault="00250DFA" w:rsidP="00273C7E">
            <w:pPr>
              <w:pStyle w:val="ConsPlusNormal"/>
              <w:suppressAutoHyphens/>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ТС</w:t>
            </w:r>
          </w:p>
        </w:tc>
      </w:tr>
      <w:tr w:rsidR="00250DFA" w:rsidRPr="009B0A39" w14:paraId="0676A14C" w14:textId="77777777" w:rsidTr="00273C7E">
        <w:trPr>
          <w:trHeight w:val="20"/>
          <w:jc w:val="center"/>
        </w:trPr>
        <w:tc>
          <w:tcPr>
            <w:tcW w:w="704" w:type="dxa"/>
          </w:tcPr>
          <w:p w14:paraId="010AF855" w14:textId="77777777" w:rsidR="00250DFA" w:rsidRPr="00D25B60" w:rsidRDefault="00250DFA" w:rsidP="00273C7E">
            <w:pPr>
              <w:pStyle w:val="ConsPlusNormal"/>
              <w:suppressAutoHyphens/>
              <w:ind w:firstLine="0"/>
              <w:jc w:val="center"/>
              <w:rPr>
                <w:rFonts w:ascii="Times New Roman" w:hAnsi="Times New Roman" w:cs="Times New Roman"/>
                <w:sz w:val="24"/>
                <w:szCs w:val="24"/>
              </w:rPr>
            </w:pPr>
            <w:r w:rsidRPr="00D25B60">
              <w:rPr>
                <w:rFonts w:ascii="Times New Roman" w:hAnsi="Times New Roman" w:cs="Times New Roman"/>
                <w:sz w:val="24"/>
                <w:szCs w:val="24"/>
              </w:rPr>
              <w:t>18</w:t>
            </w:r>
          </w:p>
        </w:tc>
        <w:tc>
          <w:tcPr>
            <w:tcW w:w="2702" w:type="dxa"/>
          </w:tcPr>
          <w:p w14:paraId="1CE58968" w14:textId="77777777" w:rsidR="00250DFA" w:rsidRPr="002A54A5" w:rsidRDefault="00250DFA" w:rsidP="00273C7E">
            <w:pPr>
              <w:pStyle w:val="ConsPlusNormal"/>
              <w:suppressAutoHyphens/>
              <w:ind w:firstLine="0"/>
              <w:rPr>
                <w:rFonts w:ascii="Times New Roman" w:hAnsi="Times New Roman"/>
                <w:sz w:val="24"/>
                <w:szCs w:val="24"/>
              </w:rPr>
            </w:pPr>
            <w:r w:rsidRPr="002A54A5">
              <w:rPr>
                <w:rFonts w:ascii="Times New Roman" w:hAnsi="Times New Roman" w:cs="Times New Roman"/>
                <w:sz w:val="24"/>
                <w:szCs w:val="24"/>
                <w:lang w:val="en-US"/>
              </w:rPr>
              <w:t>CN37</w:t>
            </w:r>
          </w:p>
        </w:tc>
        <w:tc>
          <w:tcPr>
            <w:tcW w:w="5808" w:type="dxa"/>
          </w:tcPr>
          <w:p w14:paraId="2CD51AEC" w14:textId="77777777" w:rsidR="00250DFA"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Накладная сдачи депеш для наземной доставки</w:t>
            </w:r>
          </w:p>
        </w:tc>
      </w:tr>
    </w:tbl>
    <w:p w14:paraId="10169C5E" w14:textId="77777777" w:rsidR="00250DFA" w:rsidRPr="009B0A39" w:rsidRDefault="00250DFA" w:rsidP="00250DFA">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9B0A39">
        <w:rPr>
          <w:rFonts w:ascii="Times New Roman" w:hAnsi="Times New Roman" w:cs="Times New Roman"/>
          <w:b/>
          <w:sz w:val="28"/>
          <w:szCs w:val="28"/>
        </w:rPr>
        <w:t>УСЛУГ</w:t>
      </w:r>
    </w:p>
    <w:p w14:paraId="01E7F070" w14:textId="77777777" w:rsidR="005F2A5F" w:rsidRPr="005F2A5F" w:rsidRDefault="005F2A5F" w:rsidP="005F2A5F">
      <w:pPr>
        <w:pStyle w:val="a5"/>
        <w:keepNext/>
        <w:suppressAutoHyphens/>
        <w:ind w:left="0" w:firstLine="709"/>
        <w:jc w:val="both"/>
        <w:rPr>
          <w:rStyle w:val="ae"/>
          <w:rFonts w:cs="Arial"/>
        </w:rPr>
      </w:pPr>
      <w:r w:rsidRPr="005F2A5F">
        <w:rPr>
          <w:sz w:val="28"/>
          <w:szCs w:val="28"/>
        </w:rPr>
        <w:t>Оказание услуг по перевозке почтовых отправлений и прочих товарно-материальных ценностей автотранспортом 5т по внутриузловым маршрутам, включая осуществление погрузо-разгрузочных работ в местах начала и окончания маршрута, а также в пунктах обмена для нужд УФПС Приморского края АО "Почта России"</w:t>
      </w:r>
      <w:r w:rsidRPr="005F2A5F">
        <w:rPr>
          <w:rFonts w:eastAsia="SimSun"/>
          <w:sz w:val="28"/>
          <w:szCs w:val="28"/>
        </w:rPr>
        <w:t>.</w:t>
      </w:r>
    </w:p>
    <w:p w14:paraId="26B1C511" w14:textId="77777777" w:rsidR="00250DFA" w:rsidRPr="009B0A39" w:rsidRDefault="00250DFA" w:rsidP="00250DFA">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5BF85D6C" w14:textId="77777777" w:rsidR="005F2A5F" w:rsidRPr="009B0A39" w:rsidRDefault="005F2A5F" w:rsidP="005F2A5F">
      <w:pPr>
        <w:pStyle w:val="a5"/>
        <w:widowControl w:val="0"/>
        <w:suppressAutoHyphens/>
        <w:ind w:left="0" w:firstLine="851"/>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Pr>
          <w:sz w:val="28"/>
          <w:szCs w:val="28"/>
        </w:rPr>
        <w:br/>
      </w:r>
      <w:r w:rsidRPr="005755B4">
        <w:rPr>
          <w:rFonts w:eastAsia="SimSun"/>
          <w:sz w:val="28"/>
          <w:szCs w:val="28"/>
        </w:rPr>
        <w:t>по</w:t>
      </w:r>
      <w:r w:rsidRPr="005755B4">
        <w:rPr>
          <w:rFonts w:eastAsia="SimSun"/>
          <w:i/>
          <w:sz w:val="28"/>
          <w:szCs w:val="28"/>
        </w:rPr>
        <w:t xml:space="preserve"> внутриузловым</w:t>
      </w:r>
      <w:r>
        <w:rPr>
          <w:rFonts w:eastAsia="SimSun"/>
          <w:i/>
          <w:sz w:val="28"/>
          <w:szCs w:val="28"/>
        </w:rPr>
        <w:t xml:space="preserve"> </w:t>
      </w:r>
      <w:r w:rsidRPr="005755B4">
        <w:rPr>
          <w:sz w:val="28"/>
          <w:szCs w:val="28"/>
        </w:rPr>
        <w:t>маршрутам</w:t>
      </w:r>
      <w:r>
        <w:rPr>
          <w:sz w:val="28"/>
          <w:szCs w:val="28"/>
        </w:rPr>
        <w:t xml:space="preserve"> </w:t>
      </w:r>
      <w:r w:rsidRPr="005755B4">
        <w:rPr>
          <w:sz w:val="28"/>
          <w:szCs w:val="28"/>
        </w:rPr>
        <w:t>для обеспечения</w:t>
      </w:r>
      <w:r w:rsidRPr="009B0A39">
        <w:rPr>
          <w:sz w:val="28"/>
          <w:szCs w:val="28"/>
        </w:rPr>
        <w:t xml:space="preserve"> непрерывного производственного процесса </w:t>
      </w:r>
      <w:r>
        <w:rPr>
          <w:sz w:val="28"/>
          <w:szCs w:val="28"/>
        </w:rPr>
        <w:t xml:space="preserve">АО </w:t>
      </w:r>
      <w:r w:rsidRPr="009B0A39">
        <w:rPr>
          <w:sz w:val="28"/>
          <w:szCs w:val="28"/>
        </w:rPr>
        <w:t>«Почта России»</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в АО «Почта России»</w:t>
      </w:r>
      <w:r w:rsidRPr="009B0A39">
        <w:rPr>
          <w:sz w:val="28"/>
          <w:szCs w:val="28"/>
        </w:rPr>
        <w:t>.</w:t>
      </w:r>
    </w:p>
    <w:p w14:paraId="6224DAB0" w14:textId="77777777" w:rsidR="005F2A5F" w:rsidRPr="00FA5A81" w:rsidRDefault="005F2A5F" w:rsidP="005F2A5F">
      <w:pPr>
        <w:pStyle w:val="a5"/>
        <w:suppressAutoHyphens/>
        <w:ind w:left="0" w:firstLine="851"/>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w:t>
      </w:r>
      <w:r>
        <w:rPr>
          <w:spacing w:val="-6"/>
          <w:sz w:val="28"/>
          <w:szCs w:val="28"/>
        </w:rPr>
        <w:t xml:space="preserve">автомобильным транспортом по </w:t>
      </w:r>
      <w:r>
        <w:rPr>
          <w:rFonts w:eastAsia="SimSun"/>
          <w:i/>
          <w:spacing w:val="-6"/>
          <w:sz w:val="28"/>
          <w:szCs w:val="28"/>
        </w:rPr>
        <w:t xml:space="preserve">внутриузловым </w:t>
      </w:r>
      <w:r w:rsidRPr="001F59F6">
        <w:rPr>
          <w:sz w:val="28"/>
          <w:szCs w:val="28"/>
        </w:rPr>
        <w:t>маршрутам</w:t>
      </w:r>
      <w:r>
        <w:rPr>
          <w:sz w:val="28"/>
          <w:szCs w:val="28"/>
        </w:rPr>
        <w:t>,</w:t>
      </w:r>
      <w:r>
        <w:rPr>
          <w:i/>
          <w:sz w:val="28"/>
          <w:szCs w:val="28"/>
        </w:rPr>
        <w:t xml:space="preserve"> </w:t>
      </w:r>
      <w:r w:rsidRPr="009B0A39">
        <w:rPr>
          <w:sz w:val="28"/>
          <w:szCs w:val="28"/>
        </w:rPr>
        <w:t>включа</w:t>
      </w:r>
      <w:r>
        <w:rPr>
          <w:sz w:val="28"/>
          <w:szCs w:val="28"/>
        </w:rPr>
        <w:t xml:space="preserve">я </w:t>
      </w:r>
      <w:r>
        <w:rPr>
          <w:rFonts w:eastAsia="SimSun"/>
          <w:sz w:val="28"/>
          <w:szCs w:val="28"/>
        </w:rPr>
        <w:t>выполнение ПРР</w:t>
      </w:r>
      <w:r w:rsidRPr="00FA5A81">
        <w:rPr>
          <w:rFonts w:eastAsia="SimSun"/>
          <w:sz w:val="28"/>
          <w:szCs w:val="28"/>
        </w:rPr>
        <w:t xml:space="preserve"> в местах начала и окончания маршрута, а также в пунктах обмена</w:t>
      </w:r>
      <w:r>
        <w:rPr>
          <w:rFonts w:eastAsia="SimSun"/>
          <w:sz w:val="28"/>
          <w:szCs w:val="28"/>
        </w:rPr>
        <w:t>.</w:t>
      </w:r>
    </w:p>
    <w:p w14:paraId="3AE685B4" w14:textId="77777777" w:rsidR="005F2A5F" w:rsidRPr="005F2A5F" w:rsidRDefault="005F2A5F" w:rsidP="005F2A5F">
      <w:pPr>
        <w:pStyle w:val="a5"/>
        <w:suppressAutoHyphens/>
        <w:ind w:left="0" w:firstLine="851"/>
        <w:jc w:val="both"/>
        <w:rPr>
          <w:sz w:val="28"/>
          <w:szCs w:val="28"/>
        </w:rPr>
      </w:pPr>
      <w:r w:rsidRPr="005F2A5F">
        <w:rPr>
          <w:sz w:val="28"/>
          <w:szCs w:val="28"/>
        </w:rPr>
        <w:t xml:space="preserve">В процессе приема и сдачи ПО и прочих ТМЦ Исполнителем осуществляется </w:t>
      </w:r>
      <w:r w:rsidRPr="005F2A5F">
        <w:rPr>
          <w:rFonts w:eastAsia="SimSun"/>
          <w:sz w:val="28"/>
          <w:szCs w:val="28"/>
        </w:rPr>
        <w:t>ПРР в местах начала и окончания маршрута, а также в пунктах обмена</w:t>
      </w:r>
      <w:r w:rsidRPr="005F2A5F">
        <w:rPr>
          <w:sz w:val="28"/>
          <w:szCs w:val="28"/>
        </w:rPr>
        <w:t xml:space="preserve"> в случае установления соответствующих требований в Заявке.</w:t>
      </w:r>
    </w:p>
    <w:p w14:paraId="6C96275C" w14:textId="77777777" w:rsidR="00250DFA" w:rsidRPr="009B0A39" w:rsidRDefault="00250DFA" w:rsidP="00250DFA">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54AEAD69" w14:textId="77777777" w:rsidR="005F2A5F" w:rsidRPr="005F2A5F" w:rsidRDefault="005F2A5F" w:rsidP="005F2A5F">
      <w:pPr>
        <w:pStyle w:val="a5"/>
        <w:widowControl w:val="0"/>
        <w:suppressAutoHyphens/>
        <w:autoSpaceDE w:val="0"/>
        <w:autoSpaceDN w:val="0"/>
        <w:adjustRightInd w:val="0"/>
        <w:ind w:left="0" w:firstLine="851"/>
        <w:jc w:val="both"/>
        <w:rPr>
          <w:sz w:val="28"/>
          <w:szCs w:val="28"/>
        </w:rPr>
      </w:pPr>
      <w:r w:rsidRPr="005F2A5F">
        <w:rPr>
          <w:sz w:val="28"/>
          <w:szCs w:val="28"/>
        </w:rPr>
        <w:t>Срок оказания услуг: в течение 12 (двенадцати) месяцев с даты заключения договора.</w:t>
      </w:r>
    </w:p>
    <w:p w14:paraId="4C3F73DA" w14:textId="77777777" w:rsidR="005F2A5F" w:rsidRPr="005F2A5F" w:rsidRDefault="005F2A5F" w:rsidP="005F2A5F">
      <w:pPr>
        <w:pStyle w:val="a5"/>
        <w:widowControl w:val="0"/>
        <w:suppressAutoHyphens/>
        <w:autoSpaceDE w:val="0"/>
        <w:autoSpaceDN w:val="0"/>
        <w:adjustRightInd w:val="0"/>
        <w:ind w:left="0" w:firstLine="851"/>
        <w:jc w:val="both"/>
        <w:rPr>
          <w:sz w:val="28"/>
          <w:szCs w:val="28"/>
        </w:rPr>
      </w:pPr>
      <w:r w:rsidRPr="005F2A5F">
        <w:rPr>
          <w:sz w:val="28"/>
          <w:szCs w:val="28"/>
        </w:rPr>
        <w:t>Место оказания услуг: в соответствии с приложением № 1 к ТЗ.</w:t>
      </w:r>
    </w:p>
    <w:p w14:paraId="415915E0"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11A8FE95" w14:textId="77777777" w:rsidR="00250DFA" w:rsidRPr="00F5694F" w:rsidRDefault="00250DFA" w:rsidP="00250DFA">
      <w:pPr>
        <w:tabs>
          <w:tab w:val="left" w:pos="1276"/>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lastRenderedPageBreak/>
        <w:t>5.1.</w:t>
      </w:r>
      <w:r>
        <w:rPr>
          <w:rFonts w:ascii="Times New Roman" w:hAnsi="Times New Roman"/>
          <w:sz w:val="28"/>
          <w:szCs w:val="28"/>
        </w:rPr>
        <w:tab/>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w:t>
      </w:r>
      <w:r>
        <w:rPr>
          <w:rFonts w:ascii="Times New Roman" w:hAnsi="Times New Roman"/>
          <w:sz w:val="28"/>
          <w:szCs w:val="28"/>
        </w:rPr>
        <w:br/>
        <w:t xml:space="preserve">по установленным маршрутам </w:t>
      </w:r>
      <w:r w:rsidRPr="009B0A39">
        <w:rPr>
          <w:rFonts w:ascii="Times New Roman" w:hAnsi="Times New Roman"/>
          <w:sz w:val="28"/>
          <w:szCs w:val="28"/>
        </w:rPr>
        <w:t xml:space="preserve">от начального до конечного пункта, включая </w:t>
      </w:r>
      <w:r w:rsidRPr="0034395E">
        <w:rPr>
          <w:rFonts w:ascii="Times New Roman" w:hAnsi="Times New Roman"/>
          <w:spacing w:val="-2"/>
          <w:sz w:val="28"/>
          <w:szCs w:val="28"/>
        </w:rPr>
        <w:t>пункты обмена по маршруту в соответствии с приложением № 1 к ТЗ и Заявкой</w:t>
      </w:r>
      <w:r w:rsidRPr="00F5694F">
        <w:rPr>
          <w:rFonts w:ascii="Times New Roman" w:hAnsi="Times New Roman"/>
          <w:sz w:val="28"/>
          <w:szCs w:val="28"/>
        </w:rPr>
        <w:t xml:space="preserve"> Заказчика.</w:t>
      </w:r>
    </w:p>
    <w:p w14:paraId="0B61D4B2" w14:textId="77777777" w:rsidR="005F2A5F" w:rsidRPr="00385C29" w:rsidRDefault="00250DFA" w:rsidP="005F2A5F">
      <w:pPr>
        <w:tabs>
          <w:tab w:val="left" w:pos="1276"/>
        </w:tabs>
        <w:suppressAutoHyphens/>
        <w:spacing w:after="0" w:line="240" w:lineRule="auto"/>
        <w:ind w:firstLine="709"/>
        <w:jc w:val="both"/>
        <w:rPr>
          <w:rFonts w:ascii="Times New Roman" w:hAnsi="Times New Roman"/>
          <w:color w:val="1E0E01"/>
          <w:sz w:val="28"/>
          <w:szCs w:val="28"/>
        </w:rPr>
      </w:pPr>
      <w:r>
        <w:rPr>
          <w:rFonts w:ascii="Times New Roman" w:hAnsi="Times New Roman"/>
          <w:sz w:val="28"/>
          <w:szCs w:val="28"/>
        </w:rPr>
        <w:t>5.2.</w:t>
      </w:r>
      <w:r>
        <w:rPr>
          <w:rFonts w:ascii="Times New Roman" w:hAnsi="Times New Roman"/>
          <w:sz w:val="28"/>
          <w:szCs w:val="28"/>
        </w:rPr>
        <w:tab/>
      </w:r>
      <w:r w:rsidR="005F2A5F" w:rsidRPr="00385C29">
        <w:rPr>
          <w:rFonts w:ascii="Times New Roman" w:hAnsi="Times New Roman"/>
          <w:sz w:val="28"/>
          <w:szCs w:val="28"/>
        </w:rPr>
        <w:t xml:space="preserve">Базовая стоимость услуги за 1 (один) рейс определяется по Заявке Заказчика и </w:t>
      </w:r>
      <w:r w:rsidR="005F2A5F" w:rsidRPr="00385C29">
        <w:rPr>
          <w:rFonts w:ascii="Times New Roman" w:hAnsi="Times New Roman"/>
          <w:color w:val="1E0E01"/>
          <w:sz w:val="28"/>
          <w:szCs w:val="28"/>
        </w:rPr>
        <w:t>рассчитывается как произведение планируемого количества часов по маршруту и тарифа (Базовой стоимости единиц</w:t>
      </w:r>
      <w:r w:rsidR="005F2A5F">
        <w:rPr>
          <w:rFonts w:ascii="Times New Roman" w:hAnsi="Times New Roman"/>
          <w:color w:val="1E0E01"/>
          <w:sz w:val="28"/>
          <w:szCs w:val="28"/>
        </w:rPr>
        <w:t>ы</w:t>
      </w:r>
      <w:r w:rsidR="005F2A5F" w:rsidRPr="00385C29">
        <w:rPr>
          <w:rFonts w:ascii="Times New Roman" w:hAnsi="Times New Roman"/>
          <w:color w:val="1E0E01"/>
          <w:sz w:val="28"/>
          <w:szCs w:val="28"/>
        </w:rPr>
        <w:t xml:space="preserve"> услуги (без времени на обед</w:t>
      </w:r>
      <w:r w:rsidR="005F2A5F">
        <w:rPr>
          <w:rFonts w:ascii="Times New Roman" w:hAnsi="Times New Roman"/>
          <w:color w:val="1E0E01"/>
          <w:sz w:val="28"/>
          <w:szCs w:val="28"/>
        </w:rPr>
        <w:t>енный перерыв</w:t>
      </w:r>
      <w:r w:rsidR="005F2A5F" w:rsidRPr="00385C29">
        <w:rPr>
          <w:rFonts w:ascii="Times New Roman" w:hAnsi="Times New Roman"/>
          <w:color w:val="1E0E01"/>
          <w:sz w:val="28"/>
          <w:szCs w:val="28"/>
        </w:rPr>
        <w:t>)</w:t>
      </w:r>
      <w:r w:rsidR="005F2A5F">
        <w:rPr>
          <w:rFonts w:ascii="Times New Roman" w:hAnsi="Times New Roman"/>
          <w:color w:val="1E0E01"/>
          <w:sz w:val="28"/>
          <w:szCs w:val="28"/>
        </w:rPr>
        <w:t>)</w:t>
      </w:r>
      <w:r w:rsidR="005F2A5F" w:rsidRPr="00385C29">
        <w:rPr>
          <w:rFonts w:ascii="Times New Roman" w:hAnsi="Times New Roman"/>
          <w:color w:val="1E0E01"/>
          <w:sz w:val="28"/>
          <w:szCs w:val="28"/>
        </w:rPr>
        <w:t xml:space="preserve">. Итоговая стоимость оказанной услуги по Заявке рассчитывается как произведение фактического количества затраченных часов на оказание услуг </w:t>
      </w:r>
      <w:r w:rsidR="005F2A5F">
        <w:rPr>
          <w:rFonts w:ascii="Times New Roman" w:hAnsi="Times New Roman"/>
          <w:color w:val="1E0E01"/>
          <w:sz w:val="28"/>
          <w:szCs w:val="28"/>
        </w:rPr>
        <w:t>на</w:t>
      </w:r>
      <w:r w:rsidR="005F2A5F" w:rsidRPr="00385C29">
        <w:rPr>
          <w:rFonts w:ascii="Times New Roman" w:hAnsi="Times New Roman"/>
          <w:color w:val="1E0E01"/>
          <w:sz w:val="28"/>
          <w:szCs w:val="28"/>
        </w:rPr>
        <w:t xml:space="preserve"> тариф (Базовой стоимости единиц</w:t>
      </w:r>
      <w:r w:rsidR="005F2A5F">
        <w:rPr>
          <w:rFonts w:ascii="Times New Roman" w:hAnsi="Times New Roman"/>
          <w:color w:val="1E0E01"/>
          <w:sz w:val="28"/>
          <w:szCs w:val="28"/>
        </w:rPr>
        <w:t>ы</w:t>
      </w:r>
      <w:r w:rsidR="005F2A5F" w:rsidRPr="00385C29">
        <w:rPr>
          <w:rFonts w:ascii="Times New Roman" w:hAnsi="Times New Roman"/>
          <w:color w:val="1E0E01"/>
          <w:sz w:val="28"/>
          <w:szCs w:val="28"/>
        </w:rPr>
        <w:t xml:space="preserve"> услуги</w:t>
      </w:r>
      <w:r w:rsidR="005F2A5F">
        <w:rPr>
          <w:rFonts w:ascii="Times New Roman" w:hAnsi="Times New Roman"/>
          <w:color w:val="1E0E01"/>
          <w:sz w:val="28"/>
          <w:szCs w:val="28"/>
        </w:rPr>
        <w:t>)</w:t>
      </w:r>
      <w:r w:rsidR="005F2A5F" w:rsidRPr="00385C29">
        <w:rPr>
          <w:rFonts w:ascii="Times New Roman" w:hAnsi="Times New Roman"/>
          <w:color w:val="1E0E01"/>
          <w:sz w:val="28"/>
          <w:szCs w:val="28"/>
        </w:rPr>
        <w:t xml:space="preserve"> (без времени на обед</w:t>
      </w:r>
      <w:r w:rsidR="005F2A5F">
        <w:rPr>
          <w:rFonts w:ascii="Times New Roman" w:hAnsi="Times New Roman"/>
          <w:color w:val="1E0E01"/>
          <w:sz w:val="28"/>
          <w:szCs w:val="28"/>
        </w:rPr>
        <w:t>енный перерыв – 1 час за каждые 12 часов);</w:t>
      </w:r>
    </w:p>
    <w:p w14:paraId="0528C6F8" w14:textId="43297094" w:rsidR="00250DFA" w:rsidRPr="009B0A39" w:rsidRDefault="00250DFA" w:rsidP="005F2A5F">
      <w:pPr>
        <w:tabs>
          <w:tab w:val="left" w:pos="1276"/>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0865C62E" w14:textId="77777777" w:rsidR="00250DFA" w:rsidRPr="009B0A39" w:rsidRDefault="00250DFA" w:rsidP="00250DFA">
      <w:pPr>
        <w:tabs>
          <w:tab w:val="left" w:pos="1134"/>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Исполнителем от Заказчика в пункте начала маршрута и в пунктах обмена</w:t>
      </w:r>
      <w:r>
        <w:rPr>
          <w:rFonts w:ascii="Times New Roman" w:hAnsi="Times New Roman"/>
          <w:sz w:val="28"/>
          <w:szCs w:val="28"/>
        </w:rPr>
        <w:t>;</w:t>
      </w:r>
      <w:r w:rsidRPr="009B0A39">
        <w:rPr>
          <w:rFonts w:ascii="Times New Roman" w:hAnsi="Times New Roman"/>
          <w:sz w:val="28"/>
          <w:szCs w:val="28"/>
        </w:rPr>
        <w:t xml:space="preserve"> </w:t>
      </w:r>
    </w:p>
    <w:p w14:paraId="43707B06" w14:textId="77777777" w:rsidR="00250DFA" w:rsidRPr="009B0A39" w:rsidRDefault="00250DFA" w:rsidP="00250DFA">
      <w:pPr>
        <w:tabs>
          <w:tab w:val="left" w:pos="1134"/>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 xml:space="preserve">сдачу Исполнителем Заказчику ПО и ТМЦ в пунктах обмена </w:t>
      </w:r>
      <w:r>
        <w:rPr>
          <w:rFonts w:ascii="Times New Roman" w:hAnsi="Times New Roman"/>
          <w:sz w:val="28"/>
          <w:szCs w:val="28"/>
        </w:rPr>
        <w:br/>
      </w:r>
      <w:r w:rsidRPr="009B0A39">
        <w:rPr>
          <w:rFonts w:ascii="Times New Roman" w:hAnsi="Times New Roman"/>
          <w:sz w:val="28"/>
          <w:szCs w:val="28"/>
        </w:rPr>
        <w:t>и пункте окончания маршрута</w:t>
      </w:r>
      <w:r>
        <w:rPr>
          <w:rFonts w:ascii="Times New Roman" w:hAnsi="Times New Roman"/>
          <w:sz w:val="28"/>
          <w:szCs w:val="28"/>
        </w:rPr>
        <w:t>;</w:t>
      </w:r>
    </w:p>
    <w:p w14:paraId="4D2C6461" w14:textId="5F353357" w:rsidR="00250DFA" w:rsidRPr="00984DD1" w:rsidRDefault="00250DFA" w:rsidP="00250DFA">
      <w:pPr>
        <w:tabs>
          <w:tab w:val="left" w:pos="1134"/>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02376">
        <w:rPr>
          <w:rFonts w:ascii="Times New Roman" w:hAnsi="Times New Roman"/>
          <w:sz w:val="28"/>
          <w:szCs w:val="28"/>
        </w:rPr>
        <w:t xml:space="preserve">погрузку и разгрузку Исполнителем ПО и ТМЦ в местах начала </w:t>
      </w:r>
      <w:r w:rsidRPr="00902376">
        <w:rPr>
          <w:rFonts w:ascii="Times New Roman" w:hAnsi="Times New Roman"/>
          <w:sz w:val="28"/>
          <w:szCs w:val="28"/>
        </w:rPr>
        <w:br/>
        <w:t>и окончания маршрута и в пунктах обмена в случае установления соответствующих требований в Заявке</w:t>
      </w:r>
      <w:r>
        <w:rPr>
          <w:rFonts w:ascii="Times New Roman" w:hAnsi="Times New Roman"/>
          <w:sz w:val="28"/>
          <w:szCs w:val="28"/>
        </w:rPr>
        <w:t>;</w:t>
      </w:r>
    </w:p>
    <w:p w14:paraId="3B13B6DA" w14:textId="77777777" w:rsidR="00250DFA" w:rsidRPr="009B0A39" w:rsidRDefault="00250DFA" w:rsidP="00250DFA">
      <w:pPr>
        <w:tabs>
          <w:tab w:val="left" w:pos="1134"/>
        </w:tabs>
        <w:suppressAutoHyphens/>
        <w:spacing w:after="0" w:line="240" w:lineRule="auto"/>
        <w:ind w:firstLine="709"/>
        <w:jc w:val="both"/>
        <w:rPr>
          <w:rFonts w:ascii="Times New Roman" w:hAnsi="Times New Roman"/>
          <w:iCs/>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7E5AAC52" w14:textId="16FF7CCE" w:rsidR="00250DFA" w:rsidRDefault="00250DFA" w:rsidP="00250DFA">
      <w:pPr>
        <w:pStyle w:val="ConsPlusNormal"/>
        <w:tabs>
          <w:tab w:val="left" w:pos="1276"/>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Pr="00CE2186">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Pr="00CE2186">
        <w:rPr>
          <w:rFonts w:ascii="Times New Roman" w:eastAsia="SimSun" w:hAnsi="Times New Roman"/>
          <w:sz w:val="28"/>
          <w:szCs w:val="28"/>
        </w:rPr>
        <w:t>в местах начала и окончания маршрута, а также в пунктах обмена</w:t>
      </w:r>
      <w:r w:rsidR="00AC1B25">
        <w:rPr>
          <w:rFonts w:ascii="Times New Roman" w:eastAsia="SimSun" w:hAnsi="Times New Roman"/>
          <w:sz w:val="28"/>
          <w:szCs w:val="28"/>
        </w:rPr>
        <w:t>.</w:t>
      </w:r>
    </w:p>
    <w:p w14:paraId="7791D1E7" w14:textId="4E8B15F0" w:rsidR="00250DFA" w:rsidRDefault="00250DFA" w:rsidP="00250DFA">
      <w:pPr>
        <w:pStyle w:val="ConsPlusNormal"/>
        <w:tabs>
          <w:tab w:val="left" w:pos="1276"/>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t xml:space="preserve">Не допускается </w:t>
      </w:r>
      <w:r w:rsidRPr="009B0A39">
        <w:rPr>
          <w:rFonts w:ascii="Times New Roman" w:hAnsi="Times New Roman" w:cs="Times New Roman"/>
          <w:sz w:val="28"/>
          <w:szCs w:val="28"/>
        </w:rPr>
        <w:t>перевозк</w:t>
      </w:r>
      <w:r>
        <w:rPr>
          <w:rFonts w:ascii="Times New Roman" w:hAnsi="Times New Roman" w:cs="Times New Roman"/>
          <w:sz w:val="28"/>
          <w:szCs w:val="28"/>
        </w:rPr>
        <w:t>а</w:t>
      </w:r>
      <w:r w:rsidRPr="009B0A39">
        <w:rPr>
          <w:rFonts w:ascii="Times New Roman" w:hAnsi="Times New Roman" w:cs="Times New Roman"/>
          <w:sz w:val="28"/>
          <w:szCs w:val="28"/>
        </w:rPr>
        <w:t xml:space="preserve"> </w:t>
      </w:r>
      <w:r>
        <w:rPr>
          <w:rFonts w:ascii="Times New Roman" w:hAnsi="Times New Roman" w:cs="Times New Roman"/>
          <w:sz w:val="28"/>
          <w:szCs w:val="28"/>
        </w:rPr>
        <w:t xml:space="preserve">собственных </w:t>
      </w:r>
      <w:r w:rsidRPr="009B0A39">
        <w:rPr>
          <w:rFonts w:ascii="Times New Roman" w:hAnsi="Times New Roman" w:cs="Times New Roman"/>
          <w:sz w:val="28"/>
          <w:szCs w:val="28"/>
        </w:rPr>
        <w:t>груз</w:t>
      </w:r>
      <w:r>
        <w:rPr>
          <w:rFonts w:ascii="Times New Roman" w:hAnsi="Times New Roman" w:cs="Times New Roman"/>
          <w:sz w:val="28"/>
          <w:szCs w:val="28"/>
        </w:rPr>
        <w:t>ов Исполнителя,</w:t>
      </w:r>
      <w:r w:rsidR="00AC1B25">
        <w:rPr>
          <w:rFonts w:ascii="Times New Roman" w:hAnsi="Times New Roman" w:cs="Times New Roman"/>
          <w:sz w:val="28"/>
          <w:szCs w:val="28"/>
        </w:rPr>
        <w:br/>
      </w:r>
      <w:r>
        <w:rPr>
          <w:rFonts w:ascii="Times New Roman" w:hAnsi="Times New Roman" w:cs="Times New Roman"/>
          <w:sz w:val="28"/>
          <w:szCs w:val="28"/>
        </w:rPr>
        <w:t xml:space="preserve">а </w:t>
      </w:r>
      <w:r w:rsidRPr="009B0A39">
        <w:rPr>
          <w:rFonts w:ascii="Times New Roman" w:hAnsi="Times New Roman" w:cs="Times New Roman"/>
          <w:sz w:val="28"/>
          <w:szCs w:val="28"/>
        </w:rPr>
        <w:t>так</w:t>
      </w:r>
      <w:r>
        <w:rPr>
          <w:rFonts w:ascii="Times New Roman" w:hAnsi="Times New Roman" w:cs="Times New Roman"/>
          <w:sz w:val="28"/>
          <w:szCs w:val="28"/>
        </w:rPr>
        <w:t xml:space="preserve">же грузов </w:t>
      </w:r>
      <w:r w:rsidRPr="009B0A39">
        <w:rPr>
          <w:rFonts w:ascii="Times New Roman" w:hAnsi="Times New Roman" w:cs="Times New Roman"/>
          <w:sz w:val="28"/>
          <w:szCs w:val="28"/>
        </w:rPr>
        <w:t>третьих лиц</w:t>
      </w:r>
      <w:r>
        <w:rPr>
          <w:rFonts w:ascii="Times New Roman" w:hAnsi="Times New Roman" w:cs="Times New Roman"/>
          <w:sz w:val="28"/>
          <w:szCs w:val="28"/>
        </w:rPr>
        <w:t>.</w:t>
      </w:r>
    </w:p>
    <w:p w14:paraId="302E7E89" w14:textId="596051F6" w:rsidR="00250DFA" w:rsidRDefault="00250DFA" w:rsidP="00250DFA">
      <w:pPr>
        <w:tabs>
          <w:tab w:val="left" w:pos="1276"/>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5.6.</w:t>
      </w:r>
      <w:r>
        <w:rPr>
          <w:rFonts w:ascii="Times New Roman" w:hAnsi="Times New Roman"/>
          <w:sz w:val="28"/>
          <w:szCs w:val="28"/>
        </w:rPr>
        <w:tab/>
        <w:t xml:space="preserve">По </w:t>
      </w:r>
      <w:r w:rsidRPr="00CE2186">
        <w:rPr>
          <w:rFonts w:ascii="Times New Roman" w:hAnsi="Times New Roman"/>
          <w:sz w:val="28"/>
          <w:szCs w:val="28"/>
        </w:rPr>
        <w:t>согласовани</w:t>
      </w:r>
      <w:r>
        <w:rPr>
          <w:rFonts w:ascii="Times New Roman" w:hAnsi="Times New Roman"/>
          <w:sz w:val="28"/>
          <w:szCs w:val="28"/>
        </w:rPr>
        <w:t>ю</w:t>
      </w:r>
      <w:r w:rsidRPr="00CE2186">
        <w:rPr>
          <w:rFonts w:ascii="Times New Roman" w:hAnsi="Times New Roman"/>
          <w:sz w:val="28"/>
          <w:szCs w:val="28"/>
        </w:rPr>
        <w:t xml:space="preserve"> с Исполнителем</w:t>
      </w:r>
      <w:r>
        <w:rPr>
          <w:rFonts w:ascii="Times New Roman" w:hAnsi="Times New Roman"/>
          <w:sz w:val="28"/>
          <w:szCs w:val="28"/>
        </w:rPr>
        <w:t xml:space="preserve"> Заказчиком может</w:t>
      </w:r>
      <w:r w:rsidRPr="00CE2186">
        <w:rPr>
          <w:rFonts w:ascii="Times New Roman" w:hAnsi="Times New Roman"/>
          <w:sz w:val="28"/>
          <w:szCs w:val="28"/>
        </w:rPr>
        <w:t xml:space="preserve"> </w:t>
      </w:r>
      <w:r>
        <w:rPr>
          <w:rFonts w:ascii="Times New Roman" w:hAnsi="Times New Roman"/>
          <w:sz w:val="28"/>
          <w:szCs w:val="28"/>
        </w:rPr>
        <w:t xml:space="preserve">быть </w:t>
      </w:r>
      <w:r w:rsidRPr="00CE2186">
        <w:rPr>
          <w:rFonts w:ascii="Times New Roman" w:hAnsi="Times New Roman"/>
          <w:sz w:val="28"/>
          <w:szCs w:val="28"/>
        </w:rPr>
        <w:t>добав</w:t>
      </w:r>
      <w:r>
        <w:rPr>
          <w:rFonts w:ascii="Times New Roman" w:hAnsi="Times New Roman"/>
          <w:sz w:val="28"/>
          <w:szCs w:val="28"/>
        </w:rPr>
        <w:t>лено</w:t>
      </w:r>
      <w:r w:rsidRPr="004A7CD5">
        <w:rPr>
          <w:rFonts w:ascii="Times New Roman" w:hAnsi="Times New Roman"/>
          <w:sz w:val="28"/>
          <w:szCs w:val="28"/>
        </w:rPr>
        <w:t xml:space="preserve"> не более двух дополнительных пунктов обмена к выполняемому Исполнителем маршруту следования для осуществления погрузки/разгрузки без </w:t>
      </w:r>
      <w:r>
        <w:rPr>
          <w:rFonts w:ascii="Times New Roman" w:hAnsi="Times New Roman"/>
          <w:sz w:val="28"/>
          <w:szCs w:val="28"/>
        </w:rPr>
        <w:t xml:space="preserve">увеличения </w:t>
      </w:r>
      <w:r w:rsidRPr="004A7CD5">
        <w:rPr>
          <w:rFonts w:ascii="Times New Roman" w:hAnsi="Times New Roman"/>
          <w:sz w:val="28"/>
          <w:szCs w:val="28"/>
        </w:rPr>
        <w:t xml:space="preserve">стоимости маршрута. Общее </w:t>
      </w:r>
      <w:r>
        <w:rPr>
          <w:rFonts w:ascii="Times New Roman" w:hAnsi="Times New Roman"/>
          <w:sz w:val="28"/>
          <w:szCs w:val="28"/>
        </w:rPr>
        <w:t xml:space="preserve">максимальное </w:t>
      </w:r>
      <w:r w:rsidRPr="004A7CD5">
        <w:rPr>
          <w:rFonts w:ascii="Times New Roman" w:hAnsi="Times New Roman"/>
          <w:sz w:val="28"/>
          <w:szCs w:val="28"/>
        </w:rPr>
        <w:t xml:space="preserve">отклонение от маршрута не может превышать </w:t>
      </w:r>
      <w:r w:rsidRPr="008B4DC9">
        <w:rPr>
          <w:rFonts w:ascii="Times New Roman" w:hAnsi="Times New Roman"/>
          <w:sz w:val="28"/>
          <w:szCs w:val="28"/>
        </w:rPr>
        <w:t>300 километров. Дополнительный</w:t>
      </w:r>
      <w:r w:rsidRPr="004A7CD5">
        <w:rPr>
          <w:rFonts w:ascii="Times New Roman" w:hAnsi="Times New Roman"/>
          <w:sz w:val="28"/>
          <w:szCs w:val="28"/>
        </w:rPr>
        <w:t xml:space="preserve"> пункт обмена отражается в Заявке на выполнение маршрута.</w:t>
      </w:r>
    </w:p>
    <w:p w14:paraId="02B90BBD"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10040D75" w14:textId="77777777" w:rsidR="00250DFA" w:rsidRPr="009B0A39" w:rsidRDefault="00250DFA" w:rsidP="00250DFA">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0684F30A" w14:textId="6263A966" w:rsidR="00250DFA" w:rsidRPr="009B0A39" w:rsidRDefault="00250DFA" w:rsidP="00250DFA">
      <w:pPr>
        <w:suppressAutoHyphens/>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Качество оказываемых услуг 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356C6D39" w14:textId="77777777" w:rsidR="00250DFA" w:rsidRPr="00983109" w:rsidRDefault="00250DFA" w:rsidP="00250DFA">
      <w:pPr>
        <w:tabs>
          <w:tab w:val="left" w:pos="1134"/>
        </w:tabs>
        <w:suppressAutoHyphen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1BA6EC17" w14:textId="77777777" w:rsidR="00250DFA" w:rsidRPr="0083523F" w:rsidRDefault="00250DFA" w:rsidP="00250DFA">
      <w:pPr>
        <w:tabs>
          <w:tab w:val="left" w:pos="1134"/>
        </w:tabs>
        <w:suppressAutoHyphen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 196-ФЗ «О безопасности дорожного</w:t>
      </w:r>
      <w:r w:rsidRPr="0083523F">
        <w:rPr>
          <w:rFonts w:ascii="Times New Roman" w:eastAsia="Times New Roman" w:hAnsi="Times New Roman"/>
          <w:sz w:val="28"/>
          <w:szCs w:val="28"/>
          <w:lang w:eastAsia="x-none"/>
        </w:rPr>
        <w:t xml:space="preserve"> движения»;</w:t>
      </w:r>
    </w:p>
    <w:p w14:paraId="6DBBF3A9" w14:textId="77777777" w:rsidR="00250DFA" w:rsidRPr="0083523F" w:rsidRDefault="00250DFA" w:rsidP="00250DFA">
      <w:pPr>
        <w:tabs>
          <w:tab w:val="left" w:pos="1134"/>
        </w:tabs>
        <w:suppressAutoHyphen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Pr>
          <w:rFonts w:ascii="Times New Roman" w:hAnsi="Times New Roman"/>
          <w:sz w:val="28"/>
          <w:szCs w:val="28"/>
        </w:rPr>
        <w:t> </w:t>
      </w:r>
      <w:r w:rsidRPr="0083523F">
        <w:rPr>
          <w:rFonts w:ascii="Times New Roman" w:hAnsi="Times New Roman"/>
          <w:sz w:val="28"/>
          <w:szCs w:val="28"/>
        </w:rPr>
        <w:t>176-ФЗ «О почтовой связи»;</w:t>
      </w:r>
    </w:p>
    <w:p w14:paraId="5E7F9B45" w14:textId="77777777" w:rsidR="00250DFA" w:rsidRPr="00D2378D" w:rsidRDefault="00250DFA" w:rsidP="00250DFA">
      <w:pPr>
        <w:tabs>
          <w:tab w:val="left" w:pos="1134"/>
        </w:tabs>
        <w:suppressAutoHyphen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Pr>
          <w:rFonts w:ascii="Times New Roman" w:hAnsi="Times New Roman"/>
          <w:bCs/>
          <w:sz w:val="28"/>
          <w:szCs w:val="28"/>
        </w:rPr>
        <w:t> 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 xml:space="preserve">б утверждении нормативов частоты сбора письменной корреспонденции из почтовых ящиков, </w:t>
      </w:r>
      <w:r w:rsidRPr="00D2378D">
        <w:rPr>
          <w:rFonts w:ascii="Times New Roman" w:hAnsi="Times New Roman"/>
          <w:sz w:val="28"/>
          <w:szCs w:val="28"/>
        </w:rPr>
        <w:lastRenderedPageBreak/>
        <w:t>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60749017" w14:textId="77777777" w:rsidR="00250DFA" w:rsidRDefault="00250DFA" w:rsidP="00250DF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8"/>
          <w:szCs w:val="28"/>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 xml:space="preserve">постановление Правительства Российской Федерации от 21.12.2020 </w:t>
      </w:r>
      <w:r w:rsidRPr="0083523F">
        <w:rPr>
          <w:rFonts w:ascii="Times New Roman" w:hAnsi="Times New Roman"/>
          <w:sz w:val="28"/>
          <w:szCs w:val="28"/>
          <w:lang w:eastAsia="x-none"/>
        </w:rPr>
        <w:br/>
        <w:t>№</w:t>
      </w:r>
      <w:r>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72C89D04" w14:textId="77777777" w:rsidR="00250DFA" w:rsidRPr="00154848" w:rsidRDefault="00250DFA" w:rsidP="00250DF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8"/>
          <w:szCs w:val="28"/>
        </w:rPr>
      </w:pPr>
      <w:r w:rsidRPr="00154848">
        <w:rPr>
          <w:rFonts w:ascii="Times New Roman" w:hAnsi="Times New Roman" w:cs="Times New Roman"/>
          <w:sz w:val="28"/>
          <w:szCs w:val="28"/>
        </w:rPr>
        <w:t>–</w:t>
      </w:r>
      <w:r w:rsidRPr="00154848">
        <w:rPr>
          <w:rFonts w:ascii="Times New Roman" w:hAnsi="Times New Roman" w:cs="Times New Roman"/>
          <w:sz w:val="28"/>
          <w:szCs w:val="28"/>
        </w:rPr>
        <w:tab/>
      </w:r>
      <w:r w:rsidRPr="00154848">
        <w:rPr>
          <w:rFonts w:ascii="Times New Roman" w:hAnsi="Times New Roman" w:cs="Times New Roman"/>
          <w:bCs/>
          <w:sz w:val="28"/>
          <w:szCs w:val="28"/>
        </w:rPr>
        <w:t xml:space="preserve">приказ Министерства </w:t>
      </w:r>
      <w:r w:rsidRPr="00154848">
        <w:rPr>
          <w:rFonts w:ascii="Times New Roman" w:hAnsi="Times New Roman" w:cs="Times New Roman"/>
          <w:sz w:val="28"/>
          <w:szCs w:val="28"/>
        </w:rPr>
        <w:t xml:space="preserve">цифрового развития, связи и массовых коммуникаций </w:t>
      </w:r>
      <w:r w:rsidRPr="00154848">
        <w:rPr>
          <w:rFonts w:ascii="Times New Roman" w:hAnsi="Times New Roman" w:cs="Times New Roman"/>
          <w:bCs/>
          <w:sz w:val="28"/>
          <w:szCs w:val="28"/>
        </w:rPr>
        <w:t>Российской Федерации от 17.04.2023 № 382 «Об утверждении Правил оказания услуг почтовой связи»;</w:t>
      </w:r>
    </w:p>
    <w:p w14:paraId="153C9A6B" w14:textId="2466A199" w:rsidR="00250DFA" w:rsidRDefault="00250DFA" w:rsidP="00C54187">
      <w:pPr>
        <w:tabs>
          <w:tab w:val="left" w:pos="1134"/>
        </w:tabs>
        <w:suppressAutoHyphen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C54187">
        <w:rPr>
          <w:rFonts w:ascii="Times New Roman" w:hAnsi="Times New Roman"/>
          <w:spacing w:val="-8"/>
          <w:sz w:val="28"/>
          <w:szCs w:val="28"/>
        </w:rPr>
        <w:t>приказ ФГУП «Почта России» от 25.01.2017 № 28-п «Об утверждении</w:t>
      </w:r>
      <w:r w:rsidRPr="0083523F">
        <w:rPr>
          <w:rFonts w:ascii="Times New Roman" w:hAnsi="Times New Roman"/>
          <w:sz w:val="28"/>
          <w:szCs w:val="28"/>
        </w:rPr>
        <w:t xml:space="preserve"> Порядка обработки исходящих и транзитных почтовых отправлений и почтовых емкостей»</w:t>
      </w:r>
      <w:r>
        <w:rPr>
          <w:rFonts w:ascii="Times New Roman" w:hAnsi="Times New Roman"/>
          <w:sz w:val="28"/>
          <w:szCs w:val="28"/>
        </w:rPr>
        <w:t>;</w:t>
      </w:r>
    </w:p>
    <w:p w14:paraId="50FCA701" w14:textId="77777777" w:rsidR="00250DFA" w:rsidRPr="00587082" w:rsidRDefault="00250DFA" w:rsidP="00C54187">
      <w:pPr>
        <w:pStyle w:val="a5"/>
        <w:numPr>
          <w:ilvl w:val="0"/>
          <w:numId w:val="14"/>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79FAAAE" w14:textId="799EB95F" w:rsidR="00250DFA" w:rsidRPr="00587082" w:rsidRDefault="00250DFA" w:rsidP="00C54187">
      <w:pPr>
        <w:pStyle w:val="aa"/>
        <w:numPr>
          <w:ilvl w:val="0"/>
          <w:numId w:val="14"/>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sidR="00C54187">
        <w:rPr>
          <w:sz w:val="28"/>
          <w:szCs w:val="28"/>
        </w:rPr>
        <w:t>обильные перевозки по договорам</w:t>
      </w:r>
      <w:r w:rsidR="00C54187">
        <w:rPr>
          <w:sz w:val="28"/>
          <w:szCs w:val="28"/>
        </w:rPr>
        <w:br/>
      </w:r>
      <w:r w:rsidRPr="00587082">
        <w:rPr>
          <w:sz w:val="28"/>
          <w:szCs w:val="28"/>
        </w:rPr>
        <w:t>с АО «Почта России», утвержденный приказом от 11.08.2021 № 263-п</w:t>
      </w:r>
      <w:r>
        <w:rPr>
          <w:sz w:val="28"/>
          <w:szCs w:val="28"/>
        </w:rPr>
        <w:t>.</w:t>
      </w:r>
    </w:p>
    <w:p w14:paraId="13639C79" w14:textId="77777777" w:rsidR="00250DFA" w:rsidRDefault="00250DFA" w:rsidP="00C54187">
      <w:pPr>
        <w:tabs>
          <w:tab w:val="left" w:pos="1134"/>
        </w:tabs>
        <w:suppressAutoHyphens/>
        <w:spacing w:after="0" w:line="240" w:lineRule="auto"/>
        <w:ind w:firstLine="709"/>
        <w:jc w:val="both"/>
        <w:rPr>
          <w:rFonts w:ascii="Times New Roman" w:hAnsi="Times New Roman"/>
          <w:sz w:val="28"/>
          <w:szCs w:val="28"/>
        </w:rPr>
      </w:pPr>
      <w:r w:rsidRPr="00587082">
        <w:rPr>
          <w:rFonts w:ascii="Times New Roman" w:hAnsi="Times New Roman"/>
          <w:sz w:val="28"/>
          <w:szCs w:val="28"/>
        </w:rPr>
        <w:t xml:space="preserve">В случае если в период оказания услуг нормативные правовые акты </w:t>
      </w:r>
      <w:r w:rsidRPr="00587082">
        <w:rPr>
          <w:rFonts w:ascii="Times New Roman" w:hAnsi="Times New Roman"/>
          <w:sz w:val="28"/>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w:t>
      </w:r>
      <w:r>
        <w:rPr>
          <w:rFonts w:ascii="Times New Roman" w:hAnsi="Times New Roman"/>
          <w:sz w:val="28"/>
          <w:szCs w:val="28"/>
        </w:rPr>
        <w:t xml:space="preserve"> нормативными правовыми актами и нормативными документами, в том числе теми, которые будут введены в действие вместо утративших силу.</w:t>
      </w:r>
    </w:p>
    <w:p w14:paraId="6F767777" w14:textId="77777777" w:rsidR="00250DFA" w:rsidRPr="0083523F" w:rsidRDefault="00250DFA" w:rsidP="00250DFA">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2ED20233" w14:textId="77777777" w:rsidR="00250DFA" w:rsidRPr="00FB5DC0" w:rsidRDefault="00250DFA" w:rsidP="00250DFA">
      <w:pPr>
        <w:suppressAutoHyphen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неблагоприятных погодных условий, подача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w:t>
      </w:r>
      <w:r>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49AB1CA5"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4476AFAC" w14:textId="77777777" w:rsidR="00250DFA"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183E2923" w14:textId="77777777" w:rsidR="00250DFA" w:rsidRPr="003B5223" w:rsidRDefault="00250DFA" w:rsidP="00251170">
      <w:pPr>
        <w:pStyle w:val="ConsPlusNormal"/>
        <w:widowControl/>
        <w:tabs>
          <w:tab w:val="left" w:pos="1134"/>
        </w:tabs>
        <w:suppressAutoHyphen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23BCDA6A"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1F13DEEA"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w:t>
      </w:r>
      <w:r>
        <w:rPr>
          <w:rFonts w:ascii="Times New Roman" w:hAnsi="Times New Roman" w:cs="Times New Roman"/>
          <w:sz w:val="28"/>
          <w:szCs w:val="28"/>
        </w:rPr>
        <w:br/>
      </w:r>
      <w:r w:rsidRPr="003B5223">
        <w:rPr>
          <w:rFonts w:ascii="Times New Roman" w:hAnsi="Times New Roman" w:cs="Times New Roman"/>
          <w:sz w:val="28"/>
          <w:szCs w:val="28"/>
        </w:rPr>
        <w:t>не допускаются;</w:t>
      </w:r>
    </w:p>
    <w:p w14:paraId="585B78A5"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48303047"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7BB8E191"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 xml:space="preserve">влагонепроницаемым тентом, не допускается наличие отверстий в полу </w:t>
      </w:r>
      <w:r>
        <w:rPr>
          <w:rFonts w:ascii="Times New Roman" w:hAnsi="Times New Roman" w:cs="Times New Roman"/>
          <w:sz w:val="28"/>
          <w:szCs w:val="28"/>
        </w:rPr>
        <w:br/>
      </w:r>
      <w:r w:rsidRPr="003B5223">
        <w:rPr>
          <w:rFonts w:ascii="Times New Roman" w:hAnsi="Times New Roman" w:cs="Times New Roman"/>
          <w:sz w:val="28"/>
          <w:szCs w:val="28"/>
        </w:rPr>
        <w:t>и бортах полуприцепа;</w:t>
      </w:r>
    </w:p>
    <w:p w14:paraId="7EB26657" w14:textId="10522182" w:rsidR="00250DFA" w:rsidRPr="0023213E"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23213E">
        <w:rPr>
          <w:rFonts w:ascii="Times New Roman" w:hAnsi="Times New Roman" w:cs="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1D0D22C0" w14:textId="39DC312C" w:rsidR="00250DFA" w:rsidRPr="00E607D9"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E607D9">
        <w:rPr>
          <w:rFonts w:ascii="Times New Roman" w:hAnsi="Times New Roman" w:cs="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Pr>
          <w:rFonts w:ascii="Times New Roman" w:hAnsi="Times New Roman" w:cs="Times New Roman"/>
          <w:sz w:val="28"/>
          <w:szCs w:val="28"/>
        </w:rPr>
        <w:br/>
        <w:t>не допускается</w:t>
      </w:r>
      <w:r w:rsidRPr="00E607D9">
        <w:rPr>
          <w:rFonts w:ascii="Times New Roman" w:hAnsi="Times New Roman" w:cs="Times New Roman"/>
          <w:sz w:val="28"/>
          <w:szCs w:val="28"/>
        </w:rPr>
        <w:t>;</w:t>
      </w:r>
    </w:p>
    <w:p w14:paraId="1BFADF11"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024C5550"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w:t>
      </w:r>
      <w:r>
        <w:rPr>
          <w:rFonts w:ascii="Times New Roman" w:hAnsi="Times New Roman" w:cs="Times New Roman"/>
          <w:sz w:val="28"/>
          <w:szCs w:val="28"/>
        </w:rPr>
        <w:br/>
      </w:r>
      <w:r w:rsidRPr="003B5223">
        <w:rPr>
          <w:rFonts w:ascii="Times New Roman" w:hAnsi="Times New Roman" w:cs="Times New Roman"/>
          <w:sz w:val="28"/>
          <w:szCs w:val="28"/>
        </w:rPr>
        <w:t xml:space="preserve">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45719223"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Общие требования к полуприцепу ТС для обеспечения сохранности </w:t>
      </w:r>
      <w:r>
        <w:rPr>
          <w:rFonts w:ascii="Times New Roman" w:hAnsi="Times New Roman" w:cs="Times New Roman"/>
          <w:sz w:val="28"/>
          <w:szCs w:val="28"/>
        </w:rPr>
        <w:br/>
      </w:r>
      <w:r w:rsidRPr="003B5223">
        <w:rPr>
          <w:rFonts w:ascii="Times New Roman" w:hAnsi="Times New Roman" w:cs="Times New Roman"/>
          <w:sz w:val="28"/>
          <w:szCs w:val="28"/>
        </w:rPr>
        <w:t>при транспортировке груза:</w:t>
      </w:r>
    </w:p>
    <w:p w14:paraId="31002BC6"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6E9C1A5A" w14:textId="77777777" w:rsidR="00250DFA"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Pr>
          <w:rFonts w:ascii="Times New Roman" w:hAnsi="Times New Roman" w:cs="Times New Roman"/>
          <w:sz w:val="28"/>
          <w:szCs w:val="28"/>
        </w:rPr>
        <w:br/>
      </w:r>
      <w:r w:rsidRPr="003B5223">
        <w:rPr>
          <w:rFonts w:ascii="Times New Roman" w:hAnsi="Times New Roman" w:cs="Times New Roman"/>
          <w:sz w:val="28"/>
          <w:szCs w:val="28"/>
        </w:rPr>
        <w:t xml:space="preserve">Это устройство должно исключать возможность его несанкционированного демонтажа без оставления видимых следов на кузове/тенте. </w:t>
      </w:r>
    </w:p>
    <w:p w14:paraId="75ABDD36" w14:textId="0A7300BC" w:rsidR="00250DFA" w:rsidRPr="00BD1082"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BC0706">
        <w:rPr>
          <w:rFonts w:ascii="Times New Roman" w:hAnsi="Times New Roman" w:cs="Times New Roman"/>
          <w:sz w:val="28"/>
          <w:szCs w:val="28"/>
        </w:rPr>
        <w:t>3</w:t>
      </w:r>
      <w:r w:rsidRPr="009B0A39">
        <w:rPr>
          <w:rFonts w:ascii="Times New Roman" w:hAnsi="Times New Roman" w:cs="Times New Roman"/>
          <w:sz w:val="28"/>
          <w:szCs w:val="28"/>
        </w:rPr>
        <w:t xml:space="preserve"> (</w:t>
      </w:r>
      <w:r w:rsidR="00BC0706">
        <w:rPr>
          <w:rFonts w:ascii="Times New Roman" w:hAnsi="Times New Roman" w:cs="Times New Roman"/>
          <w:sz w:val="28"/>
          <w:szCs w:val="28"/>
        </w:rPr>
        <w:t>трех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w:t>
      </w:r>
      <w:r>
        <w:rPr>
          <w:rFonts w:ascii="Times New Roman" w:hAnsi="Times New Roman" w:cs="Times New Roman"/>
          <w:sz w:val="28"/>
          <w:szCs w:val="28"/>
        </w:rPr>
        <w:br/>
      </w:r>
      <w:r w:rsidRPr="003B5223">
        <w:rPr>
          <w:rFonts w:ascii="Times New Roman" w:hAnsi="Times New Roman" w:cs="Times New Roman"/>
          <w:sz w:val="28"/>
          <w:szCs w:val="28"/>
        </w:rPr>
        <w:t>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5D525DD2" w14:textId="1460B9A9" w:rsidR="00250DFA" w:rsidRPr="009B2799" w:rsidRDefault="00250DFA" w:rsidP="00250DFA">
      <w:pPr>
        <w:pStyle w:val="ConsPlusNormal"/>
        <w:suppressAutoHyphens/>
        <w:ind w:firstLine="709"/>
        <w:jc w:val="both"/>
        <w:rPr>
          <w:rFonts w:ascii="Times New Roman" w:hAnsi="Times New Roman"/>
          <w:sz w:val="24"/>
          <w:szCs w:val="24"/>
        </w:rPr>
      </w:pPr>
      <w:r w:rsidRPr="009B2799">
        <w:rPr>
          <w:rFonts w:ascii="Times New Roman" w:hAnsi="Times New Roman"/>
          <w:sz w:val="28"/>
          <w:szCs w:val="28"/>
        </w:rPr>
        <w:t xml:space="preserve">В случае установления соответствующих требований в Заявке </w:t>
      </w:r>
      <w:r w:rsidRPr="009B2799">
        <w:rPr>
          <w:rFonts w:ascii="Times New Roman" w:hAnsi="Times New Roman" w:cs="Times New Roman"/>
          <w:sz w:val="28"/>
          <w:szCs w:val="28"/>
        </w:rPr>
        <w:t xml:space="preserve">Исполнитель осуществляет ПРР в местах начала и окончания маршрута, </w:t>
      </w:r>
      <w:r w:rsidRPr="009B2799">
        <w:rPr>
          <w:rFonts w:ascii="Times New Roman" w:hAnsi="Times New Roman" w:cs="Times New Roman"/>
          <w:sz w:val="28"/>
          <w:szCs w:val="28"/>
        </w:rPr>
        <w:br/>
        <w:t>а также в пунктах обмена.</w:t>
      </w:r>
      <w:r w:rsidRPr="009B2799">
        <w:rPr>
          <w:rFonts w:ascii="Times New Roman" w:hAnsi="Times New Roman"/>
          <w:sz w:val="24"/>
          <w:szCs w:val="24"/>
        </w:rPr>
        <w:t xml:space="preserve"> </w:t>
      </w:r>
    </w:p>
    <w:p w14:paraId="3BE62F36"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9B2799">
        <w:rPr>
          <w:rFonts w:ascii="Times New Roman" w:hAnsi="Times New Roman" w:cs="Times New Roman"/>
          <w:sz w:val="28"/>
          <w:szCs w:val="28"/>
        </w:rPr>
        <w:t>Исполнитель обеспечивает</w:t>
      </w:r>
      <w:r w:rsidRPr="003B5223">
        <w:rPr>
          <w:rFonts w:ascii="Times New Roman" w:hAnsi="Times New Roman" w:cs="Times New Roman"/>
          <w:sz w:val="28"/>
          <w:szCs w:val="28"/>
        </w:rPr>
        <w:t xml:space="preserve">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w:t>
      </w:r>
      <w:r>
        <w:rPr>
          <w:rFonts w:ascii="Times New Roman" w:hAnsi="Times New Roman" w:cs="Times New Roman"/>
          <w:sz w:val="28"/>
          <w:szCs w:val="28"/>
        </w:rPr>
        <w:br/>
      </w:r>
      <w:r w:rsidRPr="003B5223">
        <w:rPr>
          <w:rFonts w:ascii="Times New Roman" w:hAnsi="Times New Roman" w:cs="Times New Roman"/>
          <w:sz w:val="28"/>
          <w:szCs w:val="28"/>
        </w:rPr>
        <w:t xml:space="preserve">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w:t>
      </w:r>
      <w:r w:rsidRPr="003B5223">
        <w:rPr>
          <w:rFonts w:ascii="Times New Roman" w:hAnsi="Times New Roman" w:cs="Times New Roman"/>
          <w:sz w:val="28"/>
          <w:szCs w:val="28"/>
        </w:rPr>
        <w:lastRenderedPageBreak/>
        <w:t>дорогам, по федеральным трассам и при паромных переправах</w:t>
      </w:r>
      <w:r>
        <w:rPr>
          <w:rFonts w:ascii="Times New Roman" w:hAnsi="Times New Roman" w:cs="Times New Roman"/>
          <w:sz w:val="28"/>
          <w:szCs w:val="28"/>
        </w:rPr>
        <w:t>.</w:t>
      </w:r>
    </w:p>
    <w:p w14:paraId="08ADF001" w14:textId="77777777" w:rsidR="00250DFA"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0B68D732" w14:textId="77777777" w:rsidR="00BC0706" w:rsidRDefault="00BC0706" w:rsidP="00BC0706">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Pr="001F6BA0">
        <w:rPr>
          <w:rFonts w:ascii="Times New Roman" w:hAnsi="Times New Roman"/>
          <w:sz w:val="28"/>
          <w:szCs w:val="28"/>
        </w:rPr>
        <w:t>не более чем в двукратном размере</w:t>
      </w:r>
      <w:r w:rsidRPr="009B0A39">
        <w:rPr>
          <w:rFonts w:ascii="Times New Roman" w:hAnsi="Times New Roman"/>
          <w:sz w:val="28"/>
          <w:szCs w:val="28"/>
        </w:rPr>
        <w:t xml:space="preserve"> от указанного </w:t>
      </w:r>
      <w:r>
        <w:rPr>
          <w:rFonts w:ascii="Times New Roman" w:hAnsi="Times New Roman"/>
          <w:sz w:val="28"/>
          <w:szCs w:val="28"/>
        </w:rPr>
        <w:br/>
      </w:r>
      <w:r w:rsidRPr="009B0A39">
        <w:rPr>
          <w:rFonts w:ascii="Times New Roman" w:hAnsi="Times New Roman"/>
          <w:sz w:val="28"/>
          <w:szCs w:val="28"/>
        </w:rPr>
        <w:t xml:space="preserve">в </w:t>
      </w:r>
      <w:r>
        <w:rPr>
          <w:rFonts w:ascii="Times New Roman" w:hAnsi="Times New Roman"/>
          <w:sz w:val="28"/>
          <w:szCs w:val="28"/>
        </w:rPr>
        <w:t>п</w:t>
      </w:r>
      <w:r w:rsidRPr="009B0A39">
        <w:rPr>
          <w:rFonts w:ascii="Times New Roman" w:hAnsi="Times New Roman"/>
          <w:sz w:val="28"/>
          <w:szCs w:val="28"/>
        </w:rPr>
        <w:t xml:space="preserve">риложении </w:t>
      </w:r>
      <w:r>
        <w:rPr>
          <w:rFonts w:ascii="Times New Roman" w:hAnsi="Times New Roman"/>
          <w:sz w:val="28"/>
          <w:szCs w:val="28"/>
        </w:rPr>
        <w:t xml:space="preserve">№ 1 </w:t>
      </w:r>
      <w:r w:rsidRPr="009B0A39">
        <w:rPr>
          <w:rFonts w:ascii="Times New Roman" w:hAnsi="Times New Roman"/>
          <w:sz w:val="28"/>
          <w:szCs w:val="28"/>
        </w:rPr>
        <w:t>к ТЗ планируемого количества Заявок в сутки.</w:t>
      </w:r>
    </w:p>
    <w:p w14:paraId="22F48197" w14:textId="3628981D" w:rsidR="00250DFA" w:rsidRDefault="00250DFA" w:rsidP="00250DFA">
      <w:pPr>
        <w:widowControl w:val="0"/>
        <w:suppressAutoHyphen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 xml:space="preserve">аявки 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Pr="009B0A39">
        <w:rPr>
          <w:rFonts w:ascii="Times New Roman" w:hAnsi="Times New Roman"/>
          <w:sz w:val="28"/>
          <w:szCs w:val="28"/>
        </w:rPr>
        <w:t xml:space="preserve"> </w:t>
      </w:r>
      <w:r>
        <w:rPr>
          <w:rFonts w:ascii="Times New Roman" w:hAnsi="Times New Roman"/>
          <w:sz w:val="28"/>
          <w:szCs w:val="28"/>
        </w:rPr>
        <w:br/>
      </w:r>
      <w:r w:rsidRPr="009B0A39">
        <w:rPr>
          <w:rFonts w:ascii="Times New Roman" w:hAnsi="Times New Roman"/>
          <w:sz w:val="28"/>
          <w:szCs w:val="28"/>
        </w:rPr>
        <w:t xml:space="preserve">в программе в срок не менее чем за </w:t>
      </w:r>
      <w:r w:rsidR="00BC0706">
        <w:rPr>
          <w:rFonts w:ascii="Times New Roman" w:hAnsi="Times New Roman"/>
          <w:sz w:val="28"/>
          <w:szCs w:val="28"/>
        </w:rPr>
        <w:t>12</w:t>
      </w:r>
      <w:r w:rsidRPr="009B0A39">
        <w:rPr>
          <w:rFonts w:ascii="Times New Roman" w:hAnsi="Times New Roman"/>
          <w:sz w:val="28"/>
          <w:szCs w:val="28"/>
        </w:rPr>
        <w:t xml:space="preserve"> (</w:t>
      </w:r>
      <w:r w:rsidR="00BC0706">
        <w:rPr>
          <w:rFonts w:ascii="Times New Roman" w:hAnsi="Times New Roman"/>
          <w:sz w:val="28"/>
          <w:szCs w:val="28"/>
        </w:rPr>
        <w:t>двенадцать</w:t>
      </w:r>
      <w:r w:rsidRPr="009B0A39">
        <w:rPr>
          <w:rFonts w:ascii="Times New Roman" w:hAnsi="Times New Roman"/>
          <w:sz w:val="28"/>
          <w:szCs w:val="28"/>
        </w:rPr>
        <w:t>)</w:t>
      </w:r>
      <w:r>
        <w:rPr>
          <w:rFonts w:ascii="Times New Roman" w:hAnsi="Times New Roman"/>
          <w:sz w:val="28"/>
          <w:szCs w:val="28"/>
        </w:rPr>
        <w:t xml:space="preserve"> </w:t>
      </w:r>
      <w:r w:rsidRPr="009B0A39">
        <w:rPr>
          <w:rFonts w:ascii="Times New Roman" w:hAnsi="Times New Roman"/>
          <w:sz w:val="28"/>
          <w:szCs w:val="28"/>
        </w:rPr>
        <w:t xml:space="preserve">часов 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r>
        <w:rPr>
          <w:rFonts w:ascii="Times New Roman" w:hAnsi="Times New Roman"/>
          <w:sz w:val="28"/>
          <w:szCs w:val="28"/>
        </w:rPr>
        <w:t xml:space="preserve"> </w:t>
      </w:r>
    </w:p>
    <w:p w14:paraId="2153D0CE" w14:textId="77777777" w:rsidR="00BC0706" w:rsidRDefault="00BC0706" w:rsidP="00BC0706">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Планируемое</w:t>
      </w:r>
      <w:r w:rsidRPr="00C26D10">
        <w:rPr>
          <w:rFonts w:ascii="Times New Roman" w:hAnsi="Times New Roman"/>
          <w:sz w:val="28"/>
          <w:szCs w:val="28"/>
        </w:rPr>
        <w:t xml:space="preserve"> количество </w:t>
      </w:r>
      <w:r>
        <w:rPr>
          <w:rFonts w:ascii="Times New Roman" w:hAnsi="Times New Roman"/>
          <w:sz w:val="28"/>
          <w:szCs w:val="28"/>
        </w:rPr>
        <w:t>часов</w:t>
      </w:r>
      <w:r w:rsidRPr="00C26D10">
        <w:rPr>
          <w:rFonts w:ascii="Times New Roman" w:hAnsi="Times New Roman"/>
          <w:sz w:val="28"/>
          <w:szCs w:val="28"/>
        </w:rPr>
        <w:t xml:space="preserve"> на период действия договора указано в приложении № 1 к ТЗ.</w:t>
      </w:r>
    </w:p>
    <w:p w14:paraId="0FBCEC1B" w14:textId="77777777" w:rsidR="00BC0706" w:rsidRPr="00974B82" w:rsidRDefault="00BC0706" w:rsidP="00BC0706">
      <w:pPr>
        <w:pStyle w:val="ConsPlusNormal"/>
        <w:suppressAutoHyphens/>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w:t>
      </w:r>
      <w:r w:rsidRPr="0005364C">
        <w:rPr>
          <w:rFonts w:ascii="Times New Roman" w:hAnsi="Times New Roman" w:cs="Times New Roman"/>
          <w:sz w:val="28"/>
          <w:szCs w:val="28"/>
        </w:rPr>
        <w:t>в течение 3 (трех) часов</w:t>
      </w:r>
      <w:r w:rsidRPr="009B0A39">
        <w:rPr>
          <w:rFonts w:ascii="Times New Roman" w:hAnsi="Times New Roman" w:cs="Times New Roman"/>
          <w:sz w:val="28"/>
          <w:szCs w:val="28"/>
        </w:rPr>
        <w:t xml:space="preserve">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w:t>
      </w:r>
      <w:r>
        <w:rPr>
          <w:rFonts w:ascii="Times New Roman" w:hAnsi="Times New Roman" w:cs="Times New Roman"/>
          <w:sz w:val="28"/>
          <w:szCs w:val="28"/>
        </w:rPr>
        <w:br/>
      </w:r>
      <w:r w:rsidRPr="00974B82">
        <w:rPr>
          <w:rFonts w:ascii="Times New Roman" w:hAnsi="Times New Roman" w:cs="Times New Roman"/>
          <w:sz w:val="28"/>
          <w:szCs w:val="28"/>
        </w:rPr>
        <w:t xml:space="preserve">в </w:t>
      </w:r>
      <w:r>
        <w:rPr>
          <w:rFonts w:ascii="Times New Roman" w:hAnsi="Times New Roman" w:cs="Times New Roman"/>
          <w:sz w:val="28"/>
          <w:szCs w:val="28"/>
        </w:rPr>
        <w:t>соответствии с условиями договора</w:t>
      </w:r>
      <w:r w:rsidRPr="00974B82">
        <w:rPr>
          <w:rFonts w:ascii="Times New Roman" w:hAnsi="Times New Roman" w:cs="Times New Roman"/>
          <w:sz w:val="28"/>
          <w:szCs w:val="28"/>
        </w:rPr>
        <w:t xml:space="preserve">. </w:t>
      </w:r>
    </w:p>
    <w:p w14:paraId="2CB157D3" w14:textId="77777777" w:rsidR="00BC0706" w:rsidRDefault="00BC0706" w:rsidP="00BC0706">
      <w:pPr>
        <w:pStyle w:val="ConsPlusNormal"/>
        <w:suppressAutoHyphen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Заказчик имеет право увеличить количество Заявок, но не более чем </w:t>
      </w:r>
      <w:r>
        <w:rPr>
          <w:rFonts w:ascii="Times New Roman" w:eastAsia="Calibri" w:hAnsi="Times New Roman" w:cs="Times New Roman"/>
          <w:sz w:val="28"/>
          <w:szCs w:val="28"/>
          <w:lang w:eastAsia="en-US"/>
        </w:rPr>
        <w:br/>
        <w:t xml:space="preserve">в </w:t>
      </w:r>
      <w:r>
        <w:rPr>
          <w:rFonts w:ascii="Times New Roman" w:eastAsia="Calibri" w:hAnsi="Times New Roman" w:cs="Times New Roman"/>
          <w:i/>
          <w:sz w:val="28"/>
          <w:szCs w:val="28"/>
          <w:lang w:eastAsia="en-US"/>
        </w:rPr>
        <w:t>двукратном</w:t>
      </w:r>
      <w:r>
        <w:rPr>
          <w:rFonts w:ascii="Times New Roman" w:eastAsia="Calibri" w:hAnsi="Times New Roman" w:cs="Times New Roman"/>
          <w:sz w:val="28"/>
          <w:szCs w:val="28"/>
          <w:lang w:eastAsia="en-US"/>
        </w:rPr>
        <w:t xml:space="preserve"> размере от указанного в приложении № 1 к ТЗ</w:t>
      </w:r>
      <w:r w:rsidRPr="009D066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планируемого количества транспорта в сутки. </w:t>
      </w:r>
      <w:r w:rsidRPr="00F548A4">
        <w:rPr>
          <w:rFonts w:ascii="Times New Roman" w:eastAsia="Calibri" w:hAnsi="Times New Roman" w:cs="Times New Roman"/>
          <w:sz w:val="28"/>
          <w:szCs w:val="28"/>
          <w:lang w:eastAsia="en-US"/>
        </w:rPr>
        <w:t>Заявки на увеличение планируемого количества транспорта в сутки</w:t>
      </w:r>
      <w:r>
        <w:rPr>
          <w:rFonts w:ascii="Times New Roman" w:eastAsia="Calibri" w:hAnsi="Times New Roman" w:cs="Times New Roman"/>
          <w:sz w:val="28"/>
          <w:szCs w:val="28"/>
          <w:lang w:eastAsia="en-US"/>
        </w:rPr>
        <w:t xml:space="preserve"> </w:t>
      </w:r>
      <w:r w:rsidRPr="00F548A4">
        <w:rPr>
          <w:rFonts w:ascii="Times New Roman" w:eastAsia="Calibri" w:hAnsi="Times New Roman" w:cs="Times New Roman"/>
          <w:sz w:val="28"/>
          <w:szCs w:val="28"/>
          <w:lang w:eastAsia="en-US"/>
        </w:rPr>
        <w:t xml:space="preserve">размещаются </w:t>
      </w:r>
      <w:r w:rsidRPr="000A20C5">
        <w:rPr>
          <w:rFonts w:ascii="Times New Roman" w:eastAsia="Calibri" w:hAnsi="Times New Roman" w:cs="Times New Roman"/>
          <w:sz w:val="28"/>
          <w:szCs w:val="28"/>
          <w:lang w:eastAsia="en-US"/>
        </w:rPr>
        <w:t xml:space="preserve">в системе TMS </w:t>
      </w:r>
      <w:r>
        <w:rPr>
          <w:rFonts w:ascii="Times New Roman" w:eastAsia="Calibri" w:hAnsi="Times New Roman" w:cs="Times New Roman"/>
          <w:sz w:val="28"/>
          <w:szCs w:val="28"/>
          <w:lang w:eastAsia="en-US"/>
        </w:rPr>
        <w:br/>
      </w:r>
      <w:r w:rsidRPr="00F548A4">
        <w:rPr>
          <w:rFonts w:ascii="Times New Roman" w:eastAsia="Calibri" w:hAnsi="Times New Roman" w:cs="Times New Roman"/>
          <w:sz w:val="28"/>
          <w:szCs w:val="28"/>
          <w:lang w:eastAsia="en-US"/>
        </w:rPr>
        <w:t>в срок не менее, чем за 12</w:t>
      </w:r>
      <w:r>
        <w:rPr>
          <w:rFonts w:ascii="Times New Roman" w:eastAsia="Calibri" w:hAnsi="Times New Roman" w:cs="Times New Roman"/>
          <w:sz w:val="28"/>
          <w:szCs w:val="28"/>
          <w:lang w:eastAsia="en-US"/>
        </w:rPr>
        <w:t xml:space="preserve"> (двенадцати)</w:t>
      </w:r>
      <w:r w:rsidRPr="00F548A4">
        <w:rPr>
          <w:rFonts w:ascii="Times New Roman" w:eastAsia="Calibri" w:hAnsi="Times New Roman" w:cs="Times New Roman"/>
          <w:sz w:val="28"/>
          <w:szCs w:val="28"/>
          <w:lang w:eastAsia="en-US"/>
        </w:rPr>
        <w:t xml:space="preserve"> часов до</w:t>
      </w:r>
      <w:r>
        <w:rPr>
          <w:rFonts w:ascii="Times New Roman" w:eastAsia="Calibri" w:hAnsi="Times New Roman" w:cs="Times New Roman"/>
          <w:sz w:val="28"/>
          <w:szCs w:val="28"/>
          <w:lang w:eastAsia="en-US"/>
        </w:rPr>
        <w:t xml:space="preserve"> </w:t>
      </w:r>
      <w:r w:rsidRPr="00F548A4">
        <w:rPr>
          <w:rFonts w:ascii="Times New Roman" w:eastAsia="Calibri" w:hAnsi="Times New Roman" w:cs="Times New Roman"/>
          <w:sz w:val="28"/>
          <w:szCs w:val="28"/>
          <w:lang w:eastAsia="en-US"/>
        </w:rPr>
        <w:t>запланированного времени подачи ТС.</w:t>
      </w:r>
      <w:r>
        <w:rPr>
          <w:rFonts w:ascii="Times New Roman" w:eastAsia="Calibri" w:hAnsi="Times New Roman" w:cs="Times New Roman"/>
          <w:sz w:val="28"/>
          <w:szCs w:val="28"/>
          <w:lang w:eastAsia="en-US"/>
        </w:rPr>
        <w:t xml:space="preserve"> </w:t>
      </w:r>
    </w:p>
    <w:p w14:paraId="34189D81" w14:textId="1587BE98" w:rsidR="00250DFA" w:rsidRPr="00306CD4" w:rsidRDefault="00250DFA" w:rsidP="00737C0F">
      <w:pPr>
        <w:pStyle w:val="ConsPlusNormal"/>
        <w:widowControl/>
        <w:suppressAutoHyphens/>
        <w:ind w:firstLine="709"/>
        <w:jc w:val="both"/>
        <w:rPr>
          <w:rFonts w:ascii="Times New Roman" w:hAnsi="Times New Roman" w:cs="Times New Roman"/>
          <w:sz w:val="28"/>
          <w:szCs w:val="28"/>
        </w:rPr>
      </w:pPr>
      <w:r w:rsidRPr="008B4DC9">
        <w:rPr>
          <w:rFonts w:ascii="Times New Roman" w:hAnsi="Times New Roman" w:cs="Times New Roman"/>
          <w:sz w:val="28"/>
          <w:szCs w:val="28"/>
        </w:rPr>
        <w:t>Отсутствие ответа на Заявку Заказчика</w:t>
      </w:r>
      <w:r w:rsidRPr="000A20C5">
        <w:t xml:space="preserve"> </w:t>
      </w:r>
      <w:r w:rsidRPr="000A20C5">
        <w:rPr>
          <w:rFonts w:ascii="Times New Roman" w:hAnsi="Times New Roman" w:cs="Times New Roman"/>
          <w:sz w:val="28"/>
          <w:szCs w:val="28"/>
        </w:rPr>
        <w:t>в системе TMS</w:t>
      </w:r>
      <w:r w:rsidRPr="008B4DC9">
        <w:rPr>
          <w:rFonts w:ascii="Times New Roman" w:hAnsi="Times New Roman" w:cs="Times New Roman"/>
          <w:sz w:val="28"/>
          <w:szCs w:val="28"/>
        </w:rPr>
        <w:t xml:space="preserve"> </w:t>
      </w:r>
      <w:r>
        <w:rPr>
          <w:rFonts w:ascii="Times New Roman" w:hAnsi="Times New Roman" w:cs="Times New Roman"/>
          <w:sz w:val="28"/>
          <w:szCs w:val="28"/>
        </w:rPr>
        <w:t xml:space="preserve">на увеличение планируемого количества транспорта </w:t>
      </w:r>
      <w:r w:rsidRPr="008B4DC9">
        <w:rPr>
          <w:rFonts w:ascii="Times New Roman" w:hAnsi="Times New Roman" w:cs="Times New Roman"/>
          <w:sz w:val="28"/>
          <w:szCs w:val="28"/>
        </w:rPr>
        <w:t xml:space="preserve">в течение </w:t>
      </w:r>
      <w:r>
        <w:rPr>
          <w:rFonts w:ascii="Times New Roman" w:hAnsi="Times New Roman" w:cs="Times New Roman"/>
          <w:sz w:val="28"/>
          <w:szCs w:val="28"/>
        </w:rPr>
        <w:t xml:space="preserve">6 </w:t>
      </w:r>
      <w:r w:rsidRPr="008B4DC9">
        <w:rPr>
          <w:rFonts w:ascii="Times New Roman" w:hAnsi="Times New Roman" w:cs="Times New Roman"/>
          <w:sz w:val="28"/>
          <w:szCs w:val="28"/>
        </w:rPr>
        <w:t>(</w:t>
      </w:r>
      <w:r>
        <w:rPr>
          <w:rFonts w:ascii="Times New Roman" w:hAnsi="Times New Roman" w:cs="Times New Roman"/>
          <w:sz w:val="28"/>
          <w:szCs w:val="28"/>
        </w:rPr>
        <w:t>шести)</w:t>
      </w:r>
      <w:r w:rsidRPr="008B4DC9">
        <w:rPr>
          <w:rFonts w:ascii="Times New Roman" w:hAnsi="Times New Roman" w:cs="Times New Roman"/>
          <w:sz w:val="28"/>
          <w:szCs w:val="28"/>
        </w:rPr>
        <w:t xml:space="preserve"> часов или отказа </w:t>
      </w:r>
      <w:r>
        <w:rPr>
          <w:rFonts w:ascii="Times New Roman" w:hAnsi="Times New Roman" w:cs="Times New Roman"/>
          <w:sz w:val="28"/>
          <w:szCs w:val="28"/>
        </w:rPr>
        <w:br/>
      </w:r>
      <w:r w:rsidRPr="008B4DC9">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2F5F3DFF" w14:textId="77777777" w:rsidR="00250DFA" w:rsidRPr="009B0A39" w:rsidRDefault="00250DFA" w:rsidP="00250DFA">
      <w:pPr>
        <w:pStyle w:val="ConsPlusNormal"/>
        <w:suppressAutoHyphens/>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Pr>
          <w:rFonts w:ascii="Times New Roman" w:hAnsi="Times New Roman" w:cs="Times New Roman"/>
          <w:sz w:val="28"/>
          <w:szCs w:val="28"/>
        </w:rPr>
        <w:t> (</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 xml:space="preserve">аявки Заказчиком осуществляется </w:t>
      </w:r>
      <w:r>
        <w:rPr>
          <w:rFonts w:ascii="Times New Roman" w:hAnsi="Times New Roman" w:cs="Times New Roman"/>
          <w:sz w:val="28"/>
          <w:szCs w:val="28"/>
        </w:rPr>
        <w:br/>
      </w:r>
      <w:r w:rsidRPr="009B0A39">
        <w:rPr>
          <w:rFonts w:ascii="Times New Roman" w:hAnsi="Times New Roman" w:cs="Times New Roman"/>
          <w:sz w:val="28"/>
          <w:szCs w:val="28"/>
        </w:rPr>
        <w:t>в следующие сроки:</w:t>
      </w:r>
    </w:p>
    <w:p w14:paraId="73DA3B32" w14:textId="4A5F2D24" w:rsidR="00250DFA" w:rsidRPr="009B0A39"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BC0706">
        <w:rPr>
          <w:rFonts w:ascii="Times New Roman" w:hAnsi="Times New Roman" w:cs="Times New Roman"/>
          <w:sz w:val="28"/>
          <w:szCs w:val="28"/>
        </w:rPr>
        <w:t>6</w:t>
      </w:r>
      <w:r w:rsidRPr="009B0A39">
        <w:rPr>
          <w:rFonts w:ascii="Times New Roman" w:hAnsi="Times New Roman" w:cs="Times New Roman"/>
          <w:sz w:val="28"/>
          <w:szCs w:val="28"/>
        </w:rPr>
        <w:t xml:space="preserve"> (</w:t>
      </w:r>
      <w:r w:rsidR="00BC0706">
        <w:rPr>
          <w:rFonts w:ascii="Times New Roman" w:hAnsi="Times New Roman" w:cs="Times New Roman"/>
          <w:sz w:val="28"/>
          <w:szCs w:val="28"/>
        </w:rPr>
        <w:t>шесть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час</w:t>
      </w:r>
      <w:r>
        <w:rPr>
          <w:rFonts w:ascii="Times New Roman" w:hAnsi="Times New Roman" w:cs="Times New Roman"/>
          <w:sz w:val="28"/>
          <w:szCs w:val="28"/>
        </w:rPr>
        <w:t>ов</w:t>
      </w:r>
      <w:r w:rsidRPr="009B0A39">
        <w:rPr>
          <w:rFonts w:ascii="Times New Roman" w:hAnsi="Times New Roman" w:cs="Times New Roman"/>
          <w:sz w:val="28"/>
          <w:szCs w:val="28"/>
        </w:rPr>
        <w:t xml:space="preserve"> до подачи </w:t>
      </w:r>
      <w:r w:rsidR="00737C0F">
        <w:rPr>
          <w:rFonts w:ascii="Times New Roman" w:hAnsi="Times New Roman" w:cs="Times New Roman"/>
          <w:sz w:val="28"/>
          <w:szCs w:val="28"/>
        </w:rPr>
        <w:t>ТС;</w:t>
      </w:r>
    </w:p>
    <w:p w14:paraId="161DEC05" w14:textId="02E440BD" w:rsidR="00250DFA" w:rsidRPr="009B0A39"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BC0706">
        <w:rPr>
          <w:rFonts w:ascii="Times New Roman" w:hAnsi="Times New Roman" w:cs="Times New Roman"/>
          <w:sz w:val="28"/>
          <w:szCs w:val="28"/>
        </w:rPr>
        <w:t>не менее чем за</w:t>
      </w:r>
      <w:r w:rsidRPr="009B0A39">
        <w:rPr>
          <w:rFonts w:ascii="Times New Roman" w:hAnsi="Times New Roman" w:cs="Times New Roman"/>
          <w:sz w:val="28"/>
          <w:szCs w:val="28"/>
        </w:rPr>
        <w:t xml:space="preserve"> </w:t>
      </w:r>
      <w:r w:rsidR="00BC0706">
        <w:rPr>
          <w:rFonts w:ascii="Times New Roman" w:hAnsi="Times New Roman" w:cs="Times New Roman"/>
          <w:sz w:val="28"/>
          <w:szCs w:val="28"/>
        </w:rPr>
        <w:t>6</w:t>
      </w:r>
      <w:r w:rsidRPr="009B0A39">
        <w:rPr>
          <w:rFonts w:ascii="Times New Roman" w:hAnsi="Times New Roman" w:cs="Times New Roman"/>
          <w:sz w:val="28"/>
          <w:szCs w:val="28"/>
        </w:rPr>
        <w:t xml:space="preserve"> (</w:t>
      </w:r>
      <w:r w:rsidR="00BC0706">
        <w:rPr>
          <w:rFonts w:ascii="Times New Roman" w:hAnsi="Times New Roman" w:cs="Times New Roman"/>
          <w:sz w:val="28"/>
          <w:szCs w:val="28"/>
        </w:rPr>
        <w:t>шесть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14F4433A" w14:textId="77777777" w:rsidR="00250DFA" w:rsidRPr="009B0A39" w:rsidRDefault="00250DFA" w:rsidP="00250DFA">
      <w:pPr>
        <w:pStyle w:val="ConsPlusNormal"/>
        <w:suppressAutoHyphens/>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79C3BF84" w14:textId="77777777" w:rsidR="00250DFA" w:rsidRPr="009B0A39" w:rsidRDefault="00250DFA" w:rsidP="00250DFA">
      <w:pPr>
        <w:pStyle w:val="a5"/>
        <w:numPr>
          <w:ilvl w:val="0"/>
          <w:numId w:val="6"/>
        </w:numPr>
        <w:tabs>
          <w:tab w:val="left" w:pos="1134"/>
        </w:tabs>
        <w:suppressAutoHyphens/>
        <w:ind w:left="0" w:firstLine="709"/>
        <w:jc w:val="both"/>
        <w:rPr>
          <w:sz w:val="28"/>
          <w:szCs w:val="28"/>
        </w:rPr>
      </w:pPr>
      <w:r w:rsidRPr="009B0A39">
        <w:rPr>
          <w:sz w:val="28"/>
          <w:szCs w:val="28"/>
        </w:rPr>
        <w:t xml:space="preserve">обеспечение пропусков на въезд в центральные районы городов </w:t>
      </w:r>
      <w:r>
        <w:rPr>
          <w:sz w:val="28"/>
          <w:szCs w:val="28"/>
        </w:rPr>
        <w:br/>
      </w:r>
      <w:r w:rsidRPr="009B0A39">
        <w:rPr>
          <w:sz w:val="28"/>
          <w:szCs w:val="28"/>
        </w:rPr>
        <w:t>и объекты транспортной инфраструктуры, находящихся на маршруте</w:t>
      </w:r>
      <w:r>
        <w:rPr>
          <w:sz w:val="28"/>
          <w:szCs w:val="28"/>
        </w:rPr>
        <w:t xml:space="preserve"> </w:t>
      </w:r>
      <w:r>
        <w:rPr>
          <w:sz w:val="28"/>
          <w:szCs w:val="28"/>
        </w:rPr>
        <w:br/>
        <w:t>(при необходимости)</w:t>
      </w:r>
      <w:r w:rsidRPr="009B0A39">
        <w:rPr>
          <w:sz w:val="28"/>
          <w:szCs w:val="28"/>
        </w:rPr>
        <w:t>;</w:t>
      </w:r>
    </w:p>
    <w:p w14:paraId="659714AD" w14:textId="77777777" w:rsidR="00250DFA" w:rsidRPr="009B0A39" w:rsidRDefault="00250DFA" w:rsidP="00250DFA">
      <w:pPr>
        <w:pStyle w:val="a5"/>
        <w:numPr>
          <w:ilvl w:val="0"/>
          <w:numId w:val="6"/>
        </w:numPr>
        <w:tabs>
          <w:tab w:val="left" w:pos="1134"/>
        </w:tabs>
        <w:suppressAutoHyphen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70011613" w14:textId="77777777" w:rsidR="00250DFA" w:rsidRDefault="00250DFA" w:rsidP="00250DFA">
      <w:pPr>
        <w:pStyle w:val="a5"/>
        <w:numPr>
          <w:ilvl w:val="0"/>
          <w:numId w:val="6"/>
        </w:numPr>
        <w:tabs>
          <w:tab w:val="left" w:pos="1134"/>
        </w:tabs>
        <w:suppressAutoHyphen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74B8BFF3" w14:textId="77777777" w:rsidR="00250DFA" w:rsidRDefault="00250DFA" w:rsidP="00250DFA">
      <w:pPr>
        <w:pStyle w:val="a5"/>
        <w:widowControl w:val="0"/>
        <w:numPr>
          <w:ilvl w:val="0"/>
          <w:numId w:val="6"/>
        </w:numPr>
        <w:tabs>
          <w:tab w:val="left" w:pos="1134"/>
        </w:tabs>
        <w:suppressAutoHyphen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6EA8C097" w14:textId="0994337B" w:rsidR="00250DFA" w:rsidRPr="005718D9" w:rsidRDefault="00250DFA" w:rsidP="00250DFA">
      <w:pPr>
        <w:pStyle w:val="a5"/>
        <w:numPr>
          <w:ilvl w:val="0"/>
          <w:numId w:val="6"/>
        </w:numPr>
        <w:tabs>
          <w:tab w:val="left" w:pos="1134"/>
        </w:tabs>
        <w:suppressAutoHyphens/>
        <w:ind w:left="0" w:firstLine="709"/>
        <w:jc w:val="both"/>
        <w:rPr>
          <w:sz w:val="28"/>
          <w:szCs w:val="28"/>
        </w:rPr>
      </w:pPr>
      <w:r w:rsidRPr="005718D9">
        <w:rPr>
          <w:sz w:val="28"/>
          <w:szCs w:val="28"/>
        </w:rPr>
        <w:t xml:space="preserve">выполнение ПРР в местах начала и окончания маршрута, а также </w:t>
      </w:r>
      <w:r>
        <w:rPr>
          <w:sz w:val="28"/>
          <w:szCs w:val="28"/>
        </w:rPr>
        <w:br/>
      </w:r>
      <w:r w:rsidRPr="005718D9">
        <w:rPr>
          <w:sz w:val="28"/>
          <w:szCs w:val="28"/>
        </w:rPr>
        <w:t xml:space="preserve">в пунктах обмена. </w:t>
      </w:r>
    </w:p>
    <w:p w14:paraId="5AF14FAC" w14:textId="7458F529" w:rsidR="00250DFA" w:rsidRPr="005718D9" w:rsidRDefault="00250DFA" w:rsidP="00250DFA">
      <w:pPr>
        <w:pStyle w:val="a5"/>
        <w:suppressAutoHyphens/>
        <w:ind w:left="0" w:firstLine="709"/>
        <w:jc w:val="both"/>
        <w:rPr>
          <w:sz w:val="28"/>
          <w:szCs w:val="28"/>
        </w:rPr>
      </w:pPr>
      <w:r w:rsidRPr="005718D9">
        <w:rPr>
          <w:sz w:val="28"/>
          <w:szCs w:val="28"/>
        </w:rPr>
        <w:lastRenderedPageBreak/>
        <w:t xml:space="preserve">В случае отсутствия требования в Заявке Заказчика в части выполнения ПРР со стороны Исполнителя или в случае уменьшения времени </w:t>
      </w:r>
      <w:r w:rsidRPr="005718D9">
        <w:rPr>
          <w:sz w:val="28"/>
          <w:szCs w:val="28"/>
        </w:rPr>
        <w:br/>
        <w:t xml:space="preserve">на осуществление ПРР в сравнении с нормативами, установленными </w:t>
      </w:r>
      <w:r w:rsidRPr="00B8620E">
        <w:rPr>
          <w:spacing w:val="-4"/>
          <w:sz w:val="28"/>
          <w:szCs w:val="28"/>
        </w:rPr>
        <w:t>приложением № 2 к ТЗ, итоговая стои</w:t>
      </w:r>
      <w:r w:rsidR="00B8620E">
        <w:rPr>
          <w:spacing w:val="-4"/>
          <w:sz w:val="28"/>
          <w:szCs w:val="28"/>
        </w:rPr>
        <w:t>мость оказанных услуг снижается</w:t>
      </w:r>
      <w:r w:rsidR="00B8620E">
        <w:rPr>
          <w:spacing w:val="-4"/>
          <w:sz w:val="28"/>
          <w:szCs w:val="28"/>
        </w:rPr>
        <w:br/>
      </w:r>
      <w:r w:rsidRPr="00B8620E">
        <w:rPr>
          <w:spacing w:val="-6"/>
          <w:sz w:val="28"/>
          <w:szCs w:val="28"/>
        </w:rPr>
        <w:t>на сумму, рассчитанную в соответствии с методикой (приложение № 3 к ТЗ).</w:t>
      </w:r>
    </w:p>
    <w:p w14:paraId="553293E4" w14:textId="77777777" w:rsidR="00250DFA" w:rsidRPr="009B0A39" w:rsidRDefault="00250DFA" w:rsidP="00250DFA">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0607749" w14:textId="77777777" w:rsidR="00250DFA" w:rsidRPr="009B0A39"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5FCCDCBF" w14:textId="77777777" w:rsidR="00250DFA" w:rsidRPr="009B0A39"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w:t>
      </w:r>
      <w:r>
        <w:rPr>
          <w:rFonts w:ascii="Times New Roman" w:hAnsi="Times New Roman" w:cs="Times New Roman"/>
          <w:sz w:val="28"/>
          <w:szCs w:val="28"/>
        </w:rPr>
        <w:br/>
      </w:r>
      <w:r w:rsidRPr="009B0A39">
        <w:rPr>
          <w:rFonts w:ascii="Times New Roman" w:hAnsi="Times New Roman" w:cs="Times New Roman"/>
          <w:sz w:val="28"/>
          <w:szCs w:val="28"/>
        </w:rPr>
        <w:t xml:space="preserve">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513D7230" w14:textId="77777777" w:rsidR="00250DFA" w:rsidRPr="009B0A39" w:rsidRDefault="00250DFA" w:rsidP="00250DFA">
      <w:pPr>
        <w:keepNext/>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w:t>
      </w:r>
      <w:r w:rsidRPr="009B0A39">
        <w:rPr>
          <w:rFonts w:ascii="Times New Roman" w:eastAsia="Times New Roman" w:hAnsi="Times New Roman"/>
          <w:b/>
          <w:sz w:val="28"/>
          <w:szCs w:val="28"/>
          <w:lang w:eastAsia="ru-RU"/>
        </w:rPr>
        <w:t xml:space="preserve"> услуг</w:t>
      </w:r>
    </w:p>
    <w:p w14:paraId="3D527D5F" w14:textId="50246CE3" w:rsidR="00250DFA" w:rsidRDefault="00250DFA" w:rsidP="00250DFA">
      <w:pPr>
        <w:pStyle w:val="ConsPlusNormal"/>
        <w:keepNext/>
        <w:suppressAutoHyphens/>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BC0706">
        <w:rPr>
          <w:rFonts w:ascii="Times New Roman" w:hAnsi="Times New Roman" w:cs="Times New Roman"/>
          <w:sz w:val="28"/>
          <w:szCs w:val="28"/>
        </w:rPr>
        <w:t>15</w:t>
      </w:r>
      <w:r>
        <w:rPr>
          <w:rFonts w:ascii="Times New Roman" w:hAnsi="Times New Roman" w:cs="Times New Roman"/>
          <w:sz w:val="28"/>
          <w:szCs w:val="28"/>
        </w:rPr>
        <w:t xml:space="preserve"> </w:t>
      </w:r>
      <w:r w:rsidRPr="00626A47">
        <w:rPr>
          <w:rFonts w:ascii="Times New Roman" w:hAnsi="Times New Roman" w:cs="Times New Roman"/>
          <w:sz w:val="28"/>
          <w:szCs w:val="28"/>
        </w:rPr>
        <w:t>(</w:t>
      </w:r>
      <w:r w:rsidR="00BC0706">
        <w:rPr>
          <w:rFonts w:ascii="Times New Roman" w:hAnsi="Times New Roman" w:cs="Times New Roman"/>
          <w:sz w:val="28"/>
          <w:szCs w:val="28"/>
        </w:rPr>
        <w:t>пятнадцати</w:t>
      </w:r>
      <w:r w:rsidRPr="00626A47">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слуг и комплекта доку</w:t>
      </w:r>
      <w:r>
        <w:rPr>
          <w:rFonts w:ascii="Times New Roman" w:hAnsi="Times New Roman" w:cs="Times New Roman"/>
          <w:sz w:val="28"/>
          <w:szCs w:val="28"/>
        </w:rPr>
        <w:t>ментов, предусмотренного п. 6.6</w:t>
      </w:r>
      <w:r w:rsidRPr="00626A47">
        <w:rPr>
          <w:rFonts w:ascii="Times New Roman" w:hAnsi="Times New Roman" w:cs="Times New Roman"/>
          <w:sz w:val="28"/>
          <w:szCs w:val="28"/>
        </w:rPr>
        <w:t xml:space="preserve"> ТЗ.</w:t>
      </w:r>
    </w:p>
    <w:p w14:paraId="20A06880" w14:textId="77777777" w:rsidR="00250DFA" w:rsidRPr="009B0A39" w:rsidRDefault="00250DFA" w:rsidP="00250DFA">
      <w:pPr>
        <w:keepNext/>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4D5B8D0" w14:textId="024EDFEC" w:rsidR="00250DFA" w:rsidRPr="00841697" w:rsidRDefault="00250DFA" w:rsidP="00250DFA">
      <w:pPr>
        <w:pStyle w:val="a5"/>
        <w:widowControl w:val="0"/>
        <w:shd w:val="clear" w:color="auto" w:fill="FFFFFF" w:themeFill="background1"/>
        <w:suppressAutoHyphens/>
        <w:autoSpaceDE w:val="0"/>
        <w:autoSpaceDN w:val="0"/>
        <w:adjustRightInd w:val="0"/>
        <w:ind w:left="0" w:firstLine="709"/>
        <w:jc w:val="both"/>
        <w:rPr>
          <w:rFonts w:eastAsia="Calibri"/>
          <w:sz w:val="28"/>
          <w:szCs w:val="28"/>
        </w:rPr>
      </w:pPr>
      <w:r w:rsidRPr="00841697">
        <w:rPr>
          <w:sz w:val="28"/>
          <w:szCs w:val="28"/>
        </w:rPr>
        <w:t xml:space="preserve">Исполнитель не позднее </w:t>
      </w:r>
      <w:r w:rsidR="00BC0706">
        <w:rPr>
          <w:sz w:val="28"/>
          <w:szCs w:val="28"/>
        </w:rPr>
        <w:t>5</w:t>
      </w:r>
      <w:r w:rsidRPr="00841697">
        <w:rPr>
          <w:sz w:val="28"/>
          <w:szCs w:val="28"/>
        </w:rPr>
        <w:t xml:space="preserve"> (</w:t>
      </w:r>
      <w:r w:rsidR="00BC0706">
        <w:rPr>
          <w:sz w:val="28"/>
          <w:szCs w:val="28"/>
        </w:rPr>
        <w:t>пяти</w:t>
      </w:r>
      <w:r w:rsidRPr="00841697">
        <w:rPr>
          <w:sz w:val="28"/>
          <w:szCs w:val="28"/>
        </w:rPr>
        <w:t>) 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w:t>
      </w:r>
      <w:bookmarkStart w:id="1" w:name="_Ref529559244"/>
      <w:r w:rsidRPr="00841697">
        <w:rPr>
          <w:sz w:val="28"/>
          <w:szCs w:val="28"/>
        </w:rPr>
        <w:t xml:space="preserve"> услуг и надлежащим образом оформленные первичные документы в составе:</w:t>
      </w:r>
      <w:bookmarkEnd w:id="1"/>
      <w:r w:rsidRPr="00841697">
        <w:rPr>
          <w:sz w:val="28"/>
          <w:szCs w:val="28"/>
        </w:rPr>
        <w:t xml:space="preserve"> </w:t>
      </w:r>
    </w:p>
    <w:p w14:paraId="561FD3E2" w14:textId="77777777" w:rsidR="00250DFA" w:rsidRDefault="00250DFA" w:rsidP="004800F6">
      <w:pPr>
        <w:pStyle w:val="aa"/>
        <w:numPr>
          <w:ilvl w:val="0"/>
          <w:numId w:val="12"/>
        </w:numPr>
        <w:tabs>
          <w:tab w:val="left" w:pos="993"/>
        </w:tabs>
        <w:suppressAutoHyphens/>
        <w:spacing w:before="0" w:after="0"/>
        <w:ind w:left="709" w:firstLine="0"/>
        <w:jc w:val="both"/>
        <w:rPr>
          <w:sz w:val="28"/>
          <w:szCs w:val="28"/>
        </w:rPr>
      </w:pPr>
      <w:r>
        <w:rPr>
          <w:sz w:val="28"/>
          <w:szCs w:val="28"/>
        </w:rPr>
        <w:t>заявки Заказчика;</w:t>
      </w:r>
    </w:p>
    <w:p w14:paraId="1E107A84" w14:textId="77777777" w:rsidR="00250DFA" w:rsidRDefault="00250DFA" w:rsidP="004800F6">
      <w:pPr>
        <w:pStyle w:val="aa"/>
        <w:tabs>
          <w:tab w:val="left" w:pos="993"/>
        </w:tabs>
        <w:suppressAutoHyphens/>
        <w:spacing w:before="0" w:after="0"/>
        <w:ind w:firstLine="709"/>
        <w:jc w:val="both"/>
        <w:rPr>
          <w:sz w:val="28"/>
          <w:szCs w:val="28"/>
        </w:rPr>
      </w:pPr>
      <w:r>
        <w:rPr>
          <w:sz w:val="28"/>
          <w:szCs w:val="28"/>
        </w:rPr>
        <w:t>–</w:t>
      </w:r>
      <w:r>
        <w:rPr>
          <w:sz w:val="28"/>
          <w:szCs w:val="28"/>
        </w:rPr>
        <w:tab/>
        <w:t>счет на оплату;</w:t>
      </w:r>
    </w:p>
    <w:p w14:paraId="51C6480D" w14:textId="1F545710" w:rsidR="00BC0706" w:rsidRDefault="004800F6" w:rsidP="004800F6">
      <w:pPr>
        <w:pStyle w:val="a5"/>
        <w:widowControl w:val="0"/>
        <w:shd w:val="clear" w:color="auto" w:fill="FFFFFF" w:themeFill="background1"/>
        <w:tabs>
          <w:tab w:val="left" w:pos="993"/>
        </w:tabs>
        <w:suppressAutoHyphens/>
        <w:autoSpaceDE w:val="0"/>
        <w:autoSpaceDN w:val="0"/>
        <w:adjustRightInd w:val="0"/>
        <w:ind w:left="0" w:firstLine="709"/>
        <w:jc w:val="both"/>
        <w:rPr>
          <w:sz w:val="28"/>
          <w:szCs w:val="28"/>
        </w:rPr>
      </w:pPr>
      <w:r>
        <w:rPr>
          <w:sz w:val="28"/>
          <w:szCs w:val="28"/>
        </w:rPr>
        <w:t>–</w:t>
      </w:r>
      <w:r w:rsidR="00BC0706">
        <w:rPr>
          <w:sz w:val="28"/>
          <w:szCs w:val="28"/>
        </w:rPr>
        <w:t xml:space="preserve"> </w:t>
      </w:r>
      <w:r>
        <w:rPr>
          <w:sz w:val="28"/>
          <w:szCs w:val="28"/>
        </w:rPr>
        <w:t xml:space="preserve"> </w:t>
      </w:r>
      <w:r w:rsidR="00BC0706">
        <w:rPr>
          <w:sz w:val="28"/>
          <w:szCs w:val="28"/>
        </w:rPr>
        <w:t>счет-фактура</w:t>
      </w:r>
      <w:r w:rsidR="00BC0706">
        <w:rPr>
          <w:sz w:val="28"/>
          <w:szCs w:val="28"/>
          <w:vertAlign w:val="superscript"/>
        </w:rPr>
        <w:footnoteReference w:id="2"/>
      </w:r>
      <w:r w:rsidR="00BC0706">
        <w:rPr>
          <w:sz w:val="28"/>
          <w:szCs w:val="28"/>
        </w:rPr>
        <w:t>.</w:t>
      </w:r>
      <w:r w:rsidR="00BC0706">
        <w:rPr>
          <w:sz w:val="28"/>
          <w:szCs w:val="28"/>
          <w:vertAlign w:val="superscript"/>
        </w:rPr>
        <w:t>.</w:t>
      </w:r>
      <w:r w:rsidR="00BC0706">
        <w:rPr>
          <w:sz w:val="28"/>
          <w:szCs w:val="28"/>
        </w:rPr>
        <w:t xml:space="preserve">  </w:t>
      </w:r>
    </w:p>
    <w:p w14:paraId="0101A901" w14:textId="5CEB8125" w:rsidR="00250DFA" w:rsidRPr="00841697" w:rsidRDefault="00250DFA" w:rsidP="004800F6">
      <w:pPr>
        <w:pStyle w:val="a5"/>
        <w:widowControl w:val="0"/>
        <w:shd w:val="clear" w:color="auto" w:fill="FFFFFF" w:themeFill="background1"/>
        <w:tabs>
          <w:tab w:val="left" w:pos="993"/>
        </w:tabs>
        <w:suppressAutoHyphen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Pr>
          <w:sz w:val="28"/>
          <w:szCs w:val="28"/>
        </w:rPr>
        <w:t> </w:t>
      </w:r>
      <w:r w:rsidRPr="00841697">
        <w:rPr>
          <w:sz w:val="28"/>
          <w:szCs w:val="28"/>
        </w:rPr>
        <w:t>24 или ф.</w:t>
      </w:r>
      <w:r>
        <w:rPr>
          <w:sz w:val="28"/>
          <w:szCs w:val="28"/>
        </w:rPr>
        <w:t> </w:t>
      </w:r>
      <w:r w:rsidRPr="00841697">
        <w:rPr>
          <w:sz w:val="28"/>
          <w:szCs w:val="28"/>
        </w:rPr>
        <w:t>23-а, или товарно-транспортная накладная, или транспортная накладная (только в случае</w:t>
      </w:r>
      <w:r>
        <w:rPr>
          <w:sz w:val="28"/>
          <w:szCs w:val="28"/>
        </w:rPr>
        <w:t>,</w:t>
      </w:r>
      <w:r w:rsidRPr="00841697">
        <w:rPr>
          <w:sz w:val="28"/>
          <w:szCs w:val="28"/>
        </w:rPr>
        <w:t xml:space="preserve"> если </w:t>
      </w:r>
      <w:r>
        <w:rPr>
          <w:sz w:val="28"/>
          <w:szCs w:val="28"/>
        </w:rPr>
        <w:br/>
      </w:r>
      <w:r w:rsidRPr="00841697">
        <w:rPr>
          <w:sz w:val="28"/>
          <w:szCs w:val="28"/>
        </w:rPr>
        <w:t xml:space="preserve">к перевозке по пути следования маршрута принимались ТМЦ); </w:t>
      </w:r>
    </w:p>
    <w:p w14:paraId="37BD401D" w14:textId="77777777" w:rsidR="00250DFA" w:rsidRDefault="00250DFA" w:rsidP="004800F6">
      <w:pPr>
        <w:pStyle w:val="aa"/>
        <w:numPr>
          <w:ilvl w:val="0"/>
          <w:numId w:val="12"/>
        </w:numPr>
        <w:tabs>
          <w:tab w:val="left" w:pos="993"/>
        </w:tabs>
        <w:suppressAutoHyphens/>
        <w:spacing w:before="0" w:after="0"/>
        <w:ind w:left="0" w:firstLine="709"/>
        <w:jc w:val="both"/>
        <w:rPr>
          <w:sz w:val="28"/>
          <w:szCs w:val="28"/>
        </w:rPr>
      </w:pPr>
      <w:r>
        <w:rPr>
          <w:sz w:val="28"/>
          <w:szCs w:val="28"/>
        </w:rPr>
        <w:t>отрывной талон путевого листа формы 4-П;</w:t>
      </w:r>
    </w:p>
    <w:p w14:paraId="72516D94" w14:textId="0B8137B3" w:rsidR="00250DFA" w:rsidRDefault="00250DFA" w:rsidP="004800F6">
      <w:pPr>
        <w:pStyle w:val="aa"/>
        <w:tabs>
          <w:tab w:val="left" w:pos="993"/>
        </w:tabs>
        <w:suppressAutoHyphens/>
        <w:spacing w:before="0" w:after="0"/>
        <w:ind w:firstLine="709"/>
        <w:jc w:val="both"/>
        <w:rPr>
          <w:sz w:val="28"/>
          <w:szCs w:val="28"/>
        </w:rPr>
      </w:pPr>
      <w:r>
        <w:rPr>
          <w:sz w:val="28"/>
          <w:szCs w:val="28"/>
        </w:rPr>
        <w:t>–</w:t>
      </w:r>
      <w:r>
        <w:rPr>
          <w:sz w:val="28"/>
          <w:szCs w:val="28"/>
        </w:rPr>
        <w:tab/>
        <w:t>отчет о прибытии и убытии транспорта;</w:t>
      </w:r>
    </w:p>
    <w:p w14:paraId="38E5B24A" w14:textId="77427403" w:rsidR="00250DFA" w:rsidRDefault="00250DFA" w:rsidP="004800F6">
      <w:pPr>
        <w:pStyle w:val="ConsPlusNormal"/>
        <w:tabs>
          <w:tab w:val="left" w:pos="993"/>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реестр прибытия и убытия транспорта.</w:t>
      </w:r>
    </w:p>
    <w:p w14:paraId="7FDDA586" w14:textId="0B410FC5" w:rsidR="00250DFA"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 </w:t>
      </w:r>
      <w:r>
        <w:rPr>
          <w:rFonts w:ascii="Times New Roman" w:hAnsi="Times New Roman" w:cs="Times New Roman"/>
          <w:sz w:val="28"/>
          <w:szCs w:val="28"/>
        </w:rPr>
        <w:br/>
        <w:t xml:space="preserve">в течение </w:t>
      </w:r>
      <w:r w:rsidR="00BC0706">
        <w:rPr>
          <w:rFonts w:ascii="Times New Roman" w:hAnsi="Times New Roman" w:cs="Times New Roman"/>
          <w:sz w:val="28"/>
          <w:szCs w:val="28"/>
        </w:rPr>
        <w:t>5</w:t>
      </w:r>
      <w:r>
        <w:rPr>
          <w:rFonts w:ascii="Times New Roman" w:hAnsi="Times New Roman" w:cs="Times New Roman"/>
          <w:sz w:val="28"/>
          <w:szCs w:val="28"/>
        </w:rPr>
        <w:t xml:space="preserve"> (</w:t>
      </w:r>
      <w:r w:rsidR="00BC0706">
        <w:rPr>
          <w:rFonts w:ascii="Times New Roman" w:hAnsi="Times New Roman" w:cs="Times New Roman"/>
          <w:sz w:val="28"/>
          <w:szCs w:val="28"/>
        </w:rPr>
        <w:t>пяти</w:t>
      </w:r>
      <w:r>
        <w:rPr>
          <w:rFonts w:ascii="Times New Roman" w:hAnsi="Times New Roman" w:cs="Times New Roman"/>
          <w:sz w:val="28"/>
          <w:szCs w:val="28"/>
        </w:rPr>
        <w:t xml:space="preserve">) рабочих дней с момента получения от Заказчика перечня </w:t>
      </w:r>
      <w:r>
        <w:rPr>
          <w:rFonts w:ascii="Times New Roman" w:hAnsi="Times New Roman" w:cs="Times New Roman"/>
          <w:sz w:val="28"/>
          <w:szCs w:val="28"/>
        </w:rPr>
        <w:lastRenderedPageBreak/>
        <w:t>выявленных замечаний и (или) недостатков.</w:t>
      </w:r>
    </w:p>
    <w:p w14:paraId="7523FDC9"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К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00CC0ED2" w14:textId="77777777" w:rsidR="00250DFA" w:rsidRPr="00A42776" w:rsidRDefault="00250DFA" w:rsidP="00250DFA">
      <w:pPr>
        <w:pStyle w:val="ConsPlusNormal"/>
        <w:suppressAutoHyphens/>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 xml:space="preserve">соответствии </w:t>
      </w:r>
      <w:r>
        <w:rPr>
          <w:rFonts w:ascii="Times New Roman" w:hAnsi="Times New Roman"/>
          <w:sz w:val="28"/>
          <w:szCs w:val="28"/>
        </w:rPr>
        <w:br/>
      </w:r>
      <w:r w:rsidRPr="00A42776">
        <w:rPr>
          <w:rFonts w:ascii="Times New Roman" w:hAnsi="Times New Roman"/>
          <w:sz w:val="28"/>
          <w:szCs w:val="28"/>
        </w:rPr>
        <w:t>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2F613913" w14:textId="03AE6A15" w:rsidR="00250DFA" w:rsidRDefault="00250DFA" w:rsidP="00250DFA">
      <w:pPr>
        <w:pStyle w:val="aa"/>
        <w:suppressAutoHyphens/>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4800F6">
        <w:rPr>
          <w:sz w:val="28"/>
          <w:szCs w:val="28"/>
          <w:lang w:eastAsia="ar-SA"/>
        </w:rPr>
        <w:t xml:space="preserve">5 </w:t>
      </w:r>
      <w:r w:rsidRPr="00687FF9">
        <w:rPr>
          <w:sz w:val="28"/>
          <w:szCs w:val="28"/>
          <w:lang w:eastAsia="ar-SA"/>
        </w:rPr>
        <w:t>(</w:t>
      </w:r>
      <w:r w:rsidR="004800F6">
        <w:rPr>
          <w:sz w:val="28"/>
          <w:szCs w:val="28"/>
          <w:lang w:eastAsia="ar-SA"/>
        </w:rPr>
        <w:t>пяти</w:t>
      </w:r>
      <w:r w:rsidRPr="00687FF9">
        <w:rPr>
          <w:sz w:val="28"/>
          <w:szCs w:val="28"/>
          <w:lang w:eastAsia="ar-SA"/>
        </w:rPr>
        <w:t>) календарных дней</w:t>
      </w:r>
      <w:r>
        <w:rPr>
          <w:sz w:val="28"/>
          <w:szCs w:val="28"/>
          <w:lang w:eastAsia="ar-SA"/>
        </w:rPr>
        <w:t> </w:t>
      </w:r>
      <w:r w:rsidRPr="00687FF9">
        <w:rPr>
          <w:sz w:val="28"/>
          <w:szCs w:val="28"/>
          <w:lang w:eastAsia="ar-SA"/>
        </w:rPr>
        <w:t xml:space="preserve">с даты их обнаружения. </w:t>
      </w:r>
    </w:p>
    <w:p w14:paraId="3FD75CE1" w14:textId="77777777" w:rsidR="00250DFA" w:rsidRPr="00687FF9" w:rsidRDefault="00250DFA" w:rsidP="00250DFA">
      <w:pPr>
        <w:pStyle w:val="aa"/>
        <w:suppressAutoHyphens/>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w:t>
      </w:r>
      <w:r>
        <w:rPr>
          <w:sz w:val="28"/>
          <w:szCs w:val="28"/>
        </w:rPr>
        <w:br/>
      </w:r>
      <w:r w:rsidRPr="00B23193">
        <w:rPr>
          <w:sz w:val="28"/>
          <w:szCs w:val="28"/>
        </w:rPr>
        <w:t>по маршруту.</w:t>
      </w:r>
    </w:p>
    <w:p w14:paraId="4412F3F3" w14:textId="77777777" w:rsidR="00250DFA" w:rsidRDefault="00250DFA" w:rsidP="00250DFA">
      <w:pPr>
        <w:pStyle w:val="aa"/>
        <w:suppressAutoHyphens/>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 xml:space="preserve">в случаях недостачи и повреждения ПО и ТМЦ </w:t>
      </w:r>
      <w:r>
        <w:rPr>
          <w:sz w:val="28"/>
          <w:szCs w:val="28"/>
        </w:rPr>
        <w:br/>
      </w:r>
      <w:r w:rsidRPr="00687FF9">
        <w:rPr>
          <w:sz w:val="28"/>
          <w:szCs w:val="28"/>
        </w:rPr>
        <w:t>или их вложений,</w:t>
      </w:r>
      <w:r w:rsidRPr="00687FF9">
        <w:rPr>
          <w:sz w:val="28"/>
          <w:szCs w:val="28"/>
          <w:lang w:eastAsia="ar-SA"/>
        </w:rPr>
        <w:t xml:space="preserve"> Исполнитель несет ответственность в соответствии </w:t>
      </w:r>
      <w:r>
        <w:rPr>
          <w:sz w:val="28"/>
          <w:szCs w:val="28"/>
          <w:lang w:eastAsia="ar-SA"/>
        </w:rPr>
        <w:br/>
      </w:r>
      <w:r w:rsidRPr="00687FF9">
        <w:rPr>
          <w:sz w:val="28"/>
          <w:szCs w:val="28"/>
          <w:lang w:eastAsia="ar-SA"/>
        </w:rPr>
        <w:t>с условиями договора</w:t>
      </w:r>
      <w:r w:rsidRPr="005A173F">
        <w:rPr>
          <w:sz w:val="28"/>
          <w:szCs w:val="28"/>
          <w:lang w:eastAsia="ar-SA"/>
        </w:rPr>
        <w:t xml:space="preserve">. </w:t>
      </w:r>
    </w:p>
    <w:p w14:paraId="26258918"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09093311" w14:textId="77777777" w:rsidR="00250DFA" w:rsidRPr="009B0A39" w:rsidRDefault="00250DFA" w:rsidP="00250DFA">
      <w:pPr>
        <w:pStyle w:val="ConsPlusNormal"/>
        <w:suppressAutoHyphens/>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w:t>
      </w:r>
      <w:r>
        <w:rPr>
          <w:rFonts w:ascii="Times New Roman" w:hAnsi="Times New Roman" w:cs="Times New Roman"/>
          <w:sz w:val="28"/>
          <w:szCs w:val="28"/>
        </w:rPr>
        <w:br/>
      </w:r>
      <w:r w:rsidRPr="009B0A39">
        <w:rPr>
          <w:rFonts w:ascii="Times New Roman" w:hAnsi="Times New Roman" w:cs="Times New Roman"/>
          <w:sz w:val="28"/>
          <w:szCs w:val="28"/>
        </w:rPr>
        <w:t xml:space="preserve">на электронный адрес Заказчика с указанием </w:t>
      </w:r>
      <w:r>
        <w:rPr>
          <w:rFonts w:ascii="Times New Roman" w:hAnsi="Times New Roman" w:cs="Times New Roman"/>
          <w:sz w:val="28"/>
          <w:szCs w:val="28"/>
        </w:rPr>
        <w:t>фамилии, имени, отчества</w:t>
      </w:r>
      <w:r w:rsidRPr="009B0A39">
        <w:rPr>
          <w:rFonts w:ascii="Times New Roman" w:hAnsi="Times New Roman" w:cs="Times New Roman"/>
          <w:sz w:val="28"/>
          <w:szCs w:val="28"/>
        </w:rPr>
        <w:t>, должности, электронного адреса, телефона ответственного лица</w:t>
      </w:r>
      <w:r>
        <w:rPr>
          <w:rFonts w:ascii="Times New Roman" w:hAnsi="Times New Roman" w:cs="Times New Roman"/>
          <w:sz w:val="28"/>
          <w:szCs w:val="28"/>
        </w:rPr>
        <w:t>.</w:t>
      </w:r>
    </w:p>
    <w:p w14:paraId="40F8C262" w14:textId="77777777" w:rsidR="00250DFA" w:rsidRDefault="00250DFA" w:rsidP="00250DFA">
      <w:pPr>
        <w:pStyle w:val="ConsPlusNormal"/>
        <w:widowControl/>
        <w:suppressAutoHyphens/>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2245EDB7" w14:textId="55286C30"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134"/>
      </w:tblGrid>
      <w:tr w:rsidR="00250DFA" w:rsidRPr="0014474E" w14:paraId="034E7BD1" w14:textId="77777777" w:rsidTr="00273C7E">
        <w:trPr>
          <w:tblHeader/>
        </w:trPr>
        <w:tc>
          <w:tcPr>
            <w:tcW w:w="1418" w:type="dxa"/>
          </w:tcPr>
          <w:p w14:paraId="6FBD3D39"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приложения</w:t>
            </w:r>
          </w:p>
        </w:tc>
        <w:tc>
          <w:tcPr>
            <w:tcW w:w="6662" w:type="dxa"/>
            <w:vAlign w:val="center"/>
          </w:tcPr>
          <w:p w14:paraId="49E2B94E"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Наименование приложения</w:t>
            </w:r>
          </w:p>
        </w:tc>
        <w:tc>
          <w:tcPr>
            <w:tcW w:w="1134" w:type="dxa"/>
          </w:tcPr>
          <w:p w14:paraId="19EBBA15"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страницы</w:t>
            </w:r>
          </w:p>
        </w:tc>
      </w:tr>
      <w:tr w:rsidR="00250DFA" w:rsidRPr="0014474E" w14:paraId="22E29032" w14:textId="77777777" w:rsidTr="00803B8F">
        <w:trPr>
          <w:trHeight w:val="308"/>
        </w:trPr>
        <w:tc>
          <w:tcPr>
            <w:tcW w:w="1418" w:type="dxa"/>
            <w:vAlign w:val="center"/>
          </w:tcPr>
          <w:p w14:paraId="74F0BFA3"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1</w:t>
            </w:r>
          </w:p>
        </w:tc>
        <w:tc>
          <w:tcPr>
            <w:tcW w:w="6662" w:type="dxa"/>
          </w:tcPr>
          <w:p w14:paraId="52F4D1B1" w14:textId="0ACB4EFF" w:rsidR="00250DFA" w:rsidRPr="0014474E" w:rsidRDefault="00250DFA" w:rsidP="00273C7E">
            <w:pPr>
              <w:pStyle w:val="ConsPlusNormal"/>
              <w:suppressAutoHyphens/>
              <w:ind w:firstLine="0"/>
              <w:rPr>
                <w:rFonts w:ascii="Times New Roman" w:hAnsi="Times New Roman" w:cs="Times New Roman"/>
                <w:sz w:val="24"/>
                <w:szCs w:val="24"/>
              </w:rPr>
            </w:pPr>
            <w:r w:rsidRPr="0014474E">
              <w:rPr>
                <w:rFonts w:ascii="Times New Roman" w:hAnsi="Times New Roman"/>
                <w:bCs/>
                <w:sz w:val="24"/>
                <w:szCs w:val="24"/>
              </w:rPr>
              <w:t xml:space="preserve">Характеристики оказываемых услуг </w:t>
            </w:r>
          </w:p>
        </w:tc>
        <w:tc>
          <w:tcPr>
            <w:tcW w:w="1134" w:type="dxa"/>
            <w:vAlign w:val="center"/>
          </w:tcPr>
          <w:p w14:paraId="151D5F6D" w14:textId="5577597E"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1</w:t>
            </w:r>
            <w:r w:rsidR="005B75C2">
              <w:rPr>
                <w:rFonts w:ascii="Times New Roman" w:hAnsi="Times New Roman" w:cs="Times New Roman"/>
                <w:sz w:val="24"/>
                <w:szCs w:val="24"/>
              </w:rPr>
              <w:t>2</w:t>
            </w:r>
          </w:p>
        </w:tc>
      </w:tr>
    </w:tbl>
    <w:p w14:paraId="5910E16E" w14:textId="77777777" w:rsidR="00250DFA" w:rsidRPr="00803B8F" w:rsidRDefault="00250DFA" w:rsidP="00250DFA">
      <w:pPr>
        <w:suppressAutoHyphens/>
        <w:spacing w:after="0" w:line="240" w:lineRule="auto"/>
        <w:rPr>
          <w:rFonts w:ascii="Times New Roman" w:hAnsi="Times New Roman"/>
        </w:rPr>
        <w:sectPr w:rsidR="00250DFA" w:rsidRPr="00803B8F" w:rsidSect="00587082">
          <w:headerReference w:type="default" r:id="rId8"/>
          <w:headerReference w:type="first" r:id="rId9"/>
          <w:pgSz w:w="11906" w:h="16838"/>
          <w:pgMar w:top="1134" w:right="851" w:bottom="1134" w:left="1701" w:header="709" w:footer="709" w:gutter="0"/>
          <w:pgNumType w:start="3"/>
          <w:cols w:space="708"/>
          <w:docGrid w:linePitch="381"/>
        </w:sectPr>
      </w:pPr>
    </w:p>
    <w:p w14:paraId="77A51319" w14:textId="77777777" w:rsidR="00250DFA" w:rsidRDefault="00250DFA" w:rsidP="00250DFA">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12DA93A1" w14:textId="77777777" w:rsidR="00250DFA" w:rsidRDefault="00250DFA" w:rsidP="00250DFA">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665E508B" w14:textId="77777777" w:rsidR="00250DFA" w:rsidRPr="007D7A7C" w:rsidRDefault="00250DFA" w:rsidP="00250DFA">
      <w:pPr>
        <w:suppressAutoHyphens/>
        <w:spacing w:after="0" w:line="240" w:lineRule="auto"/>
        <w:jc w:val="center"/>
        <w:rPr>
          <w:rFonts w:ascii="Times New Roman" w:hAnsi="Times New Roman"/>
          <w:b/>
          <w:bCs/>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3012"/>
        <w:gridCol w:w="1515"/>
        <w:gridCol w:w="1130"/>
        <w:gridCol w:w="1132"/>
        <w:gridCol w:w="1696"/>
        <w:gridCol w:w="1696"/>
        <w:gridCol w:w="1225"/>
        <w:gridCol w:w="1225"/>
        <w:gridCol w:w="1226"/>
      </w:tblGrid>
      <w:tr w:rsidR="00D936F6" w:rsidRPr="008F28A0" w14:paraId="442AA51F" w14:textId="77777777" w:rsidTr="00D936F6">
        <w:trPr>
          <w:cantSplit/>
          <w:trHeight w:val="2691"/>
        </w:trPr>
        <w:tc>
          <w:tcPr>
            <w:tcW w:w="706" w:type="dxa"/>
            <w:tcBorders>
              <w:top w:val="single" w:sz="4" w:space="0" w:color="auto"/>
            </w:tcBorders>
            <w:shd w:val="clear" w:color="auto" w:fill="auto"/>
            <w:textDirection w:val="btLr"/>
            <w:vAlign w:val="center"/>
          </w:tcPr>
          <w:p w14:paraId="20D87AAE" w14:textId="77777777" w:rsidR="00D936F6" w:rsidRPr="00821F5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3020" w:type="dxa"/>
            <w:tcBorders>
              <w:top w:val="single" w:sz="4" w:space="0" w:color="auto"/>
            </w:tcBorders>
            <w:shd w:val="clear" w:color="auto" w:fill="auto"/>
            <w:textDirection w:val="btLr"/>
            <w:vAlign w:val="center"/>
          </w:tcPr>
          <w:p w14:paraId="2BE71937" w14:textId="77777777" w:rsidR="00D936F6" w:rsidRPr="00821F5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Город/</w:t>
            </w:r>
          </w:p>
          <w:p w14:paraId="5BBF1FB5" w14:textId="77777777" w:rsidR="00D936F6" w:rsidRPr="00821F5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область оказания услуг</w:t>
            </w:r>
            <w:r w:rsidRPr="00821F5D">
              <w:rPr>
                <w:rStyle w:val="a9"/>
                <w:rFonts w:ascii="Times New Roman" w:eastAsia="Times New Roman" w:hAnsi="Times New Roman"/>
                <w:color w:val="000000"/>
                <w:sz w:val="24"/>
                <w:szCs w:val="24"/>
                <w:lang w:eastAsia="ru-RU"/>
              </w:rPr>
              <w:footnoteReference w:id="3"/>
            </w:r>
          </w:p>
        </w:tc>
        <w:tc>
          <w:tcPr>
            <w:tcW w:w="1519" w:type="dxa"/>
            <w:tcBorders>
              <w:top w:val="single" w:sz="4" w:space="0" w:color="auto"/>
            </w:tcBorders>
            <w:shd w:val="clear" w:color="auto" w:fill="auto"/>
            <w:textDirection w:val="btLr"/>
            <w:vAlign w:val="center"/>
            <w:hideMark/>
          </w:tcPr>
          <w:p w14:paraId="4E303C98" w14:textId="77777777" w:rsidR="00D936F6" w:rsidRPr="00821F5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Вид обмена</w:t>
            </w:r>
          </w:p>
        </w:tc>
        <w:tc>
          <w:tcPr>
            <w:tcW w:w="1133" w:type="dxa"/>
            <w:tcBorders>
              <w:top w:val="single" w:sz="4" w:space="0" w:color="auto"/>
            </w:tcBorders>
            <w:shd w:val="clear" w:color="auto" w:fill="auto"/>
            <w:textDirection w:val="btLr"/>
            <w:vAlign w:val="center"/>
            <w:hideMark/>
          </w:tcPr>
          <w:p w14:paraId="2B9164E4" w14:textId="77777777" w:rsidR="00D936F6" w:rsidRPr="00821F5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821F5D">
              <w:rPr>
                <w:rFonts w:ascii="Times New Roman" w:eastAsia="Times New Roman" w:hAnsi="Times New Roman"/>
                <w:color w:val="000000"/>
                <w:sz w:val="24"/>
                <w:szCs w:val="24"/>
                <w:lang w:eastAsia="ru-RU"/>
              </w:rPr>
              <w:t>,</w:t>
            </w:r>
            <w:r w:rsidRPr="00821F5D">
              <w:rPr>
                <w:rFonts w:ascii="Times New Roman" w:eastAsia="Times New Roman" w:hAnsi="Times New Roman"/>
                <w:color w:val="000000"/>
                <w:sz w:val="24"/>
                <w:szCs w:val="24"/>
                <w:lang w:eastAsia="ru-RU"/>
              </w:rPr>
              <w:br/>
              <w:t>т,</w:t>
            </w:r>
          </w:p>
        </w:tc>
        <w:tc>
          <w:tcPr>
            <w:tcW w:w="1135" w:type="dxa"/>
            <w:tcBorders>
              <w:top w:val="single" w:sz="4" w:space="0" w:color="auto"/>
            </w:tcBorders>
            <w:shd w:val="clear" w:color="auto" w:fill="auto"/>
            <w:textDirection w:val="btLr"/>
            <w:vAlign w:val="center"/>
            <w:hideMark/>
          </w:tcPr>
          <w:p w14:paraId="03D85839" w14:textId="77777777" w:rsidR="00D936F6"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Объем грузового кузова </w:t>
            </w:r>
          </w:p>
          <w:p w14:paraId="1DBD2A92" w14:textId="77777777" w:rsidR="00D936F6" w:rsidRPr="00821F5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ТС,</w:t>
            </w:r>
            <w:r w:rsidRPr="00821F5D">
              <w:rPr>
                <w:rFonts w:ascii="Times New Roman" w:eastAsia="Times New Roman" w:hAnsi="Times New Roman"/>
                <w:color w:val="000000"/>
                <w:sz w:val="24"/>
                <w:szCs w:val="24"/>
                <w:lang w:eastAsia="ru-RU"/>
              </w:rPr>
              <w:t xml:space="preserve"> м</w:t>
            </w:r>
            <w:r w:rsidRPr="00821F5D">
              <w:rPr>
                <w:rFonts w:ascii="Times New Roman" w:eastAsia="Times New Roman" w:hAnsi="Times New Roman"/>
                <w:color w:val="000000"/>
                <w:sz w:val="24"/>
                <w:szCs w:val="24"/>
                <w:vertAlign w:val="superscript"/>
                <w:lang w:eastAsia="ru-RU"/>
              </w:rPr>
              <w:t>3</w:t>
            </w:r>
          </w:p>
        </w:tc>
        <w:tc>
          <w:tcPr>
            <w:tcW w:w="1701" w:type="dxa"/>
            <w:tcBorders>
              <w:top w:val="single" w:sz="4" w:space="0" w:color="auto"/>
            </w:tcBorders>
            <w:shd w:val="clear" w:color="auto" w:fill="auto"/>
            <w:textDirection w:val="btLr"/>
            <w:vAlign w:val="center"/>
            <w:hideMark/>
          </w:tcPr>
          <w:p w14:paraId="7D16EECA" w14:textId="77777777" w:rsidR="00D936F6"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Планируемое количество </w:t>
            </w:r>
          </w:p>
          <w:p w14:paraId="73D3ADB8" w14:textId="77777777" w:rsidR="00D936F6" w:rsidRPr="00821F5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заявок в сутки </w:t>
            </w:r>
          </w:p>
        </w:tc>
        <w:tc>
          <w:tcPr>
            <w:tcW w:w="1701" w:type="dxa"/>
            <w:tcBorders>
              <w:top w:val="single" w:sz="4" w:space="0" w:color="auto"/>
            </w:tcBorders>
            <w:shd w:val="clear" w:color="auto" w:fill="auto"/>
            <w:textDirection w:val="btLr"/>
            <w:vAlign w:val="center"/>
            <w:hideMark/>
          </w:tcPr>
          <w:p w14:paraId="1ABC733E" w14:textId="77777777" w:rsidR="00D936F6" w:rsidRDefault="00D936F6" w:rsidP="00D936F6">
            <w:pPr>
              <w:suppressAutoHyphens/>
              <w:spacing w:after="0" w:line="240" w:lineRule="auto"/>
              <w:ind w:left="-11" w:right="-104"/>
              <w:jc w:val="center"/>
              <w:rPr>
                <w:rFonts w:ascii="Times New Roman" w:eastAsia="Times New Roman" w:hAnsi="Times New Roman"/>
                <w:color w:val="000000"/>
                <w:spacing w:val="-6"/>
                <w:sz w:val="24"/>
                <w:szCs w:val="24"/>
                <w:lang w:eastAsia="ru-RU"/>
              </w:rPr>
            </w:pPr>
            <w:r w:rsidRPr="00821F5D">
              <w:rPr>
                <w:rFonts w:ascii="Times New Roman" w:eastAsia="Times New Roman" w:hAnsi="Times New Roman"/>
                <w:color w:val="000000"/>
                <w:sz w:val="24"/>
                <w:szCs w:val="24"/>
                <w:lang w:eastAsia="ru-RU"/>
              </w:rPr>
              <w:t xml:space="preserve">Планируемое количество потребных часов </w:t>
            </w:r>
            <w:r w:rsidRPr="00821F5D">
              <w:rPr>
                <w:rFonts w:ascii="Times New Roman" w:eastAsia="Times New Roman" w:hAnsi="Times New Roman"/>
                <w:color w:val="000000"/>
                <w:spacing w:val="-6"/>
                <w:sz w:val="24"/>
                <w:szCs w:val="24"/>
                <w:lang w:eastAsia="ru-RU"/>
              </w:rPr>
              <w:t xml:space="preserve">заказа </w:t>
            </w:r>
          </w:p>
          <w:p w14:paraId="4A9DCDB1" w14:textId="77777777" w:rsidR="00D936F6"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pacing w:val="-6"/>
                <w:sz w:val="24"/>
                <w:szCs w:val="24"/>
                <w:lang w:eastAsia="ru-RU"/>
              </w:rPr>
              <w:t xml:space="preserve">ТС </w:t>
            </w:r>
            <w:r w:rsidRPr="00821F5D">
              <w:rPr>
                <w:rFonts w:ascii="Times New Roman" w:eastAsia="Times New Roman" w:hAnsi="Times New Roman"/>
                <w:color w:val="000000"/>
                <w:sz w:val="24"/>
                <w:szCs w:val="24"/>
                <w:lang w:eastAsia="ru-RU"/>
              </w:rPr>
              <w:t xml:space="preserve">на маршрут </w:t>
            </w:r>
          </w:p>
          <w:p w14:paraId="22E8D3AC" w14:textId="77777777" w:rsidR="00D936F6" w:rsidRPr="00821F5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(продолжительность маршрута), </w:t>
            </w:r>
            <w:r w:rsidRPr="00821F5D">
              <w:rPr>
                <w:rFonts w:ascii="Times New Roman" w:eastAsia="Times New Roman" w:hAnsi="Times New Roman"/>
                <w:color w:val="000000"/>
                <w:sz w:val="24"/>
                <w:szCs w:val="24"/>
                <w:lang w:eastAsia="ru-RU"/>
              </w:rPr>
              <w:br/>
              <w:t>час</w:t>
            </w:r>
          </w:p>
        </w:tc>
        <w:tc>
          <w:tcPr>
            <w:tcW w:w="1228" w:type="dxa"/>
            <w:tcBorders>
              <w:top w:val="single" w:sz="4" w:space="0" w:color="auto"/>
            </w:tcBorders>
            <w:shd w:val="clear" w:color="auto" w:fill="auto"/>
            <w:textDirection w:val="btLr"/>
            <w:vAlign w:val="center"/>
            <w:hideMark/>
          </w:tcPr>
          <w:p w14:paraId="590D3531" w14:textId="77777777" w:rsidR="00D936F6" w:rsidRPr="00821F5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Планируемое количество часов на период действия договора, </w:t>
            </w:r>
            <w:r w:rsidRPr="00821F5D">
              <w:rPr>
                <w:rFonts w:ascii="Times New Roman" w:eastAsia="Times New Roman" w:hAnsi="Times New Roman"/>
                <w:color w:val="000000"/>
                <w:sz w:val="24"/>
                <w:szCs w:val="24"/>
                <w:lang w:eastAsia="ru-RU"/>
              </w:rPr>
              <w:br/>
              <w:t>час</w:t>
            </w:r>
          </w:p>
        </w:tc>
        <w:tc>
          <w:tcPr>
            <w:tcW w:w="1228" w:type="dxa"/>
            <w:tcBorders>
              <w:top w:val="single" w:sz="4" w:space="0" w:color="auto"/>
            </w:tcBorders>
            <w:shd w:val="clear" w:color="auto" w:fill="auto"/>
            <w:textDirection w:val="btLr"/>
            <w:vAlign w:val="center"/>
            <w:hideMark/>
          </w:tcPr>
          <w:p w14:paraId="66228247" w14:textId="77777777" w:rsidR="00D936F6"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Требования для проезда </w:t>
            </w:r>
            <w:r w:rsidRPr="00821F5D">
              <w:rPr>
                <w:rFonts w:ascii="Times New Roman" w:eastAsia="Times New Roman" w:hAnsi="Times New Roman"/>
                <w:color w:val="000000"/>
                <w:sz w:val="24"/>
                <w:szCs w:val="24"/>
                <w:lang w:eastAsia="ru-RU"/>
              </w:rPr>
              <w:br/>
            </w:r>
            <w:r w:rsidRPr="00821F5D">
              <w:rPr>
                <w:rFonts w:ascii="Times New Roman" w:eastAsia="Times New Roman" w:hAnsi="Times New Roman"/>
                <w:color w:val="000000"/>
                <w:spacing w:val="-8"/>
                <w:sz w:val="24"/>
                <w:szCs w:val="24"/>
                <w:lang w:eastAsia="ru-RU"/>
              </w:rPr>
              <w:t>в зоны с платным</w:t>
            </w:r>
            <w:r w:rsidRPr="00821F5D">
              <w:rPr>
                <w:rFonts w:ascii="Times New Roman" w:eastAsia="Times New Roman" w:hAnsi="Times New Roman"/>
                <w:color w:val="000000"/>
                <w:sz w:val="24"/>
                <w:szCs w:val="24"/>
                <w:lang w:eastAsia="ru-RU"/>
              </w:rPr>
              <w:t xml:space="preserve"> пропускным режимом (центр города, аэропорт </w:t>
            </w:r>
          </w:p>
          <w:p w14:paraId="43B2572A" w14:textId="37201DC3" w:rsidR="00D936F6" w:rsidRPr="00821F5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и т. д)</w:t>
            </w:r>
          </w:p>
        </w:tc>
        <w:tc>
          <w:tcPr>
            <w:tcW w:w="1229" w:type="dxa"/>
            <w:tcBorders>
              <w:top w:val="single" w:sz="4" w:space="0" w:color="auto"/>
            </w:tcBorders>
            <w:shd w:val="clear" w:color="auto" w:fill="auto"/>
            <w:textDirection w:val="btLr"/>
            <w:vAlign w:val="center"/>
            <w:hideMark/>
          </w:tcPr>
          <w:p w14:paraId="2BC6B17D" w14:textId="77777777" w:rsidR="00D936F6"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 xml:space="preserve">Необходимость </w:t>
            </w:r>
          </w:p>
          <w:p w14:paraId="0093E0FB" w14:textId="77777777" w:rsidR="00D936F6" w:rsidRPr="00821F5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821F5D">
              <w:rPr>
                <w:rFonts w:ascii="Times New Roman" w:eastAsia="Times New Roman" w:hAnsi="Times New Roman"/>
                <w:color w:val="000000"/>
                <w:sz w:val="24"/>
                <w:szCs w:val="24"/>
                <w:lang w:eastAsia="ru-RU"/>
              </w:rPr>
              <w:t>гидроборта</w:t>
            </w:r>
          </w:p>
        </w:tc>
      </w:tr>
      <w:tr w:rsidR="00D936F6" w:rsidRPr="00E74904" w14:paraId="4E4799E8" w14:textId="77777777" w:rsidTr="00D936F6">
        <w:trPr>
          <w:trHeight w:val="300"/>
        </w:trPr>
        <w:tc>
          <w:tcPr>
            <w:tcW w:w="706" w:type="dxa"/>
            <w:shd w:val="clear" w:color="auto" w:fill="auto"/>
            <w:vAlign w:val="center"/>
          </w:tcPr>
          <w:p w14:paraId="330D68FC" w14:textId="77777777"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1</w:t>
            </w:r>
          </w:p>
        </w:tc>
        <w:tc>
          <w:tcPr>
            <w:tcW w:w="3020" w:type="dxa"/>
            <w:shd w:val="clear" w:color="auto" w:fill="auto"/>
            <w:vAlign w:val="center"/>
          </w:tcPr>
          <w:p w14:paraId="24815EDE" w14:textId="77777777"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2</w:t>
            </w:r>
          </w:p>
        </w:tc>
        <w:tc>
          <w:tcPr>
            <w:tcW w:w="1519" w:type="dxa"/>
            <w:shd w:val="clear" w:color="auto" w:fill="auto"/>
            <w:vAlign w:val="center"/>
            <w:hideMark/>
          </w:tcPr>
          <w:p w14:paraId="122143E4" w14:textId="77777777"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3</w:t>
            </w:r>
          </w:p>
        </w:tc>
        <w:tc>
          <w:tcPr>
            <w:tcW w:w="1133" w:type="dxa"/>
            <w:shd w:val="clear" w:color="auto" w:fill="auto"/>
            <w:vAlign w:val="center"/>
            <w:hideMark/>
          </w:tcPr>
          <w:p w14:paraId="2136421E" w14:textId="77777777"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4</w:t>
            </w:r>
          </w:p>
        </w:tc>
        <w:tc>
          <w:tcPr>
            <w:tcW w:w="1135" w:type="dxa"/>
            <w:shd w:val="clear" w:color="auto" w:fill="auto"/>
            <w:vAlign w:val="center"/>
            <w:hideMark/>
          </w:tcPr>
          <w:p w14:paraId="39934CE5" w14:textId="77777777"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5</w:t>
            </w:r>
          </w:p>
        </w:tc>
        <w:tc>
          <w:tcPr>
            <w:tcW w:w="1701" w:type="dxa"/>
            <w:shd w:val="clear" w:color="auto" w:fill="auto"/>
            <w:vAlign w:val="center"/>
            <w:hideMark/>
          </w:tcPr>
          <w:p w14:paraId="62F9B86B" w14:textId="77777777"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6</w:t>
            </w:r>
          </w:p>
        </w:tc>
        <w:tc>
          <w:tcPr>
            <w:tcW w:w="1701" w:type="dxa"/>
            <w:shd w:val="clear" w:color="auto" w:fill="auto"/>
            <w:vAlign w:val="center"/>
            <w:hideMark/>
          </w:tcPr>
          <w:p w14:paraId="2124C8CD" w14:textId="77777777"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7</w:t>
            </w:r>
          </w:p>
        </w:tc>
        <w:tc>
          <w:tcPr>
            <w:tcW w:w="1228" w:type="dxa"/>
            <w:shd w:val="clear" w:color="auto" w:fill="auto"/>
            <w:vAlign w:val="center"/>
            <w:hideMark/>
          </w:tcPr>
          <w:p w14:paraId="1B38117A" w14:textId="77777777"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8</w:t>
            </w:r>
          </w:p>
        </w:tc>
        <w:tc>
          <w:tcPr>
            <w:tcW w:w="1228" w:type="dxa"/>
            <w:shd w:val="clear" w:color="auto" w:fill="auto"/>
            <w:vAlign w:val="center"/>
            <w:hideMark/>
          </w:tcPr>
          <w:p w14:paraId="05CFF747" w14:textId="77777777"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10</w:t>
            </w:r>
          </w:p>
        </w:tc>
        <w:tc>
          <w:tcPr>
            <w:tcW w:w="1229" w:type="dxa"/>
            <w:shd w:val="clear" w:color="auto" w:fill="auto"/>
            <w:vAlign w:val="center"/>
            <w:hideMark/>
          </w:tcPr>
          <w:p w14:paraId="164E20A8" w14:textId="77777777"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sidRPr="00AD09DA">
              <w:rPr>
                <w:rFonts w:ascii="Times New Roman" w:eastAsia="Times New Roman" w:hAnsi="Times New Roman"/>
                <w:color w:val="000000"/>
                <w:sz w:val="20"/>
                <w:szCs w:val="20"/>
                <w:lang w:eastAsia="ru-RU"/>
              </w:rPr>
              <w:t>11</w:t>
            </w:r>
          </w:p>
        </w:tc>
      </w:tr>
      <w:tr w:rsidR="00D936F6" w:rsidRPr="00E74904" w14:paraId="6F2D28EA" w14:textId="77777777" w:rsidTr="00D936F6">
        <w:trPr>
          <w:trHeight w:val="300"/>
        </w:trPr>
        <w:tc>
          <w:tcPr>
            <w:tcW w:w="706" w:type="dxa"/>
            <w:shd w:val="clear" w:color="auto" w:fill="auto"/>
            <w:vAlign w:val="center"/>
          </w:tcPr>
          <w:p w14:paraId="2BE8410F" w14:textId="4DE1FA26" w:rsidR="00D936F6" w:rsidRPr="00AD09DA" w:rsidRDefault="005B75C2" w:rsidP="00D936F6">
            <w:pPr>
              <w:suppressAutoHyphens/>
              <w:spacing w:after="0" w:line="240" w:lineRule="auto"/>
              <w:ind w:left="-11"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020" w:type="dxa"/>
            <w:shd w:val="clear" w:color="auto" w:fill="auto"/>
            <w:vAlign w:val="center"/>
          </w:tcPr>
          <w:p w14:paraId="0814A5E2" w14:textId="568454E9" w:rsidR="00D936F6" w:rsidRPr="00AD09DA" w:rsidRDefault="00D936F6" w:rsidP="00D936F6">
            <w:pPr>
              <w:suppressAutoHyphens/>
              <w:spacing w:after="0" w:line="240" w:lineRule="auto"/>
              <w:ind w:left="-11" w:right="34"/>
              <w:jc w:val="center"/>
              <w:rPr>
                <w:rFonts w:ascii="Times New Roman" w:eastAsia="Times New Roman" w:hAnsi="Times New Roman"/>
                <w:color w:val="000000"/>
                <w:sz w:val="20"/>
                <w:szCs w:val="20"/>
                <w:lang w:eastAsia="ru-RU"/>
              </w:rPr>
            </w:pPr>
            <w:r w:rsidRPr="001A7FBD">
              <w:rPr>
                <w:rFonts w:ascii="Times New Roman" w:eastAsia="Times New Roman" w:hAnsi="Times New Roman"/>
                <w:iCs/>
                <w:color w:val="000000"/>
                <w:sz w:val="20"/>
                <w:lang w:eastAsia="ru-RU"/>
              </w:rPr>
              <w:t xml:space="preserve">г. </w:t>
            </w:r>
            <w:r>
              <w:rPr>
                <w:rFonts w:ascii="Times New Roman" w:eastAsia="Times New Roman" w:hAnsi="Times New Roman"/>
                <w:iCs/>
                <w:color w:val="000000"/>
                <w:sz w:val="20"/>
                <w:lang w:eastAsia="ru-RU"/>
              </w:rPr>
              <w:t>Уссурийск</w:t>
            </w:r>
            <w:r w:rsidRPr="001A7FBD">
              <w:rPr>
                <w:rFonts w:ascii="Times New Roman" w:eastAsia="Times New Roman" w:hAnsi="Times New Roman"/>
                <w:iCs/>
                <w:color w:val="000000"/>
                <w:sz w:val="20"/>
                <w:lang w:eastAsia="ru-RU"/>
              </w:rPr>
              <w:t xml:space="preserve"> (территория включает в себя все возможные адреса, находящиеся в границах данного населённого пункта и в радиусе до 100 км от административной границы г. </w:t>
            </w:r>
            <w:r>
              <w:rPr>
                <w:rFonts w:ascii="Times New Roman" w:eastAsia="Times New Roman" w:hAnsi="Times New Roman"/>
                <w:iCs/>
                <w:color w:val="000000"/>
                <w:sz w:val="20"/>
                <w:lang w:eastAsia="ru-RU"/>
              </w:rPr>
              <w:t>Уссурийск</w:t>
            </w:r>
            <w:r w:rsidRPr="001A7FBD">
              <w:rPr>
                <w:rFonts w:ascii="Times New Roman" w:eastAsia="Times New Roman" w:hAnsi="Times New Roman"/>
                <w:iCs/>
                <w:color w:val="000000"/>
                <w:sz w:val="20"/>
                <w:lang w:eastAsia="ru-RU"/>
              </w:rPr>
              <w:t>)</w:t>
            </w:r>
          </w:p>
        </w:tc>
        <w:tc>
          <w:tcPr>
            <w:tcW w:w="1519" w:type="dxa"/>
            <w:shd w:val="clear" w:color="auto" w:fill="auto"/>
            <w:vAlign w:val="center"/>
          </w:tcPr>
          <w:p w14:paraId="1B2C82E1" w14:textId="40271DFD" w:rsidR="00D936F6" w:rsidRPr="0020634D" w:rsidRDefault="00D936F6" w:rsidP="00D936F6">
            <w:pPr>
              <w:suppressAutoHyphens/>
              <w:spacing w:after="0" w:line="240" w:lineRule="auto"/>
              <w:ind w:left="-11" w:right="-104"/>
              <w:jc w:val="center"/>
              <w:rPr>
                <w:rFonts w:ascii="Times New Roman" w:eastAsia="Times New Roman" w:hAnsi="Times New Roman"/>
                <w:color w:val="000000"/>
                <w:sz w:val="24"/>
                <w:szCs w:val="24"/>
                <w:lang w:eastAsia="ru-RU"/>
              </w:rPr>
            </w:pPr>
            <w:r w:rsidRPr="0020634D">
              <w:rPr>
                <w:rFonts w:ascii="Times New Roman" w:eastAsia="Times New Roman" w:hAnsi="Times New Roman"/>
                <w:i/>
                <w:iCs/>
                <w:color w:val="000000"/>
                <w:sz w:val="24"/>
                <w:szCs w:val="24"/>
                <w:lang w:eastAsia="ru-RU"/>
              </w:rPr>
              <w:t>Россыпь/</w:t>
            </w:r>
            <w:r w:rsidRPr="0020634D">
              <w:rPr>
                <w:rFonts w:ascii="Times New Roman" w:eastAsia="Times New Roman" w:hAnsi="Times New Roman"/>
                <w:i/>
                <w:iCs/>
                <w:color w:val="000000"/>
                <w:sz w:val="24"/>
                <w:szCs w:val="24"/>
                <w:lang w:eastAsia="ru-RU"/>
              </w:rPr>
              <w:br/>
              <w:t>европалеты/</w:t>
            </w:r>
            <w:r w:rsidRPr="0020634D">
              <w:rPr>
                <w:rFonts w:ascii="Times New Roman" w:eastAsia="Times New Roman" w:hAnsi="Times New Roman"/>
                <w:i/>
                <w:iCs/>
                <w:color w:val="000000"/>
                <w:sz w:val="24"/>
                <w:szCs w:val="24"/>
                <w:lang w:eastAsia="ru-RU"/>
              </w:rPr>
              <w:br/>
              <w:t>контейнеры</w:t>
            </w:r>
          </w:p>
        </w:tc>
        <w:tc>
          <w:tcPr>
            <w:tcW w:w="1133" w:type="dxa"/>
            <w:shd w:val="clear" w:color="auto" w:fill="auto"/>
            <w:vAlign w:val="center"/>
          </w:tcPr>
          <w:p w14:paraId="15A5B8EC" w14:textId="58F31B12"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5</w:t>
            </w:r>
          </w:p>
        </w:tc>
        <w:tc>
          <w:tcPr>
            <w:tcW w:w="1135" w:type="dxa"/>
            <w:shd w:val="clear" w:color="auto" w:fill="auto"/>
            <w:vAlign w:val="center"/>
          </w:tcPr>
          <w:p w14:paraId="11B3FEA5" w14:textId="016264E6"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32</w:t>
            </w:r>
          </w:p>
        </w:tc>
        <w:tc>
          <w:tcPr>
            <w:tcW w:w="1701" w:type="dxa"/>
            <w:shd w:val="clear" w:color="auto" w:fill="auto"/>
            <w:vAlign w:val="center"/>
          </w:tcPr>
          <w:p w14:paraId="36C5797D" w14:textId="77777777" w:rsidR="00D936F6" w:rsidRPr="001A7FBD" w:rsidRDefault="00D936F6" w:rsidP="00D936F6">
            <w:pPr>
              <w:suppressAutoHyphens/>
              <w:spacing w:after="0" w:line="240" w:lineRule="auto"/>
              <w:ind w:left="33" w:right="139"/>
              <w:jc w:val="center"/>
              <w:rPr>
                <w:rFonts w:ascii="Times New Roman" w:eastAsia="Times New Roman" w:hAnsi="Times New Roman"/>
                <w:color w:val="000000"/>
                <w:sz w:val="20"/>
                <w:lang w:eastAsia="ru-RU"/>
              </w:rPr>
            </w:pPr>
            <w:r w:rsidRPr="001A7FBD">
              <w:rPr>
                <w:rFonts w:ascii="Times New Roman" w:eastAsia="Times New Roman" w:hAnsi="Times New Roman"/>
                <w:color w:val="000000"/>
                <w:sz w:val="20"/>
                <w:lang w:eastAsia="ru-RU"/>
              </w:rPr>
              <w:t>согласно Заявке</w:t>
            </w:r>
          </w:p>
          <w:p w14:paraId="413CA94D" w14:textId="50D27126" w:rsidR="00D936F6" w:rsidRPr="00AD09DA" w:rsidRDefault="00D936F6" w:rsidP="00D936F6">
            <w:pPr>
              <w:suppressAutoHyphens/>
              <w:spacing w:after="0" w:line="240" w:lineRule="auto"/>
              <w:ind w:left="33" w:right="139"/>
              <w:jc w:val="center"/>
              <w:rPr>
                <w:rFonts w:ascii="Times New Roman" w:eastAsia="Times New Roman" w:hAnsi="Times New Roman"/>
                <w:color w:val="000000"/>
                <w:sz w:val="20"/>
                <w:szCs w:val="20"/>
                <w:lang w:eastAsia="ru-RU"/>
              </w:rPr>
            </w:pPr>
            <w:r w:rsidRPr="001A7FBD">
              <w:rPr>
                <w:rFonts w:ascii="Times New Roman" w:eastAsia="Times New Roman" w:hAnsi="Times New Roman"/>
                <w:color w:val="000000"/>
                <w:sz w:val="20"/>
                <w:lang w:eastAsia="ru-RU"/>
              </w:rPr>
              <w:t>(ориентировочно 0 - 2)</w:t>
            </w:r>
          </w:p>
        </w:tc>
        <w:tc>
          <w:tcPr>
            <w:tcW w:w="1701" w:type="dxa"/>
            <w:shd w:val="clear" w:color="auto" w:fill="auto"/>
            <w:vAlign w:val="center"/>
          </w:tcPr>
          <w:p w14:paraId="4F37D300" w14:textId="344BA1B6" w:rsidR="00D936F6" w:rsidRPr="00AD09DA" w:rsidRDefault="00D936F6" w:rsidP="00D936F6">
            <w:pPr>
              <w:suppressAutoHyphens/>
              <w:spacing w:after="0" w:line="240" w:lineRule="auto"/>
              <w:ind w:left="33" w:right="139"/>
              <w:jc w:val="center"/>
              <w:rPr>
                <w:rFonts w:ascii="Times New Roman" w:eastAsia="Times New Roman" w:hAnsi="Times New Roman"/>
                <w:color w:val="000000"/>
                <w:sz w:val="20"/>
                <w:szCs w:val="20"/>
                <w:lang w:eastAsia="ru-RU"/>
              </w:rPr>
            </w:pPr>
            <w:r w:rsidRPr="001A7FBD">
              <w:rPr>
                <w:rFonts w:ascii="Times New Roman" w:eastAsia="Times New Roman" w:hAnsi="Times New Roman"/>
                <w:color w:val="000000"/>
                <w:sz w:val="20"/>
                <w:lang w:eastAsia="ru-RU"/>
              </w:rPr>
              <w:t>ориентировочно 0 - 12</w:t>
            </w:r>
          </w:p>
        </w:tc>
        <w:tc>
          <w:tcPr>
            <w:tcW w:w="1228" w:type="dxa"/>
            <w:shd w:val="clear" w:color="auto" w:fill="auto"/>
            <w:vAlign w:val="center"/>
          </w:tcPr>
          <w:p w14:paraId="2BA693A6" w14:textId="70444431"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Pr>
                <w:rFonts w:ascii="Times New Roman" w:eastAsia="Times New Roman" w:hAnsi="Times New Roman"/>
                <w:sz w:val="24"/>
                <w:szCs w:val="24"/>
                <w:lang w:eastAsia="ru-RU"/>
              </w:rPr>
              <w:t>862</w:t>
            </w:r>
          </w:p>
        </w:tc>
        <w:tc>
          <w:tcPr>
            <w:tcW w:w="1228" w:type="dxa"/>
            <w:shd w:val="clear" w:color="auto" w:fill="auto"/>
            <w:vAlign w:val="center"/>
          </w:tcPr>
          <w:p w14:paraId="7B21433C" w14:textId="1C193226"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29" w:type="dxa"/>
            <w:shd w:val="clear" w:color="auto" w:fill="auto"/>
            <w:vAlign w:val="center"/>
          </w:tcPr>
          <w:p w14:paraId="461D5AB2" w14:textId="0DA58B9D" w:rsidR="00D936F6" w:rsidRPr="00AD09DA" w:rsidRDefault="00D936F6" w:rsidP="00D936F6">
            <w:pPr>
              <w:suppressAutoHyphens/>
              <w:spacing w:after="0" w:line="240" w:lineRule="auto"/>
              <w:ind w:left="-11"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bl>
    <w:p w14:paraId="60A7568C" w14:textId="77777777" w:rsidR="00D936F6" w:rsidRDefault="00D936F6" w:rsidP="00250DFA">
      <w:pPr>
        <w:pStyle w:val="ConsPlusNormal"/>
        <w:suppressAutoHyphens/>
        <w:spacing w:after="120"/>
        <w:ind w:left="720" w:firstLine="0"/>
        <w:rPr>
          <w:rFonts w:ascii="Times New Roman" w:hAnsi="Times New Roman" w:cs="Times New Roman"/>
          <w:color w:val="000000"/>
          <w:sz w:val="28"/>
          <w:szCs w:val="28"/>
        </w:rPr>
      </w:pPr>
    </w:p>
    <w:p w14:paraId="13F54CC3" w14:textId="77777777" w:rsidR="00D936F6" w:rsidRDefault="00D936F6" w:rsidP="00250DFA">
      <w:pPr>
        <w:pStyle w:val="ConsPlusNormal"/>
        <w:suppressAutoHyphens/>
        <w:spacing w:after="120"/>
        <w:ind w:left="720" w:firstLine="0"/>
        <w:rPr>
          <w:rFonts w:ascii="Times New Roman" w:hAnsi="Times New Roman" w:cs="Times New Roman"/>
          <w:color w:val="000000"/>
          <w:sz w:val="28"/>
          <w:szCs w:val="28"/>
        </w:rPr>
      </w:pPr>
    </w:p>
    <w:p w14:paraId="2D3B2424" w14:textId="77777777" w:rsidR="00D936F6" w:rsidRDefault="00D936F6" w:rsidP="00250DFA">
      <w:pPr>
        <w:pStyle w:val="ConsPlusNormal"/>
        <w:suppressAutoHyphens/>
        <w:spacing w:after="120"/>
        <w:ind w:left="720" w:firstLine="0"/>
        <w:rPr>
          <w:rFonts w:ascii="Times New Roman" w:hAnsi="Times New Roman" w:cs="Times New Roman"/>
          <w:color w:val="000000"/>
          <w:sz w:val="28"/>
          <w:szCs w:val="28"/>
        </w:rPr>
      </w:pPr>
    </w:p>
    <w:p w14:paraId="2AC0A451" w14:textId="77777777" w:rsidR="00D936F6" w:rsidRDefault="00D936F6" w:rsidP="00250DFA">
      <w:pPr>
        <w:pStyle w:val="ConsPlusNormal"/>
        <w:suppressAutoHyphens/>
        <w:spacing w:after="120"/>
        <w:ind w:left="720" w:firstLine="0"/>
        <w:rPr>
          <w:rFonts w:ascii="Times New Roman" w:hAnsi="Times New Roman" w:cs="Times New Roman"/>
          <w:color w:val="000000"/>
          <w:sz w:val="28"/>
          <w:szCs w:val="28"/>
        </w:rPr>
      </w:pPr>
    </w:p>
    <w:p w14:paraId="4E9214EF" w14:textId="77777777" w:rsidR="00D936F6" w:rsidRDefault="00D936F6" w:rsidP="00250DFA">
      <w:pPr>
        <w:pStyle w:val="ConsPlusNormal"/>
        <w:suppressAutoHyphens/>
        <w:spacing w:after="120"/>
        <w:ind w:left="720" w:firstLine="0"/>
        <w:rPr>
          <w:rFonts w:ascii="Times New Roman" w:hAnsi="Times New Roman" w:cs="Times New Roman"/>
          <w:color w:val="000000"/>
          <w:sz w:val="28"/>
          <w:szCs w:val="28"/>
        </w:rPr>
      </w:pPr>
    </w:p>
    <w:p w14:paraId="2E03B936" w14:textId="77777777" w:rsidR="00D936F6" w:rsidRDefault="00D936F6" w:rsidP="00250DFA">
      <w:pPr>
        <w:pStyle w:val="ConsPlusNormal"/>
        <w:suppressAutoHyphens/>
        <w:spacing w:after="120"/>
        <w:ind w:left="720" w:firstLine="0"/>
        <w:rPr>
          <w:rFonts w:ascii="Times New Roman" w:hAnsi="Times New Roman" w:cs="Times New Roman"/>
          <w:color w:val="000000"/>
          <w:sz w:val="28"/>
          <w:szCs w:val="28"/>
        </w:rPr>
      </w:pPr>
    </w:p>
    <w:p w14:paraId="32879970" w14:textId="553A05F7" w:rsidR="00250DFA" w:rsidRPr="00E77828" w:rsidRDefault="00250DFA" w:rsidP="00250DFA">
      <w:pPr>
        <w:pStyle w:val="ConsPlusNormal"/>
        <w:suppressAutoHyphens/>
        <w:spacing w:after="120"/>
        <w:ind w:left="720" w:firstLine="0"/>
        <w:rPr>
          <w:rFonts w:ascii="Times New Roman" w:hAnsi="Times New Roman" w:cs="Times New Roman"/>
          <w:color w:val="000000"/>
          <w:sz w:val="28"/>
          <w:szCs w:val="28"/>
        </w:rPr>
      </w:pPr>
      <w:r w:rsidRPr="00E77828">
        <w:rPr>
          <w:rFonts w:ascii="Times New Roman" w:hAnsi="Times New Roman" w:cs="Times New Roman"/>
          <w:color w:val="000000"/>
          <w:sz w:val="28"/>
          <w:szCs w:val="28"/>
        </w:rPr>
        <w:lastRenderedPageBreak/>
        <w:t xml:space="preserve">Минимальное количество контейнеров/европалетов, которое должно размещаться в </w:t>
      </w:r>
      <w:r>
        <w:rPr>
          <w:rFonts w:ascii="Times New Roman" w:hAnsi="Times New Roman" w:cs="Times New Roman"/>
          <w:color w:val="000000"/>
          <w:sz w:val="28"/>
          <w:szCs w:val="28"/>
        </w:rPr>
        <w:t>ТС</w:t>
      </w:r>
    </w:p>
    <w:tbl>
      <w:tblPr>
        <w:tblW w:w="37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6"/>
        <w:gridCol w:w="2042"/>
        <w:gridCol w:w="1383"/>
        <w:gridCol w:w="1288"/>
        <w:gridCol w:w="2515"/>
        <w:gridCol w:w="1446"/>
      </w:tblGrid>
      <w:tr w:rsidR="00250DFA" w:rsidRPr="00D057B4" w14:paraId="7890EB73" w14:textId="77777777" w:rsidTr="00273C7E">
        <w:trPr>
          <w:trHeight w:hRule="exact" w:val="629"/>
        </w:trPr>
        <w:tc>
          <w:tcPr>
            <w:tcW w:w="2246" w:type="dxa"/>
            <w:vMerge w:val="restart"/>
            <w:tcMar>
              <w:top w:w="0" w:type="dxa"/>
              <w:left w:w="108" w:type="dxa"/>
              <w:bottom w:w="0" w:type="dxa"/>
              <w:right w:w="108" w:type="dxa"/>
            </w:tcMar>
            <w:vAlign w:val="center"/>
            <w:hideMark/>
          </w:tcPr>
          <w:p w14:paraId="17161E0E" w14:textId="77777777"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 xml:space="preserve">Грузоподъемность </w:t>
            </w:r>
            <w:r>
              <w:rPr>
                <w:rFonts w:ascii="Times New Roman" w:hAnsi="Times New Roman"/>
                <w:color w:val="000000"/>
                <w:sz w:val="24"/>
                <w:szCs w:val="24"/>
                <w:lang w:eastAsia="ru-RU"/>
              </w:rPr>
              <w:t xml:space="preserve">ТС, </w:t>
            </w:r>
            <w:r w:rsidRPr="004505B4">
              <w:rPr>
                <w:rFonts w:ascii="Times New Roman" w:hAnsi="Times New Roman"/>
                <w:color w:val="000000"/>
                <w:sz w:val="24"/>
                <w:szCs w:val="24"/>
                <w:lang w:eastAsia="ru-RU"/>
              </w:rPr>
              <w:t>т</w:t>
            </w:r>
          </w:p>
        </w:tc>
        <w:tc>
          <w:tcPr>
            <w:tcW w:w="2042" w:type="dxa"/>
            <w:vMerge w:val="restart"/>
            <w:tcMar>
              <w:top w:w="0" w:type="dxa"/>
              <w:left w:w="108" w:type="dxa"/>
              <w:bottom w:w="0" w:type="dxa"/>
              <w:right w:w="108" w:type="dxa"/>
            </w:tcMar>
            <w:vAlign w:val="center"/>
            <w:hideMark/>
          </w:tcPr>
          <w:p w14:paraId="468BB3AF" w14:textId="77777777"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 xml:space="preserve">Объем грузового кузова </w:t>
            </w:r>
            <w:r>
              <w:rPr>
                <w:rFonts w:ascii="Times New Roman" w:hAnsi="Times New Roman"/>
                <w:color w:val="000000"/>
                <w:sz w:val="24"/>
                <w:szCs w:val="24"/>
                <w:lang w:eastAsia="ru-RU"/>
              </w:rPr>
              <w:t xml:space="preserve">ТС, </w:t>
            </w:r>
            <w:r w:rsidRPr="004505B4">
              <w:rPr>
                <w:rFonts w:ascii="Times New Roman" w:hAnsi="Times New Roman"/>
                <w:color w:val="000000"/>
                <w:sz w:val="24"/>
                <w:szCs w:val="24"/>
                <w:lang w:eastAsia="ru-RU"/>
              </w:rPr>
              <w:t>м</w:t>
            </w:r>
            <w:r w:rsidRPr="004505B4">
              <w:rPr>
                <w:rFonts w:ascii="Times New Roman" w:hAnsi="Times New Roman"/>
                <w:color w:val="000000"/>
                <w:sz w:val="24"/>
                <w:szCs w:val="24"/>
                <w:vertAlign w:val="superscript"/>
                <w:lang w:eastAsia="ru-RU"/>
              </w:rPr>
              <w:t>3</w:t>
            </w:r>
          </w:p>
        </w:tc>
        <w:tc>
          <w:tcPr>
            <w:tcW w:w="6632" w:type="dxa"/>
            <w:gridSpan w:val="4"/>
            <w:tcMar>
              <w:top w:w="0" w:type="dxa"/>
              <w:left w:w="108" w:type="dxa"/>
              <w:bottom w:w="0" w:type="dxa"/>
              <w:right w:w="108" w:type="dxa"/>
            </w:tcMar>
            <w:vAlign w:val="center"/>
            <w:hideMark/>
          </w:tcPr>
          <w:p w14:paraId="78792E0B" w14:textId="5D05E314"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 xml:space="preserve">Условие вместимости контейнеров/европалетов в кузове </w:t>
            </w:r>
            <w:r>
              <w:rPr>
                <w:rFonts w:ascii="Times New Roman" w:hAnsi="Times New Roman"/>
                <w:color w:val="000000"/>
                <w:sz w:val="24"/>
                <w:szCs w:val="24"/>
                <w:lang w:eastAsia="ru-RU"/>
              </w:rPr>
              <w:t>ТС</w:t>
            </w:r>
          </w:p>
          <w:p w14:paraId="5BE8444B" w14:textId="77777777"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в зависимости от типа</w:t>
            </w:r>
          </w:p>
        </w:tc>
      </w:tr>
      <w:tr w:rsidR="00250DFA" w:rsidRPr="00D057B4" w14:paraId="3F559536" w14:textId="77777777" w:rsidTr="00273C7E">
        <w:trPr>
          <w:trHeight w:hRule="exact" w:val="765"/>
        </w:trPr>
        <w:tc>
          <w:tcPr>
            <w:tcW w:w="2246" w:type="dxa"/>
            <w:vMerge/>
            <w:vAlign w:val="center"/>
            <w:hideMark/>
          </w:tcPr>
          <w:p w14:paraId="6AA5A4CB" w14:textId="77777777"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p>
        </w:tc>
        <w:tc>
          <w:tcPr>
            <w:tcW w:w="2042" w:type="dxa"/>
            <w:vMerge/>
            <w:vAlign w:val="center"/>
            <w:hideMark/>
          </w:tcPr>
          <w:p w14:paraId="6FAFF010" w14:textId="77777777"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p>
        </w:tc>
        <w:tc>
          <w:tcPr>
            <w:tcW w:w="1383" w:type="dxa"/>
            <w:tcMar>
              <w:top w:w="0" w:type="dxa"/>
              <w:left w:w="108" w:type="dxa"/>
              <w:bottom w:w="0" w:type="dxa"/>
              <w:right w:w="108" w:type="dxa"/>
            </w:tcMar>
            <w:vAlign w:val="center"/>
            <w:hideMark/>
          </w:tcPr>
          <w:p w14:paraId="4B997A5E" w14:textId="743425D5"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КСРП-П</w:t>
            </w:r>
            <w:r w:rsidRPr="004505B4">
              <w:rPr>
                <w:rStyle w:val="a9"/>
                <w:rFonts w:ascii="Times New Roman" w:hAnsi="Times New Roman"/>
                <w:color w:val="000000"/>
                <w:sz w:val="24"/>
                <w:szCs w:val="24"/>
                <w:lang w:eastAsia="ru-RU"/>
              </w:rPr>
              <w:footnoteReference w:id="4"/>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sidR="00A11DD7">
              <w:rPr>
                <w:rFonts w:ascii="Times New Roman" w:hAnsi="Times New Roman"/>
                <w:color w:val="000000"/>
                <w:sz w:val="24"/>
                <w:szCs w:val="24"/>
                <w:lang w:eastAsia="ru-RU"/>
              </w:rPr>
              <w:t>.</w:t>
            </w:r>
          </w:p>
        </w:tc>
        <w:tc>
          <w:tcPr>
            <w:tcW w:w="1288" w:type="dxa"/>
            <w:tcMar>
              <w:top w:w="0" w:type="dxa"/>
              <w:left w:w="108" w:type="dxa"/>
              <w:bottom w:w="0" w:type="dxa"/>
              <w:right w:w="108" w:type="dxa"/>
            </w:tcMar>
            <w:vAlign w:val="center"/>
            <w:hideMark/>
          </w:tcPr>
          <w:p w14:paraId="59F838FF" w14:textId="2BED1174"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КПС-5</w:t>
            </w:r>
            <w:r w:rsidRPr="004505B4">
              <w:rPr>
                <w:rStyle w:val="a9"/>
                <w:rFonts w:ascii="Times New Roman" w:hAnsi="Times New Roman"/>
                <w:color w:val="000000"/>
                <w:sz w:val="24"/>
                <w:szCs w:val="24"/>
                <w:lang w:eastAsia="ru-RU"/>
              </w:rPr>
              <w:footnoteReference w:id="5"/>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sidR="00A11DD7">
              <w:rPr>
                <w:rFonts w:ascii="Times New Roman" w:hAnsi="Times New Roman"/>
                <w:color w:val="000000"/>
                <w:sz w:val="24"/>
                <w:szCs w:val="24"/>
                <w:lang w:eastAsia="ru-RU"/>
              </w:rPr>
              <w:t>.</w:t>
            </w:r>
          </w:p>
        </w:tc>
        <w:tc>
          <w:tcPr>
            <w:tcW w:w="2515" w:type="dxa"/>
            <w:tcMar>
              <w:top w:w="0" w:type="dxa"/>
              <w:left w:w="108" w:type="dxa"/>
              <w:bottom w:w="0" w:type="dxa"/>
              <w:right w:w="108" w:type="dxa"/>
            </w:tcMar>
            <w:vAlign w:val="center"/>
            <w:hideMark/>
          </w:tcPr>
          <w:p w14:paraId="22AF681A" w14:textId="0DB330F5" w:rsidR="00250DFA" w:rsidRPr="004505B4" w:rsidRDefault="00250DFA" w:rsidP="00A11DD7">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Европалеты</w:t>
            </w:r>
            <w:r w:rsidRPr="004505B4">
              <w:rPr>
                <w:rStyle w:val="a9"/>
                <w:rFonts w:ascii="Times New Roman" w:hAnsi="Times New Roman"/>
                <w:color w:val="000000"/>
                <w:sz w:val="24"/>
                <w:szCs w:val="24"/>
                <w:lang w:eastAsia="ru-RU"/>
              </w:rPr>
              <w:footnoteReference w:id="6"/>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sidR="00A11DD7">
              <w:rPr>
                <w:rFonts w:ascii="Times New Roman" w:hAnsi="Times New Roman"/>
                <w:color w:val="000000"/>
                <w:sz w:val="24"/>
                <w:szCs w:val="24"/>
                <w:lang w:eastAsia="ru-RU"/>
              </w:rPr>
              <w:t>.</w:t>
            </w:r>
          </w:p>
        </w:tc>
        <w:tc>
          <w:tcPr>
            <w:tcW w:w="1446" w:type="dxa"/>
            <w:tcMar>
              <w:top w:w="0" w:type="dxa"/>
              <w:left w:w="108" w:type="dxa"/>
              <w:bottom w:w="0" w:type="dxa"/>
              <w:right w:w="108" w:type="dxa"/>
            </w:tcMar>
            <w:vAlign w:val="center"/>
            <w:hideMark/>
          </w:tcPr>
          <w:p w14:paraId="3E3982A4" w14:textId="1F4F8E88" w:rsidR="00250DFA" w:rsidRPr="004505B4" w:rsidRDefault="00250DFA" w:rsidP="00273C7E">
            <w:pPr>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КПШ</w:t>
            </w:r>
            <w:r w:rsidRPr="004505B4">
              <w:rPr>
                <w:rStyle w:val="a9"/>
                <w:rFonts w:ascii="Times New Roman" w:hAnsi="Times New Roman"/>
                <w:color w:val="000000"/>
                <w:sz w:val="24"/>
                <w:szCs w:val="24"/>
                <w:lang w:eastAsia="ru-RU"/>
              </w:rPr>
              <w:footnoteReference w:id="7"/>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sidR="00A11DD7">
              <w:rPr>
                <w:rFonts w:ascii="Times New Roman" w:hAnsi="Times New Roman"/>
                <w:color w:val="000000"/>
                <w:sz w:val="24"/>
                <w:szCs w:val="24"/>
                <w:lang w:eastAsia="ru-RU"/>
              </w:rPr>
              <w:t>.</w:t>
            </w:r>
          </w:p>
        </w:tc>
      </w:tr>
      <w:tr w:rsidR="00250DFA" w:rsidRPr="00D057B4" w14:paraId="133FC9DF" w14:textId="77777777" w:rsidTr="00273C7E">
        <w:trPr>
          <w:trHeight w:hRule="exact" w:val="284"/>
        </w:trPr>
        <w:tc>
          <w:tcPr>
            <w:tcW w:w="2246" w:type="dxa"/>
            <w:tcMar>
              <w:top w:w="0" w:type="dxa"/>
              <w:left w:w="108" w:type="dxa"/>
              <w:bottom w:w="0" w:type="dxa"/>
              <w:right w:w="108" w:type="dxa"/>
            </w:tcMar>
            <w:vAlign w:val="center"/>
          </w:tcPr>
          <w:p w14:paraId="514A04F8" w14:textId="36BFE484" w:rsidR="00250DFA" w:rsidRPr="004505B4" w:rsidRDefault="00D936F6" w:rsidP="00273C7E">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2042" w:type="dxa"/>
            <w:tcMar>
              <w:top w:w="0" w:type="dxa"/>
              <w:left w:w="108" w:type="dxa"/>
              <w:bottom w:w="0" w:type="dxa"/>
              <w:right w:w="108" w:type="dxa"/>
            </w:tcMar>
            <w:vAlign w:val="center"/>
          </w:tcPr>
          <w:p w14:paraId="1FAD7B75" w14:textId="0FECF550" w:rsidR="00250DFA" w:rsidRPr="004505B4" w:rsidRDefault="00D936F6" w:rsidP="00273C7E">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32</w:t>
            </w:r>
          </w:p>
        </w:tc>
        <w:tc>
          <w:tcPr>
            <w:tcW w:w="1383" w:type="dxa"/>
            <w:tcMar>
              <w:top w:w="0" w:type="dxa"/>
              <w:left w:w="108" w:type="dxa"/>
              <w:bottom w:w="0" w:type="dxa"/>
              <w:right w:w="108" w:type="dxa"/>
            </w:tcMar>
            <w:vAlign w:val="center"/>
          </w:tcPr>
          <w:p w14:paraId="5D65F76B" w14:textId="5A2C8C8B" w:rsidR="00250DFA" w:rsidRPr="004505B4" w:rsidRDefault="00D936F6" w:rsidP="00273C7E">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c>
          <w:tcPr>
            <w:tcW w:w="1288" w:type="dxa"/>
            <w:tcMar>
              <w:top w:w="0" w:type="dxa"/>
              <w:left w:w="108" w:type="dxa"/>
              <w:bottom w:w="0" w:type="dxa"/>
              <w:right w:w="108" w:type="dxa"/>
            </w:tcMar>
            <w:vAlign w:val="center"/>
          </w:tcPr>
          <w:p w14:paraId="2BD19B64" w14:textId="7A18A801" w:rsidR="00250DFA" w:rsidRPr="004505B4" w:rsidRDefault="00D936F6" w:rsidP="00273C7E">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2515" w:type="dxa"/>
            <w:tcMar>
              <w:top w:w="0" w:type="dxa"/>
              <w:left w:w="108" w:type="dxa"/>
              <w:bottom w:w="0" w:type="dxa"/>
              <w:right w:w="108" w:type="dxa"/>
            </w:tcMar>
            <w:vAlign w:val="center"/>
          </w:tcPr>
          <w:p w14:paraId="234304CD" w14:textId="4A507540" w:rsidR="00250DFA" w:rsidRPr="004505B4" w:rsidRDefault="00D936F6" w:rsidP="00273C7E">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1446" w:type="dxa"/>
            <w:tcMar>
              <w:top w:w="0" w:type="dxa"/>
              <w:left w:w="108" w:type="dxa"/>
              <w:bottom w:w="0" w:type="dxa"/>
              <w:right w:w="108" w:type="dxa"/>
            </w:tcMar>
            <w:vAlign w:val="center"/>
          </w:tcPr>
          <w:p w14:paraId="5D1BEC29" w14:textId="511FD2D0" w:rsidR="00250DFA" w:rsidRPr="004505B4" w:rsidRDefault="00D936F6" w:rsidP="00273C7E">
            <w:pPr>
              <w:suppressAutoHyphens/>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r>
    </w:tbl>
    <w:p w14:paraId="4D3FD99E" w14:textId="77777777" w:rsidR="00250DFA" w:rsidRPr="00266A34" w:rsidRDefault="00250DFA" w:rsidP="00250DFA">
      <w:pPr>
        <w:tabs>
          <w:tab w:val="left" w:pos="6743"/>
        </w:tabs>
        <w:suppressAutoHyphens/>
        <w:rPr>
          <w:rFonts w:ascii="Times New Roman" w:hAnsi="Times New Roman"/>
          <w:sz w:val="24"/>
          <w:szCs w:val="24"/>
        </w:rPr>
        <w:sectPr w:rsidR="00250DFA" w:rsidRPr="00266A34" w:rsidSect="00F7007D">
          <w:footnotePr>
            <w:numRestart w:val="eachSect"/>
          </w:footnotePr>
          <w:pgSz w:w="16838" w:h="11906" w:orient="landscape"/>
          <w:pgMar w:top="1701" w:right="1134" w:bottom="851" w:left="1134" w:header="709" w:footer="709" w:gutter="0"/>
          <w:cols w:space="708"/>
          <w:docGrid w:linePitch="381"/>
        </w:sectPr>
      </w:pPr>
    </w:p>
    <w:p w14:paraId="6245341E" w14:textId="77777777" w:rsidR="00250DFA" w:rsidRPr="00C15652" w:rsidRDefault="00250DFA" w:rsidP="00250DFA">
      <w:pPr>
        <w:suppressAutoHyphens/>
        <w:spacing w:after="0" w:line="240" w:lineRule="auto"/>
        <w:jc w:val="right"/>
      </w:pPr>
    </w:p>
    <w:p w14:paraId="204AB17A" w14:textId="77777777" w:rsidR="00051D81" w:rsidRPr="00250DFA" w:rsidRDefault="00051D81" w:rsidP="00250DFA"/>
    <w:sectPr w:rsidR="00051D81" w:rsidRPr="00250DFA" w:rsidSect="009E11FA">
      <w:headerReference w:type="default" r:id="rId10"/>
      <w:headerReference w:type="first" r:id="rId11"/>
      <w:footnotePr>
        <w:numRestart w:val="eachSect"/>
      </w:foot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F6508" w14:textId="77777777" w:rsidR="0056538A" w:rsidRDefault="0056538A">
      <w:pPr>
        <w:spacing w:after="0" w:line="240" w:lineRule="auto"/>
      </w:pPr>
      <w:r>
        <w:separator/>
      </w:r>
    </w:p>
  </w:endnote>
  <w:endnote w:type="continuationSeparator" w:id="0">
    <w:p w14:paraId="4B83BBCC" w14:textId="77777777" w:rsidR="0056538A" w:rsidRDefault="0056538A">
      <w:pPr>
        <w:spacing w:after="0" w:line="240" w:lineRule="auto"/>
      </w:pPr>
      <w:r>
        <w:continuationSeparator/>
      </w:r>
    </w:p>
  </w:endnote>
  <w:endnote w:type="continuationNotice" w:id="1">
    <w:p w14:paraId="7B7B77C6" w14:textId="77777777" w:rsidR="0056538A" w:rsidRDefault="00565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36A43" w14:textId="77777777" w:rsidR="0056538A" w:rsidRDefault="0056538A">
      <w:pPr>
        <w:spacing w:after="0" w:line="240" w:lineRule="auto"/>
      </w:pPr>
      <w:r>
        <w:separator/>
      </w:r>
    </w:p>
  </w:footnote>
  <w:footnote w:type="continuationSeparator" w:id="0">
    <w:p w14:paraId="732BF2E1" w14:textId="77777777" w:rsidR="0056538A" w:rsidRDefault="0056538A">
      <w:pPr>
        <w:spacing w:after="0" w:line="240" w:lineRule="auto"/>
      </w:pPr>
      <w:r>
        <w:continuationSeparator/>
      </w:r>
    </w:p>
  </w:footnote>
  <w:footnote w:type="continuationNotice" w:id="1">
    <w:p w14:paraId="589AFF91" w14:textId="77777777" w:rsidR="0056538A" w:rsidRDefault="0056538A">
      <w:pPr>
        <w:spacing w:after="0" w:line="240" w:lineRule="auto"/>
      </w:pPr>
    </w:p>
  </w:footnote>
  <w:footnote w:id="2">
    <w:p w14:paraId="0B6726AC" w14:textId="77777777" w:rsidR="00BC0706" w:rsidRPr="00C10A87" w:rsidRDefault="00BC0706" w:rsidP="00BC0706">
      <w:pPr>
        <w:pStyle w:val="a7"/>
        <w:ind w:firstLine="709"/>
        <w:jc w:val="both"/>
        <w:rPr>
          <w:rFonts w:ascii="Times New Roman" w:hAnsi="Times New Roman" w:cs="Times New Roman"/>
        </w:rPr>
      </w:pPr>
      <w:r w:rsidRPr="00C10A87">
        <w:rPr>
          <w:rStyle w:val="a9"/>
          <w:rFonts w:ascii="Times New Roman" w:hAnsi="Times New Roman" w:cs="Times New Roman"/>
        </w:rPr>
        <w:footnoteRef/>
      </w:r>
      <w:r w:rsidRPr="00C10A87">
        <w:rPr>
          <w:rFonts w:ascii="Times New Roman" w:hAnsi="Times New Roman" w:cs="Times New Roman"/>
        </w:rPr>
        <w:t xml:space="preserve"> Предоставление счета-фактуры не требуется в случае, если Исполнитель не является плательщиком НДС.</w:t>
      </w:r>
    </w:p>
  </w:footnote>
  <w:footnote w:id="3">
    <w:p w14:paraId="7B2F7541" w14:textId="77777777" w:rsidR="00D936F6" w:rsidRPr="00EC0150" w:rsidRDefault="00D936F6" w:rsidP="00250DFA">
      <w:pPr>
        <w:spacing w:after="0" w:line="240" w:lineRule="auto"/>
        <w:ind w:right="-101" w:firstLine="709"/>
        <w:jc w:val="both"/>
        <w:rPr>
          <w:rFonts w:ascii="Times New Roman" w:eastAsia="Times New Roman" w:hAnsi="Times New Roman"/>
          <w:color w:val="000000"/>
          <w:sz w:val="20"/>
          <w:szCs w:val="20"/>
          <w:lang w:eastAsia="ru-RU"/>
        </w:rPr>
      </w:pPr>
      <w:r w:rsidRPr="00EC0150">
        <w:rPr>
          <w:rStyle w:val="a9"/>
          <w:rFonts w:ascii="Times New Roman" w:hAnsi="Times New Roman"/>
          <w:sz w:val="20"/>
          <w:szCs w:val="20"/>
        </w:rPr>
        <w:footnoteRef/>
      </w:r>
      <w:r w:rsidRPr="00EC0150">
        <w:rPr>
          <w:rFonts w:ascii="Times New Roman" w:hAnsi="Times New Roman"/>
          <w:sz w:val="20"/>
          <w:szCs w:val="20"/>
        </w:rPr>
        <w:t xml:space="preserve"> Указывается </w:t>
      </w:r>
      <w:r w:rsidRPr="00EC0150">
        <w:rPr>
          <w:rFonts w:ascii="Times New Roman" w:eastAsia="Times New Roman" w:hAnsi="Times New Roman"/>
          <w:color w:val="000000"/>
          <w:sz w:val="20"/>
          <w:szCs w:val="20"/>
          <w:lang w:eastAsia="ru-RU"/>
        </w:rPr>
        <w:t>город/ область оказания услуг – территория (город, область) включает в себя все возможные адреса, находящиеся в границах данного населенного пункта/ области. Пункты обмена по маршруту – подразделения АО «Почта России», заказчики по договору с АО «Почта России», клиенты заказчиков АО «Почта России».</w:t>
      </w:r>
    </w:p>
  </w:footnote>
  <w:footnote w:id="4">
    <w:p w14:paraId="5C9706E6" w14:textId="77777777" w:rsidR="00273C7E" w:rsidRPr="007F3E0C" w:rsidRDefault="00273C7E" w:rsidP="00250DFA">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КСРП-П – </w:t>
      </w:r>
      <w:r w:rsidRPr="00213B0E">
        <w:rPr>
          <w:rFonts w:ascii="Times New Roman" w:hAnsi="Times New Roman" w:cs="Times New Roman"/>
        </w:rPr>
        <w:t>внешние размеры: ширина – 1</w:t>
      </w:r>
      <w:r>
        <w:rPr>
          <w:rFonts w:ascii="Times New Roman" w:hAnsi="Times New Roman" w:cs="Times New Roman"/>
          <w:lang w:val="ru-RU"/>
        </w:rPr>
        <w:t>224</w:t>
      </w:r>
      <w:r w:rsidRPr="00213B0E">
        <w:rPr>
          <w:rFonts w:ascii="Times New Roman" w:hAnsi="Times New Roman" w:cs="Times New Roman"/>
        </w:rPr>
        <w:t xml:space="preserve"> мм; длина – 1</w:t>
      </w:r>
      <w:r>
        <w:rPr>
          <w:rFonts w:ascii="Times New Roman" w:hAnsi="Times New Roman" w:cs="Times New Roman"/>
          <w:lang w:val="ru-RU"/>
        </w:rPr>
        <w:t>024</w:t>
      </w:r>
      <w:r w:rsidRPr="00213B0E">
        <w:rPr>
          <w:rFonts w:ascii="Times New Roman" w:hAnsi="Times New Roman" w:cs="Times New Roman"/>
        </w:rPr>
        <w:t xml:space="preserve"> мм; высота – 9</w:t>
      </w:r>
      <w:r>
        <w:rPr>
          <w:rFonts w:ascii="Times New Roman" w:hAnsi="Times New Roman" w:cs="Times New Roman"/>
          <w:lang w:val="ru-RU"/>
        </w:rPr>
        <w:t>2</w:t>
      </w:r>
      <w:r w:rsidRPr="00213B0E">
        <w:rPr>
          <w:rFonts w:ascii="Times New Roman" w:hAnsi="Times New Roman" w:cs="Times New Roman"/>
        </w:rPr>
        <w:t>0 мм</w:t>
      </w:r>
      <w:r>
        <w:rPr>
          <w:rFonts w:ascii="Times New Roman" w:hAnsi="Times New Roman" w:cs="Times New Roman"/>
          <w:lang w:val="ru-RU"/>
        </w:rPr>
        <w:t>.</w:t>
      </w:r>
    </w:p>
  </w:footnote>
  <w:footnote w:id="5">
    <w:p w14:paraId="28F0908E" w14:textId="77777777" w:rsidR="00273C7E" w:rsidRPr="006F4062" w:rsidRDefault="00273C7E" w:rsidP="00250DFA">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КПС-5 – внешние размеры: ширина – 1050 мм; длина – 1280 мм; высота – 1860 мм</w:t>
      </w:r>
      <w:r>
        <w:rPr>
          <w:rFonts w:ascii="Times New Roman" w:hAnsi="Times New Roman" w:cs="Times New Roman"/>
          <w:lang w:val="ru-RU"/>
        </w:rPr>
        <w:t>.</w:t>
      </w:r>
    </w:p>
  </w:footnote>
  <w:footnote w:id="6">
    <w:p w14:paraId="2FE659C0" w14:textId="77777777" w:rsidR="00273C7E" w:rsidRPr="007F3E0C" w:rsidRDefault="00273C7E" w:rsidP="00250DFA">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КПШ – внешние размеры: ширина – 1020 мм; длина – 1280 мм; высота – 1190 мм</w:t>
      </w:r>
      <w:r>
        <w:rPr>
          <w:rFonts w:ascii="Times New Roman" w:hAnsi="Times New Roman" w:cs="Times New Roman"/>
          <w:lang w:val="ru-RU"/>
        </w:rPr>
        <w:t>.</w:t>
      </w:r>
    </w:p>
  </w:footnote>
  <w:footnote w:id="7">
    <w:p w14:paraId="330DDD23" w14:textId="77777777" w:rsidR="00273C7E" w:rsidRPr="007F3E0C" w:rsidRDefault="00273C7E" w:rsidP="00250DFA">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w:t>
      </w:r>
      <w:r>
        <w:rPr>
          <w:rFonts w:ascii="Times New Roman" w:hAnsi="Times New Roman" w:cs="Times New Roman"/>
          <w:lang w:val="ru-RU"/>
        </w:rPr>
        <w:t>Ш</w:t>
      </w:r>
      <w:r w:rsidRPr="00266A34">
        <w:rPr>
          <w:rFonts w:ascii="Times New Roman" w:hAnsi="Times New Roman" w:cs="Times New Roman"/>
        </w:rPr>
        <w:t>ирина – 1020 мм; длина – 1300 мм; высота – 1190</w:t>
      </w:r>
      <w:r w:rsidRPr="007F3E0C">
        <w:rPr>
          <w:rFonts w:ascii="Times New Roman" w:hAnsi="Times New Roman" w:cs="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14:paraId="0E8C122D" w14:textId="1BFC113A" w:rsidR="00273C7E" w:rsidRDefault="00273C7E">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4F081F">
          <w:rPr>
            <w:rFonts w:ascii="Times New Roman" w:hAnsi="Times New Roman"/>
            <w:noProof/>
            <w:sz w:val="24"/>
            <w:szCs w:val="24"/>
          </w:rPr>
          <w:t>3</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0907" w14:textId="77777777" w:rsidR="00273C7E" w:rsidRDefault="00273C7E">
    <w:pPr>
      <w:pStyle w:val="a3"/>
    </w:pPr>
  </w:p>
  <w:p w14:paraId="3CBA06BE" w14:textId="77777777" w:rsidR="00273C7E" w:rsidRDefault="00273C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13864634" w14:textId="2F7E2697" w:rsidR="00273C7E" w:rsidRDefault="00273C7E">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4F081F">
          <w:rPr>
            <w:rFonts w:ascii="Times New Roman" w:hAnsi="Times New Roman"/>
            <w:noProof/>
            <w:sz w:val="24"/>
            <w:szCs w:val="24"/>
          </w:rPr>
          <w:t>14</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0656" w14:textId="77777777" w:rsidR="00273C7E" w:rsidRDefault="00273C7E">
    <w:pPr>
      <w:pStyle w:val="a3"/>
    </w:pPr>
  </w:p>
  <w:p w14:paraId="095ED7C1" w14:textId="77777777" w:rsidR="00273C7E" w:rsidRDefault="00273C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4"/>
  </w:num>
  <w:num w:numId="4">
    <w:abstractNumId w:val="10"/>
  </w:num>
  <w:num w:numId="5">
    <w:abstractNumId w:val="0"/>
  </w:num>
  <w:num w:numId="6">
    <w:abstractNumId w:val="11"/>
  </w:num>
  <w:num w:numId="7">
    <w:abstractNumId w:val="6"/>
  </w:num>
  <w:num w:numId="8">
    <w:abstractNumId w:val="7"/>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29B0"/>
    <w:rsid w:val="0000397A"/>
    <w:rsid w:val="000057BE"/>
    <w:rsid w:val="00005E0E"/>
    <w:rsid w:val="00006021"/>
    <w:rsid w:val="00007553"/>
    <w:rsid w:val="00010900"/>
    <w:rsid w:val="00010EAE"/>
    <w:rsid w:val="000120B3"/>
    <w:rsid w:val="00013A39"/>
    <w:rsid w:val="0001447F"/>
    <w:rsid w:val="00015D90"/>
    <w:rsid w:val="00017701"/>
    <w:rsid w:val="000178BD"/>
    <w:rsid w:val="0002200C"/>
    <w:rsid w:val="00030B73"/>
    <w:rsid w:val="00030CB8"/>
    <w:rsid w:val="00030FC4"/>
    <w:rsid w:val="00031802"/>
    <w:rsid w:val="00031FCD"/>
    <w:rsid w:val="0003257D"/>
    <w:rsid w:val="0003269E"/>
    <w:rsid w:val="00032E61"/>
    <w:rsid w:val="00033DA7"/>
    <w:rsid w:val="00033ED4"/>
    <w:rsid w:val="000360C7"/>
    <w:rsid w:val="00036EB6"/>
    <w:rsid w:val="00037BBA"/>
    <w:rsid w:val="000422AA"/>
    <w:rsid w:val="0004487B"/>
    <w:rsid w:val="000455AD"/>
    <w:rsid w:val="000464D1"/>
    <w:rsid w:val="000515C5"/>
    <w:rsid w:val="00051D81"/>
    <w:rsid w:val="000527FF"/>
    <w:rsid w:val="00062502"/>
    <w:rsid w:val="00062D07"/>
    <w:rsid w:val="00062F2D"/>
    <w:rsid w:val="00064B9B"/>
    <w:rsid w:val="00070564"/>
    <w:rsid w:val="00070BED"/>
    <w:rsid w:val="00070E6A"/>
    <w:rsid w:val="000723B0"/>
    <w:rsid w:val="00072AD4"/>
    <w:rsid w:val="00073328"/>
    <w:rsid w:val="00074328"/>
    <w:rsid w:val="00075821"/>
    <w:rsid w:val="00082383"/>
    <w:rsid w:val="00084AE7"/>
    <w:rsid w:val="00085F1C"/>
    <w:rsid w:val="00087027"/>
    <w:rsid w:val="00087670"/>
    <w:rsid w:val="000915C2"/>
    <w:rsid w:val="000919A6"/>
    <w:rsid w:val="00092BD9"/>
    <w:rsid w:val="00093D22"/>
    <w:rsid w:val="000946AD"/>
    <w:rsid w:val="000975AB"/>
    <w:rsid w:val="000A02BD"/>
    <w:rsid w:val="000A05A6"/>
    <w:rsid w:val="000A122D"/>
    <w:rsid w:val="000A73F1"/>
    <w:rsid w:val="000B0E89"/>
    <w:rsid w:val="000B26EB"/>
    <w:rsid w:val="000B3DD6"/>
    <w:rsid w:val="000C11A4"/>
    <w:rsid w:val="000C19FC"/>
    <w:rsid w:val="000C4403"/>
    <w:rsid w:val="000C47D9"/>
    <w:rsid w:val="000C48C9"/>
    <w:rsid w:val="000C6014"/>
    <w:rsid w:val="000D0CB9"/>
    <w:rsid w:val="000D0D4F"/>
    <w:rsid w:val="000D24CC"/>
    <w:rsid w:val="000D29C0"/>
    <w:rsid w:val="000D37D5"/>
    <w:rsid w:val="000D3A6B"/>
    <w:rsid w:val="000D58CF"/>
    <w:rsid w:val="000E01DB"/>
    <w:rsid w:val="000E2001"/>
    <w:rsid w:val="000E306E"/>
    <w:rsid w:val="000E792B"/>
    <w:rsid w:val="000F09F4"/>
    <w:rsid w:val="000F238A"/>
    <w:rsid w:val="000F29AC"/>
    <w:rsid w:val="000F2F05"/>
    <w:rsid w:val="000F4CDC"/>
    <w:rsid w:val="000F4EFA"/>
    <w:rsid w:val="000F54E1"/>
    <w:rsid w:val="00100102"/>
    <w:rsid w:val="00100CE3"/>
    <w:rsid w:val="001021B1"/>
    <w:rsid w:val="0010324A"/>
    <w:rsid w:val="0010414F"/>
    <w:rsid w:val="001060EC"/>
    <w:rsid w:val="001125C5"/>
    <w:rsid w:val="001174B2"/>
    <w:rsid w:val="00117DEB"/>
    <w:rsid w:val="00121B9C"/>
    <w:rsid w:val="00124401"/>
    <w:rsid w:val="00125600"/>
    <w:rsid w:val="001272BA"/>
    <w:rsid w:val="00130FC6"/>
    <w:rsid w:val="0013220E"/>
    <w:rsid w:val="00133A89"/>
    <w:rsid w:val="00133C08"/>
    <w:rsid w:val="0013471D"/>
    <w:rsid w:val="00134A76"/>
    <w:rsid w:val="00135B9F"/>
    <w:rsid w:val="00136186"/>
    <w:rsid w:val="0013781D"/>
    <w:rsid w:val="0014474E"/>
    <w:rsid w:val="00145781"/>
    <w:rsid w:val="0014598B"/>
    <w:rsid w:val="001466CA"/>
    <w:rsid w:val="0014695B"/>
    <w:rsid w:val="001475D7"/>
    <w:rsid w:val="00150077"/>
    <w:rsid w:val="001530EC"/>
    <w:rsid w:val="00154848"/>
    <w:rsid w:val="001548D1"/>
    <w:rsid w:val="0015519E"/>
    <w:rsid w:val="00155856"/>
    <w:rsid w:val="00156394"/>
    <w:rsid w:val="00156F53"/>
    <w:rsid w:val="0015726F"/>
    <w:rsid w:val="00163BCB"/>
    <w:rsid w:val="00166C3C"/>
    <w:rsid w:val="001672D8"/>
    <w:rsid w:val="0016767E"/>
    <w:rsid w:val="00170800"/>
    <w:rsid w:val="00170DC2"/>
    <w:rsid w:val="00174C67"/>
    <w:rsid w:val="00176C7E"/>
    <w:rsid w:val="001777F0"/>
    <w:rsid w:val="00180868"/>
    <w:rsid w:val="001816F3"/>
    <w:rsid w:val="00181FA7"/>
    <w:rsid w:val="00181FB5"/>
    <w:rsid w:val="001835FA"/>
    <w:rsid w:val="001858B4"/>
    <w:rsid w:val="001858D4"/>
    <w:rsid w:val="00186A43"/>
    <w:rsid w:val="00187056"/>
    <w:rsid w:val="00190C44"/>
    <w:rsid w:val="00192212"/>
    <w:rsid w:val="001925D1"/>
    <w:rsid w:val="0019281C"/>
    <w:rsid w:val="00194C29"/>
    <w:rsid w:val="001951C5"/>
    <w:rsid w:val="0019664B"/>
    <w:rsid w:val="00197BF7"/>
    <w:rsid w:val="001A1E71"/>
    <w:rsid w:val="001A2890"/>
    <w:rsid w:val="001A49B2"/>
    <w:rsid w:val="001A5DCF"/>
    <w:rsid w:val="001A69B1"/>
    <w:rsid w:val="001A7046"/>
    <w:rsid w:val="001A723A"/>
    <w:rsid w:val="001A7942"/>
    <w:rsid w:val="001A7E3E"/>
    <w:rsid w:val="001B0B3A"/>
    <w:rsid w:val="001B20A4"/>
    <w:rsid w:val="001B41C3"/>
    <w:rsid w:val="001B43FF"/>
    <w:rsid w:val="001B4415"/>
    <w:rsid w:val="001B4A49"/>
    <w:rsid w:val="001B4CC0"/>
    <w:rsid w:val="001B547D"/>
    <w:rsid w:val="001C29A7"/>
    <w:rsid w:val="001C3A3F"/>
    <w:rsid w:val="001C3A68"/>
    <w:rsid w:val="001C3FD2"/>
    <w:rsid w:val="001C5356"/>
    <w:rsid w:val="001C5D84"/>
    <w:rsid w:val="001D2BB0"/>
    <w:rsid w:val="001D2ED0"/>
    <w:rsid w:val="001D5036"/>
    <w:rsid w:val="001E3588"/>
    <w:rsid w:val="001E42DD"/>
    <w:rsid w:val="001E56D3"/>
    <w:rsid w:val="001E709F"/>
    <w:rsid w:val="001E7A50"/>
    <w:rsid w:val="001E7D33"/>
    <w:rsid w:val="001F11BF"/>
    <w:rsid w:val="001F3878"/>
    <w:rsid w:val="001F3BB5"/>
    <w:rsid w:val="001F4072"/>
    <w:rsid w:val="001F59F6"/>
    <w:rsid w:val="001F6ECC"/>
    <w:rsid w:val="00203692"/>
    <w:rsid w:val="0020634D"/>
    <w:rsid w:val="00207F8B"/>
    <w:rsid w:val="00214A40"/>
    <w:rsid w:val="002151DE"/>
    <w:rsid w:val="00216DA1"/>
    <w:rsid w:val="00217135"/>
    <w:rsid w:val="00217E95"/>
    <w:rsid w:val="002201AD"/>
    <w:rsid w:val="00220226"/>
    <w:rsid w:val="00221838"/>
    <w:rsid w:val="00222DED"/>
    <w:rsid w:val="00223AA8"/>
    <w:rsid w:val="00223B87"/>
    <w:rsid w:val="00223C9A"/>
    <w:rsid w:val="002272F1"/>
    <w:rsid w:val="002317AC"/>
    <w:rsid w:val="00236506"/>
    <w:rsid w:val="00236F89"/>
    <w:rsid w:val="00241520"/>
    <w:rsid w:val="002428C4"/>
    <w:rsid w:val="00243363"/>
    <w:rsid w:val="00246DDC"/>
    <w:rsid w:val="00250DFA"/>
    <w:rsid w:val="00251170"/>
    <w:rsid w:val="002519B3"/>
    <w:rsid w:val="002530AD"/>
    <w:rsid w:val="00256425"/>
    <w:rsid w:val="00257236"/>
    <w:rsid w:val="002601B5"/>
    <w:rsid w:val="00260A0E"/>
    <w:rsid w:val="00261001"/>
    <w:rsid w:val="00264AF1"/>
    <w:rsid w:val="00265562"/>
    <w:rsid w:val="00266A34"/>
    <w:rsid w:val="00270FA8"/>
    <w:rsid w:val="002713FB"/>
    <w:rsid w:val="0027169B"/>
    <w:rsid w:val="00271B77"/>
    <w:rsid w:val="00272517"/>
    <w:rsid w:val="00272F36"/>
    <w:rsid w:val="0027393A"/>
    <w:rsid w:val="00273C7E"/>
    <w:rsid w:val="00274676"/>
    <w:rsid w:val="002759C0"/>
    <w:rsid w:val="002769E5"/>
    <w:rsid w:val="00277DFD"/>
    <w:rsid w:val="00282A36"/>
    <w:rsid w:val="0028397F"/>
    <w:rsid w:val="00284145"/>
    <w:rsid w:val="00287219"/>
    <w:rsid w:val="00290B95"/>
    <w:rsid w:val="002930A1"/>
    <w:rsid w:val="00293806"/>
    <w:rsid w:val="00294610"/>
    <w:rsid w:val="002948A5"/>
    <w:rsid w:val="00294A8D"/>
    <w:rsid w:val="002967FF"/>
    <w:rsid w:val="002A244F"/>
    <w:rsid w:val="002A3F1C"/>
    <w:rsid w:val="002A54A5"/>
    <w:rsid w:val="002B0144"/>
    <w:rsid w:val="002B2C29"/>
    <w:rsid w:val="002B430C"/>
    <w:rsid w:val="002C1C36"/>
    <w:rsid w:val="002C2371"/>
    <w:rsid w:val="002C2476"/>
    <w:rsid w:val="002C2A7B"/>
    <w:rsid w:val="002C2C56"/>
    <w:rsid w:val="002C4896"/>
    <w:rsid w:val="002C4B67"/>
    <w:rsid w:val="002C74BF"/>
    <w:rsid w:val="002D0B58"/>
    <w:rsid w:val="002D338E"/>
    <w:rsid w:val="002D465C"/>
    <w:rsid w:val="002D4EF9"/>
    <w:rsid w:val="002D6BBF"/>
    <w:rsid w:val="002E38E2"/>
    <w:rsid w:val="002E6DFE"/>
    <w:rsid w:val="002E73D8"/>
    <w:rsid w:val="002E78F4"/>
    <w:rsid w:val="002F03F2"/>
    <w:rsid w:val="002F207A"/>
    <w:rsid w:val="002F2B8E"/>
    <w:rsid w:val="002F386C"/>
    <w:rsid w:val="002F413A"/>
    <w:rsid w:val="002F5616"/>
    <w:rsid w:val="002F63C5"/>
    <w:rsid w:val="002F6974"/>
    <w:rsid w:val="002F6E05"/>
    <w:rsid w:val="00300700"/>
    <w:rsid w:val="0030132E"/>
    <w:rsid w:val="00301EC0"/>
    <w:rsid w:val="00302825"/>
    <w:rsid w:val="003033D1"/>
    <w:rsid w:val="00304917"/>
    <w:rsid w:val="00306CD4"/>
    <w:rsid w:val="00307FCD"/>
    <w:rsid w:val="00310FCC"/>
    <w:rsid w:val="00311831"/>
    <w:rsid w:val="00312C9D"/>
    <w:rsid w:val="003139C6"/>
    <w:rsid w:val="00313D01"/>
    <w:rsid w:val="003157A9"/>
    <w:rsid w:val="0032166D"/>
    <w:rsid w:val="0032397D"/>
    <w:rsid w:val="00323A5B"/>
    <w:rsid w:val="003302DB"/>
    <w:rsid w:val="00331677"/>
    <w:rsid w:val="00331A36"/>
    <w:rsid w:val="00333020"/>
    <w:rsid w:val="00335986"/>
    <w:rsid w:val="00336036"/>
    <w:rsid w:val="00336AEB"/>
    <w:rsid w:val="00337241"/>
    <w:rsid w:val="003376B6"/>
    <w:rsid w:val="00337D3A"/>
    <w:rsid w:val="003404A8"/>
    <w:rsid w:val="0034069A"/>
    <w:rsid w:val="00340FE4"/>
    <w:rsid w:val="003424D8"/>
    <w:rsid w:val="0034395E"/>
    <w:rsid w:val="003443D8"/>
    <w:rsid w:val="0034576E"/>
    <w:rsid w:val="00350F6D"/>
    <w:rsid w:val="00352D3C"/>
    <w:rsid w:val="00356B41"/>
    <w:rsid w:val="00356FE4"/>
    <w:rsid w:val="0035736F"/>
    <w:rsid w:val="003605D0"/>
    <w:rsid w:val="003628F9"/>
    <w:rsid w:val="0036292E"/>
    <w:rsid w:val="00364CA0"/>
    <w:rsid w:val="003665BB"/>
    <w:rsid w:val="003668A8"/>
    <w:rsid w:val="00367F20"/>
    <w:rsid w:val="003704C9"/>
    <w:rsid w:val="00370B83"/>
    <w:rsid w:val="00370C6E"/>
    <w:rsid w:val="0037182A"/>
    <w:rsid w:val="0037281B"/>
    <w:rsid w:val="00374550"/>
    <w:rsid w:val="00374D9A"/>
    <w:rsid w:val="00376059"/>
    <w:rsid w:val="00376401"/>
    <w:rsid w:val="0037725D"/>
    <w:rsid w:val="00382D2B"/>
    <w:rsid w:val="003831DC"/>
    <w:rsid w:val="003853B5"/>
    <w:rsid w:val="00385C29"/>
    <w:rsid w:val="00386C65"/>
    <w:rsid w:val="003872BA"/>
    <w:rsid w:val="003909DA"/>
    <w:rsid w:val="003916BF"/>
    <w:rsid w:val="00392F59"/>
    <w:rsid w:val="00393A3B"/>
    <w:rsid w:val="00395738"/>
    <w:rsid w:val="00395F81"/>
    <w:rsid w:val="00396CC4"/>
    <w:rsid w:val="00397FC0"/>
    <w:rsid w:val="003A1E03"/>
    <w:rsid w:val="003A1F40"/>
    <w:rsid w:val="003A3718"/>
    <w:rsid w:val="003A3EA5"/>
    <w:rsid w:val="003A5BD9"/>
    <w:rsid w:val="003A7C7D"/>
    <w:rsid w:val="003B094E"/>
    <w:rsid w:val="003B10F6"/>
    <w:rsid w:val="003B2B34"/>
    <w:rsid w:val="003B2F12"/>
    <w:rsid w:val="003B5673"/>
    <w:rsid w:val="003B5C05"/>
    <w:rsid w:val="003C02EE"/>
    <w:rsid w:val="003C0A1A"/>
    <w:rsid w:val="003C2358"/>
    <w:rsid w:val="003C47A4"/>
    <w:rsid w:val="003C4D02"/>
    <w:rsid w:val="003C7BEB"/>
    <w:rsid w:val="003D0F6F"/>
    <w:rsid w:val="003D4D25"/>
    <w:rsid w:val="003E0049"/>
    <w:rsid w:val="003E0F8A"/>
    <w:rsid w:val="003E1B35"/>
    <w:rsid w:val="003E5B91"/>
    <w:rsid w:val="003E6719"/>
    <w:rsid w:val="003E746E"/>
    <w:rsid w:val="003E7937"/>
    <w:rsid w:val="003F0509"/>
    <w:rsid w:val="003F1D3D"/>
    <w:rsid w:val="003F27F1"/>
    <w:rsid w:val="003F392A"/>
    <w:rsid w:val="003F3D61"/>
    <w:rsid w:val="003F63D7"/>
    <w:rsid w:val="004003E3"/>
    <w:rsid w:val="00400D5A"/>
    <w:rsid w:val="00401018"/>
    <w:rsid w:val="0040434E"/>
    <w:rsid w:val="0040490A"/>
    <w:rsid w:val="00404B89"/>
    <w:rsid w:val="00406B86"/>
    <w:rsid w:val="004070AB"/>
    <w:rsid w:val="00410E4A"/>
    <w:rsid w:val="00411228"/>
    <w:rsid w:val="0041337D"/>
    <w:rsid w:val="00413F85"/>
    <w:rsid w:val="00415113"/>
    <w:rsid w:val="004174DA"/>
    <w:rsid w:val="00417D82"/>
    <w:rsid w:val="00422464"/>
    <w:rsid w:val="004229E1"/>
    <w:rsid w:val="00422D87"/>
    <w:rsid w:val="0042379B"/>
    <w:rsid w:val="00425F2F"/>
    <w:rsid w:val="00430161"/>
    <w:rsid w:val="0043153D"/>
    <w:rsid w:val="00431CF6"/>
    <w:rsid w:val="0043249C"/>
    <w:rsid w:val="00433444"/>
    <w:rsid w:val="00434C77"/>
    <w:rsid w:val="0043569D"/>
    <w:rsid w:val="00437136"/>
    <w:rsid w:val="00437338"/>
    <w:rsid w:val="00437505"/>
    <w:rsid w:val="00443FAA"/>
    <w:rsid w:val="004444A6"/>
    <w:rsid w:val="00444A7E"/>
    <w:rsid w:val="00445F9C"/>
    <w:rsid w:val="00446C3D"/>
    <w:rsid w:val="00446F32"/>
    <w:rsid w:val="00447ED6"/>
    <w:rsid w:val="004505B4"/>
    <w:rsid w:val="00452053"/>
    <w:rsid w:val="00453772"/>
    <w:rsid w:val="0045449D"/>
    <w:rsid w:val="004545BE"/>
    <w:rsid w:val="004578B3"/>
    <w:rsid w:val="00457A2B"/>
    <w:rsid w:val="004610D7"/>
    <w:rsid w:val="0046125F"/>
    <w:rsid w:val="00462057"/>
    <w:rsid w:val="0046285B"/>
    <w:rsid w:val="004633B8"/>
    <w:rsid w:val="00463CCD"/>
    <w:rsid w:val="004648D6"/>
    <w:rsid w:val="004671E0"/>
    <w:rsid w:val="0047070B"/>
    <w:rsid w:val="0047164D"/>
    <w:rsid w:val="00472420"/>
    <w:rsid w:val="00472E09"/>
    <w:rsid w:val="0047453E"/>
    <w:rsid w:val="00474ADF"/>
    <w:rsid w:val="004764D3"/>
    <w:rsid w:val="004800F6"/>
    <w:rsid w:val="00480983"/>
    <w:rsid w:val="00480B40"/>
    <w:rsid w:val="00480E31"/>
    <w:rsid w:val="00481F88"/>
    <w:rsid w:val="00482229"/>
    <w:rsid w:val="0048227C"/>
    <w:rsid w:val="0048305A"/>
    <w:rsid w:val="00483A00"/>
    <w:rsid w:val="00486439"/>
    <w:rsid w:val="00486ED8"/>
    <w:rsid w:val="00487F16"/>
    <w:rsid w:val="00492FC1"/>
    <w:rsid w:val="00494C07"/>
    <w:rsid w:val="00495F47"/>
    <w:rsid w:val="00496794"/>
    <w:rsid w:val="004A15BF"/>
    <w:rsid w:val="004A6D4C"/>
    <w:rsid w:val="004A79E4"/>
    <w:rsid w:val="004B0488"/>
    <w:rsid w:val="004B0D08"/>
    <w:rsid w:val="004B0F38"/>
    <w:rsid w:val="004B17CA"/>
    <w:rsid w:val="004B1E18"/>
    <w:rsid w:val="004B1F9B"/>
    <w:rsid w:val="004B2D0B"/>
    <w:rsid w:val="004B3E32"/>
    <w:rsid w:val="004B42F0"/>
    <w:rsid w:val="004B5C99"/>
    <w:rsid w:val="004C01F8"/>
    <w:rsid w:val="004C230A"/>
    <w:rsid w:val="004C24AF"/>
    <w:rsid w:val="004C3C55"/>
    <w:rsid w:val="004C3F15"/>
    <w:rsid w:val="004C63C1"/>
    <w:rsid w:val="004C6D13"/>
    <w:rsid w:val="004D057C"/>
    <w:rsid w:val="004D0B1F"/>
    <w:rsid w:val="004D0D79"/>
    <w:rsid w:val="004D155E"/>
    <w:rsid w:val="004D1702"/>
    <w:rsid w:val="004D2A65"/>
    <w:rsid w:val="004D4AFA"/>
    <w:rsid w:val="004D4C63"/>
    <w:rsid w:val="004D646B"/>
    <w:rsid w:val="004E0757"/>
    <w:rsid w:val="004E0A10"/>
    <w:rsid w:val="004E1950"/>
    <w:rsid w:val="004E1D9F"/>
    <w:rsid w:val="004E1EF1"/>
    <w:rsid w:val="004E2DCF"/>
    <w:rsid w:val="004E4BC7"/>
    <w:rsid w:val="004E7008"/>
    <w:rsid w:val="004F0492"/>
    <w:rsid w:val="004F081F"/>
    <w:rsid w:val="004F0CF8"/>
    <w:rsid w:val="004F181E"/>
    <w:rsid w:val="004F3B23"/>
    <w:rsid w:val="004F436F"/>
    <w:rsid w:val="004F4D0B"/>
    <w:rsid w:val="004F633E"/>
    <w:rsid w:val="004F7C59"/>
    <w:rsid w:val="00503988"/>
    <w:rsid w:val="00503BEE"/>
    <w:rsid w:val="00507351"/>
    <w:rsid w:val="00507F8A"/>
    <w:rsid w:val="00511F19"/>
    <w:rsid w:val="005137A2"/>
    <w:rsid w:val="0051466C"/>
    <w:rsid w:val="00514B81"/>
    <w:rsid w:val="005162AD"/>
    <w:rsid w:val="0051644C"/>
    <w:rsid w:val="005170F5"/>
    <w:rsid w:val="00520ACE"/>
    <w:rsid w:val="0052232F"/>
    <w:rsid w:val="00523608"/>
    <w:rsid w:val="00523870"/>
    <w:rsid w:val="00523B80"/>
    <w:rsid w:val="00525D95"/>
    <w:rsid w:val="00531007"/>
    <w:rsid w:val="00532D87"/>
    <w:rsid w:val="00532FAA"/>
    <w:rsid w:val="0053363F"/>
    <w:rsid w:val="00533A2A"/>
    <w:rsid w:val="00534090"/>
    <w:rsid w:val="00534335"/>
    <w:rsid w:val="00534BA1"/>
    <w:rsid w:val="005358C6"/>
    <w:rsid w:val="0053750B"/>
    <w:rsid w:val="00540974"/>
    <w:rsid w:val="00540B59"/>
    <w:rsid w:val="005423A6"/>
    <w:rsid w:val="0054344F"/>
    <w:rsid w:val="0054448A"/>
    <w:rsid w:val="00544496"/>
    <w:rsid w:val="005453E4"/>
    <w:rsid w:val="00545EE7"/>
    <w:rsid w:val="0055107D"/>
    <w:rsid w:val="00551EB6"/>
    <w:rsid w:val="00552043"/>
    <w:rsid w:val="00552B0B"/>
    <w:rsid w:val="00552F11"/>
    <w:rsid w:val="005537AB"/>
    <w:rsid w:val="0055476D"/>
    <w:rsid w:val="00554CAF"/>
    <w:rsid w:val="0055539B"/>
    <w:rsid w:val="00557D28"/>
    <w:rsid w:val="005622A0"/>
    <w:rsid w:val="0056278C"/>
    <w:rsid w:val="00563D5C"/>
    <w:rsid w:val="005646FF"/>
    <w:rsid w:val="00564997"/>
    <w:rsid w:val="0056538A"/>
    <w:rsid w:val="0056595F"/>
    <w:rsid w:val="00565D94"/>
    <w:rsid w:val="00570376"/>
    <w:rsid w:val="0057081D"/>
    <w:rsid w:val="005716DD"/>
    <w:rsid w:val="005718D9"/>
    <w:rsid w:val="00572606"/>
    <w:rsid w:val="00572C50"/>
    <w:rsid w:val="00572EA8"/>
    <w:rsid w:val="005755B4"/>
    <w:rsid w:val="00575F15"/>
    <w:rsid w:val="00576C2F"/>
    <w:rsid w:val="00576C43"/>
    <w:rsid w:val="00581396"/>
    <w:rsid w:val="005828AD"/>
    <w:rsid w:val="0058338B"/>
    <w:rsid w:val="005852B1"/>
    <w:rsid w:val="00587082"/>
    <w:rsid w:val="00590130"/>
    <w:rsid w:val="005913FF"/>
    <w:rsid w:val="00592839"/>
    <w:rsid w:val="00592840"/>
    <w:rsid w:val="0059303A"/>
    <w:rsid w:val="00593C9D"/>
    <w:rsid w:val="0059688F"/>
    <w:rsid w:val="00597F1C"/>
    <w:rsid w:val="005A0916"/>
    <w:rsid w:val="005A2FE9"/>
    <w:rsid w:val="005A63BA"/>
    <w:rsid w:val="005B1BBC"/>
    <w:rsid w:val="005B239A"/>
    <w:rsid w:val="005B2796"/>
    <w:rsid w:val="005B2A70"/>
    <w:rsid w:val="005B324B"/>
    <w:rsid w:val="005B4643"/>
    <w:rsid w:val="005B5A52"/>
    <w:rsid w:val="005B68A2"/>
    <w:rsid w:val="005B7240"/>
    <w:rsid w:val="005B75C2"/>
    <w:rsid w:val="005B7DEF"/>
    <w:rsid w:val="005C03A3"/>
    <w:rsid w:val="005C0ACB"/>
    <w:rsid w:val="005C0DE2"/>
    <w:rsid w:val="005C314E"/>
    <w:rsid w:val="005C5FD8"/>
    <w:rsid w:val="005C63AD"/>
    <w:rsid w:val="005D25EF"/>
    <w:rsid w:val="005D3AC2"/>
    <w:rsid w:val="005D3FA1"/>
    <w:rsid w:val="005D5AB4"/>
    <w:rsid w:val="005D77E8"/>
    <w:rsid w:val="005E0CA6"/>
    <w:rsid w:val="005E1D38"/>
    <w:rsid w:val="005E51B1"/>
    <w:rsid w:val="005F2A5F"/>
    <w:rsid w:val="005F3E2E"/>
    <w:rsid w:val="005F413E"/>
    <w:rsid w:val="005F50EA"/>
    <w:rsid w:val="005F6651"/>
    <w:rsid w:val="005F6F4E"/>
    <w:rsid w:val="006029FC"/>
    <w:rsid w:val="00604846"/>
    <w:rsid w:val="0060540E"/>
    <w:rsid w:val="00606D78"/>
    <w:rsid w:val="00607CE9"/>
    <w:rsid w:val="00607D65"/>
    <w:rsid w:val="006156BD"/>
    <w:rsid w:val="006165B4"/>
    <w:rsid w:val="006169F1"/>
    <w:rsid w:val="00620AC3"/>
    <w:rsid w:val="0062161E"/>
    <w:rsid w:val="00622836"/>
    <w:rsid w:val="00622D95"/>
    <w:rsid w:val="00624167"/>
    <w:rsid w:val="006260EE"/>
    <w:rsid w:val="00626A47"/>
    <w:rsid w:val="006309A8"/>
    <w:rsid w:val="00631C75"/>
    <w:rsid w:val="00632E8A"/>
    <w:rsid w:val="00633517"/>
    <w:rsid w:val="00634018"/>
    <w:rsid w:val="00637DB9"/>
    <w:rsid w:val="00641564"/>
    <w:rsid w:val="006415DC"/>
    <w:rsid w:val="00644ADD"/>
    <w:rsid w:val="00646341"/>
    <w:rsid w:val="0065067B"/>
    <w:rsid w:val="00651BEF"/>
    <w:rsid w:val="00653EEA"/>
    <w:rsid w:val="00654E5B"/>
    <w:rsid w:val="00656033"/>
    <w:rsid w:val="006564FC"/>
    <w:rsid w:val="006606F9"/>
    <w:rsid w:val="00665A65"/>
    <w:rsid w:val="00666E15"/>
    <w:rsid w:val="006670F0"/>
    <w:rsid w:val="00667391"/>
    <w:rsid w:val="00667BAC"/>
    <w:rsid w:val="006710C6"/>
    <w:rsid w:val="006719FE"/>
    <w:rsid w:val="00672BBC"/>
    <w:rsid w:val="00673015"/>
    <w:rsid w:val="00673018"/>
    <w:rsid w:val="006755CE"/>
    <w:rsid w:val="00681ECE"/>
    <w:rsid w:val="00682DF4"/>
    <w:rsid w:val="00683045"/>
    <w:rsid w:val="00684099"/>
    <w:rsid w:val="00685FC3"/>
    <w:rsid w:val="006900B1"/>
    <w:rsid w:val="006908DE"/>
    <w:rsid w:val="00691C09"/>
    <w:rsid w:val="006922BF"/>
    <w:rsid w:val="006929A0"/>
    <w:rsid w:val="00693AD1"/>
    <w:rsid w:val="00694A04"/>
    <w:rsid w:val="00694B82"/>
    <w:rsid w:val="00694C00"/>
    <w:rsid w:val="006962DD"/>
    <w:rsid w:val="006A252A"/>
    <w:rsid w:val="006A25F7"/>
    <w:rsid w:val="006A5A2C"/>
    <w:rsid w:val="006A68A7"/>
    <w:rsid w:val="006B05B9"/>
    <w:rsid w:val="006B3297"/>
    <w:rsid w:val="006B51F6"/>
    <w:rsid w:val="006B70FF"/>
    <w:rsid w:val="006C0C24"/>
    <w:rsid w:val="006C36AC"/>
    <w:rsid w:val="006C3B20"/>
    <w:rsid w:val="006C45FB"/>
    <w:rsid w:val="006C518D"/>
    <w:rsid w:val="006C6F9D"/>
    <w:rsid w:val="006C7CBD"/>
    <w:rsid w:val="006D28C8"/>
    <w:rsid w:val="006D3639"/>
    <w:rsid w:val="006D5A1D"/>
    <w:rsid w:val="006D6221"/>
    <w:rsid w:val="006D64E7"/>
    <w:rsid w:val="006E1392"/>
    <w:rsid w:val="006E22F0"/>
    <w:rsid w:val="006E2989"/>
    <w:rsid w:val="006E4D08"/>
    <w:rsid w:val="006E6D2D"/>
    <w:rsid w:val="006F23A1"/>
    <w:rsid w:val="006F31CB"/>
    <w:rsid w:val="006F36F5"/>
    <w:rsid w:val="006F3B8C"/>
    <w:rsid w:val="006F4062"/>
    <w:rsid w:val="006F424B"/>
    <w:rsid w:val="006F4B7E"/>
    <w:rsid w:val="006F5680"/>
    <w:rsid w:val="006F5A2E"/>
    <w:rsid w:val="006F65D2"/>
    <w:rsid w:val="006F7C78"/>
    <w:rsid w:val="00702116"/>
    <w:rsid w:val="00703606"/>
    <w:rsid w:val="007051BF"/>
    <w:rsid w:val="007052DA"/>
    <w:rsid w:val="007118DF"/>
    <w:rsid w:val="00715505"/>
    <w:rsid w:val="00715957"/>
    <w:rsid w:val="00716161"/>
    <w:rsid w:val="007161A0"/>
    <w:rsid w:val="00721839"/>
    <w:rsid w:val="00722264"/>
    <w:rsid w:val="00723828"/>
    <w:rsid w:val="00723934"/>
    <w:rsid w:val="00725A48"/>
    <w:rsid w:val="007271EA"/>
    <w:rsid w:val="007305CD"/>
    <w:rsid w:val="0073249C"/>
    <w:rsid w:val="00733F29"/>
    <w:rsid w:val="00736ABC"/>
    <w:rsid w:val="00737C0F"/>
    <w:rsid w:val="007417A1"/>
    <w:rsid w:val="00742583"/>
    <w:rsid w:val="007455DE"/>
    <w:rsid w:val="00745D2A"/>
    <w:rsid w:val="00746B68"/>
    <w:rsid w:val="00747B49"/>
    <w:rsid w:val="00750C86"/>
    <w:rsid w:val="0075120E"/>
    <w:rsid w:val="007517C6"/>
    <w:rsid w:val="0075230A"/>
    <w:rsid w:val="00752982"/>
    <w:rsid w:val="00753207"/>
    <w:rsid w:val="00754AE9"/>
    <w:rsid w:val="00755D4E"/>
    <w:rsid w:val="00756762"/>
    <w:rsid w:val="00756A4B"/>
    <w:rsid w:val="00757CBA"/>
    <w:rsid w:val="007605EE"/>
    <w:rsid w:val="0076066F"/>
    <w:rsid w:val="00761940"/>
    <w:rsid w:val="00762096"/>
    <w:rsid w:val="007629E2"/>
    <w:rsid w:val="007643B8"/>
    <w:rsid w:val="007647FD"/>
    <w:rsid w:val="00764FDE"/>
    <w:rsid w:val="007661E6"/>
    <w:rsid w:val="00766358"/>
    <w:rsid w:val="00771843"/>
    <w:rsid w:val="00772218"/>
    <w:rsid w:val="00772237"/>
    <w:rsid w:val="0077256F"/>
    <w:rsid w:val="00772A82"/>
    <w:rsid w:val="0077513A"/>
    <w:rsid w:val="00775A56"/>
    <w:rsid w:val="00776BFB"/>
    <w:rsid w:val="0078012E"/>
    <w:rsid w:val="00784194"/>
    <w:rsid w:val="00787167"/>
    <w:rsid w:val="007874CD"/>
    <w:rsid w:val="007900F4"/>
    <w:rsid w:val="00791D7E"/>
    <w:rsid w:val="0079285B"/>
    <w:rsid w:val="0079479E"/>
    <w:rsid w:val="0079492C"/>
    <w:rsid w:val="0079694D"/>
    <w:rsid w:val="007A2556"/>
    <w:rsid w:val="007A5046"/>
    <w:rsid w:val="007A6A37"/>
    <w:rsid w:val="007A7D53"/>
    <w:rsid w:val="007B139C"/>
    <w:rsid w:val="007B3E63"/>
    <w:rsid w:val="007B3EE0"/>
    <w:rsid w:val="007B4EED"/>
    <w:rsid w:val="007B5494"/>
    <w:rsid w:val="007B6CBD"/>
    <w:rsid w:val="007C2332"/>
    <w:rsid w:val="007C2CE4"/>
    <w:rsid w:val="007C5B5C"/>
    <w:rsid w:val="007C5C4E"/>
    <w:rsid w:val="007C7C96"/>
    <w:rsid w:val="007D0404"/>
    <w:rsid w:val="007D2654"/>
    <w:rsid w:val="007D2D58"/>
    <w:rsid w:val="007D2FE0"/>
    <w:rsid w:val="007D4A55"/>
    <w:rsid w:val="007D5597"/>
    <w:rsid w:val="007D5CA3"/>
    <w:rsid w:val="007D5FCA"/>
    <w:rsid w:val="007D70D4"/>
    <w:rsid w:val="007E0AB7"/>
    <w:rsid w:val="007E19EB"/>
    <w:rsid w:val="007E3A93"/>
    <w:rsid w:val="007E4870"/>
    <w:rsid w:val="007E4D2E"/>
    <w:rsid w:val="007E635F"/>
    <w:rsid w:val="007E6919"/>
    <w:rsid w:val="007E7D85"/>
    <w:rsid w:val="007F0049"/>
    <w:rsid w:val="007F4E04"/>
    <w:rsid w:val="007F4F28"/>
    <w:rsid w:val="007F55B9"/>
    <w:rsid w:val="007F61D7"/>
    <w:rsid w:val="008025ED"/>
    <w:rsid w:val="00803100"/>
    <w:rsid w:val="00803792"/>
    <w:rsid w:val="00803B8F"/>
    <w:rsid w:val="00804C42"/>
    <w:rsid w:val="00805379"/>
    <w:rsid w:val="0081433A"/>
    <w:rsid w:val="00814FA4"/>
    <w:rsid w:val="008170EB"/>
    <w:rsid w:val="00821F5D"/>
    <w:rsid w:val="00822E9C"/>
    <w:rsid w:val="00823085"/>
    <w:rsid w:val="0082635C"/>
    <w:rsid w:val="00827CBF"/>
    <w:rsid w:val="00830C73"/>
    <w:rsid w:val="00830D02"/>
    <w:rsid w:val="00831769"/>
    <w:rsid w:val="0083283B"/>
    <w:rsid w:val="00833454"/>
    <w:rsid w:val="008336A2"/>
    <w:rsid w:val="008341FD"/>
    <w:rsid w:val="00834213"/>
    <w:rsid w:val="00834470"/>
    <w:rsid w:val="0083523F"/>
    <w:rsid w:val="00841697"/>
    <w:rsid w:val="00841A82"/>
    <w:rsid w:val="00842A1E"/>
    <w:rsid w:val="00845899"/>
    <w:rsid w:val="008475E2"/>
    <w:rsid w:val="008521F2"/>
    <w:rsid w:val="0085221A"/>
    <w:rsid w:val="00852DD5"/>
    <w:rsid w:val="00853B53"/>
    <w:rsid w:val="00855EA7"/>
    <w:rsid w:val="00860E76"/>
    <w:rsid w:val="00861337"/>
    <w:rsid w:val="008634AB"/>
    <w:rsid w:val="00865C06"/>
    <w:rsid w:val="008677E0"/>
    <w:rsid w:val="00867C29"/>
    <w:rsid w:val="00872C94"/>
    <w:rsid w:val="008734DE"/>
    <w:rsid w:val="00873C69"/>
    <w:rsid w:val="0087623C"/>
    <w:rsid w:val="00876FFB"/>
    <w:rsid w:val="00881A5D"/>
    <w:rsid w:val="00881CF7"/>
    <w:rsid w:val="008867B4"/>
    <w:rsid w:val="00886E59"/>
    <w:rsid w:val="00890F41"/>
    <w:rsid w:val="008911E6"/>
    <w:rsid w:val="008919C8"/>
    <w:rsid w:val="00892C0D"/>
    <w:rsid w:val="00892C68"/>
    <w:rsid w:val="00893AD5"/>
    <w:rsid w:val="00895E88"/>
    <w:rsid w:val="008979B9"/>
    <w:rsid w:val="008A08E2"/>
    <w:rsid w:val="008A318D"/>
    <w:rsid w:val="008A73CE"/>
    <w:rsid w:val="008B0AD5"/>
    <w:rsid w:val="008B1F42"/>
    <w:rsid w:val="008B21DB"/>
    <w:rsid w:val="008B3CAE"/>
    <w:rsid w:val="008B4833"/>
    <w:rsid w:val="008B4E35"/>
    <w:rsid w:val="008B51AB"/>
    <w:rsid w:val="008B5400"/>
    <w:rsid w:val="008B6980"/>
    <w:rsid w:val="008B6CA5"/>
    <w:rsid w:val="008B73A5"/>
    <w:rsid w:val="008B73AE"/>
    <w:rsid w:val="008B7672"/>
    <w:rsid w:val="008C06BA"/>
    <w:rsid w:val="008C3EA2"/>
    <w:rsid w:val="008C5F35"/>
    <w:rsid w:val="008C6A17"/>
    <w:rsid w:val="008D3746"/>
    <w:rsid w:val="008D3DBA"/>
    <w:rsid w:val="008D49AC"/>
    <w:rsid w:val="008D4B19"/>
    <w:rsid w:val="008E0678"/>
    <w:rsid w:val="008E4794"/>
    <w:rsid w:val="008E52E6"/>
    <w:rsid w:val="008E57F4"/>
    <w:rsid w:val="008E6E46"/>
    <w:rsid w:val="008F034E"/>
    <w:rsid w:val="008F0882"/>
    <w:rsid w:val="008F13C7"/>
    <w:rsid w:val="008F28A0"/>
    <w:rsid w:val="008F56D4"/>
    <w:rsid w:val="008F5BC4"/>
    <w:rsid w:val="00901702"/>
    <w:rsid w:val="00901A59"/>
    <w:rsid w:val="00902376"/>
    <w:rsid w:val="00903708"/>
    <w:rsid w:val="00906D0D"/>
    <w:rsid w:val="00907232"/>
    <w:rsid w:val="009073EB"/>
    <w:rsid w:val="00907D1F"/>
    <w:rsid w:val="00910A2D"/>
    <w:rsid w:val="00910F72"/>
    <w:rsid w:val="009121A1"/>
    <w:rsid w:val="00914054"/>
    <w:rsid w:val="0091692E"/>
    <w:rsid w:val="00922371"/>
    <w:rsid w:val="00922EA2"/>
    <w:rsid w:val="00922FCF"/>
    <w:rsid w:val="00923D65"/>
    <w:rsid w:val="0092637F"/>
    <w:rsid w:val="00927477"/>
    <w:rsid w:val="00930644"/>
    <w:rsid w:val="009315BC"/>
    <w:rsid w:val="00931F5D"/>
    <w:rsid w:val="00932D4B"/>
    <w:rsid w:val="00933CA8"/>
    <w:rsid w:val="00936839"/>
    <w:rsid w:val="009368EE"/>
    <w:rsid w:val="0094157F"/>
    <w:rsid w:val="00942580"/>
    <w:rsid w:val="009440C3"/>
    <w:rsid w:val="00944921"/>
    <w:rsid w:val="00944E17"/>
    <w:rsid w:val="0094524C"/>
    <w:rsid w:val="00947BDC"/>
    <w:rsid w:val="0095127E"/>
    <w:rsid w:val="009614C4"/>
    <w:rsid w:val="009624C5"/>
    <w:rsid w:val="00962920"/>
    <w:rsid w:val="0096386E"/>
    <w:rsid w:val="00964494"/>
    <w:rsid w:val="0096494A"/>
    <w:rsid w:val="00966E2F"/>
    <w:rsid w:val="00966EEE"/>
    <w:rsid w:val="009705BF"/>
    <w:rsid w:val="0097181C"/>
    <w:rsid w:val="009725D0"/>
    <w:rsid w:val="009744EC"/>
    <w:rsid w:val="00974AE6"/>
    <w:rsid w:val="00974B82"/>
    <w:rsid w:val="00981146"/>
    <w:rsid w:val="00982789"/>
    <w:rsid w:val="00983109"/>
    <w:rsid w:val="00983F85"/>
    <w:rsid w:val="00984663"/>
    <w:rsid w:val="00984DD1"/>
    <w:rsid w:val="00985DF7"/>
    <w:rsid w:val="00990003"/>
    <w:rsid w:val="0099057E"/>
    <w:rsid w:val="009907BF"/>
    <w:rsid w:val="0099084A"/>
    <w:rsid w:val="00991717"/>
    <w:rsid w:val="00992ABD"/>
    <w:rsid w:val="00992FD0"/>
    <w:rsid w:val="009946F9"/>
    <w:rsid w:val="00996948"/>
    <w:rsid w:val="00997548"/>
    <w:rsid w:val="009A30DF"/>
    <w:rsid w:val="009A33A5"/>
    <w:rsid w:val="009A4A28"/>
    <w:rsid w:val="009A6693"/>
    <w:rsid w:val="009A78C2"/>
    <w:rsid w:val="009A7CAF"/>
    <w:rsid w:val="009B0A39"/>
    <w:rsid w:val="009B2799"/>
    <w:rsid w:val="009B2A9E"/>
    <w:rsid w:val="009B3752"/>
    <w:rsid w:val="009B3C46"/>
    <w:rsid w:val="009B4718"/>
    <w:rsid w:val="009B5748"/>
    <w:rsid w:val="009B76F2"/>
    <w:rsid w:val="009B7A4A"/>
    <w:rsid w:val="009C0DC3"/>
    <w:rsid w:val="009C1B58"/>
    <w:rsid w:val="009C3701"/>
    <w:rsid w:val="009C6BBE"/>
    <w:rsid w:val="009E11FA"/>
    <w:rsid w:val="009E1ED0"/>
    <w:rsid w:val="009E35C6"/>
    <w:rsid w:val="009E3B5E"/>
    <w:rsid w:val="009F2321"/>
    <w:rsid w:val="009F26E5"/>
    <w:rsid w:val="009F39D4"/>
    <w:rsid w:val="009F3DBA"/>
    <w:rsid w:val="009F4003"/>
    <w:rsid w:val="009F4245"/>
    <w:rsid w:val="009F4FBB"/>
    <w:rsid w:val="009F6E52"/>
    <w:rsid w:val="00A023E0"/>
    <w:rsid w:val="00A04430"/>
    <w:rsid w:val="00A05917"/>
    <w:rsid w:val="00A068BA"/>
    <w:rsid w:val="00A0752A"/>
    <w:rsid w:val="00A11DD7"/>
    <w:rsid w:val="00A12508"/>
    <w:rsid w:val="00A1315B"/>
    <w:rsid w:val="00A13FDD"/>
    <w:rsid w:val="00A156D6"/>
    <w:rsid w:val="00A1641D"/>
    <w:rsid w:val="00A166DD"/>
    <w:rsid w:val="00A17676"/>
    <w:rsid w:val="00A1775E"/>
    <w:rsid w:val="00A20649"/>
    <w:rsid w:val="00A212AD"/>
    <w:rsid w:val="00A21D55"/>
    <w:rsid w:val="00A22275"/>
    <w:rsid w:val="00A23CC7"/>
    <w:rsid w:val="00A2576C"/>
    <w:rsid w:val="00A2599B"/>
    <w:rsid w:val="00A25C26"/>
    <w:rsid w:val="00A269F4"/>
    <w:rsid w:val="00A30087"/>
    <w:rsid w:val="00A3314E"/>
    <w:rsid w:val="00A33C22"/>
    <w:rsid w:val="00A33CCC"/>
    <w:rsid w:val="00A341CF"/>
    <w:rsid w:val="00A34C7E"/>
    <w:rsid w:val="00A36723"/>
    <w:rsid w:val="00A370B6"/>
    <w:rsid w:val="00A37FA7"/>
    <w:rsid w:val="00A40048"/>
    <w:rsid w:val="00A50C45"/>
    <w:rsid w:val="00A50EF2"/>
    <w:rsid w:val="00A51480"/>
    <w:rsid w:val="00A52DAC"/>
    <w:rsid w:val="00A5423C"/>
    <w:rsid w:val="00A563F4"/>
    <w:rsid w:val="00A5691F"/>
    <w:rsid w:val="00A56F5F"/>
    <w:rsid w:val="00A57988"/>
    <w:rsid w:val="00A57E32"/>
    <w:rsid w:val="00A616A9"/>
    <w:rsid w:val="00A61835"/>
    <w:rsid w:val="00A62B08"/>
    <w:rsid w:val="00A62DB7"/>
    <w:rsid w:val="00A64FEA"/>
    <w:rsid w:val="00A721AC"/>
    <w:rsid w:val="00A7234B"/>
    <w:rsid w:val="00A72C56"/>
    <w:rsid w:val="00A7374F"/>
    <w:rsid w:val="00A74E05"/>
    <w:rsid w:val="00A74E91"/>
    <w:rsid w:val="00A75C66"/>
    <w:rsid w:val="00A75F47"/>
    <w:rsid w:val="00A76091"/>
    <w:rsid w:val="00A8111E"/>
    <w:rsid w:val="00A833F2"/>
    <w:rsid w:val="00A86451"/>
    <w:rsid w:val="00A8797E"/>
    <w:rsid w:val="00A90306"/>
    <w:rsid w:val="00A918FB"/>
    <w:rsid w:val="00A91D39"/>
    <w:rsid w:val="00A92893"/>
    <w:rsid w:val="00A9311D"/>
    <w:rsid w:val="00A936B8"/>
    <w:rsid w:val="00A944AF"/>
    <w:rsid w:val="00A94B18"/>
    <w:rsid w:val="00A94B84"/>
    <w:rsid w:val="00A97D9E"/>
    <w:rsid w:val="00AA051E"/>
    <w:rsid w:val="00AA09DD"/>
    <w:rsid w:val="00AA28D1"/>
    <w:rsid w:val="00AA3F9B"/>
    <w:rsid w:val="00AA41DA"/>
    <w:rsid w:val="00AA46B6"/>
    <w:rsid w:val="00AA5516"/>
    <w:rsid w:val="00AA5D3E"/>
    <w:rsid w:val="00AA7D19"/>
    <w:rsid w:val="00AB02F1"/>
    <w:rsid w:val="00AB0A87"/>
    <w:rsid w:val="00AB0ABF"/>
    <w:rsid w:val="00AB0D23"/>
    <w:rsid w:val="00AB3A80"/>
    <w:rsid w:val="00AB4027"/>
    <w:rsid w:val="00AB6E7D"/>
    <w:rsid w:val="00AB73B3"/>
    <w:rsid w:val="00AB7414"/>
    <w:rsid w:val="00AB75CD"/>
    <w:rsid w:val="00AC18C7"/>
    <w:rsid w:val="00AC1995"/>
    <w:rsid w:val="00AC1B25"/>
    <w:rsid w:val="00AC1D5D"/>
    <w:rsid w:val="00AC274C"/>
    <w:rsid w:val="00AC5530"/>
    <w:rsid w:val="00AC59EA"/>
    <w:rsid w:val="00AD0284"/>
    <w:rsid w:val="00AD09DA"/>
    <w:rsid w:val="00AD0A2D"/>
    <w:rsid w:val="00AD3D73"/>
    <w:rsid w:val="00AD5160"/>
    <w:rsid w:val="00AD57E5"/>
    <w:rsid w:val="00AD603D"/>
    <w:rsid w:val="00AD7921"/>
    <w:rsid w:val="00AE07BB"/>
    <w:rsid w:val="00AE0E58"/>
    <w:rsid w:val="00AE1A3A"/>
    <w:rsid w:val="00AE1A67"/>
    <w:rsid w:val="00AE6E6E"/>
    <w:rsid w:val="00AF1754"/>
    <w:rsid w:val="00AF2B58"/>
    <w:rsid w:val="00AF484C"/>
    <w:rsid w:val="00AF4971"/>
    <w:rsid w:val="00AF5DE2"/>
    <w:rsid w:val="00AF62BA"/>
    <w:rsid w:val="00B00B8D"/>
    <w:rsid w:val="00B00C72"/>
    <w:rsid w:val="00B0181D"/>
    <w:rsid w:val="00B02604"/>
    <w:rsid w:val="00B03076"/>
    <w:rsid w:val="00B04110"/>
    <w:rsid w:val="00B078A3"/>
    <w:rsid w:val="00B117E5"/>
    <w:rsid w:val="00B15655"/>
    <w:rsid w:val="00B15B7C"/>
    <w:rsid w:val="00B21A75"/>
    <w:rsid w:val="00B21C78"/>
    <w:rsid w:val="00B22C93"/>
    <w:rsid w:val="00B24B0F"/>
    <w:rsid w:val="00B254EE"/>
    <w:rsid w:val="00B26B18"/>
    <w:rsid w:val="00B26DA3"/>
    <w:rsid w:val="00B27CEE"/>
    <w:rsid w:val="00B33C4D"/>
    <w:rsid w:val="00B343AD"/>
    <w:rsid w:val="00B34C94"/>
    <w:rsid w:val="00B354FE"/>
    <w:rsid w:val="00B359C2"/>
    <w:rsid w:val="00B35CBA"/>
    <w:rsid w:val="00B360A2"/>
    <w:rsid w:val="00B40038"/>
    <w:rsid w:val="00B43CD0"/>
    <w:rsid w:val="00B44344"/>
    <w:rsid w:val="00B45923"/>
    <w:rsid w:val="00B47541"/>
    <w:rsid w:val="00B47C91"/>
    <w:rsid w:val="00B47FB2"/>
    <w:rsid w:val="00B5152A"/>
    <w:rsid w:val="00B53159"/>
    <w:rsid w:val="00B54E6D"/>
    <w:rsid w:val="00B5531C"/>
    <w:rsid w:val="00B560A9"/>
    <w:rsid w:val="00B57058"/>
    <w:rsid w:val="00B6093B"/>
    <w:rsid w:val="00B61E9A"/>
    <w:rsid w:val="00B634B3"/>
    <w:rsid w:val="00B642C9"/>
    <w:rsid w:val="00B648A4"/>
    <w:rsid w:val="00B663BE"/>
    <w:rsid w:val="00B66C91"/>
    <w:rsid w:val="00B674DF"/>
    <w:rsid w:val="00B6784B"/>
    <w:rsid w:val="00B67D8D"/>
    <w:rsid w:val="00B703AE"/>
    <w:rsid w:val="00B718A2"/>
    <w:rsid w:val="00B724C3"/>
    <w:rsid w:val="00B72642"/>
    <w:rsid w:val="00B74CC9"/>
    <w:rsid w:val="00B76827"/>
    <w:rsid w:val="00B77459"/>
    <w:rsid w:val="00B77B4B"/>
    <w:rsid w:val="00B8047F"/>
    <w:rsid w:val="00B80580"/>
    <w:rsid w:val="00B81993"/>
    <w:rsid w:val="00B84546"/>
    <w:rsid w:val="00B8620E"/>
    <w:rsid w:val="00B86686"/>
    <w:rsid w:val="00B87575"/>
    <w:rsid w:val="00B92A01"/>
    <w:rsid w:val="00B958CE"/>
    <w:rsid w:val="00BA0AC8"/>
    <w:rsid w:val="00BA0DE7"/>
    <w:rsid w:val="00BA3233"/>
    <w:rsid w:val="00BA4195"/>
    <w:rsid w:val="00BA505C"/>
    <w:rsid w:val="00BA5381"/>
    <w:rsid w:val="00BB0E82"/>
    <w:rsid w:val="00BB31B9"/>
    <w:rsid w:val="00BB3A18"/>
    <w:rsid w:val="00BB3B5B"/>
    <w:rsid w:val="00BB3BF6"/>
    <w:rsid w:val="00BB4F08"/>
    <w:rsid w:val="00BB4F69"/>
    <w:rsid w:val="00BB5947"/>
    <w:rsid w:val="00BB5FCC"/>
    <w:rsid w:val="00BB7277"/>
    <w:rsid w:val="00BC0706"/>
    <w:rsid w:val="00BC2D4C"/>
    <w:rsid w:val="00BC3BCE"/>
    <w:rsid w:val="00BC477E"/>
    <w:rsid w:val="00BC55B5"/>
    <w:rsid w:val="00BD009A"/>
    <w:rsid w:val="00BD1082"/>
    <w:rsid w:val="00BD371E"/>
    <w:rsid w:val="00BD6267"/>
    <w:rsid w:val="00BD638A"/>
    <w:rsid w:val="00BD7AF2"/>
    <w:rsid w:val="00BE04CD"/>
    <w:rsid w:val="00BE50E0"/>
    <w:rsid w:val="00BF07FC"/>
    <w:rsid w:val="00BF08E1"/>
    <w:rsid w:val="00BF09A5"/>
    <w:rsid w:val="00BF0B26"/>
    <w:rsid w:val="00BF0DCC"/>
    <w:rsid w:val="00BF1410"/>
    <w:rsid w:val="00BF3BCD"/>
    <w:rsid w:val="00BF515D"/>
    <w:rsid w:val="00BF51DE"/>
    <w:rsid w:val="00C00302"/>
    <w:rsid w:val="00C0087F"/>
    <w:rsid w:val="00C06DCC"/>
    <w:rsid w:val="00C076B7"/>
    <w:rsid w:val="00C078AD"/>
    <w:rsid w:val="00C109E8"/>
    <w:rsid w:val="00C10A87"/>
    <w:rsid w:val="00C110A5"/>
    <w:rsid w:val="00C11606"/>
    <w:rsid w:val="00C12161"/>
    <w:rsid w:val="00C12487"/>
    <w:rsid w:val="00C13DD8"/>
    <w:rsid w:val="00C1478B"/>
    <w:rsid w:val="00C15652"/>
    <w:rsid w:val="00C1569E"/>
    <w:rsid w:val="00C162E6"/>
    <w:rsid w:val="00C1734D"/>
    <w:rsid w:val="00C213EB"/>
    <w:rsid w:val="00C22503"/>
    <w:rsid w:val="00C237AA"/>
    <w:rsid w:val="00C2436F"/>
    <w:rsid w:val="00C2648D"/>
    <w:rsid w:val="00C2729A"/>
    <w:rsid w:val="00C31FF9"/>
    <w:rsid w:val="00C320A1"/>
    <w:rsid w:val="00C3361E"/>
    <w:rsid w:val="00C34339"/>
    <w:rsid w:val="00C34A4C"/>
    <w:rsid w:val="00C36ABE"/>
    <w:rsid w:val="00C4026F"/>
    <w:rsid w:val="00C431D2"/>
    <w:rsid w:val="00C4338C"/>
    <w:rsid w:val="00C44675"/>
    <w:rsid w:val="00C50047"/>
    <w:rsid w:val="00C515FF"/>
    <w:rsid w:val="00C5247E"/>
    <w:rsid w:val="00C54187"/>
    <w:rsid w:val="00C55B72"/>
    <w:rsid w:val="00C56416"/>
    <w:rsid w:val="00C56B2B"/>
    <w:rsid w:val="00C57D0E"/>
    <w:rsid w:val="00C6090F"/>
    <w:rsid w:val="00C61857"/>
    <w:rsid w:val="00C700DC"/>
    <w:rsid w:val="00C70A56"/>
    <w:rsid w:val="00C73EDA"/>
    <w:rsid w:val="00C741EE"/>
    <w:rsid w:val="00C7719E"/>
    <w:rsid w:val="00C8159B"/>
    <w:rsid w:val="00C818B7"/>
    <w:rsid w:val="00C82B71"/>
    <w:rsid w:val="00C82DA5"/>
    <w:rsid w:val="00C831B2"/>
    <w:rsid w:val="00C83D9A"/>
    <w:rsid w:val="00C84B97"/>
    <w:rsid w:val="00C85629"/>
    <w:rsid w:val="00C8618A"/>
    <w:rsid w:val="00C863FA"/>
    <w:rsid w:val="00C86A6B"/>
    <w:rsid w:val="00C876C0"/>
    <w:rsid w:val="00C87AFB"/>
    <w:rsid w:val="00C90858"/>
    <w:rsid w:val="00C90B07"/>
    <w:rsid w:val="00C9474A"/>
    <w:rsid w:val="00C94C78"/>
    <w:rsid w:val="00C9611D"/>
    <w:rsid w:val="00CA38FF"/>
    <w:rsid w:val="00CA3948"/>
    <w:rsid w:val="00CA6CFD"/>
    <w:rsid w:val="00CA7E94"/>
    <w:rsid w:val="00CB0128"/>
    <w:rsid w:val="00CB08B4"/>
    <w:rsid w:val="00CB1826"/>
    <w:rsid w:val="00CB1A18"/>
    <w:rsid w:val="00CB1E85"/>
    <w:rsid w:val="00CB52DB"/>
    <w:rsid w:val="00CB574B"/>
    <w:rsid w:val="00CB5D6B"/>
    <w:rsid w:val="00CB6620"/>
    <w:rsid w:val="00CB7CC9"/>
    <w:rsid w:val="00CC2AB5"/>
    <w:rsid w:val="00CC32EC"/>
    <w:rsid w:val="00CC5B7F"/>
    <w:rsid w:val="00CC5D8B"/>
    <w:rsid w:val="00CC701C"/>
    <w:rsid w:val="00CC70CC"/>
    <w:rsid w:val="00CD2B70"/>
    <w:rsid w:val="00CD3A5D"/>
    <w:rsid w:val="00CD594E"/>
    <w:rsid w:val="00CD5956"/>
    <w:rsid w:val="00CD6B04"/>
    <w:rsid w:val="00CD6C7E"/>
    <w:rsid w:val="00CE0A7C"/>
    <w:rsid w:val="00CE0F86"/>
    <w:rsid w:val="00CE2082"/>
    <w:rsid w:val="00CE3323"/>
    <w:rsid w:val="00CF0672"/>
    <w:rsid w:val="00CF12DD"/>
    <w:rsid w:val="00CF329E"/>
    <w:rsid w:val="00CF5089"/>
    <w:rsid w:val="00CF5305"/>
    <w:rsid w:val="00CF7F1D"/>
    <w:rsid w:val="00D01710"/>
    <w:rsid w:val="00D06F55"/>
    <w:rsid w:val="00D079F6"/>
    <w:rsid w:val="00D1078C"/>
    <w:rsid w:val="00D13CC9"/>
    <w:rsid w:val="00D15803"/>
    <w:rsid w:val="00D17467"/>
    <w:rsid w:val="00D17C79"/>
    <w:rsid w:val="00D20B7A"/>
    <w:rsid w:val="00D21E82"/>
    <w:rsid w:val="00D22F2F"/>
    <w:rsid w:val="00D23789"/>
    <w:rsid w:val="00D25B60"/>
    <w:rsid w:val="00D26774"/>
    <w:rsid w:val="00D26842"/>
    <w:rsid w:val="00D26F1E"/>
    <w:rsid w:val="00D27303"/>
    <w:rsid w:val="00D27B01"/>
    <w:rsid w:val="00D27B94"/>
    <w:rsid w:val="00D3013F"/>
    <w:rsid w:val="00D32C34"/>
    <w:rsid w:val="00D32E4D"/>
    <w:rsid w:val="00D365C5"/>
    <w:rsid w:val="00D37228"/>
    <w:rsid w:val="00D37552"/>
    <w:rsid w:val="00D405CF"/>
    <w:rsid w:val="00D41AD3"/>
    <w:rsid w:val="00D42207"/>
    <w:rsid w:val="00D4429E"/>
    <w:rsid w:val="00D459A8"/>
    <w:rsid w:val="00D46861"/>
    <w:rsid w:val="00D46990"/>
    <w:rsid w:val="00D502BD"/>
    <w:rsid w:val="00D51A75"/>
    <w:rsid w:val="00D51BCA"/>
    <w:rsid w:val="00D52703"/>
    <w:rsid w:val="00D52F06"/>
    <w:rsid w:val="00D55134"/>
    <w:rsid w:val="00D63100"/>
    <w:rsid w:val="00D658E1"/>
    <w:rsid w:val="00D66AA3"/>
    <w:rsid w:val="00D67237"/>
    <w:rsid w:val="00D73271"/>
    <w:rsid w:val="00D73451"/>
    <w:rsid w:val="00D73FC1"/>
    <w:rsid w:val="00D740B5"/>
    <w:rsid w:val="00D7421D"/>
    <w:rsid w:val="00D74D72"/>
    <w:rsid w:val="00D77B64"/>
    <w:rsid w:val="00D81128"/>
    <w:rsid w:val="00D81627"/>
    <w:rsid w:val="00D826F6"/>
    <w:rsid w:val="00D84E1D"/>
    <w:rsid w:val="00D86028"/>
    <w:rsid w:val="00D8645C"/>
    <w:rsid w:val="00D90138"/>
    <w:rsid w:val="00D9216E"/>
    <w:rsid w:val="00D936F6"/>
    <w:rsid w:val="00D93B02"/>
    <w:rsid w:val="00D948C7"/>
    <w:rsid w:val="00D971F4"/>
    <w:rsid w:val="00DA0319"/>
    <w:rsid w:val="00DA13E7"/>
    <w:rsid w:val="00DA1899"/>
    <w:rsid w:val="00DA200D"/>
    <w:rsid w:val="00DA2F73"/>
    <w:rsid w:val="00DA7138"/>
    <w:rsid w:val="00DA7D0F"/>
    <w:rsid w:val="00DB0996"/>
    <w:rsid w:val="00DB1C02"/>
    <w:rsid w:val="00DB2496"/>
    <w:rsid w:val="00DB2D06"/>
    <w:rsid w:val="00DB377D"/>
    <w:rsid w:val="00DB4EB6"/>
    <w:rsid w:val="00DB52DA"/>
    <w:rsid w:val="00DB60AD"/>
    <w:rsid w:val="00DB7031"/>
    <w:rsid w:val="00DB71A9"/>
    <w:rsid w:val="00DB7F1F"/>
    <w:rsid w:val="00DC03BB"/>
    <w:rsid w:val="00DC1B9D"/>
    <w:rsid w:val="00DC759E"/>
    <w:rsid w:val="00DC7965"/>
    <w:rsid w:val="00DD0658"/>
    <w:rsid w:val="00DE0685"/>
    <w:rsid w:val="00DE2C43"/>
    <w:rsid w:val="00DE5160"/>
    <w:rsid w:val="00DE54A4"/>
    <w:rsid w:val="00DE550B"/>
    <w:rsid w:val="00DF007B"/>
    <w:rsid w:val="00DF30E4"/>
    <w:rsid w:val="00DF53DD"/>
    <w:rsid w:val="00DF6306"/>
    <w:rsid w:val="00E01ED1"/>
    <w:rsid w:val="00E02479"/>
    <w:rsid w:val="00E03217"/>
    <w:rsid w:val="00E03B81"/>
    <w:rsid w:val="00E04135"/>
    <w:rsid w:val="00E04F8B"/>
    <w:rsid w:val="00E05C40"/>
    <w:rsid w:val="00E06039"/>
    <w:rsid w:val="00E06289"/>
    <w:rsid w:val="00E0761A"/>
    <w:rsid w:val="00E07781"/>
    <w:rsid w:val="00E1145D"/>
    <w:rsid w:val="00E11BF3"/>
    <w:rsid w:val="00E12DC3"/>
    <w:rsid w:val="00E13EA7"/>
    <w:rsid w:val="00E14F7F"/>
    <w:rsid w:val="00E15245"/>
    <w:rsid w:val="00E162B1"/>
    <w:rsid w:val="00E206F2"/>
    <w:rsid w:val="00E22553"/>
    <w:rsid w:val="00E246E8"/>
    <w:rsid w:val="00E24700"/>
    <w:rsid w:val="00E25E47"/>
    <w:rsid w:val="00E27410"/>
    <w:rsid w:val="00E31861"/>
    <w:rsid w:val="00E3194F"/>
    <w:rsid w:val="00E33380"/>
    <w:rsid w:val="00E33D66"/>
    <w:rsid w:val="00E33DEA"/>
    <w:rsid w:val="00E34659"/>
    <w:rsid w:val="00E34A9B"/>
    <w:rsid w:val="00E3551E"/>
    <w:rsid w:val="00E356D9"/>
    <w:rsid w:val="00E35F9B"/>
    <w:rsid w:val="00E365CF"/>
    <w:rsid w:val="00E37128"/>
    <w:rsid w:val="00E400FD"/>
    <w:rsid w:val="00E40D45"/>
    <w:rsid w:val="00E4150B"/>
    <w:rsid w:val="00E41D8F"/>
    <w:rsid w:val="00E42206"/>
    <w:rsid w:val="00E43C8E"/>
    <w:rsid w:val="00E43DE8"/>
    <w:rsid w:val="00E43EF7"/>
    <w:rsid w:val="00E47033"/>
    <w:rsid w:val="00E5028A"/>
    <w:rsid w:val="00E5236A"/>
    <w:rsid w:val="00E53141"/>
    <w:rsid w:val="00E546FC"/>
    <w:rsid w:val="00E62B6C"/>
    <w:rsid w:val="00E6319C"/>
    <w:rsid w:val="00E66003"/>
    <w:rsid w:val="00E72681"/>
    <w:rsid w:val="00E74904"/>
    <w:rsid w:val="00E74A6B"/>
    <w:rsid w:val="00E74FEA"/>
    <w:rsid w:val="00E75139"/>
    <w:rsid w:val="00E770DA"/>
    <w:rsid w:val="00E7761B"/>
    <w:rsid w:val="00E77828"/>
    <w:rsid w:val="00E80B68"/>
    <w:rsid w:val="00E811B2"/>
    <w:rsid w:val="00E81F36"/>
    <w:rsid w:val="00E82284"/>
    <w:rsid w:val="00E83779"/>
    <w:rsid w:val="00E84150"/>
    <w:rsid w:val="00E845E6"/>
    <w:rsid w:val="00E86FF6"/>
    <w:rsid w:val="00E902B4"/>
    <w:rsid w:val="00E91976"/>
    <w:rsid w:val="00E9232E"/>
    <w:rsid w:val="00E928F5"/>
    <w:rsid w:val="00E9323A"/>
    <w:rsid w:val="00E93620"/>
    <w:rsid w:val="00E9378F"/>
    <w:rsid w:val="00E94536"/>
    <w:rsid w:val="00E95468"/>
    <w:rsid w:val="00E95BBD"/>
    <w:rsid w:val="00EA1A61"/>
    <w:rsid w:val="00EA69BC"/>
    <w:rsid w:val="00EA7196"/>
    <w:rsid w:val="00EA75AB"/>
    <w:rsid w:val="00EB2630"/>
    <w:rsid w:val="00EB2F05"/>
    <w:rsid w:val="00EB2F28"/>
    <w:rsid w:val="00EB3015"/>
    <w:rsid w:val="00EB41AF"/>
    <w:rsid w:val="00EB52D3"/>
    <w:rsid w:val="00EC00A0"/>
    <w:rsid w:val="00EC0150"/>
    <w:rsid w:val="00EC06A7"/>
    <w:rsid w:val="00EC1447"/>
    <w:rsid w:val="00EC4D94"/>
    <w:rsid w:val="00EC6E5E"/>
    <w:rsid w:val="00ED1BC6"/>
    <w:rsid w:val="00ED392F"/>
    <w:rsid w:val="00ED5C4C"/>
    <w:rsid w:val="00EE4DE9"/>
    <w:rsid w:val="00EE73CD"/>
    <w:rsid w:val="00EE7756"/>
    <w:rsid w:val="00EF18F8"/>
    <w:rsid w:val="00EF21D6"/>
    <w:rsid w:val="00EF4104"/>
    <w:rsid w:val="00EF78AE"/>
    <w:rsid w:val="00EF7F7A"/>
    <w:rsid w:val="00F00D1E"/>
    <w:rsid w:val="00F00FC9"/>
    <w:rsid w:val="00F01862"/>
    <w:rsid w:val="00F03072"/>
    <w:rsid w:val="00F044C3"/>
    <w:rsid w:val="00F049A6"/>
    <w:rsid w:val="00F0580A"/>
    <w:rsid w:val="00F05BB6"/>
    <w:rsid w:val="00F07137"/>
    <w:rsid w:val="00F11A2A"/>
    <w:rsid w:val="00F11F34"/>
    <w:rsid w:val="00F134A4"/>
    <w:rsid w:val="00F149F2"/>
    <w:rsid w:val="00F14C68"/>
    <w:rsid w:val="00F156BA"/>
    <w:rsid w:val="00F21237"/>
    <w:rsid w:val="00F21E8B"/>
    <w:rsid w:val="00F22A6B"/>
    <w:rsid w:val="00F22B71"/>
    <w:rsid w:val="00F2387B"/>
    <w:rsid w:val="00F23A54"/>
    <w:rsid w:val="00F23C74"/>
    <w:rsid w:val="00F249CE"/>
    <w:rsid w:val="00F25A41"/>
    <w:rsid w:val="00F26ABE"/>
    <w:rsid w:val="00F309BB"/>
    <w:rsid w:val="00F30DAB"/>
    <w:rsid w:val="00F34108"/>
    <w:rsid w:val="00F35308"/>
    <w:rsid w:val="00F37628"/>
    <w:rsid w:val="00F4079B"/>
    <w:rsid w:val="00F40A07"/>
    <w:rsid w:val="00F41CB6"/>
    <w:rsid w:val="00F45BA8"/>
    <w:rsid w:val="00F46FA5"/>
    <w:rsid w:val="00F472C3"/>
    <w:rsid w:val="00F47E25"/>
    <w:rsid w:val="00F5050F"/>
    <w:rsid w:val="00F515B4"/>
    <w:rsid w:val="00F53251"/>
    <w:rsid w:val="00F54C45"/>
    <w:rsid w:val="00F55E3F"/>
    <w:rsid w:val="00F5694F"/>
    <w:rsid w:val="00F57268"/>
    <w:rsid w:val="00F60AA9"/>
    <w:rsid w:val="00F6188B"/>
    <w:rsid w:val="00F61915"/>
    <w:rsid w:val="00F6355F"/>
    <w:rsid w:val="00F64A00"/>
    <w:rsid w:val="00F668D0"/>
    <w:rsid w:val="00F66B3E"/>
    <w:rsid w:val="00F7005D"/>
    <w:rsid w:val="00F7007D"/>
    <w:rsid w:val="00F7085D"/>
    <w:rsid w:val="00F7204F"/>
    <w:rsid w:val="00F73D38"/>
    <w:rsid w:val="00F749CB"/>
    <w:rsid w:val="00F77C94"/>
    <w:rsid w:val="00F80997"/>
    <w:rsid w:val="00F80A67"/>
    <w:rsid w:val="00F87E16"/>
    <w:rsid w:val="00F904F1"/>
    <w:rsid w:val="00F92AAC"/>
    <w:rsid w:val="00F95DBD"/>
    <w:rsid w:val="00F97587"/>
    <w:rsid w:val="00FA33BE"/>
    <w:rsid w:val="00FA6B08"/>
    <w:rsid w:val="00FA6DB6"/>
    <w:rsid w:val="00FA6F7B"/>
    <w:rsid w:val="00FA7C03"/>
    <w:rsid w:val="00FA7ECA"/>
    <w:rsid w:val="00FB1B76"/>
    <w:rsid w:val="00FB2CEF"/>
    <w:rsid w:val="00FB2D7C"/>
    <w:rsid w:val="00FB5679"/>
    <w:rsid w:val="00FB5DC0"/>
    <w:rsid w:val="00FC1163"/>
    <w:rsid w:val="00FC3429"/>
    <w:rsid w:val="00FC40A9"/>
    <w:rsid w:val="00FC7B80"/>
    <w:rsid w:val="00FD04C0"/>
    <w:rsid w:val="00FD0B99"/>
    <w:rsid w:val="00FD505D"/>
    <w:rsid w:val="00FD7AFA"/>
    <w:rsid w:val="00FD7D41"/>
    <w:rsid w:val="00FE1201"/>
    <w:rsid w:val="00FE2141"/>
    <w:rsid w:val="00FE5103"/>
    <w:rsid w:val="00FE58A4"/>
    <w:rsid w:val="00FE5FD7"/>
    <w:rsid w:val="00FE604E"/>
    <w:rsid w:val="00FE6CF6"/>
    <w:rsid w:val="00FE732A"/>
    <w:rsid w:val="00FF5C0D"/>
    <w:rsid w:val="00FF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ADB16"/>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1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qFormat/>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basedOn w:val="a"/>
    <w:uiPriority w:val="99"/>
    <w:unhideWhenUsed/>
    <w:rsid w:val="005716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87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4438224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47948819">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5D127-1F74-458F-991A-0A64CC74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2831</Words>
  <Characters>16141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Трушникова Наталья Сергеевна</cp:lastModifiedBy>
  <cp:revision>2</cp:revision>
  <cp:lastPrinted>2021-12-17T11:25:00Z</cp:lastPrinted>
  <dcterms:created xsi:type="dcterms:W3CDTF">2026-07-08T04:35:00Z</dcterms:created>
  <dcterms:modified xsi:type="dcterms:W3CDTF">2026-07-08T04:35:00Z</dcterms:modified>
</cp:coreProperties>
</file>