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9A06C9"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9A06C9">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9A06C9">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9A06C9">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F76BC7" w:rsidRDefault="00F35EFF" w:rsidP="004E54B3">
      <w:pPr>
        <w:jc w:val="center"/>
        <w:rPr>
          <w:sz w:val="24"/>
          <w:szCs w:val="24"/>
        </w:rPr>
      </w:pPr>
      <w:r w:rsidRPr="00F35EFF">
        <w:rPr>
          <w:sz w:val="24"/>
          <w:szCs w:val="24"/>
        </w:rPr>
        <w:t xml:space="preserve">Расчет стоимости </w:t>
      </w:r>
      <w:r w:rsidR="00F2045F" w:rsidRPr="00F35EFF">
        <w:rPr>
          <w:sz w:val="24"/>
          <w:szCs w:val="24"/>
        </w:rPr>
        <w:t xml:space="preserve">на </w:t>
      </w:r>
      <w:r w:rsidR="009A06C9" w:rsidRPr="009A06C9">
        <w:rPr>
          <w:sz w:val="24"/>
          <w:szCs w:val="24"/>
        </w:rPr>
        <w:t>Поставк</w:t>
      </w:r>
      <w:r w:rsidR="009A06C9">
        <w:rPr>
          <w:sz w:val="24"/>
          <w:szCs w:val="24"/>
        </w:rPr>
        <w:t>у</w:t>
      </w:r>
      <w:r w:rsidR="009A06C9" w:rsidRPr="009A06C9">
        <w:rPr>
          <w:sz w:val="24"/>
          <w:szCs w:val="24"/>
        </w:rPr>
        <w:t xml:space="preserve"> </w:t>
      </w:r>
      <w:r w:rsidR="002E1D3A" w:rsidRPr="002E1D3A">
        <w:rPr>
          <w:sz w:val="24"/>
          <w:szCs w:val="24"/>
        </w:rPr>
        <w:t>специализированной клиентской и производственной мебели, включающую ее сборку, для оснащения ОПС филиалов УФПС г. Санкт-Петербурга и Ленинградской области</w:t>
      </w:r>
      <w:r w:rsidR="00F2045F" w:rsidRPr="00F35EFF">
        <w:rPr>
          <w:sz w:val="24"/>
          <w:szCs w:val="24"/>
        </w:rPr>
        <w:t>.</w:t>
      </w:r>
    </w:p>
    <w:p w:rsidR="00F35EFF" w:rsidRDefault="00F35EFF">
      <w:pPr>
        <w:pStyle w:val="a3"/>
        <w:spacing w:before="1"/>
        <w:rPr>
          <w:sz w:val="18"/>
        </w:rPr>
      </w:pPr>
    </w:p>
    <w:tbl>
      <w:tblPr>
        <w:tblW w:w="5000" w:type="pct"/>
        <w:jc w:val="center"/>
        <w:tblCellMar>
          <w:left w:w="57" w:type="dxa"/>
          <w:right w:w="57" w:type="dxa"/>
        </w:tblCellMar>
        <w:tblLook w:val="04A0" w:firstRow="1" w:lastRow="0" w:firstColumn="1" w:lastColumn="0" w:noHBand="0" w:noVBand="1"/>
      </w:tblPr>
      <w:tblGrid>
        <w:gridCol w:w="458"/>
        <w:gridCol w:w="2443"/>
        <w:gridCol w:w="1799"/>
        <w:gridCol w:w="1266"/>
        <w:gridCol w:w="1362"/>
        <w:gridCol w:w="2165"/>
        <w:gridCol w:w="2497"/>
        <w:gridCol w:w="3654"/>
      </w:tblGrid>
      <w:tr w:rsidR="003D5A61" w:rsidRPr="0087441C" w:rsidTr="003D5A61">
        <w:trPr>
          <w:trHeight w:val="1072"/>
          <w:tblHeader/>
          <w:jc w:val="center"/>
        </w:trPr>
        <w:tc>
          <w:tcPr>
            <w:tcW w:w="1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D5A61" w:rsidRPr="00FD30D3" w:rsidRDefault="003D5A61" w:rsidP="00DD5096">
            <w:pPr>
              <w:jc w:val="center"/>
              <w:rPr>
                <w:b/>
                <w:bCs/>
                <w:sz w:val="24"/>
                <w:szCs w:val="24"/>
              </w:rPr>
            </w:pPr>
            <w:r w:rsidRPr="00FD30D3">
              <w:rPr>
                <w:b/>
                <w:bCs/>
                <w:sz w:val="24"/>
                <w:szCs w:val="24"/>
              </w:rPr>
              <w:t>№ п/п</w:t>
            </w:r>
          </w:p>
        </w:tc>
        <w:tc>
          <w:tcPr>
            <w:tcW w:w="781" w:type="pct"/>
            <w:tcBorders>
              <w:top w:val="single" w:sz="4" w:space="0" w:color="auto"/>
              <w:left w:val="nil"/>
              <w:bottom w:val="single" w:sz="4" w:space="0" w:color="auto"/>
              <w:right w:val="single" w:sz="4" w:space="0" w:color="auto"/>
            </w:tcBorders>
            <w:shd w:val="clear" w:color="000000" w:fill="FFFFFF"/>
            <w:vAlign w:val="center"/>
          </w:tcPr>
          <w:p w:rsidR="003D5A61" w:rsidRPr="00FD30D3" w:rsidRDefault="003D5A61" w:rsidP="00DD5096">
            <w:pPr>
              <w:jc w:val="center"/>
              <w:rPr>
                <w:b/>
                <w:bCs/>
                <w:sz w:val="24"/>
                <w:szCs w:val="24"/>
              </w:rPr>
            </w:pPr>
            <w:r w:rsidRPr="00FD30D3">
              <w:rPr>
                <w:b/>
                <w:bCs/>
                <w:sz w:val="24"/>
                <w:szCs w:val="24"/>
              </w:rPr>
              <w:t xml:space="preserve">Наименование </w:t>
            </w:r>
            <w:r w:rsidRPr="00FD30D3">
              <w:rPr>
                <w:b/>
                <w:bCs/>
                <w:spacing w:val="-6"/>
                <w:sz w:val="24"/>
                <w:szCs w:val="24"/>
              </w:rPr>
              <w:t>Товара / № комплекта</w:t>
            </w:r>
          </w:p>
        </w:tc>
        <w:tc>
          <w:tcPr>
            <w:tcW w:w="57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D5A61" w:rsidRDefault="003D5A61" w:rsidP="00DD5096">
            <w:pPr>
              <w:jc w:val="center"/>
              <w:rPr>
                <w:b/>
                <w:bCs/>
                <w:sz w:val="24"/>
                <w:szCs w:val="24"/>
              </w:rPr>
            </w:pPr>
            <w:r>
              <w:rPr>
                <w:b/>
                <w:bCs/>
                <w:sz w:val="24"/>
                <w:szCs w:val="24"/>
              </w:rPr>
              <w:t xml:space="preserve">Страна </w:t>
            </w:r>
          </w:p>
          <w:p w:rsidR="003D5A61" w:rsidRDefault="003D5A61" w:rsidP="00DD5096">
            <w:pPr>
              <w:jc w:val="center"/>
              <w:rPr>
                <w:b/>
                <w:bCs/>
                <w:sz w:val="24"/>
                <w:szCs w:val="24"/>
              </w:rPr>
            </w:pPr>
            <w:r>
              <w:rPr>
                <w:b/>
                <w:bCs/>
                <w:sz w:val="24"/>
                <w:szCs w:val="24"/>
              </w:rPr>
              <w:t>происхождения</w:t>
            </w:r>
          </w:p>
          <w:p w:rsidR="003D5A61" w:rsidRPr="00EE73A3" w:rsidRDefault="003D5A61" w:rsidP="00DD5096">
            <w:pPr>
              <w:jc w:val="center"/>
              <w:rPr>
                <w:b/>
                <w:bCs/>
                <w:sz w:val="24"/>
                <w:szCs w:val="24"/>
              </w:rPr>
            </w:pPr>
            <w:r>
              <w:rPr>
                <w:b/>
                <w:bCs/>
                <w:sz w:val="24"/>
                <w:szCs w:val="24"/>
              </w:rPr>
              <w:t xml:space="preserve"> товара</w:t>
            </w:r>
          </w:p>
        </w:tc>
        <w:tc>
          <w:tcPr>
            <w:tcW w:w="405" w:type="pct"/>
            <w:tcBorders>
              <w:top w:val="single" w:sz="4" w:space="0" w:color="auto"/>
              <w:left w:val="nil"/>
              <w:bottom w:val="single" w:sz="4" w:space="0" w:color="auto"/>
              <w:right w:val="single" w:sz="4" w:space="0" w:color="auto"/>
            </w:tcBorders>
            <w:shd w:val="clear" w:color="000000" w:fill="FFFFFF"/>
            <w:vAlign w:val="center"/>
          </w:tcPr>
          <w:p w:rsidR="003D5A61" w:rsidRPr="0087441C" w:rsidRDefault="003D5A61" w:rsidP="00DD5096">
            <w:pPr>
              <w:jc w:val="center"/>
              <w:rPr>
                <w:b/>
                <w:bCs/>
                <w:sz w:val="24"/>
                <w:szCs w:val="24"/>
              </w:rPr>
            </w:pPr>
            <w:r w:rsidRPr="0087441C">
              <w:rPr>
                <w:b/>
                <w:bCs/>
                <w:sz w:val="24"/>
                <w:szCs w:val="24"/>
              </w:rPr>
              <w:t>Единица измерения</w:t>
            </w:r>
          </w:p>
        </w:tc>
        <w:tc>
          <w:tcPr>
            <w:tcW w:w="435" w:type="pct"/>
            <w:tcBorders>
              <w:top w:val="single" w:sz="4" w:space="0" w:color="auto"/>
              <w:left w:val="single" w:sz="4" w:space="0" w:color="auto"/>
              <w:bottom w:val="single" w:sz="4" w:space="0" w:color="auto"/>
              <w:right w:val="single" w:sz="4" w:space="0" w:color="auto"/>
            </w:tcBorders>
            <w:shd w:val="clear" w:color="000000" w:fill="FFFFFF"/>
            <w:vAlign w:val="center"/>
          </w:tcPr>
          <w:p w:rsidR="003D5A61" w:rsidRPr="0087441C" w:rsidRDefault="003D5A61" w:rsidP="00DD5096">
            <w:pPr>
              <w:jc w:val="center"/>
              <w:rPr>
                <w:b/>
                <w:bCs/>
                <w:sz w:val="24"/>
                <w:szCs w:val="24"/>
              </w:rPr>
            </w:pPr>
            <w:r>
              <w:rPr>
                <w:b/>
                <w:bCs/>
                <w:sz w:val="24"/>
                <w:szCs w:val="24"/>
              </w:rPr>
              <w:t>Общее количество Товара</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3D5A61" w:rsidRDefault="003D5A61" w:rsidP="003D5A61">
            <w:pPr>
              <w:jc w:val="center"/>
              <w:rPr>
                <w:b/>
                <w:bCs/>
                <w:sz w:val="24"/>
                <w:szCs w:val="24"/>
              </w:rPr>
            </w:pPr>
          </w:p>
          <w:p w:rsidR="003D5A61" w:rsidRPr="0087441C" w:rsidRDefault="003D5A61" w:rsidP="003D5A61">
            <w:pPr>
              <w:jc w:val="center"/>
              <w:rPr>
                <w:b/>
                <w:bCs/>
                <w:sz w:val="24"/>
                <w:szCs w:val="24"/>
              </w:rPr>
            </w:pPr>
            <w:r>
              <w:rPr>
                <w:b/>
                <w:bCs/>
                <w:sz w:val="24"/>
                <w:szCs w:val="24"/>
              </w:rPr>
              <w:t>Цена за единицу без НДС</w:t>
            </w:r>
          </w:p>
        </w:tc>
        <w:tc>
          <w:tcPr>
            <w:tcW w:w="798" w:type="pct"/>
            <w:tcBorders>
              <w:top w:val="single" w:sz="4" w:space="0" w:color="auto"/>
              <w:left w:val="single" w:sz="4" w:space="0" w:color="auto"/>
              <w:bottom w:val="single" w:sz="4" w:space="0" w:color="auto"/>
              <w:right w:val="single" w:sz="4" w:space="0" w:color="auto"/>
            </w:tcBorders>
            <w:shd w:val="clear" w:color="000000" w:fill="FFFFFF"/>
            <w:vAlign w:val="center"/>
          </w:tcPr>
          <w:p w:rsidR="003D5A61" w:rsidRDefault="003D5A61" w:rsidP="003D5A61">
            <w:pPr>
              <w:jc w:val="center"/>
              <w:rPr>
                <w:b/>
                <w:bCs/>
                <w:sz w:val="24"/>
                <w:szCs w:val="24"/>
              </w:rPr>
            </w:pPr>
          </w:p>
          <w:p w:rsidR="003D5A61" w:rsidRPr="0087441C" w:rsidRDefault="003D5A61" w:rsidP="003D5A61">
            <w:pPr>
              <w:jc w:val="center"/>
              <w:rPr>
                <w:b/>
                <w:bCs/>
                <w:sz w:val="24"/>
                <w:szCs w:val="24"/>
              </w:rPr>
            </w:pPr>
            <w:r>
              <w:rPr>
                <w:b/>
                <w:bCs/>
                <w:sz w:val="24"/>
                <w:szCs w:val="24"/>
              </w:rPr>
              <w:t xml:space="preserve">Цена за </w:t>
            </w:r>
            <w:r w:rsidRPr="003D5A61">
              <w:rPr>
                <w:b/>
                <w:bCs/>
                <w:sz w:val="24"/>
                <w:szCs w:val="24"/>
              </w:rPr>
              <w:t>единицу</w:t>
            </w:r>
            <w:r>
              <w:rPr>
                <w:b/>
                <w:bCs/>
                <w:sz w:val="24"/>
                <w:szCs w:val="24"/>
              </w:rPr>
              <w:t xml:space="preserve"> с НДС</w:t>
            </w:r>
          </w:p>
        </w:tc>
        <w:tc>
          <w:tcPr>
            <w:tcW w:w="1168" w:type="pct"/>
            <w:tcBorders>
              <w:top w:val="single" w:sz="4" w:space="0" w:color="auto"/>
              <w:left w:val="single" w:sz="4" w:space="0" w:color="auto"/>
              <w:bottom w:val="single" w:sz="4" w:space="0" w:color="auto"/>
              <w:right w:val="single" w:sz="4" w:space="0" w:color="auto"/>
            </w:tcBorders>
            <w:shd w:val="clear" w:color="000000" w:fill="FFFFFF"/>
          </w:tcPr>
          <w:p w:rsidR="003D5A61" w:rsidRDefault="003D5A61" w:rsidP="003D5A61">
            <w:pPr>
              <w:jc w:val="center"/>
              <w:rPr>
                <w:b/>
                <w:bCs/>
                <w:sz w:val="24"/>
                <w:szCs w:val="24"/>
              </w:rPr>
            </w:pPr>
          </w:p>
          <w:p w:rsidR="003D5A61" w:rsidRDefault="003D5A61" w:rsidP="003D5A61">
            <w:pPr>
              <w:jc w:val="center"/>
              <w:rPr>
                <w:b/>
                <w:bCs/>
                <w:sz w:val="24"/>
                <w:szCs w:val="24"/>
              </w:rPr>
            </w:pPr>
          </w:p>
          <w:p w:rsidR="003D5A61" w:rsidRPr="0087441C" w:rsidRDefault="003D5A61" w:rsidP="003D5A61">
            <w:pPr>
              <w:jc w:val="center"/>
              <w:rPr>
                <w:b/>
                <w:bCs/>
                <w:sz w:val="24"/>
                <w:szCs w:val="24"/>
              </w:rPr>
            </w:pPr>
            <w:r>
              <w:rPr>
                <w:b/>
                <w:bCs/>
                <w:sz w:val="24"/>
                <w:szCs w:val="24"/>
              </w:rPr>
              <w:t>Сумма с НДС</w:t>
            </w: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4357A1" w:rsidRDefault="003D5A61" w:rsidP="00DD5096">
            <w:pPr>
              <w:jc w:val="center"/>
              <w:rPr>
                <w:sz w:val="24"/>
                <w:szCs w:val="24"/>
              </w:rPr>
            </w:pPr>
            <w:r>
              <w:rPr>
                <w:color w:val="000000"/>
              </w:rPr>
              <w:t>1</w:t>
            </w:r>
          </w:p>
        </w:tc>
        <w:tc>
          <w:tcPr>
            <w:tcW w:w="781" w:type="pct"/>
            <w:tcBorders>
              <w:top w:val="nil"/>
              <w:left w:val="single" w:sz="4" w:space="0" w:color="auto"/>
              <w:bottom w:val="single" w:sz="4" w:space="0" w:color="auto"/>
              <w:right w:val="single" w:sz="4" w:space="0" w:color="auto"/>
            </w:tcBorders>
            <w:vAlign w:val="center"/>
          </w:tcPr>
          <w:p w:rsidR="003D5A61" w:rsidRPr="00E460F1" w:rsidRDefault="003D5A61" w:rsidP="00DD5096">
            <w:pPr>
              <w:rPr>
                <w:lang w:eastAsia="ru-RU"/>
              </w:rPr>
            </w:pPr>
            <w:r>
              <w:rPr>
                <w:lang w:eastAsia="ru-RU"/>
              </w:rPr>
              <w:t xml:space="preserve">Барьер 1200 </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3D5A61" w:rsidRDefault="003D5A61" w:rsidP="00DD5096">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DD5096">
            <w:pPr>
              <w:jc w:val="center"/>
              <w:rPr>
                <w:sz w:val="24"/>
                <w:szCs w:val="24"/>
              </w:rPr>
            </w:pPr>
            <w:r>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DD5096">
            <w:pPr>
              <w:jc w:val="center"/>
              <w:rPr>
                <w:sz w:val="24"/>
                <w:szCs w:val="24"/>
              </w:rPr>
            </w:pPr>
            <w:r w:rsidRPr="00B46F09">
              <w:rPr>
                <w:sz w:val="24"/>
                <w:szCs w:val="24"/>
              </w:rPr>
              <w:t>33</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DD5096">
            <w:pPr>
              <w:jc w:val="center"/>
              <w:rPr>
                <w:sz w:val="24"/>
                <w:szCs w:val="24"/>
              </w:rPr>
            </w:pPr>
            <w:r>
              <w:rPr>
                <w:color w:val="000000"/>
              </w:rPr>
              <w:t>2</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DD5096">
            <w:pPr>
              <w:rPr>
                <w:lang w:eastAsia="ru-RU"/>
              </w:rPr>
            </w:pPr>
            <w:r>
              <w:rPr>
                <w:lang w:eastAsia="ru-RU"/>
              </w:rPr>
              <w:t xml:space="preserve">Мини витрина 600 правая </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DD5096">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DD5096">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DD5096">
            <w:pPr>
              <w:jc w:val="center"/>
              <w:rPr>
                <w:sz w:val="24"/>
                <w:szCs w:val="24"/>
              </w:rPr>
            </w:pPr>
            <w:r w:rsidRPr="00B46F09">
              <w:rPr>
                <w:sz w:val="24"/>
                <w:szCs w:val="24"/>
              </w:rPr>
              <w:t>35</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Default="003D5A61" w:rsidP="00DD5096">
            <w:pPr>
              <w:jc w:val="center"/>
              <w:rPr>
                <w:sz w:val="24"/>
                <w:szCs w:val="24"/>
              </w:rPr>
            </w:pPr>
            <w:r>
              <w:rPr>
                <w:color w:val="000000"/>
              </w:rPr>
              <w:t>3</w:t>
            </w:r>
          </w:p>
        </w:tc>
        <w:tc>
          <w:tcPr>
            <w:tcW w:w="781" w:type="pct"/>
            <w:tcBorders>
              <w:top w:val="nil"/>
              <w:left w:val="single" w:sz="4" w:space="0" w:color="auto"/>
              <w:bottom w:val="single" w:sz="4" w:space="0" w:color="auto"/>
              <w:right w:val="single" w:sz="4" w:space="0" w:color="auto"/>
            </w:tcBorders>
            <w:vAlign w:val="center"/>
          </w:tcPr>
          <w:p w:rsidR="003D5A61" w:rsidRPr="00FD30D3" w:rsidDel="00A34376" w:rsidRDefault="003D5A61" w:rsidP="00DD5096">
            <w:pPr>
              <w:rPr>
                <w:lang w:eastAsia="ru-RU"/>
              </w:rPr>
            </w:pPr>
            <w:r>
              <w:rPr>
                <w:lang w:eastAsia="ru-RU"/>
              </w:rPr>
              <w:t>Мини витрина 600 левая</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DD5096">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DD5096">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DD5096">
            <w:pPr>
              <w:jc w:val="center"/>
              <w:rPr>
                <w:color w:val="FF0000"/>
                <w:sz w:val="24"/>
                <w:szCs w:val="24"/>
              </w:rPr>
            </w:pPr>
            <w:r w:rsidRPr="00B46F09">
              <w:rPr>
                <w:sz w:val="24"/>
                <w:szCs w:val="24"/>
              </w:rPr>
              <w:t>27</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DD5096">
            <w:pPr>
              <w:jc w:val="center"/>
              <w:rPr>
                <w:sz w:val="24"/>
                <w:szCs w:val="24"/>
              </w:rPr>
            </w:pPr>
            <w:r>
              <w:rPr>
                <w:color w:val="000000"/>
              </w:rPr>
              <w:t>4</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DD5096">
            <w:pPr>
              <w:rPr>
                <w:lang w:eastAsia="ru-RU"/>
              </w:rPr>
            </w:pPr>
            <w:r>
              <w:rPr>
                <w:lang w:eastAsia="ru-RU"/>
              </w:rPr>
              <w:t>Столешница откидная МГН</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DD5096">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DD5096">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DD5096">
            <w:pPr>
              <w:jc w:val="center"/>
              <w:rPr>
                <w:color w:val="FF0000"/>
                <w:sz w:val="24"/>
                <w:szCs w:val="24"/>
              </w:rPr>
            </w:pPr>
            <w:r w:rsidRPr="00B46F09">
              <w:rPr>
                <w:sz w:val="24"/>
                <w:szCs w:val="24"/>
              </w:rPr>
              <w:t>3</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DD5096">
            <w:pPr>
              <w:jc w:val="center"/>
              <w:rPr>
                <w:sz w:val="24"/>
                <w:szCs w:val="24"/>
              </w:rPr>
            </w:pPr>
            <w:r>
              <w:rPr>
                <w:color w:val="000000"/>
              </w:rPr>
              <w:t>5</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DD5096">
            <w:pPr>
              <w:rPr>
                <w:lang w:eastAsia="ru-RU"/>
              </w:rPr>
            </w:pPr>
            <w:r w:rsidRPr="00FD30D3">
              <w:rPr>
                <w:lang w:eastAsia="ru-RU"/>
              </w:rPr>
              <w:t>Стол приставной</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DD5096">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DD5096">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DD5096">
            <w:pPr>
              <w:jc w:val="center"/>
              <w:rPr>
                <w:color w:val="FF0000"/>
                <w:sz w:val="24"/>
                <w:szCs w:val="24"/>
              </w:rPr>
            </w:pPr>
            <w:r w:rsidRPr="00B46F09">
              <w:rPr>
                <w:sz w:val="24"/>
                <w:szCs w:val="24"/>
              </w:rPr>
              <w:t>30</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DD5096">
            <w:pPr>
              <w:jc w:val="center"/>
              <w:rPr>
                <w:sz w:val="24"/>
                <w:szCs w:val="24"/>
              </w:rPr>
            </w:pPr>
            <w:r>
              <w:rPr>
                <w:color w:val="000000"/>
              </w:rPr>
              <w:t>6</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DD5096">
            <w:pPr>
              <w:rPr>
                <w:lang w:eastAsia="ru-RU"/>
              </w:rPr>
            </w:pPr>
            <w:r w:rsidRPr="00FD30D3">
              <w:rPr>
                <w:lang w:eastAsia="ru-RU"/>
              </w:rPr>
              <w:t xml:space="preserve">Тумба </w:t>
            </w:r>
            <w:proofErr w:type="spellStart"/>
            <w:r w:rsidRPr="00FD30D3">
              <w:rPr>
                <w:lang w:eastAsia="ru-RU"/>
              </w:rPr>
              <w:t>подкатная</w:t>
            </w:r>
            <w:proofErr w:type="spellEnd"/>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DD5096">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DD5096">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DD5096">
            <w:pPr>
              <w:jc w:val="center"/>
              <w:rPr>
                <w:color w:val="FF0000"/>
                <w:sz w:val="24"/>
                <w:szCs w:val="24"/>
              </w:rPr>
            </w:pPr>
            <w:r w:rsidRPr="00B46F09">
              <w:rPr>
                <w:sz w:val="24"/>
                <w:szCs w:val="24"/>
              </w:rPr>
              <w:t>33</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DD5096">
            <w:pPr>
              <w:jc w:val="center"/>
              <w:rPr>
                <w:sz w:val="24"/>
                <w:szCs w:val="24"/>
              </w:rPr>
            </w:pPr>
            <w:r>
              <w:rPr>
                <w:color w:val="000000"/>
              </w:rPr>
              <w:t>7</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DD5096">
            <w:pPr>
              <w:rPr>
                <w:lang w:eastAsia="ru-RU"/>
              </w:rPr>
            </w:pPr>
            <w:r w:rsidRPr="00FD30D3">
              <w:rPr>
                <w:lang w:eastAsia="ru-RU"/>
              </w:rPr>
              <w:t>Стол для клиентского компьютера 1</w:t>
            </w:r>
            <w:r>
              <w:rPr>
                <w:lang w:eastAsia="ru-RU"/>
              </w:rPr>
              <w:t>2</w:t>
            </w:r>
            <w:r w:rsidRPr="00FD30D3">
              <w:rPr>
                <w:lang w:eastAsia="ru-RU"/>
              </w:rPr>
              <w:t>00</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DD5096">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DD5096">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DD5096">
            <w:pPr>
              <w:jc w:val="center"/>
              <w:rPr>
                <w:color w:val="FF0000"/>
                <w:sz w:val="24"/>
                <w:szCs w:val="24"/>
              </w:rPr>
            </w:pPr>
            <w:r w:rsidRPr="0014259C">
              <w:rPr>
                <w:sz w:val="24"/>
                <w:szCs w:val="24"/>
              </w:rPr>
              <w:t>35</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DD5096">
            <w:pPr>
              <w:jc w:val="center"/>
              <w:rPr>
                <w:sz w:val="24"/>
                <w:szCs w:val="24"/>
              </w:rPr>
            </w:pPr>
            <w:r>
              <w:rPr>
                <w:color w:val="000000"/>
              </w:rPr>
              <w:t>8</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DD5096">
            <w:pPr>
              <w:rPr>
                <w:lang w:eastAsia="ru-RU"/>
              </w:rPr>
            </w:pPr>
            <w:r w:rsidRPr="00FD30D3">
              <w:rPr>
                <w:lang w:eastAsia="ru-RU"/>
              </w:rPr>
              <w:t>Стул для мест ожидания (голубой)</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DD5096">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DD5096">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DD5096">
            <w:pPr>
              <w:jc w:val="center"/>
              <w:rPr>
                <w:color w:val="FF0000"/>
                <w:sz w:val="24"/>
                <w:szCs w:val="24"/>
              </w:rPr>
            </w:pPr>
            <w:r w:rsidRPr="0014259C">
              <w:rPr>
                <w:sz w:val="24"/>
                <w:szCs w:val="24"/>
              </w:rPr>
              <w:t>73</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lastRenderedPageBreak/>
              <w:t>9</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Каркас примерочной из ЛДСП</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35</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10</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Зеркало настенное в примерочную</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35</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11</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Крючки для одежды в примерочную</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91</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12</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 xml:space="preserve">Пуф для примерочной </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35</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13</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Стойка поворотная для ГЖП</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14</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Стойка поворотная для открыток</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15</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Pr>
                <w:lang w:eastAsia="ru-RU"/>
              </w:rPr>
              <w:t xml:space="preserve">Стеллаж </w:t>
            </w:r>
            <w:proofErr w:type="spellStart"/>
            <w:r>
              <w:rPr>
                <w:lang w:eastAsia="ru-RU"/>
              </w:rPr>
              <w:t>пристенный</w:t>
            </w:r>
            <w:proofErr w:type="spellEnd"/>
            <w:r>
              <w:rPr>
                <w:lang w:eastAsia="ru-RU"/>
              </w:rPr>
              <w:t xml:space="preserve"> </w:t>
            </w:r>
            <w:r w:rsidRPr="00FD30D3">
              <w:rPr>
                <w:lang w:eastAsia="ru-RU"/>
              </w:rPr>
              <w:t xml:space="preserve">2250 х 1000 х 570 </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34</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16</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Pr>
                <w:lang w:eastAsia="ru-RU"/>
              </w:rPr>
              <w:t xml:space="preserve">Стеллаж </w:t>
            </w:r>
            <w:proofErr w:type="spellStart"/>
            <w:r>
              <w:rPr>
                <w:lang w:eastAsia="ru-RU"/>
              </w:rPr>
              <w:t>пристенный</w:t>
            </w:r>
            <w:proofErr w:type="spellEnd"/>
            <w:r>
              <w:rPr>
                <w:lang w:eastAsia="ru-RU"/>
              </w:rPr>
              <w:t xml:space="preserve"> 1800</w:t>
            </w:r>
            <w:r w:rsidRPr="00FD30D3">
              <w:rPr>
                <w:lang w:eastAsia="ru-RU"/>
              </w:rPr>
              <w:t xml:space="preserve"> х </w:t>
            </w:r>
            <w:r>
              <w:rPr>
                <w:lang w:eastAsia="ru-RU"/>
              </w:rPr>
              <w:t>1000</w:t>
            </w:r>
            <w:r w:rsidRPr="00FD30D3">
              <w:rPr>
                <w:lang w:eastAsia="ru-RU"/>
              </w:rPr>
              <w:t xml:space="preserve"> х 570</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B46F09">
              <w:rPr>
                <w:sz w:val="24"/>
                <w:szCs w:val="24"/>
              </w:rPr>
              <w:t>1</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17</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Шкаф абонементный</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B46F09">
              <w:rPr>
                <w:sz w:val="24"/>
                <w:szCs w:val="24"/>
              </w:rPr>
              <w:t>3</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18</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Шкаф для ТМЦ</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50</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19</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Стеллаж складской 400</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71</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20</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Доска магнитная</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35</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21</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Кресло рабочее</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B46F09">
              <w:rPr>
                <w:sz w:val="24"/>
                <w:szCs w:val="24"/>
              </w:rPr>
              <w:t>62</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22</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 xml:space="preserve">Стул </w:t>
            </w:r>
            <w:r w:rsidRPr="00FD30D3">
              <w:rPr>
                <w:lang w:val="en-US" w:eastAsia="ru-RU"/>
              </w:rPr>
              <w:t>ISO</w:t>
            </w:r>
            <w:r w:rsidRPr="00FD30D3">
              <w:rPr>
                <w:lang w:eastAsia="ru-RU"/>
              </w:rPr>
              <w:t xml:space="preserve"> (черная ткань)</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86</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23</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Ящик сортировочный</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1000</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24</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Ящик для денег</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B46F09">
              <w:rPr>
                <w:sz w:val="24"/>
                <w:szCs w:val="24"/>
              </w:rPr>
              <w:t>62</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25</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Корзина для мусора</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274</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Del="003C7A45" w:rsidRDefault="003D5A61" w:rsidP="003D5A61">
            <w:pPr>
              <w:jc w:val="center"/>
              <w:rPr>
                <w:sz w:val="24"/>
                <w:szCs w:val="24"/>
              </w:rPr>
            </w:pPr>
            <w:r>
              <w:rPr>
                <w:color w:val="000000"/>
              </w:rPr>
              <w:t>26</w:t>
            </w:r>
          </w:p>
        </w:tc>
        <w:tc>
          <w:tcPr>
            <w:tcW w:w="781" w:type="pct"/>
            <w:tcBorders>
              <w:top w:val="nil"/>
              <w:left w:val="single" w:sz="4" w:space="0" w:color="auto"/>
              <w:bottom w:val="single" w:sz="4" w:space="0" w:color="auto"/>
              <w:right w:val="single" w:sz="4" w:space="0" w:color="auto"/>
            </w:tcBorders>
            <w:vAlign w:val="center"/>
          </w:tcPr>
          <w:p w:rsidR="003D5A61" w:rsidRPr="00FD30D3" w:rsidDel="003C7A45" w:rsidRDefault="003D5A61" w:rsidP="003D5A61">
            <w:pPr>
              <w:rPr>
                <w:lang w:eastAsia="ru-RU"/>
              </w:rPr>
            </w:pPr>
            <w:r>
              <w:rPr>
                <w:lang w:eastAsia="ru-RU"/>
              </w:rPr>
              <w:t>Вешалка напольная для одежды</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color w:val="FF0000"/>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27</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Стол с клетью для почтальонов</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43</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28</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Стол обеденный</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34</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lastRenderedPageBreak/>
              <w:t>29</w:t>
            </w:r>
          </w:p>
        </w:tc>
        <w:tc>
          <w:tcPr>
            <w:tcW w:w="781" w:type="pct"/>
            <w:tcBorders>
              <w:top w:val="nil"/>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Кухонный шкаф навесной 600</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13</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657"/>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30</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Барьер универсальный 1100 с закругленной столешницей (правый)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rPr>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vAlign w:val="center"/>
          </w:tcPr>
          <w:p w:rsidR="003D5A61" w:rsidRPr="00B46F09" w:rsidRDefault="003D5A61" w:rsidP="003D5A61">
            <w:pPr>
              <w:jc w:val="center"/>
              <w:rPr>
                <w:color w:val="FF0000"/>
                <w:sz w:val="24"/>
                <w:szCs w:val="24"/>
              </w:rPr>
            </w:pPr>
            <w:r w:rsidRPr="00B46F09">
              <w:rPr>
                <w:sz w:val="24"/>
                <w:szCs w:val="24"/>
              </w:rPr>
              <w:t>5</w:t>
            </w:r>
          </w:p>
        </w:tc>
        <w:tc>
          <w:tcPr>
            <w:tcW w:w="692" w:type="pct"/>
            <w:tcBorders>
              <w:top w:val="single" w:sz="4" w:space="0" w:color="auto"/>
              <w:left w:val="single" w:sz="4" w:space="0" w:color="auto"/>
              <w:bottom w:val="single" w:sz="4" w:space="0" w:color="auto"/>
              <w:right w:val="single" w:sz="4" w:space="0" w:color="auto"/>
            </w:tcBorders>
            <w:vAlign w:val="center"/>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vAlign w:val="center"/>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597"/>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31</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Барьер универсальный 1100 с закругленной столешницей (левый)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rPr>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vAlign w:val="center"/>
          </w:tcPr>
          <w:p w:rsidR="003D5A61" w:rsidRPr="00B46F09" w:rsidRDefault="003D5A61" w:rsidP="003D5A61">
            <w:pPr>
              <w:jc w:val="center"/>
              <w:rPr>
                <w:color w:val="FF0000"/>
                <w:sz w:val="24"/>
                <w:szCs w:val="24"/>
              </w:rPr>
            </w:pPr>
            <w:r w:rsidRPr="00B46F09">
              <w:rPr>
                <w:sz w:val="24"/>
                <w:szCs w:val="24"/>
              </w:rPr>
              <w:t>24</w:t>
            </w:r>
          </w:p>
        </w:tc>
        <w:tc>
          <w:tcPr>
            <w:tcW w:w="692" w:type="pct"/>
            <w:tcBorders>
              <w:top w:val="single" w:sz="4" w:space="0" w:color="auto"/>
              <w:left w:val="single" w:sz="4" w:space="0" w:color="auto"/>
              <w:bottom w:val="single" w:sz="4" w:space="0" w:color="auto"/>
              <w:right w:val="single" w:sz="4" w:space="0" w:color="auto"/>
            </w:tcBorders>
            <w:vAlign w:val="center"/>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vAlign w:val="center"/>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32</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Стол приставной для оргтехники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single" w:sz="4" w:space="0" w:color="auto"/>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B46F09">
              <w:rPr>
                <w:sz w:val="24"/>
                <w:szCs w:val="24"/>
              </w:rPr>
              <w:t>29</w:t>
            </w:r>
          </w:p>
        </w:tc>
        <w:tc>
          <w:tcPr>
            <w:tcW w:w="692"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33</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Откидная столешница – барьер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single" w:sz="4" w:space="0" w:color="auto"/>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B46F09">
              <w:rPr>
                <w:sz w:val="24"/>
                <w:szCs w:val="24"/>
              </w:rPr>
              <w:t>56</w:t>
            </w:r>
          </w:p>
        </w:tc>
        <w:tc>
          <w:tcPr>
            <w:tcW w:w="692"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34</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Шкаф для хранения розничных товаров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single" w:sz="4" w:space="0" w:color="auto"/>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30</w:t>
            </w:r>
          </w:p>
        </w:tc>
        <w:tc>
          <w:tcPr>
            <w:tcW w:w="692"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35</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Стол почтальона с клетью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single" w:sz="4" w:space="0" w:color="auto"/>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40</w:t>
            </w:r>
          </w:p>
        </w:tc>
        <w:tc>
          <w:tcPr>
            <w:tcW w:w="692"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36</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Шкаф бытовой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single" w:sz="4" w:space="0" w:color="auto"/>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32</w:t>
            </w:r>
          </w:p>
        </w:tc>
        <w:tc>
          <w:tcPr>
            <w:tcW w:w="692"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37</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Шкаф для посылок и отправлений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single" w:sz="4" w:space="0" w:color="auto"/>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24</w:t>
            </w:r>
          </w:p>
        </w:tc>
        <w:tc>
          <w:tcPr>
            <w:tcW w:w="692"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38</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Стеллаж ЛДСП розница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lang w:eastAsia="ru-RU"/>
              </w:rPr>
            </w:pPr>
          </w:p>
        </w:tc>
        <w:tc>
          <w:tcPr>
            <w:tcW w:w="405" w:type="pct"/>
            <w:tcBorders>
              <w:top w:val="single" w:sz="4" w:space="0" w:color="auto"/>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24</w:t>
            </w:r>
          </w:p>
        </w:tc>
        <w:tc>
          <w:tcPr>
            <w:tcW w:w="692"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39</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proofErr w:type="spellStart"/>
            <w:r w:rsidRPr="00FD30D3">
              <w:rPr>
                <w:lang w:eastAsia="ru-RU"/>
              </w:rPr>
              <w:t>Газетница</w:t>
            </w:r>
            <w:proofErr w:type="spellEnd"/>
            <w:r w:rsidRPr="00FD30D3">
              <w:rPr>
                <w:lang w:eastAsia="ru-RU"/>
              </w:rPr>
              <w:t xml:space="preserve">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lang w:eastAsia="ru-RU"/>
              </w:rPr>
            </w:pPr>
          </w:p>
        </w:tc>
        <w:tc>
          <w:tcPr>
            <w:tcW w:w="405" w:type="pct"/>
            <w:tcBorders>
              <w:top w:val="single" w:sz="4" w:space="0" w:color="auto"/>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B46F09">
              <w:rPr>
                <w:sz w:val="24"/>
                <w:szCs w:val="24"/>
              </w:rPr>
              <w:t>24</w:t>
            </w:r>
          </w:p>
        </w:tc>
        <w:tc>
          <w:tcPr>
            <w:tcW w:w="692"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FD30D3" w:rsidRDefault="003D5A61" w:rsidP="003D5A61">
            <w:pPr>
              <w:jc w:val="center"/>
              <w:rPr>
                <w:sz w:val="24"/>
                <w:szCs w:val="24"/>
              </w:rPr>
            </w:pPr>
            <w:r>
              <w:rPr>
                <w:color w:val="000000"/>
              </w:rPr>
              <w:t>40</w:t>
            </w:r>
          </w:p>
        </w:tc>
        <w:tc>
          <w:tcPr>
            <w:tcW w:w="781" w:type="pct"/>
            <w:tcBorders>
              <w:top w:val="single" w:sz="4" w:space="0" w:color="auto"/>
              <w:left w:val="single" w:sz="4" w:space="0" w:color="auto"/>
              <w:bottom w:val="single" w:sz="4" w:space="0" w:color="auto"/>
              <w:right w:val="single" w:sz="4" w:space="0" w:color="auto"/>
            </w:tcBorders>
            <w:vAlign w:val="center"/>
          </w:tcPr>
          <w:p w:rsidR="003D5A61" w:rsidRPr="00FD30D3" w:rsidRDefault="003D5A61" w:rsidP="003D5A61">
            <w:pPr>
              <w:rPr>
                <w:lang w:eastAsia="ru-RU"/>
              </w:rPr>
            </w:pPr>
            <w:r w:rsidRPr="00FD30D3">
              <w:rPr>
                <w:lang w:eastAsia="ru-RU"/>
              </w:rPr>
              <w:t>Полка для инвентаря МОПС</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lang w:eastAsia="ru-RU"/>
              </w:rPr>
            </w:pPr>
          </w:p>
        </w:tc>
        <w:tc>
          <w:tcPr>
            <w:tcW w:w="405" w:type="pct"/>
            <w:tcBorders>
              <w:top w:val="single" w:sz="4" w:space="0" w:color="auto"/>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94</w:t>
            </w:r>
          </w:p>
        </w:tc>
        <w:tc>
          <w:tcPr>
            <w:tcW w:w="692"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Default="003D5A61" w:rsidP="003D5A61">
            <w:pPr>
              <w:jc w:val="center"/>
              <w:rPr>
                <w:sz w:val="24"/>
                <w:szCs w:val="24"/>
              </w:rPr>
            </w:pPr>
            <w:r>
              <w:rPr>
                <w:color w:val="000000"/>
              </w:rPr>
              <w:t>41</w:t>
            </w:r>
          </w:p>
        </w:tc>
        <w:tc>
          <w:tcPr>
            <w:tcW w:w="781" w:type="pct"/>
            <w:tcBorders>
              <w:top w:val="single" w:sz="4" w:space="0" w:color="auto"/>
              <w:left w:val="single" w:sz="4" w:space="0" w:color="auto"/>
              <w:bottom w:val="single" w:sz="4" w:space="0" w:color="auto"/>
              <w:right w:val="single" w:sz="4" w:space="0" w:color="auto"/>
            </w:tcBorders>
          </w:tcPr>
          <w:p w:rsidR="003D5A61" w:rsidRPr="00570463" w:rsidRDefault="003D5A61" w:rsidP="003D5A61">
            <w:pPr>
              <w:rPr>
                <w:lang w:eastAsia="ru-RU"/>
              </w:rPr>
            </w:pPr>
            <w:r w:rsidRPr="00570463">
              <w:t xml:space="preserve">Шкаф бытовой </w:t>
            </w:r>
            <w:r w:rsidRPr="007670C1">
              <w:t>МОПС ТТ</w:t>
            </w:r>
            <w:r>
              <w:rPr>
                <w:lang w:val="en-US"/>
              </w:rPr>
              <w:t xml:space="preserve"> </w:t>
            </w:r>
            <w:r w:rsidRPr="00570463">
              <w:t>11,9</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5A61" w:rsidRPr="00011146" w:rsidRDefault="003D5A61" w:rsidP="003D5A61">
            <w:pPr>
              <w:jc w:val="both"/>
              <w:rPr>
                <w:sz w:val="24"/>
                <w:szCs w:val="24"/>
              </w:rPr>
            </w:pPr>
          </w:p>
        </w:tc>
        <w:tc>
          <w:tcPr>
            <w:tcW w:w="405" w:type="pct"/>
            <w:tcBorders>
              <w:top w:val="single" w:sz="4" w:space="0" w:color="auto"/>
              <w:left w:val="single" w:sz="4" w:space="0" w:color="auto"/>
              <w:bottom w:val="single" w:sz="4" w:space="0" w:color="auto"/>
              <w:right w:val="single" w:sz="4" w:space="0" w:color="auto"/>
            </w:tcBorders>
          </w:tcPr>
          <w:p w:rsidR="003D5A61" w:rsidRPr="00FD30D3" w:rsidRDefault="003D5A61" w:rsidP="003D5A61">
            <w:pPr>
              <w:jc w:val="center"/>
              <w:rPr>
                <w:sz w:val="24"/>
                <w:szCs w:val="24"/>
              </w:rPr>
            </w:pPr>
            <w:r w:rsidRPr="003D0788">
              <w:rPr>
                <w:sz w:val="24"/>
                <w:szCs w:val="24"/>
              </w:rPr>
              <w:t>штука</w:t>
            </w:r>
          </w:p>
        </w:tc>
        <w:tc>
          <w:tcPr>
            <w:tcW w:w="435"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r w:rsidRPr="0014259C">
              <w:rPr>
                <w:sz w:val="24"/>
                <w:szCs w:val="24"/>
              </w:rPr>
              <w:t>24</w:t>
            </w:r>
          </w:p>
        </w:tc>
        <w:tc>
          <w:tcPr>
            <w:tcW w:w="692"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c>
          <w:tcPr>
            <w:tcW w:w="1168" w:type="pct"/>
            <w:tcBorders>
              <w:top w:val="single" w:sz="4" w:space="0" w:color="auto"/>
              <w:left w:val="single" w:sz="4" w:space="0" w:color="auto"/>
              <w:bottom w:val="single" w:sz="4" w:space="0" w:color="auto"/>
              <w:right w:val="single" w:sz="4" w:space="0" w:color="auto"/>
            </w:tcBorders>
          </w:tcPr>
          <w:p w:rsidR="003D5A61" w:rsidRPr="00B46F09" w:rsidRDefault="003D5A61" w:rsidP="003D5A61">
            <w:pPr>
              <w:jc w:val="center"/>
              <w:rPr>
                <w:color w:val="FF0000"/>
                <w:sz w:val="24"/>
                <w:szCs w:val="24"/>
              </w:rPr>
            </w:pPr>
          </w:p>
        </w:tc>
      </w:tr>
    </w:tbl>
    <w:p w:rsidR="00BF155B" w:rsidRDefault="00BF155B">
      <w:pPr>
        <w:pStyle w:val="a3"/>
        <w:spacing w:before="1"/>
        <w:rPr>
          <w:sz w:val="18"/>
        </w:rPr>
      </w:pPr>
    </w:p>
    <w:p w:rsidR="002E1D3A" w:rsidRDefault="002E1D3A" w:rsidP="00954515">
      <w:pPr>
        <w:pStyle w:val="a3"/>
        <w:spacing w:before="2"/>
        <w:ind w:firstLine="709"/>
        <w:contextualSpacing/>
        <w:rPr>
          <w:w w:val="105"/>
          <w:sz w:val="22"/>
          <w:szCs w:val="22"/>
        </w:rPr>
      </w:pPr>
    </w:p>
    <w:p w:rsidR="002E1D3A" w:rsidRDefault="003D5A61" w:rsidP="00954515">
      <w:pPr>
        <w:pStyle w:val="a3"/>
        <w:spacing w:before="2"/>
        <w:ind w:firstLine="709"/>
        <w:contextualSpacing/>
        <w:rPr>
          <w:w w:val="105"/>
          <w:sz w:val="22"/>
          <w:szCs w:val="22"/>
        </w:rPr>
      </w:pPr>
      <w:r>
        <w:rPr>
          <w:w w:val="105"/>
          <w:sz w:val="22"/>
          <w:szCs w:val="22"/>
        </w:rPr>
        <w:t xml:space="preserve">Итого общая стоимость _________ в </w:t>
      </w:r>
      <w:proofErr w:type="spellStart"/>
      <w:r>
        <w:rPr>
          <w:w w:val="105"/>
          <w:sz w:val="22"/>
          <w:szCs w:val="22"/>
        </w:rPr>
        <w:t>т.ч</w:t>
      </w:r>
      <w:proofErr w:type="spellEnd"/>
      <w:r>
        <w:rPr>
          <w:w w:val="105"/>
          <w:sz w:val="22"/>
          <w:szCs w:val="22"/>
        </w:rPr>
        <w:t>. НДС___________</w:t>
      </w:r>
      <w:bookmarkStart w:id="0" w:name="_GoBack"/>
      <w:bookmarkEnd w:id="0"/>
    </w:p>
    <w:p w:rsidR="002E1D3A" w:rsidRDefault="002E1D3A" w:rsidP="00954515">
      <w:pPr>
        <w:pStyle w:val="a3"/>
        <w:spacing w:before="2"/>
        <w:ind w:firstLine="709"/>
        <w:contextualSpacing/>
        <w:rPr>
          <w:w w:val="105"/>
          <w:sz w:val="22"/>
          <w:szCs w:val="22"/>
        </w:rPr>
      </w:pPr>
    </w:p>
    <w:p w:rsidR="002E1D3A" w:rsidRDefault="002E1D3A" w:rsidP="00954515">
      <w:pPr>
        <w:pStyle w:val="a3"/>
        <w:spacing w:before="2"/>
        <w:ind w:firstLine="709"/>
        <w:contextualSpacing/>
        <w:rPr>
          <w:w w:val="105"/>
          <w:sz w:val="22"/>
          <w:szCs w:val="22"/>
        </w:rPr>
      </w:pPr>
    </w:p>
    <w:p w:rsidR="00BF155B" w:rsidRPr="00A96F1D" w:rsidRDefault="00BF155B" w:rsidP="003D5A61">
      <w:pPr>
        <w:pStyle w:val="a3"/>
        <w:spacing w:before="2"/>
        <w:ind w:firstLine="709"/>
        <w:contextualSpacing/>
        <w:rPr>
          <w:w w:val="105"/>
          <w:sz w:val="22"/>
          <w:szCs w:val="22"/>
        </w:rPr>
      </w:pPr>
      <w:r w:rsidRPr="00BB7645">
        <w:rPr>
          <w:w w:val="105"/>
          <w:sz w:val="22"/>
          <w:szCs w:val="22"/>
        </w:rPr>
        <w:lastRenderedPageBreak/>
        <w:t>Стоимость рассчитана на основании технического задания</w:t>
      </w:r>
      <w:r>
        <w:rPr>
          <w:w w:val="105"/>
          <w:sz w:val="22"/>
          <w:szCs w:val="22"/>
        </w:rPr>
        <w:t xml:space="preserve"> (далее – ТЗ)</w:t>
      </w:r>
      <w:r w:rsidRPr="00BB7645">
        <w:rPr>
          <w:w w:val="105"/>
          <w:sz w:val="22"/>
          <w:szCs w:val="22"/>
        </w:rPr>
        <w:t xml:space="preserve">, </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3D5A61">
      <w:headerReference w:type="default" r:id="rId8"/>
      <w:footerReference w:type="default" r:id="rId9"/>
      <w:pgSz w:w="16840" w:h="11910" w:orient="landscape"/>
      <w:pgMar w:top="1000" w:right="426" w:bottom="440" w:left="760" w:header="0" w:footer="5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F60" w:rsidRDefault="00284F60">
      <w:r>
        <w:separator/>
      </w:r>
    </w:p>
  </w:endnote>
  <w:endnote w:type="continuationSeparator" w:id="0">
    <w:p w:rsidR="00284F60" w:rsidRDefault="0028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F60" w:rsidRDefault="00284F60">
      <w:r>
        <w:separator/>
      </w:r>
    </w:p>
  </w:footnote>
  <w:footnote w:type="continuationSeparator" w:id="0">
    <w:p w:rsidR="00284F60" w:rsidRDefault="00284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1017F2"/>
    <w:rsid w:val="00101E94"/>
    <w:rsid w:val="00143B3E"/>
    <w:rsid w:val="0018775A"/>
    <w:rsid w:val="001D01F7"/>
    <w:rsid w:val="00233715"/>
    <w:rsid w:val="002358E8"/>
    <w:rsid w:val="00246953"/>
    <w:rsid w:val="00271CDF"/>
    <w:rsid w:val="00276495"/>
    <w:rsid w:val="00284F60"/>
    <w:rsid w:val="002A59FA"/>
    <w:rsid w:val="002E1D3A"/>
    <w:rsid w:val="00333B17"/>
    <w:rsid w:val="00341188"/>
    <w:rsid w:val="00390396"/>
    <w:rsid w:val="003B50B6"/>
    <w:rsid w:val="003D5A61"/>
    <w:rsid w:val="00446AB0"/>
    <w:rsid w:val="00493A87"/>
    <w:rsid w:val="004E54B3"/>
    <w:rsid w:val="00504B53"/>
    <w:rsid w:val="00552518"/>
    <w:rsid w:val="005A5FC3"/>
    <w:rsid w:val="00694822"/>
    <w:rsid w:val="00697EE2"/>
    <w:rsid w:val="006D03E1"/>
    <w:rsid w:val="006D6EEA"/>
    <w:rsid w:val="00795F3E"/>
    <w:rsid w:val="007C757B"/>
    <w:rsid w:val="00804320"/>
    <w:rsid w:val="0081000E"/>
    <w:rsid w:val="008B2130"/>
    <w:rsid w:val="008C33EF"/>
    <w:rsid w:val="00954515"/>
    <w:rsid w:val="009A06C9"/>
    <w:rsid w:val="00A713E3"/>
    <w:rsid w:val="00A96F1D"/>
    <w:rsid w:val="00AF75F6"/>
    <w:rsid w:val="00B359F4"/>
    <w:rsid w:val="00B364D8"/>
    <w:rsid w:val="00BA672A"/>
    <w:rsid w:val="00BB4760"/>
    <w:rsid w:val="00BB7645"/>
    <w:rsid w:val="00BF155B"/>
    <w:rsid w:val="00C30AB9"/>
    <w:rsid w:val="00C46335"/>
    <w:rsid w:val="00C51AFE"/>
    <w:rsid w:val="00CE266F"/>
    <w:rsid w:val="00D824AE"/>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A124F"/>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49FAE-2F65-498C-B5D6-844F7E80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511</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4</cp:revision>
  <cp:lastPrinted>2026-05-15T09:19:00Z</cp:lastPrinted>
  <dcterms:created xsi:type="dcterms:W3CDTF">2026-06-09T06:35:00Z</dcterms:created>
  <dcterms:modified xsi:type="dcterms:W3CDTF">2026-07-09T12:49:00Z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