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B9" w:rsidRPr="005C2CB9" w:rsidRDefault="005C2CB9" w:rsidP="005C2CB9">
      <w:pPr>
        <w:jc w:val="center"/>
        <w:rPr>
          <w:rFonts w:ascii="Times New Roman" w:hAnsi="Times New Roman" w:cs="Times New Roman"/>
          <w:b/>
          <w:sz w:val="28"/>
        </w:rPr>
      </w:pPr>
      <w:r w:rsidRPr="005C2CB9">
        <w:rPr>
          <w:rFonts w:ascii="Times New Roman" w:hAnsi="Times New Roman" w:cs="Times New Roman"/>
          <w:b/>
          <w:sz w:val="28"/>
        </w:rPr>
        <w:t>Часть V. 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</w:t>
      </w:r>
    </w:p>
    <w:p w:rsidR="005C2CB9" w:rsidRDefault="005C2CB9" w:rsidP="00EC6D90">
      <w:pPr>
        <w:jc w:val="center"/>
        <w:rPr>
          <w:rFonts w:ascii="Times New Roman" w:hAnsi="Times New Roman" w:cs="Times New Roman"/>
          <w:b/>
          <w:sz w:val="28"/>
        </w:rPr>
      </w:pPr>
    </w:p>
    <w:p w:rsidR="007F49C9" w:rsidRPr="001A7479" w:rsidRDefault="007F49C9" w:rsidP="00EC6D90">
      <w:pPr>
        <w:jc w:val="center"/>
        <w:rPr>
          <w:rFonts w:ascii="Times New Roman" w:hAnsi="Times New Roman" w:cs="Times New Roman"/>
          <w:b/>
          <w:sz w:val="28"/>
        </w:rPr>
      </w:pPr>
      <w:r w:rsidRPr="001A7479">
        <w:rPr>
          <w:rFonts w:ascii="Times New Roman" w:hAnsi="Times New Roman" w:cs="Times New Roman"/>
          <w:b/>
          <w:sz w:val="28"/>
        </w:rPr>
        <w:t>ОБОСНОВАНИЕ НАЧАЛЬНОЙ (МАКСИМАЛЬНОЙ) ЦЕНЫ ДОГОВОРА</w:t>
      </w:r>
    </w:p>
    <w:p w:rsidR="00EC6D90" w:rsidRDefault="00EC6D90" w:rsidP="006737EC">
      <w:pPr>
        <w:spacing w:after="0"/>
        <w:rPr>
          <w:rFonts w:ascii="Times New Roman" w:hAnsi="Times New Roman" w:cs="Times New Roman"/>
          <w:b/>
          <w:sz w:val="28"/>
        </w:rPr>
      </w:pP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Наименование закупки:</w:t>
      </w:r>
    </w:p>
    <w:p w:rsidR="00386FB0" w:rsidRDefault="00115C78" w:rsidP="005E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78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7B7C14" w:rsidRPr="007B7C14">
        <w:rPr>
          <w:rFonts w:ascii="Times New Roman" w:hAnsi="Times New Roman" w:cs="Times New Roman"/>
          <w:sz w:val="28"/>
          <w:szCs w:val="28"/>
        </w:rPr>
        <w:t>сервисных маршрутизаторов</w:t>
      </w:r>
      <w:r w:rsidR="005E7A11">
        <w:rPr>
          <w:rFonts w:ascii="Times New Roman" w:hAnsi="Times New Roman" w:cs="Times New Roman"/>
          <w:sz w:val="28"/>
          <w:szCs w:val="28"/>
        </w:rPr>
        <w:t>.</w:t>
      </w:r>
    </w:p>
    <w:p w:rsidR="006336FD" w:rsidRPr="00E5082A" w:rsidRDefault="006336FD" w:rsidP="006737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составляет:</w:t>
      </w:r>
    </w:p>
    <w:p w:rsidR="00977D88" w:rsidRPr="00E5082A" w:rsidRDefault="007B7C14" w:rsidP="006B47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25 910 700 (</w:t>
      </w:r>
      <w:r w:rsidRPr="007B7C14">
        <w:rPr>
          <w:rFonts w:ascii="Times New Roman" w:hAnsi="Times New Roman" w:cs="Times New Roman"/>
          <w:sz w:val="28"/>
          <w:szCs w:val="28"/>
        </w:rPr>
        <w:t>Двадцать пять миллионов девятьсот десять тысяч семьсот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B7C1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 w:rsidR="00C60986" w:rsidRPr="00E5082A">
        <w:rPr>
          <w:rFonts w:ascii="Times New Roman" w:hAnsi="Times New Roman" w:cs="Times New Roman"/>
          <w:sz w:val="28"/>
          <w:szCs w:val="28"/>
        </w:rPr>
        <w:t xml:space="preserve">, </w:t>
      </w:r>
      <w:r w:rsidR="00017E1F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E5082A" w:rsidRPr="00E5082A">
        <w:rPr>
          <w:rFonts w:ascii="Times New Roman" w:eastAsia="Calibri" w:hAnsi="Times New Roman" w:cs="Times New Roman"/>
          <w:sz w:val="28"/>
          <w:szCs w:val="28"/>
        </w:rPr>
        <w:t>НДС</w:t>
      </w:r>
      <w:r w:rsidR="0036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20E" w:rsidRPr="0036120E">
        <w:rPr>
          <w:rFonts w:ascii="Times New Roman" w:eastAsia="Calibri" w:hAnsi="Times New Roman" w:cs="Times New Roman"/>
          <w:sz w:val="28"/>
          <w:szCs w:val="28"/>
        </w:rPr>
        <w:t>в размере ставки, определенной в главе 21 Налогового кодекса Российской Федерации</w:t>
      </w:r>
      <w:r w:rsidR="00E5082A" w:rsidRPr="00E508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CA3" w:rsidRDefault="001F2CA3" w:rsidP="001F2C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2A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(далее – НМЦ) </w:t>
      </w:r>
      <w:r w:rsidR="00C3164A" w:rsidRPr="00E5082A">
        <w:rPr>
          <w:rFonts w:ascii="Times New Roman" w:hAnsi="Times New Roman" w:cs="Times New Roman"/>
          <w:sz w:val="28"/>
          <w:szCs w:val="28"/>
        </w:rPr>
        <w:t xml:space="preserve">договора включает </w:t>
      </w:r>
      <w:r w:rsidRPr="00E5082A">
        <w:rPr>
          <w:rFonts w:ascii="Times New Roman" w:hAnsi="Times New Roman" w:cs="Times New Roman"/>
          <w:sz w:val="28"/>
          <w:szCs w:val="28"/>
        </w:rPr>
        <w:t>в себя расходы на перевозку, страхование, уплату таможенных пошлин, налогов и других обязательных платежей.</w:t>
      </w:r>
    </w:p>
    <w:p w:rsidR="005C2CB9" w:rsidRDefault="005C2CB9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1A0E3E" w:rsidRDefault="009472BB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1A7479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D681C" w:rsidRPr="001A7479">
        <w:rPr>
          <w:rFonts w:ascii="Times New Roman" w:hAnsi="Times New Roman" w:cs="Times New Roman"/>
          <w:sz w:val="28"/>
          <w:szCs w:val="28"/>
        </w:rPr>
        <w:t>Р</w:t>
      </w:r>
      <w:r w:rsidRPr="001A7479">
        <w:rPr>
          <w:rFonts w:ascii="Times New Roman" w:hAnsi="Times New Roman" w:cs="Times New Roman"/>
          <w:sz w:val="28"/>
          <w:szCs w:val="28"/>
        </w:rPr>
        <w:t>асчет начальной (максимальной) цены договора</w:t>
      </w:r>
      <w:r w:rsidR="00F176E2" w:rsidRPr="001A7479">
        <w:rPr>
          <w:rFonts w:ascii="Times New Roman" w:hAnsi="Times New Roman" w:cs="Times New Roman"/>
          <w:sz w:val="28"/>
          <w:szCs w:val="28"/>
        </w:rPr>
        <w:t>.</w:t>
      </w:r>
    </w:p>
    <w:p w:rsidR="00864B36" w:rsidRDefault="00864B36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4B36" w:rsidSect="006737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6761"/>
    <w:multiLevelType w:val="multilevel"/>
    <w:tmpl w:val="53287C5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7235F8"/>
    <w:multiLevelType w:val="multilevel"/>
    <w:tmpl w:val="53287C5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6B0F16"/>
    <w:multiLevelType w:val="multilevel"/>
    <w:tmpl w:val="E564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C9"/>
    <w:rsid w:val="00003F4E"/>
    <w:rsid w:val="00017E1F"/>
    <w:rsid w:val="000244D2"/>
    <w:rsid w:val="000324BC"/>
    <w:rsid w:val="00052D32"/>
    <w:rsid w:val="0007754C"/>
    <w:rsid w:val="00094476"/>
    <w:rsid w:val="000A35D5"/>
    <w:rsid w:val="000A56B1"/>
    <w:rsid w:val="000B0254"/>
    <w:rsid w:val="000B32EC"/>
    <w:rsid w:val="000B40C0"/>
    <w:rsid w:val="000C14C1"/>
    <w:rsid w:val="000C256E"/>
    <w:rsid w:val="000C3E23"/>
    <w:rsid w:val="000D447F"/>
    <w:rsid w:val="000D6FBF"/>
    <w:rsid w:val="00111C17"/>
    <w:rsid w:val="00111C9D"/>
    <w:rsid w:val="00115C78"/>
    <w:rsid w:val="00145E52"/>
    <w:rsid w:val="00152548"/>
    <w:rsid w:val="00162A56"/>
    <w:rsid w:val="00167017"/>
    <w:rsid w:val="00181E7E"/>
    <w:rsid w:val="001A0E3E"/>
    <w:rsid w:val="001A7479"/>
    <w:rsid w:val="001B7E15"/>
    <w:rsid w:val="001D7C6A"/>
    <w:rsid w:val="001F2CA3"/>
    <w:rsid w:val="002929E5"/>
    <w:rsid w:val="002A35A1"/>
    <w:rsid w:val="002B2AD9"/>
    <w:rsid w:val="002D01C9"/>
    <w:rsid w:val="002F0F2E"/>
    <w:rsid w:val="002F5914"/>
    <w:rsid w:val="0031145F"/>
    <w:rsid w:val="003163F6"/>
    <w:rsid w:val="00331E2F"/>
    <w:rsid w:val="00335D75"/>
    <w:rsid w:val="003370E9"/>
    <w:rsid w:val="00343DFE"/>
    <w:rsid w:val="0035097C"/>
    <w:rsid w:val="00356C4D"/>
    <w:rsid w:val="0036120E"/>
    <w:rsid w:val="00362DF2"/>
    <w:rsid w:val="00386FB0"/>
    <w:rsid w:val="003A0F28"/>
    <w:rsid w:val="003A173F"/>
    <w:rsid w:val="003A7E12"/>
    <w:rsid w:val="003B463A"/>
    <w:rsid w:val="003D681C"/>
    <w:rsid w:val="0041468C"/>
    <w:rsid w:val="00420800"/>
    <w:rsid w:val="00423E48"/>
    <w:rsid w:val="00426193"/>
    <w:rsid w:val="004368FB"/>
    <w:rsid w:val="0048734C"/>
    <w:rsid w:val="004908B1"/>
    <w:rsid w:val="00490EB6"/>
    <w:rsid w:val="00491EA7"/>
    <w:rsid w:val="004C4E47"/>
    <w:rsid w:val="004D31ED"/>
    <w:rsid w:val="004E392D"/>
    <w:rsid w:val="005178DA"/>
    <w:rsid w:val="005212DB"/>
    <w:rsid w:val="0052541B"/>
    <w:rsid w:val="00535958"/>
    <w:rsid w:val="00537B19"/>
    <w:rsid w:val="005650EA"/>
    <w:rsid w:val="00577745"/>
    <w:rsid w:val="00590956"/>
    <w:rsid w:val="005B111B"/>
    <w:rsid w:val="005B5F7A"/>
    <w:rsid w:val="005C2CB9"/>
    <w:rsid w:val="005E3C4C"/>
    <w:rsid w:val="005E60A2"/>
    <w:rsid w:val="005E6836"/>
    <w:rsid w:val="005E7647"/>
    <w:rsid w:val="005E7A11"/>
    <w:rsid w:val="0061614F"/>
    <w:rsid w:val="006336FD"/>
    <w:rsid w:val="0066169D"/>
    <w:rsid w:val="00670508"/>
    <w:rsid w:val="006737EC"/>
    <w:rsid w:val="00697D3A"/>
    <w:rsid w:val="006B13AC"/>
    <w:rsid w:val="006B1FD7"/>
    <w:rsid w:val="006B47A8"/>
    <w:rsid w:val="006E04B0"/>
    <w:rsid w:val="00703AD2"/>
    <w:rsid w:val="00713283"/>
    <w:rsid w:val="00726B1A"/>
    <w:rsid w:val="007348BA"/>
    <w:rsid w:val="00751629"/>
    <w:rsid w:val="00763AA9"/>
    <w:rsid w:val="00780C79"/>
    <w:rsid w:val="00783A36"/>
    <w:rsid w:val="007B7C14"/>
    <w:rsid w:val="007F49C9"/>
    <w:rsid w:val="008155D0"/>
    <w:rsid w:val="00820CFE"/>
    <w:rsid w:val="00843731"/>
    <w:rsid w:val="00850BD8"/>
    <w:rsid w:val="00851DE6"/>
    <w:rsid w:val="00852002"/>
    <w:rsid w:val="00864B36"/>
    <w:rsid w:val="0087763E"/>
    <w:rsid w:val="008925F8"/>
    <w:rsid w:val="008B3F11"/>
    <w:rsid w:val="008E412B"/>
    <w:rsid w:val="008F7F3B"/>
    <w:rsid w:val="0093285B"/>
    <w:rsid w:val="00945C5B"/>
    <w:rsid w:val="009472BB"/>
    <w:rsid w:val="00971812"/>
    <w:rsid w:val="00977D88"/>
    <w:rsid w:val="0099394B"/>
    <w:rsid w:val="009A4289"/>
    <w:rsid w:val="009A6467"/>
    <w:rsid w:val="009B4EC1"/>
    <w:rsid w:val="009C1307"/>
    <w:rsid w:val="009C6C55"/>
    <w:rsid w:val="009D7428"/>
    <w:rsid w:val="00A00D8E"/>
    <w:rsid w:val="00A105E1"/>
    <w:rsid w:val="00A13BC3"/>
    <w:rsid w:val="00A14C3D"/>
    <w:rsid w:val="00A41FBA"/>
    <w:rsid w:val="00A44F1C"/>
    <w:rsid w:val="00A458A1"/>
    <w:rsid w:val="00A93F09"/>
    <w:rsid w:val="00AC6D0E"/>
    <w:rsid w:val="00AE47AA"/>
    <w:rsid w:val="00AF0959"/>
    <w:rsid w:val="00AF18CB"/>
    <w:rsid w:val="00AF67C8"/>
    <w:rsid w:val="00B016C6"/>
    <w:rsid w:val="00B03992"/>
    <w:rsid w:val="00B12DDF"/>
    <w:rsid w:val="00B54AC7"/>
    <w:rsid w:val="00B80B52"/>
    <w:rsid w:val="00B82F93"/>
    <w:rsid w:val="00B84C04"/>
    <w:rsid w:val="00B94066"/>
    <w:rsid w:val="00BA2BE1"/>
    <w:rsid w:val="00BB02A3"/>
    <w:rsid w:val="00BB7AF6"/>
    <w:rsid w:val="00BC7AE5"/>
    <w:rsid w:val="00BF5471"/>
    <w:rsid w:val="00BF5BC0"/>
    <w:rsid w:val="00C00BF4"/>
    <w:rsid w:val="00C00D3B"/>
    <w:rsid w:val="00C236B1"/>
    <w:rsid w:val="00C2456E"/>
    <w:rsid w:val="00C3164A"/>
    <w:rsid w:val="00C55B03"/>
    <w:rsid w:val="00C60986"/>
    <w:rsid w:val="00C8499C"/>
    <w:rsid w:val="00C936CC"/>
    <w:rsid w:val="00CA6857"/>
    <w:rsid w:val="00CA7459"/>
    <w:rsid w:val="00CB03A6"/>
    <w:rsid w:val="00CB3908"/>
    <w:rsid w:val="00CB5BBF"/>
    <w:rsid w:val="00CC3C92"/>
    <w:rsid w:val="00CD3E93"/>
    <w:rsid w:val="00CD6A08"/>
    <w:rsid w:val="00CF2137"/>
    <w:rsid w:val="00D12D3F"/>
    <w:rsid w:val="00D21F75"/>
    <w:rsid w:val="00D27601"/>
    <w:rsid w:val="00D54851"/>
    <w:rsid w:val="00D73B0B"/>
    <w:rsid w:val="00D76E4D"/>
    <w:rsid w:val="00D85E19"/>
    <w:rsid w:val="00DC1E35"/>
    <w:rsid w:val="00DD10AC"/>
    <w:rsid w:val="00DD7461"/>
    <w:rsid w:val="00E22CE2"/>
    <w:rsid w:val="00E2592C"/>
    <w:rsid w:val="00E5014B"/>
    <w:rsid w:val="00E5082A"/>
    <w:rsid w:val="00E726D4"/>
    <w:rsid w:val="00EB0C91"/>
    <w:rsid w:val="00EC6D90"/>
    <w:rsid w:val="00EF1689"/>
    <w:rsid w:val="00EF72E3"/>
    <w:rsid w:val="00F100ED"/>
    <w:rsid w:val="00F10821"/>
    <w:rsid w:val="00F176E2"/>
    <w:rsid w:val="00F51EFC"/>
    <w:rsid w:val="00F82A5C"/>
    <w:rsid w:val="00FA1B6A"/>
    <w:rsid w:val="00FD01AA"/>
    <w:rsid w:val="00FD5193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7070"/>
  <w15:chartTrackingRefBased/>
  <w15:docId w15:val="{3BA042E8-7D01-4B45-83A3-406406F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2F"/>
  </w:style>
  <w:style w:type="paragraph" w:styleId="10">
    <w:name w:val="heading 1"/>
    <w:basedOn w:val="a"/>
    <w:next w:val="a"/>
    <w:link w:val="11"/>
    <w:uiPriority w:val="9"/>
    <w:qFormat/>
    <w:rsid w:val="009C130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0"/>
    <w:next w:val="a"/>
    <w:link w:val="20"/>
    <w:uiPriority w:val="9"/>
    <w:unhideWhenUsed/>
    <w:qFormat/>
    <w:rsid w:val="009C1307"/>
    <w:pPr>
      <w:numPr>
        <w:ilvl w:val="1"/>
        <w:numId w:val="3"/>
      </w:numPr>
      <w:spacing w:before="40" w:line="240" w:lineRule="auto"/>
      <w:ind w:left="0" w:firstLine="578"/>
      <w:jc w:val="both"/>
      <w:outlineLvl w:val="1"/>
    </w:pPr>
    <w:rPr>
      <w:rFonts w:ascii="Times New Roman" w:hAnsi="Times New Roman"/>
      <w:color w:val="auto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307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C1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">
    <w:name w:val="Стиль1"/>
    <w:uiPriority w:val="99"/>
    <w:rsid w:val="009C1307"/>
    <w:pPr>
      <w:numPr>
        <w:numId w:val="2"/>
      </w:numPr>
    </w:pPr>
  </w:style>
  <w:style w:type="character" w:customStyle="1" w:styleId="Bodytext2">
    <w:name w:val="Body text (2)_"/>
    <w:link w:val="Bodytext20"/>
    <w:locked/>
    <w:rsid w:val="00052D3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052D32"/>
    <w:pPr>
      <w:shd w:val="clear" w:color="auto" w:fill="FFFFFF"/>
      <w:spacing w:before="600" w:after="0" w:line="274" w:lineRule="exact"/>
      <w:ind w:hanging="340"/>
      <w:jc w:val="both"/>
    </w:pPr>
  </w:style>
  <w:style w:type="character" w:styleId="a3">
    <w:name w:val="Hyperlink"/>
    <w:basedOn w:val="a0"/>
    <w:uiPriority w:val="99"/>
    <w:unhideWhenUsed/>
    <w:rsid w:val="00726B1A"/>
    <w:rPr>
      <w:color w:val="0000FF"/>
      <w:u w:val="single"/>
    </w:rPr>
  </w:style>
  <w:style w:type="character" w:customStyle="1" w:styleId="a4">
    <w:name w:val="Основной Знак"/>
    <w:basedOn w:val="a0"/>
    <w:link w:val="a5"/>
    <w:locked/>
    <w:rsid w:val="009472BB"/>
    <w:rPr>
      <w:rFonts w:ascii="Times New Roman" w:hAnsi="Times New Roman" w:cs="Times New Roman"/>
      <w:sz w:val="24"/>
    </w:rPr>
  </w:style>
  <w:style w:type="paragraph" w:customStyle="1" w:styleId="a5">
    <w:name w:val="Основной"/>
    <w:basedOn w:val="a"/>
    <w:link w:val="a4"/>
    <w:qFormat/>
    <w:rsid w:val="009472BB"/>
    <w:pPr>
      <w:spacing w:after="0" w:line="252" w:lineRule="auto"/>
      <w:ind w:firstLine="851"/>
      <w:jc w:val="both"/>
    </w:pPr>
    <w:rPr>
      <w:rFonts w:ascii="Times New Roman" w:hAnsi="Times New Roman" w:cs="Times New Roman"/>
      <w:sz w:val="24"/>
    </w:rPr>
  </w:style>
  <w:style w:type="character" w:customStyle="1" w:styleId="Heading2">
    <w:name w:val="Heading #2_"/>
    <w:link w:val="Heading20"/>
    <w:rsid w:val="003A173F"/>
    <w:rPr>
      <w:sz w:val="26"/>
      <w:szCs w:val="26"/>
      <w:shd w:val="clear" w:color="auto" w:fill="FFFFFF"/>
    </w:rPr>
  </w:style>
  <w:style w:type="character" w:customStyle="1" w:styleId="Bodytext210pt">
    <w:name w:val="Body text (2) + 10 pt"/>
    <w:rsid w:val="003A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20">
    <w:name w:val="Heading #2"/>
    <w:basedOn w:val="a"/>
    <w:link w:val="Heading2"/>
    <w:rsid w:val="003A173F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table" w:styleId="a6">
    <w:name w:val="Table Grid"/>
    <w:basedOn w:val="a1"/>
    <w:uiPriority w:val="59"/>
    <w:rsid w:val="0086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864B36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4B36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Копелев Вадим Валерьевич</cp:lastModifiedBy>
  <cp:revision>19</cp:revision>
  <dcterms:created xsi:type="dcterms:W3CDTF">2025-08-01T08:40:00Z</dcterms:created>
  <dcterms:modified xsi:type="dcterms:W3CDTF">2026-06-02T15:33:00Z</dcterms:modified>
</cp:coreProperties>
</file>