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20A1F" w14:textId="2E60040F" w:rsidR="00A40B24" w:rsidRPr="00EB719C" w:rsidRDefault="00EB719C" w:rsidP="00755080">
      <w:pPr>
        <w:pStyle w:val="ConsPlusNormal"/>
        <w:ind w:firstLine="0"/>
        <w:jc w:val="center"/>
        <w:rPr>
          <w:rFonts w:ascii="Times New Roman" w:hAnsi="Times New Roman" w:cs="Times New Roman"/>
          <w:b/>
          <w:sz w:val="28"/>
          <w:szCs w:val="24"/>
        </w:rPr>
      </w:pPr>
      <w:r w:rsidRPr="00EB719C">
        <w:rPr>
          <w:rFonts w:ascii="Times New Roman" w:hAnsi="Times New Roman" w:cs="Times New Roman"/>
          <w:b/>
          <w:sz w:val="28"/>
          <w:szCs w:val="24"/>
          <w:lang w:val="en-US"/>
        </w:rPr>
        <w:t>III</w:t>
      </w:r>
      <w:r w:rsidRPr="00EB719C">
        <w:rPr>
          <w:rFonts w:ascii="Times New Roman" w:hAnsi="Times New Roman" w:cs="Times New Roman"/>
          <w:b/>
          <w:sz w:val="28"/>
          <w:szCs w:val="24"/>
        </w:rPr>
        <w:t>. ТЕХНИЧЕСКАЯ ЧАСТЬ ДОКУМЕНТАЦИИ</w:t>
      </w:r>
    </w:p>
    <w:p w14:paraId="416546F1" w14:textId="114E9621" w:rsidR="00A40B24" w:rsidRDefault="00A40B24" w:rsidP="00755080">
      <w:pPr>
        <w:pStyle w:val="ConsPlusNormal"/>
        <w:ind w:firstLine="0"/>
        <w:jc w:val="center"/>
        <w:rPr>
          <w:rFonts w:ascii="Times New Roman" w:hAnsi="Times New Roman" w:cs="Times New Roman"/>
          <w:sz w:val="28"/>
          <w:szCs w:val="24"/>
        </w:rPr>
      </w:pPr>
    </w:p>
    <w:p w14:paraId="0EE23B12" w14:textId="3DD02A71" w:rsidR="00A40B24" w:rsidRDefault="00A40B24" w:rsidP="00755080">
      <w:pPr>
        <w:pStyle w:val="ConsPlusNormal"/>
        <w:ind w:firstLine="0"/>
        <w:jc w:val="center"/>
        <w:rPr>
          <w:rFonts w:ascii="Times New Roman" w:hAnsi="Times New Roman" w:cs="Times New Roman"/>
          <w:sz w:val="28"/>
          <w:szCs w:val="24"/>
        </w:rPr>
      </w:pPr>
    </w:p>
    <w:p w14:paraId="75F910BB" w14:textId="6C29CAB2" w:rsidR="00A40B24" w:rsidRDefault="00A40B24" w:rsidP="00755080">
      <w:pPr>
        <w:pStyle w:val="ConsPlusNormal"/>
        <w:ind w:firstLine="0"/>
        <w:jc w:val="center"/>
        <w:rPr>
          <w:rFonts w:ascii="Times New Roman" w:hAnsi="Times New Roman" w:cs="Times New Roman"/>
          <w:sz w:val="28"/>
          <w:szCs w:val="24"/>
        </w:rPr>
      </w:pPr>
    </w:p>
    <w:p w14:paraId="1A51F671" w14:textId="6783E9E3" w:rsidR="00A40B24" w:rsidRDefault="00A40B24" w:rsidP="00755080">
      <w:pPr>
        <w:pStyle w:val="ConsPlusNormal"/>
        <w:ind w:firstLine="0"/>
        <w:jc w:val="center"/>
        <w:rPr>
          <w:rFonts w:ascii="Times New Roman" w:hAnsi="Times New Roman" w:cs="Times New Roman"/>
          <w:sz w:val="28"/>
          <w:szCs w:val="24"/>
        </w:rPr>
      </w:pPr>
    </w:p>
    <w:p w14:paraId="4AB0925D" w14:textId="0EDEAD81" w:rsidR="00A40B24" w:rsidRDefault="00A40B24" w:rsidP="00755080">
      <w:pPr>
        <w:pStyle w:val="ConsPlusNormal"/>
        <w:ind w:firstLine="0"/>
        <w:jc w:val="center"/>
        <w:rPr>
          <w:rFonts w:ascii="Times New Roman" w:hAnsi="Times New Roman" w:cs="Times New Roman"/>
          <w:sz w:val="28"/>
          <w:szCs w:val="24"/>
        </w:rPr>
      </w:pPr>
    </w:p>
    <w:p w14:paraId="0FB2D5CE" w14:textId="794C6CD5" w:rsidR="00A40B24" w:rsidRDefault="00A40B24" w:rsidP="00755080">
      <w:pPr>
        <w:pStyle w:val="ConsPlusNormal"/>
        <w:ind w:firstLine="0"/>
        <w:jc w:val="center"/>
        <w:rPr>
          <w:rFonts w:ascii="Times New Roman" w:hAnsi="Times New Roman" w:cs="Times New Roman"/>
          <w:sz w:val="28"/>
          <w:szCs w:val="24"/>
        </w:rPr>
      </w:pPr>
    </w:p>
    <w:p w14:paraId="03F811DB" w14:textId="77777777" w:rsidR="00A40B24" w:rsidRDefault="00A40B24" w:rsidP="00755080">
      <w:pPr>
        <w:pStyle w:val="ConsPlusNormal"/>
        <w:ind w:firstLine="0"/>
        <w:jc w:val="center"/>
        <w:rPr>
          <w:rFonts w:ascii="Times New Roman" w:hAnsi="Times New Roman" w:cs="Times New Roman"/>
          <w:sz w:val="28"/>
          <w:szCs w:val="24"/>
        </w:rPr>
      </w:pPr>
    </w:p>
    <w:p w14:paraId="36F8AD92" w14:textId="77777777" w:rsidR="00755080" w:rsidRDefault="00755080" w:rsidP="00755080">
      <w:pPr>
        <w:pStyle w:val="ConsPlusNormal"/>
        <w:ind w:firstLine="0"/>
        <w:jc w:val="center"/>
        <w:rPr>
          <w:rFonts w:ascii="Times New Roman" w:hAnsi="Times New Roman" w:cs="Times New Roman"/>
          <w:sz w:val="28"/>
          <w:szCs w:val="24"/>
        </w:rPr>
      </w:pPr>
    </w:p>
    <w:p w14:paraId="7D278809" w14:textId="77777777" w:rsidR="00755080" w:rsidRDefault="00755080" w:rsidP="00755080">
      <w:pPr>
        <w:pStyle w:val="ConsPlusNormal"/>
        <w:ind w:firstLine="0"/>
        <w:jc w:val="center"/>
        <w:rPr>
          <w:rFonts w:ascii="Times New Roman" w:hAnsi="Times New Roman" w:cs="Times New Roman"/>
          <w:sz w:val="28"/>
          <w:szCs w:val="24"/>
        </w:rPr>
      </w:pPr>
    </w:p>
    <w:p w14:paraId="709AC4D7" w14:textId="77777777" w:rsidR="00755080" w:rsidRDefault="00755080" w:rsidP="00755080">
      <w:pPr>
        <w:pStyle w:val="ConsPlusNormal"/>
        <w:ind w:firstLine="0"/>
        <w:jc w:val="center"/>
        <w:rPr>
          <w:rFonts w:ascii="Times New Roman" w:hAnsi="Times New Roman" w:cs="Times New Roman"/>
          <w:sz w:val="28"/>
          <w:szCs w:val="24"/>
        </w:rPr>
      </w:pPr>
    </w:p>
    <w:p w14:paraId="7C7E6ACE" w14:textId="7A9BEF07" w:rsidR="00755080" w:rsidRPr="0033160C" w:rsidRDefault="00755080" w:rsidP="00755080">
      <w:pPr>
        <w:pStyle w:val="ConsPlusNormal"/>
        <w:ind w:firstLine="0"/>
        <w:jc w:val="center"/>
        <w:rPr>
          <w:rFonts w:ascii="Times New Roman" w:hAnsi="Times New Roman" w:cs="Times New Roman"/>
          <w:b/>
          <w:caps/>
          <w:sz w:val="28"/>
          <w:szCs w:val="24"/>
        </w:rPr>
      </w:pPr>
      <w:r w:rsidRPr="0033160C">
        <w:rPr>
          <w:rFonts w:ascii="Times New Roman" w:hAnsi="Times New Roman" w:cs="Times New Roman"/>
          <w:b/>
          <w:caps/>
          <w:sz w:val="28"/>
          <w:szCs w:val="24"/>
        </w:rPr>
        <w:t>Техническ</w:t>
      </w:r>
      <w:r w:rsidR="00FA420C">
        <w:rPr>
          <w:rFonts w:ascii="Times New Roman" w:hAnsi="Times New Roman" w:cs="Times New Roman"/>
          <w:b/>
          <w:caps/>
          <w:sz w:val="28"/>
          <w:szCs w:val="24"/>
        </w:rPr>
        <w:t>ОЕ ЗАДАНИЕ</w:t>
      </w:r>
      <w:r w:rsidR="004D6E68">
        <w:rPr>
          <w:rFonts w:ascii="Times New Roman" w:hAnsi="Times New Roman" w:cs="Times New Roman"/>
          <w:b/>
          <w:caps/>
          <w:sz w:val="28"/>
          <w:szCs w:val="24"/>
        </w:rPr>
        <w:t xml:space="preserve"> </w:t>
      </w:r>
      <w:r w:rsidRPr="0033160C">
        <w:rPr>
          <w:rFonts w:ascii="Times New Roman" w:hAnsi="Times New Roman" w:cs="Times New Roman"/>
          <w:b/>
          <w:caps/>
          <w:sz w:val="28"/>
          <w:szCs w:val="24"/>
        </w:rPr>
        <w:t>на</w:t>
      </w:r>
    </w:p>
    <w:p w14:paraId="18D46709" w14:textId="22EF1AF0" w:rsidR="00755080" w:rsidRPr="0033160C" w:rsidRDefault="004F4751" w:rsidP="00755080">
      <w:pPr>
        <w:pStyle w:val="ConsPlusNormal"/>
        <w:ind w:firstLine="0"/>
        <w:jc w:val="center"/>
        <w:rPr>
          <w:rFonts w:ascii="Times New Roman" w:hAnsi="Times New Roman" w:cs="Times New Roman"/>
          <w:b/>
          <w:caps/>
          <w:sz w:val="28"/>
          <w:szCs w:val="24"/>
        </w:rPr>
      </w:pPr>
      <w:r>
        <w:rPr>
          <w:rFonts w:ascii="Times New Roman" w:hAnsi="Times New Roman" w:cs="Times New Roman"/>
          <w:b/>
          <w:caps/>
          <w:sz w:val="28"/>
          <w:szCs w:val="24"/>
        </w:rPr>
        <w:t>ПОСТАВК</w:t>
      </w:r>
      <w:r w:rsidR="006A4DE3">
        <w:rPr>
          <w:rFonts w:ascii="Times New Roman" w:hAnsi="Times New Roman" w:cs="Times New Roman"/>
          <w:b/>
          <w:caps/>
          <w:sz w:val="28"/>
          <w:szCs w:val="24"/>
        </w:rPr>
        <w:t>У</w:t>
      </w:r>
      <w:r w:rsidRPr="0033160C">
        <w:rPr>
          <w:rFonts w:ascii="Times New Roman" w:hAnsi="Times New Roman" w:cs="Times New Roman"/>
          <w:b/>
          <w:caps/>
          <w:sz w:val="28"/>
          <w:szCs w:val="24"/>
        </w:rPr>
        <w:t xml:space="preserve"> </w:t>
      </w:r>
      <w:r w:rsidR="00755080" w:rsidRPr="0033160C">
        <w:rPr>
          <w:rFonts w:ascii="Times New Roman" w:hAnsi="Times New Roman" w:cs="Times New Roman"/>
          <w:b/>
          <w:caps/>
          <w:sz w:val="28"/>
          <w:szCs w:val="24"/>
        </w:rPr>
        <w:t>автотранспортных средств</w:t>
      </w:r>
    </w:p>
    <w:p w14:paraId="27818409" w14:textId="77777777" w:rsidR="00755080" w:rsidRPr="009A3757" w:rsidRDefault="00755080" w:rsidP="00755080">
      <w:pPr>
        <w:pStyle w:val="ConsPlusNormal"/>
        <w:ind w:firstLine="0"/>
        <w:jc w:val="center"/>
        <w:rPr>
          <w:rFonts w:ascii="Times New Roman" w:hAnsi="Times New Roman" w:cs="Times New Roman"/>
          <w:sz w:val="28"/>
          <w:szCs w:val="24"/>
        </w:rPr>
      </w:pPr>
    </w:p>
    <w:p w14:paraId="2EB316DA" w14:textId="77777777" w:rsidR="00755080" w:rsidRPr="009A3757" w:rsidRDefault="00755080" w:rsidP="00755080">
      <w:pPr>
        <w:pStyle w:val="ConsPlusNormal"/>
        <w:ind w:firstLine="0"/>
        <w:jc w:val="center"/>
        <w:rPr>
          <w:rFonts w:ascii="Times New Roman" w:hAnsi="Times New Roman" w:cs="Times New Roman"/>
          <w:sz w:val="24"/>
          <w:szCs w:val="24"/>
        </w:rPr>
      </w:pPr>
    </w:p>
    <w:p w14:paraId="27806AE9" w14:textId="77777777" w:rsidR="00755080" w:rsidRPr="009A3757" w:rsidRDefault="00755080" w:rsidP="00755080">
      <w:pPr>
        <w:pStyle w:val="ConsPlusNormal"/>
        <w:ind w:firstLine="0"/>
        <w:jc w:val="center"/>
        <w:rPr>
          <w:rFonts w:ascii="Times New Roman" w:hAnsi="Times New Roman" w:cs="Times New Roman"/>
          <w:sz w:val="24"/>
          <w:szCs w:val="24"/>
        </w:rPr>
      </w:pPr>
    </w:p>
    <w:p w14:paraId="04922B97" w14:textId="77777777" w:rsidR="00755080" w:rsidRPr="009A3757" w:rsidRDefault="00755080" w:rsidP="00755080">
      <w:pPr>
        <w:pStyle w:val="ConsPlusNormal"/>
        <w:ind w:firstLine="0"/>
        <w:jc w:val="center"/>
        <w:rPr>
          <w:rFonts w:ascii="Times New Roman" w:hAnsi="Times New Roman" w:cs="Times New Roman"/>
          <w:sz w:val="24"/>
          <w:szCs w:val="24"/>
        </w:rPr>
      </w:pPr>
    </w:p>
    <w:p w14:paraId="769EE325" w14:textId="77777777" w:rsidR="00755080" w:rsidRPr="009A3757" w:rsidRDefault="00755080" w:rsidP="00755080">
      <w:pPr>
        <w:pStyle w:val="ConsPlusNormal"/>
        <w:ind w:firstLine="0"/>
        <w:jc w:val="center"/>
        <w:rPr>
          <w:rFonts w:ascii="Times New Roman" w:hAnsi="Times New Roman" w:cs="Times New Roman"/>
          <w:sz w:val="24"/>
          <w:szCs w:val="24"/>
        </w:rPr>
      </w:pPr>
    </w:p>
    <w:p w14:paraId="487CF17C" w14:textId="77777777" w:rsidR="00755080" w:rsidRPr="009A3757" w:rsidRDefault="00755080" w:rsidP="00755080">
      <w:pPr>
        <w:pStyle w:val="ConsPlusNormal"/>
        <w:ind w:firstLine="0"/>
        <w:jc w:val="center"/>
        <w:rPr>
          <w:rFonts w:ascii="Times New Roman" w:hAnsi="Times New Roman" w:cs="Times New Roman"/>
          <w:sz w:val="24"/>
          <w:szCs w:val="24"/>
        </w:rPr>
      </w:pPr>
    </w:p>
    <w:p w14:paraId="7C490360" w14:textId="77777777" w:rsidR="00755080" w:rsidRDefault="00755080" w:rsidP="00755080">
      <w:pPr>
        <w:pStyle w:val="ConsPlusNormal"/>
        <w:ind w:firstLine="0"/>
        <w:jc w:val="center"/>
        <w:rPr>
          <w:rFonts w:ascii="Times New Roman" w:hAnsi="Times New Roman" w:cs="Times New Roman"/>
          <w:sz w:val="24"/>
          <w:szCs w:val="24"/>
        </w:rPr>
      </w:pPr>
    </w:p>
    <w:p w14:paraId="18137835" w14:textId="77777777" w:rsidR="00755080" w:rsidRDefault="00755080" w:rsidP="00755080">
      <w:pPr>
        <w:pStyle w:val="ConsPlusNormal"/>
        <w:ind w:firstLine="0"/>
        <w:jc w:val="center"/>
        <w:rPr>
          <w:rFonts w:ascii="Times New Roman" w:hAnsi="Times New Roman" w:cs="Times New Roman"/>
          <w:sz w:val="24"/>
          <w:szCs w:val="24"/>
        </w:rPr>
      </w:pPr>
    </w:p>
    <w:p w14:paraId="3DF74652" w14:textId="77777777" w:rsidR="00755080" w:rsidRDefault="00755080" w:rsidP="00755080">
      <w:pPr>
        <w:pStyle w:val="ConsPlusNormal"/>
        <w:ind w:firstLine="0"/>
        <w:jc w:val="center"/>
        <w:rPr>
          <w:rFonts w:ascii="Times New Roman" w:hAnsi="Times New Roman" w:cs="Times New Roman"/>
          <w:sz w:val="24"/>
          <w:szCs w:val="24"/>
        </w:rPr>
      </w:pPr>
    </w:p>
    <w:p w14:paraId="5251930D" w14:textId="77777777" w:rsidR="00755080" w:rsidRDefault="00755080" w:rsidP="00755080">
      <w:pPr>
        <w:pStyle w:val="ConsPlusNormal"/>
        <w:ind w:firstLine="0"/>
        <w:jc w:val="center"/>
        <w:rPr>
          <w:rFonts w:ascii="Times New Roman" w:hAnsi="Times New Roman" w:cs="Times New Roman"/>
          <w:sz w:val="24"/>
          <w:szCs w:val="24"/>
        </w:rPr>
      </w:pPr>
    </w:p>
    <w:p w14:paraId="1E833CB5" w14:textId="77777777" w:rsidR="00755080" w:rsidRDefault="00755080" w:rsidP="00755080">
      <w:pPr>
        <w:pStyle w:val="ConsPlusNormal"/>
        <w:ind w:firstLine="0"/>
        <w:jc w:val="center"/>
        <w:rPr>
          <w:rFonts w:ascii="Times New Roman" w:hAnsi="Times New Roman" w:cs="Times New Roman"/>
          <w:sz w:val="24"/>
          <w:szCs w:val="24"/>
        </w:rPr>
      </w:pPr>
    </w:p>
    <w:p w14:paraId="2BBC9D35" w14:textId="77777777" w:rsidR="00755080" w:rsidRDefault="00755080" w:rsidP="00755080">
      <w:pPr>
        <w:pStyle w:val="ConsPlusNormal"/>
        <w:ind w:firstLine="0"/>
        <w:jc w:val="center"/>
        <w:rPr>
          <w:rFonts w:ascii="Times New Roman" w:hAnsi="Times New Roman" w:cs="Times New Roman"/>
          <w:sz w:val="24"/>
          <w:szCs w:val="24"/>
        </w:rPr>
      </w:pPr>
    </w:p>
    <w:p w14:paraId="7DE7CF98" w14:textId="77777777" w:rsidR="00755080" w:rsidRDefault="00755080" w:rsidP="00755080">
      <w:pPr>
        <w:pStyle w:val="ConsPlusNormal"/>
        <w:ind w:firstLine="0"/>
        <w:jc w:val="center"/>
        <w:rPr>
          <w:rFonts w:ascii="Times New Roman" w:hAnsi="Times New Roman" w:cs="Times New Roman"/>
          <w:sz w:val="24"/>
          <w:szCs w:val="24"/>
        </w:rPr>
      </w:pPr>
    </w:p>
    <w:p w14:paraId="4113F627" w14:textId="77777777" w:rsidR="00755080" w:rsidRDefault="00755080" w:rsidP="00755080">
      <w:pPr>
        <w:pStyle w:val="ConsPlusNormal"/>
        <w:ind w:firstLine="0"/>
        <w:jc w:val="center"/>
        <w:rPr>
          <w:rFonts w:ascii="Times New Roman" w:hAnsi="Times New Roman" w:cs="Times New Roman"/>
          <w:sz w:val="24"/>
          <w:szCs w:val="24"/>
        </w:rPr>
      </w:pPr>
    </w:p>
    <w:p w14:paraId="35D6FA6E" w14:textId="77777777" w:rsidR="00755080" w:rsidRDefault="00755080" w:rsidP="00755080">
      <w:pPr>
        <w:pStyle w:val="ConsPlusNormal"/>
        <w:ind w:firstLine="0"/>
        <w:jc w:val="center"/>
        <w:rPr>
          <w:rFonts w:ascii="Times New Roman" w:hAnsi="Times New Roman" w:cs="Times New Roman"/>
          <w:sz w:val="24"/>
          <w:szCs w:val="24"/>
        </w:rPr>
      </w:pPr>
    </w:p>
    <w:p w14:paraId="135213A6" w14:textId="77777777" w:rsidR="00755080" w:rsidRDefault="00755080" w:rsidP="00755080">
      <w:pPr>
        <w:pStyle w:val="ConsPlusNormal"/>
        <w:ind w:firstLine="0"/>
        <w:jc w:val="center"/>
        <w:rPr>
          <w:rFonts w:ascii="Times New Roman" w:hAnsi="Times New Roman" w:cs="Times New Roman"/>
          <w:sz w:val="24"/>
          <w:szCs w:val="24"/>
        </w:rPr>
      </w:pPr>
    </w:p>
    <w:p w14:paraId="4EC877EF" w14:textId="77777777" w:rsidR="00755080" w:rsidRDefault="00755080" w:rsidP="00755080">
      <w:pPr>
        <w:pStyle w:val="ConsPlusNormal"/>
        <w:ind w:firstLine="0"/>
        <w:jc w:val="center"/>
        <w:rPr>
          <w:rFonts w:ascii="Times New Roman" w:hAnsi="Times New Roman" w:cs="Times New Roman"/>
          <w:sz w:val="24"/>
          <w:szCs w:val="24"/>
        </w:rPr>
      </w:pPr>
    </w:p>
    <w:p w14:paraId="7BADE13D" w14:textId="77777777" w:rsidR="00755080" w:rsidRDefault="00755080" w:rsidP="00755080">
      <w:pPr>
        <w:pStyle w:val="ConsPlusNormal"/>
        <w:ind w:firstLine="0"/>
        <w:jc w:val="center"/>
        <w:rPr>
          <w:rFonts w:ascii="Times New Roman" w:hAnsi="Times New Roman" w:cs="Times New Roman"/>
          <w:sz w:val="24"/>
          <w:szCs w:val="24"/>
        </w:rPr>
      </w:pPr>
    </w:p>
    <w:p w14:paraId="5B58D013" w14:textId="2CC48399" w:rsidR="00755080" w:rsidRDefault="00755080" w:rsidP="00755080">
      <w:pPr>
        <w:pStyle w:val="ConsPlusNormal"/>
        <w:ind w:firstLine="0"/>
        <w:jc w:val="center"/>
        <w:rPr>
          <w:rFonts w:ascii="Times New Roman" w:hAnsi="Times New Roman" w:cs="Times New Roman"/>
          <w:sz w:val="24"/>
          <w:szCs w:val="24"/>
        </w:rPr>
      </w:pPr>
    </w:p>
    <w:p w14:paraId="09F94D7E" w14:textId="77777777" w:rsidR="00A40B24" w:rsidRPr="009A3757" w:rsidRDefault="00A40B24" w:rsidP="00755080">
      <w:pPr>
        <w:pStyle w:val="ConsPlusNormal"/>
        <w:ind w:firstLine="0"/>
        <w:jc w:val="center"/>
        <w:rPr>
          <w:rFonts w:ascii="Times New Roman" w:hAnsi="Times New Roman" w:cs="Times New Roman"/>
          <w:sz w:val="24"/>
          <w:szCs w:val="24"/>
        </w:rPr>
      </w:pPr>
    </w:p>
    <w:p w14:paraId="79334A75" w14:textId="606B27F1" w:rsidR="00755080" w:rsidRDefault="00755080" w:rsidP="00755080">
      <w:pPr>
        <w:pStyle w:val="ConsPlusNormal"/>
        <w:ind w:firstLine="0"/>
        <w:jc w:val="center"/>
        <w:rPr>
          <w:rFonts w:ascii="Times New Roman" w:hAnsi="Times New Roman" w:cs="Times New Roman"/>
          <w:sz w:val="24"/>
          <w:szCs w:val="24"/>
        </w:rPr>
      </w:pPr>
    </w:p>
    <w:p w14:paraId="09E81F65" w14:textId="204D5B9D" w:rsidR="00A40B24" w:rsidRDefault="00A40B24" w:rsidP="00755080">
      <w:pPr>
        <w:pStyle w:val="ConsPlusNormal"/>
        <w:ind w:firstLine="0"/>
        <w:jc w:val="center"/>
        <w:rPr>
          <w:rFonts w:ascii="Times New Roman" w:hAnsi="Times New Roman" w:cs="Times New Roman"/>
          <w:sz w:val="24"/>
          <w:szCs w:val="24"/>
        </w:rPr>
      </w:pPr>
    </w:p>
    <w:p w14:paraId="52C048C3" w14:textId="146CF0A5" w:rsidR="00A40B24" w:rsidRDefault="00A40B24" w:rsidP="00755080">
      <w:pPr>
        <w:pStyle w:val="ConsPlusNormal"/>
        <w:ind w:firstLine="0"/>
        <w:jc w:val="center"/>
        <w:rPr>
          <w:rFonts w:ascii="Times New Roman" w:hAnsi="Times New Roman" w:cs="Times New Roman"/>
          <w:sz w:val="24"/>
          <w:szCs w:val="24"/>
        </w:rPr>
      </w:pPr>
    </w:p>
    <w:p w14:paraId="3770D4DE" w14:textId="77777777" w:rsidR="00755080" w:rsidRPr="009A3757" w:rsidRDefault="00755080" w:rsidP="00755080">
      <w:pPr>
        <w:pStyle w:val="ConsPlusNormal"/>
        <w:ind w:firstLine="0"/>
        <w:jc w:val="center"/>
        <w:rPr>
          <w:rFonts w:ascii="Times New Roman" w:hAnsi="Times New Roman" w:cs="Times New Roman"/>
          <w:sz w:val="24"/>
          <w:szCs w:val="24"/>
        </w:rPr>
      </w:pPr>
    </w:p>
    <w:p w14:paraId="3721F012" w14:textId="77777777" w:rsidR="00451678" w:rsidRDefault="00451678" w:rsidP="00755080">
      <w:pPr>
        <w:pStyle w:val="ConsPlusNormal"/>
        <w:ind w:firstLine="0"/>
        <w:jc w:val="center"/>
        <w:rPr>
          <w:rFonts w:ascii="Times New Roman" w:hAnsi="Times New Roman" w:cs="Times New Roman"/>
          <w:sz w:val="28"/>
          <w:szCs w:val="24"/>
        </w:rPr>
      </w:pPr>
    </w:p>
    <w:p w14:paraId="7222829C" w14:textId="77777777" w:rsidR="00451678" w:rsidRDefault="00451678" w:rsidP="00755080">
      <w:pPr>
        <w:pStyle w:val="ConsPlusNormal"/>
        <w:ind w:firstLine="0"/>
        <w:jc w:val="center"/>
        <w:rPr>
          <w:rFonts w:ascii="Times New Roman" w:hAnsi="Times New Roman" w:cs="Times New Roman"/>
          <w:sz w:val="28"/>
          <w:szCs w:val="24"/>
        </w:rPr>
      </w:pPr>
    </w:p>
    <w:p w14:paraId="5D3365A7" w14:textId="77777777" w:rsidR="00451678" w:rsidRDefault="00451678" w:rsidP="00755080">
      <w:pPr>
        <w:pStyle w:val="ConsPlusNormal"/>
        <w:ind w:firstLine="0"/>
        <w:jc w:val="center"/>
        <w:rPr>
          <w:rFonts w:ascii="Times New Roman" w:hAnsi="Times New Roman" w:cs="Times New Roman"/>
          <w:sz w:val="28"/>
          <w:szCs w:val="24"/>
        </w:rPr>
      </w:pPr>
    </w:p>
    <w:p w14:paraId="2CDCC105" w14:textId="77777777" w:rsidR="00451678" w:rsidRDefault="00451678" w:rsidP="00755080">
      <w:pPr>
        <w:pStyle w:val="ConsPlusNormal"/>
        <w:ind w:firstLine="0"/>
        <w:jc w:val="center"/>
        <w:rPr>
          <w:rFonts w:ascii="Times New Roman" w:hAnsi="Times New Roman" w:cs="Times New Roman"/>
          <w:sz w:val="28"/>
          <w:szCs w:val="24"/>
        </w:rPr>
      </w:pPr>
    </w:p>
    <w:p w14:paraId="7E040B83" w14:textId="77777777" w:rsidR="00451678" w:rsidRDefault="00451678" w:rsidP="00755080">
      <w:pPr>
        <w:pStyle w:val="ConsPlusNormal"/>
        <w:ind w:firstLine="0"/>
        <w:jc w:val="center"/>
        <w:rPr>
          <w:rFonts w:ascii="Times New Roman" w:hAnsi="Times New Roman" w:cs="Times New Roman"/>
          <w:sz w:val="28"/>
          <w:szCs w:val="24"/>
        </w:rPr>
      </w:pPr>
    </w:p>
    <w:p w14:paraId="33EBFC26" w14:textId="77777777" w:rsidR="00451678" w:rsidRDefault="00451678" w:rsidP="00755080">
      <w:pPr>
        <w:pStyle w:val="ConsPlusNormal"/>
        <w:ind w:firstLine="0"/>
        <w:jc w:val="center"/>
        <w:rPr>
          <w:rFonts w:ascii="Times New Roman" w:hAnsi="Times New Roman" w:cs="Times New Roman"/>
          <w:sz w:val="28"/>
          <w:szCs w:val="24"/>
        </w:rPr>
      </w:pPr>
    </w:p>
    <w:p w14:paraId="6FBC497A" w14:textId="77777777" w:rsidR="00451678" w:rsidRDefault="00451678" w:rsidP="00755080">
      <w:pPr>
        <w:pStyle w:val="ConsPlusNormal"/>
        <w:ind w:firstLine="0"/>
        <w:jc w:val="center"/>
        <w:rPr>
          <w:rFonts w:ascii="Times New Roman" w:hAnsi="Times New Roman" w:cs="Times New Roman"/>
          <w:sz w:val="28"/>
          <w:szCs w:val="24"/>
        </w:rPr>
      </w:pPr>
    </w:p>
    <w:p w14:paraId="1695A352" w14:textId="77777777" w:rsidR="00451678" w:rsidRDefault="00451678" w:rsidP="00755080">
      <w:pPr>
        <w:pStyle w:val="ConsPlusNormal"/>
        <w:ind w:firstLine="0"/>
        <w:jc w:val="center"/>
        <w:rPr>
          <w:rFonts w:ascii="Times New Roman" w:hAnsi="Times New Roman" w:cs="Times New Roman"/>
          <w:sz w:val="28"/>
          <w:szCs w:val="24"/>
        </w:rPr>
      </w:pPr>
    </w:p>
    <w:p w14:paraId="7EA31E10" w14:textId="09EB0530" w:rsidR="00755080" w:rsidRPr="001905DA" w:rsidRDefault="00755080" w:rsidP="00755080">
      <w:pPr>
        <w:pStyle w:val="ConsPlusNormal"/>
        <w:ind w:firstLine="0"/>
        <w:jc w:val="center"/>
        <w:rPr>
          <w:rFonts w:ascii="Times New Roman" w:hAnsi="Times New Roman" w:cs="Times New Roman"/>
          <w:sz w:val="28"/>
          <w:szCs w:val="24"/>
        </w:rPr>
      </w:pPr>
      <w:r w:rsidRPr="009A3757">
        <w:rPr>
          <w:rFonts w:ascii="Times New Roman" w:hAnsi="Times New Roman" w:cs="Times New Roman"/>
          <w:sz w:val="28"/>
          <w:szCs w:val="24"/>
        </w:rPr>
        <w:t>Москва</w:t>
      </w:r>
      <w:r>
        <w:rPr>
          <w:rFonts w:ascii="Times New Roman" w:hAnsi="Times New Roman" w:cs="Times New Roman"/>
          <w:sz w:val="28"/>
          <w:szCs w:val="24"/>
        </w:rPr>
        <w:t>,</w:t>
      </w:r>
      <w:r w:rsidRPr="009A3757">
        <w:rPr>
          <w:rFonts w:ascii="Times New Roman" w:hAnsi="Times New Roman" w:cs="Times New Roman"/>
          <w:sz w:val="28"/>
          <w:szCs w:val="24"/>
        </w:rPr>
        <w:t xml:space="preserve"> 20</w:t>
      </w:r>
      <w:r w:rsidR="00922BB7">
        <w:rPr>
          <w:rFonts w:ascii="Times New Roman" w:hAnsi="Times New Roman" w:cs="Times New Roman"/>
          <w:sz w:val="28"/>
          <w:szCs w:val="24"/>
        </w:rPr>
        <w:t>26</w:t>
      </w:r>
    </w:p>
    <w:p w14:paraId="52C54EB6" w14:textId="0F5A442A" w:rsidR="00A40B24" w:rsidRDefault="00A40B24" w:rsidP="00BB0BF9">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br w:type="page"/>
      </w:r>
    </w:p>
    <w:p w14:paraId="48C1F3F3" w14:textId="77777777" w:rsidR="00BB0BF9" w:rsidRPr="00CA7BE9" w:rsidRDefault="00BB0BF9" w:rsidP="00BB0BF9">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lastRenderedPageBreak/>
        <w:t>ПЕРЕЧЕНЬ ПРИНЯТЫХ СОКРАЩЕНИЙ</w:t>
      </w:r>
    </w:p>
    <w:tbl>
      <w:tblPr>
        <w:tblW w:w="97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2410"/>
        <w:gridCol w:w="6520"/>
      </w:tblGrid>
      <w:tr w:rsidR="0033160C" w:rsidRPr="0033160C" w14:paraId="431F65DC" w14:textId="77777777" w:rsidTr="00A40B24">
        <w:trPr>
          <w:trHeight w:val="423"/>
          <w:tblHeader/>
        </w:trPr>
        <w:tc>
          <w:tcPr>
            <w:tcW w:w="784" w:type="dxa"/>
            <w:vAlign w:val="center"/>
          </w:tcPr>
          <w:p w14:paraId="53B88904"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w:t>
            </w:r>
          </w:p>
          <w:p w14:paraId="696D5330"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п/п</w:t>
            </w:r>
          </w:p>
        </w:tc>
        <w:tc>
          <w:tcPr>
            <w:tcW w:w="2410" w:type="dxa"/>
            <w:vAlign w:val="center"/>
          </w:tcPr>
          <w:p w14:paraId="221D587E"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Сокращение</w:t>
            </w:r>
          </w:p>
        </w:tc>
        <w:tc>
          <w:tcPr>
            <w:tcW w:w="6520" w:type="dxa"/>
            <w:vAlign w:val="center"/>
          </w:tcPr>
          <w:p w14:paraId="5AD89D82"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Расшифровка сокращения</w:t>
            </w:r>
          </w:p>
        </w:tc>
      </w:tr>
      <w:tr w:rsidR="0033160C" w:rsidRPr="0033160C" w14:paraId="1FC06FF5" w14:textId="77777777" w:rsidTr="00A40B24">
        <w:tc>
          <w:tcPr>
            <w:tcW w:w="784" w:type="dxa"/>
            <w:vAlign w:val="center"/>
          </w:tcPr>
          <w:p w14:paraId="26937666"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0231F9DB"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w:t>
            </w:r>
          </w:p>
        </w:tc>
        <w:tc>
          <w:tcPr>
            <w:tcW w:w="6520" w:type="dxa"/>
            <w:vAlign w:val="center"/>
          </w:tcPr>
          <w:p w14:paraId="524AEF05"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Акционерное общество «Почта России», </w:t>
            </w:r>
            <w:r w:rsidRPr="0033160C">
              <w:rPr>
                <w:rFonts w:ascii="Times New Roman" w:eastAsia="Times New Roman" w:hAnsi="Times New Roman" w:cs="Times New Roman"/>
                <w:color w:val="000000"/>
                <w:sz w:val="28"/>
                <w:szCs w:val="28"/>
                <w:lang w:eastAsia="ru-RU"/>
              </w:rPr>
              <w:t>АО «Почта России»</w:t>
            </w:r>
          </w:p>
        </w:tc>
      </w:tr>
      <w:tr w:rsidR="0033160C" w:rsidRPr="0033160C" w14:paraId="394DCE57" w14:textId="77777777" w:rsidTr="00A40B24">
        <w:tc>
          <w:tcPr>
            <w:tcW w:w="784" w:type="dxa"/>
            <w:vAlign w:val="center"/>
          </w:tcPr>
          <w:p w14:paraId="3493CC04"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5069045"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Поставщик</w:t>
            </w:r>
          </w:p>
        </w:tc>
        <w:tc>
          <w:tcPr>
            <w:tcW w:w="6520" w:type="dxa"/>
            <w:vAlign w:val="center"/>
          </w:tcPr>
          <w:p w14:paraId="07D9603E" w14:textId="77777777" w:rsidR="0033160C" w:rsidRPr="0033160C" w:rsidRDefault="0033160C"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sidRPr="0033160C">
              <w:rPr>
                <w:rFonts w:ascii="Times New Roman" w:eastAsia="Calibri"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3160C" w:rsidRPr="0033160C" w14:paraId="13E8B8A8" w14:textId="77777777" w:rsidTr="00A40B24">
        <w:trPr>
          <w:trHeight w:val="205"/>
        </w:trPr>
        <w:tc>
          <w:tcPr>
            <w:tcW w:w="784" w:type="dxa"/>
            <w:vAlign w:val="center"/>
          </w:tcPr>
          <w:p w14:paraId="78F1B2B3"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6B6167B9"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Стороны </w:t>
            </w:r>
          </w:p>
        </w:tc>
        <w:tc>
          <w:tcPr>
            <w:tcW w:w="6520" w:type="dxa"/>
            <w:vAlign w:val="center"/>
          </w:tcPr>
          <w:p w14:paraId="12D5173A"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 и Поставщик</w:t>
            </w:r>
          </w:p>
        </w:tc>
      </w:tr>
      <w:tr w:rsidR="00EA4CC7" w:rsidRPr="0033160C" w14:paraId="7C1C9E0B" w14:textId="77777777" w:rsidTr="00A40B24">
        <w:trPr>
          <w:trHeight w:val="205"/>
        </w:trPr>
        <w:tc>
          <w:tcPr>
            <w:tcW w:w="784" w:type="dxa"/>
            <w:vAlign w:val="center"/>
          </w:tcPr>
          <w:p w14:paraId="6200BB6D" w14:textId="77777777" w:rsidR="00EA4CC7" w:rsidRPr="0033160C" w:rsidRDefault="00EA4CC7"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51233FDB" w14:textId="77777777" w:rsidR="00EA4CC7" w:rsidRPr="0033160C" w:rsidRDefault="00EA4CC7"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ТЗ</w:t>
            </w:r>
          </w:p>
        </w:tc>
        <w:tc>
          <w:tcPr>
            <w:tcW w:w="6520" w:type="dxa"/>
            <w:vAlign w:val="center"/>
          </w:tcPr>
          <w:p w14:paraId="505586AE" w14:textId="77777777" w:rsidR="00EA4CC7" w:rsidRDefault="00EA4CC7"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Технического задание</w:t>
            </w:r>
          </w:p>
        </w:tc>
      </w:tr>
      <w:tr w:rsidR="0033160C" w:rsidRPr="0033160C" w14:paraId="14BA549F" w14:textId="77777777" w:rsidTr="00A40B24">
        <w:trPr>
          <w:trHeight w:val="205"/>
        </w:trPr>
        <w:tc>
          <w:tcPr>
            <w:tcW w:w="784" w:type="dxa"/>
            <w:vAlign w:val="center"/>
          </w:tcPr>
          <w:p w14:paraId="3A648A98"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3E25C1B6"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ТС</w:t>
            </w:r>
          </w:p>
        </w:tc>
        <w:tc>
          <w:tcPr>
            <w:tcW w:w="6520" w:type="dxa"/>
            <w:vAlign w:val="center"/>
          </w:tcPr>
          <w:p w14:paraId="49852A73" w14:textId="10B86D59" w:rsidR="0033160C" w:rsidRPr="0033160C" w:rsidRDefault="0033160C" w:rsidP="00CF64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Транспортное средство</w:t>
            </w:r>
            <w:r w:rsidR="00CF642F">
              <w:rPr>
                <w:rFonts w:ascii="Times New Roman" w:eastAsia="Times New Roman" w:hAnsi="Times New Roman" w:cs="Times New Roman"/>
                <w:sz w:val="28"/>
                <w:szCs w:val="28"/>
                <w:lang w:eastAsia="ru-RU"/>
              </w:rPr>
              <w:t>, Автотранспортное средство согласно спецификации и соответствующие характеристикам указанным в техническом задании</w:t>
            </w:r>
          </w:p>
        </w:tc>
      </w:tr>
      <w:tr w:rsidR="0033160C" w:rsidRPr="0033160C" w14:paraId="7DDF9714" w14:textId="77777777" w:rsidTr="00A40B24">
        <w:tc>
          <w:tcPr>
            <w:tcW w:w="784" w:type="dxa"/>
            <w:vAlign w:val="center"/>
          </w:tcPr>
          <w:p w14:paraId="41A0A618"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4B10D05E" w14:textId="0D1E0A68" w:rsidR="0033160C" w:rsidRPr="0033160C" w:rsidRDefault="0033160C" w:rsidP="00A40B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Грузополучатель</w:t>
            </w:r>
          </w:p>
        </w:tc>
        <w:tc>
          <w:tcPr>
            <w:tcW w:w="6520" w:type="dxa"/>
            <w:vAlign w:val="center"/>
          </w:tcPr>
          <w:p w14:paraId="5F168455" w14:textId="28AF9DF2" w:rsidR="0033160C" w:rsidRPr="0033160C" w:rsidRDefault="00F73F68"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Аппарат управления АО «Почта России»</w:t>
            </w:r>
          </w:p>
        </w:tc>
      </w:tr>
      <w:tr w:rsidR="00F30268" w:rsidRPr="0033160C" w14:paraId="7B95D0B0" w14:textId="77777777" w:rsidTr="00A40B24">
        <w:tc>
          <w:tcPr>
            <w:tcW w:w="784" w:type="dxa"/>
            <w:vAlign w:val="center"/>
          </w:tcPr>
          <w:p w14:paraId="05B3D12E"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5E6C8F60"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ТОРГ-12</w:t>
            </w:r>
          </w:p>
        </w:tc>
        <w:tc>
          <w:tcPr>
            <w:tcW w:w="6520" w:type="dxa"/>
            <w:vAlign w:val="center"/>
          </w:tcPr>
          <w:p w14:paraId="05C54286"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F30268" w:rsidRPr="0033160C" w14:paraId="65991EF0" w14:textId="77777777" w:rsidTr="00A40B24">
        <w:tc>
          <w:tcPr>
            <w:tcW w:w="784" w:type="dxa"/>
            <w:vAlign w:val="center"/>
          </w:tcPr>
          <w:p w14:paraId="3D73F11D"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3F5C512" w14:textId="77777777" w:rsidR="00F30268" w:rsidRPr="00F30268" w:rsidRDefault="00F30268" w:rsidP="0047117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ТТН</w:t>
            </w:r>
          </w:p>
        </w:tc>
        <w:tc>
          <w:tcPr>
            <w:tcW w:w="6520" w:type="dxa"/>
            <w:vAlign w:val="center"/>
          </w:tcPr>
          <w:p w14:paraId="26960DB8"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товарно-транспортной накладной</w:t>
            </w:r>
          </w:p>
        </w:tc>
      </w:tr>
      <w:tr w:rsidR="00F30268" w:rsidRPr="0033160C" w14:paraId="5159C482" w14:textId="77777777" w:rsidTr="00A40B24">
        <w:tc>
          <w:tcPr>
            <w:tcW w:w="784" w:type="dxa"/>
            <w:vAlign w:val="center"/>
          </w:tcPr>
          <w:p w14:paraId="3E44C7E3"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6FB51C1D"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УПД</w:t>
            </w:r>
          </w:p>
        </w:tc>
        <w:tc>
          <w:tcPr>
            <w:tcW w:w="6520" w:type="dxa"/>
            <w:vAlign w:val="center"/>
          </w:tcPr>
          <w:p w14:paraId="12047DC6"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Универсальный передаточный документ</w:t>
            </w:r>
          </w:p>
        </w:tc>
      </w:tr>
      <w:tr w:rsidR="00F30268" w:rsidRPr="0033160C" w14:paraId="724EE2FD" w14:textId="77777777" w:rsidTr="00A40B24">
        <w:tc>
          <w:tcPr>
            <w:tcW w:w="784" w:type="dxa"/>
            <w:vAlign w:val="center"/>
          </w:tcPr>
          <w:p w14:paraId="74D7B00A"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11896293"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Номер (код) VIN</w:t>
            </w:r>
          </w:p>
        </w:tc>
        <w:tc>
          <w:tcPr>
            <w:tcW w:w="6520" w:type="dxa"/>
            <w:vAlign w:val="center"/>
          </w:tcPr>
          <w:p w14:paraId="5E976D74"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Идентификационный номер (код) транспортного средства (</w:t>
            </w:r>
            <w:proofErr w:type="spellStart"/>
            <w:r w:rsidRPr="00F30268">
              <w:rPr>
                <w:rFonts w:ascii="Times New Roman" w:eastAsia="Times New Roman" w:hAnsi="Times New Roman" w:cs="Times New Roman"/>
                <w:sz w:val="28"/>
                <w:szCs w:val="28"/>
                <w:lang w:eastAsia="ru-RU"/>
              </w:rPr>
              <w:t>vehicle</w:t>
            </w:r>
            <w:proofErr w:type="spellEnd"/>
            <w:r w:rsidRPr="00F30268">
              <w:rPr>
                <w:rFonts w:ascii="Times New Roman" w:eastAsia="Times New Roman" w:hAnsi="Times New Roman" w:cs="Times New Roman"/>
                <w:sz w:val="28"/>
                <w:szCs w:val="28"/>
                <w:lang w:eastAsia="ru-RU"/>
              </w:rPr>
              <w:t xml:space="preserve"> </w:t>
            </w:r>
            <w:proofErr w:type="spellStart"/>
            <w:r w:rsidRPr="00F30268">
              <w:rPr>
                <w:rFonts w:ascii="Times New Roman" w:eastAsia="Times New Roman" w:hAnsi="Times New Roman" w:cs="Times New Roman"/>
                <w:sz w:val="28"/>
                <w:szCs w:val="28"/>
                <w:lang w:eastAsia="ru-RU"/>
              </w:rPr>
              <w:t>identification</w:t>
            </w:r>
            <w:proofErr w:type="spellEnd"/>
            <w:r w:rsidRPr="00F30268">
              <w:rPr>
                <w:rFonts w:ascii="Times New Roman" w:eastAsia="Times New Roman" w:hAnsi="Times New Roman" w:cs="Times New Roman"/>
                <w:sz w:val="28"/>
                <w:szCs w:val="28"/>
                <w:lang w:eastAsia="ru-RU"/>
              </w:rPr>
              <w:t xml:space="preserve"> </w:t>
            </w:r>
            <w:proofErr w:type="spellStart"/>
            <w:r w:rsidRPr="00F30268">
              <w:rPr>
                <w:rFonts w:ascii="Times New Roman" w:eastAsia="Times New Roman" w:hAnsi="Times New Roman" w:cs="Times New Roman"/>
                <w:sz w:val="28"/>
                <w:szCs w:val="28"/>
                <w:lang w:eastAsia="ru-RU"/>
              </w:rPr>
              <w:t>number</w:t>
            </w:r>
            <w:proofErr w:type="spellEnd"/>
            <w:r w:rsidRPr="00F30268">
              <w:rPr>
                <w:rFonts w:ascii="Times New Roman" w:eastAsia="Times New Roman" w:hAnsi="Times New Roman" w:cs="Times New Roman"/>
                <w:sz w:val="28"/>
                <w:szCs w:val="28"/>
                <w:lang w:eastAsia="ru-RU"/>
              </w:rPr>
              <w:t>) –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33160C" w:rsidRPr="0033160C" w14:paraId="01C48FB9" w14:textId="77777777" w:rsidTr="00A40B24">
        <w:tc>
          <w:tcPr>
            <w:tcW w:w="784" w:type="dxa"/>
            <w:vAlign w:val="center"/>
          </w:tcPr>
          <w:p w14:paraId="7E01AED1"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19C8AD4" w14:textId="5A303CC4" w:rsidR="0033160C" w:rsidRPr="0033160C" w:rsidRDefault="00BF780D"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ЭРА-</w:t>
            </w:r>
            <w:r w:rsidR="0033160C" w:rsidRPr="0033160C">
              <w:rPr>
                <w:rFonts w:ascii="Times New Roman" w:eastAsia="Times New Roman" w:hAnsi="Times New Roman" w:cs="Times New Roman"/>
                <w:sz w:val="28"/>
                <w:szCs w:val="28"/>
                <w:lang w:eastAsia="ru-RU"/>
              </w:rPr>
              <w:t>ГЛОНАСС</w:t>
            </w:r>
          </w:p>
        </w:tc>
        <w:tc>
          <w:tcPr>
            <w:tcW w:w="6520" w:type="dxa"/>
            <w:vAlign w:val="center"/>
          </w:tcPr>
          <w:p w14:paraId="0D86A715" w14:textId="77777777" w:rsidR="0033160C" w:rsidRPr="0033160C" w:rsidRDefault="0033160C"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sidRPr="0033160C">
              <w:rPr>
                <w:rFonts w:ascii="Times New Roman" w:eastAsia="Calibri" w:hAnsi="Times New Roman" w:cs="Times New Roman"/>
                <w:sz w:val="28"/>
                <w:szCs w:val="28"/>
              </w:rPr>
              <w:t>Глобальная навигационная спутниковая система</w:t>
            </w:r>
          </w:p>
        </w:tc>
      </w:tr>
    </w:tbl>
    <w:p w14:paraId="7949FED2" w14:textId="77777777" w:rsidR="00BB0BF9" w:rsidRPr="00CA7BE9" w:rsidRDefault="00BB0BF9" w:rsidP="00BB0BF9">
      <w:pPr>
        <w:widowControl w:val="0"/>
        <w:autoSpaceDE w:val="0"/>
        <w:autoSpaceDN w:val="0"/>
        <w:spacing w:after="0" w:line="240" w:lineRule="auto"/>
        <w:ind w:left="720"/>
        <w:rPr>
          <w:rFonts w:ascii="Times New Roman" w:eastAsia="Times New Roman" w:hAnsi="Times New Roman" w:cs="Times New Roman"/>
          <w:sz w:val="28"/>
          <w:szCs w:val="28"/>
          <w:lang w:eastAsia="ru-RU"/>
        </w:rPr>
      </w:pPr>
    </w:p>
    <w:p w14:paraId="26C1B547" w14:textId="02C014EA" w:rsidR="00BB0BF9" w:rsidRPr="00CA7BE9" w:rsidRDefault="00BB0BF9" w:rsidP="00BB0BF9">
      <w:pPr>
        <w:widowControl w:val="0"/>
        <w:numPr>
          <w:ilvl w:val="0"/>
          <w:numId w:val="2"/>
        </w:numPr>
        <w:autoSpaceDE w:val="0"/>
        <w:autoSpaceDN w:val="0"/>
        <w:adjustRightInd w:val="0"/>
        <w:spacing w:before="240" w:after="0" w:line="240" w:lineRule="auto"/>
        <w:jc w:val="center"/>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lastRenderedPageBreak/>
        <w:t>ОБЩИЕ СВЕДЕНИЯ О Т</w:t>
      </w:r>
      <w:r w:rsidR="00A40B24">
        <w:rPr>
          <w:rFonts w:ascii="Times New Roman" w:eastAsia="Times New Roman" w:hAnsi="Times New Roman" w:cs="Times New Roman"/>
          <w:b/>
          <w:sz w:val="28"/>
          <w:szCs w:val="28"/>
          <w:lang w:eastAsia="ru-RU"/>
        </w:rPr>
        <w:t>С</w:t>
      </w:r>
    </w:p>
    <w:p w14:paraId="67C34340" w14:textId="19DCD111"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П</w:t>
      </w:r>
      <w:r w:rsidR="00A40B24">
        <w:rPr>
          <w:rFonts w:ascii="Times New Roman" w:eastAsia="Times New Roman" w:hAnsi="Times New Roman" w:cs="Times New Roman"/>
          <w:b/>
          <w:sz w:val="28"/>
          <w:szCs w:val="28"/>
          <w:lang w:eastAsia="ru-RU"/>
        </w:rPr>
        <w:t>редмет закупки</w:t>
      </w:r>
      <w:r w:rsidRPr="00CA7BE9">
        <w:rPr>
          <w:rFonts w:ascii="Times New Roman" w:eastAsia="Times New Roman" w:hAnsi="Times New Roman" w:cs="Times New Roman"/>
          <w:b/>
          <w:sz w:val="28"/>
          <w:szCs w:val="28"/>
          <w:lang w:eastAsia="ru-RU"/>
        </w:rPr>
        <w:t>:</w:t>
      </w:r>
      <w:r w:rsidRPr="00CA7BE9">
        <w:rPr>
          <w:rFonts w:ascii="Times New Roman" w:eastAsia="Times New Roman" w:hAnsi="Times New Roman" w:cs="Times New Roman"/>
          <w:sz w:val="28"/>
          <w:szCs w:val="28"/>
          <w:lang w:eastAsia="ru-RU"/>
        </w:rPr>
        <w:t xml:space="preserve"> </w:t>
      </w:r>
      <w:r w:rsidR="004F4751">
        <w:rPr>
          <w:rFonts w:ascii="Times New Roman" w:hAnsi="Times New Roman" w:cs="Times New Roman"/>
          <w:sz w:val="28"/>
          <w:szCs w:val="24"/>
        </w:rPr>
        <w:t>Поставка</w:t>
      </w:r>
      <w:r w:rsidR="004F4751" w:rsidRPr="00755080">
        <w:rPr>
          <w:rFonts w:ascii="Times New Roman" w:hAnsi="Times New Roman" w:cs="Times New Roman"/>
          <w:sz w:val="28"/>
          <w:szCs w:val="24"/>
        </w:rPr>
        <w:t xml:space="preserve"> </w:t>
      </w:r>
      <w:r w:rsidR="00F06670" w:rsidRPr="00755080">
        <w:rPr>
          <w:rFonts w:ascii="Times New Roman" w:hAnsi="Times New Roman" w:cs="Times New Roman"/>
          <w:sz w:val="28"/>
          <w:szCs w:val="24"/>
        </w:rPr>
        <w:t>автотранспортных средств</w:t>
      </w:r>
      <w:r w:rsidRPr="00CA7BE9">
        <w:rPr>
          <w:rFonts w:ascii="Times New Roman" w:eastAsia="Times New Roman" w:hAnsi="Times New Roman" w:cs="Times New Roman"/>
          <w:sz w:val="28"/>
          <w:szCs w:val="24"/>
          <w:lang w:eastAsia="ru-RU"/>
        </w:rPr>
        <w:t>.</w:t>
      </w:r>
    </w:p>
    <w:p w14:paraId="48F7DB45" w14:textId="77777777" w:rsidR="00F06670" w:rsidRDefault="00F06670"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7A3CAEB" w14:textId="409A3FD5"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 xml:space="preserve">Цели и задачи: </w:t>
      </w:r>
      <w:r w:rsidRPr="00CA7BE9">
        <w:rPr>
          <w:rFonts w:ascii="Times New Roman" w:eastAsia="Times New Roman" w:hAnsi="Times New Roman" w:cs="Times New Roman"/>
          <w:sz w:val="28"/>
          <w:szCs w:val="28"/>
          <w:lang w:eastAsia="ru-RU"/>
        </w:rPr>
        <w:t xml:space="preserve">Обеспечение </w:t>
      </w:r>
      <w:r w:rsidR="002903A8">
        <w:rPr>
          <w:rFonts w:ascii="Times New Roman" w:eastAsia="Times New Roman" w:hAnsi="Times New Roman" w:cs="Times New Roman"/>
          <w:sz w:val="28"/>
          <w:szCs w:val="28"/>
          <w:lang w:eastAsia="ru-RU"/>
        </w:rPr>
        <w:t xml:space="preserve">Покупателя </w:t>
      </w:r>
      <w:r w:rsidR="00A53A33">
        <w:rPr>
          <w:rFonts w:ascii="Times New Roman" w:eastAsia="Times New Roman" w:hAnsi="Times New Roman" w:cs="Times New Roman"/>
          <w:sz w:val="28"/>
          <w:szCs w:val="28"/>
          <w:lang w:eastAsia="ru-RU"/>
        </w:rPr>
        <w:t xml:space="preserve">приобретенными </w:t>
      </w:r>
      <w:r w:rsidRPr="00CA7BE9">
        <w:rPr>
          <w:rFonts w:ascii="Times New Roman" w:eastAsia="Times New Roman" w:hAnsi="Times New Roman" w:cs="Times New Roman"/>
          <w:sz w:val="28"/>
          <w:szCs w:val="28"/>
          <w:lang w:eastAsia="ru-RU"/>
        </w:rPr>
        <w:t xml:space="preserve">ТС для </w:t>
      </w:r>
      <w:r w:rsidR="00A40B24">
        <w:rPr>
          <w:rFonts w:ascii="Times New Roman" w:eastAsia="Times New Roman" w:hAnsi="Times New Roman" w:cs="Times New Roman"/>
          <w:sz w:val="28"/>
          <w:szCs w:val="28"/>
          <w:lang w:eastAsia="ru-RU"/>
        </w:rPr>
        <w:t xml:space="preserve">обеспечения </w:t>
      </w:r>
      <w:r w:rsidRPr="00CA7BE9">
        <w:rPr>
          <w:rFonts w:ascii="Times New Roman" w:eastAsia="Times New Roman" w:hAnsi="Times New Roman" w:cs="Times New Roman"/>
          <w:sz w:val="28"/>
          <w:szCs w:val="28"/>
          <w:lang w:eastAsia="ru-RU"/>
        </w:rPr>
        <w:t>производственной деятельности Покупателя.</w:t>
      </w:r>
    </w:p>
    <w:p w14:paraId="11AC85F2" w14:textId="7A80B369" w:rsidR="00BB0BF9" w:rsidRPr="00CA7BE9" w:rsidRDefault="0033160C" w:rsidP="00BB0BF9">
      <w:pPr>
        <w:widowControl w:val="0"/>
        <w:numPr>
          <w:ilvl w:val="0"/>
          <w:numId w:val="2"/>
        </w:numPr>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ОБЩИЕ ТРЕБОВАНИЯ К Т</w:t>
      </w:r>
      <w:r w:rsidR="00CF642F">
        <w:rPr>
          <w:rFonts w:ascii="Times New Roman" w:eastAsia="Times New Roman" w:hAnsi="Times New Roman" w:cs="Times New Roman"/>
          <w:b/>
          <w:sz w:val="28"/>
          <w:szCs w:val="28"/>
          <w:lang w:eastAsia="ru-RU"/>
        </w:rPr>
        <w:t>С</w:t>
      </w:r>
    </w:p>
    <w:p w14:paraId="3B5748F0" w14:textId="366FBEBD" w:rsidR="00BB0BF9" w:rsidRPr="00CA7BE9" w:rsidRDefault="00BB0BF9" w:rsidP="00BB0BF9">
      <w:pPr>
        <w:widowControl w:val="0"/>
        <w:numPr>
          <w:ilvl w:val="1"/>
          <w:numId w:val="1"/>
        </w:numPr>
        <w:tabs>
          <w:tab w:val="left" w:pos="42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 </w:t>
      </w:r>
      <w:r w:rsidR="0033160C" w:rsidRPr="002F1243">
        <w:rPr>
          <w:rFonts w:ascii="Times New Roman" w:hAnsi="Times New Roman" w:cs="Times New Roman"/>
          <w:b/>
          <w:sz w:val="28"/>
          <w:szCs w:val="28"/>
        </w:rPr>
        <w:t xml:space="preserve">Требования к </w:t>
      </w:r>
      <w:r w:rsidR="00CF642F">
        <w:rPr>
          <w:rFonts w:ascii="Times New Roman" w:hAnsi="Times New Roman" w:cs="Times New Roman"/>
          <w:b/>
          <w:sz w:val="28"/>
          <w:szCs w:val="28"/>
        </w:rPr>
        <w:t>ТС</w:t>
      </w:r>
    </w:p>
    <w:p w14:paraId="1E95FE59" w14:textId="04E2E56C" w:rsidR="00BB0BF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Поставляемые ТС должны быть новы</w:t>
      </w:r>
      <w:r w:rsidR="00A53A33">
        <w:rPr>
          <w:rFonts w:ascii="Times New Roman" w:eastAsia="Times New Roman" w:hAnsi="Times New Roman" w:cs="Times New Roman"/>
          <w:sz w:val="28"/>
          <w:szCs w:val="28"/>
          <w:lang w:eastAsia="ru-RU"/>
        </w:rPr>
        <w:t xml:space="preserve">ми, выпуска </w:t>
      </w:r>
      <w:r w:rsidR="00A53A33" w:rsidRPr="005B563F">
        <w:rPr>
          <w:rFonts w:ascii="Times New Roman" w:eastAsia="Times New Roman" w:hAnsi="Times New Roman" w:cs="Times New Roman"/>
          <w:b/>
          <w:sz w:val="28"/>
          <w:szCs w:val="28"/>
          <w:lang w:eastAsia="ru-RU"/>
        </w:rPr>
        <w:t>не ранее 202</w:t>
      </w:r>
      <w:r w:rsidR="00922BB7">
        <w:rPr>
          <w:rFonts w:ascii="Times New Roman" w:eastAsia="Times New Roman" w:hAnsi="Times New Roman" w:cs="Times New Roman"/>
          <w:b/>
          <w:sz w:val="28"/>
          <w:szCs w:val="28"/>
          <w:lang w:eastAsia="ru-RU"/>
        </w:rPr>
        <w:t>5</w:t>
      </w:r>
      <w:r w:rsidRPr="005B563F">
        <w:rPr>
          <w:rFonts w:ascii="Times New Roman" w:eastAsia="Times New Roman" w:hAnsi="Times New Roman" w:cs="Times New Roman"/>
          <w:b/>
          <w:sz w:val="28"/>
          <w:szCs w:val="28"/>
          <w:lang w:eastAsia="ru-RU"/>
        </w:rPr>
        <w:t xml:space="preserve"> года</w:t>
      </w:r>
      <w:r w:rsidRPr="00CA7BE9">
        <w:rPr>
          <w:rFonts w:ascii="Times New Roman" w:eastAsia="Times New Roman" w:hAnsi="Times New Roman" w:cs="Times New Roman"/>
          <w:sz w:val="28"/>
          <w:szCs w:val="28"/>
          <w:lang w:eastAsia="ru-RU"/>
        </w:rPr>
        <w:t xml:space="preserve">, </w:t>
      </w:r>
      <w:r w:rsidR="00FA420C">
        <w:rPr>
          <w:rFonts w:ascii="Times New Roman" w:eastAsia="Times New Roman" w:hAnsi="Times New Roman" w:cs="Times New Roman"/>
          <w:sz w:val="28"/>
          <w:szCs w:val="28"/>
          <w:lang w:eastAsia="ru-RU"/>
        </w:rPr>
        <w:t>ранее неиспользуемыми</w:t>
      </w:r>
      <w:r w:rsidR="00CF642F">
        <w:rPr>
          <w:rFonts w:ascii="Times New Roman" w:eastAsia="Times New Roman" w:hAnsi="Times New Roman" w:cs="Times New Roman"/>
          <w:sz w:val="28"/>
          <w:szCs w:val="28"/>
          <w:lang w:eastAsia="ru-RU"/>
        </w:rPr>
        <w:t xml:space="preserve">, не </w:t>
      </w:r>
      <w:r w:rsidRPr="00CA7BE9">
        <w:rPr>
          <w:rFonts w:ascii="Times New Roman" w:eastAsia="Times New Roman" w:hAnsi="Times New Roman" w:cs="Times New Roman"/>
          <w:sz w:val="28"/>
          <w:szCs w:val="28"/>
          <w:lang w:eastAsia="ru-RU"/>
        </w:rPr>
        <w:t>бывшими в употреблении</w:t>
      </w:r>
      <w:r w:rsidR="00CF642F">
        <w:rPr>
          <w:rFonts w:ascii="Times New Roman" w:eastAsia="Times New Roman" w:hAnsi="Times New Roman" w:cs="Times New Roman"/>
          <w:sz w:val="28"/>
          <w:szCs w:val="28"/>
          <w:lang w:eastAsia="ru-RU"/>
        </w:rPr>
        <w:t xml:space="preserve"> и ремонте</w:t>
      </w:r>
      <w:r w:rsidRPr="00CA7BE9">
        <w:rPr>
          <w:rFonts w:ascii="Times New Roman" w:eastAsia="Times New Roman" w:hAnsi="Times New Roman" w:cs="Times New Roman"/>
          <w:sz w:val="28"/>
          <w:szCs w:val="28"/>
          <w:lang w:eastAsia="ru-RU"/>
        </w:rPr>
        <w:t xml:space="preserve">, не восстановленными, без пробега (допускается наличие технического пробега, связанного с проведением предъявительских приемо-сдаточных испытаний, погрузкой, разгрузкой ТС), не </w:t>
      </w:r>
      <w:r w:rsidR="00CF642F">
        <w:rPr>
          <w:rFonts w:ascii="Times New Roman" w:eastAsia="Times New Roman" w:hAnsi="Times New Roman" w:cs="Times New Roman"/>
          <w:sz w:val="28"/>
          <w:szCs w:val="28"/>
          <w:lang w:eastAsia="ru-RU"/>
        </w:rPr>
        <w:t xml:space="preserve">должны </w:t>
      </w:r>
      <w:r w:rsidRPr="00CA7BE9">
        <w:rPr>
          <w:rFonts w:ascii="Times New Roman" w:eastAsia="Times New Roman" w:hAnsi="Times New Roman" w:cs="Times New Roman"/>
          <w:sz w:val="28"/>
          <w:szCs w:val="28"/>
          <w:lang w:eastAsia="ru-RU"/>
        </w:rPr>
        <w:t>являться выставочным образц</w:t>
      </w:r>
      <w:r w:rsidR="00CF642F">
        <w:rPr>
          <w:rFonts w:ascii="Times New Roman" w:eastAsia="Times New Roman" w:hAnsi="Times New Roman" w:cs="Times New Roman"/>
          <w:sz w:val="28"/>
          <w:szCs w:val="28"/>
          <w:lang w:eastAsia="ru-RU"/>
        </w:rPr>
        <w:t>ом</w:t>
      </w:r>
      <w:r w:rsidRPr="00CA7BE9">
        <w:rPr>
          <w:rFonts w:ascii="Times New Roman" w:eastAsia="Times New Roman" w:hAnsi="Times New Roman" w:cs="Times New Roman"/>
          <w:sz w:val="28"/>
          <w:szCs w:val="28"/>
          <w:lang w:eastAsia="ru-RU"/>
        </w:rPr>
        <w:t xml:space="preserve">, </w:t>
      </w:r>
      <w:r w:rsidR="00A53A33">
        <w:rPr>
          <w:rFonts w:ascii="Times New Roman" w:eastAsia="Times New Roman" w:hAnsi="Times New Roman" w:cs="Times New Roman"/>
          <w:sz w:val="28"/>
          <w:szCs w:val="28"/>
          <w:lang w:eastAsia="ru-RU"/>
        </w:rPr>
        <w:t xml:space="preserve">не </w:t>
      </w:r>
      <w:r w:rsidR="00A53A33" w:rsidRPr="00A53A33">
        <w:rPr>
          <w:rFonts w:ascii="Times New Roman" w:eastAsia="Times New Roman" w:hAnsi="Times New Roman" w:cs="Times New Roman"/>
          <w:sz w:val="28"/>
          <w:szCs w:val="28"/>
          <w:lang w:eastAsia="ru-RU"/>
        </w:rPr>
        <w:t>находиться в залоге, под арестом или под иным обременением, быть свободными от прав третьих лиц</w:t>
      </w:r>
      <w:r w:rsidRPr="00CA7BE9">
        <w:rPr>
          <w:rFonts w:ascii="Times New Roman" w:eastAsia="Times New Roman" w:hAnsi="Times New Roman" w:cs="Times New Roman"/>
          <w:sz w:val="28"/>
          <w:szCs w:val="28"/>
          <w:lang w:eastAsia="ru-RU"/>
        </w:rPr>
        <w:t>.</w:t>
      </w:r>
    </w:p>
    <w:p w14:paraId="7B4B6A08" w14:textId="77777777" w:rsidR="00BB0BF9" w:rsidRDefault="00AB4086"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AB4086">
        <w:rPr>
          <w:rFonts w:ascii="Times New Roman" w:eastAsia="Times New Roman" w:hAnsi="Times New Roman" w:cs="Times New Roman"/>
          <w:sz w:val="28"/>
          <w:szCs w:val="28"/>
          <w:lang w:eastAsia="ru-RU"/>
        </w:rPr>
        <w:t>Передаваемые ТС должны соответствовать комплектации завода-изготовителя. Поставка восстановленных, либо снятых с консервации (длительного хранения), либо бывших в эксплуатации ТС не допускается.</w:t>
      </w:r>
    </w:p>
    <w:p w14:paraId="172F9C9C" w14:textId="77777777" w:rsidR="00AB4086" w:rsidRPr="00CA7BE9" w:rsidRDefault="00AB4086"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p>
    <w:p w14:paraId="1897CF23" w14:textId="22D3C402" w:rsidR="00BB0BF9" w:rsidRPr="0033160C"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Спецификация </w:t>
      </w:r>
      <w:r w:rsidR="00CF642F">
        <w:rPr>
          <w:rFonts w:ascii="Times New Roman" w:hAnsi="Times New Roman" w:cs="Times New Roman"/>
          <w:b/>
          <w:sz w:val="28"/>
          <w:szCs w:val="28"/>
        </w:rPr>
        <w:t>поставляемых ТС</w:t>
      </w:r>
    </w:p>
    <w:p w14:paraId="12F2299D" w14:textId="3E6BAEC0" w:rsidR="00BB0BF9" w:rsidRDefault="00EA4CC7" w:rsidP="00BB0BF9">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Спецификация поставляем</w:t>
      </w:r>
      <w:r w:rsidR="00CF642F">
        <w:rPr>
          <w:rFonts w:ascii="Times New Roman" w:eastAsia="Times New Roman" w:hAnsi="Times New Roman" w:cs="Times New Roman"/>
          <w:sz w:val="28"/>
          <w:szCs w:val="28"/>
          <w:lang w:eastAsia="ru-RU"/>
        </w:rPr>
        <w:t xml:space="preserve">ых ТС </w:t>
      </w:r>
      <w:r>
        <w:rPr>
          <w:rFonts w:ascii="Times New Roman" w:eastAsia="Times New Roman" w:hAnsi="Times New Roman" w:cs="Times New Roman"/>
          <w:sz w:val="28"/>
          <w:szCs w:val="28"/>
          <w:lang w:eastAsia="ru-RU"/>
        </w:rPr>
        <w:t>приведена в Приложении №1 к ТЗ.</w:t>
      </w:r>
    </w:p>
    <w:p w14:paraId="6F3332D7" w14:textId="77777777" w:rsidR="00BB0785" w:rsidRPr="00CA7BE9" w:rsidRDefault="00BB0785" w:rsidP="00BB0BF9">
      <w:pPr>
        <w:widowControl w:val="0"/>
        <w:autoSpaceDE w:val="0"/>
        <w:autoSpaceDN w:val="0"/>
        <w:spacing w:after="0" w:line="240" w:lineRule="auto"/>
        <w:rPr>
          <w:rFonts w:ascii="Times New Roman" w:eastAsia="Times New Roman" w:hAnsi="Times New Roman" w:cs="Times New Roman"/>
          <w:sz w:val="28"/>
          <w:szCs w:val="28"/>
          <w:lang w:eastAsia="ru-RU"/>
        </w:rPr>
      </w:pPr>
    </w:p>
    <w:p w14:paraId="1A3254E6" w14:textId="4526BC1D"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Основные характеристики </w:t>
      </w:r>
      <w:r w:rsidR="00CF642F">
        <w:rPr>
          <w:rFonts w:ascii="Times New Roman" w:hAnsi="Times New Roman" w:cs="Times New Roman"/>
          <w:b/>
          <w:sz w:val="28"/>
          <w:szCs w:val="28"/>
        </w:rPr>
        <w:t>ТС</w:t>
      </w:r>
    </w:p>
    <w:p w14:paraId="6108DECE" w14:textId="2463CCEA" w:rsidR="00CF642F" w:rsidRDefault="007A2200"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A2200">
        <w:rPr>
          <w:rFonts w:ascii="Times New Roman" w:eastAsia="Times New Roman" w:hAnsi="Times New Roman" w:cs="Times New Roman"/>
          <w:sz w:val="28"/>
          <w:szCs w:val="28"/>
          <w:lang w:eastAsia="ru-RU"/>
        </w:rPr>
        <w:t xml:space="preserve">Функциональные, технические и качественные характеристики, комплектация, эксплуатационные характеристики </w:t>
      </w:r>
      <w:r w:rsidR="00CF642F">
        <w:rPr>
          <w:rFonts w:ascii="Times New Roman" w:eastAsia="Times New Roman" w:hAnsi="Times New Roman" w:cs="Times New Roman"/>
          <w:sz w:val="28"/>
          <w:szCs w:val="28"/>
          <w:lang w:eastAsia="ru-RU"/>
        </w:rPr>
        <w:t>ТС</w:t>
      </w:r>
      <w:r w:rsidR="00CF642F" w:rsidRPr="007A2200">
        <w:rPr>
          <w:rFonts w:ascii="Times New Roman" w:eastAsia="Times New Roman" w:hAnsi="Times New Roman" w:cs="Times New Roman"/>
          <w:sz w:val="28"/>
          <w:szCs w:val="28"/>
          <w:lang w:eastAsia="ru-RU"/>
        </w:rPr>
        <w:t xml:space="preserve"> </w:t>
      </w:r>
      <w:r w:rsidRPr="007A2200">
        <w:rPr>
          <w:rFonts w:ascii="Times New Roman" w:eastAsia="Times New Roman" w:hAnsi="Times New Roman" w:cs="Times New Roman"/>
          <w:sz w:val="28"/>
          <w:szCs w:val="28"/>
          <w:lang w:eastAsia="ru-RU"/>
        </w:rPr>
        <w:t>с указанием показателей, позволяющих определить соответствие поставляем</w:t>
      </w:r>
      <w:r>
        <w:rPr>
          <w:rFonts w:ascii="Times New Roman" w:eastAsia="Times New Roman" w:hAnsi="Times New Roman" w:cs="Times New Roman"/>
          <w:sz w:val="28"/>
          <w:szCs w:val="28"/>
          <w:lang w:eastAsia="ru-RU"/>
        </w:rPr>
        <w:t>ых</w:t>
      </w:r>
      <w:r w:rsidRPr="007A2200">
        <w:rPr>
          <w:rFonts w:ascii="Times New Roman" w:eastAsia="Times New Roman" w:hAnsi="Times New Roman" w:cs="Times New Roman"/>
          <w:sz w:val="28"/>
          <w:szCs w:val="28"/>
          <w:lang w:eastAsia="ru-RU"/>
        </w:rPr>
        <w:t xml:space="preserve"> ТС, потребностям Покупателя (максимальных и (или) минимальных значений таких показателей, а также значений характеристик, которые не могут изменяться) </w:t>
      </w:r>
      <w:r w:rsidR="00BB0785">
        <w:rPr>
          <w:rFonts w:ascii="Times New Roman" w:eastAsia="Times New Roman" w:hAnsi="Times New Roman" w:cs="Times New Roman"/>
          <w:sz w:val="28"/>
          <w:szCs w:val="28"/>
          <w:lang w:eastAsia="ru-RU"/>
        </w:rPr>
        <w:t>приведены в Приложении №2 к ТЗ.</w:t>
      </w:r>
    </w:p>
    <w:p w14:paraId="17EFB986" w14:textId="0D1B07DA" w:rsidR="00BB0BF9" w:rsidRPr="00CA7BE9" w:rsidRDefault="00BB0785"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2AD0578" w14:textId="23B8E9C7"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Комплектность </w:t>
      </w:r>
      <w:r w:rsidR="00CF642F">
        <w:rPr>
          <w:rFonts w:ascii="Times New Roman" w:hAnsi="Times New Roman" w:cs="Times New Roman"/>
          <w:b/>
          <w:sz w:val="28"/>
          <w:szCs w:val="28"/>
        </w:rPr>
        <w:t>ТС</w:t>
      </w:r>
    </w:p>
    <w:p w14:paraId="22B7CADA" w14:textId="07ED36B0" w:rsidR="007A2200" w:rsidRPr="007A2200" w:rsidRDefault="007A2200" w:rsidP="007A2200">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7A2200">
        <w:rPr>
          <w:rFonts w:ascii="Times New Roman" w:eastAsia="Times New Roman" w:hAnsi="Times New Roman" w:cs="Times New Roman"/>
          <w:sz w:val="28"/>
          <w:szCs w:val="28"/>
          <w:lang w:eastAsia="ru-RU"/>
        </w:rPr>
        <w:t>ТС должно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CF642F">
        <w:rPr>
          <w:rFonts w:ascii="Times New Roman" w:eastAsia="Times New Roman" w:hAnsi="Times New Roman" w:cs="Times New Roman"/>
          <w:sz w:val="28"/>
          <w:szCs w:val="28"/>
          <w:lang w:eastAsia="ru-RU"/>
        </w:rPr>
        <w:t>З</w:t>
      </w:r>
      <w:r w:rsidRPr="007A2200">
        <w:rPr>
          <w:rFonts w:ascii="Times New Roman" w:eastAsia="Times New Roman" w:hAnsi="Times New Roman" w:cs="Times New Roman"/>
          <w:sz w:val="28"/>
          <w:szCs w:val="28"/>
          <w:lang w:eastAsia="ru-RU"/>
        </w:rPr>
        <w:t>.</w:t>
      </w:r>
    </w:p>
    <w:p w14:paraId="7FEDC324" w14:textId="77777777"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F6433E3" w14:textId="6755572A"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3.5. </w:t>
      </w:r>
      <w:r w:rsidR="0033160C" w:rsidRPr="002F1243">
        <w:rPr>
          <w:rFonts w:ascii="Times New Roman" w:hAnsi="Times New Roman" w:cs="Times New Roman"/>
          <w:b/>
          <w:sz w:val="28"/>
          <w:szCs w:val="28"/>
        </w:rPr>
        <w:t xml:space="preserve">Нормативные документы, которые устанавливают требования к </w:t>
      </w:r>
      <w:r w:rsidR="0049234F">
        <w:rPr>
          <w:rFonts w:ascii="Times New Roman" w:hAnsi="Times New Roman" w:cs="Times New Roman"/>
          <w:b/>
          <w:sz w:val="28"/>
          <w:szCs w:val="28"/>
        </w:rPr>
        <w:t>ТС</w:t>
      </w:r>
      <w:r w:rsidR="0033160C" w:rsidRPr="002F1243">
        <w:rPr>
          <w:rFonts w:ascii="Times New Roman" w:hAnsi="Times New Roman" w:cs="Times New Roman"/>
          <w:b/>
          <w:sz w:val="28"/>
          <w:szCs w:val="28"/>
        </w:rPr>
        <w:t xml:space="preserve">, к поставке </w:t>
      </w:r>
      <w:r w:rsidR="0049234F">
        <w:rPr>
          <w:rFonts w:ascii="Times New Roman" w:hAnsi="Times New Roman" w:cs="Times New Roman"/>
          <w:b/>
          <w:sz w:val="28"/>
          <w:szCs w:val="28"/>
        </w:rPr>
        <w:t>ТС</w:t>
      </w:r>
      <w:r w:rsidR="0049234F" w:rsidRPr="002F1243">
        <w:rPr>
          <w:rFonts w:ascii="Times New Roman" w:hAnsi="Times New Roman" w:cs="Times New Roman"/>
          <w:b/>
          <w:sz w:val="28"/>
          <w:szCs w:val="28"/>
        </w:rPr>
        <w:t xml:space="preserve"> </w:t>
      </w:r>
      <w:r w:rsidR="0033160C" w:rsidRPr="002F1243">
        <w:rPr>
          <w:rFonts w:ascii="Times New Roman" w:hAnsi="Times New Roman" w:cs="Times New Roman"/>
          <w:b/>
          <w:sz w:val="28"/>
          <w:szCs w:val="28"/>
        </w:rPr>
        <w:t>(ГОСТ, чертеж, иной нормативный документ)</w:t>
      </w:r>
    </w:p>
    <w:p w14:paraId="22277664" w14:textId="34ADE48C" w:rsidR="00C01FF8" w:rsidRPr="00C01FF8" w:rsidRDefault="00C01FF8" w:rsidP="00C01F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Поставляемые ТС должны соответствовать требованиям настоящего Т</w:t>
      </w:r>
      <w:r w:rsidR="0049234F">
        <w:rPr>
          <w:rFonts w:ascii="Times New Roman" w:eastAsia="Times New Roman" w:hAnsi="Times New Roman" w:cs="Times New Roman"/>
          <w:sz w:val="28"/>
          <w:szCs w:val="28"/>
          <w:lang w:eastAsia="ru-RU"/>
        </w:rPr>
        <w:t xml:space="preserve">З </w:t>
      </w:r>
      <w:r w:rsidRPr="00C01FF8">
        <w:rPr>
          <w:rFonts w:ascii="Times New Roman" w:eastAsia="Times New Roman" w:hAnsi="Times New Roman" w:cs="Times New Roman"/>
          <w:sz w:val="28"/>
          <w:szCs w:val="28"/>
          <w:lang w:eastAsia="ru-RU"/>
        </w:rPr>
        <w:t>и следующих нормативных документов:</w:t>
      </w:r>
    </w:p>
    <w:p w14:paraId="5F58945A"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ОСТ 37.001.082–82 «Отраслевой стандарт. Подготовка предпродажная легковых автомобилей»;</w:t>
      </w:r>
    </w:p>
    <w:p w14:paraId="0E519CE3"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Решение Комиссии Таможенного союза от 18.10.2011 № 823 "О принятии технического регламента Таможенного союза "О безопасности машин и оборудования" (вместе с "ТР ТС 010/2011. Технический регламент Таможенного союза. О безопасности машин и оборудования");</w:t>
      </w:r>
    </w:p>
    <w:p w14:paraId="6BFC7014"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lastRenderedPageBreak/>
        <w:t>ГОСТ 33997-2016 «Межгосударственный стандарт. Колесные транспортные средства. Требования к безопасности в эксплуатации и методы проверки»;</w:t>
      </w:r>
    </w:p>
    <w:p w14:paraId="4E649145"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Arial"/>
          <w:sz w:val="28"/>
          <w:szCs w:val="28"/>
          <w:lang w:eastAsia="ru-RU"/>
        </w:rPr>
        <w:t>ГОСТ 14192-96 «Межгосударственный стандарт. Маркировка грузов»;</w:t>
      </w:r>
    </w:p>
    <w:p w14:paraId="0325F463"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ГОСТ Р 51908-2002 «Государственный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p>
    <w:p w14:paraId="621D3827"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Решение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1600273C"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Федеральный закон от 10.12.1995 № 196-ФЗ «О безопасности дорожного движения»;</w:t>
      </w:r>
    </w:p>
    <w:p w14:paraId="1EEDE4F7"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 xml:space="preserve">Постановление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w:t>
      </w:r>
      <w:r w:rsidRPr="00C01FF8">
        <w:rPr>
          <w:rFonts w:ascii="Times New Roman" w:eastAsia="Times New Roman" w:hAnsi="Times New Roman" w:cs="Arial"/>
          <w:sz w:val="28"/>
          <w:szCs w:val="28"/>
          <w:lang w:eastAsia="ru-RU"/>
        </w:rPr>
        <w:t>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Pr="00C01FF8">
        <w:rPr>
          <w:rFonts w:ascii="Times New Roman" w:eastAsia="Times New Roman" w:hAnsi="Times New Roman" w:cs="Times New Roman"/>
          <w:sz w:val="28"/>
          <w:szCs w:val="28"/>
          <w:lang w:eastAsia="ru-RU"/>
        </w:rPr>
        <w:t>»;</w:t>
      </w:r>
    </w:p>
    <w:p w14:paraId="71CB7CFF"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ГОСТ 33990-2016 «Межгосударственный стандарт. Транспортные средства. Маркировка. Технические требования».</w:t>
      </w:r>
    </w:p>
    <w:p w14:paraId="2687344E" w14:textId="77777777"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2BEE5CF1" w14:textId="77777777"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3.6. </w:t>
      </w:r>
      <w:r w:rsidR="0033160C" w:rsidRPr="00803543">
        <w:rPr>
          <w:rFonts w:ascii="Times New Roman" w:hAnsi="Times New Roman" w:cs="Times New Roman"/>
          <w:b/>
          <w:sz w:val="28"/>
          <w:szCs w:val="28"/>
        </w:rPr>
        <w:t>Объем гарантий и гарантийный срок</w:t>
      </w:r>
    </w:p>
    <w:p w14:paraId="727063C3" w14:textId="289311CF" w:rsidR="005D7720" w:rsidRPr="00F43EF3" w:rsidRDefault="00F43EF3" w:rsidP="005D7720">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Гарантийный срок на </w:t>
      </w:r>
      <w:r w:rsidR="0049234F" w:rsidRPr="00F43EF3">
        <w:rPr>
          <w:rFonts w:ascii="Times New Roman" w:eastAsia="Times New Roman" w:hAnsi="Times New Roman" w:cs="Times New Roman"/>
          <w:sz w:val="28"/>
          <w:szCs w:val="28"/>
          <w:lang w:eastAsia="x-none"/>
        </w:rPr>
        <w:t>Т</w:t>
      </w:r>
      <w:r w:rsidR="0049234F">
        <w:rPr>
          <w:rFonts w:ascii="Times New Roman" w:eastAsia="Times New Roman" w:hAnsi="Times New Roman" w:cs="Times New Roman"/>
          <w:sz w:val="28"/>
          <w:szCs w:val="28"/>
          <w:lang w:eastAsia="x-none"/>
        </w:rPr>
        <w:t>С</w:t>
      </w:r>
      <w:r w:rsidR="0049234F" w:rsidRPr="00F43EF3">
        <w:rPr>
          <w:rFonts w:ascii="Times New Roman" w:eastAsia="Times New Roman" w:hAnsi="Times New Roman" w:cs="Times New Roman"/>
          <w:sz w:val="28"/>
          <w:szCs w:val="28"/>
          <w:lang w:eastAsia="x-none"/>
        </w:rPr>
        <w:t xml:space="preserve"> </w:t>
      </w:r>
      <w:r w:rsidR="007B343F" w:rsidRPr="007B343F">
        <w:rPr>
          <w:rFonts w:ascii="Times New Roman" w:eastAsia="Times New Roman" w:hAnsi="Times New Roman" w:cs="Times New Roman"/>
          <w:sz w:val="28"/>
          <w:szCs w:val="28"/>
          <w:lang w:eastAsia="x-none"/>
        </w:rPr>
        <w:t>предоставл</w:t>
      </w:r>
      <w:r w:rsidR="007B343F">
        <w:rPr>
          <w:rFonts w:ascii="Times New Roman" w:eastAsia="Times New Roman" w:hAnsi="Times New Roman" w:cs="Times New Roman"/>
          <w:sz w:val="28"/>
          <w:szCs w:val="28"/>
          <w:lang w:eastAsia="x-none"/>
        </w:rPr>
        <w:t>яется</w:t>
      </w:r>
      <w:r w:rsidR="007B343F" w:rsidRPr="007B343F">
        <w:rPr>
          <w:rFonts w:ascii="Times New Roman" w:eastAsia="Times New Roman" w:hAnsi="Times New Roman" w:cs="Times New Roman"/>
          <w:sz w:val="28"/>
          <w:szCs w:val="28"/>
          <w:lang w:eastAsia="x-none"/>
        </w:rPr>
        <w:t xml:space="preserve"> Поставщиком </w:t>
      </w:r>
      <w:r w:rsidR="007B343F">
        <w:rPr>
          <w:rFonts w:ascii="Times New Roman" w:eastAsia="Times New Roman" w:hAnsi="Times New Roman" w:cs="Times New Roman"/>
          <w:sz w:val="28"/>
          <w:szCs w:val="28"/>
          <w:lang w:eastAsia="x-none"/>
        </w:rPr>
        <w:t xml:space="preserve">и составляет </w:t>
      </w:r>
      <w:r w:rsidR="007B343F" w:rsidRPr="007B343F">
        <w:rPr>
          <w:rFonts w:ascii="Times New Roman" w:eastAsia="Times New Roman" w:hAnsi="Times New Roman" w:cs="Times New Roman"/>
          <w:sz w:val="28"/>
          <w:szCs w:val="28"/>
          <w:lang w:eastAsia="x-none"/>
        </w:rPr>
        <w:t>срок</w:t>
      </w:r>
      <w:r w:rsidR="007B343F">
        <w:rPr>
          <w:rFonts w:ascii="Times New Roman" w:eastAsia="Times New Roman" w:hAnsi="Times New Roman" w:cs="Times New Roman"/>
          <w:sz w:val="28"/>
          <w:szCs w:val="28"/>
          <w:lang w:eastAsia="x-none"/>
        </w:rPr>
        <w:t xml:space="preserve"> равный гарантийному сроку</w:t>
      </w:r>
      <w:r w:rsidR="007B343F" w:rsidRPr="007B343F">
        <w:rPr>
          <w:rFonts w:ascii="Times New Roman" w:eastAsia="Times New Roman" w:hAnsi="Times New Roman" w:cs="Times New Roman"/>
          <w:sz w:val="28"/>
          <w:szCs w:val="28"/>
          <w:lang w:eastAsia="x-none"/>
        </w:rPr>
        <w:t xml:space="preserve">, </w:t>
      </w:r>
      <w:r w:rsidR="005D7720" w:rsidRPr="00F43EF3">
        <w:rPr>
          <w:rFonts w:ascii="Times New Roman" w:eastAsia="Times New Roman" w:hAnsi="Times New Roman" w:cs="Times New Roman"/>
          <w:sz w:val="28"/>
          <w:szCs w:val="28"/>
          <w:lang w:eastAsia="x-none"/>
        </w:rPr>
        <w:t>устан</w:t>
      </w:r>
      <w:r w:rsidR="005D7720">
        <w:rPr>
          <w:rFonts w:ascii="Times New Roman" w:eastAsia="Times New Roman" w:hAnsi="Times New Roman" w:cs="Times New Roman"/>
          <w:sz w:val="28"/>
          <w:szCs w:val="28"/>
          <w:lang w:eastAsia="x-none"/>
        </w:rPr>
        <w:t>о</w:t>
      </w:r>
      <w:r w:rsidR="005D7720" w:rsidRPr="00F43EF3">
        <w:rPr>
          <w:rFonts w:ascii="Times New Roman" w:eastAsia="Times New Roman" w:hAnsi="Times New Roman" w:cs="Times New Roman"/>
          <w:sz w:val="28"/>
          <w:szCs w:val="28"/>
          <w:lang w:eastAsia="x-none"/>
        </w:rPr>
        <w:t>вл</w:t>
      </w:r>
      <w:r w:rsidR="005D7720">
        <w:rPr>
          <w:rFonts w:ascii="Times New Roman" w:eastAsia="Times New Roman" w:hAnsi="Times New Roman" w:cs="Times New Roman"/>
          <w:sz w:val="28"/>
          <w:szCs w:val="28"/>
          <w:lang w:eastAsia="x-none"/>
        </w:rPr>
        <w:t xml:space="preserve">енному </w:t>
      </w:r>
      <w:r w:rsidR="005D7720" w:rsidRPr="00F43EF3">
        <w:rPr>
          <w:rFonts w:ascii="Times New Roman" w:eastAsia="Times New Roman" w:hAnsi="Times New Roman" w:cs="Times New Roman"/>
          <w:sz w:val="28"/>
          <w:szCs w:val="28"/>
          <w:lang w:eastAsia="x-none"/>
        </w:rPr>
        <w:t>заводом – изготовителем и указ</w:t>
      </w:r>
      <w:r w:rsidR="005D7720">
        <w:rPr>
          <w:rFonts w:ascii="Times New Roman" w:eastAsia="Times New Roman" w:hAnsi="Times New Roman" w:cs="Times New Roman"/>
          <w:sz w:val="28"/>
          <w:szCs w:val="28"/>
          <w:lang w:eastAsia="x-none"/>
        </w:rPr>
        <w:t>анному в с</w:t>
      </w:r>
      <w:r w:rsidR="005D7720" w:rsidRPr="00F43EF3">
        <w:rPr>
          <w:rFonts w:ascii="Times New Roman" w:eastAsia="Times New Roman" w:hAnsi="Times New Roman" w:cs="Times New Roman"/>
          <w:sz w:val="28"/>
          <w:szCs w:val="28"/>
          <w:lang w:eastAsia="x-none"/>
        </w:rPr>
        <w:t>ервисной книжке</w:t>
      </w:r>
      <w:r w:rsidR="005D7720">
        <w:rPr>
          <w:rFonts w:ascii="Times New Roman" w:eastAsia="Times New Roman" w:hAnsi="Times New Roman" w:cs="Times New Roman"/>
          <w:sz w:val="28"/>
          <w:szCs w:val="28"/>
          <w:lang w:eastAsia="x-none"/>
        </w:rPr>
        <w:t xml:space="preserve"> ТС</w:t>
      </w:r>
      <w:r w:rsidR="005D7720" w:rsidRPr="00F43EF3">
        <w:rPr>
          <w:rFonts w:ascii="Times New Roman" w:eastAsia="Times New Roman" w:hAnsi="Times New Roman" w:cs="Times New Roman"/>
          <w:sz w:val="28"/>
          <w:szCs w:val="28"/>
          <w:lang w:eastAsia="x-none"/>
        </w:rPr>
        <w:t>.</w:t>
      </w:r>
    </w:p>
    <w:p w14:paraId="5CB0245A" w14:textId="2D1F0AB1"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В случае возврата (замены) или доведения неисправного или дефектного ТС до соответствия требованиям, установленным Техническим заданием, в том числе до надлежащего качества, гарантийный срок на данное ТС соответственно продлевается на срок такого возврата (замены) или доведения ТС до соответствия требованиям, установленным Т</w:t>
      </w:r>
      <w:r w:rsidR="0049234F">
        <w:rPr>
          <w:rFonts w:ascii="Times New Roman" w:eastAsia="Times New Roman" w:hAnsi="Times New Roman" w:cs="Times New Roman"/>
          <w:sz w:val="28"/>
          <w:szCs w:val="28"/>
          <w:lang w:eastAsia="x-none"/>
        </w:rPr>
        <w:t>З</w:t>
      </w:r>
      <w:r w:rsidRPr="00F43EF3">
        <w:rPr>
          <w:rFonts w:ascii="Times New Roman" w:eastAsia="Times New Roman" w:hAnsi="Times New Roman" w:cs="Times New Roman"/>
          <w:sz w:val="28"/>
          <w:szCs w:val="28"/>
          <w:lang w:eastAsia="x-none"/>
        </w:rPr>
        <w:t>, в том числе до надлежащего качества.</w:t>
      </w:r>
    </w:p>
    <w:p w14:paraId="6C6F7BEA" w14:textId="1AE9EFA3"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При обнаружении недостатков (дефектов) в период гарантийного срока Поставщик обязуется совместно с Покупателем составить двусторонний Акт о недостатках ТС</w:t>
      </w:r>
      <w:r w:rsidR="00A826F9">
        <w:rPr>
          <w:rFonts w:ascii="Times New Roman" w:eastAsia="Times New Roman" w:hAnsi="Times New Roman" w:cs="Times New Roman"/>
          <w:sz w:val="28"/>
          <w:szCs w:val="28"/>
          <w:lang w:eastAsia="x-none"/>
        </w:rPr>
        <w:t xml:space="preserve"> (</w:t>
      </w:r>
      <w:r w:rsidR="00CC3D57">
        <w:rPr>
          <w:rFonts w:ascii="Times New Roman" w:eastAsia="Times New Roman" w:hAnsi="Times New Roman" w:cs="Times New Roman"/>
          <w:sz w:val="28"/>
          <w:szCs w:val="28"/>
          <w:lang w:eastAsia="x-none"/>
        </w:rPr>
        <w:t xml:space="preserve">по приведенной в </w:t>
      </w:r>
      <w:r w:rsidR="0049234F">
        <w:rPr>
          <w:rFonts w:ascii="Times New Roman" w:eastAsia="Times New Roman" w:hAnsi="Times New Roman" w:cs="Times New Roman"/>
          <w:sz w:val="28"/>
          <w:szCs w:val="28"/>
          <w:lang w:eastAsia="x-none"/>
        </w:rPr>
        <w:t>Д</w:t>
      </w:r>
      <w:r w:rsidR="00CC3D57">
        <w:rPr>
          <w:rFonts w:ascii="Times New Roman" w:eastAsia="Times New Roman" w:hAnsi="Times New Roman" w:cs="Times New Roman"/>
          <w:sz w:val="28"/>
          <w:szCs w:val="28"/>
          <w:lang w:eastAsia="x-none"/>
        </w:rPr>
        <w:t>оговоре</w:t>
      </w:r>
      <w:r w:rsidR="00A826F9">
        <w:rPr>
          <w:rFonts w:ascii="Times New Roman" w:eastAsia="Times New Roman" w:hAnsi="Times New Roman" w:cs="Times New Roman"/>
          <w:sz w:val="28"/>
          <w:szCs w:val="28"/>
          <w:lang w:eastAsia="x-none"/>
        </w:rPr>
        <w:t xml:space="preserve"> форме)</w:t>
      </w:r>
      <w:r w:rsidRPr="00F43EF3">
        <w:rPr>
          <w:rFonts w:ascii="Times New Roman" w:eastAsia="Times New Roman" w:hAnsi="Times New Roman" w:cs="Times New Roman"/>
          <w:sz w:val="28"/>
          <w:szCs w:val="28"/>
          <w:lang w:eastAsia="x-none"/>
        </w:rPr>
        <w:t xml:space="preserve">, в котором будет определяться характер возникновения дефектов (эксплуатационные или заводские). </w:t>
      </w:r>
    </w:p>
    <w:p w14:paraId="0BF1BD71" w14:textId="77777777" w:rsid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В случае если Акт о недостатках ТС не будет согласован одной из сторон, проводится независимая техническая экспертиза. </w:t>
      </w:r>
    </w:p>
    <w:p w14:paraId="53FD4E39" w14:textId="77777777" w:rsidR="00807506" w:rsidRDefault="00F43EF3" w:rsidP="00807506">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При установлении заводского характера дефектов, Поставщик обязуется устранить их за свой счёт или заменить ТС </w:t>
      </w:r>
      <w:r w:rsidR="00170DBB">
        <w:rPr>
          <w:rFonts w:ascii="Times New Roman" w:eastAsia="Times New Roman" w:hAnsi="Times New Roman" w:cs="Times New Roman"/>
          <w:sz w:val="28"/>
          <w:szCs w:val="28"/>
          <w:lang w:eastAsia="x-none"/>
        </w:rPr>
        <w:t>на аналогичн</w:t>
      </w:r>
      <w:r w:rsidR="000D710C">
        <w:rPr>
          <w:rFonts w:ascii="Times New Roman" w:eastAsia="Times New Roman" w:hAnsi="Times New Roman" w:cs="Times New Roman"/>
          <w:sz w:val="28"/>
          <w:szCs w:val="28"/>
          <w:lang w:eastAsia="x-none"/>
        </w:rPr>
        <w:t>ое</w:t>
      </w:r>
      <w:r w:rsidR="00170DBB">
        <w:rPr>
          <w:rFonts w:ascii="Times New Roman" w:eastAsia="Times New Roman" w:hAnsi="Times New Roman" w:cs="Times New Roman"/>
          <w:sz w:val="28"/>
          <w:szCs w:val="28"/>
          <w:lang w:eastAsia="x-none"/>
        </w:rPr>
        <w:t xml:space="preserve"> </w:t>
      </w:r>
      <w:r w:rsidRPr="00F43EF3">
        <w:rPr>
          <w:rFonts w:ascii="Times New Roman" w:eastAsia="Times New Roman" w:hAnsi="Times New Roman" w:cs="Times New Roman"/>
          <w:sz w:val="28"/>
          <w:szCs w:val="28"/>
          <w:lang w:eastAsia="x-none"/>
        </w:rPr>
        <w:t xml:space="preserve">в срок </w:t>
      </w:r>
      <w:r w:rsidR="0047117D">
        <w:rPr>
          <w:rFonts w:ascii="Times New Roman" w:eastAsia="Times New Roman" w:hAnsi="Times New Roman" w:cs="Times New Roman"/>
          <w:sz w:val="28"/>
          <w:szCs w:val="28"/>
          <w:lang w:eastAsia="x-none"/>
        </w:rPr>
        <w:t xml:space="preserve">не более </w:t>
      </w:r>
      <w:r w:rsidR="00182C62">
        <w:rPr>
          <w:rFonts w:ascii="Times New Roman" w:eastAsia="Times New Roman" w:hAnsi="Times New Roman" w:cs="Times New Roman"/>
          <w:sz w:val="28"/>
          <w:szCs w:val="28"/>
          <w:lang w:eastAsia="x-none"/>
        </w:rPr>
        <w:t>3</w:t>
      </w:r>
      <w:r w:rsidRPr="00F43EF3">
        <w:rPr>
          <w:rFonts w:ascii="Times New Roman" w:eastAsia="Times New Roman" w:hAnsi="Times New Roman" w:cs="Times New Roman"/>
          <w:sz w:val="28"/>
          <w:szCs w:val="28"/>
          <w:lang w:eastAsia="x-none"/>
        </w:rPr>
        <w:t>0 (</w:t>
      </w:r>
      <w:r w:rsidR="00182C62">
        <w:rPr>
          <w:rFonts w:ascii="Times New Roman" w:eastAsia="Times New Roman" w:hAnsi="Times New Roman" w:cs="Times New Roman"/>
          <w:sz w:val="28"/>
          <w:szCs w:val="28"/>
          <w:lang w:eastAsia="x-none"/>
        </w:rPr>
        <w:t>тридцат</w:t>
      </w:r>
      <w:r w:rsidR="0047117D">
        <w:rPr>
          <w:rFonts w:ascii="Times New Roman" w:eastAsia="Times New Roman" w:hAnsi="Times New Roman" w:cs="Times New Roman"/>
          <w:sz w:val="28"/>
          <w:szCs w:val="28"/>
          <w:lang w:eastAsia="x-none"/>
        </w:rPr>
        <w:t>и</w:t>
      </w:r>
      <w:r w:rsidRPr="00F43EF3">
        <w:rPr>
          <w:rFonts w:ascii="Times New Roman" w:eastAsia="Times New Roman" w:hAnsi="Times New Roman" w:cs="Times New Roman"/>
          <w:sz w:val="28"/>
          <w:szCs w:val="28"/>
          <w:lang w:eastAsia="x-none"/>
        </w:rPr>
        <w:t>) календарных дней.</w:t>
      </w:r>
      <w:r w:rsidR="00807506" w:rsidRPr="00807506">
        <w:rPr>
          <w:rFonts w:ascii="Times New Roman" w:eastAsia="Times New Roman" w:hAnsi="Times New Roman" w:cs="Times New Roman"/>
          <w:sz w:val="28"/>
          <w:szCs w:val="28"/>
          <w:lang w:eastAsia="x-none"/>
        </w:rPr>
        <w:t xml:space="preserve"> </w:t>
      </w:r>
    </w:p>
    <w:p w14:paraId="68217489" w14:textId="365CC0F2" w:rsidR="00BB0BF9" w:rsidRPr="00CA7BE9" w:rsidRDefault="00807506" w:rsidP="009709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EF3">
        <w:rPr>
          <w:rFonts w:ascii="Times New Roman" w:eastAsia="Times New Roman" w:hAnsi="Times New Roman" w:cs="Times New Roman"/>
          <w:sz w:val="28"/>
          <w:szCs w:val="28"/>
          <w:lang w:eastAsia="x-none"/>
        </w:rPr>
        <w:lastRenderedPageBreak/>
        <w:t>Некачественн</w:t>
      </w:r>
      <w:r w:rsidR="00B9283C">
        <w:rPr>
          <w:rFonts w:ascii="Times New Roman" w:eastAsia="Times New Roman" w:hAnsi="Times New Roman" w:cs="Times New Roman"/>
          <w:sz w:val="28"/>
          <w:szCs w:val="28"/>
          <w:lang w:eastAsia="x-none"/>
        </w:rPr>
        <w:t>ое ТС</w:t>
      </w:r>
      <w:r w:rsidRPr="00F43EF3">
        <w:rPr>
          <w:rFonts w:ascii="Times New Roman" w:eastAsia="Times New Roman" w:hAnsi="Times New Roman" w:cs="Times New Roman"/>
          <w:sz w:val="28"/>
          <w:szCs w:val="28"/>
          <w:lang w:eastAsia="x-none"/>
        </w:rPr>
        <w:t xml:space="preserve">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w:t>
      </w:r>
      <w:r w:rsidR="00B9283C">
        <w:rPr>
          <w:rFonts w:ascii="Times New Roman" w:eastAsia="Times New Roman" w:hAnsi="Times New Roman" w:cs="Times New Roman"/>
          <w:sz w:val="28"/>
          <w:szCs w:val="28"/>
          <w:lang w:eastAsia="x-none"/>
        </w:rPr>
        <w:t>С</w:t>
      </w:r>
      <w:r w:rsidRPr="00F43EF3">
        <w:rPr>
          <w:rFonts w:ascii="Times New Roman" w:eastAsia="Times New Roman" w:hAnsi="Times New Roman" w:cs="Times New Roman"/>
          <w:sz w:val="28"/>
          <w:szCs w:val="28"/>
          <w:lang w:eastAsia="x-none"/>
        </w:rPr>
        <w:t xml:space="preserve"> в течение гарантийного срока Поставщик возмещает все убытки, понесенные Покупателем.</w:t>
      </w:r>
    </w:p>
    <w:p w14:paraId="66809232"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МАРКИРОВКЕ</w:t>
      </w:r>
    </w:p>
    <w:p w14:paraId="4CFB1DFD" w14:textId="77777777" w:rsidR="005C7CA2" w:rsidRPr="005C7CA2" w:rsidRDefault="005C7CA2" w:rsidP="005C7CA2">
      <w:pPr>
        <w:tabs>
          <w:tab w:val="left" w:pos="1276"/>
        </w:tabs>
        <w:spacing w:after="0" w:line="240" w:lineRule="auto"/>
        <w:ind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ТС должны быть маркированы в соответствии с ГОСТ 14192-96. Маркировка ТС должна содержать основные сведения, характеризующие ТС:</w:t>
      </w:r>
    </w:p>
    <w:p w14:paraId="58BA59C9" w14:textId="77777777" w:rsidR="005C7CA2" w:rsidRPr="005C7CA2" w:rsidRDefault="005C7CA2" w:rsidP="005C7CA2">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наименование, товарный знак (при наличии);</w:t>
      </w:r>
    </w:p>
    <w:p w14:paraId="00135CEC"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местонахождение изготовителя/производителя;</w:t>
      </w:r>
    </w:p>
    <w:p w14:paraId="01E0889A"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тип, модель;</w:t>
      </w:r>
    </w:p>
    <w:p w14:paraId="1DE53EA3"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дата изготовления/выпуска (месяц и две последние цифры года, проставляемые арабскими цифрами).</w:t>
      </w:r>
    </w:p>
    <w:p w14:paraId="7EA0A74E" w14:textId="77777777" w:rsidR="005C7CA2" w:rsidRPr="005C7CA2" w:rsidRDefault="005C7CA2" w:rsidP="005C7CA2">
      <w:pPr>
        <w:tabs>
          <w:tab w:val="left" w:pos="284"/>
          <w:tab w:val="left" w:pos="709"/>
        </w:tabs>
        <w:suppressAutoHyphens/>
        <w:autoSpaceDE w:val="0"/>
        <w:autoSpaceDN w:val="0"/>
        <w:adjustRightInd w:val="0"/>
        <w:spacing w:after="0" w:line="240" w:lineRule="auto"/>
        <w:ind w:firstLine="284"/>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ab/>
        <w:t>На каждой упаковке ТС должна быть нанесена стандартная маркировка изготовителя/производителя, а также маркировка с указанием номера договора и наименования Покупателя и Грузополучателя.</w:t>
      </w:r>
    </w:p>
    <w:p w14:paraId="743F5CE2"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5C7CA2">
        <w:rPr>
          <w:rFonts w:ascii="Times New Roman" w:hAnsi="Times New Roman" w:cs="Times New Roman"/>
          <w:b/>
          <w:sz w:val="28"/>
          <w:szCs w:val="28"/>
        </w:rPr>
        <w:t xml:space="preserve"> </w:t>
      </w:r>
      <w:r w:rsidRPr="00BE41B3">
        <w:rPr>
          <w:rFonts w:ascii="Times New Roman" w:hAnsi="Times New Roman" w:cs="Times New Roman"/>
          <w:b/>
          <w:sz w:val="28"/>
          <w:szCs w:val="28"/>
        </w:rPr>
        <w:t>ТРЕБОВАНИЯ К УПАКОВКЕ</w:t>
      </w:r>
    </w:p>
    <w:p w14:paraId="2114A035" w14:textId="77777777" w:rsidR="0033160C" w:rsidRPr="00020299" w:rsidRDefault="005C7CA2" w:rsidP="005C7CA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У</w:t>
      </w:r>
      <w:r w:rsidR="0033160C" w:rsidRPr="00020299">
        <w:rPr>
          <w:rFonts w:ascii="Times New Roman" w:hAnsi="Times New Roman" w:cs="Times New Roman"/>
          <w:sz w:val="28"/>
          <w:szCs w:val="28"/>
        </w:rPr>
        <w:t>паковк</w:t>
      </w:r>
      <w:r>
        <w:rPr>
          <w:rFonts w:ascii="Times New Roman" w:hAnsi="Times New Roman" w:cs="Times New Roman"/>
          <w:sz w:val="28"/>
          <w:szCs w:val="28"/>
        </w:rPr>
        <w:t>а</w:t>
      </w:r>
      <w:r w:rsidR="0033160C" w:rsidRPr="00020299">
        <w:rPr>
          <w:rFonts w:ascii="Times New Roman" w:hAnsi="Times New Roman" w:cs="Times New Roman"/>
          <w:sz w:val="28"/>
          <w:szCs w:val="28"/>
        </w:rPr>
        <w:t xml:space="preserve"> </w:t>
      </w:r>
      <w:r>
        <w:rPr>
          <w:rFonts w:ascii="Times New Roman" w:hAnsi="Times New Roman" w:cs="Times New Roman"/>
          <w:sz w:val="28"/>
          <w:szCs w:val="28"/>
        </w:rPr>
        <w:t>должн</w:t>
      </w:r>
      <w:r w:rsidR="00151221">
        <w:rPr>
          <w:rFonts w:ascii="Times New Roman" w:hAnsi="Times New Roman" w:cs="Times New Roman"/>
          <w:sz w:val="28"/>
          <w:szCs w:val="28"/>
        </w:rPr>
        <w:t>а</w:t>
      </w:r>
      <w:r>
        <w:rPr>
          <w:rFonts w:ascii="Times New Roman" w:hAnsi="Times New Roman" w:cs="Times New Roman"/>
          <w:sz w:val="28"/>
          <w:szCs w:val="28"/>
        </w:rPr>
        <w:t xml:space="preserve"> обеспечивать </w:t>
      </w:r>
      <w:r w:rsidR="0033160C" w:rsidRPr="00020299">
        <w:rPr>
          <w:rFonts w:ascii="Times New Roman" w:hAnsi="Times New Roman" w:cs="Times New Roman"/>
          <w:sz w:val="28"/>
          <w:szCs w:val="28"/>
        </w:rPr>
        <w:t>транспортиров</w:t>
      </w:r>
      <w:r>
        <w:rPr>
          <w:rFonts w:ascii="Times New Roman" w:hAnsi="Times New Roman" w:cs="Times New Roman"/>
          <w:sz w:val="28"/>
          <w:szCs w:val="28"/>
        </w:rPr>
        <w:t>ку к месту поставки с учетом обеспечения сохранности товарного вид</w:t>
      </w:r>
      <w:r w:rsidR="00835BBB">
        <w:rPr>
          <w:rFonts w:ascii="Times New Roman" w:hAnsi="Times New Roman" w:cs="Times New Roman"/>
          <w:sz w:val="28"/>
          <w:szCs w:val="28"/>
        </w:rPr>
        <w:t>а</w:t>
      </w:r>
      <w:r>
        <w:rPr>
          <w:rFonts w:ascii="Times New Roman" w:hAnsi="Times New Roman" w:cs="Times New Roman"/>
          <w:sz w:val="28"/>
          <w:szCs w:val="28"/>
        </w:rPr>
        <w:t xml:space="preserve"> и исключать повреждения состояния кузова и остекления</w:t>
      </w:r>
      <w:r w:rsidR="00835BBB">
        <w:rPr>
          <w:rFonts w:ascii="Times New Roman" w:hAnsi="Times New Roman" w:cs="Times New Roman"/>
          <w:sz w:val="28"/>
          <w:szCs w:val="28"/>
        </w:rPr>
        <w:t xml:space="preserve"> ТС</w:t>
      </w:r>
      <w:r w:rsidR="0033160C" w:rsidRPr="00020299">
        <w:rPr>
          <w:rFonts w:ascii="Times New Roman" w:hAnsi="Times New Roman" w:cs="Times New Roman"/>
          <w:sz w:val="28"/>
          <w:szCs w:val="28"/>
        </w:rPr>
        <w:t>.</w:t>
      </w:r>
    </w:p>
    <w:p w14:paraId="2F52C2B5" w14:textId="05A22BE4"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 xml:space="preserve">СРОК, МЕСТО И УСЛОВИЯ ПОСТАВКИ </w:t>
      </w:r>
      <w:r w:rsidR="0049234F" w:rsidRPr="00BE41B3">
        <w:rPr>
          <w:rFonts w:ascii="Times New Roman" w:hAnsi="Times New Roman" w:cs="Times New Roman"/>
          <w:b/>
          <w:sz w:val="28"/>
          <w:szCs w:val="28"/>
        </w:rPr>
        <w:t>Т</w:t>
      </w:r>
      <w:r w:rsidR="0049234F">
        <w:rPr>
          <w:rFonts w:ascii="Times New Roman" w:hAnsi="Times New Roman" w:cs="Times New Roman"/>
          <w:b/>
          <w:sz w:val="28"/>
          <w:szCs w:val="28"/>
        </w:rPr>
        <w:t>С</w:t>
      </w:r>
    </w:p>
    <w:p w14:paraId="15046F1A" w14:textId="67C272CB" w:rsidR="0033160C" w:rsidRPr="00E16DE8" w:rsidRDefault="0033160C" w:rsidP="0033160C">
      <w:pPr>
        <w:pStyle w:val="ConsPlusNormal"/>
        <w:ind w:firstLine="709"/>
        <w:rPr>
          <w:rFonts w:ascii="Times New Roman" w:hAnsi="Times New Roman" w:cs="Times New Roman"/>
          <w:sz w:val="28"/>
          <w:szCs w:val="28"/>
        </w:rPr>
      </w:pPr>
    </w:p>
    <w:p w14:paraId="6626E7A6" w14:textId="77777777"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020299">
        <w:rPr>
          <w:rFonts w:ascii="Times New Roman" w:hAnsi="Times New Roman" w:cs="Times New Roman"/>
          <w:b/>
          <w:sz w:val="28"/>
          <w:szCs w:val="28"/>
        </w:rPr>
        <w:t>Срок и место поставки</w:t>
      </w:r>
    </w:p>
    <w:p w14:paraId="59F77167" w14:textId="77BE1539" w:rsidR="00AB4086" w:rsidRPr="00AB4086" w:rsidRDefault="00AB4086" w:rsidP="0033160C">
      <w:pPr>
        <w:pStyle w:val="ConsPlusNormal"/>
        <w:ind w:firstLine="709"/>
        <w:jc w:val="both"/>
        <w:rPr>
          <w:rFonts w:ascii="Times New Roman" w:hAnsi="Times New Roman" w:cs="Times New Roman"/>
          <w:b/>
          <w:sz w:val="28"/>
          <w:szCs w:val="28"/>
        </w:rPr>
      </w:pPr>
      <w:r w:rsidRPr="003334F3">
        <w:rPr>
          <w:rFonts w:ascii="Times New Roman" w:hAnsi="Times New Roman" w:cs="Times New Roman"/>
          <w:sz w:val="28"/>
          <w:szCs w:val="28"/>
        </w:rPr>
        <w:t>П</w:t>
      </w:r>
      <w:r w:rsidR="005C7CA2" w:rsidRPr="003334F3">
        <w:rPr>
          <w:rFonts w:ascii="Times New Roman" w:hAnsi="Times New Roman" w:cs="Times New Roman"/>
          <w:sz w:val="28"/>
          <w:szCs w:val="28"/>
        </w:rPr>
        <w:t xml:space="preserve">оставка </w:t>
      </w:r>
      <w:r w:rsidR="00682BCA">
        <w:rPr>
          <w:rFonts w:ascii="Times New Roman" w:hAnsi="Times New Roman" w:cs="Times New Roman"/>
          <w:sz w:val="28"/>
          <w:szCs w:val="28"/>
        </w:rPr>
        <w:t xml:space="preserve">ТС </w:t>
      </w:r>
      <w:r w:rsidRPr="003334F3">
        <w:rPr>
          <w:rFonts w:ascii="Times New Roman" w:hAnsi="Times New Roman" w:cs="Times New Roman"/>
          <w:sz w:val="28"/>
          <w:szCs w:val="28"/>
        </w:rPr>
        <w:t>осуществляется Поставщиком</w:t>
      </w:r>
      <w:r w:rsidR="00CB197E">
        <w:rPr>
          <w:rFonts w:ascii="Times New Roman" w:hAnsi="Times New Roman" w:cs="Times New Roman"/>
          <w:sz w:val="28"/>
          <w:szCs w:val="28"/>
        </w:rPr>
        <w:t xml:space="preserve"> </w:t>
      </w:r>
      <w:r w:rsidR="00F57BE7" w:rsidRPr="00DF46DC">
        <w:rPr>
          <w:rFonts w:ascii="Times New Roman" w:hAnsi="Times New Roman" w:cs="Times New Roman"/>
          <w:b/>
          <w:sz w:val="28"/>
          <w:szCs w:val="28"/>
        </w:rPr>
        <w:t xml:space="preserve">в течение 90 (девяноста) </w:t>
      </w:r>
      <w:r w:rsidR="00EF0B00">
        <w:rPr>
          <w:rFonts w:ascii="Times New Roman" w:hAnsi="Times New Roman" w:cs="Times New Roman"/>
          <w:b/>
          <w:sz w:val="28"/>
          <w:szCs w:val="28"/>
        </w:rPr>
        <w:t xml:space="preserve">календарных </w:t>
      </w:r>
      <w:r w:rsidR="00F57BE7" w:rsidRPr="00DF46DC">
        <w:rPr>
          <w:rFonts w:ascii="Times New Roman" w:hAnsi="Times New Roman" w:cs="Times New Roman"/>
          <w:b/>
          <w:sz w:val="28"/>
          <w:szCs w:val="28"/>
        </w:rPr>
        <w:t xml:space="preserve">дней </w:t>
      </w:r>
      <w:r w:rsidR="00F57BE7" w:rsidRPr="0086665E">
        <w:rPr>
          <w:rFonts w:ascii="Times New Roman" w:hAnsi="Times New Roman" w:cs="Times New Roman"/>
          <w:sz w:val="28"/>
          <w:szCs w:val="28"/>
        </w:rPr>
        <w:t>с даты подписания договора</w:t>
      </w:r>
      <w:r w:rsidR="00126811" w:rsidRPr="00AB4086">
        <w:rPr>
          <w:rFonts w:ascii="Times New Roman" w:hAnsi="Times New Roman" w:cs="Times New Roman"/>
          <w:b/>
          <w:sz w:val="28"/>
          <w:szCs w:val="28"/>
        </w:rPr>
        <w:t>.</w:t>
      </w:r>
    </w:p>
    <w:p w14:paraId="04C65BA8" w14:textId="5ED15DF6" w:rsidR="0033160C" w:rsidRPr="00020299" w:rsidRDefault="00AB4086" w:rsidP="0033160C">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М</w:t>
      </w:r>
      <w:r w:rsidR="0033160C" w:rsidRPr="00020299">
        <w:rPr>
          <w:rFonts w:ascii="Times New Roman" w:hAnsi="Times New Roman" w:cs="Times New Roman"/>
          <w:sz w:val="28"/>
          <w:szCs w:val="28"/>
        </w:rPr>
        <w:t>есто поставки</w:t>
      </w:r>
      <w:r w:rsidR="00E86CB2">
        <w:rPr>
          <w:rFonts w:ascii="Times New Roman" w:hAnsi="Times New Roman" w:cs="Times New Roman"/>
          <w:sz w:val="28"/>
          <w:szCs w:val="28"/>
        </w:rPr>
        <w:t xml:space="preserve">: </w:t>
      </w:r>
      <w:r w:rsidR="005D73FF" w:rsidRPr="001340C3">
        <w:rPr>
          <w:rFonts w:ascii="Times New Roman" w:hAnsi="Times New Roman" w:cs="Times New Roman"/>
          <w:b/>
          <w:sz w:val="28"/>
          <w:szCs w:val="28"/>
        </w:rPr>
        <w:t xml:space="preserve">ЛЦ Внуково 2 г. Москва, пос. </w:t>
      </w:r>
      <w:proofErr w:type="spellStart"/>
      <w:r w:rsidR="005D73FF" w:rsidRPr="001340C3">
        <w:rPr>
          <w:rFonts w:ascii="Times New Roman" w:hAnsi="Times New Roman" w:cs="Times New Roman"/>
          <w:b/>
          <w:sz w:val="28"/>
          <w:szCs w:val="28"/>
        </w:rPr>
        <w:t>Марушкинское</w:t>
      </w:r>
      <w:proofErr w:type="spellEnd"/>
      <w:r w:rsidR="005D73FF" w:rsidRPr="001340C3">
        <w:rPr>
          <w:rFonts w:ascii="Times New Roman" w:hAnsi="Times New Roman" w:cs="Times New Roman"/>
          <w:b/>
          <w:sz w:val="28"/>
          <w:szCs w:val="28"/>
        </w:rPr>
        <w:t>, квартал № 63, домовладение 1, строение 2</w:t>
      </w:r>
      <w:r w:rsidR="00E86CB2">
        <w:rPr>
          <w:rFonts w:ascii="Times New Roman" w:hAnsi="Times New Roman" w:cs="Times New Roman"/>
          <w:sz w:val="28"/>
          <w:szCs w:val="28"/>
        </w:rPr>
        <w:t xml:space="preserve">. </w:t>
      </w:r>
    </w:p>
    <w:p w14:paraId="48B6EA56" w14:textId="77777777" w:rsidR="0033160C" w:rsidRPr="0022655A" w:rsidRDefault="0033160C" w:rsidP="0033160C">
      <w:pPr>
        <w:pStyle w:val="ConsPlusNormal"/>
        <w:ind w:firstLine="709"/>
        <w:jc w:val="both"/>
        <w:rPr>
          <w:rFonts w:ascii="Times New Roman" w:hAnsi="Times New Roman" w:cs="Times New Roman"/>
          <w:sz w:val="28"/>
          <w:szCs w:val="28"/>
        </w:rPr>
      </w:pPr>
    </w:p>
    <w:p w14:paraId="2C48C8D3" w14:textId="77777777"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sidRPr="00020299">
        <w:rPr>
          <w:rFonts w:ascii="Times New Roman" w:hAnsi="Times New Roman" w:cs="Times New Roman"/>
          <w:b/>
          <w:sz w:val="28"/>
          <w:szCs w:val="28"/>
        </w:rPr>
        <w:t xml:space="preserve"> Условия поставки</w:t>
      </w:r>
    </w:p>
    <w:p w14:paraId="4971DB26" w14:textId="38EBF69F" w:rsidR="00F5464D" w:rsidRDefault="00F5464D" w:rsidP="0033160C">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 xml:space="preserve">Доставка </w:t>
      </w:r>
      <w:r w:rsidR="00682BCA">
        <w:rPr>
          <w:rFonts w:ascii="Times New Roman" w:hAnsi="Times New Roman" w:cs="Times New Roman"/>
          <w:sz w:val="28"/>
          <w:szCs w:val="28"/>
        </w:rPr>
        <w:t>ТС</w:t>
      </w:r>
      <w:r w:rsidR="00682BCA" w:rsidRPr="00020299">
        <w:rPr>
          <w:rFonts w:ascii="Times New Roman" w:hAnsi="Times New Roman" w:cs="Times New Roman"/>
          <w:sz w:val="28"/>
          <w:szCs w:val="28"/>
        </w:rPr>
        <w:t xml:space="preserve"> </w:t>
      </w:r>
      <w:r w:rsidRPr="00020299">
        <w:rPr>
          <w:rFonts w:ascii="Times New Roman" w:hAnsi="Times New Roman" w:cs="Times New Roman"/>
          <w:sz w:val="28"/>
          <w:szCs w:val="28"/>
        </w:rPr>
        <w:t>до места</w:t>
      </w:r>
      <w:r>
        <w:rPr>
          <w:rFonts w:ascii="Times New Roman" w:hAnsi="Times New Roman" w:cs="Times New Roman"/>
          <w:sz w:val="28"/>
          <w:szCs w:val="28"/>
        </w:rPr>
        <w:t xml:space="preserve"> поставки</w:t>
      </w:r>
      <w:r w:rsidRPr="00020299">
        <w:rPr>
          <w:rFonts w:ascii="Times New Roman" w:hAnsi="Times New Roman" w:cs="Times New Roman"/>
          <w:sz w:val="28"/>
          <w:szCs w:val="28"/>
        </w:rPr>
        <w:t xml:space="preserve">, определенного </w:t>
      </w:r>
      <w:r w:rsidR="00B10371">
        <w:rPr>
          <w:rFonts w:ascii="Times New Roman" w:hAnsi="Times New Roman" w:cs="Times New Roman"/>
          <w:sz w:val="28"/>
          <w:szCs w:val="28"/>
        </w:rPr>
        <w:t>Покупателем</w:t>
      </w:r>
      <w:r w:rsidRPr="00020299">
        <w:rPr>
          <w:rFonts w:ascii="Times New Roman" w:hAnsi="Times New Roman" w:cs="Times New Roman"/>
          <w:sz w:val="28"/>
          <w:szCs w:val="28"/>
        </w:rPr>
        <w:t xml:space="preserve">, </w:t>
      </w:r>
      <w:r>
        <w:rPr>
          <w:rFonts w:ascii="Times New Roman" w:hAnsi="Times New Roman" w:cs="Times New Roman"/>
          <w:sz w:val="28"/>
          <w:szCs w:val="28"/>
        </w:rPr>
        <w:t xml:space="preserve">разгрузка, погрузка, подготовка </w:t>
      </w:r>
      <w:r w:rsidR="00682BCA">
        <w:rPr>
          <w:rFonts w:ascii="Times New Roman" w:hAnsi="Times New Roman" w:cs="Times New Roman"/>
          <w:sz w:val="28"/>
          <w:szCs w:val="28"/>
        </w:rPr>
        <w:t xml:space="preserve">ТС </w:t>
      </w:r>
      <w:r>
        <w:rPr>
          <w:rFonts w:ascii="Times New Roman" w:hAnsi="Times New Roman" w:cs="Times New Roman"/>
          <w:sz w:val="28"/>
          <w:szCs w:val="28"/>
        </w:rPr>
        <w:t xml:space="preserve">к передаче, </w:t>
      </w:r>
      <w:r w:rsidRPr="00020299">
        <w:rPr>
          <w:rFonts w:ascii="Times New Roman" w:hAnsi="Times New Roman" w:cs="Times New Roman"/>
          <w:sz w:val="28"/>
          <w:szCs w:val="28"/>
        </w:rPr>
        <w:t>осуществляется силами Поставщика.</w:t>
      </w:r>
    </w:p>
    <w:p w14:paraId="4F69FFAF" w14:textId="77777777" w:rsidR="00AB72E0" w:rsidRDefault="00F5464D" w:rsidP="0033160C">
      <w:pPr>
        <w:pStyle w:val="ConsPlusNormal"/>
        <w:ind w:firstLine="709"/>
        <w:jc w:val="both"/>
        <w:rPr>
          <w:rFonts w:ascii="Times New Roman" w:hAnsi="Times New Roman" w:cs="Times New Roman"/>
          <w:sz w:val="28"/>
          <w:szCs w:val="28"/>
        </w:rPr>
      </w:pPr>
      <w:r w:rsidRPr="00F5464D">
        <w:rPr>
          <w:rFonts w:ascii="Times New Roman" w:hAnsi="Times New Roman" w:cs="Times New Roman"/>
          <w:sz w:val="28"/>
          <w:szCs w:val="28"/>
        </w:rPr>
        <w:t>Доставка осуществляется с понедельника по четверг с 9:00 до 18:00, в пятницу с 9:00 до 16:45, кроме выходных/праздничных и нерабочих д</w:t>
      </w:r>
      <w:r>
        <w:rPr>
          <w:rFonts w:ascii="Times New Roman" w:hAnsi="Times New Roman" w:cs="Times New Roman"/>
          <w:sz w:val="28"/>
          <w:szCs w:val="28"/>
        </w:rPr>
        <w:t xml:space="preserve">ней, в срок, указанный в п. 6.1 </w:t>
      </w:r>
      <w:r w:rsidRPr="00F5464D">
        <w:rPr>
          <w:rFonts w:ascii="Times New Roman" w:hAnsi="Times New Roman" w:cs="Times New Roman"/>
          <w:sz w:val="28"/>
          <w:szCs w:val="28"/>
        </w:rPr>
        <w:t>настоящего Т</w:t>
      </w:r>
      <w:r>
        <w:rPr>
          <w:rFonts w:ascii="Times New Roman" w:hAnsi="Times New Roman" w:cs="Times New Roman"/>
          <w:sz w:val="28"/>
          <w:szCs w:val="28"/>
        </w:rPr>
        <w:t>З</w:t>
      </w:r>
      <w:r w:rsidRPr="00F5464D">
        <w:rPr>
          <w:rFonts w:ascii="Times New Roman" w:hAnsi="Times New Roman" w:cs="Times New Roman"/>
          <w:sz w:val="28"/>
          <w:szCs w:val="28"/>
        </w:rPr>
        <w:t>.</w:t>
      </w:r>
      <w:r w:rsidR="0033160C" w:rsidRPr="00020299">
        <w:rPr>
          <w:rFonts w:ascii="Times New Roman" w:hAnsi="Times New Roman" w:cs="Times New Roman"/>
          <w:sz w:val="28"/>
          <w:szCs w:val="28"/>
        </w:rPr>
        <w:t xml:space="preserve"> </w:t>
      </w:r>
    </w:p>
    <w:p w14:paraId="3082AB2D" w14:textId="77777777"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Поставщик обязан уведомить Покупателя и Грузополучателя о дате и времени поставки ТС не менее чем за 3 (три) рабочих дня одним из указанных ниже способов, а также выслать Покупателю копию паспортов ТС или выписок из электронных паспортов ТС (далее – ЭПТС) на отгруженные ТС.</w:t>
      </w:r>
    </w:p>
    <w:p w14:paraId="1FEDA595" w14:textId="77777777"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Способы направления и даты получения Покупателем уведомления Поставщика о предстоящей поставке ТС: </w:t>
      </w:r>
    </w:p>
    <w:p w14:paraId="7AF5FC7F"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почтой – день фактического получения, подтвержденный отметкой почты;</w:t>
      </w:r>
    </w:p>
    <w:p w14:paraId="49E49D41"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B72E0">
        <w:rPr>
          <w:rFonts w:ascii="Times New Roman" w:hAnsi="Times New Roman" w:cs="Times New Roman"/>
          <w:sz w:val="28"/>
          <w:szCs w:val="28"/>
        </w:rPr>
        <w:t>при отправлении электронной почтой – день отправления сообщения;</w:t>
      </w:r>
    </w:p>
    <w:p w14:paraId="6271B009" w14:textId="77777777" w:rsid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доставке нарочным – день фактического получения.</w:t>
      </w:r>
      <w:r>
        <w:rPr>
          <w:rFonts w:ascii="Times New Roman" w:hAnsi="Times New Roman" w:cs="Times New Roman"/>
          <w:sz w:val="28"/>
          <w:szCs w:val="28"/>
        </w:rPr>
        <w:t xml:space="preserve"> </w:t>
      </w:r>
    </w:p>
    <w:p w14:paraId="18433536" w14:textId="6C0B2E17" w:rsidR="00EB3D54" w:rsidRDefault="00EB3D54" w:rsidP="00AB72E0">
      <w:pPr>
        <w:pStyle w:val="ConsPlusNormal"/>
        <w:ind w:firstLine="708"/>
        <w:jc w:val="both"/>
        <w:rPr>
          <w:rFonts w:ascii="Times New Roman" w:hAnsi="Times New Roman" w:cs="Times New Roman"/>
          <w:sz w:val="28"/>
          <w:szCs w:val="28"/>
        </w:rPr>
      </w:pPr>
      <w:r w:rsidRPr="00EB3D54">
        <w:rPr>
          <w:rFonts w:ascii="Times New Roman" w:hAnsi="Times New Roman" w:cs="Times New Roman"/>
          <w:sz w:val="28"/>
          <w:szCs w:val="28"/>
        </w:rPr>
        <w:t xml:space="preserve">Покупатель в письменном виде и (или) посредством направления сообщения по указанной в </w:t>
      </w:r>
      <w:r w:rsidR="00F3254C">
        <w:rPr>
          <w:rFonts w:ascii="Times New Roman" w:hAnsi="Times New Roman" w:cs="Times New Roman"/>
          <w:sz w:val="28"/>
          <w:szCs w:val="28"/>
        </w:rPr>
        <w:t>Д</w:t>
      </w:r>
      <w:r w:rsidRPr="00EB3D54">
        <w:rPr>
          <w:rFonts w:ascii="Times New Roman" w:hAnsi="Times New Roman" w:cs="Times New Roman"/>
          <w:sz w:val="28"/>
          <w:szCs w:val="28"/>
        </w:rPr>
        <w:t>оговоре электронной почте в течение 1 (одного) рабочего дня подтверждает Поставщику готовность принять Т</w:t>
      </w:r>
      <w:r w:rsidR="00F3254C">
        <w:rPr>
          <w:rFonts w:ascii="Times New Roman" w:hAnsi="Times New Roman" w:cs="Times New Roman"/>
          <w:sz w:val="28"/>
          <w:szCs w:val="28"/>
        </w:rPr>
        <w:t>С</w:t>
      </w:r>
      <w:r w:rsidRPr="00EB3D54">
        <w:rPr>
          <w:rFonts w:ascii="Times New Roman" w:hAnsi="Times New Roman" w:cs="Times New Roman"/>
          <w:sz w:val="28"/>
          <w:szCs w:val="28"/>
        </w:rPr>
        <w:t xml:space="preserve"> в указанное Поставщиком время. Без наличия подтверждения от Покупателя доставка Т</w:t>
      </w:r>
      <w:r w:rsidR="00F3254C">
        <w:rPr>
          <w:rFonts w:ascii="Times New Roman" w:hAnsi="Times New Roman" w:cs="Times New Roman"/>
          <w:sz w:val="28"/>
          <w:szCs w:val="28"/>
        </w:rPr>
        <w:t>С</w:t>
      </w:r>
      <w:r w:rsidRPr="00EB3D54">
        <w:rPr>
          <w:rFonts w:ascii="Times New Roman" w:hAnsi="Times New Roman" w:cs="Times New Roman"/>
          <w:sz w:val="28"/>
          <w:szCs w:val="28"/>
        </w:rPr>
        <w:t xml:space="preserve"> в указанное Поставщиком время не производится.</w:t>
      </w:r>
    </w:p>
    <w:p w14:paraId="655D280A" w14:textId="77777777" w:rsidR="00EB3D54" w:rsidRPr="00EB3D54" w:rsidRDefault="00EB3D54" w:rsidP="00EB3D54">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 xml:space="preserve">Поставщик гарантирует обеспечение сопровождающих ТС лиц надлежащим образом оформленными доверенностями с полномочиями, достаточными для участия в сдаче-приемке ТС и подписания соответствующих документов, в том числе Акта о недостатках ТС. </w:t>
      </w:r>
    </w:p>
    <w:p w14:paraId="41D5F627" w14:textId="7CBBAED6" w:rsidR="0033160C" w:rsidRPr="00020299" w:rsidRDefault="00EB3D54" w:rsidP="00EB3D54">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Одновременно с поставляемыми ТС Поставщик предоставляет Покупателю комплект документов, в соответствии с п. 7.2.</w:t>
      </w:r>
      <w:r w:rsidR="00F3254C">
        <w:rPr>
          <w:rFonts w:ascii="Times New Roman" w:hAnsi="Times New Roman" w:cs="Times New Roman"/>
          <w:sz w:val="28"/>
          <w:szCs w:val="28"/>
        </w:rPr>
        <w:t xml:space="preserve"> </w:t>
      </w:r>
      <w:r w:rsidRPr="00EB3D54">
        <w:rPr>
          <w:rFonts w:ascii="Times New Roman" w:hAnsi="Times New Roman" w:cs="Times New Roman"/>
          <w:sz w:val="28"/>
          <w:szCs w:val="28"/>
        </w:rPr>
        <w:t>Т</w:t>
      </w:r>
      <w:r w:rsidR="00F3254C">
        <w:rPr>
          <w:rFonts w:ascii="Times New Roman" w:hAnsi="Times New Roman" w:cs="Times New Roman"/>
          <w:sz w:val="28"/>
          <w:szCs w:val="28"/>
        </w:rPr>
        <w:t>З</w:t>
      </w:r>
      <w:r w:rsidRPr="00EB3D54">
        <w:rPr>
          <w:rFonts w:ascii="Times New Roman" w:hAnsi="Times New Roman" w:cs="Times New Roman"/>
          <w:sz w:val="28"/>
          <w:szCs w:val="28"/>
        </w:rPr>
        <w:t>, предварительно согласованный с Покупателем посредством электронной почты.</w:t>
      </w:r>
    </w:p>
    <w:p w14:paraId="48510CEF" w14:textId="472F4CAA"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УСЛОВИЯ СДАЧИ И ПРИЕМКИ</w:t>
      </w:r>
      <w:r>
        <w:rPr>
          <w:rFonts w:ascii="Times New Roman" w:hAnsi="Times New Roman" w:cs="Times New Roman"/>
          <w:b/>
          <w:sz w:val="28"/>
          <w:szCs w:val="28"/>
        </w:rPr>
        <w:t xml:space="preserve"> </w:t>
      </w:r>
      <w:r w:rsidR="00F3254C">
        <w:rPr>
          <w:rFonts w:ascii="Times New Roman" w:hAnsi="Times New Roman" w:cs="Times New Roman"/>
          <w:b/>
          <w:sz w:val="28"/>
          <w:szCs w:val="28"/>
        </w:rPr>
        <w:t>ТС</w:t>
      </w:r>
    </w:p>
    <w:p w14:paraId="686A13B3" w14:textId="77777777" w:rsidR="0033160C" w:rsidRPr="00020299" w:rsidRDefault="0033160C" w:rsidP="0033160C">
      <w:pPr>
        <w:pStyle w:val="ConsPlusNormal"/>
        <w:ind w:firstLine="709"/>
        <w:rPr>
          <w:rFonts w:ascii="Times New Roman" w:hAnsi="Times New Roman" w:cs="Times New Roman"/>
          <w:sz w:val="28"/>
          <w:szCs w:val="28"/>
        </w:rPr>
      </w:pPr>
    </w:p>
    <w:p w14:paraId="4882A2ED" w14:textId="77777777" w:rsidR="0033160C" w:rsidRPr="00A27247" w:rsidRDefault="0033160C" w:rsidP="0033160C">
      <w:pPr>
        <w:pStyle w:val="ConsPlusNormal"/>
        <w:numPr>
          <w:ilvl w:val="0"/>
          <w:numId w:val="9"/>
        </w:numPr>
        <w:ind w:left="0" w:firstLine="709"/>
        <w:rPr>
          <w:rFonts w:ascii="Times New Roman" w:hAnsi="Times New Roman" w:cs="Times New Roman"/>
          <w:sz w:val="28"/>
          <w:szCs w:val="28"/>
        </w:rPr>
      </w:pPr>
      <w:r>
        <w:rPr>
          <w:rFonts w:ascii="Times New Roman" w:hAnsi="Times New Roman" w:cs="Times New Roman"/>
          <w:b/>
          <w:sz w:val="28"/>
          <w:szCs w:val="28"/>
        </w:rPr>
        <w:t xml:space="preserve"> П</w:t>
      </w:r>
      <w:r w:rsidRPr="00020299">
        <w:rPr>
          <w:rFonts w:ascii="Times New Roman" w:hAnsi="Times New Roman" w:cs="Times New Roman"/>
          <w:b/>
          <w:sz w:val="28"/>
          <w:szCs w:val="28"/>
        </w:rPr>
        <w:t>орядок сдачи и приемки</w:t>
      </w:r>
    </w:p>
    <w:p w14:paraId="6970B033" w14:textId="241A6EC9"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Грузополучатель в срок не более </w:t>
      </w:r>
      <w:r w:rsidR="00CE7DFD" w:rsidRPr="00CE7DFD">
        <w:rPr>
          <w:rFonts w:ascii="Times New Roman" w:hAnsi="Times New Roman" w:cs="Times New Roman"/>
          <w:b/>
          <w:sz w:val="28"/>
          <w:szCs w:val="28"/>
        </w:rPr>
        <w:t>15</w:t>
      </w:r>
      <w:r w:rsidRPr="00CE7DFD">
        <w:rPr>
          <w:rFonts w:ascii="Times New Roman" w:hAnsi="Times New Roman" w:cs="Times New Roman"/>
          <w:b/>
          <w:sz w:val="28"/>
          <w:szCs w:val="28"/>
        </w:rPr>
        <w:t xml:space="preserve"> (</w:t>
      </w:r>
      <w:r w:rsidR="00CE7DFD" w:rsidRPr="00CE7DFD">
        <w:rPr>
          <w:rFonts w:ascii="Times New Roman" w:hAnsi="Times New Roman" w:cs="Times New Roman"/>
          <w:b/>
          <w:sz w:val="28"/>
          <w:szCs w:val="28"/>
        </w:rPr>
        <w:t>пятнадцать</w:t>
      </w:r>
      <w:r w:rsidRPr="00CE7DFD">
        <w:rPr>
          <w:rFonts w:ascii="Times New Roman" w:hAnsi="Times New Roman" w:cs="Times New Roman"/>
          <w:b/>
          <w:sz w:val="28"/>
          <w:szCs w:val="28"/>
        </w:rPr>
        <w:t>) рабочих дней</w:t>
      </w:r>
      <w:r w:rsidRPr="0047117D">
        <w:rPr>
          <w:rFonts w:ascii="Times New Roman" w:hAnsi="Times New Roman" w:cs="Times New Roman"/>
          <w:sz w:val="28"/>
          <w:szCs w:val="28"/>
        </w:rPr>
        <w:t xml:space="preserve"> со дня получения ТС </w:t>
      </w:r>
      <w:r>
        <w:rPr>
          <w:rFonts w:ascii="Times New Roman" w:hAnsi="Times New Roman" w:cs="Times New Roman"/>
          <w:sz w:val="28"/>
          <w:szCs w:val="28"/>
        </w:rPr>
        <w:t xml:space="preserve">в месте поставки </w:t>
      </w:r>
      <w:r w:rsidRPr="0047117D">
        <w:rPr>
          <w:rFonts w:ascii="Times New Roman" w:hAnsi="Times New Roman" w:cs="Times New Roman"/>
          <w:sz w:val="28"/>
          <w:szCs w:val="28"/>
        </w:rPr>
        <w:t>осуществляет его приемку на соответствие количества, качества (технических, функциональных характеристик), комплектности требованиям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включая проведение экспертизы соответствия ТС условиям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xml:space="preserve"> и осуществляет следующие действия:</w:t>
      </w:r>
    </w:p>
    <w:p w14:paraId="232487B2" w14:textId="77777777"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наружный осмотр, а также осмотр доступных частей ТС без использования технических приспособлений;</w:t>
      </w:r>
    </w:p>
    <w:p w14:paraId="4B76721C" w14:textId="46DB5340"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проверку функционирования всех систем и агрегатов ТС на холостом ходу;</w:t>
      </w:r>
    </w:p>
    <w:p w14:paraId="1A0469BA" w14:textId="444A2714"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проверку наличия документов, предусмотренных </w:t>
      </w:r>
      <w:r>
        <w:rPr>
          <w:rFonts w:ascii="Times New Roman" w:hAnsi="Times New Roman" w:cs="Times New Roman"/>
          <w:sz w:val="28"/>
          <w:szCs w:val="28"/>
        </w:rPr>
        <w:t xml:space="preserve">заводом – изготовителем и </w:t>
      </w:r>
      <w:r w:rsidRPr="0047117D">
        <w:rPr>
          <w:rFonts w:ascii="Times New Roman" w:hAnsi="Times New Roman" w:cs="Times New Roman"/>
          <w:sz w:val="28"/>
          <w:szCs w:val="28"/>
        </w:rPr>
        <w:t>настоящим Т</w:t>
      </w:r>
      <w:r w:rsidR="00F3254C">
        <w:rPr>
          <w:rFonts w:ascii="Times New Roman" w:hAnsi="Times New Roman" w:cs="Times New Roman"/>
          <w:sz w:val="28"/>
          <w:szCs w:val="28"/>
        </w:rPr>
        <w:t>З</w:t>
      </w:r>
      <w:r w:rsidRPr="0047117D">
        <w:rPr>
          <w:rFonts w:ascii="Times New Roman" w:hAnsi="Times New Roman" w:cs="Times New Roman"/>
          <w:sz w:val="28"/>
          <w:szCs w:val="28"/>
        </w:rPr>
        <w:t>.</w:t>
      </w:r>
    </w:p>
    <w:p w14:paraId="3658B7F9" w14:textId="6BC9F438"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случае соответствия поставленного ТС требованиям и условиям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xml:space="preserve"> Грузополучатель осуществляет подписание товарной накладной по форме № ТОРГ-12/УПД, Акта приемки-передачи ТС</w:t>
      </w:r>
      <w:r w:rsidR="00A826F9">
        <w:rPr>
          <w:rFonts w:ascii="Times New Roman" w:hAnsi="Times New Roman" w:cs="Times New Roman"/>
          <w:sz w:val="28"/>
          <w:szCs w:val="28"/>
        </w:rPr>
        <w:t xml:space="preserve"> (по приведенной в договоре форме)</w:t>
      </w:r>
      <w:r>
        <w:rPr>
          <w:rFonts w:ascii="Times New Roman" w:hAnsi="Times New Roman" w:cs="Times New Roman"/>
          <w:sz w:val="28"/>
          <w:szCs w:val="28"/>
        </w:rPr>
        <w:t>, при необходимости ТТН,</w:t>
      </w:r>
      <w:r w:rsidRPr="0047117D">
        <w:rPr>
          <w:rFonts w:ascii="Times New Roman" w:hAnsi="Times New Roman" w:cs="Times New Roman"/>
          <w:sz w:val="28"/>
          <w:szCs w:val="28"/>
        </w:rPr>
        <w:t xml:space="preserve"> и в срок не позднее 1 (одного) рабочего дня со дня подписания обеспечивает направление (вручение) Поставщику одного экземпляра данных документов.</w:t>
      </w:r>
    </w:p>
    <w:p w14:paraId="0496962A"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При наличии у Грузополучателя претензий по недостаткам в документах и/или ТС, связанных с их внешним видом и/или комплектностью/техническим состоянием, Грузополучатель не осуществляет прием ТС (</w:t>
      </w:r>
      <w:r>
        <w:rPr>
          <w:rFonts w:ascii="Times New Roman" w:hAnsi="Times New Roman" w:cs="Times New Roman"/>
          <w:sz w:val="28"/>
          <w:szCs w:val="28"/>
        </w:rPr>
        <w:t xml:space="preserve">в том числе, </w:t>
      </w:r>
      <w:r w:rsidRPr="0047117D">
        <w:rPr>
          <w:rFonts w:ascii="Times New Roman" w:hAnsi="Times New Roman" w:cs="Times New Roman"/>
          <w:sz w:val="28"/>
          <w:szCs w:val="28"/>
        </w:rPr>
        <w:t>не подписывает товарную накладную по форме № ТОРГ-12/УПД и Акт приемки-передачи ТС).</w:t>
      </w:r>
    </w:p>
    <w:p w14:paraId="200B8068"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этом случае Поставщик и Грузополучатель не позднее 1 (одного) рабочего дня со дня обнаружения таких недостатков</w:t>
      </w:r>
      <w:r w:rsidR="00CC3D57">
        <w:rPr>
          <w:rFonts w:ascii="Times New Roman" w:hAnsi="Times New Roman" w:cs="Times New Roman"/>
          <w:sz w:val="28"/>
          <w:szCs w:val="28"/>
        </w:rPr>
        <w:t xml:space="preserve"> составляют Акт о недостатках</w:t>
      </w:r>
      <w:r w:rsidR="00B47488">
        <w:rPr>
          <w:rFonts w:ascii="Times New Roman" w:hAnsi="Times New Roman" w:cs="Times New Roman"/>
          <w:sz w:val="28"/>
          <w:szCs w:val="28"/>
        </w:rPr>
        <w:t xml:space="preserve"> (</w:t>
      </w:r>
      <w:r w:rsidR="00CC3D57">
        <w:rPr>
          <w:rFonts w:ascii="Times New Roman" w:hAnsi="Times New Roman" w:cs="Times New Roman"/>
          <w:sz w:val="28"/>
          <w:szCs w:val="28"/>
        </w:rPr>
        <w:t>по приведенной в договоре</w:t>
      </w:r>
      <w:r w:rsidR="00B47488">
        <w:rPr>
          <w:rFonts w:ascii="Times New Roman" w:hAnsi="Times New Roman" w:cs="Times New Roman"/>
          <w:sz w:val="28"/>
          <w:szCs w:val="28"/>
        </w:rPr>
        <w:t xml:space="preserve"> форме)</w:t>
      </w:r>
      <w:r w:rsidRPr="0047117D">
        <w:rPr>
          <w:rFonts w:ascii="Times New Roman" w:hAnsi="Times New Roman" w:cs="Times New Roman"/>
          <w:sz w:val="28"/>
          <w:szCs w:val="28"/>
        </w:rPr>
        <w:t xml:space="preserve">, в котором отмечают выявленные недостатки и сроки их устранения, но не более </w:t>
      </w:r>
      <w:r w:rsidR="00DA3BD2">
        <w:rPr>
          <w:rFonts w:ascii="Times New Roman" w:hAnsi="Times New Roman" w:cs="Times New Roman"/>
          <w:sz w:val="28"/>
          <w:szCs w:val="28"/>
        </w:rPr>
        <w:t>10</w:t>
      </w:r>
      <w:r w:rsidRPr="0047117D">
        <w:rPr>
          <w:rFonts w:ascii="Times New Roman" w:hAnsi="Times New Roman" w:cs="Times New Roman"/>
          <w:sz w:val="28"/>
          <w:szCs w:val="28"/>
        </w:rPr>
        <w:t xml:space="preserve"> (</w:t>
      </w:r>
      <w:r w:rsidR="00DA3BD2">
        <w:rPr>
          <w:rFonts w:ascii="Times New Roman" w:hAnsi="Times New Roman" w:cs="Times New Roman"/>
          <w:sz w:val="28"/>
          <w:szCs w:val="28"/>
        </w:rPr>
        <w:t>десяти</w:t>
      </w:r>
      <w:r w:rsidRPr="0047117D">
        <w:rPr>
          <w:rFonts w:ascii="Times New Roman" w:hAnsi="Times New Roman" w:cs="Times New Roman"/>
          <w:sz w:val="28"/>
          <w:szCs w:val="28"/>
        </w:rPr>
        <w:t>) календарных дней с момента подписания Акта о недостатках ТС.</w:t>
      </w:r>
    </w:p>
    <w:p w14:paraId="7449E3A1"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lastRenderedPageBreak/>
        <w:t xml:space="preserve">В случае не устранения Поставщиком недостатков в сроки, указанные в Акте о недостатках ТС, Поставщик обязан заменить неисправное ТС в срок не позднее </w:t>
      </w:r>
      <w:r w:rsidR="005611F3">
        <w:rPr>
          <w:rFonts w:ascii="Times New Roman" w:hAnsi="Times New Roman" w:cs="Times New Roman"/>
          <w:sz w:val="28"/>
          <w:szCs w:val="28"/>
        </w:rPr>
        <w:t>3</w:t>
      </w:r>
      <w:r w:rsidR="00DA3BD2">
        <w:rPr>
          <w:rFonts w:ascii="Times New Roman" w:hAnsi="Times New Roman" w:cs="Times New Roman"/>
          <w:sz w:val="28"/>
          <w:szCs w:val="28"/>
        </w:rPr>
        <w:t>0</w:t>
      </w:r>
      <w:r w:rsidRPr="0047117D">
        <w:rPr>
          <w:rFonts w:ascii="Times New Roman" w:hAnsi="Times New Roman" w:cs="Times New Roman"/>
          <w:sz w:val="28"/>
          <w:szCs w:val="28"/>
        </w:rPr>
        <w:t xml:space="preserve"> (</w:t>
      </w:r>
      <w:r w:rsidR="005611F3">
        <w:rPr>
          <w:rFonts w:ascii="Times New Roman" w:hAnsi="Times New Roman" w:cs="Times New Roman"/>
          <w:sz w:val="28"/>
          <w:szCs w:val="28"/>
        </w:rPr>
        <w:t>тридцати</w:t>
      </w:r>
      <w:r w:rsidRPr="0047117D">
        <w:rPr>
          <w:rFonts w:ascii="Times New Roman" w:hAnsi="Times New Roman" w:cs="Times New Roman"/>
          <w:sz w:val="28"/>
          <w:szCs w:val="28"/>
        </w:rPr>
        <w:t>) календарных дней с момента подписания Акта о недостатках ТС.</w:t>
      </w:r>
    </w:p>
    <w:p w14:paraId="51AE8D20"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случае отказа Поставщика от подписания Акта о недостатках ТС, Грузополучатель вправе письменно зафиксировать отказ Поставщика и самостоятельно, без участия Поставщика, составить Акт о недостатках ТС, направив Поставщику в письменной форме мотивированный отказ от приемки ТС с приложением данного Акта о недостатках ТС для обязательного исполнения.</w:t>
      </w:r>
    </w:p>
    <w:p w14:paraId="22735891" w14:textId="77777777" w:rsidR="0033160C" w:rsidRPr="00020299" w:rsidRDefault="0033160C" w:rsidP="0033160C">
      <w:pPr>
        <w:pStyle w:val="ConsPlusNormal"/>
        <w:ind w:firstLine="709"/>
        <w:jc w:val="both"/>
        <w:rPr>
          <w:rFonts w:ascii="Times New Roman" w:hAnsi="Times New Roman" w:cs="Times New Roman"/>
          <w:sz w:val="28"/>
          <w:szCs w:val="28"/>
        </w:rPr>
      </w:pPr>
    </w:p>
    <w:p w14:paraId="3E19803A" w14:textId="557D9293" w:rsidR="0033160C" w:rsidRPr="004B3BDA" w:rsidRDefault="0033160C" w:rsidP="0033160C">
      <w:pPr>
        <w:pStyle w:val="ConsPlusNormal"/>
        <w:numPr>
          <w:ilvl w:val="0"/>
          <w:numId w:val="9"/>
        </w:numPr>
        <w:ind w:left="0" w:firstLine="709"/>
        <w:jc w:val="both"/>
        <w:rPr>
          <w:rFonts w:ascii="Times New Roman" w:hAnsi="Times New Roman" w:cs="Times New Roman"/>
          <w:sz w:val="28"/>
          <w:szCs w:val="28"/>
        </w:rPr>
      </w:pPr>
      <w:r w:rsidRPr="004B3BDA">
        <w:rPr>
          <w:rFonts w:ascii="Times New Roman" w:hAnsi="Times New Roman" w:cs="Times New Roman"/>
          <w:b/>
          <w:sz w:val="28"/>
          <w:szCs w:val="28"/>
        </w:rPr>
        <w:t xml:space="preserve"> Требования по передаче </w:t>
      </w:r>
      <w:r w:rsidR="00FF044E">
        <w:rPr>
          <w:rFonts w:ascii="Times New Roman" w:hAnsi="Times New Roman" w:cs="Times New Roman"/>
          <w:b/>
          <w:sz w:val="28"/>
          <w:szCs w:val="28"/>
        </w:rPr>
        <w:t>П</w:t>
      </w:r>
      <w:r w:rsidR="00B10371">
        <w:rPr>
          <w:rFonts w:ascii="Times New Roman" w:hAnsi="Times New Roman" w:cs="Times New Roman"/>
          <w:b/>
          <w:sz w:val="28"/>
          <w:szCs w:val="28"/>
        </w:rPr>
        <w:t>окупателю</w:t>
      </w:r>
      <w:r w:rsidRPr="004B3BDA">
        <w:rPr>
          <w:rFonts w:ascii="Times New Roman" w:hAnsi="Times New Roman" w:cs="Times New Roman"/>
          <w:b/>
          <w:sz w:val="28"/>
          <w:szCs w:val="28"/>
        </w:rPr>
        <w:t xml:space="preserve"> технических и иных документов при поставке </w:t>
      </w:r>
      <w:r w:rsidR="00FF044E">
        <w:rPr>
          <w:rFonts w:ascii="Times New Roman" w:hAnsi="Times New Roman" w:cs="Times New Roman"/>
          <w:b/>
          <w:sz w:val="28"/>
          <w:szCs w:val="28"/>
        </w:rPr>
        <w:t>ТС</w:t>
      </w:r>
    </w:p>
    <w:p w14:paraId="3A017E72" w14:textId="77777777" w:rsidR="00911B5B" w:rsidRPr="00911B5B" w:rsidRDefault="00911B5B" w:rsidP="00911B5B">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Поставщик одновременно с передачей ТС Покупателю обязан передать принадлежности к каждому ТС и оформленные надлежащим образом документы:</w:t>
      </w:r>
    </w:p>
    <w:p w14:paraId="665CB8FF"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 xml:space="preserve">ключи от </w:t>
      </w:r>
      <w:r>
        <w:rPr>
          <w:rFonts w:ascii="Times New Roman" w:eastAsia="Times New Roman" w:hAnsi="Times New Roman" w:cs="Times New Roman"/>
          <w:sz w:val="28"/>
          <w:szCs w:val="28"/>
          <w:lang w:eastAsia="ru-RU"/>
        </w:rPr>
        <w:t>ТС в количестве</w:t>
      </w:r>
      <w:r w:rsidRPr="00911B5B">
        <w:rPr>
          <w:rFonts w:ascii="Times New Roman" w:eastAsia="Times New Roman" w:hAnsi="Times New Roman" w:cs="Times New Roman"/>
          <w:sz w:val="28"/>
          <w:szCs w:val="28"/>
          <w:lang w:eastAsia="ru-RU"/>
        </w:rPr>
        <w:t xml:space="preserve"> не менее двух комплектов;</w:t>
      </w:r>
    </w:p>
    <w:p w14:paraId="0E3209D2"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паспорт ТС (при наличии на бумажном носителе) или копию выписки из ЭПТС;</w:t>
      </w:r>
    </w:p>
    <w:p w14:paraId="30AF8872" w14:textId="77777777" w:rsidR="00911B5B" w:rsidRPr="00911B5B" w:rsidRDefault="00C71009"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сервисную книжку </w:t>
      </w:r>
      <w:r w:rsidR="00911B5B" w:rsidRPr="00911B5B">
        <w:rPr>
          <w:rFonts w:ascii="Times New Roman" w:eastAsia="Times New Roman" w:hAnsi="Times New Roman" w:cs="Times New Roman"/>
          <w:sz w:val="28"/>
          <w:szCs w:val="28"/>
          <w:lang w:eastAsia="ru-RU"/>
        </w:rPr>
        <w:t>(заверенную подписью и печатью официального дилера и подтверждающую наличие гарантии на ТС в течение срока, установленного заводом изготовителем);</w:t>
      </w:r>
    </w:p>
    <w:p w14:paraId="59123802"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руководство по эксплуатации ТС на русском языке;</w:t>
      </w:r>
    </w:p>
    <w:p w14:paraId="2AFB8037"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подписанные Поставщиком Акты приемки-передачи ТС (в 3 (трех) экземплярах);</w:t>
      </w:r>
    </w:p>
    <w:p w14:paraId="0D728F82" w14:textId="745408C3"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товарную накладную по форме № ТОРГ-12/УПД в 3 (трех) экземплярах с указанием идентификационного номера (VIN) ТС</w:t>
      </w:r>
      <w:r w:rsidR="008C3E98">
        <w:rPr>
          <w:rFonts w:ascii="Times New Roman" w:eastAsia="Times New Roman" w:hAnsi="Times New Roman" w:cs="Times New Roman"/>
          <w:sz w:val="28"/>
          <w:szCs w:val="28"/>
          <w:lang w:eastAsia="ru-RU"/>
        </w:rPr>
        <w:t>;</w:t>
      </w:r>
    </w:p>
    <w:p w14:paraId="7EF81350" w14:textId="73F3FE69"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счёт-фактура</w:t>
      </w:r>
      <w:r w:rsidR="00BA74BC">
        <w:rPr>
          <w:rStyle w:val="a9"/>
          <w:rFonts w:eastAsia="Times New Roman"/>
          <w:sz w:val="28"/>
          <w:szCs w:val="28"/>
          <w:lang w:eastAsia="ru-RU"/>
        </w:rPr>
        <w:footnoteReference w:id="1"/>
      </w:r>
      <w:r w:rsidR="008C3E98">
        <w:rPr>
          <w:rFonts w:ascii="Times New Roman" w:eastAsia="Times New Roman" w:hAnsi="Times New Roman" w:cs="Times New Roman"/>
          <w:sz w:val="28"/>
          <w:szCs w:val="28"/>
          <w:lang w:eastAsia="ru-RU"/>
        </w:rPr>
        <w:t>;</w:t>
      </w:r>
      <w:r w:rsidRPr="00911B5B">
        <w:rPr>
          <w:rFonts w:ascii="Times New Roman" w:eastAsia="Times New Roman" w:hAnsi="Times New Roman" w:cs="Times New Roman"/>
          <w:sz w:val="28"/>
          <w:szCs w:val="28"/>
          <w:lang w:eastAsia="ru-RU"/>
        </w:rPr>
        <w:t xml:space="preserve"> </w:t>
      </w:r>
    </w:p>
    <w:p w14:paraId="69801CEC"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ТРАНСПОРТИРОВКЕ</w:t>
      </w:r>
    </w:p>
    <w:p w14:paraId="7811CB03" w14:textId="77777777" w:rsidR="00DA0C17" w:rsidRPr="00DA0C17" w:rsidRDefault="00DA0C17" w:rsidP="0097092A">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ТС могут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p>
    <w:p w14:paraId="5DA623E8" w14:textId="5BC8E061" w:rsidR="00DA0C17" w:rsidRPr="00DA0C17" w:rsidRDefault="00DA0C17" w:rsidP="0097092A">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Транспортировка ТС, погрузка и выгрузка должны обеспечивать полную сохранность ТС и его характеристик и не нарушать соответствие ТС требованиям настоящего Т</w:t>
      </w:r>
      <w:r w:rsidR="00FF044E">
        <w:rPr>
          <w:rFonts w:ascii="Times New Roman" w:hAnsi="Times New Roman" w:cs="Times New Roman"/>
          <w:sz w:val="28"/>
          <w:szCs w:val="28"/>
        </w:rPr>
        <w:t>З</w:t>
      </w:r>
      <w:r w:rsidRPr="00DA0C17">
        <w:rPr>
          <w:rFonts w:ascii="Times New Roman" w:hAnsi="Times New Roman" w:cs="Times New Roman"/>
          <w:sz w:val="28"/>
          <w:szCs w:val="28"/>
        </w:rPr>
        <w:t>.</w:t>
      </w:r>
    </w:p>
    <w:p w14:paraId="49BC51D3" w14:textId="77777777" w:rsidR="0033160C" w:rsidRPr="0022655A" w:rsidRDefault="00DA0C17" w:rsidP="0097092A">
      <w:pPr>
        <w:pStyle w:val="ConsPlusNormal"/>
        <w:ind w:firstLine="708"/>
        <w:jc w:val="both"/>
        <w:rPr>
          <w:rFonts w:ascii="Times New Roman" w:hAnsi="Times New Roman" w:cs="Times New Roman"/>
          <w:sz w:val="28"/>
          <w:szCs w:val="28"/>
        </w:rPr>
      </w:pPr>
      <w:r w:rsidRPr="00DA0C17">
        <w:rPr>
          <w:rFonts w:ascii="Times New Roman" w:hAnsi="Times New Roman" w:cs="Times New Roman"/>
          <w:sz w:val="28"/>
          <w:szCs w:val="28"/>
        </w:rPr>
        <w:t>В процессе транспортировки ТС должно быть защищено от намокания, загрязнения и механических повреждений.</w:t>
      </w:r>
    </w:p>
    <w:p w14:paraId="589BDD9F"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ХРАНЕНИЮ</w:t>
      </w:r>
    </w:p>
    <w:p w14:paraId="74CA5448" w14:textId="4454C673" w:rsidR="00EE63A2"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Хранение ТС должно обеспечивать сохранность его характеристик и не нарушать соответствие ТС требованиям настоящего Т</w:t>
      </w:r>
      <w:r w:rsidR="00FF044E">
        <w:rPr>
          <w:rFonts w:ascii="Times New Roman" w:eastAsia="Times New Roman" w:hAnsi="Times New Roman" w:cs="Times New Roman"/>
          <w:sz w:val="28"/>
          <w:szCs w:val="28"/>
          <w:lang w:eastAsia="ru-RU"/>
        </w:rPr>
        <w:t>З</w:t>
      </w:r>
      <w:r w:rsidRPr="00EE63A2">
        <w:rPr>
          <w:rFonts w:ascii="Times New Roman" w:eastAsia="Times New Roman" w:hAnsi="Times New Roman" w:cs="Times New Roman"/>
          <w:sz w:val="28"/>
          <w:szCs w:val="28"/>
          <w:lang w:eastAsia="ru-RU"/>
        </w:rPr>
        <w:t xml:space="preserve">. </w:t>
      </w:r>
    </w:p>
    <w:p w14:paraId="111041C6" w14:textId="77777777" w:rsidR="00EE63A2"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lastRenderedPageBreak/>
        <w:t>ТС должно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37B806E5" w14:textId="77777777" w:rsidR="0033160C"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Хранение ТС осуществляется в соответствии с ГОСТ Р 51908-2002</w:t>
      </w:r>
      <w:r>
        <w:rPr>
          <w:rFonts w:ascii="Times New Roman" w:eastAsia="Times New Roman" w:hAnsi="Times New Roman" w:cs="Times New Roman"/>
          <w:sz w:val="28"/>
          <w:szCs w:val="28"/>
          <w:lang w:eastAsia="ru-RU"/>
        </w:rPr>
        <w:t xml:space="preserve"> </w:t>
      </w:r>
      <w:r w:rsidRPr="00EE63A2">
        <w:rPr>
          <w:rFonts w:ascii="Times New Roman" w:eastAsia="Times New Roman" w:hAnsi="Times New Roman" w:cs="Times New Roman"/>
          <w:sz w:val="28"/>
          <w:szCs w:val="28"/>
          <w:lang w:eastAsia="ru-RU"/>
        </w:rPr>
        <w:t>«Общие требования к машинам, приборам и другим техническим изделиям в части условий хранения и транспортирования»</w:t>
      </w:r>
      <w:r w:rsidR="0033160C" w:rsidRPr="00EE63A2">
        <w:rPr>
          <w:rFonts w:ascii="Times New Roman" w:eastAsia="Times New Roman" w:hAnsi="Times New Roman" w:cs="Times New Roman"/>
          <w:sz w:val="28"/>
          <w:szCs w:val="28"/>
          <w:lang w:eastAsia="ru-RU"/>
        </w:rPr>
        <w:t>.</w:t>
      </w:r>
    </w:p>
    <w:p w14:paraId="29ED6159"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Pr>
          <w:rFonts w:ascii="Times New Roman" w:hAnsi="Times New Roman" w:cs="Times New Roman"/>
          <w:sz w:val="28"/>
          <w:szCs w:val="28"/>
        </w:rPr>
        <w:t xml:space="preserve"> </w:t>
      </w:r>
      <w:r w:rsidRPr="00BE41B3">
        <w:rPr>
          <w:rFonts w:ascii="Times New Roman" w:hAnsi="Times New Roman" w:cs="Times New Roman"/>
          <w:b/>
          <w:sz w:val="28"/>
          <w:szCs w:val="28"/>
        </w:rPr>
        <w:t>ТРЕБОВАНИЯ К ОБСЛУЖИВАНИЮ</w:t>
      </w:r>
    </w:p>
    <w:p w14:paraId="616A4604" w14:textId="77777777" w:rsidR="004F0404" w:rsidRPr="004F0404" w:rsidRDefault="004F0404" w:rsidP="004F0404">
      <w:pPr>
        <w:pStyle w:val="ConsPlusNormal"/>
        <w:jc w:val="both"/>
        <w:rPr>
          <w:rFonts w:ascii="Times New Roman" w:hAnsi="Times New Roman" w:cs="Times New Roman"/>
          <w:sz w:val="28"/>
          <w:szCs w:val="28"/>
        </w:rPr>
      </w:pPr>
      <w:r w:rsidRPr="004F0404">
        <w:rPr>
          <w:rFonts w:ascii="Times New Roman" w:hAnsi="Times New Roman" w:cs="Times New Roman"/>
          <w:sz w:val="28"/>
          <w:szCs w:val="28"/>
        </w:rPr>
        <w:t>Предпродажная подготовка должна быть проведена на всех ТС в соответствии с Отраслевым стандартом ОСТ 37.001.082–82. В сервисной книжке на ТС или ином заменяющем ее документе поставщик обязан сделать отметку о проведении такой подготовки.</w:t>
      </w:r>
    </w:p>
    <w:p w14:paraId="450CFF43" w14:textId="77777777" w:rsidR="0033160C" w:rsidRPr="00020299" w:rsidRDefault="004F0404" w:rsidP="004F0404">
      <w:pPr>
        <w:pStyle w:val="ConsPlusNormal"/>
        <w:ind w:firstLine="708"/>
        <w:jc w:val="both"/>
        <w:rPr>
          <w:rFonts w:ascii="Times New Roman" w:hAnsi="Times New Roman" w:cs="Times New Roman"/>
          <w:sz w:val="28"/>
          <w:szCs w:val="28"/>
        </w:rPr>
      </w:pPr>
      <w:r w:rsidRPr="004F0404">
        <w:rPr>
          <w:rFonts w:ascii="Times New Roman" w:hAnsi="Times New Roman" w:cs="Times New Roman"/>
          <w:sz w:val="28"/>
          <w:szCs w:val="28"/>
        </w:rPr>
        <w:t>В соответствии с ОСТ 37.001.082–82 задачей предпродажной подготовки является выявление и устранение неисправностей, вызванных транспортированием и хранением автотранспортного средства до момента его продажи. Автотранспортное средство подлежит продаже только после проведения полного комплекса работ по предпродажной подготовке, предусмотренных ОСТ 37.001.082–82 и заводом изготовителем.</w:t>
      </w:r>
    </w:p>
    <w:p w14:paraId="1EA99831"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ЭКОЛОГИЧЕСКИЕ ТРЕБОВАНИЯ</w:t>
      </w:r>
    </w:p>
    <w:p w14:paraId="1B7E8B2D" w14:textId="5A4DE0CC" w:rsidR="0033160C" w:rsidRPr="0022655A" w:rsidRDefault="00A15B61" w:rsidP="00A15B61">
      <w:pPr>
        <w:pStyle w:val="ConsPlusNormal"/>
        <w:ind w:firstLine="708"/>
        <w:jc w:val="both"/>
        <w:rPr>
          <w:rFonts w:ascii="Times New Roman" w:hAnsi="Times New Roman" w:cs="Times New Roman"/>
          <w:sz w:val="28"/>
          <w:szCs w:val="28"/>
        </w:rPr>
      </w:pPr>
      <w:r w:rsidRPr="00A15B61">
        <w:rPr>
          <w:rFonts w:ascii="Times New Roman" w:hAnsi="Times New Roman" w:cs="Times New Roman"/>
          <w:sz w:val="28"/>
          <w:szCs w:val="28"/>
        </w:rPr>
        <w:t>Т</w:t>
      </w:r>
      <w:r w:rsidR="00FF044E">
        <w:rPr>
          <w:rFonts w:ascii="Times New Roman" w:hAnsi="Times New Roman" w:cs="Times New Roman"/>
          <w:sz w:val="28"/>
          <w:szCs w:val="28"/>
        </w:rPr>
        <w:t xml:space="preserve">С </w:t>
      </w:r>
      <w:r w:rsidRPr="00A15B61">
        <w:rPr>
          <w:rFonts w:ascii="Times New Roman" w:hAnsi="Times New Roman" w:cs="Times New Roman"/>
          <w:sz w:val="28"/>
          <w:szCs w:val="28"/>
        </w:rPr>
        <w:t>долж</w:t>
      </w:r>
      <w:r w:rsidR="00FF044E">
        <w:rPr>
          <w:rFonts w:ascii="Times New Roman" w:hAnsi="Times New Roman" w:cs="Times New Roman"/>
          <w:sz w:val="28"/>
          <w:szCs w:val="28"/>
        </w:rPr>
        <w:t xml:space="preserve">но </w:t>
      </w:r>
      <w:r w:rsidRPr="00A15B61">
        <w:rPr>
          <w:rFonts w:ascii="Times New Roman" w:hAnsi="Times New Roman" w:cs="Times New Roman"/>
          <w:sz w:val="28"/>
          <w:szCs w:val="28"/>
        </w:rPr>
        <w:t>быть безопасным и разрешен</w:t>
      </w:r>
      <w:r w:rsidR="00FF044E">
        <w:rPr>
          <w:rFonts w:ascii="Times New Roman" w:hAnsi="Times New Roman" w:cs="Times New Roman"/>
          <w:sz w:val="28"/>
          <w:szCs w:val="28"/>
        </w:rPr>
        <w:t>ным</w:t>
      </w:r>
      <w:r w:rsidRPr="00A15B61">
        <w:rPr>
          <w:rFonts w:ascii="Times New Roman" w:hAnsi="Times New Roman" w:cs="Times New Roman"/>
          <w:sz w:val="28"/>
          <w:szCs w:val="28"/>
        </w:rPr>
        <w:t xml:space="preserve"> для применения на территории Российской Федерации, то есть при применении по его назначению и выполнении требований к эксплуатации (использованию) Т</w:t>
      </w:r>
      <w:r w:rsidR="00FF044E">
        <w:rPr>
          <w:rFonts w:ascii="Times New Roman" w:hAnsi="Times New Roman" w:cs="Times New Roman"/>
          <w:sz w:val="28"/>
          <w:szCs w:val="28"/>
        </w:rPr>
        <w:t>С</w:t>
      </w:r>
      <w:r w:rsidRPr="00A15B61">
        <w:rPr>
          <w:rFonts w:ascii="Times New Roman" w:hAnsi="Times New Roman" w:cs="Times New Roman"/>
          <w:sz w:val="28"/>
          <w:szCs w:val="28"/>
        </w:rPr>
        <w:t xml:space="preserve"> не должен причинять вред жизни и здоровью работников, имуществу </w:t>
      </w:r>
      <w:r w:rsidR="00B10371">
        <w:rPr>
          <w:rFonts w:ascii="Times New Roman" w:hAnsi="Times New Roman" w:cs="Times New Roman"/>
          <w:sz w:val="28"/>
          <w:szCs w:val="28"/>
        </w:rPr>
        <w:t>Покупателя</w:t>
      </w:r>
      <w:r w:rsidRPr="00A15B61">
        <w:rPr>
          <w:rFonts w:ascii="Times New Roman" w:hAnsi="Times New Roman" w:cs="Times New Roman"/>
          <w:sz w:val="28"/>
          <w:szCs w:val="28"/>
        </w:rPr>
        <w:t>, а также должен отвечать всем требованиям Федерального закона от 10.01.2002 № 7-ФЗ «Об охране окружающей среды».</w:t>
      </w:r>
    </w:p>
    <w:p w14:paraId="60ADED86"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p>
    <w:p w14:paraId="0185365B" w14:textId="05914AC8" w:rsidR="00A15B61" w:rsidRPr="00A15B61" w:rsidRDefault="00A15B61" w:rsidP="00A15B61">
      <w:pPr>
        <w:pStyle w:val="ConsPlusNormal"/>
        <w:jc w:val="both"/>
        <w:rPr>
          <w:rFonts w:ascii="Times New Roman" w:hAnsi="Times New Roman" w:cs="Times New Roman"/>
          <w:sz w:val="28"/>
          <w:szCs w:val="28"/>
        </w:rPr>
      </w:pPr>
      <w:r w:rsidRPr="00A15B61">
        <w:rPr>
          <w:rFonts w:ascii="Times New Roman" w:hAnsi="Times New Roman" w:cs="Times New Roman"/>
          <w:sz w:val="28"/>
          <w:szCs w:val="28"/>
        </w:rPr>
        <w:t>Т</w:t>
      </w:r>
      <w:r w:rsidR="00B9283C">
        <w:rPr>
          <w:rFonts w:ascii="Times New Roman" w:hAnsi="Times New Roman" w:cs="Times New Roman"/>
          <w:sz w:val="28"/>
          <w:szCs w:val="28"/>
        </w:rPr>
        <w:t xml:space="preserve">С </w:t>
      </w:r>
      <w:r w:rsidRPr="00A15B61">
        <w:rPr>
          <w:rFonts w:ascii="Times New Roman" w:hAnsi="Times New Roman" w:cs="Times New Roman"/>
          <w:sz w:val="28"/>
          <w:szCs w:val="28"/>
        </w:rPr>
        <w:t>долж</w:t>
      </w:r>
      <w:r w:rsidR="00B9283C">
        <w:rPr>
          <w:rFonts w:ascii="Times New Roman" w:hAnsi="Times New Roman" w:cs="Times New Roman"/>
          <w:sz w:val="28"/>
          <w:szCs w:val="28"/>
        </w:rPr>
        <w:t>но</w:t>
      </w:r>
      <w:r w:rsidRPr="00A15B61">
        <w:rPr>
          <w:rFonts w:ascii="Times New Roman" w:hAnsi="Times New Roman" w:cs="Times New Roman"/>
          <w:sz w:val="28"/>
          <w:szCs w:val="28"/>
        </w:rPr>
        <w:t xml:space="preserve"> обеспечивать соответствие требованиям ГОСТ 33997-2016 «Межгосударственный стандарт. Колесные транспортные средства. Требования к безопасности в эксплуатации и методы проверки».</w:t>
      </w:r>
    </w:p>
    <w:p w14:paraId="6E82FECC" w14:textId="31EE9075" w:rsidR="0033160C" w:rsidRPr="0022655A" w:rsidRDefault="00A15B61" w:rsidP="00A15B61">
      <w:pPr>
        <w:pStyle w:val="ConsPlusNormal"/>
        <w:ind w:firstLine="708"/>
        <w:jc w:val="both"/>
        <w:rPr>
          <w:rFonts w:ascii="Times New Roman" w:hAnsi="Times New Roman" w:cs="Times New Roman"/>
          <w:sz w:val="28"/>
          <w:szCs w:val="28"/>
        </w:rPr>
      </w:pPr>
      <w:r w:rsidRPr="00A15B61">
        <w:rPr>
          <w:rFonts w:ascii="Times New Roman" w:hAnsi="Times New Roman" w:cs="Times New Roman"/>
          <w:sz w:val="28"/>
          <w:szCs w:val="28"/>
        </w:rPr>
        <w:t>Специальные требования к обеспечению безопасности при эксплуатации и ремонте Т</w:t>
      </w:r>
      <w:r w:rsidR="00B9283C">
        <w:rPr>
          <w:rFonts w:ascii="Times New Roman" w:hAnsi="Times New Roman" w:cs="Times New Roman"/>
          <w:sz w:val="28"/>
          <w:szCs w:val="28"/>
        </w:rPr>
        <w:t>С</w:t>
      </w:r>
      <w:r w:rsidRPr="00A15B61">
        <w:rPr>
          <w:rFonts w:ascii="Times New Roman" w:hAnsi="Times New Roman" w:cs="Times New Roman"/>
          <w:sz w:val="28"/>
          <w:szCs w:val="28"/>
        </w:rPr>
        <w:t>, если такие предусматриваются, должны быть отражены в руководстве по его эксплуатации.</w:t>
      </w:r>
    </w:p>
    <w:p w14:paraId="14395173"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ПЕРЕЧЕНЬ ПРИЛОЖЕНИЙ</w:t>
      </w:r>
    </w:p>
    <w:tbl>
      <w:tblPr>
        <w:tblStyle w:val="61"/>
        <w:tblW w:w="9429" w:type="dxa"/>
        <w:tblInd w:w="108" w:type="dxa"/>
        <w:tblLook w:val="04A0" w:firstRow="1" w:lastRow="0" w:firstColumn="1" w:lastColumn="0" w:noHBand="0" w:noVBand="1"/>
      </w:tblPr>
      <w:tblGrid>
        <w:gridCol w:w="784"/>
        <w:gridCol w:w="6616"/>
        <w:gridCol w:w="2029"/>
      </w:tblGrid>
      <w:tr w:rsidR="00BB0BF9" w:rsidRPr="00BD4CF4" w14:paraId="720233C8" w14:textId="77777777" w:rsidTr="00FF044E">
        <w:tc>
          <w:tcPr>
            <w:tcW w:w="784" w:type="dxa"/>
            <w:vAlign w:val="center"/>
          </w:tcPr>
          <w:p w14:paraId="75F674FA" w14:textId="77777777" w:rsidR="00BB0BF9" w:rsidRPr="00BD4CF4" w:rsidRDefault="00BB0BF9" w:rsidP="00FF044E">
            <w:pPr>
              <w:autoSpaceDN w:val="0"/>
              <w:adjustRightInd w:val="0"/>
              <w:jc w:val="center"/>
              <w:rPr>
                <w:sz w:val="28"/>
                <w:szCs w:val="28"/>
              </w:rPr>
            </w:pPr>
            <w:r w:rsidRPr="00BD4CF4">
              <w:rPr>
                <w:sz w:val="28"/>
                <w:szCs w:val="28"/>
              </w:rPr>
              <w:t>№ п/п</w:t>
            </w:r>
          </w:p>
        </w:tc>
        <w:tc>
          <w:tcPr>
            <w:tcW w:w="6616" w:type="dxa"/>
            <w:vAlign w:val="center"/>
          </w:tcPr>
          <w:p w14:paraId="0AF2909C" w14:textId="77777777" w:rsidR="00BB0BF9" w:rsidRPr="00BD4CF4" w:rsidRDefault="00BB0BF9" w:rsidP="00FF044E">
            <w:pPr>
              <w:autoSpaceDN w:val="0"/>
              <w:adjustRightInd w:val="0"/>
              <w:jc w:val="center"/>
              <w:rPr>
                <w:sz w:val="28"/>
                <w:szCs w:val="28"/>
              </w:rPr>
            </w:pPr>
            <w:r w:rsidRPr="00BD4CF4">
              <w:rPr>
                <w:sz w:val="28"/>
                <w:szCs w:val="28"/>
              </w:rPr>
              <w:t>Наименование приложения</w:t>
            </w:r>
          </w:p>
        </w:tc>
        <w:tc>
          <w:tcPr>
            <w:tcW w:w="2029" w:type="dxa"/>
            <w:vAlign w:val="center"/>
          </w:tcPr>
          <w:p w14:paraId="16A278D5" w14:textId="77777777" w:rsidR="00BB0BF9" w:rsidRPr="00BD4CF4" w:rsidRDefault="00BB0BF9" w:rsidP="00FF044E">
            <w:pPr>
              <w:autoSpaceDN w:val="0"/>
              <w:adjustRightInd w:val="0"/>
              <w:jc w:val="center"/>
              <w:rPr>
                <w:sz w:val="28"/>
                <w:szCs w:val="28"/>
              </w:rPr>
            </w:pPr>
            <w:r w:rsidRPr="00BD4CF4">
              <w:rPr>
                <w:sz w:val="28"/>
                <w:szCs w:val="28"/>
              </w:rPr>
              <w:t>Номер страницы</w:t>
            </w:r>
          </w:p>
        </w:tc>
      </w:tr>
      <w:tr w:rsidR="00BD4CF4" w:rsidRPr="00BD4CF4" w14:paraId="47992041" w14:textId="77777777" w:rsidTr="00FF044E">
        <w:tc>
          <w:tcPr>
            <w:tcW w:w="784" w:type="dxa"/>
            <w:vAlign w:val="center"/>
          </w:tcPr>
          <w:p w14:paraId="59896688" w14:textId="77777777" w:rsidR="00BD4CF4" w:rsidRPr="00BD4CF4" w:rsidRDefault="00BD4CF4" w:rsidP="00BD4CF4">
            <w:pPr>
              <w:rPr>
                <w:sz w:val="28"/>
                <w:szCs w:val="28"/>
              </w:rPr>
            </w:pPr>
            <w:r w:rsidRPr="00BD4CF4">
              <w:rPr>
                <w:sz w:val="28"/>
                <w:szCs w:val="28"/>
              </w:rPr>
              <w:t>1</w:t>
            </w:r>
          </w:p>
        </w:tc>
        <w:tc>
          <w:tcPr>
            <w:tcW w:w="6616" w:type="dxa"/>
            <w:vAlign w:val="center"/>
          </w:tcPr>
          <w:p w14:paraId="072F5862" w14:textId="690D7644" w:rsidR="00BD4CF4" w:rsidRPr="00BD4CF4" w:rsidRDefault="00BD4CF4" w:rsidP="00FF044E">
            <w:pPr>
              <w:rPr>
                <w:sz w:val="28"/>
                <w:szCs w:val="28"/>
              </w:rPr>
            </w:pPr>
            <w:r w:rsidRPr="00BD4CF4">
              <w:rPr>
                <w:sz w:val="28"/>
                <w:szCs w:val="28"/>
              </w:rPr>
              <w:t>Спецификация поставляем</w:t>
            </w:r>
            <w:r w:rsidR="00FF044E">
              <w:rPr>
                <w:sz w:val="28"/>
                <w:szCs w:val="28"/>
              </w:rPr>
              <w:t>ых ТС</w:t>
            </w:r>
          </w:p>
        </w:tc>
        <w:tc>
          <w:tcPr>
            <w:tcW w:w="2029" w:type="dxa"/>
            <w:vAlign w:val="center"/>
          </w:tcPr>
          <w:p w14:paraId="3E5E6D6F" w14:textId="4278AE35" w:rsidR="00BD4CF4" w:rsidRPr="00BD4CF4" w:rsidRDefault="00837070" w:rsidP="00BD4CF4">
            <w:pPr>
              <w:autoSpaceDN w:val="0"/>
              <w:adjustRightInd w:val="0"/>
              <w:jc w:val="center"/>
              <w:rPr>
                <w:sz w:val="28"/>
                <w:szCs w:val="28"/>
              </w:rPr>
            </w:pPr>
            <w:r>
              <w:rPr>
                <w:sz w:val="28"/>
                <w:szCs w:val="28"/>
              </w:rPr>
              <w:t>9</w:t>
            </w:r>
          </w:p>
        </w:tc>
      </w:tr>
      <w:tr w:rsidR="00BD4CF4" w:rsidRPr="00BD4CF4" w14:paraId="2B0EFE9A" w14:textId="77777777" w:rsidTr="00FF044E">
        <w:tc>
          <w:tcPr>
            <w:tcW w:w="784" w:type="dxa"/>
            <w:vAlign w:val="center"/>
          </w:tcPr>
          <w:p w14:paraId="58772ACA" w14:textId="77777777" w:rsidR="00BD4CF4" w:rsidRPr="00BD4CF4" w:rsidRDefault="00BD4CF4" w:rsidP="00BD4CF4">
            <w:pPr>
              <w:rPr>
                <w:sz w:val="28"/>
                <w:szCs w:val="28"/>
              </w:rPr>
            </w:pPr>
            <w:r w:rsidRPr="00BD4CF4">
              <w:rPr>
                <w:sz w:val="28"/>
                <w:szCs w:val="28"/>
              </w:rPr>
              <w:t>2</w:t>
            </w:r>
          </w:p>
        </w:tc>
        <w:tc>
          <w:tcPr>
            <w:tcW w:w="6616" w:type="dxa"/>
            <w:vAlign w:val="center"/>
          </w:tcPr>
          <w:p w14:paraId="6EB164AA" w14:textId="392B81C7" w:rsidR="00BD4CF4" w:rsidRPr="00BD4CF4" w:rsidRDefault="00BD4CF4" w:rsidP="00FF044E">
            <w:pPr>
              <w:rPr>
                <w:sz w:val="28"/>
                <w:szCs w:val="28"/>
              </w:rPr>
            </w:pPr>
            <w:r>
              <w:rPr>
                <w:sz w:val="28"/>
                <w:szCs w:val="28"/>
              </w:rPr>
              <w:t>Основные характеристики Т</w:t>
            </w:r>
            <w:r w:rsidR="00FF044E">
              <w:rPr>
                <w:sz w:val="28"/>
                <w:szCs w:val="28"/>
              </w:rPr>
              <w:t>С</w:t>
            </w:r>
          </w:p>
        </w:tc>
        <w:tc>
          <w:tcPr>
            <w:tcW w:w="2029" w:type="dxa"/>
            <w:vAlign w:val="center"/>
          </w:tcPr>
          <w:p w14:paraId="266FD36F" w14:textId="32A9326A" w:rsidR="00BD4CF4" w:rsidRPr="00BD4CF4" w:rsidRDefault="00837070" w:rsidP="00BD4CF4">
            <w:pPr>
              <w:autoSpaceDN w:val="0"/>
              <w:adjustRightInd w:val="0"/>
              <w:jc w:val="center"/>
              <w:rPr>
                <w:sz w:val="28"/>
                <w:szCs w:val="28"/>
              </w:rPr>
            </w:pPr>
            <w:r>
              <w:rPr>
                <w:sz w:val="28"/>
                <w:szCs w:val="28"/>
              </w:rPr>
              <w:t>10</w:t>
            </w:r>
          </w:p>
        </w:tc>
      </w:tr>
    </w:tbl>
    <w:p w14:paraId="0DC86857" w14:textId="77777777" w:rsidR="00BB0BF9" w:rsidRPr="00CA7BE9" w:rsidRDefault="00BB0BF9" w:rsidP="00BB0BF9">
      <w:pPr>
        <w:tabs>
          <w:tab w:val="left" w:pos="709"/>
        </w:tabs>
        <w:spacing w:after="0" w:line="240" w:lineRule="auto"/>
        <w:outlineLvl w:val="2"/>
        <w:rPr>
          <w:rFonts w:ascii="Times New Roman" w:eastAsia="Arial Unicode MS" w:hAnsi="Times New Roman" w:cs="Times New Roman"/>
          <w:color w:val="000000"/>
          <w:sz w:val="28"/>
          <w:szCs w:val="28"/>
          <w:lang w:eastAsia="ru-RU"/>
        </w:rPr>
      </w:pPr>
    </w:p>
    <w:p w14:paraId="7FC39E1B" w14:textId="77777777" w:rsidR="00BB0BF9" w:rsidRPr="00CA7BE9" w:rsidRDefault="00BB0BF9" w:rsidP="00BB0BF9">
      <w:pPr>
        <w:tabs>
          <w:tab w:val="left" w:pos="709"/>
        </w:tabs>
        <w:spacing w:after="0" w:line="240" w:lineRule="auto"/>
        <w:outlineLvl w:val="2"/>
        <w:rPr>
          <w:rFonts w:ascii="Times New Roman" w:eastAsia="Arial Unicode MS" w:hAnsi="Times New Roman" w:cs="Times New Roman"/>
          <w:color w:val="000000"/>
          <w:sz w:val="28"/>
          <w:szCs w:val="28"/>
          <w:lang w:eastAsia="ru-RU"/>
        </w:rPr>
      </w:pPr>
    </w:p>
    <w:p w14:paraId="111BAA58" w14:textId="77777777" w:rsidR="00FC316E" w:rsidRDefault="00FC316E"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FC316E">
          <w:headerReference w:type="default" r:id="rId8"/>
          <w:pgSz w:w="11906" w:h="16838"/>
          <w:pgMar w:top="1134" w:right="850" w:bottom="1134" w:left="1701" w:header="708" w:footer="708" w:gutter="0"/>
          <w:cols w:space="708"/>
          <w:docGrid w:linePitch="360"/>
        </w:sectPr>
      </w:pPr>
    </w:p>
    <w:p w14:paraId="0E957A08" w14:textId="1E432629" w:rsidR="00BB0BF9" w:rsidRPr="00CA7BE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lastRenderedPageBreak/>
        <w:t>Приложение №</w:t>
      </w:r>
      <w:r w:rsidR="006472D5">
        <w:rPr>
          <w:rFonts w:ascii="Times New Roman" w:eastAsia="Times New Roman" w:hAnsi="Times New Roman" w:cs="Times New Roman"/>
          <w:sz w:val="28"/>
          <w:szCs w:val="28"/>
          <w:lang w:eastAsia="ru-RU"/>
        </w:rPr>
        <w:t>1</w:t>
      </w:r>
    </w:p>
    <w:p w14:paraId="17774114" w14:textId="77777777" w:rsidR="00BB0BF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Техническому заданию</w:t>
      </w:r>
    </w:p>
    <w:p w14:paraId="55084A45" w14:textId="77777777"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A162723" w14:textId="21330F3E"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655E8">
        <w:rPr>
          <w:rFonts w:ascii="Times New Roman" w:eastAsia="Times New Roman" w:hAnsi="Times New Roman" w:cs="Times New Roman"/>
          <w:sz w:val="28"/>
          <w:szCs w:val="28"/>
          <w:lang w:eastAsia="ru-RU"/>
        </w:rPr>
        <w:t>Спецификация поставляем</w:t>
      </w:r>
      <w:r w:rsidR="00442BE1">
        <w:rPr>
          <w:rFonts w:ascii="Times New Roman" w:eastAsia="Times New Roman" w:hAnsi="Times New Roman" w:cs="Times New Roman"/>
          <w:sz w:val="28"/>
          <w:szCs w:val="28"/>
          <w:lang w:eastAsia="ru-RU"/>
        </w:rPr>
        <w:t xml:space="preserve">ых </w:t>
      </w:r>
      <w:r w:rsidRPr="003655E8">
        <w:rPr>
          <w:rFonts w:ascii="Times New Roman" w:eastAsia="Times New Roman" w:hAnsi="Times New Roman" w:cs="Times New Roman"/>
          <w:sz w:val="28"/>
          <w:szCs w:val="28"/>
          <w:lang w:eastAsia="ru-RU"/>
        </w:rPr>
        <w:t>Т</w:t>
      </w:r>
      <w:r w:rsidR="00442BE1">
        <w:rPr>
          <w:rFonts w:ascii="Times New Roman" w:eastAsia="Times New Roman" w:hAnsi="Times New Roman" w:cs="Times New Roman"/>
          <w:sz w:val="28"/>
          <w:szCs w:val="28"/>
          <w:lang w:eastAsia="ru-RU"/>
        </w:rPr>
        <w:t>С</w:t>
      </w:r>
    </w:p>
    <w:tbl>
      <w:tblPr>
        <w:tblW w:w="4916"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785"/>
        <w:gridCol w:w="3685"/>
        <w:gridCol w:w="2288"/>
        <w:gridCol w:w="1721"/>
        <w:gridCol w:w="1661"/>
        <w:gridCol w:w="1397"/>
      </w:tblGrid>
      <w:tr w:rsidR="003665AC" w:rsidRPr="00C63E63" w14:paraId="13099AEA" w14:textId="77777777" w:rsidTr="00A2002F">
        <w:trPr>
          <w:cantSplit/>
          <w:trHeight w:val="1280"/>
        </w:trPr>
        <w:tc>
          <w:tcPr>
            <w:tcW w:w="272" w:type="pct"/>
            <w:vAlign w:val="center"/>
          </w:tcPr>
          <w:p w14:paraId="6268D3EA" w14:textId="77777777"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 Лота</w:t>
            </w:r>
          </w:p>
        </w:tc>
        <w:tc>
          <w:tcPr>
            <w:tcW w:w="973" w:type="pct"/>
            <w:vAlign w:val="center"/>
          </w:tcPr>
          <w:p w14:paraId="6A9693F1" w14:textId="2F712998"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Наименование ТС*</w:t>
            </w:r>
          </w:p>
        </w:tc>
        <w:tc>
          <w:tcPr>
            <w:tcW w:w="1287" w:type="pct"/>
            <w:vAlign w:val="center"/>
          </w:tcPr>
          <w:p w14:paraId="2DB67FE2" w14:textId="77777777" w:rsidR="003665AC" w:rsidRPr="00C63E63" w:rsidRDefault="003665AC" w:rsidP="00720CBD">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Конкретное наименование (обозначение) ТС из реестра (товарный знак/ модель/ артикул/ иное точное обозначение)</w:t>
            </w:r>
          </w:p>
        </w:tc>
        <w:tc>
          <w:tcPr>
            <w:tcW w:w="799" w:type="pct"/>
            <w:vAlign w:val="center"/>
          </w:tcPr>
          <w:p w14:paraId="4D54DA31" w14:textId="77777777" w:rsidR="003665AC" w:rsidRPr="00C63E63" w:rsidRDefault="003665AC" w:rsidP="00720CBD">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C63E63">
              <w:rPr>
                <w:rFonts w:ascii="Times New Roman" w:hAnsi="Times New Roman" w:cs="Times New Roman"/>
                <w:sz w:val="28"/>
                <w:szCs w:val="28"/>
              </w:rPr>
              <w:t>Наименование производителя согласно реестровой записи</w:t>
            </w:r>
          </w:p>
        </w:tc>
        <w:tc>
          <w:tcPr>
            <w:tcW w:w="601" w:type="pct"/>
            <w:vAlign w:val="center"/>
          </w:tcPr>
          <w:p w14:paraId="4B436284" w14:textId="77777777" w:rsidR="003665AC" w:rsidRPr="00C63E63" w:rsidRDefault="003665AC" w:rsidP="00720CBD">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Реестровый номер</w:t>
            </w:r>
          </w:p>
        </w:tc>
        <w:tc>
          <w:tcPr>
            <w:tcW w:w="580" w:type="pct"/>
            <w:vAlign w:val="center"/>
          </w:tcPr>
          <w:p w14:paraId="73273E30" w14:textId="77777777" w:rsidR="003665AC" w:rsidRPr="00C63E63" w:rsidRDefault="003665AC" w:rsidP="00720CBD">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Наименование Реестра</w:t>
            </w:r>
          </w:p>
        </w:tc>
        <w:tc>
          <w:tcPr>
            <w:tcW w:w="488" w:type="pct"/>
            <w:vAlign w:val="center"/>
          </w:tcPr>
          <w:p w14:paraId="4389A848" w14:textId="77777777" w:rsidR="003665AC" w:rsidRPr="00C63E63" w:rsidRDefault="003665AC" w:rsidP="00720CBD">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Количество, шт.</w:t>
            </w:r>
          </w:p>
        </w:tc>
      </w:tr>
      <w:tr w:rsidR="003665AC" w:rsidRPr="00C63E63" w14:paraId="528FB0CC" w14:textId="77777777" w:rsidTr="00A2002F">
        <w:trPr>
          <w:cantSplit/>
          <w:trHeight w:val="53"/>
        </w:trPr>
        <w:tc>
          <w:tcPr>
            <w:tcW w:w="272" w:type="pct"/>
            <w:vAlign w:val="center"/>
          </w:tcPr>
          <w:p w14:paraId="7288C4CB" w14:textId="77777777"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3E63">
              <w:rPr>
                <w:rFonts w:ascii="Times New Roman" w:eastAsia="Times New Roman" w:hAnsi="Times New Roman" w:cs="Times New Roman"/>
                <w:sz w:val="28"/>
                <w:szCs w:val="28"/>
                <w:lang w:eastAsia="ru-RU"/>
              </w:rPr>
              <w:t>1</w:t>
            </w:r>
          </w:p>
        </w:tc>
        <w:tc>
          <w:tcPr>
            <w:tcW w:w="973" w:type="pct"/>
            <w:vAlign w:val="center"/>
          </w:tcPr>
          <w:p w14:paraId="03F28C05" w14:textId="6936460D" w:rsidR="003665AC" w:rsidRPr="00C63E63" w:rsidRDefault="003665AC" w:rsidP="00720CB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63E63">
              <w:rPr>
                <w:rFonts w:ascii="Times New Roman" w:eastAsia="Times New Roman" w:hAnsi="Times New Roman" w:cs="Times New Roman"/>
                <w:sz w:val="28"/>
                <w:szCs w:val="28"/>
                <w:lang w:eastAsia="ru-RU"/>
              </w:rPr>
              <w:t>Бронированный автомобиль на базе A31А12 Соболь NN или эквивалент</w:t>
            </w:r>
          </w:p>
        </w:tc>
        <w:tc>
          <w:tcPr>
            <w:tcW w:w="1287" w:type="pct"/>
            <w:vAlign w:val="center"/>
          </w:tcPr>
          <w:p w14:paraId="0AF2616E" w14:textId="60062B0D" w:rsidR="003665AC" w:rsidRPr="00C63E63" w:rsidRDefault="003C58DD" w:rsidP="00720C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C58DD">
              <w:rPr>
                <w:rFonts w:ascii="Times New Roman" w:eastAsia="Times New Roman" w:hAnsi="Times New Roman" w:cs="Times New Roman"/>
                <w:sz w:val="28"/>
                <w:szCs w:val="28"/>
                <w:lang w:eastAsia="ru-RU"/>
              </w:rPr>
              <w:t xml:space="preserve">Транспортное средство </w:t>
            </w:r>
            <w:proofErr w:type="spellStart"/>
            <w:r w:rsidRPr="003C58DD">
              <w:rPr>
                <w:rFonts w:ascii="Times New Roman" w:eastAsia="Times New Roman" w:hAnsi="Times New Roman" w:cs="Times New Roman"/>
                <w:sz w:val="28"/>
                <w:szCs w:val="28"/>
                <w:lang w:eastAsia="ru-RU"/>
              </w:rPr>
              <w:t>Sobol</w:t>
            </w:r>
            <w:proofErr w:type="spellEnd"/>
            <w:r w:rsidRPr="003C58DD">
              <w:rPr>
                <w:rFonts w:ascii="Times New Roman" w:eastAsia="Times New Roman" w:hAnsi="Times New Roman" w:cs="Times New Roman"/>
                <w:sz w:val="28"/>
                <w:szCs w:val="28"/>
                <w:lang w:eastAsia="ru-RU"/>
              </w:rPr>
              <w:t xml:space="preserve"> NN, Модификация A31A12, Двигатель дизельный GAZ ЕВРО-3, N1G</w:t>
            </w:r>
          </w:p>
        </w:tc>
        <w:tc>
          <w:tcPr>
            <w:tcW w:w="799" w:type="pct"/>
            <w:vAlign w:val="center"/>
          </w:tcPr>
          <w:p w14:paraId="0F9062A0" w14:textId="77777777"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r w:rsidRPr="00C63E63">
              <w:rPr>
                <w:rFonts w:ascii="Times New Roman" w:eastAsia="Times New Roman" w:hAnsi="Times New Roman" w:cs="Times New Roman"/>
                <w:sz w:val="28"/>
                <w:szCs w:val="28"/>
                <w:lang w:eastAsia="ru-RU"/>
              </w:rPr>
              <w:t>ООО "АВТОМОБИЛЬНЫЙ ЗАВОД "НАЗ"</w:t>
            </w:r>
          </w:p>
        </w:tc>
        <w:tc>
          <w:tcPr>
            <w:tcW w:w="601" w:type="pct"/>
            <w:vAlign w:val="center"/>
          </w:tcPr>
          <w:p w14:paraId="3124474D" w14:textId="5CB5C896"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r w:rsidRPr="00C63E63">
              <w:rPr>
                <w:rFonts w:ascii="Times New Roman" w:eastAsia="Times New Roman" w:hAnsi="Times New Roman" w:cs="Times New Roman"/>
                <w:sz w:val="28"/>
                <w:szCs w:val="28"/>
                <w:lang w:eastAsia="ru-RU"/>
              </w:rPr>
              <w:t>10553261 или эквивалент</w:t>
            </w:r>
          </w:p>
        </w:tc>
        <w:tc>
          <w:tcPr>
            <w:tcW w:w="580" w:type="pct"/>
            <w:vAlign w:val="center"/>
          </w:tcPr>
          <w:p w14:paraId="57D03122" w14:textId="77777777"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r w:rsidRPr="00C63E63">
              <w:rPr>
                <w:rFonts w:ascii="Times New Roman" w:eastAsia="Times New Roman" w:hAnsi="Times New Roman" w:cs="Times New Roman"/>
                <w:sz w:val="28"/>
                <w:szCs w:val="28"/>
                <w:lang w:eastAsia="ru-RU"/>
              </w:rPr>
              <w:t>Реестр промышленной продукции, произведенной на территории Российской Федерации</w:t>
            </w:r>
          </w:p>
        </w:tc>
        <w:tc>
          <w:tcPr>
            <w:tcW w:w="488" w:type="pct"/>
            <w:vAlign w:val="center"/>
          </w:tcPr>
          <w:p w14:paraId="68F9CF39" w14:textId="77777777"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1</w:t>
            </w:r>
          </w:p>
        </w:tc>
      </w:tr>
    </w:tbl>
    <w:p w14:paraId="7EE83D08" w14:textId="5815B326" w:rsidR="003655E8" w:rsidRDefault="003655E8" w:rsidP="003665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ED33CAA" w14:textId="3A37F612" w:rsidR="00FC316E" w:rsidRDefault="004F4751"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FC316E" w:rsidSect="00FC316E">
          <w:pgSz w:w="16838" w:h="11906" w:orient="landscape"/>
          <w:pgMar w:top="1701" w:right="1134" w:bottom="851" w:left="1134" w:header="709" w:footer="709" w:gutter="0"/>
          <w:cols w:space="708"/>
          <w:docGrid w:linePitch="360"/>
        </w:sectPr>
      </w:pPr>
      <w:r>
        <w:rPr>
          <w:rFonts w:ascii="Times New Roman" w:hAnsi="Times New Roman" w:cs="Times New Roman"/>
          <w:sz w:val="24"/>
          <w:szCs w:val="24"/>
        </w:rPr>
        <w:t xml:space="preserve">* </w:t>
      </w:r>
      <w:r w:rsidRPr="004F4751">
        <w:rPr>
          <w:rFonts w:ascii="Times New Roman" w:hAnsi="Times New Roman" w:cs="Times New Roman"/>
          <w:sz w:val="24"/>
          <w:szCs w:val="24"/>
        </w:rPr>
        <w:t>в случае предоставления эквивалента, участник закупки указывает в своей заявке наименование предлагаемого эквивалента</w:t>
      </w:r>
    </w:p>
    <w:p w14:paraId="359175E0" w14:textId="6D62B554" w:rsidR="00442BE1" w:rsidRDefault="00442BE1"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F07E9A7" w14:textId="2EF87FE8" w:rsidR="007E16A2" w:rsidRDefault="007E16A2"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AEF4556" w14:textId="77777777" w:rsidR="006472D5" w:rsidRPr="00CA7BE9" w:rsidRDefault="006472D5" w:rsidP="006472D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w:t>
      </w:r>
    </w:p>
    <w:p w14:paraId="3843AB9D" w14:textId="77777777" w:rsidR="006472D5" w:rsidRDefault="006472D5" w:rsidP="006472D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Техническому заданию</w:t>
      </w:r>
    </w:p>
    <w:p w14:paraId="171B88CB" w14:textId="77777777"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65B96A9" w14:textId="71E4B99D"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655E8">
        <w:rPr>
          <w:rFonts w:ascii="Times New Roman" w:eastAsia="Times New Roman" w:hAnsi="Times New Roman" w:cs="Times New Roman"/>
          <w:sz w:val="28"/>
          <w:szCs w:val="28"/>
          <w:lang w:eastAsia="ru-RU"/>
        </w:rPr>
        <w:t>Основные характеристики Т</w:t>
      </w:r>
      <w:r w:rsidR="00FF044E">
        <w:rPr>
          <w:rFonts w:ascii="Times New Roman" w:eastAsia="Times New Roman" w:hAnsi="Times New Roman" w:cs="Times New Roman"/>
          <w:sz w:val="28"/>
          <w:szCs w:val="28"/>
          <w:lang w:eastAsia="ru-RU"/>
        </w:rPr>
        <w:t>С</w:t>
      </w:r>
    </w:p>
    <w:p w14:paraId="52AF8CBD" w14:textId="77777777" w:rsidR="004E69FC" w:rsidRDefault="004E69FC"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a5"/>
        <w:tblpPr w:leftFromText="180" w:rightFromText="180" w:vertAnchor="text" w:tblpXSpec="right" w:tblpY="1"/>
        <w:tblOverlap w:val="never"/>
        <w:tblW w:w="8791" w:type="dxa"/>
        <w:tblLook w:val="04A0" w:firstRow="1" w:lastRow="0" w:firstColumn="1" w:lastColumn="0" w:noHBand="0" w:noVBand="1"/>
      </w:tblPr>
      <w:tblGrid>
        <w:gridCol w:w="2213"/>
        <w:gridCol w:w="6578"/>
      </w:tblGrid>
      <w:tr w:rsidR="00C63E63" w:rsidRPr="00145776" w14:paraId="64D09F8F" w14:textId="77777777" w:rsidTr="00720CBD">
        <w:trPr>
          <w:tblHeader/>
        </w:trPr>
        <w:tc>
          <w:tcPr>
            <w:tcW w:w="2213" w:type="dxa"/>
            <w:shd w:val="clear" w:color="auto" w:fill="auto"/>
            <w:vAlign w:val="center"/>
          </w:tcPr>
          <w:p w14:paraId="53F1C522" w14:textId="3F7CD28B" w:rsidR="00C63E63" w:rsidRPr="00145776" w:rsidRDefault="00C63E63" w:rsidP="00720CBD">
            <w:pPr>
              <w:widowControl w:val="0"/>
              <w:autoSpaceDE w:val="0"/>
              <w:autoSpaceDN w:val="0"/>
              <w:adjustRightInd w:val="0"/>
              <w:jc w:val="center"/>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 xml:space="preserve">Наименование </w:t>
            </w:r>
            <w:r>
              <w:rPr>
                <w:rFonts w:ascii="Times New Roman" w:eastAsia="Times New Roman" w:hAnsi="Times New Roman" w:cs="Times New Roman"/>
                <w:b/>
                <w:sz w:val="28"/>
                <w:szCs w:val="28"/>
                <w:lang w:eastAsia="ru-RU"/>
              </w:rPr>
              <w:t>ТС</w:t>
            </w:r>
            <w:r w:rsidR="00A2002F">
              <w:rPr>
                <w:rFonts w:ascii="Times New Roman" w:eastAsia="Times New Roman" w:hAnsi="Times New Roman" w:cs="Times New Roman"/>
                <w:b/>
                <w:sz w:val="28"/>
                <w:szCs w:val="28"/>
                <w:lang w:eastAsia="ru-RU"/>
              </w:rPr>
              <w:t>*</w:t>
            </w:r>
          </w:p>
        </w:tc>
        <w:tc>
          <w:tcPr>
            <w:tcW w:w="6578" w:type="dxa"/>
            <w:shd w:val="clear" w:color="auto" w:fill="auto"/>
            <w:vAlign w:val="center"/>
          </w:tcPr>
          <w:p w14:paraId="7D2485E2" w14:textId="77777777" w:rsidR="00C63E63" w:rsidRPr="00145776" w:rsidRDefault="00C63E63" w:rsidP="00720CBD">
            <w:pPr>
              <w:widowControl w:val="0"/>
              <w:autoSpaceDE w:val="0"/>
              <w:autoSpaceDN w:val="0"/>
              <w:adjustRightInd w:val="0"/>
              <w:jc w:val="center"/>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Технические и функциональные</w:t>
            </w:r>
          </w:p>
          <w:p w14:paraId="7D313BD0" w14:textId="77777777" w:rsidR="00C63E63" w:rsidRPr="00145776" w:rsidRDefault="00C63E63" w:rsidP="00720CBD">
            <w:pPr>
              <w:widowControl w:val="0"/>
              <w:autoSpaceDE w:val="0"/>
              <w:autoSpaceDN w:val="0"/>
              <w:adjustRightInd w:val="0"/>
              <w:jc w:val="center"/>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 xml:space="preserve">характеристики </w:t>
            </w:r>
            <w:r>
              <w:rPr>
                <w:rFonts w:ascii="Times New Roman" w:eastAsia="Times New Roman" w:hAnsi="Times New Roman" w:cs="Times New Roman"/>
                <w:b/>
                <w:sz w:val="28"/>
                <w:szCs w:val="28"/>
                <w:lang w:eastAsia="ru-RU"/>
              </w:rPr>
              <w:t>ТС</w:t>
            </w:r>
          </w:p>
        </w:tc>
      </w:tr>
      <w:tr w:rsidR="00C63E63" w:rsidRPr="00145776" w14:paraId="4E4EABB0" w14:textId="77777777" w:rsidTr="00720CBD">
        <w:tc>
          <w:tcPr>
            <w:tcW w:w="2213" w:type="dxa"/>
          </w:tcPr>
          <w:p w14:paraId="32861AAD" w14:textId="3B8A667D" w:rsidR="00C63E63" w:rsidRPr="00922BB7" w:rsidRDefault="003C58DD" w:rsidP="00720CBD">
            <w:pPr>
              <w:widowControl w:val="0"/>
              <w:autoSpaceDE w:val="0"/>
              <w:autoSpaceDN w:val="0"/>
              <w:adjustRightInd w:val="0"/>
              <w:rPr>
                <w:rFonts w:ascii="Times New Roman" w:eastAsia="Times New Roman" w:hAnsi="Times New Roman" w:cs="Times New Roman"/>
                <w:sz w:val="28"/>
                <w:szCs w:val="28"/>
                <w:lang w:eastAsia="ru-RU"/>
              </w:rPr>
            </w:pPr>
            <w:r w:rsidRPr="003C58DD">
              <w:rPr>
                <w:rFonts w:ascii="Times New Roman" w:eastAsia="Times New Roman" w:hAnsi="Times New Roman" w:cs="Times New Roman"/>
                <w:sz w:val="28"/>
                <w:szCs w:val="28"/>
                <w:lang w:eastAsia="ru-RU"/>
              </w:rPr>
              <w:t>Бронированный автомобиль на базе A31А12 Соболь NN или эквивалент</w:t>
            </w:r>
          </w:p>
        </w:tc>
        <w:tc>
          <w:tcPr>
            <w:tcW w:w="6578" w:type="dxa"/>
            <w:vAlign w:val="center"/>
          </w:tcPr>
          <w:p w14:paraId="5DBA1DA3" w14:textId="77777777" w:rsidR="00C63E63" w:rsidRPr="00145776" w:rsidRDefault="00C63E63" w:rsidP="00720CBD">
            <w:pPr>
              <w:widowControl w:val="0"/>
              <w:autoSpaceDE w:val="0"/>
              <w:autoSpaceDN w:val="0"/>
              <w:adjustRightInd w:val="0"/>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Характеристики являющиеся обязательной для применения:</w:t>
            </w:r>
          </w:p>
          <w:p w14:paraId="480FD84C" w14:textId="68A9875E" w:rsidR="00C63E63" w:rsidRPr="008B2292" w:rsidRDefault="00C63E63" w:rsidP="00720CBD">
            <w:pPr>
              <w:widowControl w:val="0"/>
              <w:autoSpaceDE w:val="0"/>
              <w:autoSpaceDN w:val="0"/>
              <w:adjustRightInd w:val="0"/>
              <w:rPr>
                <w:rFonts w:ascii="Times New Roman" w:eastAsia="Times New Roman" w:hAnsi="Times New Roman" w:cs="Times New Roman"/>
                <w:b/>
                <w:sz w:val="28"/>
                <w:szCs w:val="28"/>
                <w:lang w:eastAsia="ru-RU"/>
              </w:rPr>
            </w:pPr>
            <w:r w:rsidRPr="00E71490">
              <w:rPr>
                <w:rFonts w:ascii="Times New Roman" w:eastAsia="Times New Roman" w:hAnsi="Times New Roman" w:cs="Times New Roman"/>
                <w:sz w:val="28"/>
                <w:szCs w:val="28"/>
                <w:lang w:eastAsia="ru-RU"/>
              </w:rPr>
              <w:t>Мощность двигателя</w:t>
            </w:r>
            <w:r w:rsidR="00A2002F" w:rsidRPr="00E71490">
              <w:rPr>
                <w:rFonts w:ascii="Times New Roman" w:eastAsia="Times New Roman" w:hAnsi="Times New Roman" w:cs="Times New Roman"/>
                <w:sz w:val="28"/>
                <w:szCs w:val="28"/>
                <w:lang w:eastAsia="ru-RU"/>
              </w:rPr>
              <w:t xml:space="preserve">, </w:t>
            </w:r>
            <w:proofErr w:type="spellStart"/>
            <w:r w:rsidR="00A2002F" w:rsidRPr="00E71490">
              <w:rPr>
                <w:rFonts w:ascii="Times New Roman" w:eastAsia="Times New Roman" w:hAnsi="Times New Roman" w:cs="Times New Roman"/>
                <w:sz w:val="28"/>
                <w:szCs w:val="28"/>
                <w:lang w:eastAsia="ru-RU"/>
              </w:rPr>
              <w:t>лс</w:t>
            </w:r>
            <w:proofErr w:type="spellEnd"/>
            <w:r w:rsidR="00A2002F" w:rsidRPr="00E71490">
              <w:rPr>
                <w:rFonts w:ascii="Times New Roman" w:eastAsia="Times New Roman" w:hAnsi="Times New Roman" w:cs="Times New Roman"/>
                <w:sz w:val="28"/>
                <w:szCs w:val="28"/>
                <w:lang w:eastAsia="ru-RU"/>
              </w:rPr>
              <w:t>:</w:t>
            </w:r>
            <w:r w:rsidRPr="00E71490">
              <w:rPr>
                <w:rFonts w:ascii="Times New Roman" w:eastAsia="Times New Roman" w:hAnsi="Times New Roman" w:cs="Times New Roman"/>
                <w:sz w:val="28"/>
                <w:szCs w:val="28"/>
                <w:lang w:eastAsia="ru-RU"/>
              </w:rPr>
              <w:t xml:space="preserve"> </w:t>
            </w:r>
            <w:r w:rsidRPr="008B2292">
              <w:rPr>
                <w:rFonts w:ascii="Times New Roman" w:eastAsia="Times New Roman" w:hAnsi="Times New Roman" w:cs="Times New Roman"/>
                <w:b/>
                <w:sz w:val="28"/>
                <w:szCs w:val="28"/>
                <w:lang w:eastAsia="ru-RU"/>
              </w:rPr>
              <w:t>не менее</w:t>
            </w:r>
            <w:r w:rsidR="008B2292" w:rsidRPr="008B2292">
              <w:rPr>
                <w:rFonts w:ascii="Times New Roman" w:eastAsia="Times New Roman" w:hAnsi="Times New Roman" w:cs="Times New Roman"/>
                <w:b/>
                <w:sz w:val="28"/>
                <w:szCs w:val="28"/>
                <w:lang w:eastAsia="ru-RU"/>
              </w:rPr>
              <w:t xml:space="preserve"> </w:t>
            </w:r>
            <w:r w:rsidRPr="008B2292">
              <w:rPr>
                <w:rFonts w:ascii="Times New Roman" w:eastAsia="Times New Roman" w:hAnsi="Times New Roman" w:cs="Times New Roman"/>
                <w:b/>
                <w:sz w:val="28"/>
                <w:szCs w:val="28"/>
                <w:lang w:eastAsia="ru-RU"/>
              </w:rPr>
              <w:t>120 и не более 150 *</w:t>
            </w:r>
            <w:r w:rsidR="00A2002F" w:rsidRPr="008B2292">
              <w:rPr>
                <w:rFonts w:ascii="Times New Roman" w:eastAsia="Times New Roman" w:hAnsi="Times New Roman" w:cs="Times New Roman"/>
                <w:b/>
                <w:sz w:val="28"/>
                <w:szCs w:val="28"/>
                <w:lang w:eastAsia="ru-RU"/>
              </w:rPr>
              <w:t>*</w:t>
            </w:r>
            <w:r w:rsidRPr="008B2292">
              <w:rPr>
                <w:rFonts w:ascii="Times New Roman" w:eastAsia="Times New Roman" w:hAnsi="Times New Roman" w:cs="Times New Roman"/>
                <w:b/>
                <w:sz w:val="28"/>
                <w:szCs w:val="28"/>
                <w:lang w:eastAsia="ru-RU"/>
              </w:rPr>
              <w:t>;</w:t>
            </w:r>
          </w:p>
          <w:p w14:paraId="22E9AC89" w14:textId="73494C44" w:rsidR="00C63E63" w:rsidRDefault="00A2002F" w:rsidP="00720CBD">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Тип двигателя: </w:t>
            </w:r>
            <w:r w:rsidRPr="00E71490">
              <w:rPr>
                <w:rFonts w:ascii="Times New Roman" w:eastAsia="Times New Roman" w:hAnsi="Times New Roman" w:cs="Times New Roman"/>
                <w:b/>
                <w:sz w:val="28"/>
                <w:szCs w:val="28"/>
                <w:lang w:eastAsia="ru-RU"/>
              </w:rPr>
              <w:t>д</w:t>
            </w:r>
            <w:r w:rsidR="00C63E63" w:rsidRPr="00E71490">
              <w:rPr>
                <w:rFonts w:ascii="Times New Roman" w:eastAsia="Times New Roman" w:hAnsi="Times New Roman" w:cs="Times New Roman"/>
                <w:b/>
                <w:sz w:val="28"/>
                <w:szCs w:val="28"/>
                <w:lang w:eastAsia="ru-RU"/>
              </w:rPr>
              <w:t>изельный</w:t>
            </w:r>
            <w:r w:rsidR="009E6CD5">
              <w:rPr>
                <w:rFonts w:ascii="Times New Roman" w:eastAsia="Times New Roman" w:hAnsi="Times New Roman" w:cs="Times New Roman"/>
                <w:b/>
                <w:sz w:val="28"/>
                <w:szCs w:val="28"/>
                <w:lang w:eastAsia="ru-RU"/>
              </w:rPr>
              <w:t>*</w:t>
            </w:r>
            <w:r w:rsidR="00D62A01">
              <w:rPr>
                <w:rFonts w:ascii="Times New Roman" w:eastAsia="Times New Roman" w:hAnsi="Times New Roman" w:cs="Times New Roman"/>
                <w:b/>
                <w:sz w:val="28"/>
                <w:szCs w:val="28"/>
                <w:lang w:eastAsia="ru-RU"/>
              </w:rPr>
              <w:t>*</w:t>
            </w:r>
            <w:bookmarkStart w:id="0" w:name="_GoBack"/>
            <w:bookmarkEnd w:id="0"/>
            <w:r w:rsidR="00C63E63" w:rsidRPr="00BB4E75">
              <w:rPr>
                <w:rFonts w:ascii="Times New Roman" w:eastAsia="Times New Roman" w:hAnsi="Times New Roman" w:cs="Times New Roman"/>
                <w:sz w:val="28"/>
                <w:szCs w:val="28"/>
                <w:lang w:eastAsia="ru-RU"/>
              </w:rPr>
              <w:t>;</w:t>
            </w:r>
          </w:p>
          <w:p w14:paraId="798CBDD6" w14:textId="3CDD06C7" w:rsidR="00C63E63"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Тип коробки передач</w:t>
            </w:r>
            <w:r w:rsidR="00A2002F">
              <w:rPr>
                <w:rFonts w:ascii="Times New Roman" w:eastAsia="Times New Roman" w:hAnsi="Times New Roman" w:cs="Times New Roman"/>
                <w:sz w:val="28"/>
                <w:szCs w:val="28"/>
                <w:lang w:eastAsia="ru-RU"/>
              </w:rPr>
              <w:t>:</w:t>
            </w:r>
            <w:r w:rsidRPr="00145776">
              <w:rPr>
                <w:rFonts w:ascii="Times New Roman" w:eastAsia="Times New Roman" w:hAnsi="Times New Roman" w:cs="Times New Roman"/>
                <w:sz w:val="28"/>
                <w:szCs w:val="28"/>
                <w:lang w:eastAsia="ru-RU"/>
              </w:rPr>
              <w:t xml:space="preserve"> </w:t>
            </w:r>
            <w:r w:rsidR="00A2002F">
              <w:rPr>
                <w:rFonts w:ascii="Times New Roman" w:eastAsia="Times New Roman" w:hAnsi="Times New Roman" w:cs="Times New Roman"/>
                <w:sz w:val="28"/>
                <w:szCs w:val="28"/>
                <w:lang w:eastAsia="ru-RU"/>
              </w:rPr>
              <w:t>м</w:t>
            </w:r>
            <w:r w:rsidRPr="00145776">
              <w:rPr>
                <w:rFonts w:ascii="Times New Roman" w:eastAsia="Times New Roman" w:hAnsi="Times New Roman" w:cs="Times New Roman"/>
                <w:sz w:val="28"/>
                <w:szCs w:val="28"/>
                <w:lang w:eastAsia="ru-RU"/>
              </w:rPr>
              <w:t>еханика;</w:t>
            </w:r>
          </w:p>
          <w:p w14:paraId="275BB22E" w14:textId="76BD97EC"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Привод</w:t>
            </w:r>
            <w:r w:rsidR="00A2002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полный;</w:t>
            </w:r>
          </w:p>
          <w:p w14:paraId="03CF56DF" w14:textId="4C5D9A58" w:rsidR="00C63E63"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Технически допустимая макс</w:t>
            </w:r>
            <w:r w:rsidR="00131E1E">
              <w:rPr>
                <w:rFonts w:ascii="Times New Roman" w:eastAsia="Times New Roman" w:hAnsi="Times New Roman" w:cs="Times New Roman"/>
                <w:sz w:val="28"/>
                <w:szCs w:val="28"/>
                <w:lang w:eastAsia="ru-RU"/>
              </w:rPr>
              <w:t>имальная</w:t>
            </w:r>
            <w:r w:rsidRPr="001118A2">
              <w:rPr>
                <w:rFonts w:ascii="Times New Roman" w:eastAsia="Times New Roman" w:hAnsi="Times New Roman" w:cs="Times New Roman"/>
                <w:sz w:val="28"/>
                <w:szCs w:val="28"/>
                <w:lang w:eastAsia="ru-RU"/>
              </w:rPr>
              <w:t xml:space="preserve"> масса автомобиля, кг</w:t>
            </w:r>
            <w:r w:rsidR="00A2002F">
              <w:rPr>
                <w:rFonts w:ascii="Times New Roman" w:eastAsia="Times New Roman" w:hAnsi="Times New Roman" w:cs="Times New Roman"/>
                <w:sz w:val="28"/>
                <w:szCs w:val="28"/>
                <w:lang w:eastAsia="ru-RU"/>
              </w:rPr>
              <w:t xml:space="preserve">: </w:t>
            </w:r>
            <w:r w:rsidR="002D525D" w:rsidRPr="002D525D">
              <w:rPr>
                <w:rFonts w:ascii="Times New Roman" w:eastAsia="Times New Roman" w:hAnsi="Times New Roman" w:cs="Times New Roman"/>
                <w:b/>
                <w:sz w:val="28"/>
                <w:szCs w:val="28"/>
                <w:lang w:eastAsia="ru-RU"/>
              </w:rPr>
              <w:t xml:space="preserve">не более </w:t>
            </w:r>
            <w:r w:rsidR="00A2002F" w:rsidRPr="002D525D">
              <w:rPr>
                <w:rFonts w:ascii="Times New Roman" w:eastAsia="Times New Roman" w:hAnsi="Times New Roman" w:cs="Times New Roman"/>
                <w:b/>
                <w:sz w:val="28"/>
                <w:szCs w:val="28"/>
                <w:lang w:eastAsia="ru-RU"/>
              </w:rPr>
              <w:t>3500.</w:t>
            </w:r>
          </w:p>
          <w:p w14:paraId="4444596A" w14:textId="77777777" w:rsidR="00C63E63" w:rsidRDefault="00C63E63" w:rsidP="00720CBD">
            <w:pPr>
              <w:widowControl w:val="0"/>
              <w:autoSpaceDE w:val="0"/>
              <w:autoSpaceDN w:val="0"/>
              <w:adjustRightInd w:val="0"/>
              <w:rPr>
                <w:rFonts w:ascii="Times New Roman" w:eastAsia="Times New Roman" w:hAnsi="Times New Roman" w:cs="Times New Roman"/>
                <w:sz w:val="28"/>
                <w:szCs w:val="28"/>
                <w:lang w:eastAsia="ru-RU"/>
              </w:rPr>
            </w:pPr>
          </w:p>
          <w:p w14:paraId="53B79D9E" w14:textId="77777777" w:rsidR="00C63E63" w:rsidRPr="00145776" w:rsidRDefault="00C63E63" w:rsidP="00720CBD">
            <w:pPr>
              <w:widowControl w:val="0"/>
              <w:autoSpaceDE w:val="0"/>
              <w:autoSpaceDN w:val="0"/>
              <w:adjustRightInd w:val="0"/>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Дополнительные характеристики:</w:t>
            </w:r>
          </w:p>
          <w:p w14:paraId="4626A990"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b/>
                <w:sz w:val="28"/>
                <w:szCs w:val="28"/>
                <w:lang w:eastAsia="ru-RU"/>
              </w:rPr>
              <w:t xml:space="preserve">- </w:t>
            </w:r>
            <w:r w:rsidRPr="00145776">
              <w:rPr>
                <w:rFonts w:ascii="Times New Roman" w:eastAsia="Times New Roman" w:hAnsi="Times New Roman" w:cs="Times New Roman"/>
                <w:sz w:val="28"/>
                <w:szCs w:val="28"/>
                <w:lang w:eastAsia="ru-RU"/>
              </w:rPr>
              <w:t>год вы</w:t>
            </w:r>
            <w:r>
              <w:rPr>
                <w:rFonts w:ascii="Times New Roman" w:eastAsia="Times New Roman" w:hAnsi="Times New Roman" w:cs="Times New Roman"/>
                <w:sz w:val="28"/>
                <w:szCs w:val="28"/>
                <w:lang w:eastAsia="ru-RU"/>
              </w:rPr>
              <w:t>пуска автомобиля – не ранее 2025</w:t>
            </w:r>
            <w:r w:rsidRPr="00145776">
              <w:rPr>
                <w:rFonts w:ascii="Times New Roman" w:eastAsia="Times New Roman" w:hAnsi="Times New Roman" w:cs="Times New Roman"/>
                <w:sz w:val="28"/>
                <w:szCs w:val="28"/>
                <w:lang w:eastAsia="ru-RU"/>
              </w:rPr>
              <w:t xml:space="preserve"> г.;</w:t>
            </w:r>
          </w:p>
          <w:p w14:paraId="5443DA1E" w14:textId="77777777" w:rsidR="00C63E63" w:rsidRPr="00145776" w:rsidRDefault="00C63E63" w:rsidP="00720CBD">
            <w:pPr>
              <w:widowControl w:val="0"/>
              <w:autoSpaceDE w:val="0"/>
              <w:autoSpaceDN w:val="0"/>
              <w:adjustRightInd w:val="0"/>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 xml:space="preserve">- </w:t>
            </w:r>
            <w:r w:rsidRPr="00145776">
              <w:rPr>
                <w:rFonts w:ascii="Times New Roman" w:eastAsia="Times New Roman" w:hAnsi="Times New Roman" w:cs="Times New Roman"/>
                <w:sz w:val="28"/>
                <w:szCs w:val="28"/>
                <w:lang w:eastAsia="ru-RU"/>
              </w:rPr>
              <w:t>цвет лакокрасочного покрытия автомобиля – Белый;</w:t>
            </w:r>
          </w:p>
          <w:p w14:paraId="4A13A4D0"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xml:space="preserve">- Усилитель рулевого управления </w:t>
            </w:r>
            <w:r>
              <w:rPr>
                <w:rFonts w:ascii="Times New Roman" w:eastAsia="Times New Roman" w:hAnsi="Times New Roman" w:cs="Times New Roman"/>
                <w:sz w:val="28"/>
                <w:szCs w:val="28"/>
                <w:lang w:eastAsia="ru-RU"/>
              </w:rPr>
              <w:t>–</w:t>
            </w:r>
            <w:r w:rsidRPr="00145776">
              <w:rPr>
                <w:rFonts w:ascii="Times New Roman" w:eastAsia="Times New Roman" w:hAnsi="Times New Roman" w:cs="Times New Roman"/>
                <w:sz w:val="28"/>
                <w:szCs w:val="28"/>
                <w:lang w:eastAsia="ru-RU"/>
              </w:rPr>
              <w:t xml:space="preserve"> наличие</w:t>
            </w:r>
            <w:r>
              <w:rPr>
                <w:rFonts w:ascii="Times New Roman" w:eastAsia="Times New Roman" w:hAnsi="Times New Roman" w:cs="Times New Roman"/>
                <w:sz w:val="28"/>
                <w:szCs w:val="28"/>
                <w:lang w:eastAsia="ru-RU"/>
              </w:rPr>
              <w:t>;</w:t>
            </w:r>
          </w:p>
          <w:p w14:paraId="6EA69953" w14:textId="77777777" w:rsidR="00C63E63" w:rsidRPr="001118A2"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xml:space="preserve">- </w:t>
            </w:r>
            <w:r>
              <w:t xml:space="preserve">  </w:t>
            </w:r>
            <w:r w:rsidRPr="001118A2">
              <w:rPr>
                <w:rFonts w:ascii="Times New Roman" w:eastAsia="Times New Roman" w:hAnsi="Times New Roman" w:cs="Times New Roman"/>
                <w:sz w:val="28"/>
                <w:szCs w:val="28"/>
                <w:lang w:eastAsia="ru-RU"/>
              </w:rPr>
              <w:t>Антиблокировочная система (ABS) с электронным</w:t>
            </w:r>
          </w:p>
          <w:p w14:paraId="0854F639"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распределением тормозных усилий (EBD)</w:t>
            </w:r>
            <w:r>
              <w:rPr>
                <w:rFonts w:ascii="Times New Roman" w:eastAsia="Times New Roman" w:hAnsi="Times New Roman" w:cs="Times New Roman"/>
                <w:sz w:val="28"/>
                <w:szCs w:val="28"/>
                <w:lang w:eastAsia="ru-RU"/>
              </w:rPr>
              <w:t>–</w:t>
            </w:r>
            <w:r w:rsidRPr="00145776">
              <w:rPr>
                <w:rFonts w:ascii="Times New Roman" w:eastAsia="Times New Roman" w:hAnsi="Times New Roman" w:cs="Times New Roman"/>
                <w:sz w:val="28"/>
                <w:szCs w:val="28"/>
                <w:lang w:eastAsia="ru-RU"/>
              </w:rPr>
              <w:t xml:space="preserve"> наличие</w:t>
            </w:r>
            <w:r>
              <w:rPr>
                <w:rFonts w:ascii="Times New Roman" w:eastAsia="Times New Roman" w:hAnsi="Times New Roman" w:cs="Times New Roman"/>
                <w:sz w:val="28"/>
                <w:szCs w:val="28"/>
                <w:lang w:eastAsia="ru-RU"/>
              </w:rPr>
              <w:t>;</w:t>
            </w:r>
          </w:p>
          <w:p w14:paraId="3E769FEE"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Кондиционер</w:t>
            </w:r>
            <w:r>
              <w:rPr>
                <w:rFonts w:ascii="Times New Roman" w:eastAsia="Times New Roman" w:hAnsi="Times New Roman" w:cs="Times New Roman"/>
                <w:sz w:val="28"/>
                <w:szCs w:val="28"/>
                <w:lang w:eastAsia="ru-RU"/>
              </w:rPr>
              <w:t>/климат контроль</w:t>
            </w:r>
            <w:r w:rsidRPr="00145776">
              <w:rPr>
                <w:rFonts w:ascii="Times New Roman" w:eastAsia="Times New Roman" w:hAnsi="Times New Roman" w:cs="Times New Roman"/>
                <w:sz w:val="28"/>
                <w:szCs w:val="28"/>
                <w:lang w:eastAsia="ru-RU"/>
              </w:rPr>
              <w:t xml:space="preserve"> - наличие;</w:t>
            </w:r>
          </w:p>
          <w:p w14:paraId="67E24247"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подушка безопасности водителя – наличие</w:t>
            </w:r>
            <w:r>
              <w:rPr>
                <w:rFonts w:ascii="Times New Roman" w:eastAsia="Times New Roman" w:hAnsi="Times New Roman" w:cs="Times New Roman"/>
                <w:sz w:val="28"/>
                <w:szCs w:val="28"/>
                <w:lang w:eastAsia="ru-RU"/>
              </w:rPr>
              <w:t>;</w:t>
            </w:r>
          </w:p>
          <w:p w14:paraId="6E158F4F"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ремни безопасности – наличие;</w:t>
            </w:r>
          </w:p>
          <w:p w14:paraId="28CACAAC"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t xml:space="preserve"> </w:t>
            </w:r>
            <w:r>
              <w:rPr>
                <w:rFonts w:ascii="Times New Roman" w:eastAsia="Times New Roman" w:hAnsi="Times New Roman" w:cs="Times New Roman"/>
                <w:sz w:val="28"/>
                <w:szCs w:val="28"/>
                <w:lang w:eastAsia="ru-RU"/>
              </w:rPr>
              <w:t>з</w:t>
            </w:r>
            <w:r w:rsidRPr="001118A2">
              <w:rPr>
                <w:rFonts w:ascii="Times New Roman" w:eastAsia="Times New Roman" w:hAnsi="Times New Roman" w:cs="Times New Roman"/>
                <w:sz w:val="28"/>
                <w:szCs w:val="28"/>
                <w:lang w:eastAsia="ru-RU"/>
              </w:rPr>
              <w:t xml:space="preserve">еркала заднего вида с обогревом и </w:t>
            </w:r>
            <w:proofErr w:type="spellStart"/>
            <w:r>
              <w:rPr>
                <w:rFonts w:ascii="Times New Roman" w:eastAsia="Times New Roman" w:hAnsi="Times New Roman" w:cs="Times New Roman"/>
                <w:sz w:val="28"/>
                <w:szCs w:val="28"/>
                <w:lang w:eastAsia="ru-RU"/>
              </w:rPr>
              <w:t>э</w:t>
            </w:r>
            <w:r w:rsidRPr="001118A2">
              <w:rPr>
                <w:rFonts w:ascii="Times New Roman" w:eastAsia="Times New Roman" w:hAnsi="Times New Roman" w:cs="Times New Roman"/>
                <w:sz w:val="28"/>
                <w:szCs w:val="28"/>
                <w:lang w:eastAsia="ru-RU"/>
              </w:rPr>
              <w:t>лектрорегулировкой</w:t>
            </w:r>
            <w:proofErr w:type="spellEnd"/>
            <w:r>
              <w:rPr>
                <w:rFonts w:ascii="Times New Roman" w:eastAsia="Times New Roman" w:hAnsi="Times New Roman" w:cs="Times New Roman"/>
                <w:sz w:val="28"/>
                <w:szCs w:val="28"/>
                <w:lang w:eastAsia="ru-RU"/>
              </w:rPr>
              <w:t xml:space="preserve"> – наличие;</w:t>
            </w:r>
          </w:p>
          <w:p w14:paraId="06CDE195"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D534E5">
              <w:rPr>
                <w:rFonts w:ascii="Times New Roman" w:eastAsia="Times New Roman" w:hAnsi="Times New Roman" w:cs="Times New Roman"/>
                <w:b/>
                <w:sz w:val="28"/>
                <w:szCs w:val="28"/>
                <w:lang w:eastAsia="ru-RU"/>
              </w:rPr>
              <w:t>- Система экстренной помощи ЭРА-ГЛОНАСС – наличие</w:t>
            </w:r>
            <w:r w:rsidRPr="004D6E68">
              <w:rPr>
                <w:rFonts w:ascii="Times New Roman" w:eastAsia="Times New Roman" w:hAnsi="Times New Roman" w:cs="Times New Roman"/>
                <w:sz w:val="28"/>
                <w:szCs w:val="28"/>
                <w:lang w:eastAsia="ru-RU"/>
              </w:rPr>
              <w:t>;</w:t>
            </w:r>
          </w:p>
          <w:p w14:paraId="2353D457"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xml:space="preserve">- </w:t>
            </w:r>
            <w:r>
              <w:t xml:space="preserve"> </w:t>
            </w:r>
            <w:r w:rsidRPr="001118A2">
              <w:rPr>
                <w:rFonts w:ascii="Times New Roman" w:eastAsia="Times New Roman" w:hAnsi="Times New Roman" w:cs="Times New Roman"/>
                <w:sz w:val="28"/>
                <w:szCs w:val="28"/>
                <w:lang w:eastAsia="ru-RU"/>
              </w:rPr>
              <w:t xml:space="preserve">Комплект инструмента </w:t>
            </w:r>
            <w:r w:rsidRPr="00145776">
              <w:rPr>
                <w:rFonts w:ascii="Times New Roman" w:eastAsia="Times New Roman" w:hAnsi="Times New Roman" w:cs="Times New Roman"/>
                <w:sz w:val="28"/>
                <w:szCs w:val="28"/>
                <w:lang w:eastAsia="ru-RU"/>
              </w:rPr>
              <w:t>– наличие;</w:t>
            </w:r>
          </w:p>
          <w:p w14:paraId="6205E4D2"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знак аварийной остановки – наличие</w:t>
            </w:r>
            <w:r>
              <w:rPr>
                <w:rFonts w:ascii="Times New Roman" w:eastAsia="Times New Roman" w:hAnsi="Times New Roman" w:cs="Times New Roman"/>
                <w:sz w:val="28"/>
                <w:szCs w:val="28"/>
                <w:lang w:eastAsia="ru-RU"/>
              </w:rPr>
              <w:t>;</w:t>
            </w:r>
          </w:p>
          <w:p w14:paraId="1728369D"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xml:space="preserve">- </w:t>
            </w:r>
            <w:r>
              <w:t xml:space="preserve"> </w:t>
            </w:r>
            <w:r w:rsidRPr="009D3474">
              <w:rPr>
                <w:rFonts w:ascii="Times New Roman" w:eastAsia="Times New Roman" w:hAnsi="Times New Roman" w:cs="Times New Roman"/>
                <w:sz w:val="28"/>
                <w:szCs w:val="28"/>
                <w:lang w:eastAsia="ru-RU"/>
              </w:rPr>
              <w:t xml:space="preserve">Центральный замок с дистанционным управлением </w:t>
            </w:r>
            <w:r w:rsidRPr="00145776">
              <w:rPr>
                <w:rFonts w:ascii="Times New Roman" w:eastAsia="Times New Roman" w:hAnsi="Times New Roman" w:cs="Times New Roman"/>
                <w:sz w:val="28"/>
                <w:szCs w:val="28"/>
                <w:lang w:eastAsia="ru-RU"/>
              </w:rPr>
              <w:t xml:space="preserve">– наличие; </w:t>
            </w:r>
          </w:p>
          <w:p w14:paraId="7CC3F534" w14:textId="77777777" w:rsidR="00C63E63"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ковры салона – наличие;</w:t>
            </w:r>
          </w:p>
          <w:p w14:paraId="04A2D9BC" w14:textId="77777777" w:rsidR="00C63E63"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7576E">
              <w:rPr>
                <w:rFonts w:ascii="Times New Roman" w:eastAsia="Times New Roman" w:hAnsi="Times New Roman" w:cs="Times New Roman"/>
                <w:sz w:val="28"/>
                <w:szCs w:val="28"/>
                <w:lang w:eastAsia="ru-RU"/>
              </w:rPr>
              <w:t>Запасное полноразмерное колесо</w:t>
            </w:r>
            <w:r>
              <w:rPr>
                <w:rFonts w:ascii="Times New Roman" w:eastAsia="Times New Roman" w:hAnsi="Times New Roman" w:cs="Times New Roman"/>
                <w:sz w:val="28"/>
                <w:szCs w:val="28"/>
                <w:lang w:eastAsia="ru-RU"/>
              </w:rPr>
              <w:t xml:space="preserve"> – наличие;</w:t>
            </w:r>
          </w:p>
          <w:p w14:paraId="7687AEED" w14:textId="03CA23E7" w:rsidR="00C63E63" w:rsidRPr="00145776" w:rsidRDefault="00C63E63" w:rsidP="00D534E5">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D3474">
              <w:rPr>
                <w:rFonts w:ascii="Times New Roman" w:eastAsia="Times New Roman" w:hAnsi="Times New Roman" w:cs="Times New Roman"/>
                <w:sz w:val="28"/>
                <w:szCs w:val="28"/>
                <w:lang w:eastAsia="ru-RU"/>
              </w:rPr>
              <w:t>Набор автомобилиста</w:t>
            </w:r>
            <w:r>
              <w:rPr>
                <w:rFonts w:ascii="Times New Roman" w:eastAsia="Times New Roman" w:hAnsi="Times New Roman" w:cs="Times New Roman"/>
                <w:sz w:val="28"/>
                <w:szCs w:val="28"/>
                <w:lang w:eastAsia="ru-RU"/>
              </w:rPr>
              <w:t>- наличие.</w:t>
            </w:r>
          </w:p>
        </w:tc>
      </w:tr>
    </w:tbl>
    <w:p w14:paraId="3DC0570F" w14:textId="214D287D" w:rsidR="004F4751" w:rsidRDefault="00673339" w:rsidP="00442BE1">
      <w:pPr>
        <w:pStyle w:val="aa"/>
        <w:jc w:val="both"/>
        <w:rPr>
          <w:rFonts w:ascii="Times New Roman" w:hAnsi="Times New Roman" w:cs="Times New Roman"/>
          <w:sz w:val="24"/>
          <w:szCs w:val="24"/>
        </w:rPr>
      </w:pPr>
      <w:r>
        <w:rPr>
          <w:rFonts w:ascii="Times New Roman" w:hAnsi="Times New Roman" w:cs="Times New Roman"/>
          <w:sz w:val="24"/>
          <w:szCs w:val="24"/>
        </w:rPr>
        <w:br w:type="textWrapping" w:clear="all"/>
      </w:r>
      <w:r w:rsidR="004F4751">
        <w:rPr>
          <w:rFonts w:ascii="Times New Roman" w:hAnsi="Times New Roman" w:cs="Times New Roman"/>
          <w:sz w:val="24"/>
          <w:szCs w:val="24"/>
        </w:rPr>
        <w:t xml:space="preserve">* </w:t>
      </w:r>
      <w:r w:rsidR="004F4751" w:rsidRPr="004F4751">
        <w:rPr>
          <w:rFonts w:ascii="Times New Roman" w:hAnsi="Times New Roman" w:cs="Times New Roman"/>
          <w:sz w:val="24"/>
          <w:szCs w:val="24"/>
        </w:rPr>
        <w:t>в случае предоставления эквивалента, участник закупки указывает в своей заявке наименование предлагаемого эквивалента.</w:t>
      </w:r>
    </w:p>
    <w:p w14:paraId="7EB54C5C" w14:textId="2DDCB960" w:rsidR="00CA424F" w:rsidRDefault="00CA424F" w:rsidP="00442BE1">
      <w:pPr>
        <w:pStyle w:val="aa"/>
        <w:jc w:val="both"/>
        <w:rPr>
          <w:rFonts w:ascii="Times New Roman" w:hAnsi="Times New Roman" w:cs="Times New Roman"/>
          <w:sz w:val="24"/>
          <w:szCs w:val="24"/>
        </w:rPr>
      </w:pPr>
      <w:r w:rsidRPr="003F6AD1">
        <w:rPr>
          <w:rFonts w:ascii="Times New Roman" w:hAnsi="Times New Roman" w:cs="Times New Roman"/>
          <w:sz w:val="24"/>
          <w:szCs w:val="24"/>
        </w:rPr>
        <w:t>*</w:t>
      </w:r>
      <w:r w:rsidR="004F4751">
        <w:rPr>
          <w:rFonts w:ascii="Times New Roman" w:hAnsi="Times New Roman" w:cs="Times New Roman"/>
          <w:sz w:val="24"/>
          <w:szCs w:val="24"/>
        </w:rPr>
        <w:t>*</w:t>
      </w:r>
      <w:r w:rsidRPr="003F6AD1">
        <w:rPr>
          <w:rFonts w:ascii="Times New Roman" w:hAnsi="Times New Roman" w:cs="Times New Roman"/>
          <w:sz w:val="24"/>
          <w:szCs w:val="24"/>
        </w:rPr>
        <w:t xml:space="preserve"> параметры </w:t>
      </w:r>
      <w:r w:rsidR="00F318A0">
        <w:rPr>
          <w:rFonts w:ascii="Times New Roman" w:hAnsi="Times New Roman" w:cs="Times New Roman"/>
          <w:sz w:val="24"/>
          <w:szCs w:val="24"/>
        </w:rPr>
        <w:t>эквивалентности (</w:t>
      </w:r>
      <w:r w:rsidRPr="003F6AD1">
        <w:rPr>
          <w:rFonts w:ascii="Times New Roman" w:hAnsi="Times New Roman" w:cs="Times New Roman"/>
          <w:sz w:val="24"/>
          <w:szCs w:val="24"/>
        </w:rPr>
        <w:t>соответствия</w:t>
      </w:r>
      <w:r w:rsidR="00F318A0">
        <w:rPr>
          <w:rFonts w:ascii="Times New Roman" w:hAnsi="Times New Roman" w:cs="Times New Roman"/>
          <w:sz w:val="24"/>
          <w:szCs w:val="24"/>
        </w:rPr>
        <w:t>)</w:t>
      </w:r>
      <w:r w:rsidRPr="003F6AD1">
        <w:rPr>
          <w:rFonts w:ascii="Times New Roman" w:hAnsi="Times New Roman" w:cs="Times New Roman"/>
          <w:sz w:val="24"/>
          <w:szCs w:val="24"/>
        </w:rPr>
        <w:t>, по которым участник закупки предоставляет сведения в своей заявке о конкретных значениях показателей</w:t>
      </w:r>
      <w:r w:rsidR="004F4751">
        <w:rPr>
          <w:rFonts w:ascii="Times New Roman" w:hAnsi="Times New Roman" w:cs="Times New Roman"/>
          <w:sz w:val="24"/>
          <w:szCs w:val="24"/>
        </w:rPr>
        <w:t>,</w:t>
      </w:r>
      <w:r w:rsidRPr="003F6AD1">
        <w:rPr>
          <w:rFonts w:ascii="Times New Roman" w:hAnsi="Times New Roman" w:cs="Times New Roman"/>
          <w:sz w:val="24"/>
          <w:szCs w:val="24"/>
        </w:rPr>
        <w:t xml:space="preserve"> предлагаем</w:t>
      </w:r>
      <w:r w:rsidR="008328EF">
        <w:rPr>
          <w:rFonts w:ascii="Times New Roman" w:hAnsi="Times New Roman" w:cs="Times New Roman"/>
          <w:sz w:val="24"/>
          <w:szCs w:val="24"/>
        </w:rPr>
        <w:t>ых ТС</w:t>
      </w:r>
      <w:r w:rsidRPr="003F6AD1">
        <w:rPr>
          <w:rFonts w:ascii="Times New Roman" w:hAnsi="Times New Roman" w:cs="Times New Roman"/>
          <w:sz w:val="24"/>
          <w:szCs w:val="24"/>
        </w:rPr>
        <w:t>, соответствующие параметрам, установленным в Техническом задании со знаком «</w:t>
      </w:r>
      <w:r w:rsidR="008B2292">
        <w:rPr>
          <w:rFonts w:ascii="Times New Roman" w:hAnsi="Times New Roman" w:cs="Times New Roman"/>
          <w:sz w:val="24"/>
          <w:szCs w:val="24"/>
        </w:rPr>
        <w:t>*</w:t>
      </w:r>
      <w:r w:rsidRPr="003F6AD1">
        <w:rPr>
          <w:rFonts w:ascii="Times New Roman" w:hAnsi="Times New Roman" w:cs="Times New Roman"/>
          <w:sz w:val="24"/>
          <w:szCs w:val="24"/>
        </w:rPr>
        <w:t>*»</w:t>
      </w:r>
      <w:r w:rsidR="003E56B6">
        <w:rPr>
          <w:rFonts w:ascii="Times New Roman" w:hAnsi="Times New Roman" w:cs="Times New Roman"/>
          <w:sz w:val="24"/>
          <w:szCs w:val="24"/>
        </w:rPr>
        <w:t>.</w:t>
      </w:r>
    </w:p>
    <w:p w14:paraId="749B1A5B" w14:textId="1329A967" w:rsidR="00442BE1" w:rsidRDefault="00442BE1" w:rsidP="00F4606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05228788" w14:textId="77777777" w:rsidR="00C63E63" w:rsidRDefault="00C63E63" w:rsidP="00C63E6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Характеристики бронирования:</w:t>
      </w:r>
    </w:p>
    <w:p w14:paraId="18B61CAA"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ab/>
      </w:r>
    </w:p>
    <w:p w14:paraId="1D765856"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Бронированная защита салона, топливного бака, АКБ по 2-му (Бр-2) классу стойкости к воздействию средств поражения по ГОСТ Р 34282-2017</w:t>
      </w:r>
    </w:p>
    <w:p w14:paraId="6027A605"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 xml:space="preserve">Пулестойкие стекла: </w:t>
      </w:r>
      <w:proofErr w:type="spellStart"/>
      <w:r w:rsidRPr="001118A2">
        <w:rPr>
          <w:rFonts w:ascii="Times New Roman" w:eastAsia="Times New Roman" w:hAnsi="Times New Roman" w:cs="Times New Roman"/>
          <w:sz w:val="28"/>
          <w:szCs w:val="28"/>
          <w:lang w:eastAsia="ru-RU"/>
        </w:rPr>
        <w:t>молированное</w:t>
      </w:r>
      <w:proofErr w:type="spellEnd"/>
      <w:r w:rsidRPr="001118A2">
        <w:rPr>
          <w:rFonts w:ascii="Times New Roman" w:eastAsia="Times New Roman" w:hAnsi="Times New Roman" w:cs="Times New Roman"/>
          <w:sz w:val="28"/>
          <w:szCs w:val="28"/>
          <w:lang w:eastAsia="ru-RU"/>
        </w:rPr>
        <w:t xml:space="preserve"> лобовое стекло, плоские стекла дверей кабины, левого и правого бортов. Соответствует 3-му (Бр-3) классу стойкости к воздействию средств поражения по ГОСТ Р 30826-2014</w:t>
      </w:r>
    </w:p>
    <w:p w14:paraId="6C18F24B"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Количество мест – 4 (включая водительское), оборудованные трехточечные ремнями безопасности. Спереди одноместное, за водителем двухместное с регулируемой спинкой.</w:t>
      </w:r>
    </w:p>
    <w:p w14:paraId="14141758"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 xml:space="preserve">Два плафона в салоне, без возможности автоматического включения при открытии дверей </w:t>
      </w:r>
      <w:proofErr w:type="spellStart"/>
      <w:r w:rsidRPr="001118A2">
        <w:rPr>
          <w:rFonts w:ascii="Times New Roman" w:eastAsia="Times New Roman" w:hAnsi="Times New Roman" w:cs="Times New Roman"/>
          <w:sz w:val="28"/>
          <w:szCs w:val="28"/>
          <w:lang w:eastAsia="ru-RU"/>
        </w:rPr>
        <w:t>спецавтомобиля</w:t>
      </w:r>
      <w:proofErr w:type="spellEnd"/>
      <w:r w:rsidRPr="001118A2">
        <w:rPr>
          <w:rFonts w:ascii="Times New Roman" w:eastAsia="Times New Roman" w:hAnsi="Times New Roman" w:cs="Times New Roman"/>
          <w:sz w:val="28"/>
          <w:szCs w:val="28"/>
          <w:lang w:eastAsia="ru-RU"/>
        </w:rPr>
        <w:t xml:space="preserve">    </w:t>
      </w:r>
    </w:p>
    <w:p w14:paraId="61D03441"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Аварийный тумблер отключения массы</w:t>
      </w:r>
    </w:p>
    <w:p w14:paraId="0B717EAE"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Длинный бронированный модуль заканчивается за задними арками.  Длинна хоз. отсека 260 мм.</w:t>
      </w:r>
    </w:p>
    <w:p w14:paraId="1C157D41"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Решетчатая перегородка с раздвижной дверью между инкассаторским отсеком и накопителем</w:t>
      </w:r>
    </w:p>
    <w:p w14:paraId="7F72E83F"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Замена штатной сдвижной двери на распашную бронированную с углом открытия в 90 градусов оснащенные петля</w:t>
      </w:r>
      <w:r>
        <w:rPr>
          <w:rFonts w:ascii="Times New Roman" w:eastAsia="Times New Roman" w:hAnsi="Times New Roman" w:cs="Times New Roman"/>
          <w:sz w:val="28"/>
          <w:szCs w:val="28"/>
          <w:lang w:eastAsia="ru-RU"/>
        </w:rPr>
        <w:t>ми с масленками и ограничителем</w:t>
      </w:r>
    </w:p>
    <w:p w14:paraId="7644BD95"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Электромеханическая блокировка дверей пассажирского отсека, за исключением двери водителя, блокирующая двери при их закрывании, с пультом выключателей блокировки, действующих отдельно на каждую дверь, расположенных в зоне действия водителя</w:t>
      </w:r>
    </w:p>
    <w:p w14:paraId="4629F158"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Специальные механические дверные замки (ригельного типа). На передней двери водителя, правой распашной двери и боковой служебной двери</w:t>
      </w:r>
    </w:p>
    <w:p w14:paraId="521C8C51"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Система пожаротушения моторного отсека. Включатель принудительного срабатывания системы пожаротушения, защищенный от случайного воздействия, располагаться в зоне действия водителя</w:t>
      </w:r>
    </w:p>
    <w:p w14:paraId="2C3FE6FA"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Вентиляционно-эвакуационный люк</w:t>
      </w:r>
    </w:p>
    <w:p w14:paraId="2A8CDFB6"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Количество дверей для входа-выхода с усиленными петлями и ограничителями – 3 шт.</w:t>
      </w:r>
    </w:p>
    <w:p w14:paraId="796F0941"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 xml:space="preserve">Огнетушитель, аптечка в салоне </w:t>
      </w:r>
    </w:p>
    <w:p w14:paraId="33C2EF09"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 xml:space="preserve">Отделка салона и накопителя </w:t>
      </w:r>
      <w:proofErr w:type="spellStart"/>
      <w:r w:rsidRPr="001118A2">
        <w:rPr>
          <w:rFonts w:ascii="Times New Roman" w:eastAsia="Times New Roman" w:hAnsi="Times New Roman" w:cs="Times New Roman"/>
          <w:sz w:val="28"/>
          <w:szCs w:val="28"/>
          <w:lang w:eastAsia="ru-RU"/>
        </w:rPr>
        <w:t>шумотеплоизоляционным</w:t>
      </w:r>
      <w:proofErr w:type="spellEnd"/>
      <w:r w:rsidRPr="001118A2">
        <w:rPr>
          <w:rFonts w:ascii="Times New Roman" w:eastAsia="Times New Roman" w:hAnsi="Times New Roman" w:cs="Times New Roman"/>
          <w:sz w:val="28"/>
          <w:szCs w:val="28"/>
          <w:lang w:eastAsia="ru-RU"/>
        </w:rPr>
        <w:t>, нетканым материалами.</w:t>
      </w:r>
    </w:p>
    <w:p w14:paraId="5858FFD0"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r>
      <w:proofErr w:type="gramStart"/>
      <w:r w:rsidRPr="001118A2">
        <w:rPr>
          <w:rFonts w:ascii="Times New Roman" w:eastAsia="Times New Roman" w:hAnsi="Times New Roman" w:cs="Times New Roman"/>
          <w:sz w:val="28"/>
          <w:szCs w:val="28"/>
          <w:lang w:eastAsia="ru-RU"/>
        </w:rPr>
        <w:t>В</w:t>
      </w:r>
      <w:proofErr w:type="gramEnd"/>
      <w:r w:rsidRPr="001118A2">
        <w:rPr>
          <w:rFonts w:ascii="Times New Roman" w:eastAsia="Times New Roman" w:hAnsi="Times New Roman" w:cs="Times New Roman"/>
          <w:sz w:val="28"/>
          <w:szCs w:val="28"/>
          <w:lang w:eastAsia="ru-RU"/>
        </w:rPr>
        <w:t xml:space="preserve"> грузовом отсеке находятся: запасное колесо, закрепленное специальным винтовым устройством, домкрат, баллонный ключ.</w:t>
      </w:r>
    </w:p>
    <w:p w14:paraId="40549635" w14:textId="77777777" w:rsidR="00C63E63" w:rsidRDefault="00C63E63" w:rsidP="00F4606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sectPr w:rsidR="00C63E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69CB7" w14:textId="77777777" w:rsidR="004215C1" w:rsidRDefault="004215C1">
      <w:pPr>
        <w:spacing w:after="0" w:line="240" w:lineRule="auto"/>
      </w:pPr>
      <w:r>
        <w:separator/>
      </w:r>
    </w:p>
  </w:endnote>
  <w:endnote w:type="continuationSeparator" w:id="0">
    <w:p w14:paraId="3DD2C746" w14:textId="77777777" w:rsidR="004215C1" w:rsidRDefault="0042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24CB9" w14:textId="77777777" w:rsidR="004215C1" w:rsidRDefault="004215C1">
      <w:pPr>
        <w:spacing w:after="0" w:line="240" w:lineRule="auto"/>
      </w:pPr>
      <w:r>
        <w:separator/>
      </w:r>
    </w:p>
  </w:footnote>
  <w:footnote w:type="continuationSeparator" w:id="0">
    <w:p w14:paraId="440B0D48" w14:textId="77777777" w:rsidR="004215C1" w:rsidRDefault="004215C1">
      <w:pPr>
        <w:spacing w:after="0" w:line="240" w:lineRule="auto"/>
      </w:pPr>
      <w:r>
        <w:continuationSeparator/>
      </w:r>
    </w:p>
  </w:footnote>
  <w:footnote w:id="1">
    <w:p w14:paraId="133D6E2A" w14:textId="77777777" w:rsidR="001A47AA" w:rsidRDefault="001A47AA">
      <w:pPr>
        <w:pStyle w:val="a7"/>
      </w:pPr>
      <w:r>
        <w:rPr>
          <w:rStyle w:val="a9"/>
        </w:rPr>
        <w:footnoteRef/>
      </w:r>
      <w:r>
        <w:t xml:space="preserve"> </w:t>
      </w:r>
      <w:r w:rsidRPr="00BA74BC">
        <w:t>предоставление счета-фактуры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011163"/>
      <w:docPartObj>
        <w:docPartGallery w:val="Page Numbers (Top of Page)"/>
        <w:docPartUnique/>
      </w:docPartObj>
    </w:sdtPr>
    <w:sdtEndPr>
      <w:rPr>
        <w:rFonts w:ascii="Times New Roman" w:hAnsi="Times New Roman"/>
      </w:rPr>
    </w:sdtEndPr>
    <w:sdtContent>
      <w:p w14:paraId="0CFD6B73" w14:textId="5F043658" w:rsidR="001A47AA" w:rsidRPr="00182C0B" w:rsidRDefault="001A47AA">
        <w:pPr>
          <w:pStyle w:val="a3"/>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D62A01">
          <w:rPr>
            <w:rFonts w:ascii="Times New Roman" w:hAnsi="Times New Roman"/>
            <w:noProof/>
          </w:rPr>
          <w:t>11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A7F"/>
    <w:multiLevelType w:val="hybridMultilevel"/>
    <w:tmpl w:val="A8728FF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5" w15:restartNumberingAfterBreak="0">
    <w:nsid w:val="15F51142"/>
    <w:multiLevelType w:val="multilevel"/>
    <w:tmpl w:val="EF3EC6DC"/>
    <w:lvl w:ilvl="0">
      <w:start w:val="1"/>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234026"/>
    <w:multiLevelType w:val="hybridMultilevel"/>
    <w:tmpl w:val="6172A930"/>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4A3E75"/>
    <w:multiLevelType w:val="hybridMultilevel"/>
    <w:tmpl w:val="7B445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905C3A"/>
    <w:multiLevelType w:val="hybridMultilevel"/>
    <w:tmpl w:val="CAAE2E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7B353D5"/>
    <w:multiLevelType w:val="multilevel"/>
    <w:tmpl w:val="385A1C2A"/>
    <w:lvl w:ilvl="0">
      <w:start w:val="5"/>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5" w15:restartNumberingAfterBreak="0">
    <w:nsid w:val="78FD5304"/>
    <w:multiLevelType w:val="multilevel"/>
    <w:tmpl w:val="06425BCE"/>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F9B2B46"/>
    <w:multiLevelType w:val="multilevel"/>
    <w:tmpl w:val="95AA1390"/>
    <w:lvl w:ilvl="0">
      <w:start w:val="4"/>
      <w:numFmt w:val="decimal"/>
      <w:lvlText w:val="%1."/>
      <w:lvlJc w:val="left"/>
      <w:pPr>
        <w:ind w:left="450" w:hanging="450"/>
      </w:pPr>
      <w:rPr>
        <w:rFonts w:cs="Arial" w:hint="default"/>
      </w:rPr>
    </w:lvl>
    <w:lvl w:ilvl="1">
      <w:start w:val="3"/>
      <w:numFmt w:val="decimal"/>
      <w:lvlText w:val="%1.%2."/>
      <w:lvlJc w:val="left"/>
      <w:pPr>
        <w:ind w:left="1425" w:hanging="720"/>
      </w:pPr>
      <w:rPr>
        <w:rFonts w:cs="Arial" w:hint="default"/>
      </w:rPr>
    </w:lvl>
    <w:lvl w:ilvl="2">
      <w:start w:val="1"/>
      <w:numFmt w:val="decimal"/>
      <w:lvlText w:val="%1.%2.%3."/>
      <w:lvlJc w:val="left"/>
      <w:pPr>
        <w:ind w:left="2130" w:hanging="720"/>
      </w:pPr>
      <w:rPr>
        <w:rFonts w:cs="Arial" w:hint="default"/>
      </w:rPr>
    </w:lvl>
    <w:lvl w:ilvl="3">
      <w:start w:val="1"/>
      <w:numFmt w:val="decimal"/>
      <w:lvlText w:val="%1.%2.%3.%4."/>
      <w:lvlJc w:val="left"/>
      <w:pPr>
        <w:ind w:left="3195" w:hanging="1080"/>
      </w:pPr>
      <w:rPr>
        <w:rFonts w:cs="Arial" w:hint="default"/>
      </w:rPr>
    </w:lvl>
    <w:lvl w:ilvl="4">
      <w:start w:val="1"/>
      <w:numFmt w:val="decimal"/>
      <w:lvlText w:val="%1.%2.%3.%4.%5."/>
      <w:lvlJc w:val="left"/>
      <w:pPr>
        <w:ind w:left="3900" w:hanging="1080"/>
      </w:pPr>
      <w:rPr>
        <w:rFonts w:cs="Arial" w:hint="default"/>
      </w:rPr>
    </w:lvl>
    <w:lvl w:ilvl="5">
      <w:start w:val="1"/>
      <w:numFmt w:val="decimal"/>
      <w:lvlText w:val="%1.%2.%3.%4.%5.%6."/>
      <w:lvlJc w:val="left"/>
      <w:pPr>
        <w:ind w:left="4965" w:hanging="1440"/>
      </w:pPr>
      <w:rPr>
        <w:rFonts w:cs="Arial" w:hint="default"/>
      </w:rPr>
    </w:lvl>
    <w:lvl w:ilvl="6">
      <w:start w:val="1"/>
      <w:numFmt w:val="decimal"/>
      <w:lvlText w:val="%1.%2.%3.%4.%5.%6.%7."/>
      <w:lvlJc w:val="left"/>
      <w:pPr>
        <w:ind w:left="6030" w:hanging="1800"/>
      </w:pPr>
      <w:rPr>
        <w:rFonts w:cs="Arial" w:hint="default"/>
      </w:rPr>
    </w:lvl>
    <w:lvl w:ilvl="7">
      <w:start w:val="1"/>
      <w:numFmt w:val="decimal"/>
      <w:lvlText w:val="%1.%2.%3.%4.%5.%6.%7.%8."/>
      <w:lvlJc w:val="left"/>
      <w:pPr>
        <w:ind w:left="6735" w:hanging="1800"/>
      </w:pPr>
      <w:rPr>
        <w:rFonts w:cs="Arial" w:hint="default"/>
      </w:rPr>
    </w:lvl>
    <w:lvl w:ilvl="8">
      <w:start w:val="1"/>
      <w:numFmt w:val="decimal"/>
      <w:lvlText w:val="%1.%2.%3.%4.%5.%6.%7.%8.%9."/>
      <w:lvlJc w:val="left"/>
      <w:pPr>
        <w:ind w:left="7800" w:hanging="2160"/>
      </w:pPr>
      <w:rPr>
        <w:rFonts w:cs="Arial" w:hint="default"/>
      </w:rPr>
    </w:lvl>
  </w:abstractNum>
  <w:num w:numId="1">
    <w:abstractNumId w:val="4"/>
  </w:num>
  <w:num w:numId="2">
    <w:abstractNumId w:val="5"/>
  </w:num>
  <w:num w:numId="3">
    <w:abstractNumId w:val="16"/>
  </w:num>
  <w:num w:numId="4">
    <w:abstractNumId w:val="1"/>
  </w:num>
  <w:num w:numId="5">
    <w:abstractNumId w:val="15"/>
  </w:num>
  <w:num w:numId="6">
    <w:abstractNumId w:val="14"/>
  </w:num>
  <w:num w:numId="7">
    <w:abstractNumId w:val="10"/>
  </w:num>
  <w:num w:numId="8">
    <w:abstractNumId w:val="12"/>
  </w:num>
  <w:num w:numId="9">
    <w:abstractNumId w:val="2"/>
  </w:num>
  <w:num w:numId="10">
    <w:abstractNumId w:val="6"/>
  </w:num>
  <w:num w:numId="11">
    <w:abstractNumId w:val="11"/>
  </w:num>
  <w:num w:numId="12">
    <w:abstractNumId w:val="13"/>
  </w:num>
  <w:num w:numId="13">
    <w:abstractNumId w:val="8"/>
  </w:num>
  <w:num w:numId="14">
    <w:abstractNumId w:val="0"/>
  </w:num>
  <w:num w:numId="15">
    <w:abstractNumId w:val="9"/>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F9"/>
    <w:rsid w:val="00017564"/>
    <w:rsid w:val="00025662"/>
    <w:rsid w:val="00035041"/>
    <w:rsid w:val="000407FE"/>
    <w:rsid w:val="00040C78"/>
    <w:rsid w:val="00041634"/>
    <w:rsid w:val="000673E6"/>
    <w:rsid w:val="00092957"/>
    <w:rsid w:val="000A1140"/>
    <w:rsid w:val="000B5671"/>
    <w:rsid w:val="000D710C"/>
    <w:rsid w:val="00111D74"/>
    <w:rsid w:val="00112A51"/>
    <w:rsid w:val="00126811"/>
    <w:rsid w:val="00131E1E"/>
    <w:rsid w:val="00145776"/>
    <w:rsid w:val="00151221"/>
    <w:rsid w:val="00160AD3"/>
    <w:rsid w:val="00162093"/>
    <w:rsid w:val="00163C6C"/>
    <w:rsid w:val="00170DBB"/>
    <w:rsid w:val="00182C62"/>
    <w:rsid w:val="001A0403"/>
    <w:rsid w:val="001A1018"/>
    <w:rsid w:val="001A47AA"/>
    <w:rsid w:val="001C648A"/>
    <w:rsid w:val="001D0AC6"/>
    <w:rsid w:val="001D1D83"/>
    <w:rsid w:val="00216509"/>
    <w:rsid w:val="00221D41"/>
    <w:rsid w:val="002308D0"/>
    <w:rsid w:val="002467E2"/>
    <w:rsid w:val="002903A8"/>
    <w:rsid w:val="00291EBD"/>
    <w:rsid w:val="002A0E9C"/>
    <w:rsid w:val="002B4A13"/>
    <w:rsid w:val="002B613A"/>
    <w:rsid w:val="002D525D"/>
    <w:rsid w:val="0033160C"/>
    <w:rsid w:val="003334F3"/>
    <w:rsid w:val="0033453C"/>
    <w:rsid w:val="0033509E"/>
    <w:rsid w:val="00344A90"/>
    <w:rsid w:val="00344F91"/>
    <w:rsid w:val="003534FF"/>
    <w:rsid w:val="00356B1F"/>
    <w:rsid w:val="003655E8"/>
    <w:rsid w:val="003664A5"/>
    <w:rsid w:val="003665AC"/>
    <w:rsid w:val="0037576E"/>
    <w:rsid w:val="00380249"/>
    <w:rsid w:val="00390FB4"/>
    <w:rsid w:val="00393AD1"/>
    <w:rsid w:val="003A3D9E"/>
    <w:rsid w:val="003A6FA1"/>
    <w:rsid w:val="003C3137"/>
    <w:rsid w:val="003C58DD"/>
    <w:rsid w:val="003D044D"/>
    <w:rsid w:val="003E0DF7"/>
    <w:rsid w:val="003E56B6"/>
    <w:rsid w:val="003E6D02"/>
    <w:rsid w:val="003F5123"/>
    <w:rsid w:val="004215C1"/>
    <w:rsid w:val="00431A9F"/>
    <w:rsid w:val="00442BE1"/>
    <w:rsid w:val="00451678"/>
    <w:rsid w:val="004644DD"/>
    <w:rsid w:val="0047117D"/>
    <w:rsid w:val="004712D7"/>
    <w:rsid w:val="0049234F"/>
    <w:rsid w:val="004B041D"/>
    <w:rsid w:val="004D6E68"/>
    <w:rsid w:val="004E2014"/>
    <w:rsid w:val="004E69FC"/>
    <w:rsid w:val="004F0404"/>
    <w:rsid w:val="004F4751"/>
    <w:rsid w:val="00505736"/>
    <w:rsid w:val="005067A8"/>
    <w:rsid w:val="00510B9E"/>
    <w:rsid w:val="0052570C"/>
    <w:rsid w:val="00536EA5"/>
    <w:rsid w:val="00537590"/>
    <w:rsid w:val="00545E02"/>
    <w:rsid w:val="00552659"/>
    <w:rsid w:val="005611F3"/>
    <w:rsid w:val="00574EC4"/>
    <w:rsid w:val="005A07EC"/>
    <w:rsid w:val="005A466D"/>
    <w:rsid w:val="005A4FE4"/>
    <w:rsid w:val="005B563F"/>
    <w:rsid w:val="005C7A73"/>
    <w:rsid w:val="005C7CA2"/>
    <w:rsid w:val="005D73FF"/>
    <w:rsid w:val="005D7720"/>
    <w:rsid w:val="005F2EB8"/>
    <w:rsid w:val="00614F9C"/>
    <w:rsid w:val="00623DE4"/>
    <w:rsid w:val="00625990"/>
    <w:rsid w:val="00631778"/>
    <w:rsid w:val="006472D5"/>
    <w:rsid w:val="006523CD"/>
    <w:rsid w:val="00673339"/>
    <w:rsid w:val="006772EF"/>
    <w:rsid w:val="00682102"/>
    <w:rsid w:val="00682BCA"/>
    <w:rsid w:val="00695A4F"/>
    <w:rsid w:val="006A074D"/>
    <w:rsid w:val="006A4DE3"/>
    <w:rsid w:val="006A620E"/>
    <w:rsid w:val="006B14B9"/>
    <w:rsid w:val="006E4513"/>
    <w:rsid w:val="006F2181"/>
    <w:rsid w:val="006F7BB7"/>
    <w:rsid w:val="0070058C"/>
    <w:rsid w:val="00711D49"/>
    <w:rsid w:val="007350F1"/>
    <w:rsid w:val="00755080"/>
    <w:rsid w:val="0076167B"/>
    <w:rsid w:val="00765535"/>
    <w:rsid w:val="00765A67"/>
    <w:rsid w:val="00772B44"/>
    <w:rsid w:val="00774E01"/>
    <w:rsid w:val="007A2200"/>
    <w:rsid w:val="007B343F"/>
    <w:rsid w:val="007C0516"/>
    <w:rsid w:val="007E05E4"/>
    <w:rsid w:val="007E16A2"/>
    <w:rsid w:val="00807506"/>
    <w:rsid w:val="00817970"/>
    <w:rsid w:val="00823418"/>
    <w:rsid w:val="008328EF"/>
    <w:rsid w:val="00834064"/>
    <w:rsid w:val="00835BBB"/>
    <w:rsid w:val="00837070"/>
    <w:rsid w:val="00851FE9"/>
    <w:rsid w:val="00860DE3"/>
    <w:rsid w:val="0086305F"/>
    <w:rsid w:val="008749D3"/>
    <w:rsid w:val="0088773A"/>
    <w:rsid w:val="008A6162"/>
    <w:rsid w:val="008B2292"/>
    <w:rsid w:val="008C1785"/>
    <w:rsid w:val="008C3E98"/>
    <w:rsid w:val="008C65EA"/>
    <w:rsid w:val="008D4927"/>
    <w:rsid w:val="00904860"/>
    <w:rsid w:val="00910A79"/>
    <w:rsid w:val="00910F79"/>
    <w:rsid w:val="00911B5B"/>
    <w:rsid w:val="00922BB7"/>
    <w:rsid w:val="0093122B"/>
    <w:rsid w:val="00944F22"/>
    <w:rsid w:val="00947DFB"/>
    <w:rsid w:val="00955C02"/>
    <w:rsid w:val="0097092A"/>
    <w:rsid w:val="0097124A"/>
    <w:rsid w:val="009D3474"/>
    <w:rsid w:val="009E3DD5"/>
    <w:rsid w:val="009E6CD5"/>
    <w:rsid w:val="009E7D9D"/>
    <w:rsid w:val="00A15B61"/>
    <w:rsid w:val="00A2002F"/>
    <w:rsid w:val="00A2164E"/>
    <w:rsid w:val="00A40B24"/>
    <w:rsid w:val="00A52863"/>
    <w:rsid w:val="00A53A33"/>
    <w:rsid w:val="00A64046"/>
    <w:rsid w:val="00A65BCC"/>
    <w:rsid w:val="00A77BF6"/>
    <w:rsid w:val="00A826F9"/>
    <w:rsid w:val="00A83C11"/>
    <w:rsid w:val="00A91A6D"/>
    <w:rsid w:val="00A91E71"/>
    <w:rsid w:val="00AB4086"/>
    <w:rsid w:val="00AB72E0"/>
    <w:rsid w:val="00AC5B95"/>
    <w:rsid w:val="00AF6F2E"/>
    <w:rsid w:val="00B10371"/>
    <w:rsid w:val="00B42E53"/>
    <w:rsid w:val="00B47488"/>
    <w:rsid w:val="00B5664E"/>
    <w:rsid w:val="00B660FB"/>
    <w:rsid w:val="00B9283C"/>
    <w:rsid w:val="00BA74BC"/>
    <w:rsid w:val="00BB0785"/>
    <w:rsid w:val="00BB0BF9"/>
    <w:rsid w:val="00BB411F"/>
    <w:rsid w:val="00BD4CF4"/>
    <w:rsid w:val="00BE01A9"/>
    <w:rsid w:val="00BF780D"/>
    <w:rsid w:val="00C01FF8"/>
    <w:rsid w:val="00C1021D"/>
    <w:rsid w:val="00C26D81"/>
    <w:rsid w:val="00C309C6"/>
    <w:rsid w:val="00C32FB9"/>
    <w:rsid w:val="00C33570"/>
    <w:rsid w:val="00C63E63"/>
    <w:rsid w:val="00C672B7"/>
    <w:rsid w:val="00C7090B"/>
    <w:rsid w:val="00C71009"/>
    <w:rsid w:val="00C802C8"/>
    <w:rsid w:val="00C90456"/>
    <w:rsid w:val="00CA1BB8"/>
    <w:rsid w:val="00CA4231"/>
    <w:rsid w:val="00CA424F"/>
    <w:rsid w:val="00CB197E"/>
    <w:rsid w:val="00CB67C4"/>
    <w:rsid w:val="00CC1EA0"/>
    <w:rsid w:val="00CC28A0"/>
    <w:rsid w:val="00CC3D57"/>
    <w:rsid w:val="00CD2F34"/>
    <w:rsid w:val="00CE62F5"/>
    <w:rsid w:val="00CE7DFD"/>
    <w:rsid w:val="00CF642F"/>
    <w:rsid w:val="00D0092D"/>
    <w:rsid w:val="00D036FF"/>
    <w:rsid w:val="00D13444"/>
    <w:rsid w:val="00D26E0E"/>
    <w:rsid w:val="00D51F0A"/>
    <w:rsid w:val="00D534E5"/>
    <w:rsid w:val="00D561CB"/>
    <w:rsid w:val="00D62A01"/>
    <w:rsid w:val="00DA0C17"/>
    <w:rsid w:val="00DA21B3"/>
    <w:rsid w:val="00DA3BD2"/>
    <w:rsid w:val="00DB2787"/>
    <w:rsid w:val="00DE641E"/>
    <w:rsid w:val="00E0295E"/>
    <w:rsid w:val="00E06B9A"/>
    <w:rsid w:val="00E1762E"/>
    <w:rsid w:val="00E207F6"/>
    <w:rsid w:val="00E26E6A"/>
    <w:rsid w:val="00E4374C"/>
    <w:rsid w:val="00E4460C"/>
    <w:rsid w:val="00E45BD0"/>
    <w:rsid w:val="00E46443"/>
    <w:rsid w:val="00E66BB6"/>
    <w:rsid w:val="00E71490"/>
    <w:rsid w:val="00E86CB2"/>
    <w:rsid w:val="00E91FB9"/>
    <w:rsid w:val="00EA4CC7"/>
    <w:rsid w:val="00EB0616"/>
    <w:rsid w:val="00EB3D54"/>
    <w:rsid w:val="00EB719C"/>
    <w:rsid w:val="00ED63F9"/>
    <w:rsid w:val="00EE63A2"/>
    <w:rsid w:val="00EF0B00"/>
    <w:rsid w:val="00EF17EC"/>
    <w:rsid w:val="00EF421C"/>
    <w:rsid w:val="00EF6B30"/>
    <w:rsid w:val="00F06670"/>
    <w:rsid w:val="00F16DC6"/>
    <w:rsid w:val="00F26E01"/>
    <w:rsid w:val="00F30268"/>
    <w:rsid w:val="00F318A0"/>
    <w:rsid w:val="00F3254C"/>
    <w:rsid w:val="00F43EF3"/>
    <w:rsid w:val="00F4606B"/>
    <w:rsid w:val="00F5464D"/>
    <w:rsid w:val="00F57BE7"/>
    <w:rsid w:val="00F6233A"/>
    <w:rsid w:val="00F66834"/>
    <w:rsid w:val="00F73F68"/>
    <w:rsid w:val="00F80295"/>
    <w:rsid w:val="00F93143"/>
    <w:rsid w:val="00FA420C"/>
    <w:rsid w:val="00FC316E"/>
    <w:rsid w:val="00FE46AF"/>
    <w:rsid w:val="00FE70FA"/>
    <w:rsid w:val="00FF0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2341"/>
  <w15:chartTrackingRefBased/>
  <w15:docId w15:val="{336F57AA-F99A-4C94-A4BB-332E1576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0BF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
    <w:next w:val="a"/>
    <w:link w:val="11"/>
    <w:qFormat/>
    <w:rsid w:val="00162093"/>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162093"/>
    <w:pPr>
      <w:keepNext/>
      <w:numPr>
        <w:ilvl w:val="1"/>
        <w:numId w:val="17"/>
      </w:numPr>
      <w:spacing w:after="60" w:line="240" w:lineRule="auto"/>
      <w:jc w:val="center"/>
      <w:outlineLvl w:val="1"/>
    </w:pPr>
    <w:rPr>
      <w:rFonts w:ascii="Times New Roman" w:eastAsia="Times New Roman" w:hAnsi="Times New Roman" w:cs="Times New Roman"/>
      <w:b/>
      <w:sz w:val="30"/>
      <w:szCs w:val="20"/>
      <w:lang w:eastAsia="ru-RU"/>
    </w:rPr>
  </w:style>
  <w:style w:type="paragraph" w:styleId="4">
    <w:name w:val="heading 4"/>
    <w:basedOn w:val="a"/>
    <w:next w:val="a"/>
    <w:link w:val="40"/>
    <w:uiPriority w:val="9"/>
    <w:qFormat/>
    <w:rsid w:val="00162093"/>
    <w:pPr>
      <w:keepNext/>
      <w:numPr>
        <w:ilvl w:val="3"/>
        <w:numId w:val="17"/>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basedOn w:val="a"/>
    <w:next w:val="a"/>
    <w:link w:val="50"/>
    <w:uiPriority w:val="9"/>
    <w:qFormat/>
    <w:rsid w:val="00162093"/>
    <w:pPr>
      <w:numPr>
        <w:ilvl w:val="4"/>
        <w:numId w:val="17"/>
      </w:num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162093"/>
    <w:pPr>
      <w:numPr>
        <w:ilvl w:val="5"/>
        <w:numId w:val="17"/>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
    <w:next w:val="a"/>
    <w:link w:val="70"/>
    <w:uiPriority w:val="9"/>
    <w:qFormat/>
    <w:rsid w:val="00162093"/>
    <w:pPr>
      <w:numPr>
        <w:ilvl w:val="6"/>
        <w:numId w:val="17"/>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
    <w:next w:val="a"/>
    <w:link w:val="80"/>
    <w:uiPriority w:val="9"/>
    <w:qFormat/>
    <w:rsid w:val="00162093"/>
    <w:pPr>
      <w:numPr>
        <w:ilvl w:val="7"/>
        <w:numId w:val="17"/>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
    <w:next w:val="a"/>
    <w:link w:val="90"/>
    <w:uiPriority w:val="9"/>
    <w:qFormat/>
    <w:rsid w:val="00162093"/>
    <w:pPr>
      <w:numPr>
        <w:ilvl w:val="8"/>
        <w:numId w:val="17"/>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B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0BF9"/>
  </w:style>
  <w:style w:type="table" w:customStyle="1" w:styleId="61">
    <w:name w:val="Сетка таблицы61"/>
    <w:basedOn w:val="a1"/>
    <w:uiPriority w:val="39"/>
    <w:rsid w:val="00BB0BF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5"/>
    <w:uiPriority w:val="39"/>
    <w:rsid w:val="00BB0BF9"/>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B0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550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A2200"/>
    <w:pPr>
      <w:ind w:left="720"/>
      <w:contextualSpacing/>
    </w:pPr>
  </w:style>
  <w:style w:type="paragraph" w:styleId="a7">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8"/>
    <w:uiPriority w:val="99"/>
    <w:unhideWhenUsed/>
    <w:rsid w:val="00F43EF3"/>
    <w:pPr>
      <w:spacing w:after="0" w:line="240" w:lineRule="auto"/>
    </w:pPr>
    <w:rPr>
      <w:rFonts w:ascii="Times New Roman" w:hAnsi="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7"/>
    <w:uiPriority w:val="99"/>
    <w:rsid w:val="00F43EF3"/>
    <w:rPr>
      <w:rFonts w:ascii="Times New Roman" w:hAnsi="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uiPriority w:val="99"/>
    <w:rsid w:val="00F43EF3"/>
    <w:rPr>
      <w:rFonts w:ascii="Times New Roman" w:hAnsi="Times New Roman" w:cs="Times New Roman"/>
      <w:vertAlign w:val="superscript"/>
      <w:lang w:val="ru-RU"/>
    </w:rPr>
  </w:style>
  <w:style w:type="paragraph" w:styleId="aa">
    <w:name w:val="footer"/>
    <w:basedOn w:val="a"/>
    <w:link w:val="ab"/>
    <w:uiPriority w:val="99"/>
    <w:unhideWhenUsed/>
    <w:rsid w:val="00CA42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424F"/>
  </w:style>
  <w:style w:type="character" w:styleId="ac">
    <w:name w:val="annotation reference"/>
    <w:basedOn w:val="a0"/>
    <w:uiPriority w:val="99"/>
    <w:semiHidden/>
    <w:unhideWhenUsed/>
    <w:rsid w:val="00A65BCC"/>
    <w:rPr>
      <w:sz w:val="16"/>
      <w:szCs w:val="16"/>
    </w:rPr>
  </w:style>
  <w:style w:type="paragraph" w:styleId="ad">
    <w:name w:val="annotation text"/>
    <w:basedOn w:val="a"/>
    <w:link w:val="ae"/>
    <w:uiPriority w:val="99"/>
    <w:semiHidden/>
    <w:unhideWhenUsed/>
    <w:rsid w:val="00A65BCC"/>
    <w:pPr>
      <w:spacing w:line="240" w:lineRule="auto"/>
    </w:pPr>
    <w:rPr>
      <w:sz w:val="20"/>
      <w:szCs w:val="20"/>
    </w:rPr>
  </w:style>
  <w:style w:type="character" w:customStyle="1" w:styleId="ae">
    <w:name w:val="Текст примечания Знак"/>
    <w:basedOn w:val="a0"/>
    <w:link w:val="ad"/>
    <w:uiPriority w:val="99"/>
    <w:semiHidden/>
    <w:rsid w:val="00A65BCC"/>
    <w:rPr>
      <w:sz w:val="20"/>
      <w:szCs w:val="20"/>
    </w:rPr>
  </w:style>
  <w:style w:type="paragraph" w:styleId="af">
    <w:name w:val="annotation subject"/>
    <w:basedOn w:val="ad"/>
    <w:next w:val="ad"/>
    <w:link w:val="af0"/>
    <w:uiPriority w:val="99"/>
    <w:semiHidden/>
    <w:unhideWhenUsed/>
    <w:rsid w:val="00A65BCC"/>
    <w:rPr>
      <w:b/>
      <w:bCs/>
    </w:rPr>
  </w:style>
  <w:style w:type="character" w:customStyle="1" w:styleId="af0">
    <w:name w:val="Тема примечания Знак"/>
    <w:basedOn w:val="ae"/>
    <w:link w:val="af"/>
    <w:uiPriority w:val="99"/>
    <w:semiHidden/>
    <w:rsid w:val="00A65BCC"/>
    <w:rPr>
      <w:b/>
      <w:bCs/>
      <w:sz w:val="20"/>
      <w:szCs w:val="20"/>
    </w:rPr>
  </w:style>
  <w:style w:type="paragraph" w:styleId="af1">
    <w:name w:val="Balloon Text"/>
    <w:basedOn w:val="a"/>
    <w:link w:val="af2"/>
    <w:uiPriority w:val="99"/>
    <w:semiHidden/>
    <w:unhideWhenUsed/>
    <w:rsid w:val="00A65BC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65BCC"/>
    <w:rPr>
      <w:rFonts w:ascii="Segoe UI" w:hAnsi="Segoe UI" w:cs="Segoe UI"/>
      <w:sz w:val="18"/>
      <w:szCs w:val="18"/>
    </w:rPr>
  </w:style>
  <w:style w:type="character" w:customStyle="1" w:styleId="10">
    <w:name w:val="Заголовок 1 Знак"/>
    <w:basedOn w:val="a0"/>
    <w:uiPriority w:val="9"/>
    <w:rsid w:val="0016209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162093"/>
    <w:rPr>
      <w:rFonts w:ascii="Times New Roman" w:eastAsia="Times New Roman" w:hAnsi="Times New Roman" w:cs="Times New Roman"/>
      <w:b/>
      <w:sz w:val="30"/>
      <w:szCs w:val="20"/>
      <w:lang w:eastAsia="ru-RU"/>
    </w:rPr>
  </w:style>
  <w:style w:type="character" w:customStyle="1" w:styleId="40">
    <w:name w:val="Заголовок 4 Знак"/>
    <w:basedOn w:val="a0"/>
    <w:link w:val="4"/>
    <w:uiPriority w:val="9"/>
    <w:rsid w:val="00162093"/>
    <w:rPr>
      <w:rFonts w:ascii="Arial" w:eastAsia="Times New Roman" w:hAnsi="Arial" w:cs="Times New Roman"/>
      <w:sz w:val="24"/>
      <w:szCs w:val="20"/>
      <w:lang w:eastAsia="ru-RU"/>
    </w:rPr>
  </w:style>
  <w:style w:type="character" w:customStyle="1" w:styleId="50">
    <w:name w:val="Заголовок 5 Знак"/>
    <w:basedOn w:val="a0"/>
    <w:link w:val="5"/>
    <w:uiPriority w:val="9"/>
    <w:rsid w:val="0016209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162093"/>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
    <w:rsid w:val="00162093"/>
    <w:rPr>
      <w:rFonts w:ascii="Arial" w:eastAsia="Times New Roman" w:hAnsi="Arial" w:cs="Times New Roman"/>
      <w:sz w:val="20"/>
      <w:szCs w:val="20"/>
      <w:lang w:eastAsia="ru-RU"/>
    </w:rPr>
  </w:style>
  <w:style w:type="character" w:customStyle="1" w:styleId="80">
    <w:name w:val="Заголовок 8 Знак"/>
    <w:basedOn w:val="a0"/>
    <w:link w:val="8"/>
    <w:uiPriority w:val="9"/>
    <w:rsid w:val="00162093"/>
    <w:rPr>
      <w:rFonts w:ascii="Arial" w:eastAsia="Times New Roman" w:hAnsi="Arial" w:cs="Times New Roman"/>
      <w:i/>
      <w:sz w:val="20"/>
      <w:szCs w:val="20"/>
      <w:lang w:eastAsia="ru-RU"/>
    </w:rPr>
  </w:style>
  <w:style w:type="character" w:customStyle="1" w:styleId="90">
    <w:name w:val="Заголовок 9 Знак"/>
    <w:basedOn w:val="a0"/>
    <w:link w:val="9"/>
    <w:uiPriority w:val="9"/>
    <w:rsid w:val="00162093"/>
    <w:rPr>
      <w:rFonts w:ascii="Arial" w:eastAsia="Times New Roman" w:hAnsi="Arial" w:cs="Times New Roman"/>
      <w:b/>
      <w:i/>
      <w:sz w:val="18"/>
      <w:szCs w:val="20"/>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link w:val="1"/>
    <w:locked/>
    <w:rsid w:val="00162093"/>
    <w:rPr>
      <w:rFonts w:ascii="Times New Roman" w:eastAsia="Times New Roman" w:hAnsi="Times New Roman" w:cs="Times New Roman"/>
      <w:b/>
      <w:kern w:val="28"/>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89516">
      <w:bodyDiv w:val="1"/>
      <w:marLeft w:val="0"/>
      <w:marRight w:val="0"/>
      <w:marTop w:val="0"/>
      <w:marBottom w:val="0"/>
      <w:divBdr>
        <w:top w:val="none" w:sz="0" w:space="0" w:color="auto"/>
        <w:left w:val="none" w:sz="0" w:space="0" w:color="auto"/>
        <w:bottom w:val="none" w:sz="0" w:space="0" w:color="auto"/>
        <w:right w:val="none" w:sz="0" w:space="0" w:color="auto"/>
      </w:divBdr>
    </w:div>
    <w:div w:id="1938714899">
      <w:bodyDiv w:val="1"/>
      <w:marLeft w:val="0"/>
      <w:marRight w:val="0"/>
      <w:marTop w:val="0"/>
      <w:marBottom w:val="0"/>
      <w:divBdr>
        <w:top w:val="none" w:sz="0" w:space="0" w:color="auto"/>
        <w:left w:val="none" w:sz="0" w:space="0" w:color="auto"/>
        <w:bottom w:val="none" w:sz="0" w:space="0" w:color="auto"/>
        <w:right w:val="none" w:sz="0" w:space="0" w:color="auto"/>
      </w:divBdr>
    </w:div>
    <w:div w:id="204263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F54C2-75BC-4234-8608-458AE216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2830</Words>
  <Characters>16133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3</cp:revision>
  <dcterms:created xsi:type="dcterms:W3CDTF">2026-06-17T11:42:00Z</dcterms:created>
  <dcterms:modified xsi:type="dcterms:W3CDTF">2026-06-17T12:02:00Z</dcterms:modified>
</cp:coreProperties>
</file>