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EB322" w14:textId="77777777" w:rsidR="003A2466" w:rsidRPr="00D04D3B" w:rsidRDefault="003A2466" w:rsidP="003A246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Часть </w:t>
      </w:r>
      <w:r>
        <w:rPr>
          <w:rFonts w:ascii="Times New Roman" w:hAnsi="Times New Roman" w:cs="Times New Roman"/>
          <w:sz w:val="28"/>
          <w:szCs w:val="28"/>
          <w:lang w:val="en-US"/>
        </w:rPr>
        <w:t>III</w:t>
      </w:r>
      <w:r w:rsidRPr="00D04D3B">
        <w:rPr>
          <w:rFonts w:ascii="Times New Roman" w:hAnsi="Times New Roman" w:cs="Times New Roman"/>
          <w:sz w:val="28"/>
          <w:szCs w:val="28"/>
        </w:rPr>
        <w:t xml:space="preserve">. </w:t>
      </w:r>
      <w:r>
        <w:rPr>
          <w:rFonts w:ascii="Times New Roman" w:hAnsi="Times New Roman" w:cs="Times New Roman"/>
          <w:sz w:val="28"/>
          <w:szCs w:val="28"/>
        </w:rPr>
        <w:t>ТЕХНИЧЕСКАЯ ЧАСТЬ ДОКУМЕНТАЦИИ</w:t>
      </w:r>
    </w:p>
    <w:p w14:paraId="7EAAD3B9" w14:textId="77777777" w:rsidR="003A2466" w:rsidRDefault="003A2466" w:rsidP="003A2466">
      <w:pPr>
        <w:pStyle w:val="ConsPlusTitle"/>
        <w:jc w:val="center"/>
        <w:rPr>
          <w:rFonts w:ascii="Times New Roman" w:hAnsi="Times New Roman" w:cs="Times New Roman"/>
          <w:sz w:val="28"/>
          <w:szCs w:val="28"/>
        </w:rPr>
      </w:pPr>
    </w:p>
    <w:p w14:paraId="35BC941A" w14:textId="77777777" w:rsidR="00904333" w:rsidRPr="007E6985" w:rsidRDefault="00904333" w:rsidP="00904333">
      <w:pPr>
        <w:pStyle w:val="ConsPlusTitle"/>
        <w:jc w:val="center"/>
        <w:rPr>
          <w:rFonts w:ascii="Times New Roman" w:hAnsi="Times New Roman" w:cs="Times New Roman"/>
          <w:sz w:val="28"/>
          <w:szCs w:val="28"/>
        </w:rPr>
      </w:pPr>
      <w:bookmarkStart w:id="0" w:name="_GoBack"/>
      <w:bookmarkEnd w:id="0"/>
      <w:r w:rsidRPr="007E6985">
        <w:rPr>
          <w:rFonts w:ascii="Times New Roman" w:hAnsi="Times New Roman" w:cs="Times New Roman"/>
          <w:sz w:val="28"/>
          <w:szCs w:val="28"/>
        </w:rPr>
        <w:t xml:space="preserve">Техническое задание </w:t>
      </w:r>
      <w:r w:rsidRPr="007E6985">
        <w:rPr>
          <w:rFonts w:ascii="Times New Roman" w:hAnsi="Times New Roman" w:cs="Times New Roman"/>
          <w:sz w:val="28"/>
          <w:szCs w:val="28"/>
        </w:rPr>
        <w:br/>
        <w:t xml:space="preserve">на выполнение работ по изготовлению (печати) и доставке </w:t>
      </w:r>
      <w:r w:rsidR="00ED1E79">
        <w:rPr>
          <w:rFonts w:ascii="Times New Roman" w:hAnsi="Times New Roman" w:cs="Times New Roman"/>
          <w:sz w:val="28"/>
          <w:szCs w:val="28"/>
        </w:rPr>
        <w:t xml:space="preserve">книги корпоративных ценностей </w:t>
      </w:r>
      <w:r w:rsidR="00E500A7">
        <w:rPr>
          <w:rFonts w:ascii="Times New Roman" w:hAnsi="Times New Roman" w:cs="Times New Roman"/>
          <w:sz w:val="28"/>
          <w:szCs w:val="28"/>
        </w:rPr>
        <w:t xml:space="preserve">АО «Почта России» </w:t>
      </w:r>
      <w:r w:rsidR="00ED1E79">
        <w:rPr>
          <w:rFonts w:ascii="Times New Roman" w:hAnsi="Times New Roman" w:cs="Times New Roman"/>
          <w:sz w:val="28"/>
          <w:szCs w:val="28"/>
        </w:rPr>
        <w:t xml:space="preserve"> </w:t>
      </w:r>
    </w:p>
    <w:p w14:paraId="1E8A71C1" w14:textId="77777777" w:rsidR="00904333" w:rsidRPr="007E6985" w:rsidRDefault="00904333" w:rsidP="00904333">
      <w:pPr>
        <w:pStyle w:val="ConsPlusNormal"/>
        <w:jc w:val="center"/>
        <w:rPr>
          <w:rFonts w:ascii="Times New Roman" w:hAnsi="Times New Roman" w:cs="Times New Roman"/>
          <w:sz w:val="28"/>
          <w:szCs w:val="28"/>
        </w:rPr>
      </w:pPr>
    </w:p>
    <w:p w14:paraId="403AC5D7"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 xml:space="preserve"> ПЕРЕЧЕНЬ ПРИНЯТЫХ СОКРАЩЕНИЙ</w:t>
      </w:r>
    </w:p>
    <w:p w14:paraId="29C4A2F2" w14:textId="77777777" w:rsidR="00904333" w:rsidRPr="00B02984" w:rsidRDefault="00904333" w:rsidP="00904333">
      <w:pPr>
        <w:pStyle w:val="ConsPlusNormal"/>
        <w:jc w:val="center"/>
        <w:rPr>
          <w:rFonts w:ascii="Times New Roman" w:hAnsi="Times New Roman" w:cs="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843"/>
        <w:gridCol w:w="6804"/>
      </w:tblGrid>
      <w:tr w:rsidR="00904333" w:rsidRPr="007E6985" w14:paraId="5EAF9423" w14:textId="77777777" w:rsidTr="007C02BE">
        <w:trPr>
          <w:trHeight w:val="423"/>
        </w:trPr>
        <w:tc>
          <w:tcPr>
            <w:tcW w:w="709" w:type="dxa"/>
            <w:vAlign w:val="center"/>
          </w:tcPr>
          <w:p w14:paraId="77ABEF95" w14:textId="77777777" w:rsidR="00904333" w:rsidRPr="00B02984" w:rsidRDefault="00904333" w:rsidP="007C02BE">
            <w:pPr>
              <w:pStyle w:val="ConsPlusNormal"/>
              <w:rPr>
                <w:rFonts w:ascii="Times New Roman" w:hAnsi="Times New Roman" w:cs="Times New Roman"/>
                <w:b/>
                <w:sz w:val="28"/>
                <w:szCs w:val="28"/>
              </w:rPr>
            </w:pPr>
            <w:r w:rsidRPr="00B02984">
              <w:rPr>
                <w:rFonts w:ascii="Times New Roman" w:hAnsi="Times New Roman" w:cs="Times New Roman"/>
                <w:b/>
                <w:sz w:val="28"/>
                <w:szCs w:val="28"/>
              </w:rPr>
              <w:t>№ п/п</w:t>
            </w:r>
          </w:p>
        </w:tc>
        <w:tc>
          <w:tcPr>
            <w:tcW w:w="1843" w:type="dxa"/>
            <w:vAlign w:val="center"/>
          </w:tcPr>
          <w:p w14:paraId="1A1326E2" w14:textId="77777777" w:rsidR="00904333" w:rsidRPr="00B02984" w:rsidRDefault="00904333" w:rsidP="006D2DFE">
            <w:pPr>
              <w:pStyle w:val="ConsPlusNormal"/>
              <w:jc w:val="center"/>
              <w:rPr>
                <w:rFonts w:ascii="Times New Roman" w:hAnsi="Times New Roman" w:cs="Times New Roman"/>
                <w:b/>
                <w:sz w:val="28"/>
                <w:szCs w:val="28"/>
              </w:rPr>
            </w:pPr>
            <w:r w:rsidRPr="00B02984">
              <w:rPr>
                <w:rFonts w:ascii="Times New Roman" w:hAnsi="Times New Roman" w:cs="Times New Roman"/>
                <w:b/>
                <w:sz w:val="28"/>
                <w:szCs w:val="28"/>
              </w:rPr>
              <w:t>Сокращение</w:t>
            </w:r>
          </w:p>
        </w:tc>
        <w:tc>
          <w:tcPr>
            <w:tcW w:w="6804" w:type="dxa"/>
            <w:vAlign w:val="center"/>
          </w:tcPr>
          <w:p w14:paraId="6BC77A66" w14:textId="77777777" w:rsidR="00904333" w:rsidRPr="00B02984" w:rsidRDefault="00904333" w:rsidP="006D2DFE">
            <w:pPr>
              <w:pStyle w:val="ConsPlusNormal"/>
              <w:jc w:val="center"/>
              <w:rPr>
                <w:rFonts w:ascii="Times New Roman" w:hAnsi="Times New Roman" w:cs="Times New Roman"/>
                <w:b/>
                <w:sz w:val="28"/>
                <w:szCs w:val="28"/>
              </w:rPr>
            </w:pPr>
            <w:r w:rsidRPr="00B02984">
              <w:rPr>
                <w:rFonts w:ascii="Times New Roman" w:hAnsi="Times New Roman" w:cs="Times New Roman"/>
                <w:b/>
                <w:sz w:val="28"/>
                <w:szCs w:val="28"/>
              </w:rPr>
              <w:t>Расшифровка сокращения</w:t>
            </w:r>
          </w:p>
        </w:tc>
      </w:tr>
      <w:tr w:rsidR="00904333" w:rsidRPr="007E6985" w14:paraId="58B9B186" w14:textId="77777777" w:rsidTr="007C02BE">
        <w:trPr>
          <w:trHeight w:val="437"/>
        </w:trPr>
        <w:tc>
          <w:tcPr>
            <w:tcW w:w="709" w:type="dxa"/>
          </w:tcPr>
          <w:p w14:paraId="10D2F0F0"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1</w:t>
            </w:r>
          </w:p>
        </w:tc>
        <w:tc>
          <w:tcPr>
            <w:tcW w:w="1843" w:type="dxa"/>
          </w:tcPr>
          <w:p w14:paraId="0771E216"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Печать</w:t>
            </w:r>
          </w:p>
        </w:tc>
        <w:tc>
          <w:tcPr>
            <w:tcW w:w="6804" w:type="dxa"/>
          </w:tcPr>
          <w:p w14:paraId="36FB10A1" w14:textId="77777777" w:rsidR="00904333" w:rsidRPr="00BD2259" w:rsidRDefault="00904333" w:rsidP="00805ECF">
            <w:pPr>
              <w:pStyle w:val="ConsPlusNormal"/>
              <w:jc w:val="both"/>
              <w:rPr>
                <w:rFonts w:ascii="Times New Roman" w:hAnsi="Times New Roman" w:cs="Times New Roman"/>
                <w:sz w:val="28"/>
                <w:szCs w:val="28"/>
              </w:rPr>
            </w:pPr>
            <w:r w:rsidRPr="00BD2259">
              <w:rPr>
                <w:rFonts w:ascii="Times New Roman" w:hAnsi="Times New Roman" w:cs="Times New Roman"/>
                <w:sz w:val="28"/>
                <w:szCs w:val="28"/>
              </w:rPr>
              <w:t xml:space="preserve">Изготовление </w:t>
            </w:r>
            <w:r w:rsidR="00805ECF">
              <w:rPr>
                <w:rFonts w:ascii="Times New Roman" w:hAnsi="Times New Roman" w:cs="Times New Roman"/>
                <w:sz w:val="28"/>
                <w:szCs w:val="28"/>
              </w:rPr>
              <w:t xml:space="preserve">книги корпоративных ценностей </w:t>
            </w:r>
          </w:p>
        </w:tc>
      </w:tr>
      <w:tr w:rsidR="00904333" w:rsidRPr="007E6985" w14:paraId="12F3D224" w14:textId="77777777" w:rsidTr="007C02BE">
        <w:trPr>
          <w:trHeight w:val="377"/>
        </w:trPr>
        <w:tc>
          <w:tcPr>
            <w:tcW w:w="709" w:type="dxa"/>
          </w:tcPr>
          <w:p w14:paraId="66DC54FE"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2</w:t>
            </w:r>
          </w:p>
        </w:tc>
        <w:tc>
          <w:tcPr>
            <w:tcW w:w="1843" w:type="dxa"/>
          </w:tcPr>
          <w:p w14:paraId="2DB58305"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Продукция</w:t>
            </w:r>
          </w:p>
        </w:tc>
        <w:tc>
          <w:tcPr>
            <w:tcW w:w="6804" w:type="dxa"/>
          </w:tcPr>
          <w:p w14:paraId="27701C20" w14:textId="77777777" w:rsidR="004C12E0" w:rsidRPr="00BD2259" w:rsidRDefault="00715678" w:rsidP="001818D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Книга корпоративных ценностей </w:t>
            </w:r>
          </w:p>
        </w:tc>
      </w:tr>
      <w:tr w:rsidR="00904333" w:rsidRPr="007E6985" w14:paraId="00B0C42D" w14:textId="77777777" w:rsidTr="007C02BE">
        <w:tc>
          <w:tcPr>
            <w:tcW w:w="709" w:type="dxa"/>
          </w:tcPr>
          <w:p w14:paraId="2ED172BD"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3</w:t>
            </w:r>
          </w:p>
        </w:tc>
        <w:tc>
          <w:tcPr>
            <w:tcW w:w="1843" w:type="dxa"/>
          </w:tcPr>
          <w:p w14:paraId="342B9753"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Заказчик</w:t>
            </w:r>
          </w:p>
        </w:tc>
        <w:tc>
          <w:tcPr>
            <w:tcW w:w="6804" w:type="dxa"/>
          </w:tcPr>
          <w:p w14:paraId="07591CC1" w14:textId="77777777" w:rsidR="00904333" w:rsidRPr="00BD2259" w:rsidRDefault="00904333" w:rsidP="006D2DFE">
            <w:pPr>
              <w:pStyle w:val="ConsPlusNormal"/>
              <w:jc w:val="both"/>
              <w:rPr>
                <w:rFonts w:ascii="Times New Roman" w:hAnsi="Times New Roman" w:cs="Times New Roman"/>
                <w:sz w:val="28"/>
                <w:szCs w:val="28"/>
              </w:rPr>
            </w:pPr>
            <w:r w:rsidRPr="00BD2259">
              <w:rPr>
                <w:rFonts w:ascii="Times New Roman" w:hAnsi="Times New Roman" w:cs="Times New Roman"/>
                <w:sz w:val="28"/>
                <w:szCs w:val="28"/>
              </w:rPr>
              <w:t>АО «Почта России»</w:t>
            </w:r>
          </w:p>
        </w:tc>
      </w:tr>
      <w:tr w:rsidR="00904333" w:rsidRPr="007E6985" w14:paraId="2A7A3898" w14:textId="77777777" w:rsidTr="007C02BE">
        <w:tc>
          <w:tcPr>
            <w:tcW w:w="709" w:type="dxa"/>
          </w:tcPr>
          <w:p w14:paraId="18629E55"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4</w:t>
            </w:r>
          </w:p>
        </w:tc>
        <w:tc>
          <w:tcPr>
            <w:tcW w:w="1843" w:type="dxa"/>
          </w:tcPr>
          <w:p w14:paraId="1A60EE43"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Подрядчик</w:t>
            </w:r>
          </w:p>
        </w:tc>
        <w:tc>
          <w:tcPr>
            <w:tcW w:w="6804" w:type="dxa"/>
          </w:tcPr>
          <w:p w14:paraId="13A134FB" w14:textId="77777777" w:rsidR="00904333" w:rsidRPr="00BD2259" w:rsidRDefault="00904333" w:rsidP="006D2DFE">
            <w:pPr>
              <w:pStyle w:val="ConsPlusNormal"/>
              <w:jc w:val="both"/>
              <w:rPr>
                <w:rFonts w:ascii="Times New Roman" w:hAnsi="Times New Roman" w:cs="Times New Roman"/>
                <w:sz w:val="28"/>
                <w:szCs w:val="28"/>
              </w:rPr>
            </w:pPr>
            <w:r w:rsidRPr="00BD2259">
              <w:rPr>
                <w:rFonts w:ascii="Times New Roman" w:hAnsi="Times New Roman" w:cs="Times New Roman"/>
                <w:sz w:val="28"/>
                <w:szCs w:val="28"/>
              </w:rPr>
              <w:t>Организация, выполняющая работы в соответствии с настоящим техническим заданием</w:t>
            </w:r>
          </w:p>
        </w:tc>
      </w:tr>
      <w:tr w:rsidR="00904333" w:rsidRPr="007E6985" w14:paraId="16E5768C" w14:textId="77777777" w:rsidTr="007C02BE">
        <w:tc>
          <w:tcPr>
            <w:tcW w:w="709" w:type="dxa"/>
          </w:tcPr>
          <w:p w14:paraId="2DD9F247" w14:textId="77777777" w:rsidR="00904333" w:rsidRPr="00BD2259" w:rsidRDefault="00904333" w:rsidP="006D2DFE">
            <w:pPr>
              <w:pStyle w:val="ConsPlusNormal"/>
              <w:ind w:left="-567" w:firstLine="567"/>
              <w:jc w:val="both"/>
              <w:rPr>
                <w:rFonts w:ascii="Times New Roman" w:hAnsi="Times New Roman" w:cs="Times New Roman"/>
                <w:sz w:val="28"/>
                <w:szCs w:val="28"/>
              </w:rPr>
            </w:pPr>
            <w:r w:rsidRPr="00BD2259">
              <w:rPr>
                <w:rFonts w:ascii="Times New Roman" w:hAnsi="Times New Roman" w:cs="Times New Roman"/>
                <w:sz w:val="28"/>
                <w:szCs w:val="28"/>
              </w:rPr>
              <w:t>5</w:t>
            </w:r>
          </w:p>
        </w:tc>
        <w:tc>
          <w:tcPr>
            <w:tcW w:w="1843" w:type="dxa"/>
          </w:tcPr>
          <w:p w14:paraId="1D3061D4" w14:textId="77777777" w:rsidR="00904333" w:rsidRPr="00BD2259" w:rsidRDefault="00904333" w:rsidP="006D2DFE">
            <w:pPr>
              <w:pStyle w:val="ConsPlusNormal"/>
              <w:rPr>
                <w:rFonts w:ascii="Times New Roman" w:hAnsi="Times New Roman" w:cs="Times New Roman"/>
                <w:sz w:val="28"/>
                <w:szCs w:val="28"/>
              </w:rPr>
            </w:pPr>
            <w:r w:rsidRPr="00BD2259">
              <w:rPr>
                <w:rFonts w:ascii="Times New Roman" w:hAnsi="Times New Roman" w:cs="Times New Roman"/>
                <w:sz w:val="28"/>
                <w:szCs w:val="28"/>
              </w:rPr>
              <w:t>Заявка</w:t>
            </w:r>
          </w:p>
        </w:tc>
        <w:tc>
          <w:tcPr>
            <w:tcW w:w="6804" w:type="dxa"/>
          </w:tcPr>
          <w:p w14:paraId="6425BD8B" w14:textId="274AD936" w:rsidR="00904333" w:rsidRPr="00BD2259" w:rsidRDefault="00AA3DDD" w:rsidP="007C02BE">
            <w:pPr>
              <w:pStyle w:val="ConsPlusNormal"/>
              <w:jc w:val="both"/>
              <w:rPr>
                <w:rFonts w:ascii="Times New Roman" w:hAnsi="Times New Roman" w:cs="Times New Roman"/>
                <w:sz w:val="28"/>
                <w:szCs w:val="28"/>
              </w:rPr>
            </w:pPr>
            <w:r w:rsidRPr="00AA3DDD">
              <w:rPr>
                <w:rFonts w:ascii="Times New Roman" w:hAnsi="Times New Roman" w:cs="Times New Roman"/>
                <w:sz w:val="28"/>
                <w:szCs w:val="28"/>
              </w:rPr>
              <w:t xml:space="preserve">Подписанное уполномоченным лицом Заказчика указание Подрядчику о выполнении Работ, </w:t>
            </w:r>
            <w:r w:rsidRPr="00D43DFB">
              <w:rPr>
                <w:rFonts w:ascii="Times New Roman" w:hAnsi="Times New Roman" w:cs="Times New Roman"/>
                <w:color w:val="000000" w:themeColor="text1"/>
                <w:sz w:val="28"/>
                <w:szCs w:val="28"/>
              </w:rPr>
              <w:t xml:space="preserve">составленное по форме приложения </w:t>
            </w:r>
            <w:r w:rsidR="000A67CB" w:rsidRPr="00D43DFB">
              <w:rPr>
                <w:rFonts w:ascii="Times New Roman" w:hAnsi="Times New Roman" w:cs="Times New Roman"/>
                <w:color w:val="000000" w:themeColor="text1"/>
                <w:sz w:val="28"/>
                <w:szCs w:val="28"/>
              </w:rPr>
              <w:t>№ 1</w:t>
            </w:r>
            <w:r w:rsidRPr="00D43DFB">
              <w:rPr>
                <w:rFonts w:ascii="Times New Roman" w:hAnsi="Times New Roman" w:cs="Times New Roman"/>
                <w:color w:val="000000" w:themeColor="text1"/>
                <w:sz w:val="28"/>
                <w:szCs w:val="28"/>
              </w:rPr>
              <w:t xml:space="preserve"> к </w:t>
            </w:r>
            <w:r w:rsidR="007C02BE">
              <w:rPr>
                <w:rFonts w:ascii="Times New Roman" w:hAnsi="Times New Roman" w:cs="Times New Roman"/>
                <w:color w:val="000000" w:themeColor="text1"/>
                <w:sz w:val="28"/>
                <w:szCs w:val="28"/>
              </w:rPr>
              <w:t xml:space="preserve">настоящему Техническому заданию </w:t>
            </w:r>
            <w:r w:rsidRPr="00D43DFB">
              <w:rPr>
                <w:rFonts w:ascii="Times New Roman" w:hAnsi="Times New Roman" w:cs="Times New Roman"/>
                <w:color w:val="000000" w:themeColor="text1"/>
                <w:sz w:val="28"/>
                <w:szCs w:val="28"/>
              </w:rPr>
              <w:t xml:space="preserve">и направленное на </w:t>
            </w:r>
            <w:r w:rsidR="000A67CB" w:rsidRPr="00D43DFB">
              <w:rPr>
                <w:rFonts w:ascii="Times New Roman" w:hAnsi="Times New Roman" w:cs="Times New Roman"/>
                <w:color w:val="000000" w:themeColor="text1"/>
                <w:sz w:val="28"/>
                <w:szCs w:val="28"/>
              </w:rPr>
              <w:t xml:space="preserve">электронный </w:t>
            </w:r>
            <w:r w:rsidRPr="00D43DFB">
              <w:rPr>
                <w:rFonts w:ascii="Times New Roman" w:hAnsi="Times New Roman" w:cs="Times New Roman"/>
                <w:color w:val="000000" w:themeColor="text1"/>
                <w:sz w:val="28"/>
                <w:szCs w:val="28"/>
              </w:rPr>
              <w:t xml:space="preserve">адрес Подрядчика </w:t>
            </w:r>
          </w:p>
        </w:tc>
      </w:tr>
      <w:tr w:rsidR="007516D9" w:rsidRPr="007E6985" w14:paraId="4C7EDD05" w14:textId="77777777" w:rsidTr="007C02BE">
        <w:tc>
          <w:tcPr>
            <w:tcW w:w="709" w:type="dxa"/>
          </w:tcPr>
          <w:p w14:paraId="55E98A4C" w14:textId="39F1E02F" w:rsidR="007516D9" w:rsidRPr="00BD2259" w:rsidRDefault="007516D9" w:rsidP="006D2DFE">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6</w:t>
            </w:r>
          </w:p>
        </w:tc>
        <w:tc>
          <w:tcPr>
            <w:tcW w:w="1843" w:type="dxa"/>
          </w:tcPr>
          <w:p w14:paraId="7B6B76E6" w14:textId="1559E464" w:rsidR="007516D9" w:rsidRPr="00BD2259" w:rsidRDefault="007516D9" w:rsidP="006D2DFE">
            <w:pPr>
              <w:pStyle w:val="ConsPlusNormal"/>
              <w:rPr>
                <w:rFonts w:ascii="Times New Roman" w:hAnsi="Times New Roman" w:cs="Times New Roman"/>
                <w:sz w:val="28"/>
                <w:szCs w:val="28"/>
              </w:rPr>
            </w:pPr>
            <w:r>
              <w:rPr>
                <w:rFonts w:ascii="Times New Roman" w:hAnsi="Times New Roman" w:cs="Times New Roman"/>
                <w:sz w:val="28"/>
                <w:szCs w:val="28"/>
              </w:rPr>
              <w:t>ТЗ</w:t>
            </w:r>
          </w:p>
        </w:tc>
        <w:tc>
          <w:tcPr>
            <w:tcW w:w="6804" w:type="dxa"/>
          </w:tcPr>
          <w:p w14:paraId="64BD47F8" w14:textId="7BA8117B" w:rsidR="007516D9" w:rsidRPr="00AA3DDD" w:rsidRDefault="007516D9" w:rsidP="007C02BE">
            <w:pPr>
              <w:pStyle w:val="ConsPlusNormal"/>
              <w:jc w:val="both"/>
              <w:rPr>
                <w:rFonts w:ascii="Times New Roman" w:hAnsi="Times New Roman" w:cs="Times New Roman"/>
                <w:sz w:val="28"/>
                <w:szCs w:val="28"/>
              </w:rPr>
            </w:pPr>
            <w:r>
              <w:rPr>
                <w:rFonts w:ascii="Times New Roman" w:hAnsi="Times New Roman" w:cs="Times New Roman"/>
                <w:sz w:val="28"/>
                <w:szCs w:val="28"/>
              </w:rPr>
              <w:t>Техническое задание</w:t>
            </w:r>
          </w:p>
        </w:tc>
      </w:tr>
      <w:tr w:rsidR="001F1C30" w:rsidRPr="007E6985" w14:paraId="3DF3D7FD" w14:textId="77777777" w:rsidTr="007C02BE">
        <w:tc>
          <w:tcPr>
            <w:tcW w:w="709" w:type="dxa"/>
          </w:tcPr>
          <w:p w14:paraId="27BE94C7" w14:textId="186AC10C" w:rsidR="001F1C30" w:rsidRDefault="001F1C30" w:rsidP="006D2DFE">
            <w:pPr>
              <w:pStyle w:val="ConsPlusNormal"/>
              <w:ind w:left="-567" w:firstLine="567"/>
              <w:jc w:val="both"/>
              <w:rPr>
                <w:rFonts w:ascii="Times New Roman" w:hAnsi="Times New Roman" w:cs="Times New Roman"/>
                <w:sz w:val="28"/>
                <w:szCs w:val="28"/>
              </w:rPr>
            </w:pPr>
            <w:r>
              <w:rPr>
                <w:rFonts w:ascii="Times New Roman" w:hAnsi="Times New Roman" w:cs="Times New Roman"/>
                <w:sz w:val="28"/>
                <w:szCs w:val="28"/>
              </w:rPr>
              <w:t>7</w:t>
            </w:r>
          </w:p>
        </w:tc>
        <w:tc>
          <w:tcPr>
            <w:tcW w:w="1843" w:type="dxa"/>
          </w:tcPr>
          <w:p w14:paraId="555E6A5D" w14:textId="538F7BF3" w:rsidR="001F1C30" w:rsidRDefault="00807E52" w:rsidP="006D2DFE">
            <w:pPr>
              <w:pStyle w:val="ConsPlusNormal"/>
              <w:rPr>
                <w:rFonts w:ascii="Times New Roman" w:hAnsi="Times New Roman" w:cs="Times New Roman"/>
                <w:sz w:val="28"/>
                <w:szCs w:val="28"/>
              </w:rPr>
            </w:pPr>
            <w:r>
              <w:rPr>
                <w:rFonts w:ascii="Times New Roman" w:hAnsi="Times New Roman" w:cs="Times New Roman"/>
                <w:sz w:val="28"/>
                <w:szCs w:val="28"/>
              </w:rPr>
              <w:t>Дизайн-м</w:t>
            </w:r>
            <w:r w:rsidR="001F1C30">
              <w:rPr>
                <w:rFonts w:ascii="Times New Roman" w:hAnsi="Times New Roman" w:cs="Times New Roman"/>
                <w:sz w:val="28"/>
                <w:szCs w:val="28"/>
              </w:rPr>
              <w:t xml:space="preserve">акет </w:t>
            </w:r>
          </w:p>
        </w:tc>
        <w:tc>
          <w:tcPr>
            <w:tcW w:w="6804" w:type="dxa"/>
          </w:tcPr>
          <w:p w14:paraId="222343FC" w14:textId="1F730153" w:rsidR="001F1C30" w:rsidRDefault="0013526D" w:rsidP="007C02BE">
            <w:pPr>
              <w:pStyle w:val="ConsPlusNormal"/>
              <w:jc w:val="both"/>
              <w:rPr>
                <w:rFonts w:ascii="Times New Roman" w:hAnsi="Times New Roman" w:cs="Times New Roman"/>
                <w:sz w:val="28"/>
                <w:szCs w:val="28"/>
              </w:rPr>
            </w:pPr>
            <w:r>
              <w:rPr>
                <w:rFonts w:ascii="Times New Roman" w:hAnsi="Times New Roman" w:cs="Times New Roman"/>
                <w:sz w:val="28"/>
                <w:szCs w:val="28"/>
              </w:rPr>
              <w:t>Подготовленный файл издания, включающий финальную верстку текста и графических элементов, оформленных в соответствии с требованиями дизайна и полиграфии, и предназначенный для передачи в печать</w:t>
            </w:r>
          </w:p>
        </w:tc>
      </w:tr>
    </w:tbl>
    <w:p w14:paraId="7C018A02" w14:textId="77777777" w:rsidR="00904333" w:rsidRPr="00BD2259" w:rsidRDefault="00904333" w:rsidP="00904333">
      <w:pPr>
        <w:pStyle w:val="ConsPlusNormal"/>
        <w:jc w:val="center"/>
        <w:rPr>
          <w:rFonts w:ascii="Times New Roman" w:hAnsi="Times New Roman" w:cs="Times New Roman"/>
          <w:sz w:val="28"/>
          <w:szCs w:val="28"/>
        </w:rPr>
      </w:pPr>
    </w:p>
    <w:p w14:paraId="621874EC"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 xml:space="preserve"> НАИМЕНОВАНИЕ РАБОТ </w:t>
      </w:r>
    </w:p>
    <w:p w14:paraId="5F4A67DC" w14:textId="77777777" w:rsidR="00904333" w:rsidRPr="007E6985" w:rsidRDefault="00904333" w:rsidP="00904333">
      <w:pPr>
        <w:pStyle w:val="ConsPlusNormal"/>
        <w:jc w:val="center"/>
        <w:rPr>
          <w:rFonts w:ascii="Times New Roman" w:hAnsi="Times New Roman" w:cs="Times New Roman"/>
          <w:sz w:val="28"/>
          <w:szCs w:val="28"/>
        </w:rPr>
      </w:pPr>
    </w:p>
    <w:p w14:paraId="447F52DD" w14:textId="77777777" w:rsidR="00904333" w:rsidRPr="007E6985" w:rsidRDefault="00DF7F36" w:rsidP="0090433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DF7F36">
        <w:rPr>
          <w:rFonts w:ascii="Times New Roman" w:hAnsi="Times New Roman" w:cs="Times New Roman"/>
          <w:sz w:val="28"/>
          <w:szCs w:val="28"/>
        </w:rPr>
        <w:t>ыполнение работ по изготовлению (печати) и доставке книги корпоративных ценностей АО «Почта России»</w:t>
      </w:r>
      <w:r w:rsidR="00904333" w:rsidRPr="00F06A29">
        <w:rPr>
          <w:rFonts w:ascii="Times New Roman" w:hAnsi="Times New Roman" w:cs="Times New Roman"/>
          <w:sz w:val="28"/>
          <w:szCs w:val="28"/>
        </w:rPr>
        <w:t>.</w:t>
      </w:r>
      <w:r>
        <w:rPr>
          <w:rFonts w:ascii="Times New Roman" w:hAnsi="Times New Roman" w:cs="Times New Roman"/>
          <w:sz w:val="28"/>
          <w:szCs w:val="28"/>
        </w:rPr>
        <w:t xml:space="preserve"> </w:t>
      </w:r>
    </w:p>
    <w:p w14:paraId="639AD05C" w14:textId="77777777" w:rsidR="00904333" w:rsidRPr="007E6985" w:rsidRDefault="00904333" w:rsidP="00904333">
      <w:pPr>
        <w:pStyle w:val="ConsPlusNormal"/>
        <w:jc w:val="center"/>
        <w:rPr>
          <w:rFonts w:ascii="Times New Roman" w:hAnsi="Times New Roman" w:cs="Times New Roman"/>
          <w:sz w:val="28"/>
          <w:szCs w:val="28"/>
        </w:rPr>
      </w:pPr>
    </w:p>
    <w:p w14:paraId="45383EBA"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ОПИСАНИЕ РАБОТ, ЦЕЛЬ И ЗАДАЧИ</w:t>
      </w:r>
    </w:p>
    <w:p w14:paraId="19CB2F3A" w14:textId="77777777" w:rsidR="00904333" w:rsidRPr="007E6985" w:rsidRDefault="00904333" w:rsidP="00904333">
      <w:pPr>
        <w:pStyle w:val="ConsPlusNormal"/>
        <w:jc w:val="center"/>
        <w:rPr>
          <w:rFonts w:ascii="Times New Roman" w:hAnsi="Times New Roman" w:cs="Times New Roman"/>
          <w:sz w:val="28"/>
          <w:szCs w:val="28"/>
        </w:rPr>
      </w:pPr>
    </w:p>
    <w:p w14:paraId="22DF8CC1" w14:textId="77777777" w:rsidR="00904333" w:rsidRPr="007E6985" w:rsidRDefault="00904333" w:rsidP="00904333">
      <w:pPr>
        <w:pStyle w:val="ConsPlusNormal"/>
        <w:ind w:firstLine="709"/>
        <w:jc w:val="both"/>
        <w:rPr>
          <w:rFonts w:ascii="Times New Roman" w:eastAsia="Calibri" w:hAnsi="Times New Roman" w:cs="Times New Roman"/>
          <w:sz w:val="28"/>
          <w:szCs w:val="28"/>
        </w:rPr>
      </w:pPr>
      <w:r w:rsidRPr="007E6985">
        <w:rPr>
          <w:rFonts w:ascii="Times New Roman" w:hAnsi="Times New Roman" w:cs="Times New Roman"/>
          <w:sz w:val="28"/>
          <w:szCs w:val="28"/>
        </w:rPr>
        <w:t>Подрядчик</w:t>
      </w:r>
      <w:r w:rsidRPr="007E6985">
        <w:rPr>
          <w:rFonts w:ascii="Times New Roman" w:eastAsia="Calibri" w:hAnsi="Times New Roman" w:cs="Times New Roman"/>
          <w:sz w:val="28"/>
          <w:szCs w:val="28"/>
        </w:rPr>
        <w:t xml:space="preserve"> выполняет работы в соответствии с настоящим Техническим Заданием на основании Заявок Заказчика. Работы включают в себя: </w:t>
      </w:r>
      <w:r w:rsidR="009D639B" w:rsidRPr="007E6985">
        <w:rPr>
          <w:rFonts w:ascii="Times New Roman" w:eastAsia="Calibri" w:hAnsi="Times New Roman" w:cs="Times New Roman"/>
          <w:sz w:val="28"/>
          <w:szCs w:val="28"/>
        </w:rPr>
        <w:t xml:space="preserve">изготовление (печать) </w:t>
      </w:r>
      <w:r w:rsidR="0008203C" w:rsidRPr="0008203C">
        <w:rPr>
          <w:rFonts w:ascii="Times New Roman" w:eastAsia="Calibri" w:hAnsi="Times New Roman" w:cs="Times New Roman"/>
          <w:sz w:val="28"/>
          <w:szCs w:val="28"/>
        </w:rPr>
        <w:t>книги корпоративных ценностей</w:t>
      </w:r>
      <w:r w:rsidR="009D639B" w:rsidRPr="007E6985">
        <w:rPr>
          <w:rFonts w:ascii="Times New Roman" w:eastAsia="Calibri" w:hAnsi="Times New Roman" w:cs="Times New Roman"/>
          <w:sz w:val="28"/>
          <w:szCs w:val="28"/>
        </w:rPr>
        <w:t>,</w:t>
      </w:r>
      <w:r w:rsidR="007F45A5" w:rsidRPr="00BD2259">
        <w:rPr>
          <w:rFonts w:ascii="Times New Roman" w:hAnsi="Times New Roman" w:cs="Times New Roman"/>
          <w:sz w:val="28"/>
          <w:szCs w:val="28"/>
        </w:rPr>
        <w:t xml:space="preserve"> </w:t>
      </w:r>
      <w:r w:rsidR="007A3CE9">
        <w:rPr>
          <w:rFonts w:ascii="Times New Roman" w:eastAsia="Calibri" w:hAnsi="Times New Roman" w:cs="Times New Roman"/>
          <w:sz w:val="28"/>
          <w:szCs w:val="28"/>
        </w:rPr>
        <w:t>указанной</w:t>
      </w:r>
      <w:r w:rsidRPr="007E6985">
        <w:rPr>
          <w:rFonts w:ascii="Times New Roman" w:eastAsia="Calibri" w:hAnsi="Times New Roman" w:cs="Times New Roman"/>
          <w:sz w:val="28"/>
          <w:szCs w:val="28"/>
        </w:rPr>
        <w:t xml:space="preserve"> в таблице № 1 настоящего Технического задания, а также их доставку.</w:t>
      </w:r>
      <w:r w:rsidR="00425ABD">
        <w:rPr>
          <w:rFonts w:ascii="Times New Roman" w:eastAsia="Calibri" w:hAnsi="Times New Roman" w:cs="Times New Roman"/>
          <w:sz w:val="28"/>
          <w:szCs w:val="28"/>
        </w:rPr>
        <w:t xml:space="preserve"> </w:t>
      </w:r>
    </w:p>
    <w:p w14:paraId="752782EE" w14:textId="77777777" w:rsidR="00904333" w:rsidRPr="0078399C"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Подрядчик обеспечив</w:t>
      </w:r>
      <w:r w:rsidR="00425ABD">
        <w:rPr>
          <w:rFonts w:ascii="Times New Roman" w:hAnsi="Times New Roman" w:cs="Times New Roman"/>
          <w:sz w:val="28"/>
          <w:szCs w:val="28"/>
        </w:rPr>
        <w:t>ает своевременную и качественную печа</w:t>
      </w:r>
      <w:r w:rsidR="00D8354E">
        <w:rPr>
          <w:rFonts w:ascii="Times New Roman" w:hAnsi="Times New Roman" w:cs="Times New Roman"/>
          <w:sz w:val="28"/>
          <w:szCs w:val="28"/>
        </w:rPr>
        <w:t xml:space="preserve">ть книги корпоративных ценностей. </w:t>
      </w:r>
    </w:p>
    <w:p w14:paraId="07D6D4DB" w14:textId="77777777" w:rsidR="00904333" w:rsidRPr="007E6985"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lastRenderedPageBreak/>
        <w:t xml:space="preserve">Цель выполнения работ: </w:t>
      </w:r>
    </w:p>
    <w:p w14:paraId="57B09AB7" w14:textId="71A417E2" w:rsidR="00010EBB" w:rsidRPr="007E6985" w:rsidRDefault="000E192F" w:rsidP="000E19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корпоративной культуры за счет внедрения и </w:t>
      </w:r>
      <w:r w:rsidR="0078044E">
        <w:rPr>
          <w:rFonts w:ascii="Times New Roman" w:hAnsi="Times New Roman" w:cs="Times New Roman"/>
          <w:sz w:val="28"/>
          <w:szCs w:val="28"/>
        </w:rPr>
        <w:t>тиражирования среди работников миссии,</w:t>
      </w:r>
      <w:r>
        <w:rPr>
          <w:rFonts w:ascii="Times New Roman" w:hAnsi="Times New Roman" w:cs="Times New Roman"/>
          <w:sz w:val="28"/>
          <w:szCs w:val="28"/>
        </w:rPr>
        <w:t xml:space="preserve"> и корпоративных ценностей </w:t>
      </w:r>
      <w:r w:rsidR="007C02BE">
        <w:rPr>
          <w:rFonts w:ascii="Times New Roman" w:hAnsi="Times New Roman" w:cs="Times New Roman"/>
          <w:sz w:val="28"/>
          <w:szCs w:val="28"/>
        </w:rPr>
        <w:t xml:space="preserve">АО «Почта </w:t>
      </w:r>
      <w:r>
        <w:rPr>
          <w:rFonts w:ascii="Times New Roman" w:hAnsi="Times New Roman" w:cs="Times New Roman"/>
          <w:sz w:val="28"/>
          <w:szCs w:val="28"/>
        </w:rPr>
        <w:t>России</w:t>
      </w:r>
      <w:r w:rsidR="007C02BE">
        <w:rPr>
          <w:rFonts w:ascii="Times New Roman" w:hAnsi="Times New Roman" w:cs="Times New Roman"/>
          <w:sz w:val="28"/>
          <w:szCs w:val="28"/>
        </w:rPr>
        <w:t>»</w:t>
      </w:r>
      <w:r>
        <w:rPr>
          <w:rFonts w:ascii="Times New Roman" w:hAnsi="Times New Roman" w:cs="Times New Roman"/>
          <w:sz w:val="28"/>
          <w:szCs w:val="28"/>
        </w:rPr>
        <w:t xml:space="preserve">. </w:t>
      </w:r>
    </w:p>
    <w:p w14:paraId="2D2C516C" w14:textId="77777777" w:rsidR="00904333" w:rsidRPr="007E6985"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 xml:space="preserve">Задачи: </w:t>
      </w:r>
    </w:p>
    <w:p w14:paraId="183C6824" w14:textId="77777777" w:rsidR="00904333" w:rsidRPr="007E6985"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1.</w:t>
      </w:r>
      <w:r w:rsidRPr="007E6985">
        <w:rPr>
          <w:rFonts w:ascii="Times New Roman" w:hAnsi="Times New Roman" w:cs="Times New Roman"/>
          <w:sz w:val="28"/>
          <w:szCs w:val="28"/>
        </w:rPr>
        <w:tab/>
        <w:t>Со</w:t>
      </w:r>
      <w:r w:rsidR="00914F64">
        <w:rPr>
          <w:rFonts w:ascii="Times New Roman" w:hAnsi="Times New Roman" w:cs="Times New Roman"/>
          <w:sz w:val="28"/>
          <w:szCs w:val="28"/>
        </w:rPr>
        <w:t>здание базиса для</w:t>
      </w:r>
      <w:r w:rsidR="00914F64" w:rsidRPr="00167CE8">
        <w:rPr>
          <w:rFonts w:ascii="Times New Roman" w:hAnsi="Times New Roman" w:cs="Times New Roman"/>
          <w:sz w:val="28"/>
          <w:szCs w:val="28"/>
        </w:rPr>
        <w:t xml:space="preserve"> </w:t>
      </w:r>
      <w:r w:rsidRPr="007E6985">
        <w:rPr>
          <w:rFonts w:ascii="Times New Roman" w:hAnsi="Times New Roman" w:cs="Times New Roman"/>
          <w:sz w:val="28"/>
          <w:szCs w:val="28"/>
        </w:rPr>
        <w:t>роста вовлеченности сотрудников;</w:t>
      </w:r>
    </w:p>
    <w:p w14:paraId="6073E0A1" w14:textId="77777777" w:rsidR="00904333" w:rsidRPr="007E6985" w:rsidRDefault="00904333"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2.</w:t>
      </w:r>
      <w:r w:rsidRPr="007E6985">
        <w:rPr>
          <w:rFonts w:ascii="Times New Roman" w:hAnsi="Times New Roman" w:cs="Times New Roman"/>
          <w:sz w:val="28"/>
          <w:szCs w:val="28"/>
        </w:rPr>
        <w:tab/>
        <w:t>Повышение информированности сотрудников;</w:t>
      </w:r>
    </w:p>
    <w:p w14:paraId="5BD11C41" w14:textId="6A5B649B" w:rsidR="00BF143C" w:rsidRPr="007E6985" w:rsidRDefault="00904333" w:rsidP="00B94D0C">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3.</w:t>
      </w:r>
      <w:r w:rsidRPr="007E6985">
        <w:rPr>
          <w:rFonts w:ascii="Times New Roman" w:hAnsi="Times New Roman" w:cs="Times New Roman"/>
          <w:sz w:val="28"/>
          <w:szCs w:val="28"/>
        </w:rPr>
        <w:tab/>
      </w:r>
      <w:r w:rsidR="00167CE8">
        <w:rPr>
          <w:rFonts w:ascii="Times New Roman" w:hAnsi="Times New Roman" w:cs="Times New Roman"/>
          <w:sz w:val="28"/>
          <w:szCs w:val="28"/>
        </w:rPr>
        <w:t>Интегрирование ценностей</w:t>
      </w:r>
      <w:r w:rsidR="00D62DC3">
        <w:rPr>
          <w:rFonts w:ascii="Times New Roman" w:hAnsi="Times New Roman" w:cs="Times New Roman"/>
          <w:sz w:val="28"/>
          <w:szCs w:val="28"/>
        </w:rPr>
        <w:t xml:space="preserve"> в ежедневные рабочие процессы; </w:t>
      </w:r>
      <w:r w:rsidR="00BF143C">
        <w:rPr>
          <w:rFonts w:ascii="Times New Roman" w:hAnsi="Times New Roman" w:cs="Times New Roman"/>
          <w:sz w:val="28"/>
          <w:szCs w:val="28"/>
        </w:rPr>
        <w:t xml:space="preserve">      </w:t>
      </w:r>
    </w:p>
    <w:p w14:paraId="0035DE95" w14:textId="77777777" w:rsidR="00904333" w:rsidRPr="007E6985" w:rsidRDefault="00904333" w:rsidP="00904333">
      <w:pPr>
        <w:pStyle w:val="ConsPlusNormal"/>
        <w:jc w:val="center"/>
        <w:rPr>
          <w:rFonts w:ascii="Times New Roman" w:hAnsi="Times New Roman" w:cs="Times New Roman"/>
          <w:sz w:val="28"/>
          <w:szCs w:val="28"/>
        </w:rPr>
      </w:pPr>
    </w:p>
    <w:p w14:paraId="2DA89BFF"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ТРЕБОВАНИЯ К СРОКУ И МЕСТУ ВЫПОЛНЕНИЯ РАБОТ</w:t>
      </w:r>
    </w:p>
    <w:p w14:paraId="38756360" w14:textId="77777777" w:rsidR="00904333" w:rsidRPr="007E6985" w:rsidRDefault="00904333" w:rsidP="00904333">
      <w:pPr>
        <w:pStyle w:val="ConsPlusNormal"/>
        <w:jc w:val="center"/>
        <w:rPr>
          <w:rFonts w:ascii="Times New Roman" w:hAnsi="Times New Roman" w:cs="Times New Roman"/>
          <w:sz w:val="28"/>
          <w:szCs w:val="28"/>
        </w:rPr>
      </w:pPr>
    </w:p>
    <w:p w14:paraId="0A7224A8" w14:textId="167AC7FC" w:rsidR="00904333" w:rsidRPr="00B02984" w:rsidRDefault="00904333" w:rsidP="00904333">
      <w:pPr>
        <w:pStyle w:val="a4"/>
        <w:suppressAutoHyphens/>
        <w:ind w:left="0" w:firstLine="709"/>
        <w:jc w:val="both"/>
        <w:rPr>
          <w:sz w:val="28"/>
          <w:szCs w:val="28"/>
        </w:rPr>
      </w:pPr>
      <w:r w:rsidRPr="00F06A29">
        <w:rPr>
          <w:sz w:val="28"/>
          <w:szCs w:val="28"/>
        </w:rPr>
        <w:t xml:space="preserve">Период выполнения работ: 14 </w:t>
      </w:r>
      <w:r w:rsidR="007C02BE">
        <w:rPr>
          <w:sz w:val="28"/>
          <w:szCs w:val="28"/>
        </w:rPr>
        <w:t xml:space="preserve">(четырнадцать) </w:t>
      </w:r>
      <w:r w:rsidRPr="00F06A29">
        <w:rPr>
          <w:sz w:val="28"/>
          <w:szCs w:val="28"/>
        </w:rPr>
        <w:t>месяцев с даты подписания договора</w:t>
      </w:r>
      <w:r w:rsidR="00D40CA7">
        <w:rPr>
          <w:sz w:val="28"/>
          <w:szCs w:val="28"/>
        </w:rPr>
        <w:t xml:space="preserve">. </w:t>
      </w:r>
    </w:p>
    <w:p w14:paraId="57F4FF25" w14:textId="77777777" w:rsidR="00904333" w:rsidRPr="00B02984" w:rsidRDefault="00904333" w:rsidP="00904333">
      <w:pPr>
        <w:pStyle w:val="a4"/>
        <w:suppressAutoHyphens/>
        <w:ind w:left="0" w:firstLine="709"/>
        <w:jc w:val="both"/>
        <w:rPr>
          <w:sz w:val="28"/>
          <w:szCs w:val="28"/>
        </w:rPr>
      </w:pPr>
      <w:r w:rsidRPr="00B02984">
        <w:rPr>
          <w:sz w:val="28"/>
          <w:szCs w:val="28"/>
        </w:rPr>
        <w:t xml:space="preserve">Место выполнения работ определяется Подрядчиком самостоятельно. </w:t>
      </w:r>
    </w:p>
    <w:p w14:paraId="6CED1E88" w14:textId="733D2E43" w:rsidR="00904333" w:rsidRPr="00B02984" w:rsidRDefault="00904333" w:rsidP="00904333">
      <w:pPr>
        <w:pStyle w:val="a4"/>
        <w:tabs>
          <w:tab w:val="left" w:pos="142"/>
        </w:tabs>
        <w:suppressAutoHyphens/>
        <w:ind w:left="142" w:firstLine="567"/>
        <w:jc w:val="both"/>
        <w:rPr>
          <w:sz w:val="28"/>
          <w:szCs w:val="28"/>
        </w:rPr>
      </w:pPr>
      <w:r w:rsidRPr="00B02984">
        <w:rPr>
          <w:sz w:val="28"/>
          <w:szCs w:val="28"/>
        </w:rPr>
        <w:t xml:space="preserve">Работы выполняются по Заявкам на основании </w:t>
      </w:r>
      <w:r w:rsidR="001D437A">
        <w:rPr>
          <w:sz w:val="28"/>
          <w:szCs w:val="28"/>
        </w:rPr>
        <w:t>Дизайн-</w:t>
      </w:r>
      <w:r w:rsidRPr="00B02984">
        <w:rPr>
          <w:sz w:val="28"/>
          <w:szCs w:val="28"/>
        </w:rPr>
        <w:t>макетов Продукции, передаваемых Заказчиком Подрядчику в электронном виде по электронной почте в сроки действия Договора.</w:t>
      </w:r>
      <w:r w:rsidR="00205E73" w:rsidRPr="00B02984">
        <w:rPr>
          <w:sz w:val="28"/>
          <w:szCs w:val="28"/>
        </w:rPr>
        <w:t xml:space="preserve"> </w:t>
      </w:r>
    </w:p>
    <w:p w14:paraId="7150DE45" w14:textId="1448C0AE" w:rsidR="001D40B5" w:rsidRPr="00B02984" w:rsidRDefault="00232FBF" w:rsidP="00A30D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Подрядчик</w:t>
      </w:r>
      <w:r w:rsidR="001D40B5">
        <w:rPr>
          <w:rFonts w:ascii="Times New Roman" w:hAnsi="Times New Roman" w:cs="Times New Roman"/>
          <w:sz w:val="28"/>
          <w:szCs w:val="28"/>
        </w:rPr>
        <w:t xml:space="preserve"> в сроки, указанные в разделе 6 ТЗ </w:t>
      </w:r>
      <w:r w:rsidR="00904333" w:rsidRPr="00B02984">
        <w:rPr>
          <w:rFonts w:ascii="Times New Roman" w:hAnsi="Times New Roman" w:cs="Times New Roman"/>
          <w:sz w:val="28"/>
          <w:szCs w:val="28"/>
        </w:rPr>
        <w:t>изготавливает и поставляет Продукцию согласно Таблице № 1.</w:t>
      </w:r>
      <w:r w:rsidR="007711DD">
        <w:rPr>
          <w:rFonts w:ascii="Times New Roman" w:hAnsi="Times New Roman" w:cs="Times New Roman"/>
          <w:sz w:val="28"/>
          <w:szCs w:val="28"/>
        </w:rPr>
        <w:t xml:space="preserve"> </w:t>
      </w:r>
      <w:r w:rsidR="001D40B5">
        <w:rPr>
          <w:rFonts w:ascii="Times New Roman" w:hAnsi="Times New Roman" w:cs="Times New Roman"/>
          <w:sz w:val="28"/>
          <w:szCs w:val="28"/>
        </w:rPr>
        <w:t xml:space="preserve"> </w:t>
      </w:r>
    </w:p>
    <w:p w14:paraId="2C2A911A" w14:textId="77777777" w:rsidR="00904333" w:rsidRPr="00B02984" w:rsidRDefault="00904333" w:rsidP="00904333">
      <w:pPr>
        <w:spacing w:after="0" w:line="240" w:lineRule="auto"/>
        <w:ind w:firstLine="708"/>
        <w:jc w:val="both"/>
        <w:rPr>
          <w:rFonts w:ascii="Times New Roman" w:hAnsi="Times New Roman" w:cs="Times New Roman"/>
          <w:b/>
          <w:sz w:val="28"/>
          <w:szCs w:val="28"/>
          <w:lang w:eastAsia="ar-SA"/>
        </w:rPr>
      </w:pPr>
      <w:r w:rsidRPr="00B02984">
        <w:rPr>
          <w:rFonts w:ascii="Times New Roman" w:hAnsi="Times New Roman" w:cs="Times New Roman"/>
          <w:sz w:val="28"/>
          <w:szCs w:val="28"/>
          <w:lang w:eastAsia="ar-SA"/>
        </w:rPr>
        <w:t>Результаты выполненных работ (готовые тиражи Продукции) предоставляются Заказчику по месту его нахождения</w:t>
      </w:r>
      <w:r w:rsidRPr="00B02984">
        <w:rPr>
          <w:rFonts w:ascii="Times New Roman" w:hAnsi="Times New Roman" w:cs="Times New Roman"/>
          <w:sz w:val="28"/>
          <w:szCs w:val="28"/>
        </w:rPr>
        <w:t>.</w:t>
      </w:r>
      <w:r w:rsidRPr="00B02984">
        <w:rPr>
          <w:rFonts w:ascii="Times New Roman" w:hAnsi="Times New Roman" w:cs="Times New Roman"/>
          <w:b/>
          <w:sz w:val="28"/>
          <w:szCs w:val="28"/>
          <w:lang w:eastAsia="ar-SA"/>
        </w:rPr>
        <w:t xml:space="preserve"> </w:t>
      </w:r>
      <w:r w:rsidRPr="00B02984">
        <w:rPr>
          <w:rFonts w:ascii="Times New Roman" w:hAnsi="Times New Roman" w:cs="Times New Roman"/>
          <w:sz w:val="28"/>
          <w:szCs w:val="28"/>
          <w:lang w:eastAsia="ar-SA"/>
        </w:rPr>
        <w:t>Разгрузка осуществляется Подрядчиком.</w:t>
      </w:r>
    </w:p>
    <w:p w14:paraId="780D4FF5" w14:textId="77777777" w:rsidR="00111B0E" w:rsidRPr="00B02984" w:rsidRDefault="00904333" w:rsidP="00904333">
      <w:pPr>
        <w:spacing w:after="0" w:line="240" w:lineRule="auto"/>
        <w:ind w:firstLine="708"/>
        <w:jc w:val="both"/>
        <w:rPr>
          <w:rFonts w:ascii="Times New Roman" w:hAnsi="Times New Roman" w:cs="Times New Roman"/>
          <w:sz w:val="28"/>
          <w:szCs w:val="28"/>
          <w:lang w:eastAsia="ar-SA"/>
        </w:rPr>
      </w:pPr>
      <w:r w:rsidRPr="00B02984">
        <w:rPr>
          <w:rFonts w:ascii="Times New Roman" w:hAnsi="Times New Roman" w:cs="Times New Roman"/>
          <w:sz w:val="28"/>
          <w:szCs w:val="28"/>
          <w:lang w:eastAsia="ar-SA"/>
        </w:rPr>
        <w:t>Доставка осуществляется в рабочие дни с 9:30 до 17:3</w:t>
      </w:r>
      <w:r w:rsidR="007F7CC0">
        <w:rPr>
          <w:rFonts w:ascii="Times New Roman" w:hAnsi="Times New Roman" w:cs="Times New Roman"/>
          <w:sz w:val="28"/>
          <w:szCs w:val="28"/>
          <w:lang w:eastAsia="ar-SA"/>
        </w:rPr>
        <w:t>0 по адресу</w:t>
      </w:r>
      <w:r w:rsidR="00111B0E" w:rsidRPr="00B02984">
        <w:rPr>
          <w:rFonts w:ascii="Times New Roman" w:hAnsi="Times New Roman" w:cs="Times New Roman"/>
          <w:sz w:val="28"/>
          <w:szCs w:val="28"/>
          <w:lang w:eastAsia="ar-SA"/>
        </w:rPr>
        <w:t>:</w:t>
      </w:r>
    </w:p>
    <w:p w14:paraId="31C16F14" w14:textId="77777777" w:rsidR="00111B0E" w:rsidRPr="00E335C5" w:rsidRDefault="00F50916" w:rsidP="00E335C5">
      <w:pPr>
        <w:pStyle w:val="a4"/>
        <w:jc w:val="both"/>
        <w:rPr>
          <w:color w:val="000000"/>
          <w:sz w:val="28"/>
          <w:szCs w:val="28"/>
          <w:shd w:val="clear" w:color="auto" w:fill="FFFFFF"/>
        </w:rPr>
      </w:pPr>
      <w:r w:rsidRPr="007E6985">
        <w:rPr>
          <w:sz w:val="28"/>
          <w:szCs w:val="28"/>
          <w:lang w:eastAsia="ar-SA"/>
        </w:rPr>
        <w:t xml:space="preserve">- </w:t>
      </w:r>
      <w:r w:rsidR="00111B0E" w:rsidRPr="007E6985">
        <w:rPr>
          <w:sz w:val="28"/>
          <w:szCs w:val="28"/>
          <w:lang w:eastAsia="ar-SA"/>
        </w:rPr>
        <w:t>г. Москва, 3-я Песчаная ул., 2А</w:t>
      </w:r>
      <w:r w:rsidR="00111B0E" w:rsidRPr="00BD2259">
        <w:rPr>
          <w:color w:val="000000"/>
          <w:sz w:val="28"/>
          <w:szCs w:val="28"/>
          <w:shd w:val="clear" w:color="auto" w:fill="FFFFFF"/>
        </w:rPr>
        <w:t>.</w:t>
      </w:r>
    </w:p>
    <w:p w14:paraId="64CF1C85" w14:textId="21DBACA4" w:rsidR="00904333" w:rsidRPr="00B02984" w:rsidRDefault="00904333" w:rsidP="00904333">
      <w:pPr>
        <w:spacing w:after="0" w:line="240" w:lineRule="auto"/>
        <w:ind w:firstLine="708"/>
        <w:jc w:val="both"/>
        <w:rPr>
          <w:rFonts w:ascii="Times New Roman" w:hAnsi="Times New Roman" w:cs="Times New Roman"/>
          <w:sz w:val="28"/>
          <w:szCs w:val="28"/>
          <w:lang w:eastAsia="ar-SA"/>
        </w:rPr>
      </w:pPr>
      <w:r w:rsidRPr="00F06A29">
        <w:rPr>
          <w:rFonts w:ascii="Times New Roman" w:hAnsi="Times New Roman" w:cs="Times New Roman"/>
          <w:sz w:val="28"/>
          <w:szCs w:val="28"/>
          <w:lang w:eastAsia="ar-SA"/>
        </w:rPr>
        <w:t xml:space="preserve"> </w:t>
      </w:r>
      <w:r w:rsidRPr="00B02984">
        <w:rPr>
          <w:rFonts w:ascii="Times New Roman" w:eastAsia="Times New Roman" w:hAnsi="Times New Roman" w:cs="Times New Roman"/>
          <w:sz w:val="28"/>
          <w:szCs w:val="28"/>
          <w:lang w:eastAsia="ar-SA"/>
        </w:rPr>
        <w:t>Подрядчик уведомляет Заказчика по электронной почте о дате и времени доставки</w:t>
      </w:r>
      <w:r w:rsidR="009D3EC0" w:rsidRPr="00B02984">
        <w:rPr>
          <w:rFonts w:ascii="Times New Roman" w:eastAsia="Times New Roman" w:hAnsi="Times New Roman" w:cs="Times New Roman"/>
          <w:sz w:val="28"/>
          <w:szCs w:val="28"/>
          <w:lang w:eastAsia="ar-SA"/>
        </w:rPr>
        <w:t xml:space="preserve"> Продукции</w:t>
      </w:r>
      <w:r w:rsidRPr="00B02984">
        <w:rPr>
          <w:rFonts w:ascii="Times New Roman" w:eastAsia="Times New Roman" w:hAnsi="Times New Roman" w:cs="Times New Roman"/>
          <w:sz w:val="28"/>
          <w:szCs w:val="28"/>
          <w:lang w:eastAsia="ar-SA"/>
        </w:rPr>
        <w:t xml:space="preserve"> не позднее, чем за сутки до доставки.</w:t>
      </w:r>
      <w:r w:rsidR="001B5915">
        <w:rPr>
          <w:rFonts w:ascii="Times New Roman" w:eastAsia="Times New Roman" w:hAnsi="Times New Roman" w:cs="Times New Roman"/>
          <w:sz w:val="28"/>
          <w:szCs w:val="28"/>
          <w:lang w:eastAsia="ar-SA"/>
        </w:rPr>
        <w:t xml:space="preserve"> </w:t>
      </w:r>
    </w:p>
    <w:p w14:paraId="7885F461" w14:textId="77777777" w:rsidR="00904333" w:rsidRPr="007E6985" w:rsidRDefault="00904333" w:rsidP="00904333">
      <w:pPr>
        <w:pStyle w:val="ConsPlusNormal"/>
        <w:jc w:val="center"/>
        <w:rPr>
          <w:rFonts w:ascii="Times New Roman" w:hAnsi="Times New Roman" w:cs="Times New Roman"/>
          <w:sz w:val="28"/>
          <w:szCs w:val="28"/>
        </w:rPr>
      </w:pPr>
    </w:p>
    <w:p w14:paraId="45FD13D1"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ХАРАКТЕРИСТИКИ ВЫПОЛНЯЕМЫХ РАБОТ</w:t>
      </w:r>
    </w:p>
    <w:p w14:paraId="18EE0608" w14:textId="77777777" w:rsidR="00904333" w:rsidRPr="00EB3A0E" w:rsidRDefault="001C6FDA" w:rsidP="00904333">
      <w:pPr>
        <w:tabs>
          <w:tab w:val="left" w:pos="360"/>
        </w:tabs>
        <w:spacing w:before="240" w:after="24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Работы включают в себя </w:t>
      </w:r>
      <w:r w:rsidR="002A25BA">
        <w:rPr>
          <w:rFonts w:ascii="Times New Roman" w:hAnsi="Times New Roman" w:cs="Times New Roman"/>
          <w:sz w:val="28"/>
          <w:szCs w:val="28"/>
        </w:rPr>
        <w:t>и</w:t>
      </w:r>
      <w:r w:rsidR="00B02984">
        <w:rPr>
          <w:rFonts w:ascii="Times New Roman" w:hAnsi="Times New Roman" w:cs="Times New Roman"/>
          <w:sz w:val="28"/>
          <w:szCs w:val="28"/>
        </w:rPr>
        <w:t xml:space="preserve">зготовление (печать) </w:t>
      </w:r>
      <w:r w:rsidR="00904333" w:rsidRPr="00EB3A0E">
        <w:rPr>
          <w:rFonts w:ascii="Times New Roman" w:hAnsi="Times New Roman" w:cs="Times New Roman"/>
          <w:sz w:val="28"/>
          <w:szCs w:val="28"/>
        </w:rPr>
        <w:t>тиражей Продукции в соответствии со следующими требованиями к Продукции:</w:t>
      </w:r>
    </w:p>
    <w:p w14:paraId="7E6A10DB" w14:textId="77777777" w:rsidR="00904333" w:rsidRPr="00F06A29" w:rsidRDefault="00904333" w:rsidP="00904333">
      <w:pPr>
        <w:tabs>
          <w:tab w:val="left" w:pos="360"/>
        </w:tabs>
        <w:spacing w:before="240" w:after="240" w:line="240" w:lineRule="auto"/>
        <w:ind w:firstLine="709"/>
        <w:contextualSpacing/>
        <w:jc w:val="right"/>
        <w:rPr>
          <w:rFonts w:ascii="Times New Roman" w:hAnsi="Times New Roman" w:cs="Times New Roman"/>
          <w:sz w:val="28"/>
          <w:szCs w:val="28"/>
        </w:rPr>
      </w:pPr>
      <w:r w:rsidRPr="00F06A29">
        <w:rPr>
          <w:rFonts w:ascii="Times New Roman" w:hAnsi="Times New Roman" w:cs="Times New Roman"/>
          <w:sz w:val="28"/>
          <w:szCs w:val="28"/>
        </w:rPr>
        <w:t>Таблица №1</w:t>
      </w:r>
    </w:p>
    <w:tbl>
      <w:tblPr>
        <w:tblStyle w:val="a3"/>
        <w:tblW w:w="5000" w:type="pct"/>
        <w:tblLook w:val="04A0" w:firstRow="1" w:lastRow="0" w:firstColumn="1" w:lastColumn="0" w:noHBand="0" w:noVBand="1"/>
      </w:tblPr>
      <w:tblGrid>
        <w:gridCol w:w="594"/>
        <w:gridCol w:w="2069"/>
        <w:gridCol w:w="1617"/>
        <w:gridCol w:w="5065"/>
      </w:tblGrid>
      <w:tr w:rsidR="00BA5000" w:rsidRPr="007E6985" w14:paraId="3E047E73" w14:textId="77777777" w:rsidTr="00DC16EE">
        <w:trPr>
          <w:trHeight w:val="1252"/>
        </w:trPr>
        <w:tc>
          <w:tcPr>
            <w:tcW w:w="441" w:type="pct"/>
            <w:vAlign w:val="center"/>
          </w:tcPr>
          <w:p w14:paraId="4615AB5A" w14:textId="77777777" w:rsidR="00BA5000" w:rsidRPr="00BD2259" w:rsidRDefault="00BA5000" w:rsidP="006D2DFE">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  п/п</w:t>
            </w:r>
          </w:p>
        </w:tc>
        <w:tc>
          <w:tcPr>
            <w:tcW w:w="1107" w:type="pct"/>
            <w:vAlign w:val="center"/>
          </w:tcPr>
          <w:p w14:paraId="485B7708" w14:textId="77777777" w:rsidR="00BA5000" w:rsidRPr="00BD2259" w:rsidRDefault="00BA5000" w:rsidP="006D2DFE">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Наименование результатов выполняемых работ</w:t>
            </w:r>
          </w:p>
        </w:tc>
        <w:tc>
          <w:tcPr>
            <w:tcW w:w="572" w:type="pct"/>
            <w:vAlign w:val="center"/>
          </w:tcPr>
          <w:p w14:paraId="46BA04DB" w14:textId="77777777" w:rsidR="00BA5000" w:rsidRPr="00BD2259" w:rsidRDefault="00BA5000" w:rsidP="007C6D5B">
            <w:pPr>
              <w:tabs>
                <w:tab w:val="left" w:pos="360"/>
              </w:tabs>
              <w:spacing w:before="240" w:after="240"/>
              <w:contextualSpacing/>
              <w:jc w:val="center"/>
              <w:rPr>
                <w:rFonts w:ascii="Times New Roman" w:hAnsi="Times New Roman" w:cs="Times New Roman"/>
                <w:sz w:val="28"/>
                <w:szCs w:val="28"/>
              </w:rPr>
            </w:pPr>
            <w:r>
              <w:rPr>
                <w:rFonts w:ascii="Times New Roman" w:hAnsi="Times New Roman" w:cs="Times New Roman"/>
                <w:sz w:val="28"/>
                <w:szCs w:val="28"/>
              </w:rPr>
              <w:t xml:space="preserve">Количество </w:t>
            </w:r>
          </w:p>
          <w:p w14:paraId="695925EA" w14:textId="77777777" w:rsidR="00BA5000" w:rsidRPr="00BD2259" w:rsidRDefault="00BA5000" w:rsidP="007C6D5B">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шт.</w:t>
            </w:r>
          </w:p>
        </w:tc>
        <w:tc>
          <w:tcPr>
            <w:tcW w:w="2879" w:type="pct"/>
            <w:vAlign w:val="center"/>
          </w:tcPr>
          <w:p w14:paraId="1C10727A" w14:textId="77777777" w:rsidR="00BA5000" w:rsidRPr="00BD2259" w:rsidRDefault="00BA5000" w:rsidP="006D2DFE">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Требования к техническим характеристикам и потребительским свойствам, которым должны соответствовать результаты выполняемых работ</w:t>
            </w:r>
          </w:p>
        </w:tc>
      </w:tr>
      <w:tr w:rsidR="00BA5000" w:rsidRPr="007E6985" w14:paraId="097984FA" w14:textId="77777777" w:rsidTr="00DC16EE">
        <w:trPr>
          <w:trHeight w:val="270"/>
        </w:trPr>
        <w:tc>
          <w:tcPr>
            <w:tcW w:w="441" w:type="pct"/>
            <w:vAlign w:val="center"/>
          </w:tcPr>
          <w:p w14:paraId="4D73CA3C" w14:textId="77777777" w:rsidR="00BA5000" w:rsidRPr="00BD2259" w:rsidRDefault="00BA5000" w:rsidP="00D020F0">
            <w:pPr>
              <w:tabs>
                <w:tab w:val="left" w:pos="360"/>
              </w:tabs>
              <w:spacing w:before="240" w:after="240"/>
              <w:contextualSpacing/>
              <w:jc w:val="center"/>
              <w:rPr>
                <w:rFonts w:ascii="Times New Roman" w:hAnsi="Times New Roman" w:cs="Times New Roman"/>
                <w:sz w:val="28"/>
                <w:szCs w:val="28"/>
              </w:rPr>
            </w:pPr>
            <w:r w:rsidRPr="00BD2259">
              <w:rPr>
                <w:rFonts w:ascii="Times New Roman" w:hAnsi="Times New Roman" w:cs="Times New Roman"/>
                <w:sz w:val="28"/>
                <w:szCs w:val="28"/>
              </w:rPr>
              <w:t>1</w:t>
            </w:r>
          </w:p>
        </w:tc>
        <w:tc>
          <w:tcPr>
            <w:tcW w:w="1107" w:type="pct"/>
            <w:vAlign w:val="center"/>
          </w:tcPr>
          <w:p w14:paraId="6E222C12" w14:textId="77777777" w:rsidR="00BA5000" w:rsidRPr="00BD2259" w:rsidRDefault="00BA5000" w:rsidP="00D020F0">
            <w:pPr>
              <w:tabs>
                <w:tab w:val="left" w:pos="360"/>
              </w:tabs>
              <w:spacing w:before="240" w:after="240"/>
              <w:contextualSpacing/>
              <w:jc w:val="center"/>
              <w:rPr>
                <w:rFonts w:ascii="Times New Roman" w:hAnsi="Times New Roman" w:cs="Times New Roman"/>
                <w:sz w:val="28"/>
                <w:szCs w:val="28"/>
              </w:rPr>
            </w:pPr>
            <w:r>
              <w:rPr>
                <w:rFonts w:ascii="Times New Roman" w:hAnsi="Times New Roman" w:cs="Times New Roman"/>
                <w:sz w:val="28"/>
                <w:szCs w:val="28"/>
              </w:rPr>
              <w:t>Книга корпоративных ценностей</w:t>
            </w:r>
          </w:p>
        </w:tc>
        <w:tc>
          <w:tcPr>
            <w:tcW w:w="572" w:type="pct"/>
            <w:vAlign w:val="center"/>
          </w:tcPr>
          <w:p w14:paraId="0A46DEF5" w14:textId="77777777" w:rsidR="00BA5000" w:rsidRPr="00BD2259" w:rsidRDefault="00BA5000" w:rsidP="007C6D5B">
            <w:pPr>
              <w:jc w:val="center"/>
              <w:rPr>
                <w:rFonts w:ascii="Times New Roman" w:hAnsi="Times New Roman" w:cs="Times New Roman"/>
                <w:sz w:val="28"/>
                <w:szCs w:val="28"/>
              </w:rPr>
            </w:pPr>
            <w:r>
              <w:rPr>
                <w:rFonts w:ascii="Times New Roman" w:hAnsi="Times New Roman" w:cs="Times New Roman"/>
                <w:sz w:val="28"/>
                <w:szCs w:val="28"/>
              </w:rPr>
              <w:t>5 000</w:t>
            </w:r>
          </w:p>
        </w:tc>
        <w:tc>
          <w:tcPr>
            <w:tcW w:w="2879" w:type="pct"/>
          </w:tcPr>
          <w:p w14:paraId="5BE415E0" w14:textId="77777777" w:rsidR="00BA5000" w:rsidRPr="00B56410" w:rsidRDefault="00BA5000" w:rsidP="006D2DFE">
            <w:pPr>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Формат: 20 см х 20 см (квадрат);</w:t>
            </w:r>
          </w:p>
          <w:p w14:paraId="5828070B" w14:textId="77777777" w:rsidR="00BA5000" w:rsidRPr="00B56410" w:rsidRDefault="00BA5000" w:rsidP="006D2DFE">
            <w:pPr>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 xml:space="preserve">Объем книги: </w:t>
            </w:r>
            <w:r>
              <w:rPr>
                <w:rFonts w:ascii="Times New Roman" w:hAnsi="Times New Roman" w:cs="Times New Roman"/>
                <w:color w:val="000000" w:themeColor="text1"/>
                <w:sz w:val="28"/>
                <w:szCs w:val="28"/>
              </w:rPr>
              <w:t>от 25 до 30</w:t>
            </w:r>
            <w:r w:rsidRPr="00B56410">
              <w:rPr>
                <w:rFonts w:ascii="Times New Roman" w:hAnsi="Times New Roman" w:cs="Times New Roman"/>
                <w:color w:val="000000" w:themeColor="text1"/>
                <w:sz w:val="28"/>
                <w:szCs w:val="28"/>
              </w:rPr>
              <w:t xml:space="preserve"> листов;</w:t>
            </w:r>
          </w:p>
          <w:p w14:paraId="12A31494" w14:textId="77777777" w:rsidR="00BA5000" w:rsidRPr="00B56410" w:rsidRDefault="00BA5000" w:rsidP="006D2DFE">
            <w:pPr>
              <w:tabs>
                <w:tab w:val="left" w:pos="360"/>
              </w:tabs>
              <w:contextualSpacing/>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Скрепление: пружина</w:t>
            </w:r>
            <w:r>
              <w:rPr>
                <w:rFonts w:ascii="Times New Roman" w:hAnsi="Times New Roman" w:cs="Times New Roman"/>
                <w:color w:val="000000" w:themeColor="text1"/>
                <w:sz w:val="28"/>
                <w:szCs w:val="28"/>
              </w:rPr>
              <w:t xml:space="preserve"> металлическая белая</w:t>
            </w:r>
            <w:r w:rsidRPr="00B5641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14:paraId="1559349B" w14:textId="77777777" w:rsidR="00BA5000" w:rsidRPr="00B56410" w:rsidRDefault="00BA5000" w:rsidP="006D2DFE">
            <w:pPr>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Бумага: мелованная, глянцевая плотностью не менее 120 г/м</w:t>
            </w:r>
            <w:r w:rsidRPr="00B56410">
              <w:rPr>
                <w:rFonts w:ascii="Times New Roman" w:hAnsi="Times New Roman" w:cs="Times New Roman"/>
                <w:color w:val="000000" w:themeColor="text1"/>
                <w:sz w:val="28"/>
                <w:szCs w:val="28"/>
                <w:vertAlign w:val="superscript"/>
              </w:rPr>
              <w:t>2</w:t>
            </w:r>
            <w:r w:rsidRPr="00B56410">
              <w:rPr>
                <w:rFonts w:ascii="Times New Roman" w:hAnsi="Times New Roman" w:cs="Times New Roman"/>
                <w:color w:val="000000" w:themeColor="text1"/>
                <w:sz w:val="28"/>
                <w:szCs w:val="28"/>
              </w:rPr>
              <w:t>;</w:t>
            </w:r>
          </w:p>
          <w:p w14:paraId="1A43D2B0" w14:textId="77777777" w:rsidR="00BA5000" w:rsidRDefault="00BA5000" w:rsidP="006D2DFE">
            <w:pPr>
              <w:jc w:val="both"/>
              <w:rPr>
                <w:rFonts w:ascii="Times New Roman" w:hAnsi="Times New Roman" w:cs="Times New Roman"/>
                <w:color w:val="000000" w:themeColor="text1"/>
                <w:sz w:val="28"/>
                <w:szCs w:val="28"/>
              </w:rPr>
            </w:pPr>
            <w:r w:rsidRPr="00B56410">
              <w:rPr>
                <w:rFonts w:ascii="Times New Roman" w:hAnsi="Times New Roman" w:cs="Times New Roman"/>
                <w:color w:val="000000" w:themeColor="text1"/>
                <w:sz w:val="28"/>
                <w:szCs w:val="28"/>
              </w:rPr>
              <w:t>Красочность: 4+4</w:t>
            </w:r>
          </w:p>
          <w:p w14:paraId="36F65C24" w14:textId="36DA7C62" w:rsidR="00BA5000" w:rsidRDefault="00BA5000" w:rsidP="006D2DFE">
            <w:pPr>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Обложка передняя и задняя: жесткая из плотного картона не менее 2 мм, </w:t>
            </w:r>
            <w:r>
              <w:rPr>
                <w:rFonts w:ascii="Times New Roman" w:hAnsi="Times New Roman" w:cs="Times New Roman"/>
                <w:color w:val="000000" w:themeColor="text1"/>
                <w:sz w:val="28"/>
                <w:szCs w:val="28"/>
              </w:rPr>
              <w:lastRenderedPageBreak/>
              <w:t>кашированная мелованной бумагой не менее 150 г/м</w:t>
            </w:r>
            <w:r w:rsidRPr="00514816">
              <w:rPr>
                <w:rFonts w:ascii="Times New Roman" w:hAnsi="Times New Roman" w:cs="Times New Roman"/>
                <w:color w:val="000000" w:themeColor="text1"/>
                <w:sz w:val="28"/>
                <w:szCs w:val="28"/>
                <w:vertAlign w:val="superscript"/>
              </w:rPr>
              <w:t>2</w:t>
            </w:r>
            <w:r>
              <w:rPr>
                <w:rFonts w:ascii="Times New Roman" w:hAnsi="Times New Roman" w:cs="Times New Roman"/>
                <w:sz w:val="28"/>
                <w:szCs w:val="28"/>
              </w:rPr>
              <w:t xml:space="preserve">, ламинация глянцевая </w:t>
            </w:r>
          </w:p>
          <w:p w14:paraId="24399F61" w14:textId="77777777" w:rsidR="00BA5000" w:rsidRDefault="00BA5000" w:rsidP="006D2DFE">
            <w:pPr>
              <w:jc w:val="both"/>
              <w:rPr>
                <w:rFonts w:ascii="Times New Roman" w:hAnsi="Times New Roman" w:cs="Times New Roman"/>
                <w:sz w:val="28"/>
                <w:szCs w:val="28"/>
              </w:rPr>
            </w:pPr>
            <w:r>
              <w:rPr>
                <w:rFonts w:ascii="Times New Roman" w:hAnsi="Times New Roman" w:cs="Times New Roman"/>
                <w:sz w:val="28"/>
                <w:szCs w:val="28"/>
              </w:rPr>
              <w:t>Боковой край имеет срез, который содержит ярлычки, выступающие за его край. Количество ярлычков: 5 штук.</w:t>
            </w:r>
          </w:p>
          <w:p w14:paraId="51A41EF5" w14:textId="77777777" w:rsidR="00BA5000" w:rsidRDefault="00BA5000" w:rsidP="006D2DFE">
            <w:pPr>
              <w:jc w:val="both"/>
              <w:rPr>
                <w:rFonts w:ascii="Times New Roman" w:hAnsi="Times New Roman" w:cs="Times New Roman"/>
                <w:sz w:val="28"/>
                <w:szCs w:val="28"/>
              </w:rPr>
            </w:pPr>
            <w:r>
              <w:rPr>
                <w:rFonts w:ascii="Times New Roman" w:hAnsi="Times New Roman" w:cs="Times New Roman"/>
                <w:sz w:val="28"/>
                <w:szCs w:val="28"/>
              </w:rPr>
              <w:t>Бумага для ярлычков: крашенная в массе, гладкая плотностью</w:t>
            </w:r>
            <w:r w:rsidRPr="00D92321">
              <w:rPr>
                <w:rFonts w:ascii="Times New Roman" w:hAnsi="Times New Roman" w:cs="Times New Roman"/>
                <w:sz w:val="28"/>
                <w:szCs w:val="28"/>
              </w:rPr>
              <w:t xml:space="preserve"> </w:t>
            </w:r>
            <w:r>
              <w:rPr>
                <w:rFonts w:ascii="Times New Roman" w:hAnsi="Times New Roman" w:cs="Times New Roman"/>
                <w:sz w:val="28"/>
                <w:szCs w:val="28"/>
              </w:rPr>
              <w:t>не менее 300 г/м</w:t>
            </w:r>
            <w:r w:rsidRPr="00514816">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Pr>
                <w:rFonts w:ascii="Times New Roman" w:hAnsi="Times New Roman" w:cs="Times New Roman"/>
                <w:sz w:val="28"/>
                <w:szCs w:val="28"/>
              </w:rPr>
              <w:t>, двусторонняя ламинация глянцевая</w:t>
            </w:r>
            <w:r>
              <w:rPr>
                <w:rStyle w:val="af0"/>
                <w:rFonts w:ascii="Times New Roman" w:hAnsi="Times New Roman" w:cs="Times New Roman"/>
                <w:sz w:val="28"/>
                <w:szCs w:val="28"/>
              </w:rPr>
              <w:footnoteReference w:id="1"/>
            </w:r>
            <w:r>
              <w:rPr>
                <w:rFonts w:ascii="Times New Roman" w:hAnsi="Times New Roman" w:cs="Times New Roman"/>
                <w:sz w:val="28"/>
                <w:szCs w:val="28"/>
              </w:rPr>
              <w:t xml:space="preserve">.   </w:t>
            </w:r>
          </w:p>
          <w:p w14:paraId="20448B3A" w14:textId="77777777" w:rsidR="00BA5000" w:rsidRDefault="00BA5000" w:rsidP="006D2DFE">
            <w:pPr>
              <w:jc w:val="both"/>
              <w:rPr>
                <w:rFonts w:ascii="Times New Roman" w:hAnsi="Times New Roman" w:cs="Times New Roman"/>
                <w:sz w:val="28"/>
                <w:szCs w:val="28"/>
              </w:rPr>
            </w:pPr>
            <w:r>
              <w:rPr>
                <w:rFonts w:ascii="Times New Roman" w:hAnsi="Times New Roman" w:cs="Times New Roman"/>
                <w:sz w:val="28"/>
                <w:szCs w:val="28"/>
              </w:rPr>
              <w:t>Ярлычки цветные, на каждом по вертикали напечатаны слова: Эффективность, Команда, Уважение, Ответственность, Забота.</w:t>
            </w:r>
          </w:p>
          <w:p w14:paraId="009DEAF8" w14:textId="77777777" w:rsidR="00BA5000" w:rsidRDefault="00BA5000" w:rsidP="006D2DFE">
            <w:pPr>
              <w:jc w:val="both"/>
              <w:rPr>
                <w:rFonts w:ascii="Times New Roman" w:hAnsi="Times New Roman" w:cs="Times New Roman"/>
                <w:sz w:val="28"/>
                <w:szCs w:val="28"/>
              </w:rPr>
            </w:pPr>
            <w:r w:rsidRPr="00797BD9">
              <w:rPr>
                <w:rFonts w:ascii="Times New Roman" w:hAnsi="Times New Roman" w:cs="Times New Roman"/>
                <w:sz w:val="28"/>
                <w:szCs w:val="28"/>
              </w:rPr>
              <w:t>Красочность: 4+4</w:t>
            </w:r>
          </w:p>
          <w:p w14:paraId="454BD6BA" w14:textId="77777777" w:rsidR="00BA5000" w:rsidRPr="00BD2259" w:rsidRDefault="00BA5000" w:rsidP="006D2DFE">
            <w:pPr>
              <w:jc w:val="both"/>
              <w:rPr>
                <w:rFonts w:ascii="Times New Roman" w:hAnsi="Times New Roman" w:cs="Times New Roman"/>
                <w:sz w:val="28"/>
                <w:szCs w:val="28"/>
              </w:rPr>
            </w:pPr>
            <w:r>
              <w:rPr>
                <w:rFonts w:ascii="Times New Roman" w:hAnsi="Times New Roman" w:cs="Times New Roman"/>
                <w:sz w:val="28"/>
                <w:szCs w:val="28"/>
              </w:rPr>
              <w:t xml:space="preserve">Каждый ярлычок – это часть одной из страниц книги, которая является разделителем в разделах. Вырубка осуществляется с округлёнными углами. Ориентировочный образец книги представлен на рис. 1. </w:t>
            </w:r>
          </w:p>
        </w:tc>
      </w:tr>
    </w:tbl>
    <w:p w14:paraId="15EF1CE0" w14:textId="77777777" w:rsidR="00D36989" w:rsidRDefault="00D36989" w:rsidP="00D36989">
      <w:pPr>
        <w:spacing w:before="240" w:after="240"/>
        <w:jc w:val="both"/>
        <w:rPr>
          <w:sz w:val="28"/>
          <w:szCs w:val="28"/>
          <w:lang w:eastAsia="ar-SA"/>
        </w:rPr>
      </w:pPr>
    </w:p>
    <w:p w14:paraId="11337DBE" w14:textId="77777777" w:rsidR="00D36989" w:rsidRDefault="00D36989" w:rsidP="00D36989">
      <w:pPr>
        <w:spacing w:before="240" w:after="240"/>
        <w:jc w:val="center"/>
        <w:rPr>
          <w:noProof/>
          <w:lang w:eastAsia="ru-RU"/>
        </w:rPr>
      </w:pPr>
      <w:r w:rsidRPr="00D36989">
        <w:rPr>
          <w:noProof/>
          <w:sz w:val="28"/>
          <w:szCs w:val="28"/>
          <w:lang w:eastAsia="ru-RU"/>
        </w:rPr>
        <w:drawing>
          <wp:inline distT="0" distB="0" distL="0" distR="0" wp14:anchorId="669A3D15" wp14:editId="46264072">
            <wp:extent cx="2486025" cy="2486025"/>
            <wp:effectExtent l="0" t="0" r="9525" b="9525"/>
            <wp:docPr id="1" name="Рисунок 1" descr="\\main.russianpost.ru\R00\R00ASTRA\ДУП\Внутренние коммуникации\Корпоративная культура\! Закупки\Беляк\Папулина\Книга ценностей 2026\макет КЦ\КЦ макет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russianpost.ru\R00\R00ASTRA\ДУП\Внутренние коммуникации\Корпоративная культура\! Закупки\Беляк\Папулина\Книга ценностей 2026\макет КЦ\КЦ макет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r w:rsidRPr="00D36989">
        <w:rPr>
          <w:noProof/>
          <w:sz w:val="28"/>
          <w:szCs w:val="28"/>
          <w:lang w:eastAsia="ru-RU"/>
        </w:rPr>
        <w:drawing>
          <wp:inline distT="0" distB="0" distL="0" distR="0" wp14:anchorId="44832BE2" wp14:editId="7737481A">
            <wp:extent cx="2567010" cy="2493471"/>
            <wp:effectExtent l="0" t="0" r="508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74406" cy="2500655"/>
                    </a:xfrm>
                    <a:prstGeom prst="rect">
                      <a:avLst/>
                    </a:prstGeom>
                  </pic:spPr>
                </pic:pic>
              </a:graphicData>
            </a:graphic>
          </wp:inline>
        </w:drawing>
      </w:r>
    </w:p>
    <w:p w14:paraId="7F6B969F" w14:textId="77777777" w:rsidR="00D36989" w:rsidRPr="00D36989" w:rsidRDefault="00D36989" w:rsidP="00D36989">
      <w:pPr>
        <w:spacing w:before="240" w:after="240"/>
        <w:jc w:val="center"/>
        <w:rPr>
          <w:sz w:val="28"/>
          <w:szCs w:val="28"/>
          <w:lang w:eastAsia="ar-SA"/>
        </w:rPr>
      </w:pPr>
      <w:r>
        <w:rPr>
          <w:noProof/>
          <w:lang w:eastAsia="ru-RU"/>
        </w:rPr>
        <w:t xml:space="preserve">Рис. 1. Образец книги </w:t>
      </w:r>
      <w:r w:rsidRPr="00D36989">
        <w:rPr>
          <w:noProof/>
          <w:lang w:eastAsia="ru-RU"/>
        </w:rPr>
        <w:t>корпоративных ценностей</w:t>
      </w:r>
    </w:p>
    <w:p w14:paraId="730F6550" w14:textId="36970D19" w:rsidR="006A236B" w:rsidRPr="006A236B" w:rsidRDefault="006A236B" w:rsidP="006A236B">
      <w:pPr>
        <w:pStyle w:val="a4"/>
        <w:numPr>
          <w:ilvl w:val="0"/>
          <w:numId w:val="3"/>
        </w:numPr>
        <w:jc w:val="both"/>
        <w:rPr>
          <w:sz w:val="28"/>
          <w:szCs w:val="28"/>
          <w:lang w:eastAsia="ar-SA"/>
        </w:rPr>
      </w:pPr>
      <w:r w:rsidRPr="006A236B">
        <w:rPr>
          <w:sz w:val="28"/>
          <w:szCs w:val="28"/>
          <w:lang w:eastAsia="ar-SA"/>
        </w:rPr>
        <w:t>Минимальный тираж в рамках одной заявки</w:t>
      </w:r>
      <w:r>
        <w:rPr>
          <w:sz w:val="28"/>
          <w:szCs w:val="28"/>
          <w:lang w:eastAsia="ar-SA"/>
        </w:rPr>
        <w:t xml:space="preserve">: 500 штук </w:t>
      </w:r>
    </w:p>
    <w:p w14:paraId="78D00C27" w14:textId="13A772F1" w:rsidR="006A236B" w:rsidRPr="006A236B" w:rsidRDefault="006A236B" w:rsidP="006A236B">
      <w:pPr>
        <w:pStyle w:val="a4"/>
        <w:numPr>
          <w:ilvl w:val="0"/>
          <w:numId w:val="3"/>
        </w:numPr>
        <w:jc w:val="both"/>
        <w:rPr>
          <w:sz w:val="28"/>
          <w:szCs w:val="28"/>
          <w:lang w:eastAsia="ar-SA"/>
        </w:rPr>
      </w:pPr>
      <w:r w:rsidRPr="006A236B">
        <w:rPr>
          <w:sz w:val="28"/>
          <w:szCs w:val="28"/>
          <w:lang w:eastAsia="ar-SA"/>
        </w:rPr>
        <w:t>Максимальный тираж в рамках одной заявки</w:t>
      </w:r>
      <w:r>
        <w:rPr>
          <w:sz w:val="28"/>
          <w:szCs w:val="28"/>
          <w:lang w:eastAsia="ar-SA"/>
        </w:rPr>
        <w:t>: 1</w:t>
      </w:r>
      <w:r w:rsidR="00F3391C">
        <w:rPr>
          <w:sz w:val="28"/>
          <w:szCs w:val="28"/>
          <w:lang w:eastAsia="ar-SA"/>
        </w:rPr>
        <w:t xml:space="preserve"> </w:t>
      </w:r>
      <w:r>
        <w:rPr>
          <w:sz w:val="28"/>
          <w:szCs w:val="28"/>
          <w:lang w:eastAsia="ar-SA"/>
        </w:rPr>
        <w:t xml:space="preserve">000 штук </w:t>
      </w:r>
    </w:p>
    <w:p w14:paraId="5D7E3F3B" w14:textId="7EABC49F" w:rsidR="0000168A" w:rsidRPr="00F2357F" w:rsidRDefault="00561CFA" w:rsidP="00F2357F">
      <w:pPr>
        <w:pStyle w:val="a4"/>
        <w:numPr>
          <w:ilvl w:val="0"/>
          <w:numId w:val="3"/>
        </w:numPr>
        <w:spacing w:before="240" w:after="240"/>
        <w:jc w:val="both"/>
        <w:rPr>
          <w:sz w:val="28"/>
          <w:szCs w:val="28"/>
          <w:lang w:eastAsia="ar-SA"/>
        </w:rPr>
      </w:pPr>
      <w:r w:rsidRPr="00561CFA">
        <w:rPr>
          <w:sz w:val="28"/>
          <w:szCs w:val="28"/>
          <w:lang w:eastAsia="ar-SA"/>
        </w:rPr>
        <w:t xml:space="preserve">Книга корпоративных ценностей </w:t>
      </w:r>
      <w:r w:rsidR="00BA45EF">
        <w:rPr>
          <w:sz w:val="28"/>
          <w:szCs w:val="28"/>
          <w:lang w:eastAsia="ar-SA"/>
        </w:rPr>
        <w:t>должна быть изготовлена</w:t>
      </w:r>
      <w:r w:rsidR="0000168A" w:rsidRPr="0000168A">
        <w:rPr>
          <w:sz w:val="28"/>
          <w:szCs w:val="28"/>
          <w:lang w:eastAsia="ar-SA"/>
        </w:rPr>
        <w:t xml:space="preserve"> в соответствии</w:t>
      </w:r>
      <w:r w:rsidR="00D12AA9">
        <w:rPr>
          <w:sz w:val="28"/>
          <w:szCs w:val="28"/>
          <w:lang w:eastAsia="ar-SA"/>
        </w:rPr>
        <w:t xml:space="preserve"> с предоставленными Заказчиком Д</w:t>
      </w:r>
      <w:r w:rsidR="0000168A" w:rsidRPr="0000168A">
        <w:rPr>
          <w:sz w:val="28"/>
          <w:szCs w:val="28"/>
          <w:lang w:eastAsia="ar-SA"/>
        </w:rPr>
        <w:t>изайн-макета</w:t>
      </w:r>
      <w:r w:rsidR="00486186">
        <w:rPr>
          <w:sz w:val="28"/>
          <w:szCs w:val="28"/>
          <w:lang w:eastAsia="ar-SA"/>
        </w:rPr>
        <w:t>ми и техническими требованиями;</w:t>
      </w:r>
    </w:p>
    <w:p w14:paraId="4A0EBA03" w14:textId="3FDC3CC2" w:rsidR="0000168A" w:rsidRDefault="00D12AA9" w:rsidP="00D12AA9">
      <w:pPr>
        <w:pStyle w:val="a4"/>
        <w:numPr>
          <w:ilvl w:val="0"/>
          <w:numId w:val="3"/>
        </w:numPr>
        <w:spacing w:before="240" w:after="240"/>
        <w:jc w:val="both"/>
        <w:rPr>
          <w:sz w:val="28"/>
          <w:szCs w:val="28"/>
          <w:lang w:eastAsia="ar-SA"/>
        </w:rPr>
      </w:pPr>
      <w:r w:rsidRPr="00D12AA9">
        <w:rPr>
          <w:sz w:val="28"/>
          <w:szCs w:val="28"/>
          <w:lang w:eastAsia="ar-SA"/>
        </w:rPr>
        <w:lastRenderedPageBreak/>
        <w:t>Браком является: грубые дефекты воспроизведения шрифта и иллюстраций, непропечатка текста, выщипывание, тенение, смазывание краски, сдвоенная печать, забитые краской участки текста и иллюстраций, незапечатанные листы, листы, запечатанные дважды, неправильная последовательность страниц, перевернутые страницы, зеркальное изображение</w:t>
      </w:r>
      <w:r>
        <w:rPr>
          <w:sz w:val="28"/>
          <w:szCs w:val="28"/>
          <w:lang w:eastAsia="ar-SA"/>
        </w:rPr>
        <w:t xml:space="preserve">. </w:t>
      </w:r>
    </w:p>
    <w:p w14:paraId="7F13A92D" w14:textId="5D592830" w:rsidR="000F7B02" w:rsidRPr="0000168A" w:rsidRDefault="000F7B02" w:rsidP="00D12AA9">
      <w:pPr>
        <w:pStyle w:val="a4"/>
        <w:numPr>
          <w:ilvl w:val="0"/>
          <w:numId w:val="3"/>
        </w:numPr>
        <w:spacing w:before="240" w:after="240"/>
        <w:jc w:val="both"/>
        <w:rPr>
          <w:sz w:val="28"/>
          <w:szCs w:val="28"/>
          <w:lang w:eastAsia="ar-SA"/>
        </w:rPr>
      </w:pPr>
      <w:r w:rsidRPr="000F7B02">
        <w:rPr>
          <w:sz w:val="28"/>
          <w:szCs w:val="28"/>
          <w:lang w:eastAsia="ar-SA"/>
        </w:rPr>
        <w:t>Недопустимы некомплектность и непоследовательность элементов издания. В изданиях с вкладками недопустимо наличие вкладок, не соответствующих макету Заказчика, перевернутых, перепутанных, лишних вкладок</w:t>
      </w:r>
      <w:r>
        <w:rPr>
          <w:sz w:val="28"/>
          <w:szCs w:val="28"/>
          <w:lang w:eastAsia="ar-SA"/>
        </w:rPr>
        <w:t xml:space="preserve">. </w:t>
      </w:r>
    </w:p>
    <w:p w14:paraId="3202E4A0" w14:textId="77777777" w:rsidR="0000168A" w:rsidRPr="0000168A" w:rsidRDefault="0000168A" w:rsidP="0000168A">
      <w:pPr>
        <w:pStyle w:val="a4"/>
        <w:numPr>
          <w:ilvl w:val="0"/>
          <w:numId w:val="3"/>
        </w:numPr>
        <w:spacing w:before="240" w:after="240"/>
        <w:jc w:val="both"/>
        <w:rPr>
          <w:sz w:val="28"/>
          <w:szCs w:val="28"/>
          <w:lang w:eastAsia="ar-SA"/>
        </w:rPr>
      </w:pPr>
      <w:r w:rsidRPr="0000168A">
        <w:rPr>
          <w:sz w:val="28"/>
          <w:szCs w:val="28"/>
          <w:lang w:eastAsia="ar-SA"/>
        </w:rPr>
        <w:t>отсутствие механических повреждений бумаги (в том числе при упаковке и погрузке): разрывов, морщин, складок, загнутых углов и кромок, забоя торцов, следов от брошюровки и других элементов отделочного оборудования;</w:t>
      </w:r>
    </w:p>
    <w:p w14:paraId="3409984E" w14:textId="77777777" w:rsidR="0000168A" w:rsidRPr="0000168A" w:rsidRDefault="0000168A" w:rsidP="0000168A">
      <w:pPr>
        <w:pStyle w:val="a4"/>
        <w:numPr>
          <w:ilvl w:val="0"/>
          <w:numId w:val="3"/>
        </w:numPr>
        <w:spacing w:before="240" w:after="240"/>
        <w:jc w:val="both"/>
        <w:rPr>
          <w:sz w:val="28"/>
          <w:szCs w:val="28"/>
          <w:lang w:eastAsia="ar-SA"/>
        </w:rPr>
      </w:pPr>
      <w:r w:rsidRPr="0000168A">
        <w:rPr>
          <w:sz w:val="28"/>
          <w:szCs w:val="28"/>
          <w:lang w:eastAsia="ar-SA"/>
        </w:rPr>
        <w:t>недопустимы: перевернутые, пропущенные, перепутанные полосы, иллюстрации, подписи к ним, заголовки, буквы и знаки препинания, а также зеркальное расположение текста и иллюстраций;</w:t>
      </w:r>
    </w:p>
    <w:p w14:paraId="6F24BB6E" w14:textId="77777777" w:rsidR="0000168A" w:rsidRPr="0000168A" w:rsidRDefault="0000168A" w:rsidP="0000168A">
      <w:pPr>
        <w:pStyle w:val="a4"/>
        <w:numPr>
          <w:ilvl w:val="0"/>
          <w:numId w:val="3"/>
        </w:numPr>
        <w:spacing w:before="240" w:after="240"/>
        <w:jc w:val="both"/>
        <w:rPr>
          <w:sz w:val="28"/>
          <w:szCs w:val="28"/>
          <w:lang w:eastAsia="ar-SA"/>
        </w:rPr>
      </w:pPr>
      <w:r w:rsidRPr="0000168A">
        <w:rPr>
          <w:sz w:val="28"/>
          <w:szCs w:val="28"/>
          <w:lang w:eastAsia="ar-SA"/>
        </w:rPr>
        <w:t>недопустимы дефекты воспроизведения шрифта;</w:t>
      </w:r>
    </w:p>
    <w:p w14:paraId="6F3755A8" w14:textId="25515A35" w:rsidR="00904333" w:rsidRDefault="0000168A" w:rsidP="0000168A">
      <w:pPr>
        <w:pStyle w:val="a4"/>
        <w:numPr>
          <w:ilvl w:val="0"/>
          <w:numId w:val="3"/>
        </w:numPr>
        <w:spacing w:before="240" w:after="240"/>
        <w:jc w:val="both"/>
        <w:rPr>
          <w:sz w:val="28"/>
          <w:szCs w:val="28"/>
          <w:lang w:eastAsia="ar-SA"/>
        </w:rPr>
      </w:pPr>
      <w:r w:rsidRPr="0000168A">
        <w:rPr>
          <w:sz w:val="28"/>
          <w:szCs w:val="28"/>
          <w:lang w:eastAsia="ar-SA"/>
        </w:rPr>
        <w:t>недопустимы дефекты печати иллюстраций</w:t>
      </w:r>
      <w:r w:rsidR="007516D9">
        <w:rPr>
          <w:sz w:val="28"/>
          <w:szCs w:val="28"/>
          <w:lang w:eastAsia="ar-SA"/>
        </w:rPr>
        <w:t>.</w:t>
      </w:r>
    </w:p>
    <w:p w14:paraId="38DE010C" w14:textId="63EA0804" w:rsidR="00493AD1" w:rsidRDefault="004A7A8E" w:rsidP="001E4303">
      <w:pPr>
        <w:spacing w:before="240" w:after="240"/>
        <w:ind w:firstLine="709"/>
        <w:jc w:val="both"/>
        <w:rPr>
          <w:sz w:val="28"/>
          <w:szCs w:val="28"/>
          <w:lang w:eastAsia="ar-SA"/>
        </w:rPr>
      </w:pPr>
      <w:r>
        <w:rPr>
          <w:rFonts w:ascii="Times New Roman" w:hAnsi="Times New Roman" w:cs="Times New Roman"/>
          <w:sz w:val="28"/>
          <w:szCs w:val="28"/>
          <w:lang w:eastAsia="ar-SA"/>
        </w:rPr>
        <w:t>Готовая Продукция</w:t>
      </w:r>
      <w:r w:rsidR="00493AD1" w:rsidRPr="00493AD1">
        <w:rPr>
          <w:rFonts w:ascii="Times New Roman" w:hAnsi="Times New Roman" w:cs="Times New Roman"/>
          <w:sz w:val="28"/>
          <w:szCs w:val="28"/>
          <w:lang w:eastAsia="ar-SA"/>
        </w:rPr>
        <w:t xml:space="preserve"> </w:t>
      </w:r>
      <w:r w:rsidR="007516D9" w:rsidRPr="00493AD1">
        <w:rPr>
          <w:rFonts w:ascii="Times New Roman" w:hAnsi="Times New Roman" w:cs="Times New Roman"/>
          <w:sz w:val="28"/>
          <w:szCs w:val="28"/>
          <w:lang w:eastAsia="ar-SA"/>
        </w:rPr>
        <w:t>должн</w:t>
      </w:r>
      <w:r w:rsidR="007516D9">
        <w:rPr>
          <w:rFonts w:ascii="Times New Roman" w:hAnsi="Times New Roman" w:cs="Times New Roman"/>
          <w:sz w:val="28"/>
          <w:szCs w:val="28"/>
          <w:lang w:eastAsia="ar-SA"/>
        </w:rPr>
        <w:t>а</w:t>
      </w:r>
      <w:r w:rsidR="007516D9" w:rsidRPr="00493AD1">
        <w:rPr>
          <w:rFonts w:ascii="Times New Roman" w:hAnsi="Times New Roman" w:cs="Times New Roman"/>
          <w:sz w:val="28"/>
          <w:szCs w:val="28"/>
          <w:lang w:eastAsia="ar-SA"/>
        </w:rPr>
        <w:t xml:space="preserve"> </w:t>
      </w:r>
      <w:r w:rsidR="00493AD1" w:rsidRPr="00493AD1">
        <w:rPr>
          <w:rFonts w:ascii="Times New Roman" w:hAnsi="Times New Roman" w:cs="Times New Roman"/>
          <w:sz w:val="28"/>
          <w:szCs w:val="28"/>
          <w:lang w:eastAsia="ar-SA"/>
        </w:rPr>
        <w:t xml:space="preserve">быть </w:t>
      </w:r>
      <w:r w:rsidR="007516D9" w:rsidRPr="00493AD1">
        <w:rPr>
          <w:rFonts w:ascii="Times New Roman" w:hAnsi="Times New Roman" w:cs="Times New Roman"/>
          <w:sz w:val="28"/>
          <w:szCs w:val="28"/>
          <w:lang w:eastAsia="ar-SA"/>
        </w:rPr>
        <w:t>упакован</w:t>
      </w:r>
      <w:r w:rsidR="007516D9">
        <w:rPr>
          <w:rFonts w:ascii="Times New Roman" w:hAnsi="Times New Roman" w:cs="Times New Roman"/>
          <w:sz w:val="28"/>
          <w:szCs w:val="28"/>
          <w:lang w:eastAsia="ar-SA"/>
        </w:rPr>
        <w:t>а</w:t>
      </w:r>
      <w:r w:rsidR="007516D9" w:rsidRPr="00493AD1">
        <w:rPr>
          <w:rFonts w:ascii="Times New Roman" w:hAnsi="Times New Roman" w:cs="Times New Roman"/>
          <w:sz w:val="28"/>
          <w:szCs w:val="28"/>
          <w:lang w:eastAsia="ar-SA"/>
        </w:rPr>
        <w:t xml:space="preserve"> </w:t>
      </w:r>
      <w:r w:rsidR="00493AD1" w:rsidRPr="00493AD1">
        <w:rPr>
          <w:rFonts w:ascii="Times New Roman" w:hAnsi="Times New Roman" w:cs="Times New Roman"/>
          <w:sz w:val="28"/>
          <w:szCs w:val="28"/>
          <w:lang w:eastAsia="ar-SA"/>
        </w:rPr>
        <w:t xml:space="preserve">и </w:t>
      </w:r>
      <w:r w:rsidR="007516D9" w:rsidRPr="00493AD1">
        <w:rPr>
          <w:rFonts w:ascii="Times New Roman" w:hAnsi="Times New Roman" w:cs="Times New Roman"/>
          <w:sz w:val="28"/>
          <w:szCs w:val="28"/>
          <w:lang w:eastAsia="ar-SA"/>
        </w:rPr>
        <w:t>замаркирован</w:t>
      </w:r>
      <w:r w:rsidR="007516D9">
        <w:rPr>
          <w:rFonts w:ascii="Times New Roman" w:hAnsi="Times New Roman" w:cs="Times New Roman"/>
          <w:sz w:val="28"/>
          <w:szCs w:val="28"/>
          <w:lang w:eastAsia="ar-SA"/>
        </w:rPr>
        <w:t>а</w:t>
      </w:r>
      <w:r w:rsidR="007516D9" w:rsidRPr="00493AD1">
        <w:rPr>
          <w:rFonts w:ascii="Times New Roman" w:hAnsi="Times New Roman" w:cs="Times New Roman"/>
          <w:sz w:val="28"/>
          <w:szCs w:val="28"/>
          <w:lang w:eastAsia="ar-SA"/>
        </w:rPr>
        <w:t xml:space="preserve"> </w:t>
      </w:r>
      <w:r w:rsidR="00493AD1" w:rsidRPr="00493AD1">
        <w:rPr>
          <w:rFonts w:ascii="Times New Roman" w:hAnsi="Times New Roman" w:cs="Times New Roman"/>
          <w:sz w:val="28"/>
          <w:szCs w:val="28"/>
          <w:lang w:eastAsia="ar-SA"/>
        </w:rPr>
        <w:t>способом, который обеспечивает их полную сохранность во время погрузочно-разгрузочных работ, транспортировки и хранения</w:t>
      </w:r>
      <w:r w:rsidR="00493AD1" w:rsidRPr="00493AD1">
        <w:rPr>
          <w:sz w:val="28"/>
          <w:szCs w:val="28"/>
          <w:lang w:eastAsia="ar-SA"/>
        </w:rPr>
        <w:t xml:space="preserve">. </w:t>
      </w:r>
    </w:p>
    <w:p w14:paraId="37DAFC4E" w14:textId="5A768240" w:rsidR="00DE4CF5" w:rsidRDefault="001E4303" w:rsidP="00DE4CF5">
      <w:pPr>
        <w:spacing w:after="0" w:line="240" w:lineRule="auto"/>
        <w:ind w:firstLine="567"/>
        <w:contextualSpacing/>
        <w:jc w:val="both"/>
        <w:rPr>
          <w:rFonts w:ascii="Times New Roman" w:eastAsia="Times New Roman" w:hAnsi="Times New Roman" w:cs="Times New Roman"/>
          <w:sz w:val="24"/>
          <w:szCs w:val="24"/>
          <w:lang w:eastAsia="ru-RU"/>
        </w:rPr>
      </w:pPr>
      <w:r w:rsidRPr="001E4303">
        <w:rPr>
          <w:rFonts w:ascii="Times New Roman" w:eastAsia="Arial Unicode MS" w:hAnsi="Times New Roman" w:cs="Times New Roman"/>
          <w:sz w:val="28"/>
          <w:szCs w:val="28"/>
          <w:lang w:eastAsia="ru-RU"/>
        </w:rPr>
        <w:t>Подрядчик осуществляет уп</w:t>
      </w:r>
      <w:r w:rsidR="007E2544">
        <w:rPr>
          <w:rFonts w:ascii="Times New Roman" w:eastAsia="Arial Unicode MS" w:hAnsi="Times New Roman" w:cs="Times New Roman"/>
          <w:sz w:val="28"/>
          <w:szCs w:val="28"/>
          <w:lang w:eastAsia="ru-RU"/>
        </w:rPr>
        <w:t xml:space="preserve">аковку </w:t>
      </w:r>
      <w:r w:rsidR="00001D4A">
        <w:rPr>
          <w:rFonts w:ascii="Times New Roman" w:eastAsia="Arial Unicode MS" w:hAnsi="Times New Roman" w:cs="Times New Roman"/>
          <w:sz w:val="28"/>
          <w:szCs w:val="28"/>
          <w:lang w:eastAsia="ru-RU"/>
        </w:rPr>
        <w:t xml:space="preserve">готовой продукции. </w:t>
      </w:r>
      <w:r w:rsidRPr="001E4303">
        <w:rPr>
          <w:rFonts w:ascii="Times New Roman" w:eastAsia="Arial Unicode MS" w:hAnsi="Times New Roman" w:cs="Times New Roman"/>
          <w:sz w:val="28"/>
          <w:szCs w:val="28"/>
          <w:lang w:eastAsia="ru-RU"/>
        </w:rPr>
        <w:t xml:space="preserve">Упаковка Товара должна быть функциональной, обеспечивать сохранность </w:t>
      </w:r>
      <w:r w:rsidR="007516D9">
        <w:rPr>
          <w:rFonts w:ascii="Times New Roman" w:eastAsia="Arial Unicode MS" w:hAnsi="Times New Roman" w:cs="Times New Roman"/>
          <w:sz w:val="28"/>
          <w:szCs w:val="28"/>
          <w:lang w:eastAsia="ru-RU"/>
        </w:rPr>
        <w:t>Продукции</w:t>
      </w:r>
      <w:r w:rsidR="007516D9" w:rsidRPr="001E4303">
        <w:rPr>
          <w:rFonts w:ascii="Times New Roman" w:eastAsia="Arial Unicode MS" w:hAnsi="Times New Roman" w:cs="Times New Roman"/>
          <w:sz w:val="28"/>
          <w:szCs w:val="28"/>
          <w:lang w:eastAsia="ru-RU"/>
        </w:rPr>
        <w:t xml:space="preserve"> </w:t>
      </w:r>
      <w:r w:rsidRPr="001E4303">
        <w:rPr>
          <w:rFonts w:ascii="Times New Roman" w:eastAsia="Arial Unicode MS" w:hAnsi="Times New Roman" w:cs="Times New Roman"/>
          <w:sz w:val="28"/>
          <w:szCs w:val="28"/>
          <w:lang w:eastAsia="ru-RU"/>
        </w:rPr>
        <w:t xml:space="preserve">(упаковка должна быть выполнена таким образом, чтобы полностью вмещать в себя содержимое, защищая от случайной порчи). Подрядчик осуществляет упаковку готового </w:t>
      </w:r>
      <w:r w:rsidR="007516D9">
        <w:rPr>
          <w:rFonts w:ascii="Times New Roman" w:eastAsia="Arial Unicode MS" w:hAnsi="Times New Roman" w:cs="Times New Roman"/>
          <w:sz w:val="28"/>
          <w:szCs w:val="28"/>
          <w:lang w:eastAsia="ru-RU"/>
        </w:rPr>
        <w:t>Продукции</w:t>
      </w:r>
      <w:r w:rsidR="007516D9" w:rsidRPr="001E4303">
        <w:rPr>
          <w:rFonts w:ascii="Times New Roman" w:eastAsia="Arial Unicode MS" w:hAnsi="Times New Roman" w:cs="Times New Roman"/>
          <w:sz w:val="28"/>
          <w:szCs w:val="28"/>
          <w:lang w:eastAsia="ru-RU"/>
        </w:rPr>
        <w:t xml:space="preserve"> </w:t>
      </w:r>
      <w:r w:rsidRPr="001E4303">
        <w:rPr>
          <w:rFonts w:ascii="Times New Roman" w:eastAsia="Arial Unicode MS" w:hAnsi="Times New Roman" w:cs="Times New Roman"/>
          <w:sz w:val="28"/>
          <w:szCs w:val="28"/>
          <w:lang w:eastAsia="ru-RU"/>
        </w:rPr>
        <w:t>в плотный крафт, термоусадочную пленку, картонные коробки или иной вид упаковочного материала, предварительно согласованный с Заказчиком</w:t>
      </w:r>
      <w:r w:rsidR="007516D9">
        <w:rPr>
          <w:rFonts w:ascii="Times New Roman" w:eastAsia="Arial Unicode MS" w:hAnsi="Times New Roman" w:cs="Times New Roman"/>
          <w:sz w:val="28"/>
          <w:szCs w:val="28"/>
          <w:lang w:eastAsia="ru-RU"/>
        </w:rPr>
        <w:t xml:space="preserve"> </w:t>
      </w:r>
      <w:r w:rsidRPr="001E4303">
        <w:rPr>
          <w:rFonts w:ascii="Times New Roman" w:eastAsia="Arial Unicode MS" w:hAnsi="Times New Roman" w:cs="Times New Roman"/>
          <w:sz w:val="28"/>
          <w:szCs w:val="28"/>
          <w:lang w:eastAsia="ru-RU"/>
        </w:rPr>
        <w:t>по электронной почте.</w:t>
      </w:r>
      <w:r w:rsidR="00C24E65">
        <w:rPr>
          <w:rFonts w:ascii="Times New Roman" w:eastAsia="Arial Unicode MS" w:hAnsi="Times New Roman" w:cs="Times New Roman"/>
          <w:sz w:val="28"/>
          <w:szCs w:val="28"/>
          <w:lang w:eastAsia="ru-RU"/>
        </w:rPr>
        <w:t xml:space="preserve"> </w:t>
      </w:r>
    </w:p>
    <w:p w14:paraId="670E1918" w14:textId="657A3998" w:rsidR="001E4303" w:rsidRPr="001E4303" w:rsidRDefault="001E4303" w:rsidP="00DE4CF5">
      <w:pPr>
        <w:spacing w:after="0" w:line="240" w:lineRule="auto"/>
        <w:ind w:firstLine="567"/>
        <w:contextualSpacing/>
        <w:jc w:val="both"/>
        <w:rPr>
          <w:rFonts w:ascii="Times New Roman" w:eastAsia="Times New Roman" w:hAnsi="Times New Roman" w:cs="Times New Roman"/>
          <w:sz w:val="24"/>
          <w:szCs w:val="24"/>
          <w:lang w:eastAsia="ru-RU"/>
        </w:rPr>
      </w:pPr>
      <w:r w:rsidRPr="001E4303">
        <w:rPr>
          <w:rFonts w:ascii="Times New Roman" w:eastAsia="Arial Unicode MS" w:hAnsi="Times New Roman" w:cs="Times New Roman"/>
          <w:sz w:val="28"/>
          <w:szCs w:val="28"/>
          <w:lang w:eastAsia="ru-RU"/>
        </w:rPr>
        <w:t xml:space="preserve">Каждая упаковка должна быть оклеена специальной упаковочной лентой (скотчем), позволяющей контролировать целостность упаковки при сдаче </w:t>
      </w:r>
      <w:r w:rsidR="007516D9">
        <w:rPr>
          <w:rFonts w:ascii="Times New Roman" w:eastAsia="Arial Unicode MS" w:hAnsi="Times New Roman" w:cs="Times New Roman"/>
          <w:sz w:val="28"/>
          <w:szCs w:val="28"/>
          <w:lang w:eastAsia="ru-RU"/>
        </w:rPr>
        <w:t>Продукции</w:t>
      </w:r>
      <w:r w:rsidR="007516D9" w:rsidRPr="001E4303">
        <w:rPr>
          <w:rFonts w:ascii="Times New Roman" w:eastAsia="Arial Unicode MS" w:hAnsi="Times New Roman" w:cs="Times New Roman"/>
          <w:sz w:val="28"/>
          <w:szCs w:val="28"/>
          <w:lang w:eastAsia="ru-RU"/>
        </w:rPr>
        <w:t xml:space="preserve"> </w:t>
      </w:r>
      <w:r w:rsidRPr="001E4303">
        <w:rPr>
          <w:rFonts w:ascii="Times New Roman" w:eastAsia="Arial Unicode MS" w:hAnsi="Times New Roman" w:cs="Times New Roman"/>
          <w:sz w:val="28"/>
          <w:szCs w:val="28"/>
          <w:lang w:eastAsia="ru-RU"/>
        </w:rPr>
        <w:t>и иметь маркировку с указанием:</w:t>
      </w:r>
    </w:p>
    <w:p w14:paraId="22E5A8FA" w14:textId="77777777" w:rsidR="008F49D0" w:rsidRPr="008F49D0" w:rsidRDefault="001E4303" w:rsidP="008F49D0">
      <w:pPr>
        <w:pStyle w:val="a4"/>
        <w:widowControl w:val="0"/>
        <w:numPr>
          <w:ilvl w:val="0"/>
          <w:numId w:val="9"/>
        </w:numPr>
        <w:tabs>
          <w:tab w:val="left" w:pos="993"/>
        </w:tabs>
        <w:autoSpaceDE w:val="0"/>
        <w:autoSpaceDN w:val="0"/>
        <w:adjustRightInd w:val="0"/>
        <w:jc w:val="both"/>
        <w:rPr>
          <w:rFonts w:eastAsia="Arial Unicode MS"/>
          <w:sz w:val="28"/>
          <w:szCs w:val="28"/>
        </w:rPr>
      </w:pPr>
      <w:r w:rsidRPr="008F49D0">
        <w:rPr>
          <w:rFonts w:eastAsia="Arial Unicode MS"/>
          <w:sz w:val="28"/>
          <w:szCs w:val="28"/>
        </w:rPr>
        <w:t>к</w:t>
      </w:r>
      <w:r w:rsidR="008F49D0" w:rsidRPr="008F49D0">
        <w:rPr>
          <w:rFonts w:eastAsia="Arial Unicode MS"/>
          <w:sz w:val="28"/>
          <w:szCs w:val="28"/>
        </w:rPr>
        <w:t>оличества книг</w:t>
      </w:r>
      <w:r w:rsidRPr="008F49D0">
        <w:rPr>
          <w:rFonts w:eastAsia="Arial Unicode MS"/>
          <w:sz w:val="28"/>
          <w:szCs w:val="28"/>
        </w:rPr>
        <w:t xml:space="preserve"> внутри;</w:t>
      </w:r>
    </w:p>
    <w:p w14:paraId="5F9050F1" w14:textId="77777777" w:rsidR="008F49D0" w:rsidRPr="008F49D0" w:rsidRDefault="001E4303" w:rsidP="008F49D0">
      <w:pPr>
        <w:pStyle w:val="a4"/>
        <w:widowControl w:val="0"/>
        <w:numPr>
          <w:ilvl w:val="0"/>
          <w:numId w:val="9"/>
        </w:numPr>
        <w:tabs>
          <w:tab w:val="left" w:pos="993"/>
        </w:tabs>
        <w:autoSpaceDE w:val="0"/>
        <w:autoSpaceDN w:val="0"/>
        <w:adjustRightInd w:val="0"/>
        <w:jc w:val="both"/>
        <w:rPr>
          <w:rFonts w:eastAsia="Arial Unicode MS"/>
          <w:sz w:val="28"/>
          <w:szCs w:val="28"/>
        </w:rPr>
      </w:pPr>
      <w:r w:rsidRPr="008F49D0">
        <w:rPr>
          <w:rFonts w:eastAsia="Arial Unicode MS"/>
          <w:sz w:val="28"/>
          <w:szCs w:val="28"/>
        </w:rPr>
        <w:t>веса пачки;</w:t>
      </w:r>
    </w:p>
    <w:p w14:paraId="3E7E0A63" w14:textId="62BAD7BD" w:rsidR="001E4303" w:rsidRPr="008F49D0" w:rsidRDefault="001E4303" w:rsidP="008F49D0">
      <w:pPr>
        <w:pStyle w:val="a4"/>
        <w:widowControl w:val="0"/>
        <w:numPr>
          <w:ilvl w:val="0"/>
          <w:numId w:val="9"/>
        </w:numPr>
        <w:tabs>
          <w:tab w:val="left" w:pos="993"/>
        </w:tabs>
        <w:autoSpaceDE w:val="0"/>
        <w:autoSpaceDN w:val="0"/>
        <w:adjustRightInd w:val="0"/>
        <w:jc w:val="both"/>
        <w:rPr>
          <w:rFonts w:eastAsia="Arial Unicode MS"/>
          <w:sz w:val="28"/>
          <w:szCs w:val="28"/>
        </w:rPr>
      </w:pPr>
      <w:r w:rsidRPr="008F49D0">
        <w:rPr>
          <w:rFonts w:eastAsia="Arial Unicode MS"/>
          <w:sz w:val="28"/>
          <w:szCs w:val="28"/>
        </w:rPr>
        <w:t>наименования и адреса структурного подразделен</w:t>
      </w:r>
      <w:r w:rsidR="000D42C7">
        <w:rPr>
          <w:rFonts w:eastAsia="Arial Unicode MS"/>
          <w:sz w:val="28"/>
          <w:szCs w:val="28"/>
        </w:rPr>
        <w:t>ия Заказчика</w:t>
      </w:r>
      <w:r w:rsidRPr="008F49D0">
        <w:rPr>
          <w:rFonts w:eastAsia="Arial Unicode MS"/>
          <w:sz w:val="28"/>
          <w:szCs w:val="28"/>
        </w:rPr>
        <w:t xml:space="preserve">. </w:t>
      </w:r>
      <w:r w:rsidR="008F49D0">
        <w:rPr>
          <w:rFonts w:eastAsia="Arial Unicode MS"/>
          <w:sz w:val="28"/>
          <w:szCs w:val="28"/>
        </w:rPr>
        <w:t xml:space="preserve"> </w:t>
      </w:r>
    </w:p>
    <w:p w14:paraId="24D9BA05" w14:textId="77777777" w:rsidR="00904333" w:rsidRPr="007E6985" w:rsidRDefault="00904333" w:rsidP="00904333">
      <w:pPr>
        <w:pStyle w:val="ConsPlusNormal"/>
        <w:jc w:val="center"/>
        <w:rPr>
          <w:rFonts w:ascii="Times New Roman" w:hAnsi="Times New Roman" w:cs="Times New Roman"/>
          <w:sz w:val="28"/>
          <w:szCs w:val="28"/>
        </w:rPr>
      </w:pPr>
    </w:p>
    <w:p w14:paraId="4FC208AA" w14:textId="77777777" w:rsidR="00904333" w:rsidRPr="00EB3A0E"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EB3A0E">
        <w:rPr>
          <w:rFonts w:ascii="Times New Roman" w:hAnsi="Times New Roman" w:cs="Times New Roman"/>
          <w:b/>
          <w:sz w:val="28"/>
          <w:szCs w:val="28"/>
        </w:rPr>
        <w:t>ТРЕБОВАНИЯ К ПОРЯДКУ ВЫПОЛНЕНИЯ РАБОТ</w:t>
      </w:r>
    </w:p>
    <w:p w14:paraId="61D33A19" w14:textId="77777777" w:rsidR="00904333" w:rsidRPr="007E6985" w:rsidRDefault="00904333" w:rsidP="00904333">
      <w:pPr>
        <w:pStyle w:val="ConsPlusNormal"/>
        <w:jc w:val="center"/>
        <w:rPr>
          <w:rFonts w:ascii="Times New Roman" w:hAnsi="Times New Roman" w:cs="Times New Roman"/>
          <w:sz w:val="28"/>
          <w:szCs w:val="28"/>
        </w:rPr>
      </w:pPr>
    </w:p>
    <w:p w14:paraId="7F68B0D6" w14:textId="77777777" w:rsidR="00904333" w:rsidRPr="00BD2259" w:rsidRDefault="00904333" w:rsidP="00904333">
      <w:pPr>
        <w:pStyle w:val="a4"/>
        <w:numPr>
          <w:ilvl w:val="0"/>
          <w:numId w:val="2"/>
        </w:numPr>
        <w:ind w:left="0" w:firstLine="709"/>
        <w:jc w:val="both"/>
        <w:rPr>
          <w:sz w:val="28"/>
          <w:szCs w:val="28"/>
        </w:rPr>
      </w:pPr>
      <w:r w:rsidRPr="00BD2259">
        <w:rPr>
          <w:b/>
          <w:sz w:val="28"/>
          <w:szCs w:val="28"/>
        </w:rPr>
        <w:t xml:space="preserve"> Требования к качеству работ</w:t>
      </w:r>
    </w:p>
    <w:p w14:paraId="6E550730" w14:textId="77777777" w:rsidR="00485575" w:rsidRPr="00485575" w:rsidRDefault="00485575" w:rsidP="00485575">
      <w:pPr>
        <w:spacing w:after="0" w:line="240" w:lineRule="auto"/>
        <w:ind w:firstLine="709"/>
        <w:jc w:val="both"/>
        <w:rPr>
          <w:rFonts w:ascii="Times New Roman" w:hAnsi="Times New Roman" w:cs="Times New Roman"/>
          <w:sz w:val="28"/>
          <w:szCs w:val="28"/>
          <w:lang w:eastAsia="ar-SA"/>
        </w:rPr>
      </w:pPr>
      <w:r w:rsidRPr="00485575">
        <w:rPr>
          <w:rFonts w:ascii="Times New Roman" w:hAnsi="Times New Roman" w:cs="Times New Roman"/>
          <w:sz w:val="28"/>
          <w:szCs w:val="28"/>
          <w:lang w:eastAsia="ar-SA"/>
        </w:rPr>
        <w:t>При выполнении Работ Подрядчику необходимо руководствоваться следующими нормативными правовыми актами и нормативными документами:</w:t>
      </w:r>
    </w:p>
    <w:p w14:paraId="4F01A99C" w14:textId="77777777" w:rsidR="00904333" w:rsidRDefault="00485575" w:rsidP="00827387">
      <w:pPr>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lastRenderedPageBreak/>
        <w:t xml:space="preserve">- </w:t>
      </w:r>
      <w:r w:rsidRPr="00485575">
        <w:rPr>
          <w:rFonts w:ascii="Times New Roman" w:hAnsi="Times New Roman" w:cs="Times New Roman"/>
          <w:sz w:val="28"/>
          <w:szCs w:val="28"/>
          <w:lang w:eastAsia="ar-SA"/>
        </w:rPr>
        <w:t>ГОСТ Р 54766-2011 (ИСО 12647-2:2004) «Национальный стандарт Российской Федерации. Технология полиграфии. Контроль процесса изготовления цифровых файлов, р</w:t>
      </w:r>
      <w:r w:rsidR="00827387">
        <w:rPr>
          <w:rFonts w:ascii="Times New Roman" w:hAnsi="Times New Roman" w:cs="Times New Roman"/>
          <w:sz w:val="28"/>
          <w:szCs w:val="28"/>
          <w:lang w:eastAsia="ar-SA"/>
        </w:rPr>
        <w:t xml:space="preserve">астровых цветоделений, пробных </w:t>
      </w:r>
      <w:r w:rsidRPr="00485575">
        <w:rPr>
          <w:rFonts w:ascii="Times New Roman" w:hAnsi="Times New Roman" w:cs="Times New Roman"/>
          <w:sz w:val="28"/>
          <w:szCs w:val="28"/>
          <w:lang w:eastAsia="ar-SA"/>
        </w:rPr>
        <w:t>и тиражных оттисков. Часть 2. Процессы офсетной печати»</w:t>
      </w:r>
      <w:r w:rsidR="00904333" w:rsidRPr="00F06A29">
        <w:rPr>
          <w:rFonts w:ascii="Times New Roman" w:hAnsi="Times New Roman" w:cs="Times New Roman"/>
          <w:sz w:val="28"/>
          <w:szCs w:val="28"/>
          <w:lang w:eastAsia="ar-SA"/>
        </w:rPr>
        <w:t xml:space="preserve">. </w:t>
      </w:r>
      <w:r w:rsidR="00827387">
        <w:rPr>
          <w:rFonts w:ascii="Times New Roman" w:hAnsi="Times New Roman" w:cs="Times New Roman"/>
          <w:sz w:val="28"/>
          <w:szCs w:val="28"/>
          <w:lang w:eastAsia="ar-SA"/>
        </w:rPr>
        <w:t xml:space="preserve"> </w:t>
      </w:r>
    </w:p>
    <w:p w14:paraId="0DD4922D" w14:textId="77777777" w:rsidR="003E5030" w:rsidRPr="00F06A29" w:rsidRDefault="003E5030" w:rsidP="00904333">
      <w:pPr>
        <w:spacing w:after="0" w:line="240" w:lineRule="auto"/>
        <w:ind w:firstLine="709"/>
        <w:jc w:val="both"/>
        <w:rPr>
          <w:rFonts w:ascii="Times New Roman" w:hAnsi="Times New Roman" w:cs="Times New Roman"/>
          <w:sz w:val="28"/>
          <w:szCs w:val="28"/>
        </w:rPr>
      </w:pPr>
      <w:r w:rsidRPr="003E5030">
        <w:rPr>
          <w:rFonts w:ascii="Times New Roman" w:hAnsi="Times New Roman" w:cs="Times New Roman"/>
          <w:sz w:val="28"/>
          <w:szCs w:val="28"/>
          <w:lang w:eastAsia="ar-SA"/>
        </w:rPr>
        <w:t xml:space="preserve">Если нормативные правовые акты и нормативные документы, указанные в ТЗ, утратят силу и прекратят свое действие, то Подрядчик обязан руководствоваться действующими нормативными правовыми актами </w:t>
      </w:r>
      <w:r w:rsidRPr="003E5030">
        <w:rPr>
          <w:rFonts w:ascii="Times New Roman" w:hAnsi="Times New Roman" w:cs="Times New Roman"/>
          <w:sz w:val="28"/>
          <w:szCs w:val="28"/>
          <w:lang w:eastAsia="ar-SA"/>
        </w:rPr>
        <w:br/>
        <w:t xml:space="preserve">и нормативными документами, в том числе теми, которые будут введены </w:t>
      </w:r>
      <w:r w:rsidRPr="003E5030">
        <w:rPr>
          <w:rFonts w:ascii="Times New Roman" w:hAnsi="Times New Roman" w:cs="Times New Roman"/>
          <w:sz w:val="28"/>
          <w:szCs w:val="28"/>
          <w:lang w:eastAsia="ar-SA"/>
        </w:rPr>
        <w:br/>
        <w:t>в действие вместо утративших силу</w:t>
      </w:r>
      <w:r>
        <w:rPr>
          <w:rFonts w:ascii="Times New Roman" w:hAnsi="Times New Roman" w:cs="Times New Roman"/>
          <w:sz w:val="28"/>
          <w:szCs w:val="28"/>
          <w:lang w:eastAsia="ar-SA"/>
        </w:rPr>
        <w:t xml:space="preserve">. </w:t>
      </w:r>
    </w:p>
    <w:p w14:paraId="2EF88D48" w14:textId="77777777" w:rsidR="00904333" w:rsidRPr="00B02984" w:rsidRDefault="00904333" w:rsidP="00904333">
      <w:pPr>
        <w:spacing w:after="0" w:line="240" w:lineRule="auto"/>
        <w:ind w:firstLine="709"/>
        <w:jc w:val="both"/>
        <w:rPr>
          <w:rFonts w:ascii="Times New Roman" w:hAnsi="Times New Roman" w:cs="Times New Roman"/>
          <w:sz w:val="28"/>
          <w:szCs w:val="28"/>
        </w:rPr>
      </w:pPr>
    </w:p>
    <w:p w14:paraId="1050E132" w14:textId="77777777" w:rsidR="00904333" w:rsidRPr="00BD2259" w:rsidRDefault="00904333" w:rsidP="00904333">
      <w:pPr>
        <w:pStyle w:val="a4"/>
        <w:numPr>
          <w:ilvl w:val="0"/>
          <w:numId w:val="2"/>
        </w:numPr>
        <w:ind w:left="0" w:firstLine="709"/>
        <w:jc w:val="both"/>
        <w:rPr>
          <w:b/>
          <w:sz w:val="28"/>
          <w:szCs w:val="28"/>
        </w:rPr>
      </w:pPr>
      <w:r w:rsidRPr="00BD2259">
        <w:rPr>
          <w:b/>
          <w:sz w:val="28"/>
          <w:szCs w:val="28"/>
        </w:rPr>
        <w:t>Условия выполнения работ</w:t>
      </w:r>
    </w:p>
    <w:p w14:paraId="09DBED12" w14:textId="77777777" w:rsidR="00BF751B" w:rsidRDefault="00BF751B" w:rsidP="00904333">
      <w:pPr>
        <w:spacing w:after="0" w:line="240" w:lineRule="auto"/>
        <w:ind w:firstLine="709"/>
        <w:jc w:val="both"/>
        <w:rPr>
          <w:rFonts w:ascii="Times New Roman" w:hAnsi="Times New Roman" w:cs="Times New Roman"/>
          <w:sz w:val="28"/>
          <w:szCs w:val="28"/>
        </w:rPr>
      </w:pPr>
    </w:p>
    <w:p w14:paraId="27474FF0" w14:textId="79B3A792" w:rsidR="00BF751B" w:rsidRPr="0078399C" w:rsidRDefault="00BF751B" w:rsidP="007249FC">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6.2.1.</w:t>
      </w:r>
      <w:r w:rsidRPr="00BF751B">
        <w:rPr>
          <w:rFonts w:ascii="Times New Roman" w:hAnsi="Times New Roman" w:cs="Times New Roman"/>
          <w:sz w:val="28"/>
          <w:szCs w:val="28"/>
        </w:rPr>
        <w:tab/>
      </w:r>
      <w:r>
        <w:rPr>
          <w:rFonts w:ascii="Times New Roman" w:hAnsi="Times New Roman" w:cs="Times New Roman"/>
          <w:sz w:val="28"/>
          <w:szCs w:val="28"/>
        </w:rPr>
        <w:t xml:space="preserve"> </w:t>
      </w:r>
      <w:r w:rsidRPr="00BF751B">
        <w:rPr>
          <w:rFonts w:ascii="Times New Roman" w:hAnsi="Times New Roman" w:cs="Times New Roman"/>
          <w:sz w:val="28"/>
          <w:szCs w:val="28"/>
        </w:rPr>
        <w:t>Подрядчик выполняет Работы в соответствии с условиями ТЗ и доставляет их Заказчику на основании Заявок. Подписанная Заказчиком Заявка с при</w:t>
      </w:r>
      <w:r w:rsidR="003F34BB">
        <w:rPr>
          <w:rFonts w:ascii="Times New Roman" w:hAnsi="Times New Roman" w:cs="Times New Roman"/>
          <w:sz w:val="28"/>
          <w:szCs w:val="28"/>
        </w:rPr>
        <w:t>ложенным к ней дизайн-макетом книги</w:t>
      </w:r>
      <w:r w:rsidRPr="00BF751B">
        <w:rPr>
          <w:rFonts w:ascii="Times New Roman" w:hAnsi="Times New Roman" w:cs="Times New Roman"/>
          <w:sz w:val="28"/>
          <w:szCs w:val="28"/>
        </w:rPr>
        <w:t xml:space="preserve"> направляется </w:t>
      </w:r>
      <w:r w:rsidR="003F34BB">
        <w:rPr>
          <w:rFonts w:ascii="Times New Roman" w:hAnsi="Times New Roman" w:cs="Times New Roman"/>
          <w:sz w:val="28"/>
          <w:szCs w:val="28"/>
        </w:rPr>
        <w:t>на электронную почту Подрядчика</w:t>
      </w:r>
      <w:r w:rsidRPr="00BF751B">
        <w:rPr>
          <w:rFonts w:ascii="Times New Roman" w:hAnsi="Times New Roman" w:cs="Times New Roman"/>
          <w:sz w:val="28"/>
          <w:szCs w:val="28"/>
        </w:rPr>
        <w:t xml:space="preserve">. </w:t>
      </w:r>
      <w:r w:rsidR="003F34BB">
        <w:rPr>
          <w:rFonts w:ascii="Times New Roman" w:hAnsi="Times New Roman" w:cs="Times New Roman"/>
          <w:sz w:val="28"/>
          <w:szCs w:val="28"/>
        </w:rPr>
        <w:t xml:space="preserve"> </w:t>
      </w:r>
    </w:p>
    <w:p w14:paraId="75D2708B" w14:textId="77777777" w:rsidR="00BF751B" w:rsidRPr="00BF751B" w:rsidRDefault="00BF751B" w:rsidP="00BF751B">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6.2.2.</w:t>
      </w:r>
      <w:r w:rsidRPr="00BF751B">
        <w:rPr>
          <w:rFonts w:ascii="Times New Roman" w:hAnsi="Times New Roman" w:cs="Times New Roman"/>
          <w:sz w:val="28"/>
          <w:szCs w:val="28"/>
        </w:rPr>
        <w:tab/>
      </w:r>
      <w:r>
        <w:rPr>
          <w:rFonts w:ascii="Times New Roman" w:hAnsi="Times New Roman" w:cs="Times New Roman"/>
          <w:sz w:val="28"/>
          <w:szCs w:val="28"/>
        </w:rPr>
        <w:t xml:space="preserve">   </w:t>
      </w:r>
      <w:r w:rsidRPr="00BF751B">
        <w:rPr>
          <w:rFonts w:ascii="Times New Roman" w:hAnsi="Times New Roman" w:cs="Times New Roman"/>
          <w:sz w:val="28"/>
          <w:szCs w:val="28"/>
        </w:rPr>
        <w:t>С даты предоставления Заказч</w:t>
      </w:r>
      <w:r w:rsidR="00A20A0A">
        <w:rPr>
          <w:rFonts w:ascii="Times New Roman" w:hAnsi="Times New Roman" w:cs="Times New Roman"/>
          <w:sz w:val="28"/>
          <w:szCs w:val="28"/>
        </w:rPr>
        <w:t>иком Подрядчику дизайн-макета книги</w:t>
      </w:r>
      <w:r w:rsidRPr="00BF751B">
        <w:rPr>
          <w:rFonts w:ascii="Times New Roman" w:hAnsi="Times New Roman" w:cs="Times New Roman"/>
          <w:sz w:val="28"/>
          <w:szCs w:val="28"/>
        </w:rPr>
        <w:t>:</w:t>
      </w:r>
    </w:p>
    <w:p w14:paraId="253473D7" w14:textId="32DEF0BD" w:rsidR="00BF751B" w:rsidRPr="00BF751B" w:rsidRDefault="00BF751B" w:rsidP="00BF75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6.2.2.1. </w:t>
      </w:r>
      <w:r w:rsidRPr="00BF751B">
        <w:rPr>
          <w:rFonts w:ascii="Times New Roman" w:hAnsi="Times New Roman" w:cs="Times New Roman"/>
          <w:sz w:val="28"/>
          <w:szCs w:val="28"/>
        </w:rPr>
        <w:t>Подрядчик при выполнении первого заказа п</w:t>
      </w:r>
      <w:r w:rsidR="003F03E3">
        <w:rPr>
          <w:rFonts w:ascii="Times New Roman" w:hAnsi="Times New Roman" w:cs="Times New Roman"/>
          <w:sz w:val="28"/>
          <w:szCs w:val="28"/>
        </w:rPr>
        <w:t>о Дизайн-макету</w:t>
      </w:r>
      <w:r w:rsidR="00D47DD7">
        <w:rPr>
          <w:rFonts w:ascii="Times New Roman" w:hAnsi="Times New Roman" w:cs="Times New Roman"/>
          <w:sz w:val="28"/>
          <w:szCs w:val="28"/>
        </w:rPr>
        <w:t xml:space="preserve"> книги</w:t>
      </w:r>
      <w:r w:rsidRPr="00BF751B">
        <w:rPr>
          <w:rFonts w:ascii="Times New Roman" w:hAnsi="Times New Roman" w:cs="Times New Roman"/>
          <w:sz w:val="28"/>
          <w:szCs w:val="28"/>
        </w:rPr>
        <w:t xml:space="preserve">, в течение 2 (Двух) рабочих дней предоставляет </w:t>
      </w:r>
      <w:r w:rsidR="009043F3">
        <w:rPr>
          <w:rFonts w:ascii="Times New Roman" w:hAnsi="Times New Roman" w:cs="Times New Roman"/>
          <w:sz w:val="28"/>
          <w:szCs w:val="28"/>
        </w:rPr>
        <w:t xml:space="preserve">на согласование </w:t>
      </w:r>
      <w:r w:rsidRPr="00BF751B">
        <w:rPr>
          <w:rFonts w:ascii="Times New Roman" w:hAnsi="Times New Roman" w:cs="Times New Roman"/>
          <w:sz w:val="28"/>
          <w:szCs w:val="28"/>
        </w:rPr>
        <w:t>офсетную</w:t>
      </w:r>
      <w:r w:rsidR="00C009AD">
        <w:rPr>
          <w:rFonts w:ascii="Times New Roman" w:hAnsi="Times New Roman" w:cs="Times New Roman"/>
          <w:sz w:val="28"/>
          <w:szCs w:val="28"/>
        </w:rPr>
        <w:t>/цифровую</w:t>
      </w:r>
      <w:r w:rsidRPr="00BF751B">
        <w:rPr>
          <w:rFonts w:ascii="Times New Roman" w:hAnsi="Times New Roman" w:cs="Times New Roman"/>
          <w:sz w:val="28"/>
          <w:szCs w:val="28"/>
        </w:rPr>
        <w:t xml:space="preserve"> цветопробу. </w:t>
      </w:r>
    </w:p>
    <w:p w14:paraId="684CD5F2" w14:textId="5FE42615" w:rsidR="00BF751B" w:rsidRPr="00BF751B" w:rsidRDefault="00BF751B" w:rsidP="00BF751B">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6.2.2.2.</w:t>
      </w:r>
      <w:r w:rsidRPr="00BF751B">
        <w:rPr>
          <w:rFonts w:ascii="Times New Roman" w:hAnsi="Times New Roman" w:cs="Times New Roman"/>
          <w:sz w:val="28"/>
          <w:szCs w:val="28"/>
        </w:rPr>
        <w:tab/>
        <w:t xml:space="preserve">Цветопробы доставляются на бумажном носителе по адресу: г. Москва, ул. 3-я Песчаная, д. 2А способом, выбранным Подрядчиком. </w:t>
      </w:r>
    </w:p>
    <w:p w14:paraId="255AF074" w14:textId="1DE3D113" w:rsidR="009043F3" w:rsidRDefault="00BF751B" w:rsidP="00D300A2">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6.2.2.3.</w:t>
      </w:r>
      <w:r w:rsidRPr="00BF751B">
        <w:rPr>
          <w:rFonts w:ascii="Times New Roman" w:hAnsi="Times New Roman" w:cs="Times New Roman"/>
          <w:sz w:val="28"/>
          <w:szCs w:val="28"/>
        </w:rPr>
        <w:tab/>
        <w:t xml:space="preserve">В течение 1 (Одного) рабочего дня с момента получения цветопробы Заказчик принимает решение о ее утверждении. Решение направляется Подрядчику по электронной почте. При несогласовании первой цветопробы Подрядчик предоставляет Заказчику два варианта цветопроб в течение 1 (Одного) рабочего дня с момента несогласования первой цветопробы. </w:t>
      </w:r>
    </w:p>
    <w:p w14:paraId="7F28BBA4" w14:textId="77777777" w:rsidR="00D300A2" w:rsidRDefault="00D300A2" w:rsidP="00D300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Перед запуском основного тиража Исполнитель обязан предоставить Заказчику образцы материалов для согласования качества продукции. Допускается следующие варианты (по согласованию сторон): </w:t>
      </w:r>
    </w:p>
    <w:p w14:paraId="58B37BE3" w14:textId="77777777" w:rsidR="00D300A2" w:rsidRDefault="00D300A2" w:rsidP="00D300A2">
      <w:pPr>
        <w:pStyle w:val="ConsPlusNormal"/>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Полный сигнальный экземпляр книги; </w:t>
      </w:r>
    </w:p>
    <w:p w14:paraId="78A4904C" w14:textId="77777777" w:rsidR="00D300A2" w:rsidRDefault="00D300A2" w:rsidP="00D300A2">
      <w:pPr>
        <w:pStyle w:val="ConsPlusNormal"/>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Частичный образец, включающий: </w:t>
      </w:r>
    </w:p>
    <w:p w14:paraId="5C40B5D5" w14:textId="77777777" w:rsidR="00D300A2" w:rsidRDefault="00D300A2" w:rsidP="00D300A2">
      <w:pPr>
        <w:pStyle w:val="ConsPlusNormal"/>
        <w:ind w:left="1069"/>
        <w:jc w:val="both"/>
        <w:rPr>
          <w:rFonts w:ascii="Times New Roman" w:hAnsi="Times New Roman" w:cs="Times New Roman"/>
          <w:sz w:val="28"/>
          <w:szCs w:val="28"/>
        </w:rPr>
      </w:pPr>
      <w:r>
        <w:rPr>
          <w:rFonts w:ascii="Times New Roman" w:hAnsi="Times New Roman" w:cs="Times New Roman"/>
          <w:sz w:val="28"/>
          <w:szCs w:val="28"/>
        </w:rPr>
        <w:t xml:space="preserve">- несколько напечатанных страниц блока (для оценки бумаги и печати); </w:t>
      </w:r>
    </w:p>
    <w:p w14:paraId="252FF03F" w14:textId="77777777" w:rsidR="006459E0" w:rsidRDefault="006459E0" w:rsidP="006459E0">
      <w:pPr>
        <w:pStyle w:val="ConsPlusNormal"/>
        <w:ind w:left="1069"/>
        <w:jc w:val="both"/>
        <w:rPr>
          <w:rFonts w:ascii="Times New Roman" w:hAnsi="Times New Roman" w:cs="Times New Roman"/>
          <w:sz w:val="28"/>
          <w:szCs w:val="28"/>
        </w:rPr>
      </w:pPr>
      <w:r>
        <w:rPr>
          <w:rFonts w:ascii="Times New Roman" w:hAnsi="Times New Roman" w:cs="Times New Roman"/>
          <w:sz w:val="28"/>
          <w:szCs w:val="28"/>
        </w:rPr>
        <w:t xml:space="preserve">- образец обложки; </w:t>
      </w:r>
    </w:p>
    <w:p w14:paraId="76AF9476" w14:textId="63A19653" w:rsidR="00D300A2" w:rsidRPr="00BF751B" w:rsidRDefault="006459E0" w:rsidP="006459E0">
      <w:pPr>
        <w:pStyle w:val="ConsPlusNormal"/>
        <w:ind w:left="1069"/>
        <w:jc w:val="both"/>
        <w:rPr>
          <w:rFonts w:ascii="Times New Roman" w:hAnsi="Times New Roman" w:cs="Times New Roman"/>
          <w:sz w:val="28"/>
          <w:szCs w:val="28"/>
        </w:rPr>
      </w:pPr>
      <w:r>
        <w:rPr>
          <w:rFonts w:ascii="Times New Roman" w:hAnsi="Times New Roman" w:cs="Times New Roman"/>
          <w:sz w:val="28"/>
          <w:szCs w:val="28"/>
        </w:rPr>
        <w:t xml:space="preserve">- </w:t>
      </w:r>
      <w:r w:rsidR="00D300A2">
        <w:rPr>
          <w:rFonts w:ascii="Times New Roman" w:hAnsi="Times New Roman" w:cs="Times New Roman"/>
          <w:sz w:val="28"/>
          <w:szCs w:val="28"/>
        </w:rPr>
        <w:t>образцы внутренних элементов (разделители с ярлычками)</w:t>
      </w:r>
    </w:p>
    <w:p w14:paraId="51E30141" w14:textId="1E585143" w:rsidR="00BF751B" w:rsidRPr="00BF751B" w:rsidRDefault="00BF751B" w:rsidP="00075A23">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6.2.2.4.</w:t>
      </w:r>
      <w:r w:rsidRPr="00BF751B">
        <w:rPr>
          <w:rFonts w:ascii="Times New Roman" w:hAnsi="Times New Roman" w:cs="Times New Roman"/>
          <w:sz w:val="28"/>
          <w:szCs w:val="28"/>
        </w:rPr>
        <w:tab/>
        <w:t xml:space="preserve">В течение 7 (семи) рабочих дней с даты утверждения Заказчиком </w:t>
      </w:r>
      <w:r w:rsidR="009043F3">
        <w:rPr>
          <w:rFonts w:ascii="Times New Roman" w:hAnsi="Times New Roman" w:cs="Times New Roman"/>
          <w:sz w:val="28"/>
          <w:szCs w:val="28"/>
        </w:rPr>
        <w:t>образца продукции,</w:t>
      </w:r>
      <w:r w:rsidR="009043F3" w:rsidRPr="00BF751B">
        <w:rPr>
          <w:rFonts w:ascii="Times New Roman" w:hAnsi="Times New Roman" w:cs="Times New Roman"/>
          <w:sz w:val="28"/>
          <w:szCs w:val="28"/>
        </w:rPr>
        <w:t xml:space="preserve"> </w:t>
      </w:r>
      <w:r w:rsidRPr="00BF751B">
        <w:rPr>
          <w:rFonts w:ascii="Times New Roman" w:hAnsi="Times New Roman" w:cs="Times New Roman"/>
          <w:sz w:val="28"/>
          <w:szCs w:val="28"/>
        </w:rPr>
        <w:t>Подрядчик изготавливает и доста</w:t>
      </w:r>
      <w:r w:rsidR="00075A23">
        <w:rPr>
          <w:rFonts w:ascii="Times New Roman" w:hAnsi="Times New Roman" w:cs="Times New Roman"/>
          <w:sz w:val="28"/>
          <w:szCs w:val="28"/>
        </w:rPr>
        <w:t xml:space="preserve">вляет готовый Товар Заказчику. </w:t>
      </w:r>
    </w:p>
    <w:p w14:paraId="0CB40038" w14:textId="77777777" w:rsidR="00BF751B" w:rsidRPr="00BF751B" w:rsidRDefault="00BF751B" w:rsidP="00BF751B">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6.2.3.</w:t>
      </w:r>
      <w:r w:rsidRPr="00BF751B">
        <w:rPr>
          <w:rFonts w:ascii="Times New Roman" w:hAnsi="Times New Roman" w:cs="Times New Roman"/>
          <w:sz w:val="28"/>
          <w:szCs w:val="28"/>
        </w:rPr>
        <w:tab/>
        <w:t xml:space="preserve">Доставка документов осуществляется в рабочие дни с 9:30 до 17:30 в один день с доставкой продукции по адресу: г. Москва, 3-я Песчаная ул., 2А. </w:t>
      </w:r>
    </w:p>
    <w:p w14:paraId="70792381" w14:textId="77777777" w:rsidR="00BF751B" w:rsidRPr="00BF751B" w:rsidRDefault="00BF751B" w:rsidP="00BF751B">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lastRenderedPageBreak/>
        <w:t>6.2.4.</w:t>
      </w:r>
      <w:r w:rsidRPr="00BF751B">
        <w:rPr>
          <w:rFonts w:ascii="Times New Roman" w:hAnsi="Times New Roman" w:cs="Times New Roman"/>
          <w:sz w:val="28"/>
          <w:szCs w:val="28"/>
        </w:rPr>
        <w:tab/>
        <w:t>Подрядчик обязан уведоми</w:t>
      </w:r>
      <w:r w:rsidR="00D54894">
        <w:rPr>
          <w:rFonts w:ascii="Times New Roman" w:hAnsi="Times New Roman" w:cs="Times New Roman"/>
          <w:sz w:val="28"/>
          <w:szCs w:val="28"/>
        </w:rPr>
        <w:t xml:space="preserve">ть Заказчика о дате доставки Продукции </w:t>
      </w:r>
      <w:r w:rsidRPr="00BF751B">
        <w:rPr>
          <w:rFonts w:ascii="Times New Roman" w:hAnsi="Times New Roman" w:cs="Times New Roman"/>
          <w:sz w:val="28"/>
          <w:szCs w:val="28"/>
        </w:rPr>
        <w:t xml:space="preserve">минимум за 2 (Два) рабочих дня по электронной почте, указанной в договоре, или посредством факсимильного сообщения, о времени доставки – не позднее чем за 1 (один) рабочий день. </w:t>
      </w:r>
    </w:p>
    <w:p w14:paraId="725410C9" w14:textId="77777777" w:rsidR="00F81A23" w:rsidRPr="00F06A29" w:rsidRDefault="00BF751B" w:rsidP="00E55B95">
      <w:pPr>
        <w:spacing w:after="0" w:line="240" w:lineRule="auto"/>
        <w:ind w:firstLine="709"/>
        <w:jc w:val="both"/>
        <w:rPr>
          <w:rFonts w:ascii="Times New Roman" w:hAnsi="Times New Roman" w:cs="Times New Roman"/>
          <w:sz w:val="28"/>
          <w:szCs w:val="28"/>
        </w:rPr>
      </w:pPr>
      <w:r w:rsidRPr="00BF751B">
        <w:rPr>
          <w:rFonts w:ascii="Times New Roman" w:hAnsi="Times New Roman" w:cs="Times New Roman"/>
          <w:sz w:val="28"/>
          <w:szCs w:val="28"/>
        </w:rPr>
        <w:t>6.2.5.</w:t>
      </w:r>
      <w:r w:rsidRPr="00BF751B">
        <w:rPr>
          <w:rFonts w:ascii="Times New Roman" w:hAnsi="Times New Roman" w:cs="Times New Roman"/>
          <w:sz w:val="28"/>
          <w:szCs w:val="28"/>
        </w:rPr>
        <w:tab/>
        <w:t xml:space="preserve">Доставка Товара осуществляется Подрядчиком собственным транспортом или с привлечением транспорта третьих лиц. Разгрузка </w:t>
      </w:r>
      <w:r w:rsidR="00E518B7">
        <w:rPr>
          <w:rFonts w:ascii="Times New Roman" w:hAnsi="Times New Roman" w:cs="Times New Roman"/>
          <w:sz w:val="28"/>
          <w:szCs w:val="28"/>
        </w:rPr>
        <w:t>и размещение Продукции</w:t>
      </w:r>
      <w:r w:rsidRPr="00BF751B">
        <w:rPr>
          <w:rFonts w:ascii="Times New Roman" w:hAnsi="Times New Roman" w:cs="Times New Roman"/>
          <w:sz w:val="28"/>
          <w:szCs w:val="28"/>
        </w:rPr>
        <w:t xml:space="preserve"> на складе Заказчика осуществляются силами и за счет Подрядчика.</w:t>
      </w:r>
    </w:p>
    <w:p w14:paraId="1E14D1DA" w14:textId="77777777" w:rsidR="00904333" w:rsidRPr="007E6985" w:rsidRDefault="00904333" w:rsidP="00BD2259">
      <w:pPr>
        <w:pStyle w:val="ConsPlusNormal"/>
        <w:jc w:val="both"/>
        <w:rPr>
          <w:rFonts w:ascii="Times New Roman" w:hAnsi="Times New Roman" w:cs="Times New Roman"/>
          <w:sz w:val="28"/>
          <w:szCs w:val="28"/>
        </w:rPr>
      </w:pPr>
    </w:p>
    <w:p w14:paraId="1FC36227" w14:textId="77777777" w:rsidR="00904333" w:rsidRPr="00BD2259" w:rsidRDefault="00904333" w:rsidP="00904333">
      <w:pPr>
        <w:pStyle w:val="a4"/>
        <w:numPr>
          <w:ilvl w:val="0"/>
          <w:numId w:val="2"/>
        </w:numPr>
        <w:ind w:left="0" w:firstLine="709"/>
        <w:jc w:val="both"/>
        <w:rPr>
          <w:b/>
          <w:sz w:val="28"/>
          <w:szCs w:val="28"/>
        </w:rPr>
      </w:pPr>
      <w:r w:rsidRPr="00BD2259">
        <w:rPr>
          <w:b/>
          <w:sz w:val="28"/>
          <w:szCs w:val="28"/>
        </w:rPr>
        <w:t xml:space="preserve"> Требование к безопасности</w:t>
      </w:r>
    </w:p>
    <w:p w14:paraId="2599305C" w14:textId="77777777" w:rsidR="00904333" w:rsidRPr="00EB3A0E" w:rsidRDefault="00904333" w:rsidP="00904333">
      <w:pPr>
        <w:pStyle w:val="ConsPlusNormal"/>
        <w:ind w:firstLine="709"/>
        <w:rPr>
          <w:rFonts w:ascii="Times New Roman" w:hAnsi="Times New Roman" w:cs="Times New Roman"/>
          <w:sz w:val="28"/>
          <w:szCs w:val="28"/>
        </w:rPr>
      </w:pPr>
      <w:r w:rsidRPr="00EB3A0E">
        <w:rPr>
          <w:rFonts w:ascii="Times New Roman" w:hAnsi="Times New Roman" w:cs="Times New Roman"/>
          <w:sz w:val="28"/>
          <w:szCs w:val="28"/>
        </w:rPr>
        <w:t>Не установлены.</w:t>
      </w:r>
    </w:p>
    <w:p w14:paraId="00E10A20" w14:textId="77777777" w:rsidR="00904333" w:rsidRPr="00B431E3" w:rsidRDefault="00904333" w:rsidP="00904333">
      <w:pPr>
        <w:pStyle w:val="ConsPlusNormal"/>
        <w:ind w:firstLine="709"/>
        <w:jc w:val="both"/>
        <w:rPr>
          <w:rFonts w:ascii="Times New Roman" w:hAnsi="Times New Roman" w:cs="Times New Roman"/>
          <w:sz w:val="28"/>
          <w:szCs w:val="28"/>
        </w:rPr>
      </w:pPr>
    </w:p>
    <w:p w14:paraId="544E12CA" w14:textId="77777777" w:rsidR="00904333" w:rsidRPr="00BD2259" w:rsidRDefault="00904333" w:rsidP="00904333">
      <w:pPr>
        <w:pStyle w:val="a4"/>
        <w:numPr>
          <w:ilvl w:val="0"/>
          <w:numId w:val="2"/>
        </w:numPr>
        <w:ind w:left="0" w:firstLine="709"/>
        <w:jc w:val="both"/>
        <w:rPr>
          <w:b/>
          <w:sz w:val="28"/>
          <w:szCs w:val="28"/>
        </w:rPr>
      </w:pPr>
      <w:r w:rsidRPr="00BD2259">
        <w:rPr>
          <w:b/>
          <w:sz w:val="28"/>
          <w:szCs w:val="28"/>
        </w:rPr>
        <w:t xml:space="preserve"> Требования к конфиденциальности</w:t>
      </w:r>
    </w:p>
    <w:p w14:paraId="5233ACD2" w14:textId="77777777" w:rsidR="00904333" w:rsidRPr="007E6985" w:rsidRDefault="006F3D24" w:rsidP="00904333">
      <w:pPr>
        <w:pStyle w:val="ConsPlusNormal"/>
        <w:ind w:firstLine="709"/>
        <w:jc w:val="both"/>
        <w:rPr>
          <w:rFonts w:ascii="Times New Roman" w:hAnsi="Times New Roman" w:cs="Times New Roman"/>
          <w:sz w:val="28"/>
          <w:szCs w:val="28"/>
        </w:rPr>
      </w:pPr>
      <w:r w:rsidRPr="007E6985">
        <w:rPr>
          <w:rFonts w:ascii="Times New Roman" w:hAnsi="Times New Roman" w:cs="Times New Roman"/>
          <w:sz w:val="28"/>
          <w:szCs w:val="28"/>
        </w:rPr>
        <w:t>В соответствии с условиями договора</w:t>
      </w:r>
    </w:p>
    <w:p w14:paraId="2379C6A3" w14:textId="77777777" w:rsidR="00904333" w:rsidRPr="00EB3A0E" w:rsidRDefault="00904333" w:rsidP="00904333">
      <w:pPr>
        <w:pStyle w:val="ConsPlusNormal"/>
        <w:ind w:firstLine="709"/>
        <w:jc w:val="both"/>
        <w:rPr>
          <w:rFonts w:ascii="Times New Roman" w:hAnsi="Times New Roman" w:cs="Times New Roman"/>
          <w:sz w:val="28"/>
          <w:szCs w:val="28"/>
        </w:rPr>
      </w:pPr>
    </w:p>
    <w:p w14:paraId="11C62699" w14:textId="77777777" w:rsidR="00904333" w:rsidRPr="00BD2259" w:rsidRDefault="00904333" w:rsidP="00904333">
      <w:pPr>
        <w:pStyle w:val="a4"/>
        <w:ind w:left="0" w:firstLine="709"/>
        <w:jc w:val="both"/>
        <w:rPr>
          <w:b/>
          <w:sz w:val="28"/>
          <w:szCs w:val="28"/>
        </w:rPr>
      </w:pPr>
      <w:r w:rsidRPr="00BD2259">
        <w:rPr>
          <w:b/>
          <w:sz w:val="28"/>
          <w:szCs w:val="28"/>
        </w:rPr>
        <w:t>6.5</w:t>
      </w:r>
      <w:r w:rsidRPr="00BD2259">
        <w:rPr>
          <w:b/>
          <w:sz w:val="28"/>
          <w:szCs w:val="28"/>
        </w:rPr>
        <w:tab/>
        <w:t>Требования к сдаче-приемке работ</w:t>
      </w:r>
    </w:p>
    <w:p w14:paraId="79C364B7" w14:textId="77777777" w:rsidR="0085427F" w:rsidRDefault="0085427F" w:rsidP="0085427F">
      <w:pPr>
        <w:pStyle w:val="ConsPlusNormal"/>
        <w:widowControl w:val="0"/>
        <w:numPr>
          <w:ilvl w:val="0"/>
          <w:numId w:val="10"/>
        </w:numPr>
        <w:tabs>
          <w:tab w:val="left" w:pos="426"/>
        </w:tabs>
        <w:suppressAutoHyphens/>
        <w:autoSpaceDN/>
        <w:adjustRightInd/>
        <w:ind w:left="0" w:firstLine="709"/>
        <w:jc w:val="both"/>
        <w:rPr>
          <w:rFonts w:ascii="Times New Roman" w:hAnsi="Times New Roman" w:cs="Times New Roman"/>
          <w:sz w:val="28"/>
          <w:szCs w:val="28"/>
        </w:rPr>
      </w:pPr>
      <w:r>
        <w:rPr>
          <w:rFonts w:ascii="Times New Roman" w:hAnsi="Times New Roman" w:cs="Times New Roman"/>
          <w:sz w:val="28"/>
          <w:szCs w:val="28"/>
        </w:rPr>
        <w:t>Подрядчик в течение 5</w:t>
      </w:r>
      <w:r>
        <w:rPr>
          <w:sz w:val="28"/>
          <w:szCs w:val="28"/>
        </w:rPr>
        <w:t xml:space="preserve"> </w:t>
      </w:r>
      <w:r>
        <w:rPr>
          <w:rFonts w:ascii="Times New Roman" w:hAnsi="Times New Roman" w:cs="Times New Roman"/>
          <w:sz w:val="28"/>
          <w:szCs w:val="28"/>
        </w:rPr>
        <w:t xml:space="preserve">(пяти) рабочих дней после окончания выполнения Работ по соответствующей Заявке передает Заказчику акт сдачи-приемки выполненных работ в двух экземплярах, подписанный уполномоченным лицом и заверенный печатью Подрядчика (при наличии). </w:t>
      </w:r>
    </w:p>
    <w:p w14:paraId="57FBB5F8" w14:textId="77777777" w:rsidR="0085427F" w:rsidRDefault="0085427F" w:rsidP="0085427F">
      <w:pPr>
        <w:pStyle w:val="a4"/>
        <w:numPr>
          <w:ilvl w:val="0"/>
          <w:numId w:val="10"/>
        </w:numPr>
        <w:ind w:left="0" w:firstLine="709"/>
        <w:jc w:val="both"/>
        <w:rPr>
          <w:sz w:val="28"/>
          <w:szCs w:val="28"/>
          <w:lang w:eastAsia="ar-SA"/>
        </w:rPr>
      </w:pPr>
      <w:r>
        <w:rPr>
          <w:sz w:val="28"/>
          <w:szCs w:val="28"/>
          <w:lang w:eastAsia="ar-SA"/>
        </w:rPr>
        <w:t>Подрядчик не позднее 1</w:t>
      </w:r>
      <w:r>
        <w:rPr>
          <w:sz w:val="28"/>
          <w:szCs w:val="28"/>
        </w:rPr>
        <w:t xml:space="preserve"> (одного) </w:t>
      </w:r>
      <w:r>
        <w:rPr>
          <w:sz w:val="28"/>
          <w:szCs w:val="28"/>
          <w:lang w:eastAsia="ar-SA"/>
        </w:rPr>
        <w:t>рабочег</w:t>
      </w:r>
      <w:r w:rsidR="00380AE8">
        <w:rPr>
          <w:sz w:val="28"/>
          <w:szCs w:val="28"/>
          <w:lang w:eastAsia="ar-SA"/>
        </w:rPr>
        <w:t>о дня с даты передачи готовой продукции</w:t>
      </w:r>
      <w:r>
        <w:rPr>
          <w:sz w:val="28"/>
          <w:szCs w:val="28"/>
          <w:lang w:eastAsia="ar-SA"/>
        </w:rPr>
        <w:t xml:space="preserve"> Заказчику в рамках каждой Заявки обязан направить Заказчику в двух экземплярах подписанные уполномоченным лицом и заверенные печатью Подрядчика счет-фактуру (при наличии) и товарную накладную по форме ТОРГ-12. </w:t>
      </w:r>
    </w:p>
    <w:p w14:paraId="6E80BDBD" w14:textId="77777777" w:rsidR="0085427F" w:rsidRDefault="0085427F" w:rsidP="0085427F">
      <w:pPr>
        <w:pStyle w:val="a4"/>
        <w:numPr>
          <w:ilvl w:val="0"/>
          <w:numId w:val="10"/>
        </w:numPr>
        <w:ind w:left="0" w:firstLine="709"/>
        <w:jc w:val="both"/>
        <w:rPr>
          <w:sz w:val="28"/>
          <w:szCs w:val="28"/>
          <w:lang w:eastAsia="ar-SA"/>
        </w:rPr>
      </w:pPr>
      <w:r>
        <w:rPr>
          <w:sz w:val="28"/>
          <w:szCs w:val="28"/>
        </w:rPr>
        <w:t>Заказчик принимает Товар по качеству и техническим характеристикам в течение 15 (Пятнадцати) рабочих дней с даты получения надлежащим образом оформленных документов, указанных в п. 6.6 ТЗ.</w:t>
      </w:r>
    </w:p>
    <w:p w14:paraId="5BFBE2E9" w14:textId="77777777" w:rsidR="00904333" w:rsidRPr="00667713" w:rsidRDefault="00575BF3" w:rsidP="00667713">
      <w:pPr>
        <w:pStyle w:val="ConsPlusNormal"/>
        <w:widowControl w:val="0"/>
        <w:numPr>
          <w:ilvl w:val="0"/>
          <w:numId w:val="10"/>
        </w:numPr>
        <w:tabs>
          <w:tab w:val="left" w:pos="426"/>
        </w:tabs>
        <w:suppressAutoHyphens/>
        <w:autoSpaceDN/>
        <w:adjustRightInd/>
        <w:ind w:left="0" w:firstLine="709"/>
        <w:jc w:val="both"/>
        <w:rPr>
          <w:rFonts w:ascii="Times New Roman" w:hAnsi="Times New Roman" w:cs="Times New Roman"/>
          <w:sz w:val="28"/>
          <w:szCs w:val="28"/>
          <w:lang w:eastAsia="ar-SA"/>
        </w:rPr>
      </w:pPr>
      <w:r>
        <w:rPr>
          <w:rFonts w:ascii="Times New Roman" w:hAnsi="Times New Roman"/>
          <w:sz w:val="28"/>
          <w:szCs w:val="28"/>
          <w:shd w:val="clear" w:color="auto" w:fill="FFFFFF"/>
        </w:rPr>
        <w:t>Продукция считае</w:t>
      </w:r>
      <w:r w:rsidR="00090012">
        <w:rPr>
          <w:rFonts w:ascii="Times New Roman" w:hAnsi="Times New Roman"/>
          <w:sz w:val="28"/>
          <w:szCs w:val="28"/>
          <w:shd w:val="clear" w:color="auto" w:fill="FFFFFF"/>
        </w:rPr>
        <w:t>тся принятой</w:t>
      </w:r>
      <w:r w:rsidR="0085427F">
        <w:rPr>
          <w:rFonts w:ascii="Times New Roman" w:hAnsi="Times New Roman"/>
          <w:sz w:val="28"/>
          <w:szCs w:val="28"/>
          <w:shd w:val="clear" w:color="auto" w:fill="FFFFFF"/>
        </w:rPr>
        <w:t xml:space="preserve"> после подписания Заказчиком </w:t>
      </w:r>
      <w:r w:rsidR="0085427F">
        <w:rPr>
          <w:rFonts w:ascii="Times New Roman" w:hAnsi="Times New Roman" w:cs="Times New Roman"/>
          <w:sz w:val="28"/>
          <w:szCs w:val="28"/>
        </w:rPr>
        <w:t xml:space="preserve">документов, указанных в п. 6.6 ТЗ. </w:t>
      </w:r>
    </w:p>
    <w:p w14:paraId="693CEA2C" w14:textId="77777777" w:rsidR="00904333" w:rsidRPr="007E6985" w:rsidRDefault="00904333" w:rsidP="00904333">
      <w:pPr>
        <w:pStyle w:val="ConsPlusNormal"/>
        <w:ind w:firstLine="709"/>
        <w:jc w:val="both"/>
        <w:rPr>
          <w:rFonts w:ascii="Times New Roman" w:hAnsi="Times New Roman" w:cs="Times New Roman"/>
          <w:sz w:val="28"/>
          <w:szCs w:val="28"/>
        </w:rPr>
      </w:pPr>
    </w:p>
    <w:p w14:paraId="60F0788B" w14:textId="77777777" w:rsidR="00904333" w:rsidRPr="00BD2259" w:rsidRDefault="00904333" w:rsidP="00904333">
      <w:pPr>
        <w:pStyle w:val="a4"/>
        <w:ind w:left="0" w:firstLine="709"/>
        <w:jc w:val="both"/>
        <w:rPr>
          <w:b/>
          <w:sz w:val="28"/>
          <w:szCs w:val="28"/>
        </w:rPr>
      </w:pPr>
      <w:r w:rsidRPr="00BD2259">
        <w:rPr>
          <w:b/>
          <w:sz w:val="28"/>
          <w:szCs w:val="28"/>
        </w:rPr>
        <w:t>6.6</w:t>
      </w:r>
      <w:r w:rsidRPr="00BD2259">
        <w:rPr>
          <w:sz w:val="28"/>
          <w:szCs w:val="28"/>
        </w:rPr>
        <w:tab/>
      </w:r>
      <w:r w:rsidRPr="00BD2259">
        <w:rPr>
          <w:b/>
          <w:sz w:val="28"/>
          <w:szCs w:val="28"/>
        </w:rPr>
        <w:t>Требования по передаче заказчику закупки технических и иных документов (оформление результатов работ)</w:t>
      </w:r>
    </w:p>
    <w:p w14:paraId="044D4F2E" w14:textId="77777777" w:rsidR="002B51FD" w:rsidRPr="002B51FD" w:rsidRDefault="002B51FD" w:rsidP="002B51FD">
      <w:pPr>
        <w:spacing w:after="0" w:line="240" w:lineRule="auto"/>
        <w:ind w:firstLine="709"/>
        <w:jc w:val="both"/>
        <w:rPr>
          <w:rFonts w:ascii="Times New Roman" w:eastAsia="Times New Roman" w:hAnsi="Times New Roman" w:cs="Times New Roman"/>
          <w:sz w:val="28"/>
          <w:szCs w:val="28"/>
          <w:lang w:eastAsia="ar-SA"/>
        </w:rPr>
      </w:pPr>
      <w:r w:rsidRPr="002B51FD">
        <w:rPr>
          <w:rFonts w:ascii="Times New Roman" w:eastAsia="Times New Roman" w:hAnsi="Times New Roman" w:cs="Times New Roman"/>
          <w:sz w:val="28"/>
          <w:szCs w:val="28"/>
          <w:lang w:eastAsia="ar-SA"/>
        </w:rPr>
        <w:t>Предоставляемая Подрядчиком документация должна включать:</w:t>
      </w:r>
    </w:p>
    <w:p w14:paraId="24E353A8" w14:textId="77777777" w:rsidR="002B51FD" w:rsidRPr="002B51FD" w:rsidRDefault="002B51FD" w:rsidP="002B51FD">
      <w:pPr>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2B51FD">
        <w:rPr>
          <w:rFonts w:ascii="Times New Roman" w:eastAsia="Times New Roman" w:hAnsi="Times New Roman" w:cs="Times New Roman"/>
          <w:sz w:val="28"/>
          <w:szCs w:val="28"/>
          <w:lang w:eastAsia="ar-SA"/>
        </w:rPr>
        <w:t>счет-фактуру</w:t>
      </w:r>
      <w:r w:rsidRPr="002B51FD">
        <w:rPr>
          <w:rFonts w:ascii="Times New Roman" w:eastAsia="Calibri" w:hAnsi="Times New Roman" w:cs="Times New Roman"/>
          <w:sz w:val="28"/>
          <w:szCs w:val="28"/>
          <w:vertAlign w:val="superscript"/>
        </w:rPr>
        <w:footnoteReference w:id="2"/>
      </w:r>
      <w:r w:rsidRPr="002B51FD">
        <w:rPr>
          <w:rFonts w:ascii="Times New Roman" w:eastAsia="Times New Roman" w:hAnsi="Times New Roman" w:cs="Times New Roman"/>
          <w:sz w:val="28"/>
          <w:szCs w:val="28"/>
          <w:lang w:eastAsia="ru-RU"/>
        </w:rPr>
        <w:t xml:space="preserve"> </w:t>
      </w:r>
      <w:r w:rsidRPr="002B51FD">
        <w:rPr>
          <w:rFonts w:ascii="Times New Roman" w:eastAsia="Times New Roman" w:hAnsi="Times New Roman" w:cs="Times New Roman"/>
          <w:sz w:val="28"/>
          <w:szCs w:val="28"/>
          <w:lang w:eastAsia="ar-SA"/>
        </w:rPr>
        <w:t>в двух экземплярах;</w:t>
      </w:r>
    </w:p>
    <w:p w14:paraId="400D137F" w14:textId="77777777" w:rsidR="002B51FD" w:rsidRPr="002B51FD" w:rsidRDefault="002B51FD" w:rsidP="002B51FD">
      <w:pPr>
        <w:numPr>
          <w:ilvl w:val="0"/>
          <w:numId w:val="11"/>
        </w:numPr>
        <w:tabs>
          <w:tab w:val="left" w:pos="1134"/>
        </w:tabs>
        <w:spacing w:after="0" w:line="240" w:lineRule="auto"/>
        <w:ind w:left="0" w:firstLine="709"/>
        <w:jc w:val="both"/>
        <w:rPr>
          <w:rFonts w:ascii="Times New Roman" w:eastAsia="Times New Roman" w:hAnsi="Times New Roman" w:cs="Times New Roman"/>
          <w:spacing w:val="-6"/>
          <w:sz w:val="28"/>
          <w:szCs w:val="28"/>
          <w:lang w:eastAsia="ar-SA"/>
        </w:rPr>
      </w:pPr>
      <w:r w:rsidRPr="002B51FD">
        <w:rPr>
          <w:rFonts w:ascii="Times New Roman" w:eastAsia="Times New Roman" w:hAnsi="Times New Roman" w:cs="Times New Roman"/>
          <w:spacing w:val="-6"/>
          <w:sz w:val="28"/>
          <w:szCs w:val="28"/>
          <w:lang w:eastAsia="ar-SA"/>
        </w:rPr>
        <w:t>товарную накладную по форме ТОРГ-12 в двух экземплярах;</w:t>
      </w:r>
    </w:p>
    <w:p w14:paraId="50B1C335" w14:textId="77777777" w:rsidR="002B51FD" w:rsidRPr="002B51FD" w:rsidRDefault="002B51FD" w:rsidP="002B51FD">
      <w:pPr>
        <w:numPr>
          <w:ilvl w:val="0"/>
          <w:numId w:val="11"/>
        </w:numPr>
        <w:tabs>
          <w:tab w:val="left" w:pos="1134"/>
        </w:tabs>
        <w:spacing w:after="0" w:line="240" w:lineRule="auto"/>
        <w:ind w:left="0" w:firstLine="709"/>
        <w:jc w:val="both"/>
        <w:rPr>
          <w:rFonts w:ascii="Times New Roman" w:eastAsia="Times New Roman" w:hAnsi="Times New Roman" w:cs="Times New Roman"/>
          <w:sz w:val="28"/>
          <w:szCs w:val="28"/>
          <w:lang w:eastAsia="ar-SA"/>
        </w:rPr>
      </w:pPr>
      <w:r w:rsidRPr="002B51FD">
        <w:rPr>
          <w:rFonts w:ascii="Times New Roman" w:eastAsia="Times New Roman" w:hAnsi="Times New Roman" w:cs="Times New Roman"/>
          <w:sz w:val="28"/>
          <w:szCs w:val="28"/>
          <w:lang w:eastAsia="ar-SA"/>
        </w:rPr>
        <w:t>акт сдачи-приемки выполненных работ в двух экземплярах.</w:t>
      </w:r>
    </w:p>
    <w:p w14:paraId="4E9A9A73" w14:textId="77777777" w:rsidR="002B51FD" w:rsidRPr="002B51FD" w:rsidRDefault="002B51FD" w:rsidP="002B51FD">
      <w:pPr>
        <w:spacing w:after="0" w:line="240" w:lineRule="auto"/>
        <w:jc w:val="both"/>
        <w:rPr>
          <w:rFonts w:ascii="Times New Roman" w:eastAsia="Calibri" w:hAnsi="Times New Roman" w:cs="Times New Roman"/>
          <w:sz w:val="24"/>
          <w:szCs w:val="24"/>
          <w:lang w:eastAsia="ru-RU"/>
        </w:rPr>
      </w:pPr>
      <w:r w:rsidRPr="002B51FD">
        <w:rPr>
          <w:rFonts w:ascii="Times New Roman" w:eastAsia="Times New Roman" w:hAnsi="Times New Roman" w:cs="Times New Roman"/>
          <w:sz w:val="28"/>
          <w:szCs w:val="28"/>
          <w:lang w:eastAsia="ru-RU"/>
        </w:rPr>
        <w:t>Способ передачи оригиналов документов Подряд</w:t>
      </w:r>
      <w:r>
        <w:rPr>
          <w:rFonts w:ascii="Times New Roman" w:eastAsia="Times New Roman" w:hAnsi="Times New Roman" w:cs="Times New Roman"/>
          <w:sz w:val="28"/>
          <w:szCs w:val="28"/>
          <w:lang w:eastAsia="ru-RU"/>
        </w:rPr>
        <w:t xml:space="preserve">чик выбирает </w:t>
      </w:r>
      <w:r w:rsidRPr="002B51FD">
        <w:rPr>
          <w:rFonts w:ascii="Times New Roman" w:eastAsia="Times New Roman" w:hAnsi="Times New Roman" w:cs="Times New Roman"/>
          <w:sz w:val="28"/>
          <w:szCs w:val="28"/>
          <w:lang w:eastAsia="ru-RU"/>
        </w:rPr>
        <w:t>самостоятельно</w:t>
      </w:r>
      <w:r>
        <w:rPr>
          <w:rFonts w:ascii="Times New Roman" w:eastAsia="Calibri" w:hAnsi="Times New Roman" w:cs="Times New Roman"/>
          <w:sz w:val="24"/>
          <w:szCs w:val="24"/>
          <w:lang w:eastAsia="ru-RU"/>
        </w:rPr>
        <w:t>.</w:t>
      </w:r>
    </w:p>
    <w:p w14:paraId="1C241196" w14:textId="77777777" w:rsidR="00904333" w:rsidRPr="00EB3A0E" w:rsidRDefault="00904333" w:rsidP="00904333">
      <w:pPr>
        <w:pStyle w:val="ConsPlusNormal"/>
        <w:ind w:firstLine="709"/>
        <w:jc w:val="both"/>
        <w:rPr>
          <w:rFonts w:ascii="Times New Roman" w:hAnsi="Times New Roman" w:cs="Times New Roman"/>
          <w:sz w:val="28"/>
          <w:szCs w:val="28"/>
        </w:rPr>
      </w:pPr>
    </w:p>
    <w:p w14:paraId="2EC358DF"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B431E3">
        <w:rPr>
          <w:rFonts w:ascii="Times New Roman" w:hAnsi="Times New Roman" w:cs="Times New Roman"/>
          <w:b/>
          <w:sz w:val="28"/>
          <w:szCs w:val="28"/>
        </w:rPr>
        <w:t xml:space="preserve">ТРЕБОВАНИЯ К СРОКУ И (ИЛИ) ОБЪЕМУ </w:t>
      </w:r>
      <w:r w:rsidRPr="007E6985">
        <w:rPr>
          <w:rFonts w:ascii="Times New Roman" w:hAnsi="Times New Roman" w:cs="Times New Roman"/>
          <w:b/>
          <w:sz w:val="28"/>
          <w:szCs w:val="28"/>
        </w:rPr>
        <w:t>ПРЕДОСТАВЛЕНИЯ ГАРАНТИЙ КАЧЕСТВА</w:t>
      </w:r>
    </w:p>
    <w:p w14:paraId="17353164" w14:textId="77777777" w:rsidR="00904333" w:rsidRPr="007E6985" w:rsidRDefault="00904333" w:rsidP="00904333">
      <w:pPr>
        <w:pStyle w:val="ConsPlusNormal"/>
        <w:ind w:firstLine="709"/>
        <w:jc w:val="both"/>
        <w:rPr>
          <w:rFonts w:ascii="Times New Roman" w:hAnsi="Times New Roman" w:cs="Times New Roman"/>
          <w:sz w:val="28"/>
          <w:szCs w:val="28"/>
        </w:rPr>
      </w:pPr>
    </w:p>
    <w:p w14:paraId="6EB47CA7" w14:textId="77777777" w:rsidR="001E0B95" w:rsidRPr="001E0B95" w:rsidRDefault="001E0B95" w:rsidP="001E0B95">
      <w:pPr>
        <w:numPr>
          <w:ilvl w:val="0"/>
          <w:numId w:val="12"/>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1E0B95">
        <w:rPr>
          <w:rFonts w:ascii="Times New Roman" w:eastAsia="Times New Roman" w:hAnsi="Times New Roman" w:cs="Times New Roman"/>
          <w:sz w:val="28"/>
          <w:szCs w:val="28"/>
          <w:lang w:eastAsia="ru-RU"/>
        </w:rPr>
        <w:t>Гарантийный срок качества выполненных Работ и использованных при этом материалов должен составлять не менее 6</w:t>
      </w:r>
      <w:r w:rsidRPr="001E0B95">
        <w:rPr>
          <w:rFonts w:ascii="Times New Roman" w:eastAsia="Arial" w:hAnsi="Times New Roman" w:cs="Times New Roman"/>
          <w:sz w:val="28"/>
          <w:szCs w:val="28"/>
          <w:lang w:eastAsia="ar-SA"/>
        </w:rPr>
        <w:t xml:space="preserve"> (шести) </w:t>
      </w:r>
      <w:r w:rsidRPr="001E0B95">
        <w:rPr>
          <w:rFonts w:ascii="Times New Roman" w:eastAsia="Times New Roman" w:hAnsi="Times New Roman" w:cs="Times New Roman"/>
          <w:sz w:val="28"/>
          <w:szCs w:val="28"/>
          <w:lang w:eastAsia="ru-RU"/>
        </w:rPr>
        <w:t>месяцев с даты подписания акта сдачи-приемки выполненных работ и товарной накладной по форме № ТОРГ-12 по соответствующей Заявке.</w:t>
      </w:r>
    </w:p>
    <w:p w14:paraId="1D1EFCC5" w14:textId="77777777" w:rsidR="00904333" w:rsidRDefault="001E0B95" w:rsidP="001E0B9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7.2 </w:t>
      </w:r>
      <w:r w:rsidRPr="001E0B95">
        <w:rPr>
          <w:rFonts w:ascii="Times New Roman" w:hAnsi="Times New Roman" w:cs="Times New Roman"/>
          <w:sz w:val="28"/>
          <w:szCs w:val="28"/>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r w:rsidR="00F13015">
        <w:rPr>
          <w:rFonts w:ascii="Times New Roman" w:hAnsi="Times New Roman" w:cs="Times New Roman"/>
          <w:sz w:val="28"/>
          <w:szCs w:val="28"/>
        </w:rPr>
        <w:t xml:space="preserve">. </w:t>
      </w:r>
    </w:p>
    <w:p w14:paraId="48D3CCD6" w14:textId="77777777" w:rsidR="00E72589" w:rsidRPr="007E6985" w:rsidRDefault="00E72589" w:rsidP="001E0B95">
      <w:pPr>
        <w:pStyle w:val="ConsPlusNormal"/>
        <w:ind w:firstLine="709"/>
        <w:jc w:val="both"/>
        <w:rPr>
          <w:rFonts w:ascii="Times New Roman" w:hAnsi="Times New Roman" w:cs="Times New Roman"/>
          <w:sz w:val="28"/>
          <w:szCs w:val="28"/>
        </w:rPr>
      </w:pPr>
    </w:p>
    <w:p w14:paraId="0065FB39"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СПЕЦИАЛЬНЫЕ ТРЕБОВАНИЯ</w:t>
      </w:r>
    </w:p>
    <w:p w14:paraId="63636623" w14:textId="77777777" w:rsidR="00904333" w:rsidRPr="007E6985" w:rsidRDefault="00E03D8D" w:rsidP="00E03D8D">
      <w:pPr>
        <w:pStyle w:val="ConsPlusNormal"/>
        <w:jc w:val="both"/>
        <w:rPr>
          <w:rFonts w:ascii="Times New Roman" w:hAnsi="Times New Roman" w:cs="Times New Roman"/>
          <w:sz w:val="28"/>
          <w:szCs w:val="28"/>
        </w:rPr>
      </w:pPr>
      <w:r w:rsidRPr="007E6985">
        <w:rPr>
          <w:rFonts w:ascii="Times New Roman" w:hAnsi="Times New Roman" w:cs="Times New Roman"/>
          <w:sz w:val="28"/>
          <w:szCs w:val="28"/>
        </w:rPr>
        <w:t>Не применимо</w:t>
      </w:r>
    </w:p>
    <w:p w14:paraId="775241E7" w14:textId="77777777" w:rsidR="00E03D8D" w:rsidRPr="007E6985" w:rsidRDefault="00E03D8D" w:rsidP="00E03D8D">
      <w:pPr>
        <w:pStyle w:val="ConsPlusNormal"/>
        <w:jc w:val="both"/>
        <w:rPr>
          <w:rFonts w:ascii="Times New Roman" w:hAnsi="Times New Roman" w:cs="Times New Roman"/>
          <w:color w:val="000000"/>
          <w:sz w:val="28"/>
          <w:szCs w:val="28"/>
          <w:lang w:eastAsia="ar-SA"/>
        </w:rPr>
      </w:pPr>
    </w:p>
    <w:p w14:paraId="29B72671" w14:textId="77777777" w:rsidR="00904333" w:rsidRPr="007E6985" w:rsidRDefault="00904333" w:rsidP="00904333">
      <w:pPr>
        <w:pStyle w:val="ConsPlusNormal"/>
        <w:ind w:firstLine="709"/>
        <w:jc w:val="both"/>
        <w:rPr>
          <w:rFonts w:ascii="Times New Roman" w:hAnsi="Times New Roman" w:cs="Times New Roman"/>
          <w:color w:val="000000"/>
          <w:sz w:val="28"/>
          <w:szCs w:val="28"/>
          <w:lang w:eastAsia="ar-SA"/>
        </w:rPr>
      </w:pPr>
    </w:p>
    <w:p w14:paraId="724A89B3" w14:textId="77777777" w:rsidR="00904333" w:rsidRPr="007E6985" w:rsidRDefault="00904333" w:rsidP="00904333">
      <w:pPr>
        <w:pStyle w:val="ConsPlusNormal"/>
        <w:widowControl w:val="0"/>
        <w:numPr>
          <w:ilvl w:val="0"/>
          <w:numId w:val="1"/>
        </w:numPr>
        <w:ind w:left="0" w:firstLine="0"/>
        <w:jc w:val="center"/>
        <w:rPr>
          <w:rFonts w:ascii="Times New Roman" w:hAnsi="Times New Roman" w:cs="Times New Roman"/>
          <w:b/>
          <w:sz w:val="28"/>
          <w:szCs w:val="28"/>
        </w:rPr>
      </w:pPr>
      <w:r w:rsidRPr="007E6985">
        <w:rPr>
          <w:rFonts w:ascii="Times New Roman" w:hAnsi="Times New Roman" w:cs="Times New Roman"/>
          <w:b/>
          <w:sz w:val="28"/>
          <w:szCs w:val="28"/>
        </w:rPr>
        <w:t>ПЕРЕЧЕНЬ ПРИЛОЖЕНИЙ</w:t>
      </w:r>
    </w:p>
    <w:p w14:paraId="30919143" w14:textId="77777777" w:rsidR="00904333" w:rsidRPr="007E6985" w:rsidRDefault="00904333" w:rsidP="00904333">
      <w:pPr>
        <w:pStyle w:val="ConsPlusNormal"/>
        <w:ind w:left="1353"/>
        <w:rPr>
          <w:rFonts w:ascii="Times New Roman" w:hAnsi="Times New Roman" w:cs="Times New Roman"/>
          <w:sz w:val="28"/>
          <w:szCs w:val="28"/>
        </w:rPr>
      </w:pPr>
    </w:p>
    <w:p w14:paraId="5B7E8D48" w14:textId="77777777" w:rsidR="00AE0946" w:rsidRDefault="00904333" w:rsidP="00BD2259">
      <w:pPr>
        <w:pStyle w:val="ConsPlusNormal"/>
        <w:rPr>
          <w:rFonts w:ascii="Times New Roman" w:hAnsi="Times New Roman" w:cs="Times New Roman"/>
          <w:sz w:val="28"/>
          <w:szCs w:val="28"/>
        </w:rPr>
      </w:pPr>
      <w:r w:rsidRPr="007E6985">
        <w:rPr>
          <w:rFonts w:ascii="Times New Roman" w:hAnsi="Times New Roman" w:cs="Times New Roman"/>
          <w:sz w:val="28"/>
          <w:szCs w:val="28"/>
        </w:rPr>
        <w:t>Приложения отсутствуют.</w:t>
      </w:r>
      <w:r w:rsidR="00AE0946">
        <w:rPr>
          <w:rFonts w:ascii="Times New Roman" w:hAnsi="Times New Roman" w:cs="Times New Roman"/>
          <w:sz w:val="28"/>
          <w:szCs w:val="28"/>
        </w:rPr>
        <w:t xml:space="preserve"> </w:t>
      </w:r>
    </w:p>
    <w:p w14:paraId="20FEEA1C" w14:textId="77777777" w:rsidR="00AE0946" w:rsidRDefault="00AE0946">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6E67FDAD" w14:textId="77777777" w:rsidR="00AE0946" w:rsidRDefault="00AE0946" w:rsidP="00AE0946">
      <w:pPr>
        <w:pageBreakBefore/>
        <w:spacing w:after="0" w:line="240" w:lineRule="auto"/>
        <w:jc w:val="right"/>
        <w:rPr>
          <w:rFonts w:ascii="Times New Roman" w:eastAsia="Times New Roman" w:hAnsi="Times New Roman" w:cs="Times New Roman"/>
          <w:sz w:val="28"/>
          <w:szCs w:val="28"/>
          <w:lang w:eastAsia="ru-RU"/>
        </w:rPr>
        <w:sectPr w:rsidR="00AE0946" w:rsidSect="00AE0946">
          <w:pgSz w:w="11906" w:h="16838"/>
          <w:pgMar w:top="1134" w:right="850" w:bottom="1134" w:left="1701" w:header="708" w:footer="708" w:gutter="0"/>
          <w:cols w:space="708"/>
          <w:docGrid w:linePitch="360"/>
        </w:sectPr>
      </w:pPr>
    </w:p>
    <w:p w14:paraId="267BB6F5" w14:textId="77777777" w:rsidR="00AE0946" w:rsidRPr="00AE0946" w:rsidRDefault="00AE0946" w:rsidP="00AE0946">
      <w:pPr>
        <w:pageBreakBefore/>
        <w:spacing w:after="0" w:line="240" w:lineRule="auto"/>
        <w:jc w:val="right"/>
        <w:rPr>
          <w:rFonts w:ascii="Times New Roman" w:eastAsia="Times New Roman" w:hAnsi="Times New Roman" w:cs="Times New Roman"/>
          <w:sz w:val="28"/>
          <w:szCs w:val="28"/>
          <w:lang w:eastAsia="ru-RU"/>
        </w:rPr>
      </w:pPr>
      <w:r w:rsidRPr="00AE0946">
        <w:rPr>
          <w:rFonts w:ascii="Times New Roman" w:eastAsia="Times New Roman" w:hAnsi="Times New Roman" w:cs="Times New Roman"/>
          <w:sz w:val="28"/>
          <w:szCs w:val="28"/>
          <w:lang w:eastAsia="ru-RU"/>
        </w:rPr>
        <w:lastRenderedPageBreak/>
        <w:t xml:space="preserve">Приложение № </w:t>
      </w:r>
      <w:r w:rsidR="001528EE">
        <w:rPr>
          <w:rFonts w:ascii="Times New Roman" w:eastAsia="Times New Roman" w:hAnsi="Times New Roman" w:cs="Times New Roman"/>
          <w:sz w:val="28"/>
          <w:szCs w:val="28"/>
          <w:lang w:eastAsia="ru-RU"/>
        </w:rPr>
        <w:t>1</w:t>
      </w:r>
      <w:r w:rsidRPr="00AE0946">
        <w:rPr>
          <w:rFonts w:ascii="Times New Roman" w:eastAsia="Times New Roman" w:hAnsi="Times New Roman" w:cs="Times New Roman"/>
          <w:sz w:val="28"/>
          <w:szCs w:val="28"/>
          <w:lang w:eastAsia="ru-RU"/>
        </w:rPr>
        <w:t xml:space="preserve"> к ТЗ</w:t>
      </w:r>
    </w:p>
    <w:p w14:paraId="73269810" w14:textId="77777777" w:rsidR="00E96523" w:rsidRDefault="00E96523" w:rsidP="00BD2259">
      <w:pPr>
        <w:pStyle w:val="ConsPlusNormal"/>
        <w:rPr>
          <w:rFonts w:ascii="Times New Roman" w:hAnsi="Times New Roman" w:cs="Times New Roman"/>
          <w:sz w:val="28"/>
          <w:szCs w:val="28"/>
        </w:rPr>
      </w:pPr>
    </w:p>
    <w:p w14:paraId="2AA48D75" w14:textId="77777777" w:rsidR="00AE0946" w:rsidRDefault="00AE0946" w:rsidP="00BD2259">
      <w:pPr>
        <w:pStyle w:val="ConsPlusNormal"/>
        <w:rPr>
          <w:rFonts w:ascii="Times New Roman" w:hAnsi="Times New Roman" w:cs="Times New Roman"/>
          <w:sz w:val="28"/>
          <w:szCs w:val="28"/>
        </w:rPr>
      </w:pPr>
    </w:p>
    <w:p w14:paraId="05D38DDC" w14:textId="77777777" w:rsidR="00AE0946" w:rsidRPr="00AE0946" w:rsidRDefault="00AE0946" w:rsidP="00AE0946">
      <w:pPr>
        <w:spacing w:after="0" w:line="240" w:lineRule="auto"/>
        <w:jc w:val="both"/>
        <w:rPr>
          <w:rFonts w:ascii="Times New Roman" w:eastAsia="Times New Roman" w:hAnsi="Times New Roman" w:cs="Times New Roman"/>
          <w:b/>
          <w:sz w:val="28"/>
          <w:szCs w:val="28"/>
          <w:lang w:eastAsia="ru-RU"/>
        </w:rPr>
      </w:pPr>
      <w:r w:rsidRPr="00AE0946">
        <w:rPr>
          <w:rFonts w:ascii="Times New Roman" w:eastAsia="Times New Roman" w:hAnsi="Times New Roman" w:cs="Times New Roman"/>
          <w:b/>
          <w:sz w:val="28"/>
          <w:szCs w:val="28"/>
          <w:lang w:eastAsia="ru-RU"/>
        </w:rPr>
        <w:t>ФОРМА</w:t>
      </w:r>
    </w:p>
    <w:p w14:paraId="1FF5E7EC" w14:textId="77777777" w:rsidR="00AE0946" w:rsidRPr="00AE0946" w:rsidRDefault="00AE0946" w:rsidP="00AE0946">
      <w:pPr>
        <w:spacing w:after="0" w:line="240" w:lineRule="auto"/>
        <w:jc w:val="center"/>
        <w:rPr>
          <w:rFonts w:ascii="Times New Roman" w:eastAsia="Times New Roman" w:hAnsi="Times New Roman" w:cs="Times New Roman"/>
          <w:b/>
          <w:sz w:val="28"/>
          <w:szCs w:val="28"/>
          <w:lang w:eastAsia="ru-RU"/>
        </w:rPr>
      </w:pPr>
      <w:r w:rsidRPr="00AE0946">
        <w:rPr>
          <w:rFonts w:ascii="Times New Roman" w:eastAsia="Times New Roman" w:hAnsi="Times New Roman" w:cs="Times New Roman"/>
          <w:b/>
          <w:sz w:val="28"/>
          <w:szCs w:val="28"/>
          <w:lang w:eastAsia="ru-RU"/>
        </w:rPr>
        <w:t>Заявка на выполнение работ</w:t>
      </w:r>
    </w:p>
    <w:p w14:paraId="37CF08A6" w14:textId="77777777" w:rsidR="00AE0946" w:rsidRPr="00AE0946" w:rsidRDefault="00AE0946" w:rsidP="00AE0946">
      <w:pPr>
        <w:spacing w:after="0" w:line="240" w:lineRule="auto"/>
        <w:jc w:val="center"/>
        <w:rPr>
          <w:rFonts w:ascii="Times New Roman" w:eastAsia="Times New Roman" w:hAnsi="Times New Roman" w:cs="Times New Roman"/>
          <w:b/>
          <w:sz w:val="28"/>
          <w:szCs w:val="28"/>
          <w:lang w:eastAsia="ru-RU"/>
        </w:rPr>
      </w:pPr>
      <w:r w:rsidRPr="00AE0946">
        <w:rPr>
          <w:rFonts w:ascii="Times New Roman" w:eastAsia="Times New Roman" w:hAnsi="Times New Roman" w:cs="Times New Roman"/>
          <w:b/>
          <w:sz w:val="28"/>
          <w:szCs w:val="28"/>
          <w:lang w:eastAsia="ru-RU"/>
        </w:rPr>
        <w:t xml:space="preserve">от __________№ _________ </w:t>
      </w:r>
    </w:p>
    <w:p w14:paraId="1C8B9FD3" w14:textId="77777777" w:rsidR="00AE0946" w:rsidRPr="00AE0946" w:rsidRDefault="00AE0946" w:rsidP="00AE0946">
      <w:pPr>
        <w:spacing w:after="0" w:line="240" w:lineRule="auto"/>
        <w:jc w:val="both"/>
        <w:rPr>
          <w:rFonts w:ascii="Times New Roman" w:eastAsia="Times New Roman" w:hAnsi="Times New Roman" w:cs="Times New Roman"/>
          <w:b/>
          <w:sz w:val="28"/>
          <w:szCs w:val="28"/>
          <w:lang w:eastAsia="ru-RU"/>
        </w:rPr>
      </w:pPr>
    </w:p>
    <w:p w14:paraId="337F1B20" w14:textId="77777777" w:rsidR="00AE0946" w:rsidRPr="00AE0946" w:rsidRDefault="00AE0946" w:rsidP="00AE0946">
      <w:pPr>
        <w:spacing w:after="0" w:line="240" w:lineRule="auto"/>
        <w:ind w:firstLine="709"/>
        <w:jc w:val="both"/>
        <w:rPr>
          <w:rFonts w:ascii="Times New Roman" w:eastAsia="Times New Roman" w:hAnsi="Times New Roman" w:cs="Times New Roman"/>
          <w:sz w:val="28"/>
          <w:szCs w:val="28"/>
          <w:lang w:eastAsia="ru-RU"/>
        </w:rPr>
      </w:pPr>
      <w:r w:rsidRPr="00AE0946">
        <w:rPr>
          <w:rFonts w:ascii="Times New Roman" w:eastAsia="Times New Roman" w:hAnsi="Times New Roman" w:cs="Times New Roman"/>
          <w:color w:val="000000"/>
          <w:sz w:val="28"/>
          <w:szCs w:val="28"/>
          <w:lang w:eastAsia="ru-RU"/>
        </w:rPr>
        <w:t>АО «Почта России» на основании договора на выполнение работ по изготовлению [</w:t>
      </w:r>
      <w:r w:rsidRPr="00AE0946">
        <w:rPr>
          <w:rFonts w:ascii="Times New Roman" w:eastAsia="Times New Roman" w:hAnsi="Times New Roman" w:cs="Times New Roman"/>
          <w:i/>
          <w:color w:val="000000"/>
          <w:sz w:val="28"/>
          <w:szCs w:val="28"/>
          <w:lang w:eastAsia="ru-RU"/>
        </w:rPr>
        <w:t>указать наименование Товара</w:t>
      </w:r>
      <w:r w:rsidRPr="00AE0946">
        <w:rPr>
          <w:rFonts w:ascii="Times New Roman" w:eastAsia="Times New Roman" w:hAnsi="Times New Roman" w:cs="Times New Roman"/>
          <w:color w:val="000000"/>
          <w:sz w:val="28"/>
          <w:szCs w:val="28"/>
          <w:lang w:eastAsia="ru-RU"/>
        </w:rPr>
        <w:t>] от «___» ________20__г. № ______ просит __________________________ [</w:t>
      </w:r>
      <w:r w:rsidRPr="00AE0946">
        <w:rPr>
          <w:rFonts w:ascii="Times New Roman" w:eastAsia="Times New Roman" w:hAnsi="Times New Roman" w:cs="Times New Roman"/>
          <w:i/>
          <w:color w:val="000000"/>
          <w:sz w:val="28"/>
          <w:szCs w:val="28"/>
          <w:lang w:eastAsia="ru-RU"/>
        </w:rPr>
        <w:t>указать наименование Подрядчика</w:t>
      </w:r>
      <w:r w:rsidRPr="00AE0946">
        <w:rPr>
          <w:rFonts w:ascii="Times New Roman" w:eastAsia="Times New Roman" w:hAnsi="Times New Roman" w:cs="Times New Roman"/>
          <w:color w:val="000000"/>
          <w:sz w:val="28"/>
          <w:szCs w:val="28"/>
          <w:lang w:eastAsia="ru-RU"/>
        </w:rPr>
        <w:t>] выполнить работы по изготовлению следующего товара</w:t>
      </w:r>
      <w:r w:rsidRPr="00AE0946">
        <w:rPr>
          <w:rFonts w:ascii="Times New Roman" w:eastAsia="Times New Roman" w:hAnsi="Times New Roman" w:cs="Times New Roman"/>
          <w:sz w:val="28"/>
          <w:szCs w:val="28"/>
          <w:lang w:eastAsia="ru-RU"/>
        </w:rPr>
        <w:t xml:space="preserve">: </w:t>
      </w:r>
    </w:p>
    <w:p w14:paraId="2E405A51" w14:textId="77777777" w:rsidR="00AE0946" w:rsidRPr="00AE0946" w:rsidRDefault="00AE0946" w:rsidP="00AE0946">
      <w:pPr>
        <w:spacing w:after="0" w:line="240" w:lineRule="auto"/>
        <w:jc w:val="both"/>
        <w:rPr>
          <w:rFonts w:ascii="Times New Roman" w:eastAsia="Times New Roman" w:hAnsi="Times New Roman" w:cs="Times New Roman"/>
          <w:b/>
          <w:sz w:val="24"/>
          <w:szCs w:val="20"/>
          <w:lang w:eastAsia="ru-RU"/>
        </w:rPr>
      </w:pPr>
    </w:p>
    <w:tbl>
      <w:tblPr>
        <w:tblStyle w:val="21"/>
        <w:tblW w:w="14742" w:type="dxa"/>
        <w:tblInd w:w="-5" w:type="dxa"/>
        <w:tblLayout w:type="fixed"/>
        <w:tblLook w:val="04A0" w:firstRow="1" w:lastRow="0" w:firstColumn="1" w:lastColumn="0" w:noHBand="0" w:noVBand="1"/>
      </w:tblPr>
      <w:tblGrid>
        <w:gridCol w:w="851"/>
        <w:gridCol w:w="1843"/>
        <w:gridCol w:w="1559"/>
        <w:gridCol w:w="2126"/>
        <w:gridCol w:w="1418"/>
        <w:gridCol w:w="2126"/>
        <w:gridCol w:w="1559"/>
        <w:gridCol w:w="1276"/>
        <w:gridCol w:w="1984"/>
      </w:tblGrid>
      <w:tr w:rsidR="00AE0946" w:rsidRPr="00AE0946" w14:paraId="1764C5C2" w14:textId="77777777" w:rsidTr="005916A7">
        <w:trPr>
          <w:trHeight w:val="87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75D59809" w14:textId="77777777" w:rsidR="00AE0946" w:rsidRPr="00AE0946" w:rsidRDefault="00AE0946" w:rsidP="00AE0946">
            <w:pPr>
              <w:spacing w:after="0"/>
              <w:jc w:val="center"/>
              <w:rPr>
                <w:sz w:val="24"/>
                <w:szCs w:val="24"/>
              </w:rPr>
            </w:pPr>
            <w:r w:rsidRPr="00AE0946">
              <w:rPr>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367D78" w14:textId="77777777" w:rsidR="00AE0946" w:rsidRPr="00AE0946" w:rsidRDefault="00AE0946" w:rsidP="00AE0946">
            <w:pPr>
              <w:spacing w:after="0"/>
              <w:jc w:val="center"/>
              <w:rPr>
                <w:sz w:val="24"/>
                <w:szCs w:val="24"/>
              </w:rPr>
            </w:pPr>
            <w:r w:rsidRPr="00AE0946">
              <w:rPr>
                <w:sz w:val="24"/>
                <w:szCs w:val="24"/>
              </w:rPr>
              <w:t>Наименование работ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B782329" w14:textId="77777777" w:rsidR="00AE0946" w:rsidRPr="00AE0946" w:rsidRDefault="00AE0946" w:rsidP="00AE0946">
            <w:pPr>
              <w:spacing w:after="0"/>
              <w:jc w:val="center"/>
              <w:rPr>
                <w:sz w:val="24"/>
                <w:szCs w:val="24"/>
              </w:rPr>
            </w:pPr>
            <w:r w:rsidRPr="00AE0946">
              <w:rPr>
                <w:sz w:val="24"/>
                <w:szCs w:val="24"/>
              </w:rPr>
              <w:t>Количество, единица измерения</w:t>
            </w:r>
          </w:p>
        </w:tc>
        <w:tc>
          <w:tcPr>
            <w:tcW w:w="2126" w:type="dxa"/>
            <w:tcBorders>
              <w:top w:val="single" w:sz="4" w:space="0" w:color="auto"/>
              <w:left w:val="single" w:sz="4" w:space="0" w:color="auto"/>
              <w:bottom w:val="single" w:sz="4" w:space="0" w:color="auto"/>
              <w:right w:val="single" w:sz="4" w:space="0" w:color="auto"/>
            </w:tcBorders>
            <w:vAlign w:val="center"/>
          </w:tcPr>
          <w:p w14:paraId="3AE9A912" w14:textId="77777777" w:rsidR="00AE0946" w:rsidRPr="00AE0946" w:rsidRDefault="00AE0946" w:rsidP="00AE0946">
            <w:pPr>
              <w:spacing w:after="0"/>
              <w:jc w:val="center"/>
              <w:rPr>
                <w:sz w:val="24"/>
                <w:szCs w:val="24"/>
              </w:rPr>
            </w:pPr>
            <w:r w:rsidRPr="00AE0946">
              <w:rPr>
                <w:sz w:val="24"/>
                <w:szCs w:val="24"/>
              </w:rPr>
              <w:t>Сроки исполнения</w:t>
            </w:r>
          </w:p>
          <w:p w14:paraId="3107F4D3" w14:textId="77777777" w:rsidR="00AE0946" w:rsidRPr="00AE0946" w:rsidRDefault="00AE0946" w:rsidP="00AE0946">
            <w:pPr>
              <w:spacing w:after="0"/>
              <w:jc w:val="center"/>
              <w:rPr>
                <w:sz w:val="24"/>
                <w:szCs w:val="24"/>
              </w:rPr>
            </w:pPr>
            <w:r w:rsidRPr="00AE0946">
              <w:rPr>
                <w:sz w:val="24"/>
                <w:szCs w:val="24"/>
              </w:rPr>
              <w:t>с ___ по ___</w:t>
            </w:r>
          </w:p>
        </w:tc>
        <w:tc>
          <w:tcPr>
            <w:tcW w:w="1418" w:type="dxa"/>
            <w:tcBorders>
              <w:top w:val="single" w:sz="4" w:space="0" w:color="auto"/>
              <w:left w:val="single" w:sz="4" w:space="0" w:color="auto"/>
              <w:bottom w:val="single" w:sz="4" w:space="0" w:color="auto"/>
              <w:right w:val="single" w:sz="4" w:space="0" w:color="auto"/>
            </w:tcBorders>
            <w:vAlign w:val="center"/>
          </w:tcPr>
          <w:p w14:paraId="194821F7" w14:textId="77777777" w:rsidR="00AE0946" w:rsidRPr="00AE0946" w:rsidRDefault="00AE0946" w:rsidP="00AE0946">
            <w:pPr>
              <w:spacing w:after="0"/>
              <w:jc w:val="center"/>
              <w:rPr>
                <w:sz w:val="24"/>
                <w:szCs w:val="24"/>
              </w:rPr>
            </w:pPr>
            <w:r w:rsidRPr="00AE0946">
              <w:rPr>
                <w:sz w:val="24"/>
                <w:szCs w:val="24"/>
              </w:rPr>
              <w:t>Адрес доставки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F4BB600" w14:textId="77777777" w:rsidR="00AE0946" w:rsidRPr="00AE0946" w:rsidRDefault="00AE0946" w:rsidP="00AE0946">
            <w:pPr>
              <w:spacing w:after="0"/>
              <w:jc w:val="center"/>
              <w:rPr>
                <w:sz w:val="24"/>
                <w:szCs w:val="24"/>
              </w:rPr>
            </w:pPr>
            <w:r w:rsidRPr="00AE0946">
              <w:rPr>
                <w:sz w:val="24"/>
                <w:szCs w:val="24"/>
              </w:rPr>
              <w:t>Цена за ед. Товара без НДС, руб.</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69223D3" w14:textId="77777777" w:rsidR="00AE0946" w:rsidRPr="00AE0946" w:rsidRDefault="00AE0946" w:rsidP="00AE0946">
            <w:pPr>
              <w:spacing w:after="0"/>
              <w:jc w:val="center"/>
              <w:rPr>
                <w:sz w:val="24"/>
                <w:szCs w:val="24"/>
              </w:rPr>
            </w:pPr>
            <w:r w:rsidRPr="00AE0946">
              <w:rPr>
                <w:sz w:val="24"/>
                <w:szCs w:val="24"/>
              </w:rPr>
              <w:t>Сумма без НДС,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751902" w14:textId="77777777" w:rsidR="00AE0946" w:rsidRPr="00AE0946" w:rsidRDefault="00AE0946" w:rsidP="00AE0946">
            <w:pPr>
              <w:spacing w:after="0"/>
              <w:jc w:val="center"/>
              <w:rPr>
                <w:sz w:val="24"/>
                <w:szCs w:val="24"/>
              </w:rPr>
            </w:pPr>
            <w:r w:rsidRPr="00AE0946">
              <w:rPr>
                <w:sz w:val="24"/>
                <w:szCs w:val="24"/>
              </w:rPr>
              <w:t>Сумма НДС, руб.</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A4D6D3E" w14:textId="77777777" w:rsidR="00AE0946" w:rsidRPr="00AE0946" w:rsidRDefault="00AE0946" w:rsidP="00AE0946">
            <w:pPr>
              <w:spacing w:after="0"/>
              <w:jc w:val="center"/>
              <w:rPr>
                <w:sz w:val="24"/>
                <w:szCs w:val="24"/>
              </w:rPr>
            </w:pPr>
            <w:r w:rsidRPr="00AE0946">
              <w:rPr>
                <w:sz w:val="24"/>
                <w:szCs w:val="24"/>
              </w:rPr>
              <w:t>Всего с учетом НДС, руб.</w:t>
            </w:r>
          </w:p>
        </w:tc>
      </w:tr>
      <w:tr w:rsidR="00AE0946" w:rsidRPr="00AE0946" w14:paraId="28AF7DE0" w14:textId="77777777" w:rsidTr="005916A7">
        <w:trPr>
          <w:trHeight w:val="251"/>
        </w:trPr>
        <w:tc>
          <w:tcPr>
            <w:tcW w:w="851" w:type="dxa"/>
            <w:tcBorders>
              <w:top w:val="single" w:sz="4" w:space="0" w:color="auto"/>
              <w:left w:val="single" w:sz="4" w:space="0" w:color="auto"/>
              <w:bottom w:val="single" w:sz="4" w:space="0" w:color="auto"/>
              <w:right w:val="single" w:sz="4" w:space="0" w:color="auto"/>
            </w:tcBorders>
            <w:noWrap/>
          </w:tcPr>
          <w:p w14:paraId="10035BFA" w14:textId="77777777" w:rsidR="00AE0946" w:rsidRPr="00AE0946" w:rsidRDefault="00AE0946" w:rsidP="00AE0946">
            <w:pPr>
              <w:spacing w:after="0"/>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EC37A5" w14:textId="77777777" w:rsidR="00AE0946" w:rsidRPr="00AE0946" w:rsidRDefault="00AE0946" w:rsidP="00AE0946">
            <w:pPr>
              <w:spacing w:after="0"/>
              <w:rPr>
                <w:sz w:val="24"/>
                <w:szCs w:val="24"/>
              </w:rPr>
            </w:pPr>
          </w:p>
        </w:tc>
        <w:tc>
          <w:tcPr>
            <w:tcW w:w="1559" w:type="dxa"/>
            <w:tcBorders>
              <w:top w:val="single" w:sz="4" w:space="0" w:color="auto"/>
              <w:left w:val="single" w:sz="4" w:space="0" w:color="auto"/>
              <w:bottom w:val="single" w:sz="4" w:space="0" w:color="auto"/>
              <w:right w:val="single" w:sz="4" w:space="0" w:color="auto"/>
            </w:tcBorders>
            <w:noWrap/>
          </w:tcPr>
          <w:p w14:paraId="601FAD20" w14:textId="77777777" w:rsidR="00AE0946" w:rsidRPr="00AE0946" w:rsidRDefault="00AE0946" w:rsidP="00AE0946">
            <w:pPr>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A418BF4" w14:textId="77777777" w:rsidR="00AE0946" w:rsidRPr="00AE0946" w:rsidRDefault="00AE0946" w:rsidP="00AE0946">
            <w:pPr>
              <w:spacing w:after="0"/>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FA2D59F" w14:textId="77777777" w:rsidR="00AE0946" w:rsidRPr="00AE0946" w:rsidRDefault="00AE0946" w:rsidP="00AE0946">
            <w:pPr>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24EA27A1" w14:textId="77777777" w:rsidR="00AE0946" w:rsidRPr="00AE0946" w:rsidRDefault="00AE0946" w:rsidP="00AE0946">
            <w:pPr>
              <w:spacing w:after="0"/>
              <w:rPr>
                <w:sz w:val="24"/>
                <w:szCs w:val="24"/>
              </w:rPr>
            </w:pPr>
          </w:p>
        </w:tc>
        <w:tc>
          <w:tcPr>
            <w:tcW w:w="1559" w:type="dxa"/>
            <w:tcBorders>
              <w:top w:val="single" w:sz="4" w:space="0" w:color="auto"/>
              <w:left w:val="single" w:sz="4" w:space="0" w:color="auto"/>
              <w:bottom w:val="single" w:sz="4" w:space="0" w:color="auto"/>
              <w:right w:val="single" w:sz="4" w:space="0" w:color="auto"/>
            </w:tcBorders>
            <w:noWrap/>
          </w:tcPr>
          <w:p w14:paraId="45FF107F" w14:textId="77777777" w:rsidR="00AE0946" w:rsidRPr="00AE0946" w:rsidRDefault="00AE0946" w:rsidP="00AE0946">
            <w:pPr>
              <w:spacing w:after="0"/>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528BD23" w14:textId="77777777" w:rsidR="00AE0946" w:rsidRPr="00AE0946" w:rsidRDefault="00AE0946" w:rsidP="00AE0946">
            <w:pPr>
              <w:spacing w:after="0"/>
              <w:rPr>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66ECE238" w14:textId="77777777" w:rsidR="00AE0946" w:rsidRPr="00AE0946" w:rsidRDefault="00AE0946" w:rsidP="00AE0946">
            <w:pPr>
              <w:spacing w:after="0"/>
              <w:rPr>
                <w:sz w:val="24"/>
                <w:szCs w:val="24"/>
              </w:rPr>
            </w:pPr>
          </w:p>
        </w:tc>
      </w:tr>
      <w:tr w:rsidR="00AE0946" w:rsidRPr="00AE0946" w14:paraId="12C8A297" w14:textId="77777777" w:rsidTr="005916A7">
        <w:trPr>
          <w:trHeight w:val="251"/>
        </w:trPr>
        <w:tc>
          <w:tcPr>
            <w:tcW w:w="851" w:type="dxa"/>
            <w:tcBorders>
              <w:top w:val="single" w:sz="4" w:space="0" w:color="auto"/>
              <w:left w:val="single" w:sz="4" w:space="0" w:color="auto"/>
              <w:bottom w:val="single" w:sz="4" w:space="0" w:color="auto"/>
              <w:right w:val="single" w:sz="4" w:space="0" w:color="auto"/>
            </w:tcBorders>
            <w:noWrap/>
            <w:hideMark/>
          </w:tcPr>
          <w:p w14:paraId="6F7CB3B1" w14:textId="77777777" w:rsidR="00AE0946" w:rsidRPr="00AE0946" w:rsidRDefault="00AE0946" w:rsidP="00AE0946">
            <w:pPr>
              <w:spacing w:after="0"/>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068BC8" w14:textId="77777777" w:rsidR="00AE0946" w:rsidRPr="00AE0946" w:rsidRDefault="00AE0946" w:rsidP="00AE0946">
            <w:pPr>
              <w:spacing w:after="0"/>
              <w:rPr>
                <w:sz w:val="24"/>
                <w:szCs w:val="24"/>
              </w:rPr>
            </w:pPr>
          </w:p>
        </w:tc>
        <w:tc>
          <w:tcPr>
            <w:tcW w:w="1559" w:type="dxa"/>
            <w:tcBorders>
              <w:top w:val="single" w:sz="4" w:space="0" w:color="auto"/>
              <w:left w:val="single" w:sz="4" w:space="0" w:color="auto"/>
              <w:bottom w:val="single" w:sz="4" w:space="0" w:color="auto"/>
              <w:right w:val="single" w:sz="4" w:space="0" w:color="auto"/>
            </w:tcBorders>
            <w:noWrap/>
          </w:tcPr>
          <w:p w14:paraId="7C2D4282" w14:textId="77777777" w:rsidR="00AE0946" w:rsidRPr="00AE0946" w:rsidRDefault="00AE0946" w:rsidP="00AE0946">
            <w:pPr>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F5D60AC" w14:textId="77777777" w:rsidR="00AE0946" w:rsidRPr="00AE0946" w:rsidRDefault="00AE0946" w:rsidP="00AE0946">
            <w:pPr>
              <w:spacing w:after="0"/>
              <w:rPr>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C52929B" w14:textId="77777777" w:rsidR="00AE0946" w:rsidRPr="00AE0946" w:rsidRDefault="00AE0946" w:rsidP="00AE0946">
            <w:pPr>
              <w:spacing w:after="0"/>
              <w:rPr>
                <w:sz w:val="24"/>
                <w:szCs w:val="24"/>
              </w:rPr>
            </w:pPr>
          </w:p>
        </w:tc>
        <w:tc>
          <w:tcPr>
            <w:tcW w:w="2126" w:type="dxa"/>
            <w:tcBorders>
              <w:top w:val="single" w:sz="4" w:space="0" w:color="auto"/>
              <w:left w:val="single" w:sz="4" w:space="0" w:color="auto"/>
              <w:bottom w:val="single" w:sz="4" w:space="0" w:color="auto"/>
              <w:right w:val="single" w:sz="4" w:space="0" w:color="auto"/>
            </w:tcBorders>
            <w:noWrap/>
          </w:tcPr>
          <w:p w14:paraId="36CF2258" w14:textId="77777777" w:rsidR="00AE0946" w:rsidRPr="00AE0946" w:rsidRDefault="00AE0946" w:rsidP="00AE0946">
            <w:pPr>
              <w:spacing w:after="0"/>
              <w:rPr>
                <w:sz w:val="24"/>
                <w:szCs w:val="24"/>
              </w:rPr>
            </w:pPr>
          </w:p>
        </w:tc>
        <w:tc>
          <w:tcPr>
            <w:tcW w:w="1559" w:type="dxa"/>
            <w:tcBorders>
              <w:top w:val="single" w:sz="4" w:space="0" w:color="auto"/>
              <w:left w:val="single" w:sz="4" w:space="0" w:color="auto"/>
              <w:bottom w:val="single" w:sz="4" w:space="0" w:color="auto"/>
              <w:right w:val="single" w:sz="4" w:space="0" w:color="auto"/>
            </w:tcBorders>
            <w:noWrap/>
          </w:tcPr>
          <w:p w14:paraId="4365624F" w14:textId="77777777" w:rsidR="00AE0946" w:rsidRPr="00AE0946" w:rsidRDefault="00AE0946" w:rsidP="00AE0946">
            <w:pPr>
              <w:spacing w:after="0"/>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3795076" w14:textId="77777777" w:rsidR="00AE0946" w:rsidRPr="00AE0946" w:rsidRDefault="00AE0946" w:rsidP="00AE0946">
            <w:pPr>
              <w:spacing w:after="0"/>
              <w:rPr>
                <w:sz w:val="24"/>
                <w:szCs w:val="24"/>
              </w:rPr>
            </w:pPr>
          </w:p>
        </w:tc>
        <w:tc>
          <w:tcPr>
            <w:tcW w:w="1984" w:type="dxa"/>
            <w:tcBorders>
              <w:top w:val="single" w:sz="4" w:space="0" w:color="auto"/>
              <w:left w:val="single" w:sz="4" w:space="0" w:color="auto"/>
              <w:bottom w:val="single" w:sz="4" w:space="0" w:color="auto"/>
              <w:right w:val="single" w:sz="4" w:space="0" w:color="auto"/>
            </w:tcBorders>
            <w:noWrap/>
          </w:tcPr>
          <w:p w14:paraId="00107798" w14:textId="77777777" w:rsidR="00AE0946" w:rsidRPr="00AE0946" w:rsidRDefault="00AE0946" w:rsidP="00AE0946">
            <w:pPr>
              <w:spacing w:after="0"/>
              <w:rPr>
                <w:sz w:val="24"/>
                <w:szCs w:val="24"/>
              </w:rPr>
            </w:pPr>
          </w:p>
        </w:tc>
      </w:tr>
      <w:tr w:rsidR="00AE0946" w:rsidRPr="00AE0946" w14:paraId="54C9D4C8" w14:textId="77777777" w:rsidTr="005916A7">
        <w:trPr>
          <w:trHeight w:val="146"/>
        </w:trPr>
        <w:tc>
          <w:tcPr>
            <w:tcW w:w="4253" w:type="dxa"/>
            <w:gridSpan w:val="3"/>
            <w:tcBorders>
              <w:top w:val="single" w:sz="4" w:space="0" w:color="auto"/>
              <w:left w:val="single" w:sz="4" w:space="0" w:color="auto"/>
              <w:bottom w:val="single" w:sz="4" w:space="0" w:color="auto"/>
              <w:right w:val="single" w:sz="4" w:space="0" w:color="auto"/>
            </w:tcBorders>
            <w:noWrap/>
          </w:tcPr>
          <w:p w14:paraId="36124051" w14:textId="77777777" w:rsidR="00AE0946" w:rsidRPr="00AE0946" w:rsidRDefault="00AE0946" w:rsidP="00AE0946">
            <w:pPr>
              <w:spacing w:after="0"/>
              <w:rPr>
                <w:sz w:val="24"/>
                <w:szCs w:val="24"/>
              </w:rPr>
            </w:pPr>
            <w:r w:rsidRPr="00AE0946">
              <w:rPr>
                <w:sz w:val="24"/>
                <w:szCs w:val="24"/>
              </w:rPr>
              <w:t>Итого:</w:t>
            </w:r>
          </w:p>
        </w:tc>
        <w:tc>
          <w:tcPr>
            <w:tcW w:w="10489" w:type="dxa"/>
            <w:gridSpan w:val="6"/>
            <w:tcBorders>
              <w:top w:val="single" w:sz="4" w:space="0" w:color="auto"/>
              <w:left w:val="single" w:sz="4" w:space="0" w:color="auto"/>
              <w:bottom w:val="single" w:sz="4" w:space="0" w:color="auto"/>
              <w:right w:val="single" w:sz="4" w:space="0" w:color="auto"/>
            </w:tcBorders>
          </w:tcPr>
          <w:p w14:paraId="753A332A" w14:textId="77777777" w:rsidR="00AE0946" w:rsidRPr="00AE0946" w:rsidRDefault="00AE0946" w:rsidP="00AE0946">
            <w:pPr>
              <w:spacing w:after="0"/>
              <w:rPr>
                <w:sz w:val="24"/>
                <w:szCs w:val="24"/>
              </w:rPr>
            </w:pPr>
          </w:p>
        </w:tc>
      </w:tr>
    </w:tbl>
    <w:p w14:paraId="5DF4E6AE" w14:textId="77777777" w:rsidR="00AE0946" w:rsidRPr="00AE0946" w:rsidRDefault="00AE0946" w:rsidP="00AE0946">
      <w:pPr>
        <w:spacing w:after="0" w:line="240" w:lineRule="auto"/>
        <w:jc w:val="both"/>
        <w:rPr>
          <w:rFonts w:ascii="Times New Roman" w:eastAsia="Times New Roman" w:hAnsi="Times New Roman" w:cs="Times New Roman"/>
          <w:sz w:val="24"/>
          <w:szCs w:val="20"/>
          <w:lang w:eastAsia="ru-RU"/>
        </w:rPr>
      </w:pPr>
      <w:r w:rsidRPr="00AE0946">
        <w:rPr>
          <w:rFonts w:ascii="Times New Roman" w:eastAsia="Times New Roman" w:hAnsi="Times New Roman" w:cs="Times New Roman"/>
          <w:sz w:val="24"/>
          <w:szCs w:val="20"/>
          <w:lang w:eastAsia="ru-RU"/>
        </w:rPr>
        <w:t xml:space="preserve"> </w:t>
      </w:r>
    </w:p>
    <w:p w14:paraId="17427BE1" w14:textId="77777777" w:rsidR="00AE0946" w:rsidRDefault="00AE0946" w:rsidP="00BD2259">
      <w:pPr>
        <w:pStyle w:val="ConsPlusNormal"/>
        <w:rPr>
          <w:rFonts w:ascii="Times New Roman" w:hAnsi="Times New Roman" w:cs="Times New Roman"/>
          <w:sz w:val="28"/>
          <w:szCs w:val="28"/>
        </w:rPr>
      </w:pPr>
    </w:p>
    <w:p w14:paraId="6C9711F8" w14:textId="77777777" w:rsidR="00AE0946" w:rsidRDefault="00AE0946" w:rsidP="00BD2259">
      <w:pPr>
        <w:pStyle w:val="ConsPlusNormal"/>
        <w:rPr>
          <w:rFonts w:ascii="Times New Roman" w:hAnsi="Times New Roman" w:cs="Times New Roman"/>
          <w:sz w:val="28"/>
          <w:szCs w:val="28"/>
        </w:rPr>
      </w:pPr>
    </w:p>
    <w:p w14:paraId="7A994FE0" w14:textId="77777777" w:rsidR="00AE0946" w:rsidRPr="00F06A29" w:rsidRDefault="00AE0946" w:rsidP="00BD2259">
      <w:pPr>
        <w:pStyle w:val="ConsPlusNormal"/>
      </w:pPr>
    </w:p>
    <w:sectPr w:rsidR="00AE0946" w:rsidRPr="00F06A29" w:rsidSect="00AE0946">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2D25E" w14:textId="77777777" w:rsidR="00EA4129" w:rsidRDefault="00EA4129" w:rsidP="00EA146B">
      <w:pPr>
        <w:spacing w:after="0" w:line="240" w:lineRule="auto"/>
      </w:pPr>
      <w:r>
        <w:separator/>
      </w:r>
    </w:p>
  </w:endnote>
  <w:endnote w:type="continuationSeparator" w:id="0">
    <w:p w14:paraId="6393EDE1" w14:textId="77777777" w:rsidR="00EA4129" w:rsidRDefault="00EA4129" w:rsidP="00EA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EEF67" w14:textId="77777777" w:rsidR="00EA4129" w:rsidRDefault="00EA4129" w:rsidP="00EA146B">
      <w:pPr>
        <w:spacing w:after="0" w:line="240" w:lineRule="auto"/>
      </w:pPr>
      <w:r>
        <w:separator/>
      </w:r>
    </w:p>
  </w:footnote>
  <w:footnote w:type="continuationSeparator" w:id="0">
    <w:p w14:paraId="1DDDBA39" w14:textId="77777777" w:rsidR="00EA4129" w:rsidRDefault="00EA4129" w:rsidP="00EA146B">
      <w:pPr>
        <w:spacing w:after="0" w:line="240" w:lineRule="auto"/>
      </w:pPr>
      <w:r>
        <w:continuationSeparator/>
      </w:r>
    </w:p>
  </w:footnote>
  <w:footnote w:id="1">
    <w:p w14:paraId="49F6AC58" w14:textId="77777777" w:rsidR="00BA5000" w:rsidRPr="007C02BE" w:rsidRDefault="00BA5000" w:rsidP="007C02BE">
      <w:pPr>
        <w:pStyle w:val="ae"/>
        <w:jc w:val="both"/>
        <w:rPr>
          <w:rFonts w:ascii="Times New Roman" w:hAnsi="Times New Roman" w:cs="Times New Roman"/>
        </w:rPr>
      </w:pPr>
      <w:r w:rsidRPr="007C02BE">
        <w:rPr>
          <w:rStyle w:val="af0"/>
          <w:rFonts w:ascii="Times New Roman" w:hAnsi="Times New Roman" w:cs="Times New Roman"/>
        </w:rPr>
        <w:footnoteRef/>
      </w:r>
      <w:r w:rsidRPr="007C02BE">
        <w:rPr>
          <w:rFonts w:ascii="Times New Roman" w:hAnsi="Times New Roman" w:cs="Times New Roman"/>
        </w:rPr>
        <w:t xml:space="preserve"> В случае выявления дефектов ламинации (в том числе пузырения) на утвержденном образце, Заказчик оставляет за собой право отказаться от ламинации и согласовать книгу без неё.  </w:t>
      </w:r>
    </w:p>
  </w:footnote>
  <w:footnote w:id="2">
    <w:p w14:paraId="173E8E94" w14:textId="77777777" w:rsidR="002B51FD" w:rsidRDefault="002B51FD" w:rsidP="002B51FD">
      <w:pPr>
        <w:pStyle w:val="ae"/>
        <w:ind w:firstLine="709"/>
        <w:jc w:val="both"/>
        <w:rPr>
          <w:rFonts w:eastAsia="Times New Roman"/>
        </w:rPr>
      </w:pPr>
      <w:r>
        <w:rPr>
          <w:rStyle w:val="af0"/>
        </w:rPr>
        <w:footnoteRef/>
      </w:r>
      <w:r>
        <w:t xml:space="preserve"> Предоставление счета-фактуры не требуется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733A"/>
    <w:multiLevelType w:val="hybridMultilevel"/>
    <w:tmpl w:val="6F8CDA16"/>
    <w:lvl w:ilvl="0" w:tplc="1E16AE2E">
      <w:start w:val="1"/>
      <w:numFmt w:val="decimal"/>
      <w:lvlText w:val="7.%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CCF31BC"/>
    <w:multiLevelType w:val="hybridMultilevel"/>
    <w:tmpl w:val="885E2646"/>
    <w:lvl w:ilvl="0" w:tplc="8A76464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D645CA"/>
    <w:multiLevelType w:val="hybridMultilevel"/>
    <w:tmpl w:val="84901BF8"/>
    <w:lvl w:ilvl="0" w:tplc="B2F63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 w15:restartNumberingAfterBreak="0">
    <w:nsid w:val="2D42778B"/>
    <w:multiLevelType w:val="hybridMultilevel"/>
    <w:tmpl w:val="AC04B15E"/>
    <w:lvl w:ilvl="0" w:tplc="6026E730">
      <w:start w:val="1"/>
      <w:numFmt w:val="bullet"/>
      <w:lvlText w:val=""/>
      <w:lvlJc w:val="left"/>
      <w:pPr>
        <w:ind w:left="786" w:hanging="360"/>
      </w:pPr>
      <w:rPr>
        <w:rFonts w:ascii="Symbol" w:hAnsi="Symbol"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4237689E"/>
    <w:multiLevelType w:val="hybridMultilevel"/>
    <w:tmpl w:val="7D0E1D0A"/>
    <w:lvl w:ilvl="0" w:tplc="D60C3F48">
      <w:start w:val="1"/>
      <w:numFmt w:val="decimal"/>
      <w:lvlText w:val="6.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70142DE"/>
    <w:multiLevelType w:val="hybridMultilevel"/>
    <w:tmpl w:val="07B8648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74251EB"/>
    <w:multiLevelType w:val="hybridMultilevel"/>
    <w:tmpl w:val="B4584638"/>
    <w:lvl w:ilvl="0" w:tplc="DECCBF22">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051568"/>
    <w:multiLevelType w:val="hybridMultilevel"/>
    <w:tmpl w:val="610EDD36"/>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E98110B"/>
    <w:multiLevelType w:val="hybridMultilevel"/>
    <w:tmpl w:val="49942352"/>
    <w:lvl w:ilvl="0" w:tplc="ACDAB54A">
      <w:start w:val="1"/>
      <w:numFmt w:val="decimal"/>
      <w:lvlText w:val="%1."/>
      <w:lvlJc w:val="left"/>
      <w:pPr>
        <w:ind w:left="720" w:hanging="360"/>
      </w:pPr>
      <w:rPr>
        <w:rFonts w:ascii="Times New Roman" w:hAnsi="Times New Roman"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8C3C54"/>
    <w:multiLevelType w:val="multilevel"/>
    <w:tmpl w:val="CB6ECF7E"/>
    <w:lvl w:ilvl="0">
      <w:start w:val="1"/>
      <w:numFmt w:val="decimal"/>
      <w:lvlText w:val="%1."/>
      <w:lvlJc w:val="left"/>
      <w:pPr>
        <w:ind w:left="1440" w:hanging="360"/>
      </w:pPr>
      <w:rPr>
        <w:b/>
      </w:rPr>
    </w:lvl>
    <w:lvl w:ilvl="1">
      <w:start w:val="1"/>
      <w:numFmt w:val="decimal"/>
      <w:lvlText w:val="%1.%2."/>
      <w:lvlJc w:val="left"/>
      <w:pPr>
        <w:ind w:left="1800" w:hanging="720"/>
      </w:pPr>
      <w:rPr>
        <w:b/>
      </w:rPr>
    </w:lvl>
    <w:lvl w:ilvl="2">
      <w:start w:val="1"/>
      <w:numFmt w:val="decimal"/>
      <w:lvlText w:val="%1.%2.%3."/>
      <w:lvlJc w:val="left"/>
      <w:pPr>
        <w:ind w:left="1800" w:hanging="720"/>
      </w:pPr>
      <w:rPr>
        <w:b/>
      </w:r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11" w15:restartNumberingAfterBreak="0">
    <w:nsid w:val="73392B4C"/>
    <w:multiLevelType w:val="hybridMultilevel"/>
    <w:tmpl w:val="7444D930"/>
    <w:lvl w:ilvl="0" w:tplc="3E6AD8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5B021B7"/>
    <w:multiLevelType w:val="hybridMultilevel"/>
    <w:tmpl w:val="F75C355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1"/>
  </w:num>
  <w:num w:numId="4">
    <w:abstractNumId w:val="9"/>
  </w:num>
  <w:num w:numId="5">
    <w:abstractNumId w:val="12"/>
  </w:num>
  <w:num w:numId="6">
    <w:abstractNumId w:val="10"/>
  </w:num>
  <w:num w:numId="7">
    <w:abstractNumId w:val="6"/>
  </w:num>
  <w:num w:numId="8">
    <w:abstractNumId w:val="7"/>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E98"/>
    <w:rsid w:val="0000168A"/>
    <w:rsid w:val="00001D4A"/>
    <w:rsid w:val="00005E4B"/>
    <w:rsid w:val="00010EBB"/>
    <w:rsid w:val="00012FA4"/>
    <w:rsid w:val="00027AA7"/>
    <w:rsid w:val="00037D60"/>
    <w:rsid w:val="00075850"/>
    <w:rsid w:val="00075A23"/>
    <w:rsid w:val="0008203C"/>
    <w:rsid w:val="00090012"/>
    <w:rsid w:val="000A4B26"/>
    <w:rsid w:val="000A64B1"/>
    <w:rsid w:val="000A67CB"/>
    <w:rsid w:val="000D42C7"/>
    <w:rsid w:val="000D46FD"/>
    <w:rsid w:val="000E0B4D"/>
    <w:rsid w:val="000E192F"/>
    <w:rsid w:val="000F7B02"/>
    <w:rsid w:val="00101907"/>
    <w:rsid w:val="00111B0E"/>
    <w:rsid w:val="00121A42"/>
    <w:rsid w:val="0013526D"/>
    <w:rsid w:val="001403F8"/>
    <w:rsid w:val="001528EE"/>
    <w:rsid w:val="001565B7"/>
    <w:rsid w:val="00167CE8"/>
    <w:rsid w:val="001736B2"/>
    <w:rsid w:val="001818D1"/>
    <w:rsid w:val="00181D40"/>
    <w:rsid w:val="00186C47"/>
    <w:rsid w:val="00196C69"/>
    <w:rsid w:val="001A7D24"/>
    <w:rsid w:val="001B5915"/>
    <w:rsid w:val="001C3A4D"/>
    <w:rsid w:val="001C6FDA"/>
    <w:rsid w:val="001D08DD"/>
    <w:rsid w:val="001D40B5"/>
    <w:rsid w:val="001D437A"/>
    <w:rsid w:val="001E0B95"/>
    <w:rsid w:val="001E4303"/>
    <w:rsid w:val="001E4BB6"/>
    <w:rsid w:val="001F1C30"/>
    <w:rsid w:val="00205E73"/>
    <w:rsid w:val="0021666E"/>
    <w:rsid w:val="00232FBF"/>
    <w:rsid w:val="00241493"/>
    <w:rsid w:val="002A25BA"/>
    <w:rsid w:val="002B51FD"/>
    <w:rsid w:val="002D1DCA"/>
    <w:rsid w:val="002E4104"/>
    <w:rsid w:val="002F0227"/>
    <w:rsid w:val="00325437"/>
    <w:rsid w:val="003361AA"/>
    <w:rsid w:val="00351337"/>
    <w:rsid w:val="00361016"/>
    <w:rsid w:val="0037183B"/>
    <w:rsid w:val="00377627"/>
    <w:rsid w:val="00380AE8"/>
    <w:rsid w:val="003A2466"/>
    <w:rsid w:val="003A360B"/>
    <w:rsid w:val="003E3291"/>
    <w:rsid w:val="003E48BE"/>
    <w:rsid w:val="003E5030"/>
    <w:rsid w:val="003F03E3"/>
    <w:rsid w:val="003F34BB"/>
    <w:rsid w:val="00414AE5"/>
    <w:rsid w:val="00420210"/>
    <w:rsid w:val="004227DF"/>
    <w:rsid w:val="00425ABD"/>
    <w:rsid w:val="004403B3"/>
    <w:rsid w:val="00450DF4"/>
    <w:rsid w:val="00474D76"/>
    <w:rsid w:val="0047613A"/>
    <w:rsid w:val="00485575"/>
    <w:rsid w:val="00486186"/>
    <w:rsid w:val="004914B1"/>
    <w:rsid w:val="00493AD1"/>
    <w:rsid w:val="004979DA"/>
    <w:rsid w:val="004A7A8E"/>
    <w:rsid w:val="004B34A8"/>
    <w:rsid w:val="004B3987"/>
    <w:rsid w:val="004C12E0"/>
    <w:rsid w:val="004C5A93"/>
    <w:rsid w:val="004C6330"/>
    <w:rsid w:val="00514816"/>
    <w:rsid w:val="00520F49"/>
    <w:rsid w:val="00526718"/>
    <w:rsid w:val="00531BAD"/>
    <w:rsid w:val="005320B5"/>
    <w:rsid w:val="00561CFA"/>
    <w:rsid w:val="00565793"/>
    <w:rsid w:val="0056733C"/>
    <w:rsid w:val="00575BF3"/>
    <w:rsid w:val="0057740D"/>
    <w:rsid w:val="005C36E5"/>
    <w:rsid w:val="005C72E7"/>
    <w:rsid w:val="005D3238"/>
    <w:rsid w:val="006113F3"/>
    <w:rsid w:val="00635885"/>
    <w:rsid w:val="006449B7"/>
    <w:rsid w:val="00645915"/>
    <w:rsid w:val="006459E0"/>
    <w:rsid w:val="00662CE2"/>
    <w:rsid w:val="00663D6E"/>
    <w:rsid w:val="00667713"/>
    <w:rsid w:val="00675BD6"/>
    <w:rsid w:val="006A236B"/>
    <w:rsid w:val="006D4B74"/>
    <w:rsid w:val="006D6947"/>
    <w:rsid w:val="006E15E9"/>
    <w:rsid w:val="006E7F1E"/>
    <w:rsid w:val="006F3D24"/>
    <w:rsid w:val="006F48FD"/>
    <w:rsid w:val="007023A0"/>
    <w:rsid w:val="00704BD2"/>
    <w:rsid w:val="007106AC"/>
    <w:rsid w:val="00712435"/>
    <w:rsid w:val="007130BD"/>
    <w:rsid w:val="00715678"/>
    <w:rsid w:val="007172CA"/>
    <w:rsid w:val="007249FC"/>
    <w:rsid w:val="00736DAD"/>
    <w:rsid w:val="007516D9"/>
    <w:rsid w:val="00752CC2"/>
    <w:rsid w:val="007711DD"/>
    <w:rsid w:val="00774E13"/>
    <w:rsid w:val="0078044E"/>
    <w:rsid w:val="00780894"/>
    <w:rsid w:val="007825C2"/>
    <w:rsid w:val="0078399C"/>
    <w:rsid w:val="00784F66"/>
    <w:rsid w:val="00786512"/>
    <w:rsid w:val="00797BD9"/>
    <w:rsid w:val="007A2F96"/>
    <w:rsid w:val="007A3CE9"/>
    <w:rsid w:val="007A4165"/>
    <w:rsid w:val="007C02BE"/>
    <w:rsid w:val="007C6D5B"/>
    <w:rsid w:val="007E1D83"/>
    <w:rsid w:val="007E2544"/>
    <w:rsid w:val="007E6985"/>
    <w:rsid w:val="007F45A5"/>
    <w:rsid w:val="007F7CC0"/>
    <w:rsid w:val="00805ECF"/>
    <w:rsid w:val="00807E52"/>
    <w:rsid w:val="008106E1"/>
    <w:rsid w:val="00816ACC"/>
    <w:rsid w:val="00827387"/>
    <w:rsid w:val="008359AE"/>
    <w:rsid w:val="0085427F"/>
    <w:rsid w:val="00854F26"/>
    <w:rsid w:val="00864D5B"/>
    <w:rsid w:val="008770A7"/>
    <w:rsid w:val="00883168"/>
    <w:rsid w:val="008B47D2"/>
    <w:rsid w:val="008C491F"/>
    <w:rsid w:val="008E0838"/>
    <w:rsid w:val="008F0A8D"/>
    <w:rsid w:val="008F49D0"/>
    <w:rsid w:val="00904333"/>
    <w:rsid w:val="009043F3"/>
    <w:rsid w:val="00914F64"/>
    <w:rsid w:val="009356D5"/>
    <w:rsid w:val="00955ADF"/>
    <w:rsid w:val="00956C2C"/>
    <w:rsid w:val="009C1373"/>
    <w:rsid w:val="009C5576"/>
    <w:rsid w:val="009D28FE"/>
    <w:rsid w:val="009D3EC0"/>
    <w:rsid w:val="009D639B"/>
    <w:rsid w:val="009D6758"/>
    <w:rsid w:val="00A0382E"/>
    <w:rsid w:val="00A20A0A"/>
    <w:rsid w:val="00A300DE"/>
    <w:rsid w:val="00A30DA9"/>
    <w:rsid w:val="00A32B5B"/>
    <w:rsid w:val="00A45273"/>
    <w:rsid w:val="00A45891"/>
    <w:rsid w:val="00A50327"/>
    <w:rsid w:val="00A8459C"/>
    <w:rsid w:val="00AA3DDD"/>
    <w:rsid w:val="00AA5B9B"/>
    <w:rsid w:val="00AC31B6"/>
    <w:rsid w:val="00AD0AA4"/>
    <w:rsid w:val="00AE0946"/>
    <w:rsid w:val="00AE7587"/>
    <w:rsid w:val="00AF3CB4"/>
    <w:rsid w:val="00B02984"/>
    <w:rsid w:val="00B14580"/>
    <w:rsid w:val="00B2413F"/>
    <w:rsid w:val="00B431E3"/>
    <w:rsid w:val="00B47C9C"/>
    <w:rsid w:val="00B56410"/>
    <w:rsid w:val="00B70BD1"/>
    <w:rsid w:val="00B73459"/>
    <w:rsid w:val="00B75BB6"/>
    <w:rsid w:val="00B94D0C"/>
    <w:rsid w:val="00B95214"/>
    <w:rsid w:val="00BA1A38"/>
    <w:rsid w:val="00BA2DBA"/>
    <w:rsid w:val="00BA45EF"/>
    <w:rsid w:val="00BA5000"/>
    <w:rsid w:val="00BA5E3E"/>
    <w:rsid w:val="00BC429D"/>
    <w:rsid w:val="00BD2259"/>
    <w:rsid w:val="00BF143C"/>
    <w:rsid w:val="00BF751B"/>
    <w:rsid w:val="00C009AD"/>
    <w:rsid w:val="00C04EEE"/>
    <w:rsid w:val="00C24E65"/>
    <w:rsid w:val="00C40420"/>
    <w:rsid w:val="00C526D0"/>
    <w:rsid w:val="00C5766C"/>
    <w:rsid w:val="00C617FE"/>
    <w:rsid w:val="00C700AD"/>
    <w:rsid w:val="00C906E1"/>
    <w:rsid w:val="00C9584D"/>
    <w:rsid w:val="00CA6668"/>
    <w:rsid w:val="00CB0FF3"/>
    <w:rsid w:val="00CB24FD"/>
    <w:rsid w:val="00CC2454"/>
    <w:rsid w:val="00CE3DF1"/>
    <w:rsid w:val="00CE73F3"/>
    <w:rsid w:val="00CE7E72"/>
    <w:rsid w:val="00D020F0"/>
    <w:rsid w:val="00D12AA9"/>
    <w:rsid w:val="00D300A2"/>
    <w:rsid w:val="00D33D07"/>
    <w:rsid w:val="00D36989"/>
    <w:rsid w:val="00D36D71"/>
    <w:rsid w:val="00D40CA7"/>
    <w:rsid w:val="00D43DFB"/>
    <w:rsid w:val="00D47DD7"/>
    <w:rsid w:val="00D54894"/>
    <w:rsid w:val="00D550D7"/>
    <w:rsid w:val="00D62DC3"/>
    <w:rsid w:val="00D63C25"/>
    <w:rsid w:val="00D67E9B"/>
    <w:rsid w:val="00D7538C"/>
    <w:rsid w:val="00D8354E"/>
    <w:rsid w:val="00D92321"/>
    <w:rsid w:val="00DB1C28"/>
    <w:rsid w:val="00DC16EE"/>
    <w:rsid w:val="00DE113D"/>
    <w:rsid w:val="00DE4CF5"/>
    <w:rsid w:val="00DF7F36"/>
    <w:rsid w:val="00E03D8D"/>
    <w:rsid w:val="00E13534"/>
    <w:rsid w:val="00E26148"/>
    <w:rsid w:val="00E335C5"/>
    <w:rsid w:val="00E45EF3"/>
    <w:rsid w:val="00E500A7"/>
    <w:rsid w:val="00E50F90"/>
    <w:rsid w:val="00E518B7"/>
    <w:rsid w:val="00E55B95"/>
    <w:rsid w:val="00E72589"/>
    <w:rsid w:val="00E96523"/>
    <w:rsid w:val="00EA146B"/>
    <w:rsid w:val="00EA4129"/>
    <w:rsid w:val="00EB3A0E"/>
    <w:rsid w:val="00ED1E79"/>
    <w:rsid w:val="00EE4125"/>
    <w:rsid w:val="00F06A29"/>
    <w:rsid w:val="00F13015"/>
    <w:rsid w:val="00F1371C"/>
    <w:rsid w:val="00F15D5E"/>
    <w:rsid w:val="00F161BD"/>
    <w:rsid w:val="00F221C4"/>
    <w:rsid w:val="00F2357F"/>
    <w:rsid w:val="00F269A1"/>
    <w:rsid w:val="00F3391C"/>
    <w:rsid w:val="00F42C40"/>
    <w:rsid w:val="00F50916"/>
    <w:rsid w:val="00F81A23"/>
    <w:rsid w:val="00F83DE8"/>
    <w:rsid w:val="00F8532C"/>
    <w:rsid w:val="00F87EB0"/>
    <w:rsid w:val="00F91EB7"/>
    <w:rsid w:val="00F93B1E"/>
    <w:rsid w:val="00F977E0"/>
    <w:rsid w:val="00FA4EB9"/>
    <w:rsid w:val="00FB3CE5"/>
    <w:rsid w:val="00FD625E"/>
    <w:rsid w:val="00FE3E4E"/>
    <w:rsid w:val="00FE5E98"/>
    <w:rsid w:val="00FF43CA"/>
    <w:rsid w:val="00FF5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DB1"/>
  <w15:chartTrackingRefBased/>
  <w15:docId w15:val="{358A12CC-F50C-4C69-9690-C0CA9DB6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043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5"/>
    <w:uiPriority w:val="34"/>
    <w:qFormat/>
    <w:rsid w:val="0090433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34"/>
    <w:qFormat/>
    <w:locked/>
    <w:rsid w:val="00904333"/>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0433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904333"/>
    <w:rPr>
      <w:rFonts w:ascii="Arial" w:eastAsia="Times New Roman" w:hAnsi="Arial" w:cs="Arial"/>
      <w:sz w:val="20"/>
      <w:szCs w:val="20"/>
      <w:lang w:eastAsia="ru-RU"/>
    </w:rPr>
  </w:style>
  <w:style w:type="paragraph" w:customStyle="1" w:styleId="ConsPlusTitle">
    <w:name w:val="ConsPlusTitle"/>
    <w:uiPriority w:val="99"/>
    <w:rsid w:val="00904333"/>
    <w:pPr>
      <w:widowControl w:val="0"/>
      <w:autoSpaceDE w:val="0"/>
      <w:autoSpaceDN w:val="0"/>
      <w:spacing w:after="0" w:line="240" w:lineRule="auto"/>
    </w:pPr>
    <w:rPr>
      <w:rFonts w:ascii="Calibri" w:eastAsia="Times New Roman" w:hAnsi="Calibri" w:cs="Calibri"/>
      <w:b/>
      <w:szCs w:val="20"/>
      <w:lang w:eastAsia="ru-RU"/>
    </w:rPr>
  </w:style>
  <w:style w:type="character" w:styleId="a6">
    <w:name w:val="annotation reference"/>
    <w:basedOn w:val="a0"/>
    <w:uiPriority w:val="99"/>
    <w:semiHidden/>
    <w:unhideWhenUsed/>
    <w:rsid w:val="005C72E7"/>
    <w:rPr>
      <w:sz w:val="16"/>
      <w:szCs w:val="16"/>
    </w:rPr>
  </w:style>
  <w:style w:type="paragraph" w:styleId="a7">
    <w:name w:val="annotation text"/>
    <w:basedOn w:val="a"/>
    <w:link w:val="a8"/>
    <w:uiPriority w:val="99"/>
    <w:semiHidden/>
    <w:unhideWhenUsed/>
    <w:rsid w:val="005C72E7"/>
    <w:pPr>
      <w:spacing w:line="240" w:lineRule="auto"/>
    </w:pPr>
    <w:rPr>
      <w:sz w:val="20"/>
      <w:szCs w:val="20"/>
    </w:rPr>
  </w:style>
  <w:style w:type="character" w:customStyle="1" w:styleId="a8">
    <w:name w:val="Текст примечания Знак"/>
    <w:basedOn w:val="a0"/>
    <w:link w:val="a7"/>
    <w:uiPriority w:val="99"/>
    <w:semiHidden/>
    <w:rsid w:val="005C72E7"/>
    <w:rPr>
      <w:sz w:val="20"/>
      <w:szCs w:val="20"/>
    </w:rPr>
  </w:style>
  <w:style w:type="paragraph" w:styleId="a9">
    <w:name w:val="annotation subject"/>
    <w:basedOn w:val="a7"/>
    <w:next w:val="a7"/>
    <w:link w:val="aa"/>
    <w:uiPriority w:val="99"/>
    <w:semiHidden/>
    <w:unhideWhenUsed/>
    <w:rsid w:val="005C72E7"/>
    <w:rPr>
      <w:b/>
      <w:bCs/>
    </w:rPr>
  </w:style>
  <w:style w:type="character" w:customStyle="1" w:styleId="aa">
    <w:name w:val="Тема примечания Знак"/>
    <w:basedOn w:val="a8"/>
    <w:link w:val="a9"/>
    <w:uiPriority w:val="99"/>
    <w:semiHidden/>
    <w:rsid w:val="005C72E7"/>
    <w:rPr>
      <w:b/>
      <w:bCs/>
      <w:sz w:val="20"/>
      <w:szCs w:val="20"/>
    </w:rPr>
  </w:style>
  <w:style w:type="paragraph" w:styleId="ab">
    <w:name w:val="Balloon Text"/>
    <w:basedOn w:val="a"/>
    <w:link w:val="ac"/>
    <w:uiPriority w:val="99"/>
    <w:semiHidden/>
    <w:unhideWhenUsed/>
    <w:rsid w:val="005C72E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C72E7"/>
    <w:rPr>
      <w:rFonts w:ascii="Segoe UI" w:hAnsi="Segoe UI" w:cs="Segoe UI"/>
      <w:sz w:val="18"/>
      <w:szCs w:val="18"/>
    </w:rPr>
  </w:style>
  <w:style w:type="paragraph" w:styleId="ad">
    <w:name w:val="Revision"/>
    <w:hidden/>
    <w:uiPriority w:val="99"/>
    <w:semiHidden/>
    <w:rsid w:val="004C12E0"/>
    <w:pPr>
      <w:spacing w:after="0" w:line="240" w:lineRule="auto"/>
    </w:p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
    <w:unhideWhenUsed/>
    <w:rsid w:val="00EA146B"/>
    <w:pPr>
      <w:spacing w:after="0" w:line="240" w:lineRule="auto"/>
    </w:pPr>
    <w:rPr>
      <w:sz w:val="20"/>
      <w:szCs w:val="20"/>
    </w:rPr>
  </w:style>
  <w:style w:type="character" w:customStyle="1" w:styleId="af">
    <w:name w:val="Текст сноски Знак"/>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link w:val="ae"/>
    <w:rsid w:val="00EA146B"/>
    <w:rPr>
      <w:sz w:val="20"/>
      <w:szCs w:val="20"/>
    </w:rPr>
  </w:style>
  <w:style w:type="character" w:styleId="af0">
    <w:name w:val="footnote reference"/>
    <w:aliases w:val="fr,Used by Word for Help footnote symbols,Знак сноски 1,Ciae niinee 1,Знак сноски-FN,Ciae niinee-FN,Ссылка на сноску 45,Referencia nota al pie,SUPERS"/>
    <w:basedOn w:val="a0"/>
    <w:uiPriority w:val="99"/>
    <w:semiHidden/>
    <w:unhideWhenUsed/>
    <w:rsid w:val="00EA146B"/>
    <w:rPr>
      <w:vertAlign w:val="superscript"/>
    </w:rPr>
  </w:style>
  <w:style w:type="character" w:customStyle="1" w:styleId="1">
    <w:name w:val="Текст сноски Знак1"/>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rsid w:val="00EA146B"/>
    <w:rPr>
      <w:rFonts w:ascii="Times New Roman" w:eastAsia="Times New Roman" w:hAnsi="Times New Roman" w:cs="Times New Roman"/>
      <w:sz w:val="20"/>
      <w:szCs w:val="20"/>
      <w:lang w:eastAsia="ar-SA"/>
    </w:rPr>
  </w:style>
  <w:style w:type="table" w:customStyle="1" w:styleId="21">
    <w:name w:val="Сетка таблицы21"/>
    <w:basedOn w:val="a1"/>
    <w:next w:val="a3"/>
    <w:uiPriority w:val="59"/>
    <w:rsid w:val="00AE0946"/>
    <w:pPr>
      <w:spacing w:after="60" w:line="240" w:lineRule="auto"/>
      <w:jc w:val="both"/>
    </w:pPr>
    <w:rPr>
      <w:rFonts w:ascii="Times New Roman" w:eastAsia="Times New Roman" w:hAnsi="Times New Roman" w:cs="Times New Roman"/>
      <w:szCs w:val="20"/>
      <w:lang w:eastAsia="ru-RU"/>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5786">
      <w:bodyDiv w:val="1"/>
      <w:marLeft w:val="0"/>
      <w:marRight w:val="0"/>
      <w:marTop w:val="0"/>
      <w:marBottom w:val="0"/>
      <w:divBdr>
        <w:top w:val="none" w:sz="0" w:space="0" w:color="auto"/>
        <w:left w:val="none" w:sz="0" w:space="0" w:color="auto"/>
        <w:bottom w:val="none" w:sz="0" w:space="0" w:color="auto"/>
        <w:right w:val="none" w:sz="0" w:space="0" w:color="auto"/>
      </w:divBdr>
    </w:div>
    <w:div w:id="587426778">
      <w:bodyDiv w:val="1"/>
      <w:marLeft w:val="0"/>
      <w:marRight w:val="0"/>
      <w:marTop w:val="0"/>
      <w:marBottom w:val="0"/>
      <w:divBdr>
        <w:top w:val="none" w:sz="0" w:space="0" w:color="auto"/>
        <w:left w:val="none" w:sz="0" w:space="0" w:color="auto"/>
        <w:bottom w:val="none" w:sz="0" w:space="0" w:color="auto"/>
        <w:right w:val="none" w:sz="0" w:space="0" w:color="auto"/>
      </w:divBdr>
    </w:div>
    <w:div w:id="856773660">
      <w:bodyDiv w:val="1"/>
      <w:marLeft w:val="0"/>
      <w:marRight w:val="0"/>
      <w:marTop w:val="0"/>
      <w:marBottom w:val="0"/>
      <w:divBdr>
        <w:top w:val="none" w:sz="0" w:space="0" w:color="auto"/>
        <w:left w:val="none" w:sz="0" w:space="0" w:color="auto"/>
        <w:bottom w:val="none" w:sz="0" w:space="0" w:color="auto"/>
        <w:right w:val="none" w:sz="0" w:space="0" w:color="auto"/>
      </w:divBdr>
    </w:div>
    <w:div w:id="115606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EB9C5-A0A9-4550-A1CA-BCACA291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1716</Words>
  <Characters>9787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Папулина Дарья Романовна</dc:creator>
  <cp:keywords/>
  <dc:description/>
  <cp:lastModifiedBy>Чекмарева Екатерина Владимировна</cp:lastModifiedBy>
  <cp:revision>3</cp:revision>
  <dcterms:created xsi:type="dcterms:W3CDTF">2026-06-22T12:38:00Z</dcterms:created>
  <dcterms:modified xsi:type="dcterms:W3CDTF">2026-06-22T12:38:00Z</dcterms:modified>
</cp:coreProperties>
</file>