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B4" w:rsidRPr="00FE7BB4" w:rsidRDefault="00FE7BB4" w:rsidP="00FE7BB4">
      <w:pPr>
        <w:pStyle w:val="a3"/>
        <w:spacing w:before="119" w:beforeAutospacing="0" w:after="159" w:line="240" w:lineRule="auto"/>
        <w:ind w:left="720"/>
        <w:jc w:val="both"/>
        <w:rPr>
          <w:b/>
        </w:rPr>
      </w:pPr>
      <w:r w:rsidRPr="00FE7BB4">
        <w:rPr>
          <w:b/>
        </w:rPr>
        <w:t xml:space="preserve">Ответ с технико-коммерческим предложением должен быть оформлен на официальном бланке </w:t>
      </w:r>
      <w:r w:rsidR="00EA7C7C">
        <w:rPr>
          <w:b/>
        </w:rPr>
        <w:t>Участника</w:t>
      </w:r>
      <w:r w:rsidRPr="00FE7BB4">
        <w:rPr>
          <w:b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FE7BB4" w:rsidRDefault="00FE7BB4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дату направления предложения;</w:t>
      </w:r>
    </w:p>
    <w:p w:rsidR="00FE7BB4" w:rsidRDefault="00FE7BB4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 xml:space="preserve">полное наименование </w:t>
      </w:r>
      <w:r w:rsidR="00EA7C7C">
        <w:t>Участника</w:t>
      </w:r>
      <w:r>
        <w:t>, с указанием организационно-правовой формы (для юридических лиц);</w:t>
      </w:r>
    </w:p>
    <w:p w:rsidR="00FE7BB4" w:rsidRPr="00C17C0E" w:rsidRDefault="00FE7BB4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 xml:space="preserve">юридический адрес, почтовый адрес, </w:t>
      </w:r>
      <w:r w:rsidRPr="00C17C0E">
        <w:t xml:space="preserve">ИНН </w:t>
      </w:r>
      <w:r w:rsidRPr="00C17C0E">
        <w:rPr>
          <w:b/>
          <w:bCs/>
          <w:i/>
          <w:iCs/>
          <w:shd w:val="clear" w:color="auto" w:fill="FFFF99"/>
        </w:rPr>
        <w:t>[для юридических лиц]</w:t>
      </w:r>
      <w:r w:rsidRPr="00C17C0E">
        <w:rPr>
          <w:i/>
          <w:iCs/>
        </w:rPr>
        <w:t xml:space="preserve"> / </w:t>
      </w:r>
      <w:r w:rsidRPr="00C17C0E">
        <w:t xml:space="preserve">паспортные данные, адрес регистрации, ИНН (при наличии) </w:t>
      </w:r>
      <w:r w:rsidRPr="00C17C0E">
        <w:rPr>
          <w:b/>
          <w:bCs/>
          <w:i/>
          <w:iCs/>
          <w:shd w:val="clear" w:color="auto" w:fill="FFFF99"/>
        </w:rPr>
        <w:t>[для физических лиц]</w:t>
      </w:r>
      <w:r w:rsidRPr="00C17C0E">
        <w:rPr>
          <w:i/>
          <w:iCs/>
        </w:rPr>
        <w:t>;</w:t>
      </w:r>
    </w:p>
    <w:p w:rsidR="00FE7BB4" w:rsidRDefault="00FE7BB4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 xml:space="preserve">контактные данные: номер телефона,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, ФИО контактного лица;</w:t>
      </w:r>
    </w:p>
    <w:p w:rsidR="00FE7BB4" w:rsidRDefault="00FE7BB4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 xml:space="preserve">гарантии наличия у </w:t>
      </w:r>
      <w:r w:rsidR="00EA7C7C">
        <w:t>Участника</w:t>
      </w:r>
      <w:r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FE7BB4" w:rsidRDefault="00FE7BB4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 xml:space="preserve">подробное описание </w:t>
      </w:r>
      <w:r w:rsidR="00AA6C8C">
        <w:t>предлагаемой к поставке продукции</w:t>
      </w:r>
      <w:r>
        <w:t xml:space="preserve"> с указанием конкретных технических и функциональных характеристик, подтверждающее соответствие </w:t>
      </w:r>
      <w:r w:rsidR="00535763">
        <w:t>установлен</w:t>
      </w:r>
      <w:r w:rsidR="00C17C0E">
        <w:t>ным требованиям (см. Техническое</w:t>
      </w:r>
      <w:r w:rsidR="00535763">
        <w:t xml:space="preserve"> </w:t>
      </w:r>
      <w:r w:rsidR="00C17C0E">
        <w:t>задание</w:t>
      </w:r>
      <w:r>
        <w:t>);</w:t>
      </w:r>
    </w:p>
    <w:p w:rsidR="00FE7BB4" w:rsidRPr="00EE7B45" w:rsidRDefault="00526940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Информацию о производителе предлагаемой к поставке продукции</w:t>
      </w:r>
      <w:r w:rsidR="00FE7BB4" w:rsidRPr="00EE7B45">
        <w:t>;</w:t>
      </w:r>
    </w:p>
    <w:p w:rsidR="00FE7BB4" w:rsidRDefault="00526940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Сроки поставки продукции</w:t>
      </w:r>
      <w:r w:rsidR="00FE7BB4">
        <w:t xml:space="preserve"> в соответствии с установленными требованиями (см. </w:t>
      </w:r>
      <w:r w:rsidR="00C17C0E">
        <w:t>Техническое</w:t>
      </w:r>
      <w:r w:rsidR="004A0DBC">
        <w:t xml:space="preserve"> </w:t>
      </w:r>
      <w:r w:rsidR="00C17C0E">
        <w:t>задание</w:t>
      </w:r>
      <w:r w:rsidR="00FE7BB4">
        <w:t>);</w:t>
      </w:r>
    </w:p>
    <w:p w:rsidR="00526940" w:rsidRPr="00526940" w:rsidRDefault="00EC5851" w:rsidP="00526940">
      <w:pPr>
        <w:pStyle w:val="a4"/>
        <w:numPr>
          <w:ilvl w:val="0"/>
          <w:numId w:val="3"/>
        </w:numPr>
        <w:spacing w:before="119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26940" w:rsidRPr="00526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и условия гарантийных обязательств в соответствии с установленными требованиями</w:t>
      </w:r>
      <w:r w:rsidR="0052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Техническое задание)</w:t>
      </w:r>
    </w:p>
    <w:p w:rsidR="00FE7BB4" w:rsidRDefault="00EC5851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Ц</w:t>
      </w:r>
      <w:r w:rsidR="00FE7BB4">
        <w:t>ену предложения в рублях (без учета НДС и с учетом НДС).</w:t>
      </w:r>
    </w:p>
    <w:p w:rsidR="00EA7C7C" w:rsidRDefault="00EC5851" w:rsidP="00FE7BB4">
      <w:pPr>
        <w:pStyle w:val="a3"/>
        <w:numPr>
          <w:ilvl w:val="0"/>
          <w:numId w:val="3"/>
        </w:numPr>
        <w:spacing w:before="119" w:beforeAutospacing="0" w:after="159" w:line="240" w:lineRule="auto"/>
        <w:jc w:val="both"/>
      </w:pPr>
      <w:r>
        <w:t>С</w:t>
      </w:r>
      <w:bookmarkStart w:id="0" w:name="_GoBack"/>
      <w:bookmarkEnd w:id="0"/>
      <w:r w:rsidR="00EA7C7C">
        <w:t>огласие Участника закупки на условия проекта договора и дополнительного соглашения №1 к договору.</w:t>
      </w:r>
    </w:p>
    <w:p w:rsidR="00010B3E" w:rsidRDefault="00010B3E" w:rsidP="00541639">
      <w:pPr>
        <w:keepNext/>
        <w:ind w:firstLine="851"/>
        <w:rPr>
          <w:rFonts w:ascii="Times New Roman" w:hAnsi="Times New Roman" w:cs="Times New Roman"/>
          <w:sz w:val="24"/>
          <w:szCs w:val="24"/>
        </w:rPr>
      </w:pPr>
    </w:p>
    <w:p w:rsidR="00010B3E" w:rsidRDefault="00010B3E" w:rsidP="00541639">
      <w:pPr>
        <w:keepNext/>
        <w:ind w:firstLine="851"/>
        <w:rPr>
          <w:rFonts w:ascii="Times New Roman" w:hAnsi="Times New Roman" w:cs="Times New Roman"/>
          <w:sz w:val="24"/>
          <w:szCs w:val="24"/>
        </w:rPr>
      </w:pPr>
    </w:p>
    <w:p w:rsidR="00FE7BB4" w:rsidRDefault="00FE7BB4" w:rsidP="00FE7BB4">
      <w:pPr>
        <w:jc w:val="both"/>
      </w:pPr>
    </w:p>
    <w:sectPr w:rsidR="00FE7BB4" w:rsidSect="00EC5851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4B93"/>
    <w:multiLevelType w:val="multilevel"/>
    <w:tmpl w:val="F7A8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A189C"/>
    <w:multiLevelType w:val="multilevel"/>
    <w:tmpl w:val="91829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0527"/>
    <w:multiLevelType w:val="multilevel"/>
    <w:tmpl w:val="C504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C2810"/>
    <w:multiLevelType w:val="multilevel"/>
    <w:tmpl w:val="5E08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B4"/>
    <w:rsid w:val="00005B85"/>
    <w:rsid w:val="00010B3E"/>
    <w:rsid w:val="00157792"/>
    <w:rsid w:val="001B7706"/>
    <w:rsid w:val="004A0DBC"/>
    <w:rsid w:val="00526940"/>
    <w:rsid w:val="00535763"/>
    <w:rsid w:val="00535ECF"/>
    <w:rsid w:val="00541639"/>
    <w:rsid w:val="00806EB9"/>
    <w:rsid w:val="0081660A"/>
    <w:rsid w:val="008B2851"/>
    <w:rsid w:val="009D5FC6"/>
    <w:rsid w:val="00A32649"/>
    <w:rsid w:val="00AA6C8C"/>
    <w:rsid w:val="00B61CD4"/>
    <w:rsid w:val="00C17C0E"/>
    <w:rsid w:val="00EA7C7C"/>
    <w:rsid w:val="00EC5851"/>
    <w:rsid w:val="00EE7B45"/>
    <w:rsid w:val="00F12A12"/>
    <w:rsid w:val="00F71DD4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8A62"/>
  <w15:chartTrackingRefBased/>
  <w15:docId w15:val="{AC1A7B85-3A95-4B0A-9212-BD672865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BB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6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Фотеева Наталья Олеговна</dc:creator>
  <cp:keywords/>
  <dc:description/>
  <cp:lastModifiedBy>Васильев Кирилл Дмитриевич</cp:lastModifiedBy>
  <cp:revision>3</cp:revision>
  <dcterms:created xsi:type="dcterms:W3CDTF">2025-08-13T07:09:00Z</dcterms:created>
  <dcterms:modified xsi:type="dcterms:W3CDTF">2025-11-11T03:00:00Z</dcterms:modified>
</cp:coreProperties>
</file>