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B851F5">
        <w:rPr>
          <w:bCs/>
          <w:color w:val="000000"/>
          <w:kern w:val="28"/>
          <w:sz w:val="24"/>
        </w:rPr>
        <w:t>В</w:t>
      </w:r>
      <w:bookmarkStart w:id="17" w:name="_GoBack"/>
      <w:bookmarkEnd w:id="17"/>
      <w:r w:rsidRPr="008778F1">
        <w:rPr>
          <w:bCs/>
          <w:color w:val="000000"/>
          <w:kern w:val="28"/>
          <w:sz w:val="24"/>
        </w:rPr>
        <w:t xml:space="preserve"> случае в</w:t>
      </w:r>
      <w:r w:rsidR="004D0DC3" w:rsidRPr="008778F1">
        <w:rPr>
          <w:bCs/>
          <w:color w:val="000000"/>
          <w:kern w:val="28"/>
          <w:sz w:val="24"/>
        </w:rPr>
        <w:t>озникновени</w:t>
      </w:r>
      <w:r w:rsidRPr="008778F1">
        <w:rPr>
          <w:bCs/>
          <w:color w:val="000000"/>
          <w:kern w:val="28"/>
          <w:sz w:val="24"/>
        </w:rPr>
        <w:t>я</w:t>
      </w:r>
      <w:r w:rsidR="004D0DC3" w:rsidRPr="008778F1">
        <w:rPr>
          <w:bCs/>
          <w:color w:val="000000"/>
          <w:kern w:val="28"/>
          <w:sz w:val="24"/>
        </w:rPr>
        <w:t xml:space="preserve"> </w:t>
      </w:r>
      <w:r w:rsidR="00554373" w:rsidRPr="008778F1">
        <w:rPr>
          <w:bCs/>
          <w:color w:val="000000"/>
          <w:kern w:val="28"/>
          <w:sz w:val="24"/>
        </w:rPr>
        <w:t>противоречий между положениями Ч</w:t>
      </w:r>
      <w:r w:rsidR="004D0DC3" w:rsidRPr="008778F1">
        <w:rPr>
          <w:bCs/>
          <w:color w:val="000000"/>
          <w:kern w:val="28"/>
          <w:sz w:val="24"/>
        </w:rPr>
        <w:t>асти I «</w:t>
      </w:r>
      <w:r w:rsidR="004D0DC3" w:rsidRPr="008778F1">
        <w:rPr>
          <w:bCs/>
          <w:kern w:val="28"/>
          <w:sz w:val="24"/>
        </w:rPr>
        <w:t xml:space="preserve">ОБЩИЕ УСЛОВИЯ ПРОВЕДЕНИЯ </w:t>
      </w:r>
      <w:r w:rsidR="00CC420F" w:rsidRPr="008778F1">
        <w:rPr>
          <w:bCs/>
          <w:kern w:val="28"/>
          <w:sz w:val="24"/>
        </w:rPr>
        <w:t>ЦЕНОВОГО ОТБОРА</w:t>
      </w:r>
      <w:r w:rsidR="004D0DC3" w:rsidRPr="008778F1">
        <w:rPr>
          <w:bCs/>
          <w:kern w:val="28"/>
          <w:sz w:val="24"/>
        </w:rPr>
        <w:t xml:space="preserve"> В ЭЛЕКТРОННОЙ ФОРМЕ</w:t>
      </w:r>
      <w:r w:rsidR="004D0DC3" w:rsidRPr="008778F1">
        <w:rPr>
          <w:bCs/>
          <w:color w:val="000000"/>
          <w:kern w:val="28"/>
          <w:sz w:val="24"/>
        </w:rPr>
        <w:t>» и Положен</w:t>
      </w:r>
      <w:r w:rsidR="00F7221D" w:rsidRPr="008778F1">
        <w:rPr>
          <w:bCs/>
          <w:color w:val="000000"/>
          <w:kern w:val="28"/>
          <w:sz w:val="24"/>
        </w:rPr>
        <w:t>ием</w:t>
      </w:r>
      <w:r w:rsidR="004D0DC3" w:rsidRPr="008778F1">
        <w:rPr>
          <w:bCs/>
          <w:color w:val="000000"/>
          <w:kern w:val="28"/>
          <w:sz w:val="24"/>
        </w:rPr>
        <w:t xml:space="preserve"> о закупке</w:t>
      </w:r>
      <w:r w:rsidR="004D0DC3" w:rsidRPr="00EE0D14">
        <w:rPr>
          <w:bCs/>
          <w:color w:val="000000"/>
          <w:kern w:val="28"/>
          <w:sz w:val="24"/>
        </w:rPr>
        <w:t xml:space="preserve">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2F58A00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Pr="00073766">
        <w:rPr>
          <w:rFonts w:ascii="Times New Roman" w:hAnsi="Times New Roman"/>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61067C1F" w14:textId="77777777" w:rsidR="0018784B" w:rsidRDefault="0018784B" w:rsidP="0018784B">
      <w:pPr>
        <w:pStyle w:val="20"/>
        <w:numPr>
          <w:ilvl w:val="0"/>
          <w:numId w:val="0"/>
        </w:numPr>
        <w:ind w:firstLine="568"/>
        <w:rPr>
          <w:i/>
          <w:sz w:val="24"/>
          <w:szCs w:val="24"/>
          <w:u w:val="single"/>
          <w:lang w:val="ru-RU"/>
        </w:rPr>
      </w:pPr>
    </w:p>
    <w:p w14:paraId="6E4D01CA" w14:textId="354560B9" w:rsidR="0018784B" w:rsidRPr="00884C84" w:rsidRDefault="0018784B" w:rsidP="00884C84">
      <w:pPr>
        <w:pStyle w:val="3"/>
        <w:ind w:left="0"/>
        <w:rPr>
          <w:sz w:val="24"/>
          <w:szCs w:val="24"/>
        </w:rPr>
      </w:pPr>
      <w:r w:rsidRPr="00AC71D9">
        <w:rPr>
          <w:sz w:val="24"/>
          <w:szCs w:val="24"/>
        </w:rPr>
        <w:t>Извещение о проведении ценового отбора размещается Заказчиком в ЕИС</w:t>
      </w:r>
      <w:r w:rsidRPr="00AC71D9">
        <w:rPr>
          <w:rStyle w:val="af0"/>
          <w:sz w:val="24"/>
          <w:szCs w:val="24"/>
        </w:rPr>
        <w:footnoteReference w:id="2"/>
      </w:r>
      <w:r w:rsidRPr="00AC71D9">
        <w:rPr>
          <w:sz w:val="24"/>
          <w:szCs w:val="24"/>
        </w:rPr>
        <w:t xml:space="preserve"> и </w:t>
      </w:r>
      <w:r w:rsidRPr="00AC71D9">
        <w:rPr>
          <w:sz w:val="24"/>
          <w:szCs w:val="24"/>
        </w:rPr>
        <w:lastRenderedPageBreak/>
        <w:t>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lastRenderedPageBreak/>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w:t>
      </w:r>
      <w:r w:rsidRPr="00EE0D14">
        <w:rPr>
          <w:sz w:val="24"/>
          <w:szCs w:val="24"/>
        </w:rPr>
        <w:lastRenderedPageBreak/>
        <w:t xml:space="preserve">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FFF025E"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lastRenderedPageBreak/>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lastRenderedPageBreak/>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xml:space="preserve">, формат: один файл – </w:t>
      </w:r>
      <w:r w:rsidRPr="00735176">
        <w:rPr>
          <w:sz w:val="24"/>
          <w:szCs w:val="24"/>
        </w:rPr>
        <w:lastRenderedPageBreak/>
        <w:t>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w:t>
      </w:r>
      <w:r w:rsidRPr="00EE0D14">
        <w:rPr>
          <w:sz w:val="24"/>
          <w:szCs w:val="24"/>
        </w:rPr>
        <w:lastRenderedPageBreak/>
        <w:t xml:space="preserve">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 xml:space="preserve">указанную </w:t>
      </w:r>
      <w:r w:rsidR="008D7A6F">
        <w:rPr>
          <w:sz w:val="24"/>
          <w:szCs w:val="24"/>
        </w:rPr>
        <w:lastRenderedPageBreak/>
        <w:t>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w:t>
      </w:r>
      <w:r w:rsidR="00C123CA" w:rsidRPr="00EE0D14">
        <w:rPr>
          <w:sz w:val="24"/>
          <w:szCs w:val="24"/>
        </w:rPr>
        <w:lastRenderedPageBreak/>
        <w:t xml:space="preserve">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lastRenderedPageBreak/>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288ADE17" w:rsidR="003754A0" w:rsidRPr="0068671E" w:rsidRDefault="0068671E" w:rsidP="0068671E">
      <w:pPr>
        <w:pStyle w:val="3"/>
        <w:tabs>
          <w:tab w:val="left" w:pos="1418"/>
          <w:tab w:val="left" w:pos="1560"/>
        </w:tabs>
        <w:ind w:left="0"/>
        <w:rPr>
          <w:sz w:val="24"/>
          <w:szCs w:val="24"/>
        </w:rPr>
      </w:pPr>
      <w:r w:rsidRPr="00947B45">
        <w:rPr>
          <w:sz w:val="24"/>
          <w:szCs w:val="24"/>
        </w:rPr>
        <w:t>Сроки возврата обеспечения заявки на участие в закупке  указаны в ч. 4.4.10 ст. 4.4 Положения о закупке</w:t>
      </w:r>
      <w:r>
        <w:rPr>
          <w:sz w:val="24"/>
          <w:szCs w:val="24"/>
          <w:lang w:val="ru-RU"/>
        </w:rPr>
        <w:t>.</w:t>
      </w:r>
    </w:p>
    <w:p w14:paraId="49F2B45B" w14:textId="7276F005"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B443B4">
        <w:rPr>
          <w:b/>
          <w:i/>
          <w:sz w:val="24"/>
          <w:szCs w:val="24"/>
        </w:rPr>
        <w:t>При этом срок возврата обеспечения после подведения итогов по результатам рассмотренной жалобы устанавлив</w:t>
      </w:r>
      <w:r w:rsidR="00093BDF">
        <w:rPr>
          <w:b/>
          <w:i/>
          <w:sz w:val="24"/>
          <w:szCs w:val="24"/>
        </w:rPr>
        <w:t>ается с учетом ч. 4.4.</w:t>
      </w:r>
      <w:r w:rsidR="00093BDF">
        <w:rPr>
          <w:b/>
          <w:i/>
          <w:sz w:val="24"/>
          <w:szCs w:val="24"/>
          <w:lang w:val="ru-RU"/>
        </w:rPr>
        <w:t>10</w:t>
      </w:r>
      <w:r w:rsidR="003754A0" w:rsidRPr="00B443B4">
        <w:rPr>
          <w:b/>
          <w:i/>
          <w:sz w:val="24"/>
          <w:szCs w:val="24"/>
        </w:rPr>
        <w:t xml:space="preserve"> ст. 4.4 Положения о закупке.</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lastRenderedPageBreak/>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w:t>
      </w:r>
      <w:r w:rsidR="00D710A2" w:rsidRPr="00190C71">
        <w:rPr>
          <w:sz w:val="24"/>
          <w:szCs w:val="24"/>
          <w:lang w:eastAsia="ru-RU"/>
        </w:rPr>
        <w:lastRenderedPageBreak/>
        <w:t xml:space="preserve">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w:t>
      </w:r>
      <w:r w:rsidR="00DA25DF" w:rsidRPr="00EE0D14">
        <w:rPr>
          <w:rFonts w:eastAsia="Calibri"/>
          <w:sz w:val="24"/>
          <w:szCs w:val="24"/>
        </w:rPr>
        <w:lastRenderedPageBreak/>
        <w:t xml:space="preserve">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w:t>
      </w:r>
      <w:r w:rsidR="00DA25DF" w:rsidRPr="00EE0D14">
        <w:rPr>
          <w:rFonts w:eastAsia="Calibri"/>
          <w:sz w:val="24"/>
          <w:szCs w:val="24"/>
        </w:rPr>
        <w:lastRenderedPageBreak/>
        <w:t xml:space="preserve">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lastRenderedPageBreak/>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 xml:space="preserve">настоящей </w:t>
      </w:r>
      <w:r w:rsidRPr="00EE0D14">
        <w:rPr>
          <w:sz w:val="24"/>
          <w:szCs w:val="24"/>
        </w:rPr>
        <w:lastRenderedPageBreak/>
        <w:t>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lastRenderedPageBreak/>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lastRenderedPageBreak/>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w:t>
      </w:r>
      <w:r w:rsidR="00B16C19" w:rsidRPr="00EE0D14">
        <w:rPr>
          <w:sz w:val="24"/>
          <w:szCs w:val="24"/>
        </w:rPr>
        <w:lastRenderedPageBreak/>
        <w:t xml:space="preserve">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w:t>
      </w:r>
      <w:r w:rsidRPr="00EE0D14">
        <w:rPr>
          <w:sz w:val="24"/>
          <w:szCs w:val="24"/>
        </w:rPr>
        <w:lastRenderedPageBreak/>
        <w:t xml:space="preserve">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w:t>
      </w:r>
      <w:r w:rsidRPr="00190C71">
        <w:rPr>
          <w:sz w:val="24"/>
          <w:szCs w:val="24"/>
        </w:rPr>
        <w:lastRenderedPageBreak/>
        <w:t xml:space="preserve">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w:t>
      </w:r>
      <w:r w:rsidRPr="00EE0D14">
        <w:rPr>
          <w:sz w:val="24"/>
        </w:rPr>
        <w:lastRenderedPageBreak/>
        <w:t xml:space="preserve">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 xml:space="preserve">Преддоговорные переговоры, направленные на изменение условий </w:t>
      </w:r>
      <w:r w:rsidRPr="00EE0D14">
        <w:rPr>
          <w:rFonts w:eastAsia="Calibri"/>
          <w:sz w:val="24"/>
          <w:szCs w:val="24"/>
        </w:rPr>
        <w:lastRenderedPageBreak/>
        <w:t>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lastRenderedPageBreak/>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437C53BA"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1385B12C" w14:textId="13A4D2A0"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w:t>
      </w:r>
      <w:r w:rsidRPr="007408A8">
        <w:rPr>
          <w:sz w:val="24"/>
          <w:szCs w:val="24"/>
        </w:rPr>
        <w:lastRenderedPageBreak/>
        <w:t>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0AEA93AB" w14:textId="3531059D"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w:t>
      </w:r>
      <w:r w:rsidR="00EB4EFF" w:rsidRPr="004D44CA">
        <w:rPr>
          <w:sz w:val="24"/>
          <w:szCs w:val="24"/>
        </w:rPr>
        <w:lastRenderedPageBreak/>
        <w:t>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34B1286F"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B690058"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w:t>
      </w:r>
      <w:r w:rsidRPr="00EE0D14">
        <w:rPr>
          <w:sz w:val="24"/>
          <w:szCs w:val="24"/>
        </w:rPr>
        <w:lastRenderedPageBreak/>
        <w:t>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393520A" w14:textId="58E52614" w:rsidR="000829E2" w:rsidRPr="00EE0D14" w:rsidRDefault="0068671E" w:rsidP="004F69D6">
      <w:pPr>
        <w:pStyle w:val="20"/>
        <w:numPr>
          <w:ilvl w:val="0"/>
          <w:numId w:val="0"/>
        </w:numPr>
        <w:tabs>
          <w:tab w:val="left" w:pos="1276"/>
        </w:tabs>
        <w:ind w:firstLine="709"/>
        <w:rPr>
          <w:sz w:val="24"/>
          <w:szCs w:val="24"/>
        </w:rPr>
      </w:pPr>
      <w:r>
        <w:rPr>
          <w:sz w:val="24"/>
          <w:szCs w:val="24"/>
          <w:lang w:val="ru-RU"/>
        </w:rPr>
        <w:t>12.6</w:t>
      </w:r>
      <w:r w:rsidR="004F69D6" w:rsidRPr="004F69D6">
        <w:rPr>
          <w:sz w:val="24"/>
          <w:szCs w:val="24"/>
          <w:lang w:val="ru-RU"/>
        </w:rPr>
        <w:t>.</w:t>
      </w:r>
      <w:r w:rsidR="00E16D17">
        <w:rPr>
          <w:sz w:val="24"/>
          <w:szCs w:val="24"/>
          <w:lang w:val="ru-RU"/>
        </w:rPr>
        <w:tab/>
      </w:r>
      <w:r w:rsidR="00057312" w:rsidRPr="00EE0D14">
        <w:rPr>
          <w:sz w:val="24"/>
          <w:szCs w:val="24"/>
        </w:rPr>
        <w:t>Ю</w:t>
      </w:r>
      <w:r w:rsidR="000829E2" w:rsidRPr="00EE0D14">
        <w:rPr>
          <w:sz w:val="24"/>
          <w:szCs w:val="24"/>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EE0D14">
        <w:rPr>
          <w:sz w:val="24"/>
          <w:szCs w:val="24"/>
        </w:rPr>
        <w:t>нной таким лицом самостоятельно.</w:t>
      </w:r>
    </w:p>
    <w:p w14:paraId="45BEF46B" w14:textId="1ED053A9" w:rsidR="000829E2" w:rsidRPr="00EE0D14" w:rsidRDefault="00B32144" w:rsidP="004F69D6">
      <w:pPr>
        <w:pStyle w:val="20"/>
        <w:numPr>
          <w:ilvl w:val="0"/>
          <w:numId w:val="0"/>
        </w:numPr>
        <w:tabs>
          <w:tab w:val="left" w:pos="1276"/>
        </w:tabs>
        <w:ind w:firstLine="709"/>
        <w:rPr>
          <w:sz w:val="24"/>
          <w:szCs w:val="24"/>
        </w:rPr>
      </w:pPr>
      <w:r>
        <w:rPr>
          <w:sz w:val="24"/>
          <w:szCs w:val="24"/>
          <w:lang w:val="ru-RU"/>
        </w:rPr>
        <w:t>12.</w:t>
      </w:r>
      <w:r w:rsidR="0068671E">
        <w:rPr>
          <w:sz w:val="24"/>
          <w:szCs w:val="24"/>
          <w:lang w:val="ru-RU"/>
        </w:rPr>
        <w:t>7</w:t>
      </w:r>
      <w:r w:rsidR="00E16D17">
        <w:rPr>
          <w:sz w:val="24"/>
          <w:szCs w:val="24"/>
          <w:lang w:val="ru-RU"/>
        </w:rPr>
        <w:t>.</w:t>
      </w:r>
      <w:r w:rsidR="00E16D17">
        <w:rPr>
          <w:sz w:val="24"/>
          <w:szCs w:val="24"/>
          <w:lang w:val="ru-RU"/>
        </w:rPr>
        <w:tab/>
      </w:r>
      <w:r w:rsidR="00033948"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EE0D14">
        <w:rPr>
          <w:sz w:val="24"/>
          <w:szCs w:val="24"/>
        </w:rPr>
        <w:t>.</w:t>
      </w:r>
    </w:p>
    <w:p w14:paraId="49B392D7" w14:textId="0CB707C7" w:rsidR="000829E2" w:rsidRPr="00EE0D14" w:rsidRDefault="00B32144" w:rsidP="00FA6E3D">
      <w:pPr>
        <w:pStyle w:val="20"/>
        <w:numPr>
          <w:ilvl w:val="0"/>
          <w:numId w:val="0"/>
        </w:numPr>
        <w:tabs>
          <w:tab w:val="left" w:pos="1134"/>
        </w:tabs>
        <w:ind w:firstLine="709"/>
        <w:rPr>
          <w:sz w:val="24"/>
          <w:szCs w:val="24"/>
        </w:rPr>
      </w:pPr>
      <w:r>
        <w:rPr>
          <w:sz w:val="24"/>
          <w:szCs w:val="24"/>
          <w:lang w:val="ru-RU"/>
        </w:rPr>
        <w:t>12.</w:t>
      </w:r>
      <w:r w:rsidR="0068671E">
        <w:rPr>
          <w:sz w:val="24"/>
          <w:szCs w:val="24"/>
          <w:lang w:val="ru-RU"/>
        </w:rPr>
        <w:t>8</w:t>
      </w:r>
      <w:r w:rsidR="00E16D17">
        <w:rPr>
          <w:sz w:val="24"/>
          <w:szCs w:val="24"/>
          <w:lang w:val="ru-RU"/>
        </w:rPr>
        <w:t>.</w:t>
      </w:r>
      <w:r w:rsidR="00E16D17">
        <w:rPr>
          <w:sz w:val="24"/>
          <w:szCs w:val="24"/>
          <w:lang w:val="ru-RU"/>
        </w:rPr>
        <w:tab/>
      </w:r>
      <w:r w:rsidR="00057312" w:rsidRPr="00EE0D14">
        <w:rPr>
          <w:sz w:val="24"/>
          <w:szCs w:val="24"/>
        </w:rPr>
        <w:t>З</w:t>
      </w:r>
      <w:r w:rsidR="000829E2" w:rsidRPr="00EE0D14">
        <w:rPr>
          <w:sz w:val="24"/>
          <w:szCs w:val="24"/>
        </w:rPr>
        <w:t>аявка коллективного участника должна содержать безотзывную доверенность</w:t>
      </w:r>
      <w:r w:rsidR="005432DB">
        <w:rPr>
          <w:rStyle w:val="af0"/>
          <w:sz w:val="24"/>
          <w:szCs w:val="24"/>
        </w:rPr>
        <w:footnoteReference w:id="4"/>
      </w:r>
      <w:r w:rsidR="000829E2"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08CCD0E0"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72796C59" w14:textId="1DA8EA45" w:rsidR="001938C8" w:rsidRPr="0068671E" w:rsidRDefault="008311BD" w:rsidP="0068671E">
      <w:pPr>
        <w:pStyle w:val="20"/>
        <w:numPr>
          <w:ilvl w:val="0"/>
          <w:numId w:val="23"/>
        </w:numPr>
        <w:tabs>
          <w:tab w:val="left" w:pos="851"/>
        </w:tabs>
        <w:ind w:left="0" w:firstLine="709"/>
        <w:rPr>
          <w:sz w:val="24"/>
          <w:szCs w:val="24"/>
        </w:rPr>
      </w:pPr>
      <w:r w:rsidRPr="00EE0D14">
        <w:rPr>
          <w:sz w:val="24"/>
          <w:szCs w:val="24"/>
        </w:rPr>
        <w:t xml:space="preserve"> </w:t>
      </w:r>
      <w:r w:rsidR="000829E2" w:rsidRPr="00EE0D14">
        <w:rPr>
          <w:sz w:val="24"/>
          <w:szCs w:val="24"/>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EE0D14">
        <w:rPr>
          <w:sz w:val="24"/>
          <w:szCs w:val="24"/>
        </w:rPr>
        <w:t xml:space="preserve"> </w:t>
      </w:r>
    </w:p>
    <w:p w14:paraId="373E783C" w14:textId="77777777" w:rsidR="001938C8" w:rsidRPr="001938C8" w:rsidRDefault="001938C8" w:rsidP="000D146F">
      <w:pPr>
        <w:rPr>
          <w:rFonts w:cs="Times New Roman"/>
          <w:i/>
          <w:color w:val="auto"/>
        </w:rPr>
      </w:pPr>
    </w:p>
    <w:sectPr w:rsidR="001938C8" w:rsidRPr="001938C8" w:rsidSect="0068671E">
      <w:headerReference w:type="even" r:id="rId19"/>
      <w:footerReference w:type="default" r:id="rId20"/>
      <w:pgSz w:w="11906" w:h="16838" w:code="9"/>
      <w:pgMar w:top="1134" w:right="850" w:bottom="1134" w:left="1701" w:header="425" w:footer="618"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FC7CB" w14:textId="77777777" w:rsidR="00F738E6" w:rsidRDefault="00F738E6">
      <w:r>
        <w:separator/>
      </w:r>
    </w:p>
  </w:endnote>
  <w:endnote w:type="continuationSeparator" w:id="0">
    <w:p w14:paraId="685159E4" w14:textId="77777777" w:rsidR="00F738E6" w:rsidRDefault="00F738E6">
      <w:r>
        <w:continuationSeparator/>
      </w:r>
    </w:p>
  </w:endnote>
  <w:endnote w:type="continuationNotice" w:id="1">
    <w:p w14:paraId="56692422" w14:textId="77777777" w:rsidR="00F738E6" w:rsidRDefault="00F73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884C84" w:rsidRDefault="00884C84">
    <w:pPr>
      <w:pStyle w:val="af8"/>
      <w:jc w:val="center"/>
    </w:pPr>
  </w:p>
  <w:p w14:paraId="77E8A6E6" w14:textId="77777777" w:rsidR="00884C84" w:rsidRDefault="00884C8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38B0F" w14:textId="77777777" w:rsidR="00F738E6" w:rsidRDefault="00F738E6">
      <w:r>
        <w:separator/>
      </w:r>
    </w:p>
  </w:footnote>
  <w:footnote w:type="continuationSeparator" w:id="0">
    <w:p w14:paraId="6FA4BF04" w14:textId="77777777" w:rsidR="00F738E6" w:rsidRDefault="00F738E6">
      <w:r>
        <w:continuationSeparator/>
      </w:r>
    </w:p>
  </w:footnote>
  <w:footnote w:type="continuationNotice" w:id="1">
    <w:p w14:paraId="3D71930E" w14:textId="77777777" w:rsidR="00F738E6" w:rsidRDefault="00F738E6"/>
  </w:footnote>
  <w:footnote w:id="2">
    <w:p w14:paraId="3E7D84C5" w14:textId="77777777" w:rsidR="00884C84" w:rsidRPr="003F4ED4" w:rsidRDefault="00884C84" w:rsidP="0018784B">
      <w:pPr>
        <w:pStyle w:val="aff3"/>
        <w:jc w:val="both"/>
        <w:rPr>
          <w:i/>
          <w:lang w:val="ru-RU"/>
        </w:rPr>
      </w:pPr>
      <w:r w:rsidRPr="003F4ED4">
        <w:rPr>
          <w:rStyle w:val="af0"/>
          <w:i/>
        </w:rPr>
        <w:footnoteRef/>
      </w:r>
      <w:r w:rsidRPr="003F4ED4">
        <w:rPr>
          <w:i/>
        </w:rPr>
        <w:t xml:space="preserve"> В соответствии с п. 1 ч. 15 ст. 4 Закона № 223-ФЗ</w:t>
      </w:r>
      <w:r w:rsidRPr="003F4ED4">
        <w:rPr>
          <w:i/>
          <w:lang w:val="ru-RU"/>
        </w:rPr>
        <w:t>, ч. 5.2.6 ст. 5.2 Положения о закупке</w:t>
      </w:r>
      <w:r w:rsidRPr="003F4ED4">
        <w:rPr>
          <w:i/>
        </w:rPr>
        <w:t xml:space="preserve"> сведения о закупке (в </w:t>
      </w:r>
      <w:proofErr w:type="spellStart"/>
      <w:r w:rsidRPr="003F4ED4">
        <w:rPr>
          <w:i/>
        </w:rPr>
        <w:t>т.ч</w:t>
      </w:r>
      <w:proofErr w:type="spellEnd"/>
      <w:r w:rsidRPr="003F4ED4">
        <w:rPr>
          <w:i/>
        </w:rPr>
        <w:t>. извещение, документация, протоколы) с начальной (максимальной) ценой договора, не превышающей 500 тыс. руб., не размеща</w:t>
      </w:r>
      <w:r w:rsidRPr="003F4ED4">
        <w:rPr>
          <w:i/>
          <w:lang w:val="ru-RU"/>
        </w:rPr>
        <w:t>ются</w:t>
      </w:r>
      <w:r w:rsidRPr="003F4ED4">
        <w:rPr>
          <w:i/>
        </w:rPr>
        <w:t xml:space="preserve"> в ЕИС, при этом информация о такой закупке размещается на ЭП (в указанном случае далее по тексту под ЕИС понимается ЭП).</w:t>
      </w:r>
    </w:p>
  </w:footnote>
  <w:footnote w:id="3">
    <w:p w14:paraId="01DD0828" w14:textId="77777777" w:rsidR="00884C84" w:rsidRPr="005432DB" w:rsidRDefault="00884C84"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02A7F717" w14:textId="77777777" w:rsidR="00884C84" w:rsidRPr="005432DB" w:rsidRDefault="00884C84">
      <w:pPr>
        <w:pStyle w:val="aff3"/>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884C84" w:rsidRDefault="00884C84">
    <w:pPr>
      <w:pStyle w:val="af6"/>
      <w:jc w:val="center"/>
    </w:pPr>
  </w:p>
  <w:p w14:paraId="366BDE3D" w14:textId="77777777" w:rsidR="00884C84" w:rsidRDefault="00884C8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55C4"/>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07C8"/>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58E"/>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B77"/>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AF6"/>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671E"/>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00"/>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33A"/>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778F1"/>
    <w:rsid w:val="0088152F"/>
    <w:rsid w:val="0088212F"/>
    <w:rsid w:val="008825EA"/>
    <w:rsid w:val="008827FC"/>
    <w:rsid w:val="0088286D"/>
    <w:rsid w:val="00883077"/>
    <w:rsid w:val="00883523"/>
    <w:rsid w:val="0088369B"/>
    <w:rsid w:val="00883D0E"/>
    <w:rsid w:val="008840A4"/>
    <w:rsid w:val="00884C8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63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1F5"/>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B98"/>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039"/>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8E6"/>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6747-79B3-4250-ACAE-9DD4889E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16127</Words>
  <Characters>91929</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107841</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5</cp:revision>
  <cp:lastPrinted>2020-02-03T09:51:00Z</cp:lastPrinted>
  <dcterms:created xsi:type="dcterms:W3CDTF">2025-07-30T06:14:00Z</dcterms:created>
  <dcterms:modified xsi:type="dcterms:W3CDTF">2026-07-13T07:39:00Z</dcterms:modified>
</cp:coreProperties>
</file>