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2905"/>
        <w:gridCol w:w="2798"/>
      </w:tblGrid>
      <w:tr w:rsidR="004E3446" w:rsidRPr="00C36DCC" w14:paraId="64461D16" w14:textId="77777777" w:rsidTr="00216BA3">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216BA3" w:rsidRPr="00C36DCC" w14:paraId="6E986A36" w14:textId="77777777" w:rsidTr="00216BA3">
        <w:trPr>
          <w:trHeight w:val="945"/>
          <w:jc w:val="center"/>
        </w:trPr>
        <w:tc>
          <w:tcPr>
            <w:tcW w:w="1175" w:type="dxa"/>
            <w:vAlign w:val="center"/>
          </w:tcPr>
          <w:p w14:paraId="6D907864" w14:textId="77777777" w:rsidR="00216BA3" w:rsidRPr="00C36DCC" w:rsidRDefault="00216BA3" w:rsidP="00216BA3">
            <w:pPr>
              <w:pStyle w:val="affffb"/>
              <w:numPr>
                <w:ilvl w:val="1"/>
                <w:numId w:val="7"/>
              </w:numPr>
              <w:ind w:left="-22" w:right="179" w:firstLine="142"/>
              <w:jc w:val="both"/>
              <w:rPr>
                <w:szCs w:val="24"/>
              </w:rPr>
            </w:pPr>
          </w:p>
        </w:tc>
        <w:tc>
          <w:tcPr>
            <w:tcW w:w="2458" w:type="dxa"/>
            <w:vAlign w:val="center"/>
          </w:tcPr>
          <w:p w14:paraId="5A67956E" w14:textId="77777777" w:rsidR="00216BA3" w:rsidRPr="00C36DCC" w:rsidRDefault="00216BA3" w:rsidP="00216BA3">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Заказчика</w:t>
            </w:r>
          </w:p>
        </w:tc>
        <w:tc>
          <w:tcPr>
            <w:tcW w:w="5703" w:type="dxa"/>
            <w:gridSpan w:val="2"/>
          </w:tcPr>
          <w:p w14:paraId="52DC759A" w14:textId="04D74F71" w:rsidR="00216BA3" w:rsidRPr="00C36DCC" w:rsidRDefault="00216BA3" w:rsidP="00216BA3">
            <w:pPr>
              <w:spacing w:after="0" w:line="240" w:lineRule="auto"/>
              <w:rPr>
                <w:rFonts w:ascii="Times New Roman" w:eastAsia="Times New Roman" w:hAnsi="Times New Roman"/>
                <w:i/>
                <w:sz w:val="24"/>
                <w:szCs w:val="24"/>
                <w:lang w:eastAsia="ru-RU"/>
              </w:rPr>
            </w:pPr>
            <w:r w:rsidRPr="00024FE0">
              <w:rPr>
                <w:rFonts w:ascii="Times New Roman" w:eastAsia="Times New Roman" w:hAnsi="Times New Roman"/>
                <w:i/>
              </w:rPr>
              <w:t>АО «Почта России»</w:t>
            </w:r>
          </w:p>
        </w:tc>
      </w:tr>
      <w:tr w:rsidR="00216BA3" w:rsidRPr="00C36DCC" w14:paraId="2EECB82E" w14:textId="77777777" w:rsidTr="00216BA3">
        <w:trPr>
          <w:trHeight w:val="798"/>
          <w:jc w:val="center"/>
        </w:trPr>
        <w:tc>
          <w:tcPr>
            <w:tcW w:w="1175" w:type="dxa"/>
            <w:vAlign w:val="center"/>
          </w:tcPr>
          <w:p w14:paraId="682F8E94" w14:textId="77777777" w:rsidR="00216BA3" w:rsidRPr="00C36DCC" w:rsidRDefault="00216BA3" w:rsidP="00216BA3">
            <w:pPr>
              <w:pStyle w:val="affffb"/>
              <w:numPr>
                <w:ilvl w:val="1"/>
                <w:numId w:val="7"/>
              </w:numPr>
              <w:ind w:left="-22" w:right="179" w:firstLine="142"/>
              <w:jc w:val="both"/>
              <w:rPr>
                <w:szCs w:val="24"/>
              </w:rPr>
            </w:pPr>
          </w:p>
        </w:tc>
        <w:tc>
          <w:tcPr>
            <w:tcW w:w="2458" w:type="dxa"/>
          </w:tcPr>
          <w:p w14:paraId="037DB270" w14:textId="77777777" w:rsidR="00216BA3" w:rsidRPr="00C36DCC" w:rsidRDefault="00216BA3" w:rsidP="00216BA3">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03" w:type="dxa"/>
            <w:gridSpan w:val="2"/>
          </w:tcPr>
          <w:p w14:paraId="08333108" w14:textId="0D11DC13" w:rsidR="00216BA3" w:rsidRPr="00C36DCC" w:rsidRDefault="00216BA3" w:rsidP="00216BA3">
            <w:pPr>
              <w:spacing w:after="0" w:line="240" w:lineRule="auto"/>
              <w:rPr>
                <w:rFonts w:ascii="Times New Roman" w:eastAsia="Times New Roman" w:hAnsi="Times New Roman"/>
                <w:i/>
                <w:sz w:val="24"/>
                <w:szCs w:val="24"/>
                <w:lang w:eastAsia="ru-RU"/>
              </w:rPr>
            </w:pPr>
            <w:r w:rsidRPr="00024FE0">
              <w:rPr>
                <w:rFonts w:ascii="Times New Roman" w:eastAsia="Times New Roman" w:hAnsi="Times New Roman"/>
                <w:bCs/>
                <w:i/>
              </w:rPr>
              <w:t xml:space="preserve">125252, г. Москва, </w:t>
            </w:r>
            <w:proofErr w:type="spellStart"/>
            <w:r w:rsidRPr="00024FE0">
              <w:rPr>
                <w:rFonts w:ascii="Times New Roman" w:eastAsia="Times New Roman" w:hAnsi="Times New Roman"/>
                <w:bCs/>
                <w:i/>
              </w:rPr>
              <w:t>вн</w:t>
            </w:r>
            <w:proofErr w:type="spellEnd"/>
            <w:r w:rsidRPr="00024FE0">
              <w:rPr>
                <w:rFonts w:ascii="Times New Roman" w:eastAsia="Times New Roman" w:hAnsi="Times New Roman"/>
                <w:bCs/>
                <w:i/>
              </w:rPr>
              <w:t>. тер. г. муниципальный округ Хорошевский, ул. 3-я Песчаная, д.2А</w:t>
            </w:r>
          </w:p>
        </w:tc>
      </w:tr>
      <w:tr w:rsidR="00216BA3" w:rsidRPr="00C36DCC" w14:paraId="21350753" w14:textId="77777777" w:rsidTr="00216BA3">
        <w:trPr>
          <w:trHeight w:val="945"/>
          <w:jc w:val="center"/>
        </w:trPr>
        <w:tc>
          <w:tcPr>
            <w:tcW w:w="1175" w:type="dxa"/>
            <w:vAlign w:val="center"/>
          </w:tcPr>
          <w:p w14:paraId="4A627FFF" w14:textId="77777777" w:rsidR="00216BA3" w:rsidRPr="00C36DCC" w:rsidRDefault="00216BA3" w:rsidP="00216BA3">
            <w:pPr>
              <w:pStyle w:val="affffb"/>
              <w:numPr>
                <w:ilvl w:val="1"/>
                <w:numId w:val="7"/>
              </w:numPr>
              <w:ind w:left="-22" w:right="179" w:firstLine="142"/>
              <w:jc w:val="both"/>
              <w:rPr>
                <w:szCs w:val="24"/>
              </w:rPr>
            </w:pPr>
          </w:p>
        </w:tc>
        <w:tc>
          <w:tcPr>
            <w:tcW w:w="2458" w:type="dxa"/>
            <w:vAlign w:val="center"/>
          </w:tcPr>
          <w:p w14:paraId="3FD537D2" w14:textId="77777777" w:rsidR="00216BA3" w:rsidRPr="00C36DCC" w:rsidRDefault="00216BA3" w:rsidP="00216BA3">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03" w:type="dxa"/>
            <w:gridSpan w:val="2"/>
          </w:tcPr>
          <w:p w14:paraId="71CB597D" w14:textId="547998BB" w:rsidR="00216BA3" w:rsidRPr="00C36DCC" w:rsidRDefault="00216BA3" w:rsidP="00216BA3">
            <w:pPr>
              <w:spacing w:after="0" w:line="240" w:lineRule="auto"/>
              <w:rPr>
                <w:rFonts w:ascii="Times New Roman" w:eastAsia="Times New Roman" w:hAnsi="Times New Roman"/>
                <w:i/>
                <w:sz w:val="24"/>
                <w:szCs w:val="24"/>
                <w:lang w:eastAsia="ru-RU"/>
              </w:rPr>
            </w:pPr>
            <w:r w:rsidRPr="00024FE0">
              <w:rPr>
                <w:rFonts w:ascii="Times New Roman" w:eastAsia="Times New Roman" w:hAnsi="Times New Roman"/>
                <w:bCs/>
                <w:i/>
              </w:rPr>
              <w:t xml:space="preserve">125252, г. Москва, </w:t>
            </w:r>
            <w:proofErr w:type="spellStart"/>
            <w:r w:rsidRPr="00024FE0">
              <w:rPr>
                <w:rFonts w:ascii="Times New Roman" w:eastAsia="Times New Roman" w:hAnsi="Times New Roman"/>
                <w:bCs/>
                <w:i/>
              </w:rPr>
              <w:t>вн</w:t>
            </w:r>
            <w:proofErr w:type="spellEnd"/>
            <w:r w:rsidRPr="00024FE0">
              <w:rPr>
                <w:rFonts w:ascii="Times New Roman" w:eastAsia="Times New Roman" w:hAnsi="Times New Roman"/>
                <w:bCs/>
                <w:i/>
              </w:rPr>
              <w:t>. тер. г. муниципальный округ Хорошевский, ул. 3-я Песчаная, д.2А</w:t>
            </w:r>
          </w:p>
        </w:tc>
      </w:tr>
      <w:tr w:rsidR="00216BA3" w:rsidRPr="00C36DCC" w14:paraId="7DDA0851" w14:textId="77777777" w:rsidTr="00216BA3">
        <w:trPr>
          <w:trHeight w:val="571"/>
          <w:jc w:val="center"/>
        </w:trPr>
        <w:tc>
          <w:tcPr>
            <w:tcW w:w="1175" w:type="dxa"/>
            <w:vAlign w:val="center"/>
          </w:tcPr>
          <w:p w14:paraId="0A66B8D2" w14:textId="77777777" w:rsidR="00216BA3" w:rsidRPr="00C36DCC" w:rsidRDefault="00216BA3" w:rsidP="00216BA3">
            <w:pPr>
              <w:pStyle w:val="affffb"/>
              <w:numPr>
                <w:ilvl w:val="1"/>
                <w:numId w:val="7"/>
              </w:numPr>
              <w:ind w:left="-22" w:right="179" w:firstLine="142"/>
              <w:jc w:val="both"/>
              <w:rPr>
                <w:szCs w:val="24"/>
              </w:rPr>
            </w:pPr>
          </w:p>
        </w:tc>
        <w:tc>
          <w:tcPr>
            <w:tcW w:w="2458" w:type="dxa"/>
            <w:vAlign w:val="center"/>
          </w:tcPr>
          <w:p w14:paraId="21CD1693" w14:textId="77777777" w:rsidR="00216BA3" w:rsidRPr="00C36DCC" w:rsidRDefault="00216BA3" w:rsidP="00216BA3">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5703" w:type="dxa"/>
            <w:gridSpan w:val="2"/>
          </w:tcPr>
          <w:p w14:paraId="53E7C76A" w14:textId="09C84FD6" w:rsidR="00216BA3" w:rsidRPr="00C36DCC" w:rsidRDefault="00216BA3" w:rsidP="00216BA3">
            <w:pPr>
              <w:spacing w:after="0" w:line="240" w:lineRule="auto"/>
              <w:rPr>
                <w:rFonts w:ascii="Times New Roman" w:eastAsia="Times New Roman" w:hAnsi="Times New Roman"/>
                <w:sz w:val="24"/>
                <w:szCs w:val="24"/>
                <w:lang w:eastAsia="ru-RU"/>
              </w:rPr>
            </w:pPr>
            <w:r w:rsidRPr="00024FE0">
              <w:rPr>
                <w:rFonts w:ascii="Times New Roman" w:eastAsia="Times New Roman" w:hAnsi="Times New Roman"/>
                <w:i/>
              </w:rPr>
              <w:t>+7 (495) 956-99-51</w:t>
            </w:r>
          </w:p>
        </w:tc>
      </w:tr>
      <w:tr w:rsidR="004E3446" w:rsidRPr="00C36DCC" w14:paraId="4C5A7732" w14:textId="77777777" w:rsidTr="00216BA3">
        <w:trPr>
          <w:trHeight w:val="945"/>
          <w:jc w:val="center"/>
        </w:trPr>
        <w:tc>
          <w:tcPr>
            <w:tcW w:w="1175" w:type="dxa"/>
            <w:vAlign w:val="center"/>
          </w:tcPr>
          <w:p w14:paraId="307E1153"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6F6B6767" w14:textId="77777777" w:rsidR="008E7123" w:rsidRPr="00C36DCC" w:rsidRDefault="008E7123"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Адрес электронной почты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3" w:type="dxa"/>
            <w:gridSpan w:val="2"/>
            <w:vAlign w:val="center"/>
          </w:tcPr>
          <w:p w14:paraId="066ADAD9" w14:textId="77777777" w:rsidR="008E7123" w:rsidRPr="00C36DCC" w:rsidRDefault="008E7123"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bCs/>
                <w:sz w:val="24"/>
                <w:szCs w:val="24"/>
                <w:lang w:val="en-US"/>
              </w:rPr>
              <w:t>office@russianpost.ru</w:t>
            </w:r>
          </w:p>
        </w:tc>
      </w:tr>
      <w:tr w:rsidR="00216BA3" w:rsidRPr="00C36DCC" w14:paraId="743DBF72" w14:textId="77777777" w:rsidTr="00216BA3">
        <w:trPr>
          <w:trHeight w:val="945"/>
          <w:jc w:val="center"/>
        </w:trPr>
        <w:tc>
          <w:tcPr>
            <w:tcW w:w="1175" w:type="dxa"/>
            <w:vAlign w:val="center"/>
          </w:tcPr>
          <w:p w14:paraId="459B9421" w14:textId="77777777" w:rsidR="00216BA3" w:rsidRPr="00C36DCC" w:rsidRDefault="00216BA3" w:rsidP="00216BA3">
            <w:pPr>
              <w:pStyle w:val="affffb"/>
              <w:numPr>
                <w:ilvl w:val="1"/>
                <w:numId w:val="7"/>
              </w:numPr>
              <w:ind w:left="-22" w:right="179" w:firstLine="142"/>
              <w:jc w:val="both"/>
              <w:rPr>
                <w:szCs w:val="24"/>
              </w:rPr>
            </w:pPr>
          </w:p>
        </w:tc>
        <w:tc>
          <w:tcPr>
            <w:tcW w:w="2458" w:type="dxa"/>
          </w:tcPr>
          <w:p w14:paraId="389B3FE1" w14:textId="77777777" w:rsidR="00216BA3" w:rsidRPr="00C36DCC" w:rsidRDefault="00216BA3" w:rsidP="00216BA3">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Ответственные должностные лица Заказчика и номера контактных телефонов (с </w:t>
            </w:r>
            <w:r w:rsidRPr="00C36DCC">
              <w:rPr>
                <w:rFonts w:ascii="Times New Roman" w:eastAsia="Times New Roman" w:hAnsi="Times New Roman"/>
                <w:sz w:val="24"/>
                <w:szCs w:val="24"/>
                <w:lang w:eastAsia="ru-RU"/>
              </w:rPr>
              <w:lastRenderedPageBreak/>
              <w:t>указанием кода города), адреса электронной почты</w:t>
            </w:r>
          </w:p>
          <w:p w14:paraId="36EE5C74" w14:textId="77777777" w:rsidR="00216BA3" w:rsidRPr="00C36DCC" w:rsidRDefault="00216BA3" w:rsidP="00216BA3">
            <w:pPr>
              <w:spacing w:after="0" w:line="240" w:lineRule="auto"/>
              <w:rPr>
                <w:rFonts w:ascii="Times New Roman" w:eastAsia="Times New Roman" w:hAnsi="Times New Roman"/>
                <w:sz w:val="24"/>
                <w:szCs w:val="24"/>
                <w:lang w:eastAsia="ru-RU"/>
              </w:rPr>
            </w:pPr>
          </w:p>
          <w:p w14:paraId="245B95AA" w14:textId="77777777" w:rsidR="00216BA3" w:rsidRPr="00C36DCC" w:rsidRDefault="00216BA3" w:rsidP="00216BA3">
            <w:pPr>
              <w:spacing w:after="0" w:line="240" w:lineRule="auto"/>
              <w:ind w:right="170"/>
              <w:rPr>
                <w:rFonts w:ascii="Times New Roman" w:eastAsia="Times New Roman" w:hAnsi="Times New Roman"/>
                <w:sz w:val="24"/>
                <w:szCs w:val="24"/>
                <w:lang w:eastAsia="ru-RU"/>
              </w:rPr>
            </w:pPr>
          </w:p>
        </w:tc>
        <w:tc>
          <w:tcPr>
            <w:tcW w:w="5703" w:type="dxa"/>
            <w:gridSpan w:val="2"/>
          </w:tcPr>
          <w:p w14:paraId="00957735"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lastRenderedPageBreak/>
              <w:t>По вопросам процедуры закупки:</w:t>
            </w:r>
          </w:p>
          <w:p w14:paraId="010AD565"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 xml:space="preserve">Главный специалист </w:t>
            </w:r>
          </w:p>
          <w:p w14:paraId="17A92C75"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Докукина Ирина Станиславовна</w:t>
            </w:r>
          </w:p>
          <w:p w14:paraId="501B3C49"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Тел. +7 (495) 956-20-67, доб. 5931</w:t>
            </w:r>
          </w:p>
          <w:p w14:paraId="3FE49B6B"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Irina.Dokukina@russianpost.ru</w:t>
            </w:r>
          </w:p>
          <w:p w14:paraId="402B2067"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zakupki_pochta@russianpost.ru</w:t>
            </w:r>
          </w:p>
          <w:p w14:paraId="5186E2AA"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_____________________________</w:t>
            </w:r>
          </w:p>
          <w:p w14:paraId="3EB26608"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p>
          <w:p w14:paraId="5D010550"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По вопросам заключения договора:</w:t>
            </w:r>
          </w:p>
          <w:p w14:paraId="0B35C80D"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 xml:space="preserve">Главный специалист </w:t>
            </w:r>
          </w:p>
          <w:p w14:paraId="2948431C"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Докукина Ирина Станиславовна</w:t>
            </w:r>
          </w:p>
          <w:p w14:paraId="54435F57"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Тел. +7 (495) 956-20-67, доб. 5931</w:t>
            </w:r>
          </w:p>
          <w:p w14:paraId="37AD6219" w14:textId="77777777" w:rsidR="009645D7" w:rsidRPr="009645D7" w:rsidRDefault="009645D7" w:rsidP="009645D7">
            <w:pPr>
              <w:pBdr>
                <w:bottom w:val="single" w:sz="12" w:space="1" w:color="auto"/>
              </w:pBdr>
              <w:spacing w:after="0" w:line="240" w:lineRule="auto"/>
              <w:ind w:right="170"/>
              <w:rPr>
                <w:rFonts w:ascii="Times New Roman" w:eastAsia="Times New Roman" w:hAnsi="Times New Roman"/>
                <w:i/>
                <w:sz w:val="24"/>
                <w:szCs w:val="24"/>
                <w:lang w:val="ru" w:eastAsia="ru-RU"/>
              </w:rPr>
            </w:pPr>
            <w:r w:rsidRPr="009645D7">
              <w:rPr>
                <w:rFonts w:ascii="Times New Roman" w:eastAsia="Times New Roman" w:hAnsi="Times New Roman"/>
                <w:i/>
                <w:sz w:val="24"/>
                <w:szCs w:val="24"/>
                <w:lang w:val="ru" w:eastAsia="ru-RU"/>
              </w:rPr>
              <w:t>Irina.Dokukina@russianpost.ru</w:t>
            </w:r>
          </w:p>
          <w:p w14:paraId="6081F26A" w14:textId="11993C97" w:rsidR="00216BA3" w:rsidRPr="00C36DCC" w:rsidRDefault="009645D7" w:rsidP="009645D7">
            <w:pPr>
              <w:spacing w:after="0" w:line="240" w:lineRule="auto"/>
              <w:rPr>
                <w:rFonts w:ascii="Times New Roman" w:eastAsia="Times New Roman" w:hAnsi="Times New Roman"/>
                <w:sz w:val="24"/>
                <w:szCs w:val="24"/>
                <w:lang w:eastAsia="ru-RU"/>
              </w:rPr>
            </w:pPr>
            <w:r w:rsidRPr="009645D7">
              <w:rPr>
                <w:rFonts w:ascii="Times New Roman" w:eastAsia="Times New Roman" w:hAnsi="Times New Roman"/>
                <w:i/>
                <w:sz w:val="24"/>
                <w:szCs w:val="24"/>
                <w:lang w:val="ru" w:eastAsia="ru-RU"/>
              </w:rPr>
              <w:t>zakupki_pochta@russianpost.ru</w:t>
            </w:r>
          </w:p>
        </w:tc>
      </w:tr>
      <w:tr w:rsidR="00216BA3" w:rsidRPr="00C36DCC" w14:paraId="0F523241" w14:textId="77777777" w:rsidTr="00216BA3">
        <w:trPr>
          <w:trHeight w:val="945"/>
          <w:jc w:val="center"/>
        </w:trPr>
        <w:tc>
          <w:tcPr>
            <w:tcW w:w="1175" w:type="dxa"/>
            <w:vAlign w:val="center"/>
          </w:tcPr>
          <w:p w14:paraId="7FE66AAD" w14:textId="77777777" w:rsidR="00216BA3" w:rsidRPr="00C36DCC" w:rsidRDefault="00216BA3" w:rsidP="00216BA3">
            <w:pPr>
              <w:pStyle w:val="affffb"/>
              <w:numPr>
                <w:ilvl w:val="1"/>
                <w:numId w:val="7"/>
              </w:numPr>
              <w:ind w:left="-22" w:right="179" w:firstLine="142"/>
              <w:jc w:val="both"/>
              <w:rPr>
                <w:szCs w:val="24"/>
              </w:rPr>
            </w:pPr>
          </w:p>
        </w:tc>
        <w:tc>
          <w:tcPr>
            <w:tcW w:w="2458" w:type="dxa"/>
            <w:vAlign w:val="center"/>
          </w:tcPr>
          <w:p w14:paraId="63511FBA" w14:textId="77777777" w:rsidR="00216BA3" w:rsidRPr="00C36DCC" w:rsidRDefault="00216BA3" w:rsidP="00216BA3">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Pr="00C36DCC">
              <w:rPr>
                <w:rFonts w:ascii="Times New Roman" w:eastAsia="Times New Roman" w:hAnsi="Times New Roman"/>
                <w:sz w:val="24"/>
                <w:szCs w:val="24"/>
                <w:lang w:eastAsia="ru-RU"/>
              </w:rPr>
              <w:t xml:space="preserve">открытия доступа к заявкам на участие в сокращенном ценовом отборе </w:t>
            </w:r>
          </w:p>
          <w:p w14:paraId="45976F33" w14:textId="236ABEB6" w:rsidR="00216BA3" w:rsidRPr="00C36DCC" w:rsidRDefault="00216BA3" w:rsidP="00216BA3">
            <w:pPr>
              <w:spacing w:after="0" w:line="240" w:lineRule="auto"/>
              <w:rPr>
                <w:rFonts w:ascii="Times New Roman" w:eastAsia="Times New Roman" w:hAnsi="Times New Roman"/>
                <w:sz w:val="24"/>
                <w:szCs w:val="24"/>
                <w:lang w:eastAsia="ru-RU"/>
              </w:rPr>
            </w:pPr>
          </w:p>
        </w:tc>
        <w:tc>
          <w:tcPr>
            <w:tcW w:w="5703" w:type="dxa"/>
            <w:gridSpan w:val="2"/>
            <w:vAlign w:val="center"/>
          </w:tcPr>
          <w:p w14:paraId="08CEC1D2" w14:textId="0970DF7F" w:rsidR="00216BA3" w:rsidRPr="00C45879" w:rsidRDefault="00216BA3" w:rsidP="00216BA3">
            <w:pPr>
              <w:pBdr>
                <w:bottom w:val="single" w:sz="12" w:space="1" w:color="auto"/>
                <w:between w:val="single" w:sz="12" w:space="1" w:color="auto"/>
              </w:pBdr>
              <w:ind w:right="170"/>
              <w:rPr>
                <w:rFonts w:ascii="Times New Roman" w:eastAsia="Times New Roman" w:hAnsi="Times New Roman"/>
                <w:i/>
              </w:rPr>
            </w:pPr>
            <w:r w:rsidRPr="00C36DCC">
              <w:rPr>
                <w:rFonts w:ascii="Times New Roman" w:hAnsi="Times New Roman"/>
                <w:i/>
                <w:sz w:val="24"/>
                <w:szCs w:val="24"/>
              </w:rPr>
              <w:t xml:space="preserve">    </w:t>
            </w:r>
            <w:r w:rsidR="00C66CAE" w:rsidRPr="00C66CAE">
              <w:rPr>
                <w:rFonts w:ascii="Times New Roman" w:hAnsi="Times New Roman"/>
                <w:i/>
                <w:sz w:val="24"/>
                <w:szCs w:val="24"/>
              </w:rPr>
              <w:t>АО «РАД»</w:t>
            </w:r>
            <w:r w:rsidR="00C66CAE">
              <w:rPr>
                <w:rFonts w:ascii="Times New Roman" w:hAnsi="Times New Roman"/>
                <w:i/>
                <w:sz w:val="24"/>
                <w:szCs w:val="24"/>
              </w:rPr>
              <w:t xml:space="preserve"> </w:t>
            </w:r>
            <w:r w:rsidR="00C66CAE" w:rsidRPr="00C66CAE">
              <w:rPr>
                <w:rFonts w:ascii="Times New Roman" w:hAnsi="Times New Roman"/>
                <w:i/>
                <w:sz w:val="24"/>
                <w:szCs w:val="24"/>
              </w:rPr>
              <w:t>2</w:t>
            </w:r>
            <w:r w:rsidR="00C66CAE">
              <w:rPr>
                <w:rFonts w:ascii="Times New Roman" w:hAnsi="Times New Roman"/>
                <w:i/>
                <w:sz w:val="24"/>
                <w:szCs w:val="24"/>
              </w:rPr>
              <w:t>2</w:t>
            </w:r>
            <w:r w:rsidR="00C66CAE" w:rsidRPr="00C66CAE">
              <w:rPr>
                <w:rFonts w:ascii="Times New Roman" w:hAnsi="Times New Roman"/>
                <w:i/>
                <w:sz w:val="24"/>
                <w:szCs w:val="24"/>
              </w:rPr>
              <w:t>.07.2026 в 11:00.</w:t>
            </w:r>
          </w:p>
          <w:p w14:paraId="197A9927" w14:textId="7EEE5AF8" w:rsidR="00216BA3" w:rsidRPr="00C36DCC" w:rsidRDefault="00216BA3" w:rsidP="00216BA3">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В срок, установленный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4E3446" w:rsidRPr="00C36DCC" w14:paraId="22490C1F" w14:textId="77777777" w:rsidTr="00216BA3">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216BA3" w:rsidRPr="00C36DCC" w14:paraId="04779FB5" w14:textId="77777777" w:rsidTr="00216BA3">
        <w:trPr>
          <w:trHeight w:val="630"/>
          <w:jc w:val="center"/>
        </w:trPr>
        <w:tc>
          <w:tcPr>
            <w:tcW w:w="1175" w:type="dxa"/>
            <w:vAlign w:val="center"/>
            <w:hideMark/>
          </w:tcPr>
          <w:p w14:paraId="6762C4EB" w14:textId="77777777" w:rsidR="00216BA3" w:rsidRPr="00C36DCC" w:rsidRDefault="00216BA3" w:rsidP="00216BA3">
            <w:pPr>
              <w:pStyle w:val="affffb"/>
              <w:numPr>
                <w:ilvl w:val="1"/>
                <w:numId w:val="7"/>
              </w:numPr>
              <w:ind w:left="-22" w:right="179" w:firstLine="142"/>
              <w:jc w:val="both"/>
              <w:rPr>
                <w:szCs w:val="24"/>
              </w:rPr>
            </w:pPr>
          </w:p>
        </w:tc>
        <w:tc>
          <w:tcPr>
            <w:tcW w:w="2458" w:type="dxa"/>
            <w:vAlign w:val="center"/>
            <w:hideMark/>
          </w:tcPr>
          <w:p w14:paraId="53296C66" w14:textId="65A8A265" w:rsidR="00216BA3" w:rsidRPr="00C36DCC" w:rsidRDefault="00216BA3" w:rsidP="00216BA3">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vAlign w:val="center"/>
            <w:hideMark/>
          </w:tcPr>
          <w:p w14:paraId="116ADEC7" w14:textId="65DB6522" w:rsidR="00216BA3" w:rsidRPr="00C36DCC" w:rsidRDefault="00B44B96" w:rsidP="00216BA3">
            <w:pPr>
              <w:spacing w:after="0" w:line="240" w:lineRule="auto"/>
              <w:rPr>
                <w:rFonts w:ascii="Times New Roman" w:eastAsia="Times New Roman" w:hAnsi="Times New Roman"/>
                <w:i/>
                <w:sz w:val="24"/>
                <w:szCs w:val="24"/>
                <w:lang w:eastAsia="ru-RU"/>
              </w:rPr>
            </w:pPr>
            <w:r w:rsidRPr="00B44B96">
              <w:rPr>
                <w:rFonts w:ascii="Times New Roman" w:eastAsia="Times New Roman" w:hAnsi="Times New Roman"/>
                <w:i/>
                <w:sz w:val="24"/>
                <w:szCs w:val="24"/>
                <w:lang w:eastAsia="ru-RU"/>
              </w:rPr>
              <w:t>АО «РАД»</w:t>
            </w:r>
          </w:p>
          <w:p w14:paraId="14791718" w14:textId="592AD7F3" w:rsidR="00216BA3" w:rsidRPr="00C36DCC" w:rsidRDefault="00216BA3" w:rsidP="00216BA3">
            <w:pPr>
              <w:spacing w:after="0" w:line="240" w:lineRule="auto"/>
              <w:jc w:val="both"/>
              <w:rPr>
                <w:rFonts w:ascii="Times New Roman" w:eastAsia="Times New Roman" w:hAnsi="Times New Roman"/>
                <w:i/>
                <w:sz w:val="24"/>
                <w:szCs w:val="24"/>
                <w:lang w:eastAsia="ru-RU"/>
              </w:rPr>
            </w:pPr>
          </w:p>
        </w:tc>
      </w:tr>
      <w:tr w:rsidR="004E3446" w:rsidRPr="00C36DCC" w14:paraId="5B3ABD8A" w14:textId="77777777" w:rsidTr="00216BA3">
        <w:trPr>
          <w:trHeight w:val="630"/>
          <w:jc w:val="center"/>
        </w:trPr>
        <w:tc>
          <w:tcPr>
            <w:tcW w:w="1175" w:type="dxa"/>
            <w:vAlign w:val="center"/>
            <w:hideMark/>
          </w:tcPr>
          <w:p w14:paraId="7C3687C4"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53036011" w14:textId="77777777"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C531B7" w:rsidRPr="00C36DCC" w:rsidRDefault="00864C84"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w:t>
            </w:r>
            <w:r w:rsidR="00EA2BBF" w:rsidRPr="00C36DCC">
              <w:rPr>
                <w:rFonts w:ascii="Times New Roman" w:eastAsia="Times New Roman" w:hAnsi="Times New Roman"/>
                <w:sz w:val="24"/>
                <w:szCs w:val="24"/>
                <w:lang w:eastAsia="ru-RU"/>
              </w:rPr>
              <w:t>окращенный ценовой отбор</w:t>
            </w:r>
            <w:r w:rsidR="00CE7AEA" w:rsidRPr="00C36DCC">
              <w:rPr>
                <w:rFonts w:ascii="Times New Roman" w:eastAsia="Times New Roman" w:hAnsi="Times New Roman"/>
                <w:sz w:val="24"/>
                <w:szCs w:val="24"/>
                <w:lang w:eastAsia="ru-RU"/>
              </w:rPr>
              <w:t xml:space="preserve"> в электронной форме</w:t>
            </w:r>
          </w:p>
          <w:p w14:paraId="02B7AB7E" w14:textId="617A6F2B" w:rsidR="00CE7AEA" w:rsidRPr="00C36DCC" w:rsidRDefault="00C531B7"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(далее </w:t>
            </w:r>
            <w:r w:rsidR="00695DEE" w:rsidRPr="00C36DCC">
              <w:rPr>
                <w:rFonts w:ascii="Times New Roman" w:eastAsia="Times New Roman" w:hAnsi="Times New Roman"/>
                <w:sz w:val="24"/>
                <w:szCs w:val="24"/>
                <w:lang w:eastAsia="ru-RU"/>
              </w:rPr>
              <w:t>также</w:t>
            </w:r>
            <w:r w:rsidR="00F33914" w:rsidRPr="00C36DCC">
              <w:rPr>
                <w:rFonts w:ascii="Times New Roman" w:eastAsia="Times New Roman" w:hAnsi="Times New Roman"/>
                <w:sz w:val="24"/>
                <w:szCs w:val="24"/>
                <w:lang w:eastAsia="ru-RU"/>
              </w:rPr>
              <w:t xml:space="preserve"> </w:t>
            </w:r>
            <w:r w:rsidR="005A0A63" w:rsidRPr="00C36DCC">
              <w:rPr>
                <w:rFonts w:ascii="Times New Roman" w:eastAsia="Times New Roman" w:hAnsi="Times New Roman"/>
                <w:sz w:val="24"/>
                <w:szCs w:val="24"/>
                <w:lang w:eastAsia="ru-RU"/>
              </w:rPr>
              <w:t xml:space="preserve">- </w:t>
            </w:r>
            <w:r w:rsidR="00EA2BBF" w:rsidRPr="00C36DCC">
              <w:rPr>
                <w:rFonts w:ascii="Times New Roman" w:eastAsia="Times New Roman" w:hAnsi="Times New Roman"/>
                <w:sz w:val="24"/>
                <w:szCs w:val="24"/>
                <w:lang w:eastAsia="ru-RU"/>
              </w:rPr>
              <w:t>сокращенный ценовой отбор</w:t>
            </w:r>
            <w:r w:rsidRPr="00C36DCC">
              <w:rPr>
                <w:rFonts w:ascii="Times New Roman" w:eastAsia="Times New Roman" w:hAnsi="Times New Roman"/>
                <w:sz w:val="24"/>
                <w:szCs w:val="24"/>
                <w:lang w:eastAsia="ru-RU"/>
              </w:rPr>
              <w:t>)</w:t>
            </w:r>
          </w:p>
        </w:tc>
      </w:tr>
      <w:tr w:rsidR="00216BA3" w:rsidRPr="00C36DCC" w14:paraId="762B69EF" w14:textId="77777777" w:rsidTr="00216BA3">
        <w:trPr>
          <w:trHeight w:val="600"/>
          <w:jc w:val="center"/>
        </w:trPr>
        <w:tc>
          <w:tcPr>
            <w:tcW w:w="1175" w:type="dxa"/>
            <w:vAlign w:val="center"/>
            <w:hideMark/>
          </w:tcPr>
          <w:p w14:paraId="77863CE2" w14:textId="77777777" w:rsidR="00216BA3" w:rsidRPr="00C36DCC" w:rsidRDefault="00216BA3" w:rsidP="00216BA3">
            <w:pPr>
              <w:pStyle w:val="affffb"/>
              <w:numPr>
                <w:ilvl w:val="1"/>
                <w:numId w:val="7"/>
              </w:numPr>
              <w:ind w:left="-22" w:right="179" w:firstLine="142"/>
              <w:jc w:val="both"/>
              <w:rPr>
                <w:szCs w:val="24"/>
              </w:rPr>
            </w:pPr>
          </w:p>
        </w:tc>
        <w:tc>
          <w:tcPr>
            <w:tcW w:w="2458" w:type="dxa"/>
            <w:vAlign w:val="center"/>
            <w:hideMark/>
          </w:tcPr>
          <w:p w14:paraId="73DAB491" w14:textId="1029F57C" w:rsidR="00216BA3" w:rsidRPr="00C36DCC" w:rsidRDefault="00216BA3" w:rsidP="00216BA3">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10FD5FF9" w14:textId="77777777" w:rsidR="00216BA3" w:rsidRPr="00C36DCC" w:rsidRDefault="00216BA3" w:rsidP="00216BA3">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63579B76" w14:textId="77777777" w:rsidR="00216BA3" w:rsidRPr="00C36DCC" w:rsidRDefault="00216BA3" w:rsidP="00216BA3">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32F3ED10" w14:textId="77777777" w:rsidR="00216BA3" w:rsidRPr="00C36DCC" w:rsidRDefault="00216BA3" w:rsidP="00216BA3">
            <w:pPr>
              <w:spacing w:after="0" w:line="240" w:lineRule="auto"/>
              <w:ind w:firstLine="235"/>
              <w:rPr>
                <w:rFonts w:ascii="Times New Roman" w:eastAsia="Times New Roman" w:hAnsi="Times New Roman"/>
                <w:sz w:val="24"/>
                <w:szCs w:val="24"/>
                <w:lang w:eastAsia="ru-RU"/>
              </w:rPr>
            </w:pPr>
          </w:p>
          <w:p w14:paraId="52DA4791" w14:textId="77777777" w:rsidR="00216BA3" w:rsidRPr="00C36DCC" w:rsidRDefault="00216BA3" w:rsidP="00216BA3">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1AF86DD4" w14:textId="77777777" w:rsidR="00216BA3" w:rsidRPr="00C36DCC" w:rsidRDefault="00216BA3" w:rsidP="00216BA3">
            <w:pPr>
              <w:spacing w:after="0" w:line="240" w:lineRule="auto"/>
              <w:ind w:firstLine="235"/>
              <w:rPr>
                <w:rFonts w:ascii="Times New Roman" w:eastAsia="Times New Roman" w:hAnsi="Times New Roman"/>
                <w:sz w:val="24"/>
                <w:szCs w:val="24"/>
                <w:lang w:eastAsia="ru-RU"/>
              </w:rPr>
            </w:pPr>
          </w:p>
          <w:p w14:paraId="479A23EC" w14:textId="77777777" w:rsidR="00216BA3" w:rsidRPr="00C36DCC" w:rsidRDefault="00216BA3" w:rsidP="00216BA3">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7F6100A1" w14:textId="77777777" w:rsidR="00216BA3" w:rsidRPr="00C36DCC" w:rsidRDefault="00216BA3" w:rsidP="00216BA3">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7620FE8" w14:textId="77777777" w:rsidR="00216BA3" w:rsidRPr="00C36DCC" w:rsidRDefault="00216BA3" w:rsidP="00216BA3">
            <w:pPr>
              <w:spacing w:after="0" w:line="240" w:lineRule="auto"/>
              <w:jc w:val="both"/>
              <w:rPr>
                <w:rFonts w:ascii="Times New Roman" w:eastAsia="Times New Roman" w:hAnsi="Times New Roman"/>
                <w:sz w:val="24"/>
                <w:szCs w:val="24"/>
                <w:lang w:eastAsia="ru-RU"/>
              </w:rPr>
            </w:pPr>
          </w:p>
          <w:p w14:paraId="18091505" w14:textId="5F660486" w:rsidR="00216BA3" w:rsidRPr="00C36DCC" w:rsidRDefault="00216BA3" w:rsidP="00216BA3">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C66CAE" w:rsidRPr="00C66CAE">
              <w:rPr>
                <w:rFonts w:ascii="Times New Roman" w:eastAsia="Times New Roman" w:hAnsi="Times New Roman"/>
              </w:rPr>
              <w:t>22.07.2026</w:t>
            </w:r>
            <w:r w:rsidR="00C66CAE">
              <w:rPr>
                <w:rFonts w:ascii="Times New Roman" w:eastAsia="Times New Roman" w:hAnsi="Times New Roman"/>
              </w:rPr>
              <w:t>.</w:t>
            </w:r>
          </w:p>
          <w:p w14:paraId="6E38052C" w14:textId="2F781D36" w:rsidR="00216BA3" w:rsidRPr="00C36DCC" w:rsidRDefault="00216BA3" w:rsidP="00216BA3">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4E3446" w:rsidRPr="00C36DCC" w14:paraId="550A7F54" w14:textId="77777777" w:rsidTr="00216BA3">
        <w:trPr>
          <w:trHeight w:val="442"/>
          <w:jc w:val="center"/>
        </w:trPr>
        <w:tc>
          <w:tcPr>
            <w:tcW w:w="1175" w:type="dxa"/>
            <w:vAlign w:val="center"/>
            <w:hideMark/>
          </w:tcPr>
          <w:p w14:paraId="7A8BE6E3" w14:textId="77777777" w:rsidR="00CE7AEA" w:rsidRPr="00C36DCC" w:rsidRDefault="00CE7AEA" w:rsidP="00C36DCC">
            <w:pPr>
              <w:pStyle w:val="affffb"/>
              <w:numPr>
                <w:ilvl w:val="1"/>
                <w:numId w:val="7"/>
              </w:numPr>
              <w:ind w:left="-22" w:right="179" w:firstLine="142"/>
              <w:jc w:val="both"/>
              <w:rPr>
                <w:szCs w:val="24"/>
              </w:rPr>
            </w:pPr>
          </w:p>
        </w:tc>
        <w:tc>
          <w:tcPr>
            <w:tcW w:w="2458" w:type="dxa"/>
            <w:vAlign w:val="center"/>
            <w:hideMark/>
          </w:tcPr>
          <w:p w14:paraId="64259669" w14:textId="07DA442D" w:rsidR="00CE7AEA" w:rsidRPr="00C36DCC" w:rsidRDefault="00603E45"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w:t>
            </w:r>
            <w:r w:rsidR="00EA2BBF" w:rsidRPr="00C36DCC">
              <w:rPr>
                <w:rFonts w:ascii="Times New Roman" w:eastAsia="Times New Roman" w:hAnsi="Times New Roman"/>
                <w:sz w:val="24"/>
                <w:szCs w:val="24"/>
              </w:rPr>
              <w:t>сокращенном ценовом отборе</w:t>
            </w:r>
            <w:r w:rsidRPr="00C36DCC">
              <w:rPr>
                <w:rFonts w:ascii="Times New Roman" w:eastAsia="Times New Roman" w:hAnsi="Times New Roman"/>
                <w:sz w:val="24"/>
                <w:szCs w:val="24"/>
              </w:rPr>
              <w:t xml:space="preserve"> субъектов малого и среднего предпринимательства в соответствии с п. 2 ч. 8 ст. 3 </w:t>
            </w:r>
            <w:r w:rsidR="00522097" w:rsidRPr="00C36DCC">
              <w:rPr>
                <w:rFonts w:ascii="Times New Roman" w:eastAsia="Times New Roman" w:hAnsi="Times New Roman"/>
                <w:sz w:val="24"/>
                <w:szCs w:val="24"/>
              </w:rPr>
              <w:t>Закона</w:t>
            </w:r>
            <w:r w:rsidRPr="00C36DCC">
              <w:rPr>
                <w:rFonts w:ascii="Times New Roman" w:eastAsia="Times New Roman" w:hAnsi="Times New Roman"/>
                <w:sz w:val="24"/>
                <w:szCs w:val="24"/>
              </w:rPr>
              <w:t xml:space="preserve"> № 223-ФЗ</w:t>
            </w:r>
          </w:p>
        </w:tc>
        <w:tc>
          <w:tcPr>
            <w:tcW w:w="5703" w:type="dxa"/>
            <w:gridSpan w:val="2"/>
            <w:vAlign w:val="center"/>
            <w:hideMark/>
          </w:tcPr>
          <w:p w14:paraId="11083568" w14:textId="7983A959" w:rsidR="00216BA3" w:rsidRPr="00C36DCC" w:rsidRDefault="00017953" w:rsidP="00216BA3">
            <w:pPr>
              <w:spacing w:after="0" w:line="240" w:lineRule="auto"/>
              <w:jc w:val="both"/>
              <w:rPr>
                <w:rFonts w:ascii="Times New Roman" w:hAnsi="Times New Roman"/>
                <w:sz w:val="24"/>
                <w:szCs w:val="24"/>
              </w:rPr>
            </w:pPr>
            <w:r w:rsidRPr="00C36DCC" w:rsidDel="00017953">
              <w:rPr>
                <w:rFonts w:ascii="Times New Roman" w:eastAsia="Times New Roman" w:hAnsi="Times New Roman"/>
                <w:i/>
                <w:sz w:val="24"/>
                <w:szCs w:val="24"/>
              </w:rPr>
              <w:t xml:space="preserve"> </w:t>
            </w:r>
          </w:p>
          <w:p w14:paraId="445D942E" w14:textId="7F63E8C6" w:rsidR="00B85E29" w:rsidRPr="00216BA3" w:rsidRDefault="00CE7AEA" w:rsidP="00C36DCC">
            <w:pPr>
              <w:spacing w:after="0" w:line="240" w:lineRule="auto"/>
              <w:jc w:val="both"/>
              <w:rPr>
                <w:rFonts w:ascii="Times New Roman" w:hAnsi="Times New Roman"/>
                <w:sz w:val="24"/>
                <w:szCs w:val="24"/>
              </w:rPr>
            </w:pPr>
            <w:r w:rsidRPr="00C36DCC">
              <w:rPr>
                <w:rFonts w:ascii="Times New Roman" w:hAnsi="Times New Roman"/>
                <w:sz w:val="24"/>
                <w:szCs w:val="24"/>
              </w:rPr>
              <w:t>Участниками закупки являются любые лица, в том числе субъекты малого и среднего предпринимательства</w:t>
            </w:r>
          </w:p>
        </w:tc>
      </w:tr>
      <w:tr w:rsidR="00F37831" w:rsidRPr="00C36DCC" w14:paraId="6A5C6D4A" w14:textId="77777777" w:rsidTr="00216BA3">
        <w:trPr>
          <w:trHeight w:val="317"/>
          <w:jc w:val="center"/>
        </w:trPr>
        <w:tc>
          <w:tcPr>
            <w:tcW w:w="1175" w:type="dxa"/>
            <w:vAlign w:val="center"/>
          </w:tcPr>
          <w:p w14:paraId="0EC39275"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14D145D8" w14:textId="77F4D85B" w:rsidR="00F37831"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00F37831"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F37831" w:rsidRPr="00C36DCC">
                <w:rPr>
                  <w:rFonts w:ascii="Times New Roman" w:eastAsia="Times New Roman" w:hAnsi="Times New Roman"/>
                  <w:sz w:val="24"/>
                  <w:szCs w:val="24"/>
                  <w:lang w:val="ru"/>
                </w:rPr>
                <w:t>пунктом 1 части 2 статьи 3.1-4</w:t>
              </w:r>
            </w:hyperlink>
            <w:r w:rsidR="00F37831" w:rsidRPr="00C36DCC">
              <w:rPr>
                <w:rFonts w:ascii="Times New Roman" w:eastAsia="Times New Roman" w:hAnsi="Times New Roman"/>
                <w:sz w:val="24"/>
                <w:szCs w:val="24"/>
                <w:lang w:val="ru"/>
              </w:rPr>
              <w:t xml:space="preserve"> Закона № 223-ФЗ</w:t>
            </w:r>
          </w:p>
          <w:p w14:paraId="465E6BDE" w14:textId="77777777" w:rsidR="00F37831" w:rsidRPr="00C36DCC" w:rsidRDefault="00F37831" w:rsidP="00C36DCC">
            <w:pPr>
              <w:spacing w:after="0" w:line="240" w:lineRule="auto"/>
              <w:rPr>
                <w:rFonts w:ascii="Times New Roman" w:eastAsia="Times New Roman" w:hAnsi="Times New Roman"/>
                <w:sz w:val="24"/>
                <w:szCs w:val="24"/>
              </w:rPr>
            </w:pPr>
          </w:p>
          <w:p w14:paraId="6E005E83" w14:textId="77777777" w:rsidR="00F37831" w:rsidRPr="00C36DCC" w:rsidRDefault="00F37831" w:rsidP="00C36DCC">
            <w:pPr>
              <w:spacing w:after="0" w:line="240" w:lineRule="auto"/>
              <w:rPr>
                <w:rFonts w:ascii="Times New Roman" w:eastAsia="Times New Roman" w:hAnsi="Times New Roman"/>
                <w:sz w:val="24"/>
                <w:szCs w:val="24"/>
              </w:rPr>
            </w:pPr>
          </w:p>
          <w:p w14:paraId="3BDF2F60" w14:textId="77777777" w:rsidR="00F37831" w:rsidRPr="00C36DCC" w:rsidRDefault="00F37831" w:rsidP="00C36DCC">
            <w:pPr>
              <w:spacing w:after="0" w:line="240" w:lineRule="auto"/>
              <w:rPr>
                <w:rFonts w:ascii="Times New Roman" w:eastAsia="Times New Roman" w:hAnsi="Times New Roman"/>
                <w:sz w:val="24"/>
                <w:szCs w:val="24"/>
              </w:rPr>
            </w:pPr>
          </w:p>
          <w:p w14:paraId="3699BD5B" w14:textId="77777777" w:rsidR="00F37831" w:rsidRPr="00C36DCC" w:rsidRDefault="00F37831" w:rsidP="00C36DCC">
            <w:pPr>
              <w:spacing w:after="0" w:line="240" w:lineRule="auto"/>
              <w:rPr>
                <w:rFonts w:ascii="Times New Roman" w:eastAsia="Times New Roman" w:hAnsi="Times New Roman"/>
                <w:sz w:val="24"/>
                <w:szCs w:val="24"/>
              </w:rPr>
            </w:pPr>
          </w:p>
          <w:p w14:paraId="7FD65D47" w14:textId="308BB390"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3D44B68F" w14:textId="3D41ADB4" w:rsidR="00F37831" w:rsidRPr="00C36DCC" w:rsidRDefault="00F37831" w:rsidP="00C36DCC">
            <w:pPr>
              <w:spacing w:after="0" w:line="240" w:lineRule="auto"/>
              <w:ind w:firstLine="540"/>
              <w:jc w:val="both"/>
              <w:rPr>
                <w:rFonts w:ascii="Times New Roman" w:eastAsia="Times New Roman" w:hAnsi="Times New Roman"/>
                <w:sz w:val="24"/>
                <w:szCs w:val="24"/>
              </w:rPr>
            </w:pPr>
            <w:bookmarkStart w:id="3" w:name="p1"/>
            <w:bookmarkEnd w:id="3"/>
            <w:r w:rsidRPr="00C36DCC">
              <w:rPr>
                <w:rFonts w:ascii="Times New Roman" w:eastAsia="Times New Roman" w:hAnsi="Times New Roman"/>
                <w:sz w:val="24"/>
                <w:szCs w:val="24"/>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31E0C468" w14:textId="77777777" w:rsidR="00F37831" w:rsidRPr="00C36DCC" w:rsidRDefault="00F37831" w:rsidP="00C36DCC">
            <w:pPr>
              <w:pStyle w:val="aff3"/>
              <w:spacing w:before="0" w:beforeAutospacing="0" w:after="0" w:afterAutospacing="0"/>
              <w:ind w:firstLine="540"/>
              <w:jc w:val="both"/>
            </w:pPr>
          </w:p>
          <w:p w14:paraId="16DBA74B" w14:textId="77777777" w:rsidR="00F37831" w:rsidRPr="00C36DCC" w:rsidRDefault="00F37831" w:rsidP="00C36DCC">
            <w:pPr>
              <w:pStyle w:val="aff3"/>
              <w:spacing w:before="0" w:beforeAutospacing="0" w:after="0" w:afterAutospacing="0"/>
              <w:ind w:firstLine="540"/>
              <w:jc w:val="both"/>
            </w:pPr>
            <w:r w:rsidRPr="00C36DCC">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3ADB61A" w14:textId="77777777" w:rsidR="00F37831" w:rsidRPr="00C36DCC" w:rsidRDefault="00F37831" w:rsidP="00C36DCC">
            <w:pPr>
              <w:pStyle w:val="aff3"/>
              <w:spacing w:before="0" w:beforeAutospacing="0" w:after="0" w:afterAutospacing="0"/>
              <w:ind w:firstLine="540"/>
              <w:jc w:val="both"/>
            </w:pPr>
          </w:p>
          <w:p w14:paraId="18A31597" w14:textId="4EF862B5" w:rsidR="00F37831" w:rsidRPr="00C36DCC" w:rsidRDefault="00F37831" w:rsidP="00C36DCC">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Порядок и условия предоставления национального режима при осуществлении закупки установлены п. </w:t>
            </w:r>
            <w:r w:rsidR="000A24DE" w:rsidRPr="00C36DCC">
              <w:rPr>
                <w:rFonts w:ascii="Times New Roman" w:eastAsia="Times New Roman" w:hAnsi="Times New Roman"/>
                <w:sz w:val="24"/>
                <w:szCs w:val="24"/>
              </w:rPr>
              <w:t>1.</w:t>
            </w:r>
            <w:r w:rsidRPr="00C36DCC">
              <w:rPr>
                <w:rFonts w:ascii="Times New Roman" w:eastAsia="Times New Roman" w:hAnsi="Times New Roman"/>
                <w:sz w:val="24"/>
                <w:szCs w:val="24"/>
              </w:rPr>
              <w:t>1</w:t>
            </w:r>
            <w:r w:rsidR="0040524F" w:rsidRPr="00C36DCC">
              <w:rPr>
                <w:rFonts w:ascii="Times New Roman" w:eastAsia="Times New Roman" w:hAnsi="Times New Roman"/>
                <w:sz w:val="24"/>
                <w:szCs w:val="24"/>
              </w:rPr>
              <w:t>3.1 настоящего Извещения</w:t>
            </w:r>
            <w:r w:rsidRPr="00C36DCC">
              <w:rPr>
                <w:rFonts w:ascii="Times New Roman" w:eastAsia="Times New Roman" w:hAnsi="Times New Roman"/>
                <w:sz w:val="24"/>
                <w:szCs w:val="24"/>
              </w:rPr>
              <w:t>.</w:t>
            </w:r>
          </w:p>
          <w:p w14:paraId="4380019F" w14:textId="77777777" w:rsidR="00F37831" w:rsidRPr="00C36DCC" w:rsidRDefault="00F37831" w:rsidP="00C36DCC">
            <w:pPr>
              <w:spacing w:after="0" w:line="240" w:lineRule="auto"/>
              <w:ind w:firstLine="474"/>
              <w:jc w:val="both"/>
              <w:rPr>
                <w:rFonts w:ascii="Times New Roman" w:eastAsia="Times New Roman" w:hAnsi="Times New Roman"/>
                <w:sz w:val="24"/>
                <w:szCs w:val="24"/>
              </w:rPr>
            </w:pPr>
          </w:p>
          <w:p w14:paraId="52D5AD0B" w14:textId="5D381CD6" w:rsidR="00F37831" w:rsidRPr="00216BA3" w:rsidRDefault="00F37831" w:rsidP="00216BA3">
            <w:pPr>
              <w:spacing w:after="0" w:line="240" w:lineRule="auto"/>
              <w:ind w:firstLine="474"/>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Участник предоставляет необходимые информацию и документы, подтверждающие страну происхождения товара, в соответствии с п. 3.4 </w:t>
            </w:r>
            <w:r w:rsidR="0040524F" w:rsidRPr="00C36DCC">
              <w:rPr>
                <w:rFonts w:ascii="Times New Roman" w:eastAsia="Times New Roman" w:hAnsi="Times New Roman"/>
                <w:sz w:val="24"/>
                <w:szCs w:val="24"/>
              </w:rPr>
              <w:t>настоящего Извещения</w:t>
            </w:r>
            <w:r w:rsidRPr="00C36DCC">
              <w:rPr>
                <w:rFonts w:ascii="Times New Roman" w:eastAsia="Times New Roman" w:hAnsi="Times New Roman"/>
                <w:sz w:val="24"/>
                <w:szCs w:val="24"/>
              </w:rPr>
              <w:t xml:space="preserve"> (в составе заявки</w:t>
            </w:r>
            <w:r w:rsidR="0040524F" w:rsidRPr="00C36DCC">
              <w:rPr>
                <w:rFonts w:ascii="Times New Roman" w:eastAsia="Times New Roman" w:hAnsi="Times New Roman"/>
                <w:sz w:val="24"/>
                <w:szCs w:val="24"/>
              </w:rPr>
              <w:t xml:space="preserve"> на участие в закупке</w:t>
            </w:r>
            <w:r w:rsidRPr="00C36DCC">
              <w:rPr>
                <w:rFonts w:ascii="Times New Roman" w:eastAsia="Times New Roman" w:hAnsi="Times New Roman"/>
                <w:sz w:val="24"/>
                <w:szCs w:val="24"/>
              </w:rPr>
              <w:t>).</w:t>
            </w:r>
            <w:bookmarkStart w:id="4" w:name="Par3"/>
            <w:bookmarkEnd w:id="4"/>
          </w:p>
        </w:tc>
      </w:tr>
      <w:tr w:rsidR="0040524F" w:rsidRPr="00C36DCC" w14:paraId="73288267" w14:textId="77777777" w:rsidTr="00216BA3">
        <w:trPr>
          <w:trHeight w:val="317"/>
          <w:jc w:val="center"/>
        </w:trPr>
        <w:tc>
          <w:tcPr>
            <w:tcW w:w="1175" w:type="dxa"/>
            <w:vAlign w:val="center"/>
          </w:tcPr>
          <w:p w14:paraId="27E47B9A" w14:textId="3179F7BC" w:rsidR="0040524F" w:rsidRPr="00C36DCC" w:rsidRDefault="0040524F" w:rsidP="00C36DCC">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40524F" w:rsidRPr="00C36DCC" w:rsidRDefault="0040524F"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76BB351C" w14:textId="35E13256" w:rsidR="0040524F" w:rsidRDefault="0040524F" w:rsidP="00C36DCC">
            <w:pPr>
              <w:pStyle w:val="22"/>
              <w:numPr>
                <w:ilvl w:val="0"/>
                <w:numId w:val="0"/>
              </w:numPr>
              <w:tabs>
                <w:tab w:val="left" w:pos="1276"/>
              </w:tabs>
              <w:rPr>
                <w:sz w:val="24"/>
                <w:szCs w:val="24"/>
              </w:rPr>
            </w:pPr>
            <w:r w:rsidRPr="00C36DCC">
              <w:rPr>
                <w:sz w:val="24"/>
                <w:szCs w:val="24"/>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340BA0" w:rsidRPr="00C36DCC">
              <w:rPr>
                <w:sz w:val="24"/>
                <w:szCs w:val="24"/>
              </w:rPr>
              <w:t xml:space="preserve"> (при предоставлении национального режима)</w:t>
            </w:r>
            <w:r w:rsidRPr="00C36DCC">
              <w:rPr>
                <w:sz w:val="24"/>
                <w:szCs w:val="24"/>
              </w:rPr>
              <w:t>.</w:t>
            </w:r>
          </w:p>
          <w:p w14:paraId="1B54E2E3" w14:textId="272CDA19" w:rsidR="008F4762" w:rsidRDefault="008F4762" w:rsidP="00C36DCC">
            <w:pPr>
              <w:pStyle w:val="22"/>
              <w:numPr>
                <w:ilvl w:val="0"/>
                <w:numId w:val="0"/>
              </w:numPr>
              <w:tabs>
                <w:tab w:val="left" w:pos="1276"/>
              </w:tabs>
              <w:rPr>
                <w:sz w:val="24"/>
                <w:szCs w:val="24"/>
              </w:rPr>
            </w:pPr>
          </w:p>
          <w:p w14:paraId="33EC04BD" w14:textId="77777777" w:rsidR="008F4762" w:rsidRPr="00C36DCC" w:rsidRDefault="008F4762" w:rsidP="00C36DCC">
            <w:pPr>
              <w:pStyle w:val="22"/>
              <w:numPr>
                <w:ilvl w:val="0"/>
                <w:numId w:val="0"/>
              </w:numPr>
              <w:tabs>
                <w:tab w:val="left" w:pos="1276"/>
              </w:tabs>
              <w:rPr>
                <w:sz w:val="24"/>
                <w:szCs w:val="24"/>
              </w:rPr>
            </w:pPr>
          </w:p>
          <w:p w14:paraId="06F177E0" w14:textId="521E29E7" w:rsidR="0040524F" w:rsidRPr="00C36DCC" w:rsidRDefault="00B6487F" w:rsidP="00C36DCC">
            <w:pPr>
              <w:pStyle w:val="22"/>
              <w:numPr>
                <w:ilvl w:val="0"/>
                <w:numId w:val="0"/>
              </w:numPr>
              <w:tabs>
                <w:tab w:val="left" w:pos="1276"/>
              </w:tabs>
              <w:rPr>
                <w:sz w:val="24"/>
                <w:szCs w:val="24"/>
              </w:rPr>
            </w:pPr>
            <w:r w:rsidRPr="00C36DCC">
              <w:rPr>
                <w:sz w:val="24"/>
                <w:szCs w:val="24"/>
              </w:rPr>
              <w:t xml:space="preserve">1. </w:t>
            </w:r>
            <w:r w:rsidR="0040524F" w:rsidRPr="00C36DCC">
              <w:rPr>
                <w:sz w:val="24"/>
                <w:szCs w:val="24"/>
                <w:lang w:val="x-none"/>
              </w:rPr>
              <w:t>З</w:t>
            </w:r>
            <w:r w:rsidR="0040524F" w:rsidRPr="00C36DCC">
              <w:rPr>
                <w:sz w:val="24"/>
                <w:szCs w:val="24"/>
              </w:rPr>
              <w:t>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w:t>
            </w:r>
            <w:r w:rsidR="0040524F" w:rsidRPr="00C36DCC">
              <w:rPr>
                <w:sz w:val="24"/>
                <w:szCs w:val="24"/>
                <w:lang w:val="x-none"/>
              </w:rPr>
              <w:t>ми</w:t>
            </w:r>
            <w:r w:rsidR="0040524F" w:rsidRPr="00C36DCC">
              <w:rPr>
                <w:sz w:val="24"/>
                <w:szCs w:val="24"/>
              </w:rPr>
              <w:t>,</w:t>
            </w:r>
            <w:r w:rsidR="0040524F" w:rsidRPr="00C36DCC">
              <w:rPr>
                <w:sz w:val="24"/>
                <w:szCs w:val="24"/>
                <w:lang w:val="x-none"/>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0040524F" w:rsidRPr="00C36DCC">
              <w:rPr>
                <w:sz w:val="24"/>
                <w:szCs w:val="24"/>
              </w:rPr>
              <w:t xml:space="preserve">ся в соответствии </w:t>
            </w:r>
            <w:r w:rsidR="0040524F" w:rsidRPr="00C36DCC">
              <w:rPr>
                <w:sz w:val="24"/>
                <w:szCs w:val="24"/>
                <w:lang w:val="x-none"/>
              </w:rPr>
              <w:t xml:space="preserve">с законодательством Российской Федерации (п. </w:t>
            </w:r>
            <w:r w:rsidR="0040524F" w:rsidRPr="00C36DCC">
              <w:rPr>
                <w:sz w:val="24"/>
                <w:szCs w:val="24"/>
              </w:rPr>
              <w:t>1.13 настоящего Извещения</w:t>
            </w:r>
            <w:r w:rsidR="0040524F" w:rsidRPr="00C36DCC">
              <w:rPr>
                <w:sz w:val="24"/>
                <w:szCs w:val="24"/>
                <w:lang w:val="x-none"/>
              </w:rPr>
              <w:t>)</w:t>
            </w:r>
            <w:r w:rsidR="0040524F" w:rsidRPr="00C36DCC">
              <w:rPr>
                <w:sz w:val="24"/>
                <w:szCs w:val="24"/>
              </w:rPr>
              <w:t>.</w:t>
            </w:r>
          </w:p>
          <w:p w14:paraId="7948CE24" w14:textId="50B7F3D1" w:rsidR="000444B4" w:rsidRPr="00C36DCC" w:rsidRDefault="000444B4" w:rsidP="00C36DCC">
            <w:pPr>
              <w:pStyle w:val="22"/>
              <w:numPr>
                <w:ilvl w:val="0"/>
                <w:numId w:val="0"/>
              </w:numPr>
              <w:tabs>
                <w:tab w:val="left" w:pos="1276"/>
              </w:tabs>
              <w:rPr>
                <w:szCs w:val="20"/>
                <w:lang w:val="x-none" w:eastAsia="x-none"/>
              </w:rPr>
            </w:pPr>
            <w:r w:rsidRPr="00C36DCC">
              <w:rPr>
                <w:sz w:val="24"/>
                <w:szCs w:val="24"/>
              </w:rPr>
              <w:t xml:space="preserve">2. </w:t>
            </w:r>
            <w:r w:rsidRPr="00C36DCC">
              <w:rPr>
                <w:sz w:val="24"/>
                <w:szCs w:val="24"/>
                <w:lang w:val="x-none" w:eastAsia="x-none"/>
              </w:rPr>
              <w:t xml:space="preserve">При </w:t>
            </w:r>
            <w:r w:rsidRPr="00C36DCC">
              <w:rPr>
                <w:sz w:val="24"/>
                <w:szCs w:val="24"/>
                <w:lang w:eastAsia="x-none"/>
              </w:rPr>
              <w:t>установлении в</w:t>
            </w:r>
            <w:r w:rsidRPr="00C36DCC">
              <w:rPr>
                <w:sz w:val="24"/>
                <w:szCs w:val="24"/>
                <w:lang w:val="x-none" w:eastAsia="x-none"/>
              </w:rPr>
              <w:t xml:space="preserve"> настоящей закупк</w:t>
            </w:r>
            <w:r w:rsidRPr="00C36DCC">
              <w:rPr>
                <w:sz w:val="24"/>
                <w:szCs w:val="24"/>
                <w:lang w:eastAsia="x-none"/>
              </w:rPr>
              <w:t>е</w:t>
            </w:r>
            <w:r w:rsidRPr="00C36DCC">
              <w:rPr>
                <w:sz w:val="24"/>
                <w:szCs w:val="24"/>
                <w:lang w:val="x-none" w:eastAsia="x-none"/>
              </w:rPr>
              <w:t xml:space="preserve"> преимуществ</w:t>
            </w:r>
            <w:r w:rsidRPr="00C36DCC">
              <w:rPr>
                <w:sz w:val="24"/>
                <w:szCs w:val="24"/>
                <w:lang w:eastAsia="x-none"/>
              </w:rPr>
              <w:t>а</w:t>
            </w:r>
            <w:r w:rsidRPr="00C36DCC">
              <w:rPr>
                <w:sz w:val="24"/>
                <w:szCs w:val="24"/>
                <w:lang w:val="x-none"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C36DCC">
              <w:rPr>
                <w:sz w:val="24"/>
                <w:szCs w:val="24"/>
                <w:lang w:eastAsia="x-none"/>
              </w:rPr>
              <w:t xml:space="preserve"> </w:t>
            </w:r>
            <w:r w:rsidRPr="00C36DCC">
              <w:rPr>
                <w:sz w:val="24"/>
                <w:szCs w:val="24"/>
                <w:lang w:val="x-none" w:eastAsia="x-none"/>
              </w:rPr>
              <w:t xml:space="preserve">(п. </w:t>
            </w:r>
            <w:r w:rsidRPr="00C36DCC">
              <w:rPr>
                <w:sz w:val="24"/>
                <w:szCs w:val="24"/>
                <w:lang w:eastAsia="x-none"/>
              </w:rPr>
              <w:t>1.13 Информационной карты</w:t>
            </w:r>
            <w:r w:rsidRPr="00C36DCC">
              <w:rPr>
                <w:sz w:val="24"/>
                <w:szCs w:val="24"/>
                <w:lang w:val="x-none" w:eastAsia="x-none"/>
              </w:rPr>
              <w:t>)</w:t>
            </w:r>
            <w:r w:rsidRPr="00C36DCC">
              <w:rPr>
                <w:sz w:val="24"/>
                <w:szCs w:val="24"/>
                <w:lang w:eastAsia="x-none"/>
              </w:rPr>
              <w:t>:</w:t>
            </w:r>
            <w:r w:rsidRPr="00C36DCC">
              <w:rPr>
                <w:sz w:val="24"/>
                <w:szCs w:val="24"/>
                <w:lang w:val="x-none" w:eastAsia="x-none"/>
              </w:rPr>
              <w:t xml:space="preserve"> </w:t>
            </w:r>
          </w:p>
          <w:p w14:paraId="4E6582BF" w14:textId="7BD6B258" w:rsidR="000444B4" w:rsidRPr="00C36DCC" w:rsidRDefault="000444B4" w:rsidP="00C36DCC">
            <w:pPr>
              <w:pStyle w:val="22"/>
              <w:numPr>
                <w:ilvl w:val="0"/>
                <w:numId w:val="0"/>
              </w:numPr>
              <w:tabs>
                <w:tab w:val="left" w:pos="1276"/>
              </w:tabs>
              <w:rPr>
                <w:sz w:val="24"/>
                <w:szCs w:val="24"/>
              </w:rPr>
            </w:pPr>
            <w:r w:rsidRPr="00C36DCC">
              <w:rPr>
                <w:sz w:val="24"/>
                <w:szCs w:val="24"/>
              </w:rPr>
              <w:t xml:space="preserve">2.1. </w:t>
            </w:r>
            <w:r w:rsidR="007B25E9" w:rsidRPr="00C36DCC">
              <w:rPr>
                <w:sz w:val="24"/>
                <w:szCs w:val="24"/>
              </w:rPr>
              <w:t>П</w:t>
            </w:r>
            <w:r w:rsidR="0040524F" w:rsidRPr="00C36DCC">
              <w:rPr>
                <w:sz w:val="24"/>
                <w:szCs w:val="24"/>
              </w:rPr>
              <w:t xml:space="preserve">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w:t>
            </w:r>
            <w:r w:rsidR="007B25E9" w:rsidRPr="00C36DCC">
              <w:rPr>
                <w:sz w:val="24"/>
                <w:szCs w:val="24"/>
              </w:rPr>
              <w:br/>
            </w:r>
            <w:r w:rsidR="0040524F" w:rsidRPr="00C36DCC">
              <w:rPr>
                <w:sz w:val="24"/>
                <w:szCs w:val="24"/>
              </w:rPr>
              <w:t>№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B6487F" w:rsidRPr="00C36DCC">
              <w:rPr>
                <w:sz w:val="24"/>
                <w:szCs w:val="24"/>
              </w:rPr>
              <w:t xml:space="preserve"> </w:t>
            </w:r>
          </w:p>
          <w:p w14:paraId="56E1DFC9" w14:textId="77777777" w:rsidR="000444B4" w:rsidRPr="00C36DCC" w:rsidRDefault="000444B4" w:rsidP="00C36DCC">
            <w:pPr>
              <w:pStyle w:val="22"/>
              <w:numPr>
                <w:ilvl w:val="0"/>
                <w:numId w:val="0"/>
              </w:numPr>
              <w:tabs>
                <w:tab w:val="left" w:pos="1276"/>
              </w:tabs>
              <w:rPr>
                <w:sz w:val="24"/>
                <w:szCs w:val="24"/>
              </w:rPr>
            </w:pPr>
            <w:r w:rsidRPr="00C36DCC">
              <w:rPr>
                <w:sz w:val="24"/>
                <w:szCs w:val="24"/>
              </w:rPr>
              <w:t xml:space="preserve">2.2. </w:t>
            </w:r>
            <w:r w:rsidR="0040524F" w:rsidRPr="00C36DCC">
              <w:rPr>
                <w:sz w:val="24"/>
                <w:szCs w:val="24"/>
              </w:rPr>
              <w:t xml:space="preserve">В случае заключения договора с </w:t>
            </w:r>
            <w:r w:rsidR="00B6487F" w:rsidRPr="00C36DCC">
              <w:rPr>
                <w:sz w:val="24"/>
                <w:szCs w:val="24"/>
              </w:rPr>
              <w:t xml:space="preserve">таким </w:t>
            </w:r>
            <w:r w:rsidR="0040524F" w:rsidRPr="00C36DCC">
              <w:rPr>
                <w:sz w:val="24"/>
                <w:szCs w:val="24"/>
              </w:rPr>
              <w:t>участником закупки</w:t>
            </w:r>
            <w:r w:rsidR="00B6487F" w:rsidRPr="00C36DCC">
              <w:rPr>
                <w:sz w:val="24"/>
                <w:szCs w:val="24"/>
              </w:rPr>
              <w:t xml:space="preserve"> </w:t>
            </w:r>
            <w:r w:rsidR="0040524F" w:rsidRPr="00C36DCC">
              <w:rPr>
                <w:sz w:val="24"/>
                <w:szCs w:val="24"/>
              </w:rPr>
              <w:t>договор заключается без учета снижения либо увеличения ценового предложения</w:t>
            </w:r>
            <w:r w:rsidR="00B6487F" w:rsidRPr="00C36DCC">
              <w:rPr>
                <w:sz w:val="24"/>
                <w:szCs w:val="24"/>
              </w:rPr>
              <w:t>, осуществленного в соответствии с настоящим пунктом</w:t>
            </w:r>
            <w:r w:rsidR="0040524F" w:rsidRPr="00C36DCC">
              <w:rPr>
                <w:sz w:val="24"/>
                <w:szCs w:val="24"/>
              </w:rPr>
              <w:t>.</w:t>
            </w:r>
            <w:r w:rsidR="00293675" w:rsidRPr="00C36DCC">
              <w:rPr>
                <w:sz w:val="24"/>
                <w:szCs w:val="24"/>
              </w:rPr>
              <w:t xml:space="preserve"> </w:t>
            </w:r>
          </w:p>
          <w:p w14:paraId="1DE3AA29" w14:textId="3645C037" w:rsidR="0040524F" w:rsidRPr="00C36DCC" w:rsidRDefault="000444B4" w:rsidP="00C36DCC">
            <w:pPr>
              <w:pStyle w:val="22"/>
              <w:numPr>
                <w:ilvl w:val="0"/>
                <w:numId w:val="0"/>
              </w:numPr>
              <w:tabs>
                <w:tab w:val="left" w:pos="1276"/>
              </w:tabs>
              <w:rPr>
                <w:sz w:val="24"/>
                <w:szCs w:val="24"/>
              </w:rPr>
            </w:pPr>
            <w:r w:rsidRPr="00C36DCC">
              <w:rPr>
                <w:sz w:val="24"/>
                <w:szCs w:val="24"/>
              </w:rPr>
              <w:t xml:space="preserve">2.3. </w:t>
            </w:r>
            <w:r w:rsidR="0040524F" w:rsidRPr="00C36DCC">
              <w:rPr>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86368E1" w14:textId="77777777" w:rsidR="00E43AA1" w:rsidRPr="00C36DCC" w:rsidRDefault="00E43AA1" w:rsidP="00C36DCC">
            <w:pPr>
              <w:pStyle w:val="22"/>
              <w:numPr>
                <w:ilvl w:val="0"/>
                <w:numId w:val="0"/>
              </w:numPr>
              <w:tabs>
                <w:tab w:val="left" w:pos="1276"/>
              </w:tabs>
              <w:rPr>
                <w:sz w:val="24"/>
                <w:szCs w:val="24"/>
              </w:rPr>
            </w:pPr>
          </w:p>
          <w:p w14:paraId="42039E6B" w14:textId="5F51CF0E" w:rsidR="0040524F" w:rsidRPr="00C36DCC" w:rsidRDefault="00340BA0" w:rsidP="00C36DCC">
            <w:pPr>
              <w:pStyle w:val="22"/>
              <w:numPr>
                <w:ilvl w:val="0"/>
                <w:numId w:val="0"/>
              </w:numPr>
              <w:tabs>
                <w:tab w:val="left" w:pos="1276"/>
              </w:tabs>
              <w:rPr>
                <w:sz w:val="24"/>
                <w:szCs w:val="24"/>
              </w:rPr>
            </w:pPr>
            <w:r w:rsidRPr="00C36DCC">
              <w:rPr>
                <w:sz w:val="24"/>
                <w:szCs w:val="24"/>
              </w:rPr>
              <w:t xml:space="preserve">3. </w:t>
            </w:r>
            <w:r w:rsidR="0040524F" w:rsidRPr="00C36DCC">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0040524F" w:rsidRPr="00C36DCC">
              <w:rPr>
                <w:sz w:val="24"/>
                <w:szCs w:val="24"/>
              </w:rPr>
              <w:t>пп.пп</w:t>
            </w:r>
            <w:proofErr w:type="spellEnd"/>
            <w:r w:rsidR="0040524F" w:rsidRPr="00C36DCC">
              <w:rPr>
                <w:sz w:val="24"/>
                <w:szCs w:val="24"/>
              </w:rPr>
              <w:t xml:space="preserve">. «б» - «д» п. 10 ППРФ № 1875 или иных положений в случае внесения изменений в ППРФ </w:t>
            </w:r>
            <w:r w:rsidR="00293675" w:rsidRPr="00C36DCC">
              <w:rPr>
                <w:sz w:val="24"/>
                <w:szCs w:val="24"/>
              </w:rPr>
              <w:br/>
            </w:r>
            <w:r w:rsidR="0040524F" w:rsidRPr="00C36DCC">
              <w:rPr>
                <w:sz w:val="24"/>
                <w:szCs w:val="24"/>
              </w:rPr>
              <w:t>№ 1875).</w:t>
            </w:r>
          </w:p>
          <w:p w14:paraId="1FE13934" w14:textId="60116E93" w:rsidR="0040524F" w:rsidRPr="00C36DCC" w:rsidRDefault="00340BA0" w:rsidP="00C36DCC">
            <w:pPr>
              <w:pStyle w:val="22"/>
              <w:numPr>
                <w:ilvl w:val="0"/>
                <w:numId w:val="0"/>
              </w:numPr>
              <w:tabs>
                <w:tab w:val="left" w:pos="1276"/>
                <w:tab w:val="left" w:pos="1701"/>
              </w:tabs>
              <w:rPr>
                <w:sz w:val="24"/>
                <w:szCs w:val="24"/>
              </w:rPr>
            </w:pPr>
            <w:r w:rsidRPr="00C36DCC">
              <w:rPr>
                <w:sz w:val="24"/>
                <w:szCs w:val="24"/>
              </w:rPr>
              <w:t xml:space="preserve">4. </w:t>
            </w:r>
            <w:r w:rsidR="0040524F" w:rsidRPr="00C36DCC">
              <w:rPr>
                <w:sz w:val="24"/>
                <w:szCs w:val="24"/>
              </w:rPr>
              <w:t>Особенности приравнивания заявки участника закупки к заявке, содержащей предложение о поставке иностранного товара, устанавливаются ППРФ № 1</w:t>
            </w:r>
            <w:r w:rsidR="00320759">
              <w:rPr>
                <w:sz w:val="24"/>
                <w:szCs w:val="24"/>
              </w:rPr>
              <w:t xml:space="preserve">875 (в том числе </w:t>
            </w:r>
            <w:proofErr w:type="spellStart"/>
            <w:r w:rsidR="00320759">
              <w:rPr>
                <w:sz w:val="24"/>
                <w:szCs w:val="24"/>
              </w:rPr>
              <w:t>пп.пп</w:t>
            </w:r>
            <w:proofErr w:type="spellEnd"/>
            <w:r w:rsidR="00320759">
              <w:rPr>
                <w:sz w:val="24"/>
                <w:szCs w:val="24"/>
              </w:rPr>
              <w:t>. «т» - «ц</w:t>
            </w:r>
            <w:r w:rsidR="0040524F" w:rsidRPr="00C36DCC">
              <w:rPr>
                <w:sz w:val="24"/>
                <w:szCs w:val="24"/>
              </w:rPr>
              <w:t>»</w:t>
            </w:r>
            <w:r w:rsidR="00320759">
              <w:rPr>
                <w:sz w:val="24"/>
                <w:szCs w:val="24"/>
              </w:rPr>
              <w:t>, «ш»</w:t>
            </w:r>
            <w:r w:rsidR="0040524F" w:rsidRPr="00C36DCC">
              <w:rPr>
                <w:sz w:val="24"/>
                <w:szCs w:val="24"/>
              </w:rPr>
              <w:t xml:space="preserve"> п. 4, с учетом </w:t>
            </w:r>
            <w:proofErr w:type="spellStart"/>
            <w:r w:rsidR="0040524F" w:rsidRPr="00C36DCC">
              <w:rPr>
                <w:sz w:val="24"/>
                <w:szCs w:val="24"/>
              </w:rPr>
              <w:t>пп.пп</w:t>
            </w:r>
            <w:proofErr w:type="spellEnd"/>
            <w:r w:rsidR="0040524F" w:rsidRPr="00C36DCC">
              <w:rPr>
                <w:sz w:val="24"/>
                <w:szCs w:val="24"/>
              </w:rPr>
              <w:t>. «е», «ж» п. 10 ППРФ № 1875 или иных положений в случае внесения изменений в ППРФ № 1875).</w:t>
            </w:r>
          </w:p>
          <w:p w14:paraId="1E5C3A90" w14:textId="5680209C" w:rsidR="0040524F" w:rsidRDefault="00340BA0" w:rsidP="00C36DCC">
            <w:pPr>
              <w:pStyle w:val="22"/>
              <w:numPr>
                <w:ilvl w:val="0"/>
                <w:numId w:val="0"/>
              </w:numPr>
              <w:tabs>
                <w:tab w:val="left" w:pos="1276"/>
                <w:tab w:val="left" w:pos="1701"/>
              </w:tabs>
              <w:rPr>
                <w:sz w:val="24"/>
                <w:szCs w:val="24"/>
              </w:rPr>
            </w:pPr>
            <w:r w:rsidRPr="00C36DCC">
              <w:rPr>
                <w:sz w:val="24"/>
                <w:szCs w:val="24"/>
              </w:rPr>
              <w:t xml:space="preserve">5. </w:t>
            </w:r>
            <w:r w:rsidR="0040524F" w:rsidRPr="00C36DCC">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0C6FF3EA" w14:textId="77777777" w:rsidR="00216BA3" w:rsidRDefault="00216BA3" w:rsidP="00C36DCC">
            <w:pPr>
              <w:pStyle w:val="22"/>
              <w:numPr>
                <w:ilvl w:val="0"/>
                <w:numId w:val="0"/>
              </w:numPr>
              <w:tabs>
                <w:tab w:val="left" w:pos="1276"/>
                <w:tab w:val="left" w:pos="1701"/>
              </w:tabs>
              <w:rPr>
                <w:sz w:val="24"/>
                <w:szCs w:val="24"/>
              </w:rPr>
            </w:pPr>
          </w:p>
          <w:p w14:paraId="117FE95E" w14:textId="4156E500" w:rsidR="0040524F" w:rsidRPr="00C36DCC" w:rsidRDefault="00216BA3" w:rsidP="00216BA3">
            <w:pPr>
              <w:spacing w:after="0" w:line="240" w:lineRule="auto"/>
              <w:jc w:val="both"/>
              <w:rPr>
                <w:rFonts w:ascii="Times New Roman" w:eastAsia="Times New Roman" w:hAnsi="Times New Roman"/>
                <w:sz w:val="24"/>
                <w:szCs w:val="24"/>
              </w:rPr>
            </w:pPr>
            <w:r>
              <w:rPr>
                <w:rFonts w:ascii="Times New Roman" w:hAnsi="Times New Roman"/>
                <w:sz w:val="24"/>
                <w:szCs w:val="24"/>
              </w:rPr>
              <w:t>6</w:t>
            </w:r>
            <w:r w:rsidR="00340BA0" w:rsidRPr="00C36DCC">
              <w:rPr>
                <w:rFonts w:ascii="Times New Roman" w:hAnsi="Times New Roman"/>
                <w:sz w:val="24"/>
                <w:szCs w:val="24"/>
              </w:rPr>
              <w:t xml:space="preserve">. </w:t>
            </w:r>
            <w:r w:rsidR="0040524F" w:rsidRPr="00C36DCC">
              <w:rPr>
                <w:rFonts w:ascii="Times New Roman" w:hAnsi="Times New Roman"/>
                <w:sz w:val="24"/>
                <w:szCs w:val="24"/>
              </w:rPr>
              <w:t>В случае возникновения п</w:t>
            </w:r>
            <w:r w:rsidR="00293675" w:rsidRPr="00C36DCC">
              <w:rPr>
                <w:rFonts w:ascii="Times New Roman" w:hAnsi="Times New Roman"/>
                <w:sz w:val="24"/>
                <w:szCs w:val="24"/>
              </w:rPr>
              <w:t xml:space="preserve">ротиворечий положений настоящего Извещения </w:t>
            </w:r>
            <w:r w:rsidR="0040524F" w:rsidRPr="00C36DCC">
              <w:rPr>
                <w:rFonts w:ascii="Times New Roman" w:hAnsi="Times New Roman"/>
                <w:sz w:val="24"/>
                <w:szCs w:val="24"/>
              </w:rPr>
              <w:t xml:space="preserve">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w:t>
            </w:r>
            <w:r w:rsidR="000A24DE" w:rsidRPr="00C36DCC">
              <w:rPr>
                <w:rFonts w:ascii="Times New Roman" w:hAnsi="Times New Roman"/>
                <w:sz w:val="24"/>
                <w:szCs w:val="24"/>
              </w:rPr>
              <w:br/>
            </w:r>
            <w:r w:rsidR="0040524F" w:rsidRPr="00C36DCC">
              <w:rPr>
                <w:rFonts w:ascii="Times New Roman" w:hAnsi="Times New Roman"/>
                <w:sz w:val="24"/>
                <w:szCs w:val="24"/>
              </w:rPr>
              <w:t>№ 1875</w:t>
            </w:r>
          </w:p>
        </w:tc>
      </w:tr>
      <w:tr w:rsidR="00F37831" w:rsidRPr="00C36DCC" w14:paraId="35ABEF7E" w14:textId="77777777" w:rsidTr="00216BA3">
        <w:trPr>
          <w:trHeight w:val="317"/>
          <w:jc w:val="center"/>
        </w:trPr>
        <w:tc>
          <w:tcPr>
            <w:tcW w:w="1175" w:type="dxa"/>
            <w:vAlign w:val="center"/>
          </w:tcPr>
          <w:p w14:paraId="76D9981B" w14:textId="77777777" w:rsidR="00F37831" w:rsidRPr="00C36DCC" w:rsidRDefault="00F37831" w:rsidP="00C36DCC">
            <w:pPr>
              <w:pStyle w:val="affffb"/>
              <w:numPr>
                <w:ilvl w:val="1"/>
                <w:numId w:val="7"/>
              </w:numPr>
              <w:ind w:left="-22" w:right="179" w:firstLine="142"/>
              <w:jc w:val="both"/>
              <w:rPr>
                <w:color w:val="000000"/>
                <w:szCs w:val="24"/>
              </w:rPr>
            </w:pPr>
          </w:p>
        </w:tc>
        <w:tc>
          <w:tcPr>
            <w:tcW w:w="2458" w:type="dxa"/>
            <w:vAlign w:val="center"/>
          </w:tcPr>
          <w:p w14:paraId="14AD370D" w14:textId="77777777" w:rsidR="00F37831" w:rsidRPr="00C36DCC" w:rsidRDefault="00F37831" w:rsidP="00C36DCC">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65005B49" w:rsidR="00F37831" w:rsidRPr="00216BA3" w:rsidRDefault="00F37831" w:rsidP="00C36DCC">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tc>
      </w:tr>
      <w:tr w:rsidR="00F37831" w:rsidRPr="00C36DCC" w14:paraId="0D132EEA" w14:textId="77777777" w:rsidTr="002A002D">
        <w:trPr>
          <w:trHeight w:val="330"/>
          <w:jc w:val="center"/>
        </w:trPr>
        <w:tc>
          <w:tcPr>
            <w:tcW w:w="9336" w:type="dxa"/>
            <w:gridSpan w:val="4"/>
            <w:vAlign w:val="center"/>
            <w:hideMark/>
          </w:tcPr>
          <w:p w14:paraId="200F7BF5" w14:textId="77777777" w:rsidR="00F37831" w:rsidRPr="00C36DCC" w:rsidRDefault="00F37831" w:rsidP="00C36DCC">
            <w:pPr>
              <w:pStyle w:val="affffb"/>
              <w:numPr>
                <w:ilvl w:val="0"/>
                <w:numId w:val="7"/>
              </w:numPr>
              <w:jc w:val="center"/>
              <w:rPr>
                <w:b/>
                <w:bCs/>
                <w:szCs w:val="24"/>
              </w:rPr>
            </w:pPr>
            <w:r w:rsidRPr="00C36DCC">
              <w:rPr>
                <w:b/>
                <w:bCs/>
                <w:szCs w:val="24"/>
              </w:rPr>
              <w:t>Условия договора</w:t>
            </w:r>
          </w:p>
        </w:tc>
      </w:tr>
      <w:tr w:rsidR="00F37831" w:rsidRPr="00C36DCC" w14:paraId="6D999F31" w14:textId="77777777" w:rsidTr="00216BA3">
        <w:trPr>
          <w:trHeight w:val="315"/>
          <w:jc w:val="center"/>
        </w:trPr>
        <w:tc>
          <w:tcPr>
            <w:tcW w:w="1175" w:type="dxa"/>
            <w:vAlign w:val="center"/>
            <w:hideMark/>
          </w:tcPr>
          <w:p w14:paraId="33FB705F"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5012AA2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56C7E718" w:rsidR="00F37831" w:rsidRPr="00C36DCC" w:rsidRDefault="00F37831" w:rsidP="005C6CD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w:t>
            </w:r>
            <w:r w:rsidR="005C6CD5" w:rsidRPr="005C6CD5">
              <w:rPr>
                <w:rFonts w:ascii="Times New Roman" w:hAnsi="Times New Roman"/>
                <w:i/>
                <w:sz w:val="24"/>
                <w:szCs w:val="24"/>
              </w:rPr>
              <w:t xml:space="preserve">Поставка </w:t>
            </w:r>
            <w:r w:rsidR="00B44B96" w:rsidRPr="00B44B96">
              <w:rPr>
                <w:rFonts w:ascii="Times New Roman" w:hAnsi="Times New Roman"/>
                <w:i/>
                <w:sz w:val="24"/>
                <w:szCs w:val="24"/>
              </w:rPr>
              <w:t>коммутаторов доступа</w:t>
            </w:r>
          </w:p>
        </w:tc>
      </w:tr>
      <w:tr w:rsidR="00F37831" w:rsidRPr="00C36DCC" w14:paraId="154B1513" w14:textId="77777777" w:rsidTr="00216BA3">
        <w:trPr>
          <w:trHeight w:val="2274"/>
          <w:jc w:val="center"/>
        </w:trPr>
        <w:tc>
          <w:tcPr>
            <w:tcW w:w="1175" w:type="dxa"/>
            <w:vMerge w:val="restart"/>
            <w:vAlign w:val="center"/>
            <w:hideMark/>
          </w:tcPr>
          <w:p w14:paraId="397D014E" w14:textId="77777777" w:rsidR="00F37831" w:rsidRPr="00C36DCC" w:rsidRDefault="00F37831" w:rsidP="00C36DCC">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5" w:type="dxa"/>
            <w:hideMark/>
          </w:tcPr>
          <w:p w14:paraId="389EF38B" w14:textId="77DB0A0A"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2798" w:type="dxa"/>
          </w:tcPr>
          <w:p w14:paraId="40659D29" w14:textId="7FA26F12" w:rsidR="00F37831" w:rsidRPr="00C36DCC" w:rsidRDefault="00B44B96" w:rsidP="00C36DCC">
            <w:pPr>
              <w:spacing w:after="0" w:line="240" w:lineRule="auto"/>
              <w:rPr>
                <w:rFonts w:ascii="Times New Roman" w:eastAsia="Times New Roman" w:hAnsi="Times New Roman"/>
                <w:i/>
                <w:sz w:val="24"/>
                <w:szCs w:val="24"/>
                <w:lang w:eastAsia="ru-RU"/>
              </w:rPr>
            </w:pPr>
            <w:r w:rsidRPr="00B44B96">
              <w:rPr>
                <w:rFonts w:ascii="Times New Roman" w:eastAsia="Times New Roman" w:hAnsi="Times New Roman"/>
                <w:i/>
                <w:sz w:val="24"/>
                <w:szCs w:val="24"/>
                <w:lang w:eastAsia="ru-RU"/>
              </w:rPr>
              <w:t>26.30.11.119, Средства связи, выполняющие функцию систем коммутации, прочие</w:t>
            </w:r>
          </w:p>
        </w:tc>
      </w:tr>
      <w:tr w:rsidR="00F37831" w:rsidRPr="00C36DCC" w14:paraId="790C5AE6" w14:textId="77777777" w:rsidTr="00216BA3">
        <w:trPr>
          <w:trHeight w:val="2274"/>
          <w:jc w:val="center"/>
        </w:trPr>
        <w:tc>
          <w:tcPr>
            <w:tcW w:w="1175" w:type="dxa"/>
            <w:vMerge/>
            <w:vAlign w:val="center"/>
          </w:tcPr>
          <w:p w14:paraId="70328EE3" w14:textId="77777777" w:rsidR="00F37831" w:rsidRPr="00C36DCC" w:rsidRDefault="00F37831" w:rsidP="00C36DCC">
            <w:pPr>
              <w:pStyle w:val="affffb"/>
              <w:numPr>
                <w:ilvl w:val="1"/>
                <w:numId w:val="7"/>
              </w:numPr>
              <w:ind w:left="-22" w:right="179" w:firstLine="142"/>
              <w:jc w:val="both"/>
              <w:rPr>
                <w:szCs w:val="24"/>
              </w:rPr>
            </w:pPr>
          </w:p>
        </w:tc>
        <w:tc>
          <w:tcPr>
            <w:tcW w:w="2458" w:type="dxa"/>
            <w:vMerge/>
            <w:vAlign w:val="center"/>
          </w:tcPr>
          <w:p w14:paraId="5EA0883C" w14:textId="77777777" w:rsidR="00F37831" w:rsidRPr="00C36DCC" w:rsidRDefault="00F37831" w:rsidP="00C36DCC">
            <w:pPr>
              <w:spacing w:after="0" w:line="240" w:lineRule="auto"/>
              <w:rPr>
                <w:rFonts w:ascii="Times New Roman" w:eastAsia="Times New Roman" w:hAnsi="Times New Roman"/>
              </w:rPr>
            </w:pPr>
          </w:p>
        </w:tc>
        <w:tc>
          <w:tcPr>
            <w:tcW w:w="2905" w:type="dxa"/>
          </w:tcPr>
          <w:p w14:paraId="35ADE664" w14:textId="3F0576C5" w:rsidR="00F37831" w:rsidRPr="00C36DCC" w:rsidRDefault="00F37831" w:rsidP="00C36DCC">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2798" w:type="dxa"/>
          </w:tcPr>
          <w:p w14:paraId="4F9743AE" w14:textId="06A53035" w:rsidR="00F37831" w:rsidRPr="00C36DCC" w:rsidRDefault="00B44B96" w:rsidP="00C36DCC">
            <w:pPr>
              <w:spacing w:after="0" w:line="240" w:lineRule="auto"/>
              <w:rPr>
                <w:rFonts w:ascii="Times New Roman" w:eastAsia="Times New Roman" w:hAnsi="Times New Roman"/>
                <w:i/>
                <w:sz w:val="24"/>
                <w:szCs w:val="24"/>
                <w:lang w:eastAsia="ru-RU"/>
              </w:rPr>
            </w:pPr>
            <w:r w:rsidRPr="00B44B96">
              <w:rPr>
                <w:rFonts w:ascii="Times New Roman" w:eastAsia="Times New Roman" w:hAnsi="Times New Roman"/>
                <w:i/>
                <w:sz w:val="24"/>
                <w:szCs w:val="24"/>
                <w:lang w:eastAsia="ru-RU"/>
              </w:rPr>
              <w:t>26.30, Производство коммуникационного оборудования</w:t>
            </w:r>
          </w:p>
        </w:tc>
      </w:tr>
      <w:tr w:rsidR="00F37831" w:rsidRPr="00C36DCC" w14:paraId="32BE2FED" w14:textId="77777777" w:rsidTr="00216BA3">
        <w:trPr>
          <w:trHeight w:val="630"/>
          <w:jc w:val="center"/>
        </w:trPr>
        <w:tc>
          <w:tcPr>
            <w:tcW w:w="1175" w:type="dxa"/>
            <w:vAlign w:val="center"/>
            <w:hideMark/>
          </w:tcPr>
          <w:p w14:paraId="7C7431F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AD0C06"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4DF43563" w:rsidR="00F37831" w:rsidRPr="00C36DCC" w:rsidRDefault="00B44B96" w:rsidP="001D750E">
            <w:pPr>
              <w:spacing w:line="240" w:lineRule="auto"/>
              <w:jc w:val="both"/>
              <w:rPr>
                <w:rFonts w:ascii="Times New Roman" w:eastAsia="Times New Roman" w:hAnsi="Times New Roman"/>
                <w:i/>
                <w:sz w:val="24"/>
                <w:szCs w:val="24"/>
                <w:lang w:eastAsia="ru-RU"/>
              </w:rPr>
            </w:pPr>
            <w:r w:rsidRPr="00B44B96">
              <w:rPr>
                <w:rFonts w:ascii="Times New Roman" w:eastAsia="Times New Roman" w:hAnsi="Times New Roman"/>
                <w:i/>
                <w:sz w:val="24"/>
                <w:szCs w:val="24"/>
              </w:rPr>
              <w:t>2 003 730 (Два миллиона три тысячи семьсот тридцать) рублей 00 копеек</w:t>
            </w:r>
            <w:r w:rsidR="004935F4" w:rsidRPr="00C36DCC">
              <w:rPr>
                <w:rFonts w:ascii="Times New Roman" w:eastAsia="Times New Roman" w:hAnsi="Times New Roman"/>
                <w:sz w:val="24"/>
                <w:szCs w:val="24"/>
              </w:rPr>
              <w:t>,</w:t>
            </w:r>
            <w:r w:rsidR="00F37831" w:rsidRPr="00C36DCC">
              <w:rPr>
                <w:rFonts w:ascii="Times New Roman" w:eastAsia="Times New Roman" w:hAnsi="Times New Roman"/>
                <w:sz w:val="24"/>
                <w:szCs w:val="24"/>
              </w:rPr>
              <w:t xml:space="preserve"> включая НДС в размере ставки, определенной в главе 21 Налогового кодекса Российской Федерации</w:t>
            </w:r>
            <w:r w:rsidR="001D750E">
              <w:rPr>
                <w:rFonts w:ascii="Times New Roman" w:eastAsia="Times New Roman" w:hAnsi="Times New Roman"/>
                <w:i/>
                <w:sz w:val="24"/>
                <w:szCs w:val="24"/>
                <w:lang w:eastAsia="ru-RU"/>
              </w:rPr>
              <w:t>.</w:t>
            </w:r>
          </w:p>
        </w:tc>
      </w:tr>
      <w:tr w:rsidR="001D750E" w:rsidRPr="00C36DCC" w14:paraId="023316BA" w14:textId="77777777" w:rsidTr="00216BA3">
        <w:trPr>
          <w:trHeight w:val="584"/>
          <w:jc w:val="center"/>
        </w:trPr>
        <w:tc>
          <w:tcPr>
            <w:tcW w:w="1175" w:type="dxa"/>
            <w:vAlign w:val="center"/>
            <w:hideMark/>
          </w:tcPr>
          <w:p w14:paraId="4541586F" w14:textId="77777777" w:rsidR="001D750E" w:rsidRPr="00C36DCC" w:rsidRDefault="001D750E" w:rsidP="001D750E">
            <w:pPr>
              <w:pStyle w:val="affffb"/>
              <w:numPr>
                <w:ilvl w:val="1"/>
                <w:numId w:val="7"/>
              </w:numPr>
              <w:ind w:left="-22" w:right="179" w:firstLine="142"/>
              <w:jc w:val="both"/>
              <w:rPr>
                <w:szCs w:val="24"/>
              </w:rPr>
            </w:pPr>
          </w:p>
        </w:tc>
        <w:tc>
          <w:tcPr>
            <w:tcW w:w="2458" w:type="dxa"/>
            <w:vAlign w:val="center"/>
            <w:hideMark/>
          </w:tcPr>
          <w:p w14:paraId="4990F02C" w14:textId="77777777" w:rsidR="001D750E" w:rsidRPr="00C36DCC" w:rsidRDefault="001D750E" w:rsidP="001D750E">
            <w:pPr>
              <w:spacing w:after="0" w:line="240" w:lineRule="auto"/>
              <w:rPr>
                <w:rFonts w:ascii="Times New Roman" w:eastAsia="Times New Roman" w:hAnsi="Times New Roman"/>
                <w:sz w:val="24"/>
                <w:szCs w:val="24"/>
                <w:lang w:eastAsia="ru-RU"/>
              </w:rPr>
            </w:pPr>
          </w:p>
          <w:p w14:paraId="1DB62711" w14:textId="585AA9C4" w:rsidR="001D750E" w:rsidRPr="00C36DCC" w:rsidRDefault="001D750E" w:rsidP="001D750E">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bottom"/>
            <w:hideMark/>
          </w:tcPr>
          <w:p w14:paraId="230B3AF4" w14:textId="77777777" w:rsidR="001D750E" w:rsidRPr="000D3D04" w:rsidRDefault="001D750E" w:rsidP="001D750E">
            <w:pPr>
              <w:spacing w:line="240" w:lineRule="auto"/>
              <w:ind w:firstLine="357"/>
              <w:jc w:val="both"/>
              <w:rPr>
                <w:rFonts w:ascii="Times New Roman" w:eastAsia="Times New Roman" w:hAnsi="Times New Roman"/>
                <w:sz w:val="24"/>
                <w:szCs w:val="24"/>
              </w:rPr>
            </w:pPr>
            <w:r w:rsidRPr="00C36DCC">
              <w:rPr>
                <w:rFonts w:ascii="Times New Roman" w:eastAsia="Times New Roman" w:hAnsi="Times New Roman"/>
                <w:sz w:val="24"/>
                <w:szCs w:val="24"/>
              </w:rPr>
              <w:t>Не применимо</w:t>
            </w:r>
          </w:p>
          <w:p w14:paraId="68077C29" w14:textId="292F9F9E" w:rsidR="001D750E" w:rsidRPr="00C36DCC" w:rsidRDefault="001D750E" w:rsidP="001D750E">
            <w:pPr>
              <w:spacing w:after="0" w:line="240" w:lineRule="auto"/>
              <w:ind w:firstLine="367"/>
              <w:jc w:val="both"/>
              <w:rPr>
                <w:rFonts w:ascii="Times New Roman" w:eastAsia="Times New Roman" w:hAnsi="Times New Roman"/>
                <w:color w:val="000000"/>
                <w:sz w:val="24"/>
                <w:szCs w:val="24"/>
                <w:lang w:eastAsia="ru-RU"/>
              </w:rPr>
            </w:pPr>
          </w:p>
        </w:tc>
      </w:tr>
      <w:tr w:rsidR="00F37831" w:rsidRPr="00C36DCC" w14:paraId="4B53EFD0" w14:textId="77777777" w:rsidTr="00216BA3">
        <w:trPr>
          <w:trHeight w:val="600"/>
          <w:jc w:val="center"/>
        </w:trPr>
        <w:tc>
          <w:tcPr>
            <w:tcW w:w="1175" w:type="dxa"/>
            <w:vAlign w:val="center"/>
            <w:hideMark/>
          </w:tcPr>
          <w:p w14:paraId="7CFB8B4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A3588B7" w14:textId="6430871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72CAC984" w14:textId="7CD58A75" w:rsidR="00F37831" w:rsidRPr="00C36DCC" w:rsidRDefault="00F37831" w:rsidP="00C36DCC">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Обоснование НМЦ договора приведено в Приложении № 9 к настоящему Извещению</w:t>
            </w:r>
          </w:p>
          <w:p w14:paraId="68A1C2AA" w14:textId="77777777" w:rsidR="00F37831" w:rsidRPr="00C36DCC" w:rsidRDefault="00F37831" w:rsidP="00C36DCC">
            <w:pPr>
              <w:spacing w:line="240" w:lineRule="auto"/>
              <w:jc w:val="both"/>
              <w:rPr>
                <w:rFonts w:ascii="Times New Roman" w:hAnsi="Times New Roman"/>
                <w:sz w:val="24"/>
                <w:szCs w:val="24"/>
              </w:rPr>
            </w:pPr>
          </w:p>
          <w:p w14:paraId="376C2854" w14:textId="54769E7F"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F37831" w:rsidRPr="00C36DCC" w14:paraId="3611A5DF" w14:textId="77777777" w:rsidTr="00216BA3">
        <w:trPr>
          <w:trHeight w:val="945"/>
          <w:jc w:val="center"/>
        </w:trPr>
        <w:tc>
          <w:tcPr>
            <w:tcW w:w="1175" w:type="dxa"/>
            <w:vAlign w:val="center"/>
            <w:hideMark/>
          </w:tcPr>
          <w:p w14:paraId="6E23DB7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0A793C9"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79B282F9" w14:textId="77777777" w:rsidTr="00216BA3">
        <w:trPr>
          <w:trHeight w:val="630"/>
          <w:jc w:val="center"/>
        </w:trPr>
        <w:tc>
          <w:tcPr>
            <w:tcW w:w="1175" w:type="dxa"/>
            <w:vAlign w:val="center"/>
            <w:hideMark/>
          </w:tcPr>
          <w:p w14:paraId="5E1533AD"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6E6C61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0121B4D" w14:textId="77777777" w:rsidTr="00216BA3">
        <w:trPr>
          <w:trHeight w:val="945"/>
          <w:jc w:val="center"/>
        </w:trPr>
        <w:tc>
          <w:tcPr>
            <w:tcW w:w="1175" w:type="dxa"/>
            <w:vAlign w:val="center"/>
            <w:hideMark/>
          </w:tcPr>
          <w:p w14:paraId="505795F9"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4B2153B0"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16D1341F" w14:textId="77777777" w:rsidTr="00216BA3">
        <w:trPr>
          <w:trHeight w:val="1893"/>
          <w:jc w:val="center"/>
        </w:trPr>
        <w:tc>
          <w:tcPr>
            <w:tcW w:w="1175" w:type="dxa"/>
            <w:vAlign w:val="center"/>
            <w:hideMark/>
          </w:tcPr>
          <w:p w14:paraId="61AE2ACB"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1AC9512"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F37831" w:rsidRPr="00C36DCC" w14:paraId="5D1B8FB5" w14:textId="77777777" w:rsidTr="00216BA3">
        <w:trPr>
          <w:trHeight w:val="945"/>
          <w:jc w:val="center"/>
        </w:trPr>
        <w:tc>
          <w:tcPr>
            <w:tcW w:w="1175" w:type="dxa"/>
            <w:vAlign w:val="center"/>
            <w:hideMark/>
          </w:tcPr>
          <w:p w14:paraId="72C935C4"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2C209C5C"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7A1B4E82" w14:textId="4A74DAE2" w:rsidR="00F37831" w:rsidRPr="00C36DCC" w:rsidRDefault="00F37831" w:rsidP="00C36DCC">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извещению (Проект договора).</w:t>
            </w:r>
          </w:p>
          <w:p w14:paraId="049FD04F" w14:textId="77777777" w:rsidR="00F37831" w:rsidRPr="00C36DCC" w:rsidRDefault="00F37831" w:rsidP="00C36DCC">
            <w:pPr>
              <w:spacing w:after="0" w:line="240" w:lineRule="auto"/>
              <w:jc w:val="both"/>
              <w:rPr>
                <w:rFonts w:ascii="Times New Roman" w:hAnsi="Times New Roman"/>
                <w:i/>
                <w:sz w:val="24"/>
                <w:szCs w:val="24"/>
              </w:rPr>
            </w:pPr>
          </w:p>
          <w:p w14:paraId="02071C94" w14:textId="32BDD39F" w:rsidR="00F37831" w:rsidRPr="00C36DCC" w:rsidRDefault="00F37831" w:rsidP="00C36DCC">
            <w:pPr>
              <w:spacing w:after="0" w:line="240" w:lineRule="auto"/>
              <w:jc w:val="both"/>
              <w:rPr>
                <w:rFonts w:ascii="Times New Roman" w:hAnsi="Times New Roman"/>
                <w:i/>
                <w:sz w:val="24"/>
                <w:szCs w:val="24"/>
              </w:rPr>
            </w:pPr>
          </w:p>
          <w:p w14:paraId="65DFFDE1"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r>
      <w:tr w:rsidR="001D750E" w:rsidRPr="00C36DCC" w14:paraId="55F119EB" w14:textId="77777777" w:rsidTr="00216BA3">
        <w:trPr>
          <w:trHeight w:val="315"/>
          <w:jc w:val="center"/>
        </w:trPr>
        <w:tc>
          <w:tcPr>
            <w:tcW w:w="1175" w:type="dxa"/>
            <w:vAlign w:val="center"/>
            <w:hideMark/>
          </w:tcPr>
          <w:p w14:paraId="056503F9" w14:textId="77777777" w:rsidR="001D750E" w:rsidRPr="00C36DCC" w:rsidRDefault="001D750E" w:rsidP="001D750E">
            <w:pPr>
              <w:pStyle w:val="affffb"/>
              <w:numPr>
                <w:ilvl w:val="1"/>
                <w:numId w:val="7"/>
              </w:numPr>
              <w:ind w:left="-22" w:right="179" w:firstLine="142"/>
              <w:jc w:val="both"/>
              <w:rPr>
                <w:szCs w:val="24"/>
              </w:rPr>
            </w:pPr>
          </w:p>
        </w:tc>
        <w:tc>
          <w:tcPr>
            <w:tcW w:w="2458" w:type="dxa"/>
            <w:vAlign w:val="center"/>
            <w:hideMark/>
          </w:tcPr>
          <w:p w14:paraId="0F562C8B" w14:textId="77777777" w:rsidR="001D750E" w:rsidRPr="00C36DCC" w:rsidRDefault="001D750E" w:rsidP="001D750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2396F832" w:rsidR="001D750E" w:rsidRPr="00C36DCC" w:rsidRDefault="001D750E" w:rsidP="001D750E">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tc>
      </w:tr>
      <w:tr w:rsidR="001D750E" w:rsidRPr="00C36DCC" w14:paraId="58D4F44E" w14:textId="77777777" w:rsidTr="00216BA3">
        <w:trPr>
          <w:trHeight w:val="1718"/>
          <w:jc w:val="center"/>
        </w:trPr>
        <w:tc>
          <w:tcPr>
            <w:tcW w:w="1175" w:type="dxa"/>
            <w:vAlign w:val="center"/>
            <w:hideMark/>
          </w:tcPr>
          <w:p w14:paraId="1D7C289C" w14:textId="77777777" w:rsidR="001D750E" w:rsidRPr="00C36DCC" w:rsidRDefault="001D750E" w:rsidP="001D750E">
            <w:pPr>
              <w:pStyle w:val="affffb"/>
              <w:numPr>
                <w:ilvl w:val="1"/>
                <w:numId w:val="7"/>
              </w:numPr>
              <w:ind w:left="-22" w:right="179" w:firstLine="142"/>
              <w:jc w:val="both"/>
              <w:rPr>
                <w:szCs w:val="24"/>
              </w:rPr>
            </w:pPr>
          </w:p>
        </w:tc>
        <w:tc>
          <w:tcPr>
            <w:tcW w:w="2458" w:type="dxa"/>
            <w:vAlign w:val="center"/>
            <w:hideMark/>
          </w:tcPr>
          <w:p w14:paraId="3F2EB327" w14:textId="57A2E3EA" w:rsidR="001D750E" w:rsidRPr="00C36DCC" w:rsidRDefault="001D750E" w:rsidP="001D750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61EB8D05" w14:textId="77777777" w:rsidR="001D750E" w:rsidRPr="00C36DCC" w:rsidRDefault="001D750E" w:rsidP="001D750E">
            <w:pPr>
              <w:spacing w:after="0" w:line="240" w:lineRule="auto"/>
              <w:rPr>
                <w:rFonts w:ascii="Times New Roman" w:eastAsia="Times New Roman" w:hAnsi="Times New Roman"/>
                <w:i/>
                <w:color w:val="000000"/>
                <w:sz w:val="24"/>
                <w:szCs w:val="24"/>
                <w:lang w:eastAsia="ru-RU"/>
              </w:rPr>
            </w:pPr>
            <w:r w:rsidRPr="00C36DCC">
              <w:rPr>
                <w:rFonts w:ascii="Times New Roman" w:eastAsia="Times New Roman" w:hAnsi="Times New Roman"/>
                <w:sz w:val="24"/>
                <w:szCs w:val="24"/>
              </w:rPr>
              <w:t xml:space="preserve">Российский рубль </w:t>
            </w:r>
          </w:p>
          <w:p w14:paraId="3EE45671" w14:textId="71BC5A92" w:rsidR="001D750E" w:rsidRPr="00C36DCC" w:rsidRDefault="001D750E" w:rsidP="001D750E">
            <w:pPr>
              <w:spacing w:after="0" w:line="240" w:lineRule="auto"/>
              <w:rPr>
                <w:rFonts w:ascii="Times New Roman" w:eastAsia="Times New Roman" w:hAnsi="Times New Roman"/>
                <w:i/>
                <w:color w:val="000000"/>
                <w:sz w:val="24"/>
                <w:szCs w:val="24"/>
                <w:lang w:eastAsia="ru-RU"/>
              </w:rPr>
            </w:pPr>
          </w:p>
        </w:tc>
      </w:tr>
      <w:tr w:rsidR="001D750E" w:rsidRPr="00C36DCC" w14:paraId="5AA54938" w14:textId="77777777" w:rsidTr="00216BA3">
        <w:trPr>
          <w:trHeight w:val="3322"/>
          <w:jc w:val="center"/>
        </w:trPr>
        <w:tc>
          <w:tcPr>
            <w:tcW w:w="1175" w:type="dxa"/>
            <w:vAlign w:val="center"/>
            <w:hideMark/>
          </w:tcPr>
          <w:p w14:paraId="7CAD4A92" w14:textId="77777777" w:rsidR="001D750E" w:rsidRPr="00C36DCC" w:rsidRDefault="001D750E" w:rsidP="001D750E">
            <w:pPr>
              <w:pStyle w:val="affffb"/>
              <w:numPr>
                <w:ilvl w:val="1"/>
                <w:numId w:val="7"/>
              </w:numPr>
              <w:ind w:left="-22" w:right="179" w:firstLine="142"/>
              <w:jc w:val="both"/>
              <w:rPr>
                <w:szCs w:val="24"/>
              </w:rPr>
            </w:pPr>
          </w:p>
        </w:tc>
        <w:tc>
          <w:tcPr>
            <w:tcW w:w="2458" w:type="dxa"/>
            <w:vAlign w:val="center"/>
            <w:hideMark/>
          </w:tcPr>
          <w:p w14:paraId="1F12B502" w14:textId="77777777" w:rsidR="001D750E" w:rsidRPr="00C36DCC" w:rsidRDefault="001D750E" w:rsidP="001D750E">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48DEDEE" w14:textId="77777777" w:rsidR="001D750E" w:rsidRPr="00C36DCC" w:rsidRDefault="001D750E" w:rsidP="001D750E">
            <w:pPr>
              <w:spacing w:after="0" w:line="240" w:lineRule="auto"/>
              <w:rPr>
                <w:rFonts w:ascii="Times New Roman" w:hAnsi="Times New Roman"/>
                <w:i/>
                <w:color w:val="000000"/>
                <w:sz w:val="24"/>
                <w:szCs w:val="24"/>
              </w:rPr>
            </w:pPr>
            <w:r>
              <w:rPr>
                <w:rFonts w:ascii="Times New Roman" w:eastAsia="Times New Roman" w:hAnsi="Times New Roman"/>
                <w:i/>
                <w:sz w:val="24"/>
                <w:szCs w:val="24"/>
                <w:lang w:eastAsia="ru-RU"/>
              </w:rPr>
              <w:t>Не применимо</w:t>
            </w:r>
          </w:p>
          <w:p w14:paraId="73ED99A0" w14:textId="77777777" w:rsidR="001D750E" w:rsidRPr="00C36DCC" w:rsidRDefault="001D750E" w:rsidP="001D750E">
            <w:pPr>
              <w:spacing w:after="0" w:line="240" w:lineRule="auto"/>
              <w:rPr>
                <w:rFonts w:ascii="Times New Roman" w:hAnsi="Times New Roman"/>
                <w:i/>
                <w:color w:val="000000"/>
                <w:sz w:val="24"/>
                <w:szCs w:val="24"/>
              </w:rPr>
            </w:pPr>
          </w:p>
          <w:p w14:paraId="3B62DC2C" w14:textId="35E688CA" w:rsidR="001D750E" w:rsidRPr="00C36DCC" w:rsidRDefault="001D750E" w:rsidP="001D750E">
            <w:pPr>
              <w:spacing w:after="0" w:line="240" w:lineRule="auto"/>
              <w:rPr>
                <w:rFonts w:ascii="Times New Roman" w:eastAsia="Times New Roman" w:hAnsi="Times New Roman"/>
                <w:i/>
                <w:sz w:val="24"/>
                <w:szCs w:val="24"/>
                <w:lang w:eastAsia="ru-RU"/>
              </w:rPr>
            </w:pPr>
          </w:p>
        </w:tc>
      </w:tr>
      <w:tr w:rsidR="00F37831" w:rsidRPr="00C36DCC" w14:paraId="43710AD3" w14:textId="77777777" w:rsidTr="002A002D">
        <w:trPr>
          <w:trHeight w:val="20"/>
          <w:jc w:val="center"/>
        </w:trPr>
        <w:tc>
          <w:tcPr>
            <w:tcW w:w="9336" w:type="dxa"/>
            <w:gridSpan w:val="4"/>
            <w:vAlign w:val="center"/>
            <w:hideMark/>
          </w:tcPr>
          <w:p w14:paraId="11F6C85B" w14:textId="77777777" w:rsidR="00F37831" w:rsidRPr="00C36DCC" w:rsidRDefault="00F37831" w:rsidP="00C36DCC">
            <w:pPr>
              <w:pStyle w:val="affffb"/>
              <w:numPr>
                <w:ilvl w:val="0"/>
                <w:numId w:val="7"/>
              </w:numPr>
              <w:jc w:val="center"/>
              <w:rPr>
                <w:b/>
                <w:bCs/>
                <w:szCs w:val="24"/>
              </w:rPr>
            </w:pPr>
            <w:r w:rsidRPr="00C36DCC">
              <w:rPr>
                <w:b/>
                <w:bCs/>
                <w:szCs w:val="24"/>
              </w:rPr>
              <w:t>Требования к участникам закупки и заявкам</w:t>
            </w:r>
          </w:p>
        </w:tc>
      </w:tr>
      <w:tr w:rsidR="00F37831" w:rsidRPr="00C36DCC" w14:paraId="16BCFFBE" w14:textId="77777777" w:rsidTr="00216BA3">
        <w:trPr>
          <w:trHeight w:val="630"/>
          <w:jc w:val="center"/>
        </w:trPr>
        <w:tc>
          <w:tcPr>
            <w:tcW w:w="1175" w:type="dxa"/>
            <w:vAlign w:val="center"/>
          </w:tcPr>
          <w:p w14:paraId="1D03EC2A"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7087BA11" w14:textId="383B3261"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tc>
        <w:tc>
          <w:tcPr>
            <w:tcW w:w="5703" w:type="dxa"/>
            <w:gridSpan w:val="2"/>
          </w:tcPr>
          <w:p w14:paraId="0125E779" w14:textId="732B04C2"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3F0C4EB7" w14:textId="77777777" w:rsidR="00F37831" w:rsidRPr="00C36DCC" w:rsidRDefault="00F37831" w:rsidP="00C36DCC">
            <w:pPr>
              <w:pStyle w:val="ConsPlusNormal"/>
              <w:widowControl/>
              <w:tabs>
                <w:tab w:val="left" w:pos="459"/>
              </w:tabs>
              <w:ind w:left="153" w:firstLine="284"/>
              <w:jc w:val="both"/>
              <w:rPr>
                <w:rFonts w:ascii="Times New Roman" w:hAnsi="Times New Roman" w:cs="Times New Roman"/>
                <w:color w:val="000000"/>
                <w:sz w:val="24"/>
                <w:szCs w:val="24"/>
              </w:rPr>
            </w:pPr>
          </w:p>
          <w:p w14:paraId="7FE2807A"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C36DCC">
                <w:rPr>
                  <w:color w:val="000000"/>
                  <w:szCs w:val="24"/>
                </w:rPr>
                <w:t>статьями 289</w:t>
              </w:r>
            </w:hyperlink>
            <w:r w:rsidRPr="00C36DCC">
              <w:rPr>
                <w:color w:val="000000"/>
                <w:szCs w:val="24"/>
              </w:rPr>
              <w:t xml:space="preserve">, </w:t>
            </w:r>
            <w:hyperlink r:id="rId10" w:history="1">
              <w:r w:rsidRPr="00C36DCC">
                <w:rPr>
                  <w:color w:val="000000"/>
                  <w:szCs w:val="24"/>
                </w:rPr>
                <w:t>290</w:t>
              </w:r>
            </w:hyperlink>
            <w:r w:rsidRPr="00C36DCC">
              <w:rPr>
                <w:color w:val="000000"/>
                <w:szCs w:val="24"/>
              </w:rPr>
              <w:t xml:space="preserve">, </w:t>
            </w:r>
            <w:hyperlink r:id="rId11" w:history="1">
              <w:r w:rsidRPr="00C36DCC">
                <w:rPr>
                  <w:color w:val="000000"/>
                  <w:szCs w:val="24"/>
                </w:rPr>
                <w:t>291</w:t>
              </w:r>
            </w:hyperlink>
            <w:r w:rsidRPr="00C36DCC">
              <w:rPr>
                <w:color w:val="000000"/>
                <w:szCs w:val="24"/>
              </w:rPr>
              <w:t xml:space="preserve">, </w:t>
            </w:r>
            <w:hyperlink r:id="rId12"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D8EB300" w14:textId="77777777" w:rsidR="00F37831" w:rsidRPr="00C36DCC" w:rsidRDefault="00F37831" w:rsidP="00C36DCC">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31F2A03" w:rsidR="00F37831" w:rsidRPr="00C36DCC" w:rsidRDefault="001D750E" w:rsidP="00C36DCC">
            <w:pPr>
              <w:pStyle w:val="affffb"/>
              <w:numPr>
                <w:ilvl w:val="0"/>
                <w:numId w:val="9"/>
              </w:numPr>
              <w:tabs>
                <w:tab w:val="left" w:pos="622"/>
                <w:tab w:val="left" w:pos="764"/>
                <w:tab w:val="left" w:pos="1048"/>
              </w:tabs>
              <w:ind w:left="0" w:right="153" w:firstLine="297"/>
              <w:jc w:val="both"/>
              <w:rPr>
                <w:color w:val="000000"/>
                <w:szCs w:val="24"/>
              </w:rPr>
            </w:pPr>
            <w:r>
              <w:rPr>
                <w:color w:val="000000"/>
                <w:szCs w:val="24"/>
              </w:rPr>
              <w:t xml:space="preserve"> </w:t>
            </w:r>
            <w:r w:rsidR="00F37831" w:rsidRPr="00C36DCC">
              <w:rPr>
                <w:color w:val="000000"/>
                <w:szCs w:val="24"/>
              </w:rPr>
              <w:t>сведения об участнике закупки должны отсутствовать в реестрах недобросовестных лиц, в том числе:</w:t>
            </w:r>
          </w:p>
          <w:p w14:paraId="1DAD890B" w14:textId="77777777"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F37831" w:rsidRPr="00C36DCC" w:rsidRDefault="00F37831" w:rsidP="00C36DCC">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4461AA7B"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F37831" w:rsidRPr="00C36DCC" w:rsidRDefault="00F37831" w:rsidP="00C36DCC">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F37831" w:rsidRPr="00C36DCC" w:rsidRDefault="00F37831" w:rsidP="00C36DCC">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3688B03F" w14:textId="0C901E7D" w:rsidR="00F37831" w:rsidRPr="00C36DCC" w:rsidRDefault="00F37831" w:rsidP="00C36DCC">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0FDB9759" w14:textId="77777777" w:rsidR="007F1AAD" w:rsidRDefault="007F1AAD" w:rsidP="00C36DCC">
            <w:pPr>
              <w:spacing w:line="240" w:lineRule="auto"/>
              <w:ind w:firstLine="510"/>
              <w:jc w:val="both"/>
              <w:rPr>
                <w:rFonts w:ascii="Times New Roman" w:hAnsi="Times New Roman"/>
                <w:iCs/>
                <w:color w:val="000000" w:themeColor="text1"/>
                <w:sz w:val="24"/>
                <w:szCs w:val="24"/>
              </w:rPr>
            </w:pPr>
          </w:p>
          <w:p w14:paraId="06697513" w14:textId="7DFA1E29" w:rsidR="00F37831" w:rsidRPr="007F1AAD" w:rsidRDefault="00F37831" w:rsidP="007F1AAD">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w:t>
            </w:r>
            <w:r w:rsidR="007F1AAD">
              <w:rPr>
                <w:rFonts w:ascii="Times New Roman" w:hAnsi="Times New Roman"/>
                <w:i/>
                <w:iCs/>
                <w:color w:val="000000" w:themeColor="text1"/>
                <w:sz w:val="24"/>
                <w:szCs w:val="24"/>
              </w:rPr>
              <w:t>0</w:t>
            </w:r>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w:t>
            </w:r>
            <w:r w:rsidR="007F1AAD">
              <w:rPr>
                <w:rFonts w:ascii="Times New Roman" w:hAnsi="Times New Roman"/>
                <w:i/>
                <w:iCs/>
                <w:color w:val="000000" w:themeColor="text1"/>
                <w:sz w:val="24"/>
                <w:szCs w:val="24"/>
              </w:rPr>
              <w:t>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sidRPr="00C36DCC">
              <w:rPr>
                <w:rFonts w:ascii="Times New Roman" w:hAnsi="Times New Roman"/>
                <w:i/>
                <w:sz w:val="24"/>
                <w:szCs w:val="24"/>
              </w:rPr>
              <w:t>1</w:t>
            </w:r>
            <w:r w:rsidR="007F1AAD">
              <w:rPr>
                <w:rFonts w:ascii="Times New Roman" w:hAnsi="Times New Roman"/>
                <w:i/>
                <w:sz w:val="24"/>
                <w:szCs w:val="24"/>
              </w:rPr>
              <w:t>1, 1</w:t>
            </w:r>
            <w:r w:rsidRPr="00C36DCC">
              <w:rPr>
                <w:rFonts w:ascii="Times New Roman" w:hAnsi="Times New Roman"/>
                <w:i/>
                <w:sz w:val="24"/>
                <w:szCs w:val="24"/>
              </w:rPr>
              <w:t>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w:t>
            </w:r>
            <w:r w:rsidR="007F1AAD">
              <w:rPr>
                <w:rFonts w:ascii="Times New Roman" w:hAnsi="Times New Roman"/>
                <w:color w:val="000000" w:themeColor="text1"/>
                <w:sz w:val="24"/>
                <w:szCs w:val="24"/>
                <w:lang w:eastAsia="x-none"/>
              </w:rPr>
              <w:t xml:space="preserve"> с п. 3.4 настоящего Извещения.</w:t>
            </w:r>
          </w:p>
        </w:tc>
      </w:tr>
      <w:tr w:rsidR="00F37831" w:rsidRPr="00C36DCC" w14:paraId="55968E82" w14:textId="77777777" w:rsidTr="00216BA3">
        <w:trPr>
          <w:trHeight w:val="954"/>
          <w:jc w:val="center"/>
        </w:trPr>
        <w:tc>
          <w:tcPr>
            <w:tcW w:w="1175" w:type="dxa"/>
            <w:vAlign w:val="center"/>
          </w:tcPr>
          <w:p w14:paraId="1AFA4E9D" w14:textId="4914CDCB" w:rsidR="00F37831" w:rsidRPr="00C36DCC" w:rsidRDefault="00F37831" w:rsidP="00C36DCC">
            <w:pPr>
              <w:ind w:left="164" w:right="179"/>
              <w:jc w:val="both"/>
              <w:rPr>
                <w:rFonts w:ascii="Times New Roman" w:hAnsi="Times New Roman"/>
                <w:sz w:val="24"/>
                <w:szCs w:val="24"/>
              </w:rPr>
            </w:pPr>
            <w:r w:rsidRPr="00C36DCC">
              <w:rPr>
                <w:rFonts w:ascii="Times New Roman" w:hAnsi="Times New Roman"/>
                <w:sz w:val="24"/>
                <w:szCs w:val="24"/>
              </w:rPr>
              <w:t xml:space="preserve">3.1.1. </w:t>
            </w:r>
          </w:p>
        </w:tc>
        <w:tc>
          <w:tcPr>
            <w:tcW w:w="2458" w:type="dxa"/>
            <w:vAlign w:val="center"/>
          </w:tcPr>
          <w:p w14:paraId="0FA690AA" w14:textId="35486856" w:rsidR="00F37831" w:rsidRPr="00C36DCC" w:rsidRDefault="00F37831" w:rsidP="00C36DCC">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6475D1EF" w14:textId="5631A6A2" w:rsidR="00F37831" w:rsidRDefault="00F37831" w:rsidP="00C36DCC">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1-12</w:t>
            </w:r>
            <w:r w:rsidRPr="00C36DCC">
              <w:rPr>
                <w:sz w:val="24"/>
                <w:szCs w:val="24"/>
              </w:rPr>
              <w:t xml:space="preserve"> п. 3.1 настоящего Извещения.</w:t>
            </w:r>
          </w:p>
          <w:p w14:paraId="49D28372" w14:textId="77777777" w:rsidR="003C30D0" w:rsidRPr="00C36DCC" w:rsidRDefault="003C30D0" w:rsidP="00C36DCC">
            <w:pPr>
              <w:pStyle w:val="22"/>
              <w:numPr>
                <w:ilvl w:val="0"/>
                <w:numId w:val="0"/>
              </w:numPr>
              <w:tabs>
                <w:tab w:val="left" w:pos="1276"/>
              </w:tabs>
              <w:ind w:firstLine="341"/>
              <w:rPr>
                <w:sz w:val="24"/>
                <w:szCs w:val="24"/>
              </w:rPr>
            </w:pPr>
          </w:p>
          <w:p w14:paraId="2FA92284" w14:textId="5AD18C03" w:rsidR="00F37831" w:rsidRPr="00C36DCC" w:rsidRDefault="00F37831" w:rsidP="00C36DCC">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176D46D7" w:rsidR="00F37831" w:rsidRPr="00C36DCC" w:rsidRDefault="00F37831" w:rsidP="003C30D0">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w:t>
            </w:r>
            <w:r w:rsidR="003C30D0">
              <w:rPr>
                <w:i/>
                <w:sz w:val="24"/>
                <w:szCs w:val="24"/>
              </w:rPr>
              <w:t>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sidR="0025512B">
              <w:rPr>
                <w:i/>
                <w:sz w:val="24"/>
                <w:szCs w:val="24"/>
              </w:rPr>
              <w:t>8, 1</w:t>
            </w:r>
            <w:r w:rsidR="003C30D0">
              <w:rPr>
                <w:i/>
                <w:sz w:val="24"/>
                <w:szCs w:val="24"/>
              </w:rPr>
              <w:t>2</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F37831" w:rsidRPr="00C36DCC" w:rsidRDefault="00F37831" w:rsidP="00C36DCC">
            <w:pPr>
              <w:pStyle w:val="22"/>
              <w:numPr>
                <w:ilvl w:val="0"/>
                <w:numId w:val="0"/>
              </w:numPr>
              <w:tabs>
                <w:tab w:val="left" w:pos="1276"/>
              </w:tabs>
              <w:ind w:firstLine="341"/>
              <w:rPr>
                <w:sz w:val="24"/>
                <w:szCs w:val="24"/>
              </w:rPr>
            </w:pPr>
          </w:p>
          <w:p w14:paraId="069DEDC9" w14:textId="77777777" w:rsidR="00F37831" w:rsidRPr="00C36DCC" w:rsidRDefault="00F37831" w:rsidP="00C36DCC">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F37831" w:rsidRPr="00C36DCC" w:rsidRDefault="00F37831" w:rsidP="00C36DCC">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F37831" w:rsidRPr="00C36DCC" w:rsidRDefault="00F37831" w:rsidP="00C36DCC">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4362A37C" w:rsidR="00F37831" w:rsidRPr="003C30D0" w:rsidRDefault="00F37831" w:rsidP="003C30D0">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3C30D0">
              <w:rPr>
                <w:sz w:val="24"/>
                <w:szCs w:val="24"/>
              </w:rPr>
              <w:t xml:space="preserve">  </w:t>
            </w:r>
          </w:p>
        </w:tc>
      </w:tr>
      <w:tr w:rsidR="00F37831" w:rsidRPr="00C36DCC" w14:paraId="0FE9DBBB" w14:textId="77777777" w:rsidTr="00216BA3">
        <w:trPr>
          <w:trHeight w:val="1237"/>
          <w:jc w:val="center"/>
        </w:trPr>
        <w:tc>
          <w:tcPr>
            <w:tcW w:w="1175" w:type="dxa"/>
            <w:vAlign w:val="center"/>
            <w:hideMark/>
          </w:tcPr>
          <w:p w14:paraId="6BABEB72"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3D7462E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5"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5"/>
          </w:p>
          <w:p w14:paraId="7CB4C322" w14:textId="230B035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F580499" w14:textId="4CACCC76"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5ACA7338" w14:textId="77777777" w:rsidR="003C30D0" w:rsidRDefault="003C30D0" w:rsidP="00C36DCC">
            <w:pPr>
              <w:spacing w:line="240" w:lineRule="auto"/>
              <w:ind w:firstLine="355"/>
              <w:jc w:val="both"/>
              <w:rPr>
                <w:rFonts w:ascii="Times New Roman" w:hAnsi="Times New Roman"/>
                <w:sz w:val="24"/>
                <w:szCs w:val="24"/>
              </w:rPr>
            </w:pPr>
          </w:p>
          <w:p w14:paraId="6EB56CB9" w14:textId="60A5FC3C" w:rsidR="00F37831" w:rsidRPr="00C36DCC" w:rsidRDefault="00F37831" w:rsidP="00C36DCC">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7191FCAC" w14:textId="1C2F8E35" w:rsidR="00F37831" w:rsidRPr="00C36DCC" w:rsidRDefault="00F37831" w:rsidP="00C36DCC">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F37831" w:rsidRPr="00C36DCC" w:rsidRDefault="00F37831" w:rsidP="00C36DCC">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089733E5" w14:textId="187F945F" w:rsidR="00F37831" w:rsidRPr="00C36DCC" w:rsidRDefault="00F37831" w:rsidP="00C36DCC">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F37831" w:rsidRPr="00C36DCC" w:rsidRDefault="00F37831" w:rsidP="00C36DCC">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F37831" w:rsidRPr="00C36DCC" w:rsidRDefault="00F37831" w:rsidP="00C36DCC">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6"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654D22D9" w14:textId="77777777" w:rsidR="00F37831" w:rsidRDefault="00F37831" w:rsidP="00C36DCC">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357E6E" w:rsidRPr="00C36DCC" w:rsidRDefault="00841B62" w:rsidP="00C36DCC">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F37831" w:rsidRPr="00C36DCC" w14:paraId="75055634" w14:textId="77777777" w:rsidTr="00216BA3">
        <w:trPr>
          <w:trHeight w:val="584"/>
          <w:jc w:val="center"/>
        </w:trPr>
        <w:tc>
          <w:tcPr>
            <w:tcW w:w="1175" w:type="dxa"/>
            <w:vAlign w:val="center"/>
            <w:hideMark/>
          </w:tcPr>
          <w:p w14:paraId="199F5766"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10E89BF4"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F37831" w:rsidRPr="00C36DCC" w:rsidRDefault="00F37831" w:rsidP="00C36DCC">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F37831" w:rsidRPr="00C36DCC" w14:paraId="0C0CE12C" w14:textId="77777777" w:rsidTr="00216BA3">
        <w:trPr>
          <w:trHeight w:val="458"/>
          <w:jc w:val="center"/>
        </w:trPr>
        <w:tc>
          <w:tcPr>
            <w:tcW w:w="1175" w:type="dxa"/>
            <w:vAlign w:val="center"/>
            <w:hideMark/>
          </w:tcPr>
          <w:p w14:paraId="68C8ED38"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hideMark/>
          </w:tcPr>
          <w:p w14:paraId="7F415F92" w14:textId="3D4F2B83"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377DC882" w14:textId="3C53091D" w:rsidR="00F37831" w:rsidRPr="00C36DCC" w:rsidRDefault="00F37831" w:rsidP="00C36DCC">
            <w:pPr>
              <w:spacing w:after="0" w:line="240" w:lineRule="auto"/>
              <w:ind w:firstLine="225"/>
              <w:jc w:val="both"/>
              <w:rPr>
                <w:rFonts w:ascii="Times New Roman" w:eastAsia="Times New Roman" w:hAnsi="Times New Roman"/>
                <w:sz w:val="24"/>
                <w:szCs w:val="24"/>
                <w:lang w:eastAsia="ru-RU"/>
              </w:rPr>
            </w:pPr>
            <w:bookmarkStart w:id="7" w:name="ч5аст521"/>
            <w:bookmarkEnd w:id="7"/>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77777777" w:rsidR="00F37831" w:rsidRPr="00C36DCC" w:rsidRDefault="00F37831" w:rsidP="00C36DCC">
            <w:pPr>
              <w:spacing w:after="0" w:line="240" w:lineRule="auto"/>
              <w:jc w:val="both"/>
              <w:rPr>
                <w:rFonts w:ascii="Times New Roman" w:hAnsi="Times New Roman"/>
                <w:b/>
                <w:i/>
                <w:sz w:val="24"/>
                <w:szCs w:val="24"/>
              </w:rPr>
            </w:pPr>
          </w:p>
          <w:p w14:paraId="0FC9961B" w14:textId="3D28D8CC"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bookmarkStart w:id="8" w:name="_Ref405791408"/>
            <w:r w:rsidRPr="00C36DCC">
              <w:rPr>
                <w:szCs w:val="24"/>
              </w:rPr>
              <w:t xml:space="preserve"> копии учредительных документов в действующей редакции (для юридических лиц);</w:t>
            </w:r>
            <w:bookmarkEnd w:id="8"/>
          </w:p>
          <w:p w14:paraId="4BFCD17C" w14:textId="32B29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bookmarkStart w:id="9" w:name="_Ref405791406"/>
            <w:r w:rsidRPr="00C36DCC">
              <w:rPr>
                <w:iCs/>
                <w:szCs w:val="24"/>
              </w:rPr>
              <w:t>копии документов о государственной регистрации:</w:t>
            </w:r>
            <w:bookmarkEnd w:id="9"/>
          </w:p>
          <w:p w14:paraId="635C6639" w14:textId="5E51CEB4"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F37831" w:rsidRPr="00C36DCC" w:rsidRDefault="00F37831" w:rsidP="00C36DCC">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F37831" w:rsidRPr="00C36DCC" w:rsidRDefault="00F37831" w:rsidP="00C36DCC">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F37831" w:rsidRPr="00C36DCC" w:rsidRDefault="00F37831" w:rsidP="00C36DCC">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A309E0">
              <w:rPr>
                <w:iCs/>
                <w:szCs w:val="24"/>
              </w:rPr>
              <w:t xml:space="preserve"> </w:t>
            </w:r>
            <w:r w:rsidR="00A309E0" w:rsidRPr="00E96A66">
              <w:rPr>
                <w:iCs/>
              </w:rPr>
              <w:t>в электронной форме в машиночитаемом виде</w:t>
            </w:r>
            <w:r w:rsidR="00A309E0" w:rsidRPr="00307F0A">
              <w:rPr>
                <w:iCs/>
              </w:rPr>
              <w:t xml:space="preserve"> (машиночитаемая доверенность</w:t>
            </w:r>
            <w:r w:rsidR="00A309E0" w:rsidRPr="00EE0D14">
              <w:rPr>
                <w:iCs/>
              </w:rPr>
              <w:t>)</w:t>
            </w:r>
            <w:r w:rsidR="00A309E0">
              <w:rPr>
                <w:iCs/>
              </w:rPr>
              <w:t xml:space="preserve">, соответствующая требованиям </w:t>
            </w:r>
            <w:r w:rsidR="00A309E0" w:rsidRPr="00E96A66">
              <w:rPr>
                <w:iCs/>
              </w:rPr>
              <w:t>действующего законодательства Российской Федераци</w:t>
            </w:r>
            <w:r w:rsidR="00A309E0">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A309E0">
              <w:rPr>
                <w:iCs/>
                <w:szCs w:val="24"/>
              </w:rPr>
              <w:t xml:space="preserve">. </w:t>
            </w:r>
            <w:r w:rsidR="00A309E0">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A309E0" w:rsidRPr="00E96A66">
              <w:rPr>
                <w:iCs/>
              </w:rPr>
              <w:t>О внесении</w:t>
            </w:r>
            <w:r w:rsidR="00A309E0" w:rsidRPr="004A2851">
              <w:rPr>
                <w:iCs/>
              </w:rPr>
              <w:t xml:space="preserve"> изменений в Федеральный закон </w:t>
            </w:r>
            <w:r w:rsidR="00A309E0">
              <w:rPr>
                <w:iCs/>
              </w:rPr>
              <w:t>«</w:t>
            </w:r>
            <w:r w:rsidR="00A309E0" w:rsidRPr="00E96A66">
              <w:rPr>
                <w:iCs/>
              </w:rPr>
              <w:t>Об акционерных обществах</w:t>
            </w:r>
            <w:r w:rsidR="00A309E0">
              <w:rPr>
                <w:iCs/>
              </w:rPr>
              <w:t>»</w:t>
            </w:r>
            <w:r w:rsidR="00A309E0" w:rsidRPr="00E96A66">
              <w:rPr>
                <w:iCs/>
              </w:rPr>
              <w:t xml:space="preserve"> и отдельные законодательные акты Российской Федерации</w:t>
            </w:r>
            <w:r w:rsidR="00A309E0">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F37831" w:rsidRPr="00C36DCC" w:rsidRDefault="00F37831" w:rsidP="00C36DCC">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F37831" w:rsidRPr="00C36DCC" w:rsidRDefault="00F37831" w:rsidP="00C36DCC">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F37831" w:rsidRPr="00C36DCC" w:rsidRDefault="00F37831" w:rsidP="00C36DCC">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6"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BED3338" w14:textId="77777777" w:rsidR="00F37831" w:rsidRPr="00C36DCC" w:rsidRDefault="00F37831" w:rsidP="00C36DCC">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4DAB448D" w14:textId="738F05EF" w:rsidR="00F37831" w:rsidRDefault="00F37831" w:rsidP="00C36DCC">
            <w:pPr>
              <w:tabs>
                <w:tab w:val="left" w:pos="207"/>
                <w:tab w:val="left" w:pos="250"/>
                <w:tab w:val="left" w:pos="534"/>
              </w:tabs>
              <w:spacing w:after="0" w:line="240" w:lineRule="auto"/>
              <w:jc w:val="both"/>
              <w:rPr>
                <w:rFonts w:ascii="Times New Roman" w:eastAsia="Times New Roman" w:hAnsi="Times New Roman"/>
                <w:i/>
                <w:sz w:val="24"/>
                <w:szCs w:val="24"/>
              </w:rPr>
            </w:pPr>
          </w:p>
          <w:p w14:paraId="7DD50036" w14:textId="22AF53FD" w:rsidR="00F37831" w:rsidRPr="00C36DCC" w:rsidRDefault="00F37831" w:rsidP="00C36DCC">
            <w:pPr>
              <w:pStyle w:val="affffb"/>
              <w:numPr>
                <w:ilvl w:val="3"/>
                <w:numId w:val="14"/>
              </w:numPr>
              <w:tabs>
                <w:tab w:val="left" w:pos="339"/>
                <w:tab w:val="left" w:pos="481"/>
              </w:tabs>
              <w:autoSpaceDE w:val="0"/>
              <w:autoSpaceDN w:val="0"/>
              <w:adjustRightInd w:val="0"/>
              <w:ind w:left="55" w:firstLine="0"/>
              <w:jc w:val="both"/>
              <w:rPr>
                <w:szCs w:val="24"/>
              </w:rPr>
            </w:pPr>
            <w:r w:rsidRPr="00C36DCC">
              <w:rPr>
                <w:szCs w:val="24"/>
              </w:rPr>
              <w:t xml:space="preserve">описание участниками закупки </w:t>
            </w:r>
            <w:r w:rsidR="0000607F">
              <w:rPr>
                <w:i/>
                <w:szCs w:val="24"/>
              </w:rPr>
              <w:t>ПРЕДЛАГАЕМОГО ТОВАРА</w:t>
            </w:r>
            <w:r w:rsidRPr="00C36DCC">
              <w:rPr>
                <w:szCs w:val="24"/>
              </w:rPr>
              <w:t>:</w:t>
            </w:r>
          </w:p>
          <w:p w14:paraId="5B705624" w14:textId="6D136985" w:rsidR="00F37831" w:rsidRPr="00C36DCC" w:rsidRDefault="00F37831" w:rsidP="00C36DCC">
            <w:pPr>
              <w:numPr>
                <w:ilvl w:val="0"/>
                <w:numId w:val="25"/>
              </w:numPr>
              <w:tabs>
                <w:tab w:val="left" w:pos="444"/>
              </w:tabs>
              <w:autoSpaceDE w:val="0"/>
              <w:autoSpaceDN w:val="0"/>
              <w:adjustRightInd w:val="0"/>
              <w:spacing w:after="0" w:line="240" w:lineRule="auto"/>
              <w:ind w:left="19" w:firstLine="266"/>
              <w:jc w:val="both"/>
              <w:rPr>
                <w:rFonts w:ascii="Times New Roman" w:hAnsi="Times New Roman"/>
                <w:sz w:val="24"/>
                <w:szCs w:val="24"/>
              </w:rPr>
            </w:pPr>
            <w:r w:rsidRPr="00C36DCC">
              <w:rPr>
                <w:rFonts w:ascii="Times New Roman" w:hAnsi="Times New Roman"/>
                <w:sz w:val="24"/>
                <w:szCs w:val="24"/>
              </w:rPr>
              <w:t xml:space="preserve">согласие на </w:t>
            </w:r>
            <w:r w:rsidRPr="00C36DCC">
              <w:rPr>
                <w:rFonts w:ascii="Times New Roman" w:hAnsi="Times New Roman"/>
                <w:i/>
                <w:sz w:val="24"/>
                <w:szCs w:val="24"/>
              </w:rPr>
              <w:t>ПОСТАВКУ</w:t>
            </w:r>
            <w:r w:rsidRPr="00C36DCC">
              <w:rPr>
                <w:rFonts w:ascii="Times New Roman" w:hAnsi="Times New Roman"/>
                <w:sz w:val="24"/>
                <w:szCs w:val="24"/>
              </w:rPr>
              <w:t xml:space="preserve"> </w:t>
            </w:r>
            <w:r w:rsidR="0000607F">
              <w:rPr>
                <w:rFonts w:ascii="Times New Roman" w:hAnsi="Times New Roman"/>
                <w:i/>
                <w:sz w:val="24"/>
                <w:szCs w:val="24"/>
              </w:rPr>
              <w:t>ТОВАРА</w:t>
            </w:r>
            <w:r w:rsidRPr="00C36DCC">
              <w:rPr>
                <w:rFonts w:ascii="Times New Roman" w:hAnsi="Times New Roman"/>
                <w:i/>
                <w:sz w:val="24"/>
                <w:szCs w:val="24"/>
              </w:rPr>
              <w:t xml:space="preserve"> </w:t>
            </w:r>
            <w:r w:rsidRPr="00C36DCC">
              <w:rPr>
                <w:rFonts w:ascii="Times New Roman" w:hAnsi="Times New Roman"/>
                <w:sz w:val="24"/>
                <w:szCs w:val="24"/>
              </w:rPr>
              <w:t>на условиях, предусмотренных извещением о закупке и не подлежащих изменению по результатам проведения закупки (такое согласие дается с применением программно-аппаратных средств ЭП).</w:t>
            </w:r>
          </w:p>
          <w:p w14:paraId="4FC9AFF8" w14:textId="7A2C35FA" w:rsidR="00F37831" w:rsidRPr="00C36DCC" w:rsidRDefault="00F37831" w:rsidP="00C36DCC">
            <w:pPr>
              <w:numPr>
                <w:ilvl w:val="0"/>
                <w:numId w:val="25"/>
              </w:numPr>
              <w:tabs>
                <w:tab w:val="left" w:pos="160"/>
                <w:tab w:val="left" w:pos="444"/>
              </w:tabs>
              <w:autoSpaceDE w:val="0"/>
              <w:autoSpaceDN w:val="0"/>
              <w:adjustRightInd w:val="0"/>
              <w:spacing w:after="0" w:line="240" w:lineRule="auto"/>
              <w:ind w:left="144" w:firstLine="141"/>
              <w:jc w:val="both"/>
              <w:rPr>
                <w:rFonts w:ascii="Times New Roman" w:hAnsi="Times New Roman"/>
                <w:sz w:val="24"/>
                <w:szCs w:val="24"/>
              </w:rPr>
            </w:pPr>
            <w:r w:rsidRPr="00C36DCC">
              <w:rPr>
                <w:rFonts w:ascii="Times New Roman" w:hAnsi="Times New Roman"/>
                <w:sz w:val="24"/>
                <w:szCs w:val="24"/>
              </w:rPr>
              <w:t xml:space="preserve">конкретные показатели товара, соответствующие значениям, </w:t>
            </w:r>
            <w:r w:rsidRPr="00C36DCC">
              <w:rPr>
                <w:rFonts w:ascii="Times New Roman" w:hAnsi="Times New Roman"/>
              </w:rPr>
              <w:t>установленным</w:t>
            </w:r>
            <w:r w:rsidRPr="00C36DCC">
              <w:rPr>
                <w:rFonts w:ascii="Times New Roman" w:hAnsi="Times New Roman"/>
                <w:sz w:val="24"/>
                <w:szCs w:val="24"/>
              </w:rPr>
              <w:t xml:space="preserve"> в извещении о проведении сокращенного ценового отбора, и указание на товарный знак (при наличии). Данная информация включается в заявку в случае отсутствия в извещении о проведении сокращенного ценового отбора указания на товарный знак или в случае, если участник предлагает товар, который обозначен товарным знаком, отличным от товарного знака, указанного в извещении о проведении сокращенного ценового отбора (сведения предоставляются по форме участника сокращенного ценового отбора).</w:t>
            </w:r>
          </w:p>
          <w:p w14:paraId="1782C29E"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p>
          <w:p w14:paraId="2E6D92DF" w14:textId="3FC59FB1"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предложение</w:t>
            </w:r>
            <w:r w:rsidRPr="00C36DCC">
              <w:rPr>
                <w:szCs w:val="24"/>
              </w:rPr>
              <w:t xml:space="preserve"> о цене договора.</w:t>
            </w:r>
          </w:p>
          <w:p w14:paraId="3CA84F60" w14:textId="77777777"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F37831" w:rsidRPr="00C36DCC" w:rsidRDefault="00F37831" w:rsidP="00C36DCC">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F37831" w:rsidRPr="00C36DCC"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06DA0A89" w14:textId="7EC0929F" w:rsidR="00E43AA1" w:rsidRPr="0000607F" w:rsidRDefault="00F37831" w:rsidP="00C36DCC">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43AA1" w:rsidRPr="00C36DCC">
              <w:rPr>
                <w:color w:val="000000" w:themeColor="text1"/>
                <w:szCs w:val="24"/>
              </w:rPr>
              <w:t>;</w:t>
            </w:r>
          </w:p>
          <w:p w14:paraId="3CC5D31A" w14:textId="77777777" w:rsidR="0000607F" w:rsidRPr="00C36DCC" w:rsidRDefault="0000607F" w:rsidP="0000607F">
            <w:pPr>
              <w:pStyle w:val="affffb"/>
              <w:tabs>
                <w:tab w:val="left" w:pos="481"/>
              </w:tabs>
              <w:autoSpaceDE w:val="0"/>
              <w:autoSpaceDN w:val="0"/>
              <w:adjustRightInd w:val="0"/>
              <w:ind w:left="55"/>
              <w:jc w:val="both"/>
              <w:rPr>
                <w:szCs w:val="24"/>
              </w:rPr>
            </w:pPr>
          </w:p>
          <w:p w14:paraId="7ED85ECC" w14:textId="7F3900F8" w:rsidR="00E43AA1" w:rsidRPr="0000607F" w:rsidRDefault="00E43AA1" w:rsidP="0000607F">
            <w:pPr>
              <w:tabs>
                <w:tab w:val="left" w:pos="250"/>
                <w:tab w:val="left" w:pos="534"/>
                <w:tab w:val="left" w:pos="864"/>
              </w:tabs>
              <w:spacing w:after="0" w:line="240" w:lineRule="auto"/>
              <w:jc w:val="both"/>
              <w:rPr>
                <w:rFonts w:ascii="Times New Roman" w:hAnsi="Times New Roman"/>
                <w:i/>
                <w:iCs/>
                <w:sz w:val="24"/>
                <w:szCs w:val="24"/>
                <w:lang w:val="ru"/>
              </w:rPr>
            </w:pPr>
            <w:r w:rsidRPr="00C36DCC">
              <w:rPr>
                <w:rFonts w:ascii="Times New Roman" w:eastAsia="Times New Roman" w:hAnsi="Times New Roman"/>
                <w:color w:val="000000" w:themeColor="text1"/>
                <w:sz w:val="24"/>
                <w:szCs w:val="24"/>
                <w:lang w:eastAsia="x-none"/>
              </w:rPr>
              <w:t>1</w:t>
            </w:r>
            <w:r w:rsidR="0000607F">
              <w:rPr>
                <w:rFonts w:ascii="Times New Roman" w:eastAsia="Times New Roman" w:hAnsi="Times New Roman"/>
                <w:color w:val="000000" w:themeColor="text1"/>
                <w:sz w:val="24"/>
                <w:szCs w:val="24"/>
                <w:lang w:eastAsia="x-none"/>
              </w:rPr>
              <w:t>4</w:t>
            </w:r>
            <w:r w:rsidRPr="00C36DCC">
              <w:rPr>
                <w:rFonts w:ascii="Times New Roman" w:eastAsia="Times New Roman" w:hAnsi="Times New Roman"/>
                <w:color w:val="000000" w:themeColor="text1"/>
                <w:sz w:val="24"/>
                <w:szCs w:val="24"/>
                <w:lang w:eastAsia="x-none"/>
              </w:rPr>
              <w:t>)</w:t>
            </w:r>
            <w:r w:rsidR="0000607F">
              <w:rPr>
                <w:rFonts w:ascii="Times New Roman" w:hAnsi="Times New Roman"/>
                <w:i/>
                <w:sz w:val="24"/>
                <w:szCs w:val="24"/>
              </w:rPr>
              <w:t xml:space="preserve"> </w:t>
            </w:r>
            <w:r w:rsidRPr="00C36DCC">
              <w:rPr>
                <w:rFonts w:ascii="Times New Roman" w:hAnsi="Times New Roman"/>
                <w:sz w:val="24"/>
                <w:szCs w:val="24"/>
                <w:lang w:eastAsia="x-none"/>
              </w:rPr>
              <w:t xml:space="preserve">В целях соблюдения </w:t>
            </w:r>
            <w:r w:rsidR="00732FAA" w:rsidRPr="00C36DCC">
              <w:rPr>
                <w:rFonts w:ascii="Times New Roman" w:hAnsi="Times New Roman"/>
                <w:sz w:val="24"/>
                <w:szCs w:val="24"/>
                <w:lang w:val="ru" w:eastAsia="x-none"/>
              </w:rPr>
              <w:t>ограничения</w:t>
            </w:r>
            <w:r w:rsidRPr="00C36DCC">
              <w:rPr>
                <w:rFonts w:ascii="Times New Roman" w:hAnsi="Times New Roman"/>
                <w:sz w:val="24"/>
                <w:szCs w:val="24"/>
                <w:lang w:val="ru" w:eastAsia="x-none"/>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sidRPr="00C36DCC">
              <w:rPr>
                <w:rFonts w:ascii="Times New Roman" w:hAnsi="Times New Roman"/>
                <w:sz w:val="24"/>
                <w:szCs w:val="24"/>
                <w:lang w:eastAsia="x-none"/>
              </w:rPr>
              <w:t>установленного в соответствии с законодательством Российской Федерации (п. 1.13 настоящего Извещения), участник закупки может предоставить информацию и документы</w:t>
            </w:r>
            <w:r w:rsidRPr="00C36DCC">
              <w:rPr>
                <w:rFonts w:ascii="Times New Roman" w:eastAsia="Times New Roman" w:hAnsi="Times New Roman"/>
                <w:sz w:val="24"/>
                <w:szCs w:val="24"/>
                <w:lang w:eastAsia="x-none"/>
              </w:rPr>
              <w:t xml:space="preserve">,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w:t>
            </w:r>
            <w:r w:rsidR="00732FAA" w:rsidRPr="00C36DCC">
              <w:rPr>
                <w:rFonts w:ascii="Times New Roman" w:eastAsia="Times New Roman" w:hAnsi="Times New Roman"/>
                <w:sz w:val="24"/>
                <w:szCs w:val="24"/>
                <w:lang w:eastAsia="x-none"/>
              </w:rPr>
              <w:br/>
            </w:r>
            <w:r w:rsidRPr="00C36DCC">
              <w:rPr>
                <w:rFonts w:ascii="Times New Roman" w:eastAsia="Times New Roman" w:hAnsi="Times New Roman"/>
                <w:sz w:val="24"/>
                <w:szCs w:val="24"/>
                <w:lang w:eastAsia="x-none"/>
              </w:rPr>
              <w:t xml:space="preserve">№ 1875 (в том числе с учетом </w:t>
            </w:r>
            <w:proofErr w:type="spellStart"/>
            <w:r w:rsidRPr="00C36DCC">
              <w:rPr>
                <w:rFonts w:ascii="Times New Roman" w:eastAsia="Times New Roman" w:hAnsi="Times New Roman"/>
                <w:sz w:val="24"/>
                <w:szCs w:val="24"/>
                <w:lang w:eastAsia="x-none"/>
              </w:rPr>
              <w:t>пп.пп</w:t>
            </w:r>
            <w:proofErr w:type="spellEnd"/>
            <w:r w:rsidRPr="00C36DCC">
              <w:rPr>
                <w:rFonts w:ascii="Times New Roman" w:eastAsia="Times New Roman" w:hAnsi="Times New Roman"/>
                <w:sz w:val="24"/>
                <w:szCs w:val="24"/>
                <w:lang w:eastAsia="x-none"/>
              </w:rPr>
              <w:t>. «б» - «д» п. 10 ППРФ № 1875</w:t>
            </w:r>
            <w:r w:rsidRPr="00C36DCC">
              <w:rPr>
                <w:rFonts w:ascii="Times New Roman" w:eastAsia="Times New Roman" w:hAnsi="Times New Roman"/>
                <w:sz w:val="24"/>
                <w:szCs w:val="24"/>
                <w:lang w:val="ru" w:eastAsia="x-none"/>
              </w:rPr>
              <w:t xml:space="preserve"> или иных положений в случае внесения изменений в ППРФ № 1875</w:t>
            </w:r>
            <w:r w:rsidRPr="00C36DCC">
              <w:rPr>
                <w:rFonts w:ascii="Times New Roman" w:eastAsia="Times New Roman" w:hAnsi="Times New Roman"/>
                <w:sz w:val="24"/>
                <w:szCs w:val="24"/>
                <w:lang w:eastAsia="x-none"/>
              </w:rPr>
              <w:t>)</w:t>
            </w:r>
            <w:r w:rsidRPr="00C36DCC">
              <w:rPr>
                <w:rFonts w:ascii="Times New Roman" w:eastAsia="Times New Roman" w:hAnsi="Times New Roman"/>
                <w:sz w:val="24"/>
                <w:szCs w:val="24"/>
                <w:lang w:val="ru" w:eastAsia="x-none"/>
              </w:rPr>
              <w:t>.</w:t>
            </w:r>
          </w:p>
          <w:p w14:paraId="7E522B4A" w14:textId="743D0C53" w:rsidR="00623E32" w:rsidRPr="00623E32" w:rsidRDefault="00623E32" w:rsidP="00623E32">
            <w:pPr>
              <w:tabs>
                <w:tab w:val="left" w:pos="250"/>
                <w:tab w:val="left" w:pos="534"/>
                <w:tab w:val="left" w:pos="864"/>
              </w:tabs>
              <w:spacing w:after="0" w:line="240" w:lineRule="auto"/>
              <w:ind w:left="14" w:firstLine="341"/>
              <w:jc w:val="both"/>
              <w:rPr>
                <w:rFonts w:ascii="Times New Roman" w:eastAsia="Times New Roman" w:hAnsi="Times New Roman"/>
                <w:sz w:val="24"/>
                <w:szCs w:val="24"/>
                <w:lang w:val="ru" w:eastAsia="x-none"/>
              </w:rPr>
            </w:pPr>
            <w:r>
              <w:rPr>
                <w:rFonts w:ascii="Times New Roman" w:hAnsi="Times New Roman"/>
                <w:sz w:val="24"/>
                <w:szCs w:val="24"/>
                <w:lang w:eastAsia="x-none"/>
              </w:rPr>
              <w:t xml:space="preserve">В случаях, при которых в извещении о проведении закупки (п. 1.13 настоящего Извещения) задекларирован факт отсутствия товара в реестре </w:t>
            </w:r>
            <w:r w:rsidRPr="008E168B">
              <w:rPr>
                <w:rFonts w:ascii="Times New Roman" w:hAnsi="Times New Roman"/>
                <w:sz w:val="24"/>
                <w:szCs w:val="24"/>
                <w:lang w:eastAsia="x-none"/>
              </w:rPr>
              <w:t xml:space="preserve">российской промышленной продукции, участником </w:t>
            </w:r>
            <w:r w:rsidRPr="00F4626A">
              <w:rPr>
                <w:rFonts w:ascii="Times New Roman" w:hAnsi="Times New Roman"/>
                <w:sz w:val="24"/>
                <w:szCs w:val="24"/>
              </w:rPr>
              <w:t xml:space="preserve">для подтверждения происхождения товаров из Российской Федерации, указанных в позициях 1 - 433 </w:t>
            </w:r>
            <w:r w:rsidRPr="00F4626A">
              <w:rPr>
                <w:rFonts w:ascii="Times New Roman" w:hAnsi="Times New Roman"/>
                <w:sz w:val="24"/>
                <w:szCs w:val="24"/>
                <w:lang w:eastAsia="x-none"/>
              </w:rPr>
              <w:t>приложения № 2</w:t>
            </w:r>
            <w:r>
              <w:rPr>
                <w:rFonts w:ascii="Times New Roman" w:hAnsi="Times New Roman"/>
                <w:sz w:val="24"/>
                <w:szCs w:val="24"/>
                <w:lang w:eastAsia="x-none"/>
              </w:rPr>
              <w:t xml:space="preserve"> </w:t>
            </w:r>
            <w:r w:rsidRPr="00F4626A">
              <w:rPr>
                <w:rFonts w:ascii="Times New Roman" w:hAnsi="Times New Roman"/>
                <w:sz w:val="24"/>
                <w:szCs w:val="24"/>
                <w:lang w:eastAsia="x-none"/>
              </w:rPr>
              <w:t xml:space="preserve">ППРФ № 1875, </w:t>
            </w:r>
            <w:r>
              <w:rPr>
                <w:rFonts w:ascii="Times New Roman" w:hAnsi="Times New Roman"/>
                <w:sz w:val="24"/>
                <w:szCs w:val="24"/>
                <w:lang w:eastAsia="x-none"/>
              </w:rPr>
              <w:t>указывается страна происхождения товара,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r w:rsidR="00095F04">
              <w:rPr>
                <w:rFonts w:ascii="Times New Roman" w:hAnsi="Times New Roman"/>
                <w:sz w:val="24"/>
                <w:szCs w:val="24"/>
                <w:lang w:eastAsia="x-none"/>
              </w:rPr>
              <w:t xml:space="preserve"> </w:t>
            </w:r>
            <w:r w:rsidR="00095F04" w:rsidRPr="0009712F">
              <w:rPr>
                <w:rFonts w:ascii="Times New Roman" w:hAnsi="Times New Roman"/>
                <w:sz w:val="24"/>
                <w:szCs w:val="24"/>
                <w:lang w:eastAsia="x-none"/>
              </w:rPr>
              <w:t>(в указанном случае участник может предоставить иные информацию и документы, предусмотренные настоящим подпунктом)</w:t>
            </w:r>
            <w:r w:rsidR="00095F04">
              <w:rPr>
                <w:rFonts w:ascii="Times New Roman" w:hAnsi="Times New Roman"/>
                <w:sz w:val="24"/>
                <w:szCs w:val="24"/>
                <w:lang w:eastAsia="x-none"/>
              </w:rPr>
              <w:t>.</w:t>
            </w:r>
          </w:p>
          <w:p w14:paraId="4DB9B8FC" w14:textId="7825B088" w:rsidR="00E43AA1" w:rsidRPr="00C36DCC" w:rsidRDefault="00E43AA1" w:rsidP="00C36DCC">
            <w:pPr>
              <w:pStyle w:val="aff3"/>
              <w:spacing w:before="0" w:beforeAutospacing="0" w:after="0" w:afterAutospacing="0"/>
              <w:ind w:firstLine="357"/>
              <w:jc w:val="both"/>
              <w:rPr>
                <w:lang w:eastAsia="x-none"/>
              </w:rPr>
            </w:pPr>
            <w:r w:rsidRPr="00C36DCC">
              <w:rPr>
                <w:lang w:eastAsia="x-none"/>
              </w:rPr>
              <w:t xml:space="preserve">В случаях, при которых предусматривается возможность указания </w:t>
            </w:r>
            <w:r w:rsidRPr="00C36DCC">
              <w:t xml:space="preserve">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w:t>
            </w:r>
            <w:r w:rsidR="00732FAA" w:rsidRPr="00C36DCC">
              <w:t>позициях 1</w:t>
            </w:r>
            <w:r w:rsidRPr="00C36DCC">
              <w:t xml:space="preserve"> - </w:t>
            </w:r>
            <w:r w:rsidR="00732FAA" w:rsidRPr="00C36DCC">
              <w:t>433</w:t>
            </w:r>
            <w:r w:rsidRPr="00C36DCC">
              <w:t xml:space="preserve"> приложения № 2 к </w:t>
            </w:r>
            <w:r w:rsidRPr="00C36DCC">
              <w:rPr>
                <w:lang w:eastAsia="x-none"/>
              </w:rPr>
              <w:t>ППРФ № 1875</w:t>
            </w:r>
            <w:r w:rsidR="00623E32">
              <w:rPr>
                <w:lang w:eastAsia="x-none"/>
              </w:rPr>
              <w:t xml:space="preserve">, </w:t>
            </w:r>
            <w:r w:rsidR="00623E32" w:rsidRPr="00623E32">
              <w:rPr>
                <w:lang w:eastAsia="x-none"/>
              </w:rPr>
              <w:t>а также указанных в позициях 1-433 приложения № 2 к ППРФ № 1875, по которым заказчиком задекларировано отсутствие в реестре российской промышленной продукции таких товаров с характеристиками, соответствующими потребности заказчика</w:t>
            </w:r>
            <w:r w:rsidRPr="00C36DCC">
              <w:rPr>
                <w:lang w:eastAsia="x-none"/>
              </w:rPr>
              <w:t>)</w:t>
            </w:r>
            <w:r w:rsidRPr="00C36DCC">
              <w:t xml:space="preserve"> такое указание осуществляется либо посредством заполнения экранных форм </w:t>
            </w:r>
            <w:proofErr w:type="spellStart"/>
            <w:r w:rsidRPr="00C36DCC">
              <w:t>вэб</w:t>
            </w:r>
            <w:proofErr w:type="spellEnd"/>
            <w:r w:rsidRPr="00C36DCC">
              <w:t>-интерфейса ЭП (при наличии такого функционала), либо путем приложения в составе заявки отдельного документа – декларации в свободной форме).</w:t>
            </w:r>
            <w:r w:rsidRPr="00C36DCC">
              <w:rPr>
                <w:lang w:eastAsia="x-none"/>
              </w:rPr>
              <w:t xml:space="preserve"> </w:t>
            </w:r>
          </w:p>
          <w:p w14:paraId="68FA8591" w14:textId="73DE2CE7" w:rsidR="00E43AA1" w:rsidRPr="00C36DCC" w:rsidRDefault="00E43AA1" w:rsidP="00C36DCC">
            <w:pPr>
              <w:tabs>
                <w:tab w:val="left" w:pos="250"/>
                <w:tab w:val="left" w:pos="534"/>
                <w:tab w:val="left" w:pos="864"/>
              </w:tabs>
              <w:spacing w:after="0" w:line="240" w:lineRule="auto"/>
              <w:ind w:left="14" w:firstLine="318"/>
              <w:jc w:val="both"/>
              <w:rPr>
                <w:rFonts w:ascii="Times New Roman" w:eastAsia="Times New Roman" w:hAnsi="Times New Roman"/>
                <w:sz w:val="24"/>
                <w:szCs w:val="24"/>
                <w:lang w:eastAsia="x-none"/>
              </w:rPr>
            </w:pPr>
            <w:r w:rsidRPr="00C36DCC">
              <w:rPr>
                <w:rFonts w:ascii="Times New Roman" w:eastAsia="Times New Roman" w:hAnsi="Times New Roman"/>
                <w:sz w:val="24"/>
                <w:szCs w:val="24"/>
                <w:lang w:val="ru" w:eastAsia="x-none"/>
              </w:rPr>
              <w:t xml:space="preserve">Непредставление таких </w:t>
            </w:r>
            <w:r w:rsidRPr="00C36DCC">
              <w:rPr>
                <w:rFonts w:ascii="Times New Roman" w:eastAsia="Times New Roman" w:hAnsi="Times New Roman"/>
                <w:color w:val="000000"/>
                <w:sz w:val="24"/>
                <w:szCs w:val="24"/>
                <w:lang w:eastAsia="x-none"/>
              </w:rPr>
              <w:t>информации и документ</w:t>
            </w:r>
            <w:proofErr w:type="spellStart"/>
            <w:r w:rsidRPr="00C36DCC">
              <w:rPr>
                <w:rFonts w:ascii="Times New Roman" w:eastAsia="Times New Roman" w:hAnsi="Times New Roman"/>
                <w:color w:val="000000"/>
                <w:sz w:val="24"/>
                <w:szCs w:val="24"/>
                <w:lang w:val="ru" w:eastAsia="x-none"/>
              </w:rPr>
              <w:t>ов</w:t>
            </w:r>
            <w:proofErr w:type="spellEnd"/>
            <w:r w:rsidRPr="00C36DCC">
              <w:rPr>
                <w:rFonts w:ascii="Times New Roman" w:eastAsia="Times New Roman" w:hAnsi="Times New Roman"/>
                <w:color w:val="000000"/>
                <w:sz w:val="24"/>
                <w:szCs w:val="24"/>
                <w:lang w:eastAsia="x-none"/>
              </w:rPr>
              <w:t xml:space="preserve">, </w:t>
            </w:r>
            <w:r w:rsidR="00732FAA" w:rsidRPr="00C36DCC">
              <w:rPr>
                <w:rFonts w:ascii="Times New Roman" w:eastAsia="Times New Roman" w:hAnsi="Times New Roman"/>
                <w:color w:val="000000"/>
                <w:sz w:val="24"/>
                <w:szCs w:val="24"/>
                <w:lang w:eastAsia="x-none"/>
              </w:rPr>
              <w:t>подтверждающих</w:t>
            </w:r>
            <w:r w:rsidRPr="00C36DCC">
              <w:rPr>
                <w:rFonts w:ascii="Times New Roman" w:eastAsia="Times New Roman" w:hAnsi="Times New Roman"/>
                <w:color w:val="000000"/>
                <w:sz w:val="24"/>
                <w:szCs w:val="24"/>
                <w:lang w:eastAsia="x-none"/>
              </w:rPr>
              <w:t xml:space="preserve"> российское происхождение товара в соответствии с ППРФ </w:t>
            </w:r>
            <w:r w:rsidR="00732FAA" w:rsidRPr="00C36DCC">
              <w:rPr>
                <w:rFonts w:ascii="Times New Roman" w:eastAsia="Times New Roman" w:hAnsi="Times New Roman"/>
                <w:color w:val="000000"/>
                <w:sz w:val="24"/>
                <w:szCs w:val="24"/>
                <w:lang w:eastAsia="x-none"/>
              </w:rPr>
              <w:br/>
            </w:r>
            <w:r w:rsidRPr="00C36DCC">
              <w:rPr>
                <w:rFonts w:ascii="Times New Roman" w:eastAsia="Times New Roman" w:hAnsi="Times New Roman"/>
                <w:color w:val="000000"/>
                <w:sz w:val="24"/>
                <w:szCs w:val="24"/>
                <w:lang w:eastAsia="x-none"/>
              </w:rPr>
              <w:t>№ 1875</w:t>
            </w:r>
            <w:r w:rsidRPr="00C36DCC">
              <w:rPr>
                <w:rFonts w:ascii="Times New Roman" w:eastAsia="Times New Roman" w:hAnsi="Times New Roman"/>
                <w:color w:val="000000"/>
                <w:sz w:val="24"/>
                <w:szCs w:val="24"/>
                <w:lang w:val="ru" w:eastAsia="x-none"/>
              </w:rPr>
              <w:t>, приравнивается к предложению о поставке товара</w:t>
            </w:r>
            <w:r w:rsidRPr="00C36DCC">
              <w:rPr>
                <w:rFonts w:ascii="Times New Roman" w:eastAsia="Times New Roman" w:hAnsi="Times New Roman"/>
                <w:sz w:val="24"/>
                <w:szCs w:val="24"/>
                <w:lang w:eastAsia="x-none"/>
              </w:rPr>
              <w:t xml:space="preserve"> иностранного происхождения</w:t>
            </w:r>
            <w:r w:rsidRPr="00C36DCC">
              <w:rPr>
                <w:rFonts w:ascii="Times New Roman" w:eastAsia="Times New Roman" w:hAnsi="Times New Roman"/>
                <w:color w:val="000000"/>
                <w:sz w:val="24"/>
                <w:szCs w:val="24"/>
                <w:lang w:val="ru" w:eastAsia="x-none"/>
              </w:rPr>
              <w:t>.</w:t>
            </w:r>
            <w:r w:rsidRPr="00C36DCC">
              <w:rPr>
                <w:rFonts w:ascii="Times New Roman" w:eastAsia="Times New Roman" w:hAnsi="Times New Roman"/>
                <w:sz w:val="24"/>
                <w:szCs w:val="24"/>
                <w:lang w:eastAsia="x-none"/>
              </w:rPr>
              <w:t xml:space="preserve"> При этом заявка должна содержать отдельный документ – декларацию в свободной форме с указанием иностранной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C36DCC">
              <w:rPr>
                <w:rFonts w:ascii="Times New Roman" w:eastAsia="Times New Roman" w:hAnsi="Times New Roman"/>
                <w:sz w:val="24"/>
                <w:szCs w:val="24"/>
                <w:lang w:eastAsia="x-none"/>
              </w:rPr>
              <w:t>вэб</w:t>
            </w:r>
            <w:proofErr w:type="spellEnd"/>
            <w:r w:rsidRPr="00C36DCC">
              <w:rPr>
                <w:rFonts w:ascii="Times New Roman" w:eastAsia="Times New Roman" w:hAnsi="Times New Roman"/>
                <w:sz w:val="24"/>
                <w:szCs w:val="24"/>
                <w:lang w:eastAsia="x-none"/>
              </w:rPr>
              <w:t>-интерфейса ЭП (при наличии такого функционала).</w:t>
            </w:r>
          </w:p>
          <w:p w14:paraId="34788684" w14:textId="3FB70368" w:rsidR="00EE301C" w:rsidRDefault="00EE301C" w:rsidP="00C36DCC">
            <w:pPr>
              <w:pStyle w:val="aff3"/>
              <w:spacing w:before="0" w:beforeAutospacing="0" w:after="0" w:afterAutospacing="0"/>
              <w:ind w:firstLine="357"/>
              <w:jc w:val="both"/>
              <w:rPr>
                <w:lang w:eastAsia="x-none"/>
              </w:rPr>
            </w:pPr>
          </w:p>
          <w:p w14:paraId="6B0A8A97" w14:textId="68FEB8E7" w:rsidR="00EE301C" w:rsidRPr="00C36DCC" w:rsidRDefault="00870048" w:rsidP="00C36DCC">
            <w:pPr>
              <w:pStyle w:val="aff3"/>
              <w:spacing w:before="0" w:beforeAutospacing="0" w:after="0" w:afterAutospacing="0"/>
              <w:ind w:firstLine="357"/>
              <w:jc w:val="both"/>
              <w:rPr>
                <w:lang w:eastAsia="x-none"/>
              </w:rPr>
            </w:pPr>
            <w:r>
              <w:t>Заказчик (закупочная к</w:t>
            </w:r>
            <w:r w:rsidR="00EE301C">
              <w:t>омиссия) оценивает соответствие информации и документов о товарах, работах, услугах, предоставляемых участниками закупки, требованиям извещения о закупке (в том числе указанным в настоящем пункте) на момент рассмотрения соответствующей информации в заявке участника</w:t>
            </w:r>
            <w:r>
              <w:t xml:space="preserve"> (на дату составления соответствующего протокола по итогам работы закупочной комиссии)</w:t>
            </w:r>
            <w:r w:rsidR="00EE301C">
              <w:t>.</w:t>
            </w:r>
          </w:p>
          <w:p w14:paraId="441C4842" w14:textId="6C698243" w:rsidR="00EE301C" w:rsidRPr="00C36DCC" w:rsidRDefault="00EE301C" w:rsidP="00841B62">
            <w:pPr>
              <w:pStyle w:val="aff3"/>
              <w:spacing w:before="0" w:beforeAutospacing="0" w:after="0" w:afterAutospacing="0"/>
              <w:ind w:firstLine="357"/>
              <w:jc w:val="both"/>
            </w:pPr>
          </w:p>
        </w:tc>
      </w:tr>
      <w:tr w:rsidR="00F37831" w:rsidRPr="00C36DCC" w14:paraId="653100CC" w14:textId="77777777" w:rsidTr="00216BA3">
        <w:trPr>
          <w:trHeight w:val="458"/>
          <w:jc w:val="center"/>
        </w:trPr>
        <w:tc>
          <w:tcPr>
            <w:tcW w:w="1175" w:type="dxa"/>
            <w:vAlign w:val="center"/>
          </w:tcPr>
          <w:p w14:paraId="0E5B3FFC" w14:textId="77777777" w:rsidR="00F37831" w:rsidRPr="00C36DCC" w:rsidRDefault="00F37831" w:rsidP="00C36DCC">
            <w:pPr>
              <w:pStyle w:val="affffb"/>
              <w:numPr>
                <w:ilvl w:val="1"/>
                <w:numId w:val="7"/>
              </w:numPr>
              <w:ind w:left="-22" w:right="179" w:firstLine="142"/>
              <w:jc w:val="both"/>
              <w:rPr>
                <w:szCs w:val="24"/>
              </w:rPr>
            </w:pPr>
          </w:p>
        </w:tc>
        <w:tc>
          <w:tcPr>
            <w:tcW w:w="2458" w:type="dxa"/>
            <w:vAlign w:val="center"/>
          </w:tcPr>
          <w:p w14:paraId="5DB26C61" w14:textId="417443B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F37831" w:rsidRPr="00C36DCC" w:rsidRDefault="00F37831" w:rsidP="00C36DCC">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009CF85"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sidR="00DE620A">
              <w:rPr>
                <w:rFonts w:ascii="Times New Roman" w:hAnsi="Times New Roman"/>
                <w:i/>
                <w:sz w:val="24"/>
                <w:szCs w:val="24"/>
              </w:rPr>
              <w:t>ТОВАРАХ</w:t>
            </w:r>
            <w:r w:rsidRPr="00C36DCC">
              <w:rPr>
                <w:rFonts w:ascii="Times New Roman" w:hAnsi="Times New Roman"/>
                <w:sz w:val="24"/>
                <w:szCs w:val="24"/>
              </w:rPr>
              <w:t>;</w:t>
            </w:r>
          </w:p>
          <w:p w14:paraId="07D29D75" w14:textId="029DD89A"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35EF485A" w14:textId="69732CBC" w:rsidR="00F37831" w:rsidRPr="00C36DCC" w:rsidRDefault="00F37831" w:rsidP="00C36DCC">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непредставления обеспечения заявки, документа или копии документа, подтверждающего обеспечение заявки на участие в закупке (в случае выбора участником закупки формы обеспечения заявки в виде предоставления банковской гарантии) или предоставление обеспечения заявки, надлежащим образом не обеспечивающего обязательства в соответствии с требованиями настоящего Извещения;</w:t>
            </w:r>
          </w:p>
          <w:p w14:paraId="4D535DA4" w14:textId="575A3A61"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Pr="00C36DCC">
              <w:rPr>
                <w:rFonts w:ascii="Times New Roman" w:hAnsi="Times New Roman"/>
                <w:i/>
                <w:sz w:val="24"/>
                <w:szCs w:val="24"/>
              </w:rPr>
              <w:t>ЦЕНЕ ДОГОВОРА</w:t>
            </w:r>
            <w:r w:rsidRPr="00C36DCC">
              <w:rPr>
                <w:rFonts w:ascii="Times New Roman" w:hAnsi="Times New Roman"/>
                <w:sz w:val="24"/>
                <w:szCs w:val="24"/>
              </w:rPr>
              <w:t xml:space="preserve">, превышающей </w:t>
            </w:r>
            <w:r w:rsidRPr="00C36DCC">
              <w:rPr>
                <w:rFonts w:ascii="Times New Roman" w:hAnsi="Times New Roman"/>
                <w:i/>
                <w:sz w:val="24"/>
                <w:szCs w:val="24"/>
              </w:rPr>
              <w:t>НАЧАЛЬНУЮ (МАКСИМАЛЬНУЮ) ЦЕНУ ДОГОВОРА</w:t>
            </w:r>
            <w:r w:rsidRPr="00C36DCC">
              <w:rPr>
                <w:rFonts w:ascii="Times New Roman" w:hAnsi="Times New Roman"/>
                <w:sz w:val="24"/>
                <w:szCs w:val="24"/>
              </w:rPr>
              <w:t xml:space="preserve">, оформление заявки с нарушением требований извещения, несоответствие предлагаемых </w:t>
            </w:r>
            <w:r w:rsidRPr="00C36DCC">
              <w:rPr>
                <w:rFonts w:ascii="Times New Roman" w:hAnsi="Times New Roman"/>
                <w:i/>
                <w:sz w:val="24"/>
                <w:szCs w:val="24"/>
              </w:rPr>
              <w:t>ТОВАРОВ</w:t>
            </w:r>
            <w:r w:rsidRPr="00C36DCC">
              <w:rPr>
                <w:rFonts w:ascii="Times New Roman" w:hAnsi="Times New Roman"/>
                <w:sz w:val="24"/>
                <w:szCs w:val="24"/>
              </w:rPr>
              <w:t xml:space="preserve"> требованиям настоящего Извещения;</w:t>
            </w:r>
          </w:p>
          <w:p w14:paraId="579C22BA" w14:textId="5E36B7EF" w:rsidR="00F37831" w:rsidRPr="00C36DCC" w:rsidRDefault="00F37831" w:rsidP="00C36DCC">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F37831" w:rsidRPr="00C36DCC" w:rsidRDefault="00F37831" w:rsidP="00C36DCC">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 xml:space="preserve">1.13 </w:t>
            </w:r>
            <w:r w:rsidR="00E60520" w:rsidRPr="00C36DCC">
              <w:t>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F37831" w:rsidRPr="00C36DCC" w:rsidRDefault="00F37831" w:rsidP="00C36DCC">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7905E0A2" w14:textId="13D5EBA8" w:rsidR="00F37831" w:rsidRPr="00C36DCC" w:rsidRDefault="00F37831" w:rsidP="00C36DCC">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p w14:paraId="20F4AA2B" w14:textId="1EA04D77" w:rsidR="00F37831" w:rsidRPr="00C36DCC" w:rsidRDefault="00F37831" w:rsidP="00C36DCC">
            <w:pPr>
              <w:pStyle w:val="aff3"/>
              <w:spacing w:before="0" w:beforeAutospacing="0" w:after="0" w:afterAutospacing="0"/>
              <w:ind w:firstLine="709"/>
              <w:jc w:val="both"/>
            </w:pPr>
          </w:p>
        </w:tc>
      </w:tr>
      <w:tr w:rsidR="00F37831" w:rsidRPr="00C36DCC" w14:paraId="2881A5C1" w14:textId="77777777" w:rsidTr="002A002D">
        <w:trPr>
          <w:trHeight w:val="330"/>
          <w:jc w:val="center"/>
        </w:trPr>
        <w:tc>
          <w:tcPr>
            <w:tcW w:w="9336" w:type="dxa"/>
            <w:gridSpan w:val="4"/>
            <w:vAlign w:val="center"/>
            <w:hideMark/>
          </w:tcPr>
          <w:p w14:paraId="65271C9D" w14:textId="77777777" w:rsidR="00F37831" w:rsidRPr="00C36DCC" w:rsidRDefault="00F37831" w:rsidP="00C36DCC">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4C30F5" w:rsidRPr="00C36DCC" w14:paraId="059EA552" w14:textId="77777777" w:rsidTr="00216BA3">
        <w:trPr>
          <w:trHeight w:val="898"/>
          <w:jc w:val="center"/>
        </w:trPr>
        <w:tc>
          <w:tcPr>
            <w:tcW w:w="1175" w:type="dxa"/>
            <w:vAlign w:val="center"/>
            <w:hideMark/>
          </w:tcPr>
          <w:p w14:paraId="10C0941D" w14:textId="77777777" w:rsidR="004C30F5" w:rsidRPr="00C36DCC" w:rsidRDefault="004C30F5" w:rsidP="004C30F5">
            <w:pPr>
              <w:pStyle w:val="affffb"/>
              <w:numPr>
                <w:ilvl w:val="1"/>
                <w:numId w:val="7"/>
              </w:numPr>
              <w:ind w:left="164" w:hanging="39"/>
              <w:rPr>
                <w:szCs w:val="24"/>
              </w:rPr>
            </w:pPr>
          </w:p>
        </w:tc>
        <w:tc>
          <w:tcPr>
            <w:tcW w:w="2458" w:type="dxa"/>
            <w:vAlign w:val="center"/>
            <w:hideMark/>
          </w:tcPr>
          <w:p w14:paraId="46FEDC73" w14:textId="5F55A6D4" w:rsidR="004C30F5" w:rsidRPr="00C36DCC" w:rsidRDefault="004C30F5" w:rsidP="004C30F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765DC014" w14:textId="3B4033D2" w:rsidR="004C30F5" w:rsidRPr="00C36DCC" w:rsidRDefault="004C30F5" w:rsidP="007224C2">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7224C2">
              <w:rPr>
                <w:rFonts w:ascii="Times New Roman" w:eastAsia="Times New Roman" w:hAnsi="Times New Roman"/>
                <w:i/>
                <w:sz w:val="24"/>
                <w:szCs w:val="24"/>
                <w:lang w:eastAsia="ru-RU"/>
              </w:rPr>
              <w:t>14.07.2026</w:t>
            </w:r>
            <w:r w:rsidRPr="00D2387E">
              <w:rPr>
                <w:rFonts w:ascii="Times New Roman" w:eastAsia="Times New Roman" w:hAnsi="Times New Roman"/>
                <w:sz w:val="24"/>
                <w:szCs w:val="24"/>
                <w:lang w:eastAsia="ru-RU"/>
              </w:rPr>
              <w:br/>
            </w:r>
            <w:r w:rsidRPr="00D2387E">
              <w:rPr>
                <w:rFonts w:ascii="Times New Roman" w:eastAsia="Times New Roman" w:hAnsi="Times New Roman"/>
                <w:sz w:val="24"/>
                <w:szCs w:val="24"/>
              </w:rPr>
              <w:t>Дата и время окончания</w:t>
            </w:r>
            <w:r w:rsidRPr="00D2387E">
              <w:rPr>
                <w:rFonts w:ascii="Times New Roman" w:eastAsia="Times New Roman" w:hAnsi="Times New Roman"/>
                <w:sz w:val="24"/>
                <w:szCs w:val="24"/>
                <w:lang w:eastAsia="ru-RU"/>
              </w:rPr>
              <w:t xml:space="preserve"> подачи заявок на участие в сокращенном ценовом отборе: </w:t>
            </w:r>
            <w:r w:rsidR="007224C2" w:rsidRPr="007224C2">
              <w:rPr>
                <w:rFonts w:ascii="Times New Roman" w:eastAsia="Times New Roman" w:hAnsi="Times New Roman"/>
                <w:i/>
                <w:sz w:val="24"/>
                <w:szCs w:val="24"/>
              </w:rPr>
              <w:t>22.07.2026 в 11:00</w:t>
            </w:r>
          </w:p>
        </w:tc>
      </w:tr>
      <w:tr w:rsidR="004C30F5" w:rsidRPr="00C36DCC" w14:paraId="1B57CF7E" w14:textId="77777777" w:rsidTr="00216BA3">
        <w:trPr>
          <w:trHeight w:val="1890"/>
          <w:jc w:val="center"/>
        </w:trPr>
        <w:tc>
          <w:tcPr>
            <w:tcW w:w="1175" w:type="dxa"/>
            <w:vAlign w:val="center"/>
            <w:hideMark/>
          </w:tcPr>
          <w:p w14:paraId="3238FD8D" w14:textId="77777777" w:rsidR="004C30F5" w:rsidRPr="00C36DCC" w:rsidRDefault="004C30F5" w:rsidP="004C30F5">
            <w:pPr>
              <w:pStyle w:val="affffb"/>
              <w:numPr>
                <w:ilvl w:val="1"/>
                <w:numId w:val="7"/>
              </w:numPr>
              <w:ind w:left="164" w:hanging="39"/>
              <w:rPr>
                <w:szCs w:val="24"/>
              </w:rPr>
            </w:pPr>
          </w:p>
        </w:tc>
        <w:tc>
          <w:tcPr>
            <w:tcW w:w="2458" w:type="dxa"/>
            <w:vAlign w:val="center"/>
            <w:hideMark/>
          </w:tcPr>
          <w:p w14:paraId="4F63DDFE" w14:textId="07C30D21" w:rsidR="004C30F5" w:rsidRPr="00C36DCC" w:rsidRDefault="004C30F5" w:rsidP="004C30F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55A8EB65" w14:textId="5E38AAAF" w:rsidR="004C30F5" w:rsidRPr="00D2387E" w:rsidRDefault="004C30F5" w:rsidP="004C30F5">
            <w:pPr>
              <w:spacing w:after="0" w:line="240" w:lineRule="auto"/>
              <w:rPr>
                <w:rFonts w:ascii="Times New Roman" w:eastAsia="Times New Roman" w:hAnsi="Times New Roman"/>
                <w:i/>
                <w:sz w:val="24"/>
                <w:szCs w:val="24"/>
                <w:lang w:eastAsia="ru-RU"/>
              </w:rPr>
            </w:pPr>
            <w:r w:rsidRPr="00D2387E">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7224C2">
              <w:rPr>
                <w:rFonts w:ascii="Times New Roman" w:eastAsia="Times New Roman" w:hAnsi="Times New Roman"/>
                <w:i/>
                <w:sz w:val="24"/>
                <w:szCs w:val="24"/>
                <w:lang w:eastAsia="ru-RU"/>
              </w:rPr>
              <w:t>13.07.2026</w:t>
            </w:r>
            <w:r w:rsidRPr="00D2387E">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7224C2">
              <w:rPr>
                <w:rFonts w:ascii="Times New Roman" w:eastAsia="Times New Roman" w:hAnsi="Times New Roman"/>
                <w:i/>
                <w:sz w:val="24"/>
                <w:szCs w:val="24"/>
                <w:lang w:eastAsia="ru-RU"/>
              </w:rPr>
              <w:t>21.07.2026</w:t>
            </w:r>
          </w:p>
          <w:p w14:paraId="7E4AEC4A" w14:textId="1114A4C3" w:rsidR="004C30F5" w:rsidRPr="00C36DCC" w:rsidRDefault="004C30F5" w:rsidP="007224C2">
            <w:pPr>
              <w:spacing w:after="0" w:line="240" w:lineRule="auto"/>
              <w:rPr>
                <w:rFonts w:ascii="Times New Roman" w:eastAsia="Times New Roman" w:hAnsi="Times New Roman"/>
                <w:sz w:val="24"/>
                <w:szCs w:val="24"/>
                <w:lang w:eastAsia="ru-RU"/>
              </w:rPr>
            </w:pPr>
            <w:r w:rsidRPr="00D2387E">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7224C2">
              <w:rPr>
                <w:rFonts w:ascii="Times New Roman" w:eastAsia="Times New Roman" w:hAnsi="Times New Roman"/>
                <w:i/>
                <w:sz w:val="24"/>
                <w:szCs w:val="24"/>
                <w:lang w:eastAsia="ru-RU"/>
              </w:rPr>
              <w:t>16.07.2026</w:t>
            </w:r>
          </w:p>
        </w:tc>
      </w:tr>
      <w:tr w:rsidR="004C30F5" w:rsidRPr="00C36DCC" w14:paraId="4199BCC6" w14:textId="77777777" w:rsidTr="00216BA3">
        <w:trPr>
          <w:trHeight w:val="505"/>
          <w:jc w:val="center"/>
        </w:trPr>
        <w:tc>
          <w:tcPr>
            <w:tcW w:w="1175" w:type="dxa"/>
            <w:vAlign w:val="center"/>
            <w:hideMark/>
          </w:tcPr>
          <w:p w14:paraId="00ABABE4" w14:textId="77777777" w:rsidR="004C30F5" w:rsidRPr="00C36DCC" w:rsidRDefault="004C30F5" w:rsidP="004C30F5">
            <w:pPr>
              <w:pStyle w:val="affffb"/>
              <w:numPr>
                <w:ilvl w:val="1"/>
                <w:numId w:val="7"/>
              </w:numPr>
              <w:ind w:left="164" w:hanging="39"/>
              <w:rPr>
                <w:szCs w:val="24"/>
              </w:rPr>
            </w:pPr>
          </w:p>
        </w:tc>
        <w:tc>
          <w:tcPr>
            <w:tcW w:w="2458" w:type="dxa"/>
            <w:vAlign w:val="center"/>
            <w:hideMark/>
          </w:tcPr>
          <w:p w14:paraId="54EE0565" w14:textId="33BEAA91" w:rsidR="004C30F5" w:rsidRPr="00C36DCC" w:rsidRDefault="004C30F5" w:rsidP="00B348EB">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15E04EA2" w14:textId="73EB7FA4" w:rsidR="00B348EB" w:rsidRPr="00B348EB" w:rsidRDefault="00B348EB" w:rsidP="00B348EB">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27</w:t>
            </w:r>
            <w:r w:rsidRPr="00B348EB">
              <w:rPr>
                <w:rFonts w:ascii="Times New Roman" w:eastAsia="Times New Roman" w:hAnsi="Times New Roman"/>
                <w:i/>
                <w:sz w:val="24"/>
                <w:szCs w:val="24"/>
                <w:lang w:eastAsia="ru-RU"/>
              </w:rPr>
              <w:t>.07.2026</w:t>
            </w:r>
          </w:p>
          <w:p w14:paraId="4A51DD0B" w14:textId="59355C04" w:rsidR="004C30F5" w:rsidRPr="00C36DCC" w:rsidRDefault="00B348EB" w:rsidP="00B348EB">
            <w:pPr>
              <w:spacing w:after="0" w:line="240" w:lineRule="auto"/>
              <w:jc w:val="both"/>
              <w:rPr>
                <w:rFonts w:ascii="Times New Roman" w:eastAsia="Times New Roman" w:hAnsi="Times New Roman"/>
                <w:i/>
                <w:sz w:val="24"/>
                <w:szCs w:val="24"/>
                <w:lang w:eastAsia="ru-RU"/>
              </w:rPr>
            </w:pPr>
            <w:r w:rsidRPr="00B348EB">
              <w:rPr>
                <w:rFonts w:ascii="Times New Roman" w:eastAsia="Times New Roman" w:hAnsi="Times New Roman"/>
                <w:i/>
                <w:sz w:val="24"/>
                <w:szCs w:val="24"/>
                <w:lang w:eastAsia="ru-RU"/>
              </w:rPr>
              <w:t xml:space="preserve">АО «Почта России», 125252, г. Москва, </w:t>
            </w:r>
            <w:proofErr w:type="spellStart"/>
            <w:r w:rsidRPr="00B348EB">
              <w:rPr>
                <w:rFonts w:ascii="Times New Roman" w:eastAsia="Times New Roman" w:hAnsi="Times New Roman"/>
                <w:i/>
                <w:sz w:val="24"/>
                <w:szCs w:val="24"/>
                <w:lang w:eastAsia="ru-RU"/>
              </w:rPr>
              <w:t>вн</w:t>
            </w:r>
            <w:proofErr w:type="spellEnd"/>
            <w:r w:rsidRPr="00B348EB">
              <w:rPr>
                <w:rFonts w:ascii="Times New Roman" w:eastAsia="Times New Roman" w:hAnsi="Times New Roman"/>
                <w:i/>
                <w:sz w:val="24"/>
                <w:szCs w:val="24"/>
                <w:lang w:eastAsia="ru-RU"/>
              </w:rPr>
              <w:t xml:space="preserve">. тер. г. муниципальный округ Хорошевский, ул. 3-я Песчаная, д. 2А </w:t>
            </w:r>
            <w:r w:rsidR="004C30F5" w:rsidRPr="00C36DCC">
              <w:rPr>
                <w:rStyle w:val="aff"/>
                <w:rFonts w:ascii="Times New Roman" w:eastAsia="Times New Roman" w:hAnsi="Times New Roman"/>
                <w:i/>
                <w:sz w:val="24"/>
                <w:szCs w:val="24"/>
                <w:lang w:eastAsia="ru-RU"/>
              </w:rPr>
              <w:footnoteReference w:id="5"/>
            </w:r>
          </w:p>
        </w:tc>
      </w:tr>
      <w:tr w:rsidR="004C30F5" w:rsidRPr="00C36DCC" w14:paraId="7947ECFF" w14:textId="77777777" w:rsidTr="00216BA3">
        <w:trPr>
          <w:trHeight w:val="513"/>
          <w:jc w:val="center"/>
        </w:trPr>
        <w:tc>
          <w:tcPr>
            <w:tcW w:w="1175" w:type="dxa"/>
            <w:vAlign w:val="center"/>
            <w:hideMark/>
          </w:tcPr>
          <w:p w14:paraId="41EBC03C" w14:textId="77777777" w:rsidR="004C30F5" w:rsidRPr="00C36DCC" w:rsidRDefault="004C30F5" w:rsidP="004C30F5">
            <w:pPr>
              <w:pStyle w:val="affffb"/>
              <w:numPr>
                <w:ilvl w:val="1"/>
                <w:numId w:val="7"/>
              </w:numPr>
              <w:ind w:left="164" w:hanging="39"/>
              <w:rPr>
                <w:szCs w:val="24"/>
              </w:rPr>
            </w:pPr>
          </w:p>
        </w:tc>
        <w:tc>
          <w:tcPr>
            <w:tcW w:w="2458" w:type="dxa"/>
            <w:vAlign w:val="center"/>
            <w:hideMark/>
          </w:tcPr>
          <w:p w14:paraId="0C3AA281" w14:textId="570B96C6" w:rsidR="004C30F5" w:rsidRPr="00C36DCC" w:rsidRDefault="004C30F5" w:rsidP="004C30F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72808C55" w14:textId="2BA23020" w:rsidR="00B348EB" w:rsidRPr="00B348EB" w:rsidRDefault="00B348EB" w:rsidP="00B348EB">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30</w:t>
            </w:r>
            <w:bookmarkStart w:id="10" w:name="_GoBack"/>
            <w:bookmarkEnd w:id="10"/>
            <w:r w:rsidRPr="00B348EB">
              <w:rPr>
                <w:rFonts w:ascii="Times New Roman" w:eastAsia="Times New Roman" w:hAnsi="Times New Roman"/>
                <w:i/>
                <w:sz w:val="24"/>
                <w:szCs w:val="24"/>
                <w:lang w:eastAsia="ru-RU"/>
              </w:rPr>
              <w:t>.07.2026</w:t>
            </w:r>
          </w:p>
          <w:p w14:paraId="4078E722" w14:textId="48947E1B" w:rsidR="004C30F5" w:rsidRPr="00C36DCC" w:rsidRDefault="00B348EB" w:rsidP="00B348EB">
            <w:pPr>
              <w:spacing w:after="0" w:line="240" w:lineRule="auto"/>
              <w:jc w:val="both"/>
              <w:rPr>
                <w:rFonts w:ascii="Times New Roman" w:eastAsia="Times New Roman" w:hAnsi="Times New Roman"/>
                <w:i/>
                <w:sz w:val="24"/>
                <w:szCs w:val="24"/>
                <w:lang w:eastAsia="ru-RU"/>
              </w:rPr>
            </w:pPr>
            <w:r w:rsidRPr="00B348EB">
              <w:rPr>
                <w:rFonts w:ascii="Times New Roman" w:eastAsia="Times New Roman" w:hAnsi="Times New Roman"/>
                <w:i/>
                <w:sz w:val="24"/>
                <w:szCs w:val="24"/>
                <w:lang w:eastAsia="ru-RU"/>
              </w:rPr>
              <w:t xml:space="preserve">АО «Почта России», 125252, г. Москва, </w:t>
            </w:r>
            <w:proofErr w:type="spellStart"/>
            <w:r w:rsidRPr="00B348EB">
              <w:rPr>
                <w:rFonts w:ascii="Times New Roman" w:eastAsia="Times New Roman" w:hAnsi="Times New Roman"/>
                <w:i/>
                <w:sz w:val="24"/>
                <w:szCs w:val="24"/>
                <w:lang w:eastAsia="ru-RU"/>
              </w:rPr>
              <w:t>вн</w:t>
            </w:r>
            <w:proofErr w:type="spellEnd"/>
            <w:r w:rsidRPr="00B348EB">
              <w:rPr>
                <w:rFonts w:ascii="Times New Roman" w:eastAsia="Times New Roman" w:hAnsi="Times New Roman"/>
                <w:i/>
                <w:sz w:val="24"/>
                <w:szCs w:val="24"/>
                <w:lang w:eastAsia="ru-RU"/>
              </w:rPr>
              <w:t xml:space="preserve">. тер. г. муниципальный округ Хорошевский, ул. 3-я Песчаная, д. 2А </w:t>
            </w:r>
            <w:r w:rsidR="004C30F5" w:rsidRPr="00C36DCC">
              <w:rPr>
                <w:rStyle w:val="aff"/>
                <w:rFonts w:ascii="Times New Roman" w:eastAsia="Times New Roman" w:hAnsi="Times New Roman"/>
                <w:i/>
                <w:sz w:val="24"/>
                <w:szCs w:val="24"/>
                <w:lang w:eastAsia="ru-RU"/>
              </w:rPr>
              <w:footnoteReference w:id="6"/>
            </w:r>
          </w:p>
        </w:tc>
      </w:tr>
      <w:tr w:rsidR="00F37831" w:rsidRPr="00C36DCC" w14:paraId="107E6759" w14:textId="77777777" w:rsidTr="00216BA3">
        <w:trPr>
          <w:trHeight w:val="513"/>
          <w:jc w:val="center"/>
        </w:trPr>
        <w:tc>
          <w:tcPr>
            <w:tcW w:w="1175" w:type="dxa"/>
            <w:vAlign w:val="center"/>
          </w:tcPr>
          <w:p w14:paraId="2A8473E3"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65E9771" w14:textId="3DBE324B"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55CCBECB"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F37831" w:rsidRPr="00C36DCC" w14:paraId="219A99D4" w14:textId="77777777" w:rsidTr="00216BA3">
        <w:trPr>
          <w:trHeight w:val="513"/>
          <w:jc w:val="center"/>
        </w:trPr>
        <w:tc>
          <w:tcPr>
            <w:tcW w:w="1175" w:type="dxa"/>
            <w:vAlign w:val="center"/>
          </w:tcPr>
          <w:p w14:paraId="0FC28727" w14:textId="77777777" w:rsidR="00F37831" w:rsidRPr="00C36DCC" w:rsidRDefault="00F37831" w:rsidP="00C36DCC">
            <w:pPr>
              <w:pStyle w:val="affffb"/>
              <w:numPr>
                <w:ilvl w:val="2"/>
                <w:numId w:val="7"/>
              </w:numPr>
              <w:ind w:left="22" w:firstLine="0"/>
              <w:rPr>
                <w:szCs w:val="24"/>
              </w:rPr>
            </w:pPr>
          </w:p>
        </w:tc>
        <w:tc>
          <w:tcPr>
            <w:tcW w:w="2458" w:type="dxa"/>
            <w:vAlign w:val="center"/>
          </w:tcPr>
          <w:p w14:paraId="34C78B68" w14:textId="533893BC"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19FFDE81"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r w:rsidRPr="00C36DCC">
              <w:rPr>
                <w:rStyle w:val="aff"/>
                <w:rFonts w:ascii="Times New Roman" w:eastAsia="Times New Roman" w:hAnsi="Times New Roman"/>
                <w:color w:val="000000"/>
                <w:sz w:val="24"/>
                <w:szCs w:val="24"/>
                <w:lang w:eastAsia="ru-RU"/>
              </w:rPr>
              <w:footnoteReference w:id="7"/>
            </w:r>
          </w:p>
        </w:tc>
      </w:tr>
      <w:tr w:rsidR="00F37831" w:rsidRPr="00C36DCC" w14:paraId="45106963" w14:textId="77777777" w:rsidTr="00216BA3">
        <w:trPr>
          <w:trHeight w:val="513"/>
          <w:jc w:val="center"/>
        </w:trPr>
        <w:tc>
          <w:tcPr>
            <w:tcW w:w="1175" w:type="dxa"/>
            <w:vAlign w:val="center"/>
          </w:tcPr>
          <w:p w14:paraId="5C661461" w14:textId="77777777" w:rsidR="00F37831" w:rsidRPr="00C36DCC" w:rsidRDefault="00F37831" w:rsidP="00C36DCC">
            <w:pPr>
              <w:pStyle w:val="affffb"/>
              <w:numPr>
                <w:ilvl w:val="2"/>
                <w:numId w:val="7"/>
              </w:numPr>
              <w:ind w:left="22" w:firstLine="0"/>
              <w:rPr>
                <w:szCs w:val="24"/>
              </w:rPr>
            </w:pPr>
          </w:p>
        </w:tc>
        <w:tc>
          <w:tcPr>
            <w:tcW w:w="2458" w:type="dxa"/>
            <w:vAlign w:val="center"/>
          </w:tcPr>
          <w:p w14:paraId="5328BFE1" w14:textId="709DA922"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06087779" w14:textId="14558FC0"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цены договора/ цены за единицу товаров, работ, услуг/ общей цены за единицу товаров, работ, услуг</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F37831" w:rsidRPr="00C36DCC" w:rsidRDefault="00F37831" w:rsidP="00C36DCC">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F37831" w:rsidRPr="00C36DCC" w:rsidRDefault="00F37831" w:rsidP="00C36DCC">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F37831" w:rsidRPr="00C36DCC" w:rsidRDefault="00F37831" w:rsidP="00C36DCC">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F37831" w:rsidRPr="00C36DCC" w:rsidRDefault="00F37831" w:rsidP="00C36DCC">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4C30F5" w:rsidRPr="00C36DCC" w14:paraId="4BCBCC87" w14:textId="77777777" w:rsidTr="00216BA3">
        <w:trPr>
          <w:trHeight w:val="513"/>
          <w:jc w:val="center"/>
        </w:trPr>
        <w:tc>
          <w:tcPr>
            <w:tcW w:w="1175" w:type="dxa"/>
            <w:vAlign w:val="center"/>
          </w:tcPr>
          <w:p w14:paraId="7B316519" w14:textId="77777777" w:rsidR="004C30F5" w:rsidRPr="00C36DCC" w:rsidRDefault="004C30F5" w:rsidP="004C30F5">
            <w:pPr>
              <w:pStyle w:val="affffb"/>
              <w:numPr>
                <w:ilvl w:val="2"/>
                <w:numId w:val="7"/>
              </w:numPr>
              <w:ind w:left="22" w:firstLine="0"/>
              <w:rPr>
                <w:szCs w:val="24"/>
              </w:rPr>
            </w:pPr>
          </w:p>
        </w:tc>
        <w:tc>
          <w:tcPr>
            <w:tcW w:w="2458" w:type="dxa"/>
            <w:vAlign w:val="center"/>
          </w:tcPr>
          <w:p w14:paraId="31006C8A" w14:textId="38AEAE19" w:rsidR="004C30F5" w:rsidRPr="00C36DCC" w:rsidRDefault="004C30F5" w:rsidP="004C30F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3" w:type="dxa"/>
            <w:gridSpan w:val="2"/>
            <w:vAlign w:val="center"/>
          </w:tcPr>
          <w:p w14:paraId="7850B8BB" w14:textId="2E531D34" w:rsidR="004C30F5" w:rsidRPr="00C36DCC" w:rsidRDefault="004C30F5" w:rsidP="004C30F5">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bCs/>
                <w:i/>
                <w:iCs/>
                <w:sz w:val="24"/>
                <w:szCs w:val="24"/>
                <w:lang w:eastAsia="ru-RU"/>
              </w:rPr>
              <w:t>Н</w:t>
            </w:r>
            <w:r w:rsidRPr="00D2387E">
              <w:rPr>
                <w:rFonts w:ascii="Times New Roman" w:eastAsia="Times New Roman" w:hAnsi="Times New Roman"/>
                <w:bCs/>
                <w:i/>
                <w:iCs/>
                <w:sz w:val="24"/>
                <w:szCs w:val="24"/>
                <w:lang w:eastAsia="ru-RU"/>
              </w:rPr>
              <w:t>е предусмотрено</w:t>
            </w:r>
            <w:r w:rsidRPr="00D2387E">
              <w:rPr>
                <w:rFonts w:ascii="Times New Roman" w:eastAsia="Times New Roman" w:hAnsi="Times New Roman"/>
                <w:bCs/>
                <w:iCs/>
                <w:sz w:val="24"/>
                <w:szCs w:val="24"/>
                <w:lang w:eastAsia="ru-RU"/>
              </w:rPr>
              <w:t xml:space="preserve"> </w:t>
            </w:r>
          </w:p>
        </w:tc>
      </w:tr>
      <w:tr w:rsidR="00F37831" w:rsidRPr="00C36DCC" w14:paraId="55FD2DA9" w14:textId="77777777" w:rsidTr="002A002D">
        <w:trPr>
          <w:trHeight w:val="330"/>
          <w:jc w:val="center"/>
        </w:trPr>
        <w:tc>
          <w:tcPr>
            <w:tcW w:w="9336" w:type="dxa"/>
            <w:gridSpan w:val="4"/>
            <w:vAlign w:val="center"/>
            <w:hideMark/>
          </w:tcPr>
          <w:p w14:paraId="14E9520B" w14:textId="77777777" w:rsidR="00F37831" w:rsidRPr="00C36DCC" w:rsidRDefault="00F37831" w:rsidP="00C36DCC">
            <w:pPr>
              <w:pStyle w:val="affffb"/>
              <w:numPr>
                <w:ilvl w:val="0"/>
                <w:numId w:val="7"/>
              </w:numPr>
              <w:jc w:val="center"/>
              <w:rPr>
                <w:b/>
                <w:bCs/>
                <w:szCs w:val="24"/>
              </w:rPr>
            </w:pPr>
            <w:r w:rsidRPr="00C36DCC">
              <w:rPr>
                <w:b/>
                <w:bCs/>
                <w:szCs w:val="24"/>
              </w:rPr>
              <w:t>Оценка</w:t>
            </w:r>
          </w:p>
        </w:tc>
      </w:tr>
      <w:tr w:rsidR="00F37831" w:rsidRPr="00C36DCC" w14:paraId="36593D8A" w14:textId="77777777" w:rsidTr="00216BA3">
        <w:trPr>
          <w:trHeight w:val="582"/>
          <w:jc w:val="center"/>
        </w:trPr>
        <w:tc>
          <w:tcPr>
            <w:tcW w:w="1175" w:type="dxa"/>
            <w:vAlign w:val="center"/>
            <w:hideMark/>
          </w:tcPr>
          <w:p w14:paraId="6CCD990A"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2674FD03" w14:textId="7236A74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F37831" w:rsidRPr="00C36DCC" w14:paraId="4DFD8302" w14:textId="77777777" w:rsidTr="00216BA3">
        <w:trPr>
          <w:trHeight w:val="645"/>
          <w:jc w:val="center"/>
        </w:trPr>
        <w:tc>
          <w:tcPr>
            <w:tcW w:w="1175" w:type="dxa"/>
            <w:vAlign w:val="center"/>
            <w:hideMark/>
          </w:tcPr>
          <w:p w14:paraId="189A9D3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7E8D3444" w14:textId="77777777" w:rsidR="00F37831" w:rsidRPr="00C36DCC" w:rsidRDefault="00F37831"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F37831" w:rsidRPr="00C36DCC" w:rsidRDefault="00F37831" w:rsidP="00C36DCC">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F37831" w:rsidRPr="00C36DCC" w14:paraId="0598121E" w14:textId="77777777" w:rsidTr="002A002D">
        <w:trPr>
          <w:trHeight w:val="330"/>
          <w:jc w:val="center"/>
        </w:trPr>
        <w:tc>
          <w:tcPr>
            <w:tcW w:w="9336" w:type="dxa"/>
            <w:gridSpan w:val="4"/>
            <w:vAlign w:val="center"/>
            <w:hideMark/>
          </w:tcPr>
          <w:p w14:paraId="1197BF71" w14:textId="77777777" w:rsidR="00F37831" w:rsidRPr="00C36DCC" w:rsidRDefault="00F37831" w:rsidP="00C36DCC">
            <w:pPr>
              <w:pStyle w:val="affffb"/>
              <w:numPr>
                <w:ilvl w:val="0"/>
                <w:numId w:val="7"/>
              </w:numPr>
              <w:jc w:val="center"/>
              <w:rPr>
                <w:b/>
                <w:bCs/>
                <w:szCs w:val="24"/>
              </w:rPr>
            </w:pPr>
            <w:r w:rsidRPr="00C36DCC">
              <w:rPr>
                <w:b/>
                <w:bCs/>
                <w:szCs w:val="24"/>
              </w:rPr>
              <w:t xml:space="preserve">Обеспечение </w:t>
            </w:r>
          </w:p>
        </w:tc>
      </w:tr>
      <w:tr w:rsidR="00B41E08" w:rsidRPr="00C36DCC" w14:paraId="1185FD56" w14:textId="77777777" w:rsidTr="00216BA3">
        <w:trPr>
          <w:trHeight w:val="414"/>
          <w:jc w:val="center"/>
        </w:trPr>
        <w:tc>
          <w:tcPr>
            <w:tcW w:w="1175" w:type="dxa"/>
            <w:vAlign w:val="center"/>
            <w:hideMark/>
          </w:tcPr>
          <w:p w14:paraId="35FBC7FD" w14:textId="77777777" w:rsidR="00B41E08" w:rsidRPr="00C36DCC" w:rsidRDefault="00B41E08" w:rsidP="00B41E08">
            <w:pPr>
              <w:pStyle w:val="affffb"/>
              <w:numPr>
                <w:ilvl w:val="1"/>
                <w:numId w:val="7"/>
              </w:numPr>
              <w:ind w:left="164" w:hanging="39"/>
              <w:rPr>
                <w:szCs w:val="24"/>
              </w:rPr>
            </w:pPr>
          </w:p>
        </w:tc>
        <w:tc>
          <w:tcPr>
            <w:tcW w:w="2458" w:type="dxa"/>
            <w:vAlign w:val="center"/>
            <w:hideMark/>
          </w:tcPr>
          <w:p w14:paraId="17340C81" w14:textId="27098B1B" w:rsidR="00B41E08" w:rsidRPr="00C36DCC" w:rsidRDefault="00B41E08" w:rsidP="00B41E08">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0D610EB7" w:rsidR="00B41E08" w:rsidRPr="00C36DCC" w:rsidRDefault="00B44B96" w:rsidP="00B41E08">
            <w:pPr>
              <w:spacing w:after="0" w:line="240" w:lineRule="auto"/>
              <w:ind w:firstLine="153"/>
              <w:jc w:val="both"/>
              <w:rPr>
                <w:rFonts w:ascii="Times New Roman" w:hAnsi="Times New Roman"/>
                <w:sz w:val="24"/>
                <w:szCs w:val="24"/>
              </w:rPr>
            </w:pPr>
            <w:r w:rsidRPr="00C36DCC">
              <w:rPr>
                <w:rFonts w:ascii="Times New Roman" w:eastAsia="Times New Roman" w:hAnsi="Times New Roman"/>
                <w:sz w:val="24"/>
                <w:szCs w:val="24"/>
              </w:rPr>
              <w:t>Не установлено.</w:t>
            </w:r>
          </w:p>
        </w:tc>
      </w:tr>
      <w:tr w:rsidR="00F37831" w:rsidRPr="00C36DCC" w14:paraId="7F74C536" w14:textId="77777777" w:rsidTr="00216BA3">
        <w:trPr>
          <w:trHeight w:val="418"/>
          <w:jc w:val="center"/>
        </w:trPr>
        <w:tc>
          <w:tcPr>
            <w:tcW w:w="1175" w:type="dxa"/>
            <w:vAlign w:val="center"/>
            <w:hideMark/>
          </w:tcPr>
          <w:p w14:paraId="5C548DBA"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2CE0F55" w14:textId="25FA10F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00D6D598" w:rsidR="00F37831" w:rsidRPr="00B44B96" w:rsidRDefault="00B44B96" w:rsidP="00B44B96">
            <w:pPr>
              <w:tabs>
                <w:tab w:val="left" w:pos="1701"/>
              </w:tabs>
              <w:spacing w:after="0" w:line="240" w:lineRule="auto"/>
              <w:ind w:firstLine="175"/>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F37831" w:rsidRPr="00C36DCC" w14:paraId="26C72CD7" w14:textId="77777777" w:rsidTr="00216BA3">
        <w:trPr>
          <w:trHeight w:val="410"/>
          <w:jc w:val="center"/>
        </w:trPr>
        <w:tc>
          <w:tcPr>
            <w:tcW w:w="1175" w:type="dxa"/>
            <w:vAlign w:val="center"/>
            <w:hideMark/>
          </w:tcPr>
          <w:p w14:paraId="3DBEACF1"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56FD6AFF"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79EC58EB" w14:textId="77777777" w:rsidR="00F37831" w:rsidRPr="00C36DCC" w:rsidRDefault="00F37831" w:rsidP="00C36DCC">
            <w:pPr>
              <w:pStyle w:val="31"/>
              <w:numPr>
                <w:ilvl w:val="0"/>
                <w:numId w:val="0"/>
              </w:numPr>
              <w:tabs>
                <w:tab w:val="left" w:pos="1560"/>
              </w:tabs>
              <w:ind w:firstLine="709"/>
              <w:rPr>
                <w:i/>
                <w:sz w:val="24"/>
                <w:szCs w:val="24"/>
              </w:rPr>
            </w:pPr>
          </w:p>
          <w:p w14:paraId="615C2368" w14:textId="6DF6A5D0" w:rsidR="00F37831" w:rsidRPr="00B44B96" w:rsidRDefault="00B44B96" w:rsidP="00B44B96">
            <w:pPr>
              <w:tabs>
                <w:tab w:val="left" w:pos="1701"/>
              </w:tabs>
              <w:spacing w:after="0" w:line="240" w:lineRule="auto"/>
              <w:ind w:firstLine="175"/>
              <w:jc w:val="both"/>
              <w:rPr>
                <w:szCs w:val="24"/>
              </w:rPr>
            </w:pPr>
            <w:r w:rsidRPr="00B44B96">
              <w:rPr>
                <w:rFonts w:ascii="Times New Roman" w:eastAsia="Times New Roman" w:hAnsi="Times New Roman"/>
                <w:sz w:val="24"/>
                <w:szCs w:val="24"/>
                <w:lang w:eastAsia="ru-RU"/>
              </w:rPr>
              <w:t>Не применимо</w:t>
            </w:r>
          </w:p>
        </w:tc>
      </w:tr>
      <w:tr w:rsidR="00F37831" w:rsidRPr="00C36DCC" w14:paraId="1D12CA46" w14:textId="77777777" w:rsidTr="00216BA3">
        <w:trPr>
          <w:trHeight w:val="829"/>
          <w:jc w:val="center"/>
        </w:trPr>
        <w:tc>
          <w:tcPr>
            <w:tcW w:w="1175" w:type="dxa"/>
            <w:vAlign w:val="center"/>
            <w:hideMark/>
          </w:tcPr>
          <w:p w14:paraId="421008B3"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C2A97A3" w14:textId="1D6E9A79"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144E3CD8" w:rsidR="00F37831" w:rsidRPr="00C36DCC" w:rsidRDefault="00B44B96" w:rsidP="00C36DCC">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sz w:val="24"/>
                <w:szCs w:val="24"/>
              </w:rPr>
              <w:t>Не применимо</w:t>
            </w:r>
          </w:p>
        </w:tc>
      </w:tr>
      <w:tr w:rsidR="00F37831" w:rsidRPr="00C36DCC" w14:paraId="7BFFCB78" w14:textId="77777777" w:rsidTr="00216BA3">
        <w:trPr>
          <w:trHeight w:val="1309"/>
          <w:jc w:val="center"/>
        </w:trPr>
        <w:tc>
          <w:tcPr>
            <w:tcW w:w="1175" w:type="dxa"/>
            <w:vAlign w:val="center"/>
            <w:hideMark/>
          </w:tcPr>
          <w:p w14:paraId="74E68F02" w14:textId="77777777" w:rsidR="00F37831" w:rsidRPr="00C36DCC" w:rsidRDefault="00F37831" w:rsidP="00C36DCC">
            <w:pPr>
              <w:pStyle w:val="affffb"/>
              <w:numPr>
                <w:ilvl w:val="1"/>
                <w:numId w:val="7"/>
              </w:numPr>
              <w:ind w:left="164" w:hanging="39"/>
              <w:rPr>
                <w:szCs w:val="24"/>
              </w:rPr>
            </w:pPr>
          </w:p>
        </w:tc>
        <w:tc>
          <w:tcPr>
            <w:tcW w:w="2458" w:type="dxa"/>
            <w:vAlign w:val="center"/>
            <w:hideMark/>
          </w:tcPr>
          <w:p w14:paraId="4C0926AD" w14:textId="144E9718"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6A42553A" w14:textId="25A6363F" w:rsidR="00F37831" w:rsidRPr="00C36DCC" w:rsidRDefault="00F37831" w:rsidP="00C36DCC">
            <w:pPr>
              <w:spacing w:after="0" w:line="240" w:lineRule="auto"/>
              <w:ind w:firstLine="88"/>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Размер обеспечения исполнения договора составляет: </w:t>
            </w:r>
            <w:r w:rsidR="00E764DA">
              <w:rPr>
                <w:rFonts w:ascii="Times New Roman" w:eastAsia="Times New Roman" w:hAnsi="Times New Roman"/>
                <w:i/>
                <w:caps/>
                <w:sz w:val="24"/>
                <w:szCs w:val="24"/>
              </w:rPr>
              <w:t>15</w:t>
            </w:r>
            <w:r w:rsidRPr="00C36DCC">
              <w:rPr>
                <w:rFonts w:ascii="Times New Roman" w:eastAsia="Times New Roman" w:hAnsi="Times New Roman"/>
                <w:sz w:val="24"/>
                <w:szCs w:val="24"/>
              </w:rPr>
              <w:t xml:space="preserve"> % от начальной (максимальной) цены договора, что составляет </w:t>
            </w:r>
            <w:r w:rsidR="00B44B96" w:rsidRPr="00B44B96">
              <w:rPr>
                <w:rFonts w:ascii="Times New Roman" w:eastAsia="Times New Roman" w:hAnsi="Times New Roman"/>
                <w:sz w:val="24"/>
                <w:szCs w:val="24"/>
              </w:rPr>
              <w:t>300 559 (Триста тысяч пятьсот пятьдесят девять) рублей 50 копеек</w:t>
            </w:r>
            <w:r w:rsidRPr="00C36DCC">
              <w:rPr>
                <w:rFonts w:ascii="Times New Roman" w:eastAsia="Times New Roman" w:hAnsi="Times New Roman"/>
                <w:sz w:val="24"/>
                <w:szCs w:val="24"/>
              </w:rPr>
              <w:t>, НДС не облагается</w:t>
            </w:r>
            <w:r w:rsidRPr="00C36DCC">
              <w:rPr>
                <w:rFonts w:ascii="Times New Roman" w:eastAsia="Times New Roman" w:hAnsi="Times New Roman"/>
                <w:i/>
                <w:sz w:val="24"/>
                <w:szCs w:val="24"/>
              </w:rPr>
              <w:t>.</w:t>
            </w:r>
            <w:r w:rsidRPr="00C36DCC">
              <w:rPr>
                <w:rFonts w:ascii="Times New Roman" w:eastAsia="Times New Roman" w:hAnsi="Times New Roman"/>
                <w:sz w:val="24"/>
                <w:szCs w:val="24"/>
              </w:rPr>
              <w:t xml:space="preserve"> </w:t>
            </w:r>
          </w:p>
          <w:p w14:paraId="0937E8E6" w14:textId="139AC86A" w:rsidR="00F37831" w:rsidRPr="00C36DCC" w:rsidRDefault="00E82531" w:rsidP="00C36DCC">
            <w:pPr>
              <w:pStyle w:val="affffe"/>
              <w:ind w:firstLine="88"/>
              <w:jc w:val="both"/>
              <w:rPr>
                <w:i/>
              </w:rPr>
            </w:pPr>
            <w:r>
              <w:rPr>
                <w:i/>
              </w:rPr>
              <w:t>В</w:t>
            </w:r>
            <w:r w:rsidR="00F37831" w:rsidRPr="00C36DCC">
              <w:rPr>
                <w:i/>
              </w:rPr>
              <w:t xml:space="preserve"> случае, если участником закупки, с которым заключается договор, предложено снижение НМЦ, либо общей НМЦ единиц товаров, работ, услуг, НМЦ единицы товара, работы, услуги (в случае если закупка проводится в соответствии со ст. 6.5 Положения о закупке), более 30 %, то договор заключается только после предоставления таким участником обеспечения исполнения договора, в полтора </w:t>
            </w:r>
            <w:proofErr w:type="gramStart"/>
            <w:r w:rsidR="00F37831" w:rsidRPr="00C36DCC">
              <w:rPr>
                <w:i/>
              </w:rPr>
              <w:t>раза</w:t>
            </w:r>
            <w:proofErr w:type="gramEnd"/>
            <w:r w:rsidR="00F37831" w:rsidRPr="00C36DCC">
              <w:rPr>
                <w:i/>
              </w:rPr>
              <w:t xml:space="preserve"> превышающего размер обеспечения исполнения договора, указанного в извещении о закупке.</w:t>
            </w:r>
          </w:p>
          <w:p w14:paraId="0BA60AFA" w14:textId="5FF0C7FF" w:rsidR="00F37831" w:rsidRPr="00E82531" w:rsidRDefault="00F37831" w:rsidP="00E82531">
            <w:pPr>
              <w:pStyle w:val="31"/>
              <w:numPr>
                <w:ilvl w:val="0"/>
                <w:numId w:val="0"/>
              </w:numPr>
              <w:ind w:firstLine="367"/>
              <w:rPr>
                <w:color w:val="000000"/>
                <w:sz w:val="24"/>
                <w:szCs w:val="24"/>
              </w:rPr>
            </w:pPr>
            <w:r w:rsidRPr="00C36DC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w:t>
            </w:r>
            <w:r w:rsidR="00E82531">
              <w:rPr>
                <w:color w:val="000000"/>
                <w:sz w:val="24"/>
                <w:szCs w:val="24"/>
              </w:rPr>
              <w:t>азанного в извещении о закупке.</w:t>
            </w:r>
          </w:p>
        </w:tc>
      </w:tr>
      <w:tr w:rsidR="00F37831" w:rsidRPr="00C36DCC" w14:paraId="56B13864" w14:textId="77777777" w:rsidTr="00216BA3">
        <w:trPr>
          <w:trHeight w:val="2160"/>
          <w:jc w:val="center"/>
        </w:trPr>
        <w:tc>
          <w:tcPr>
            <w:tcW w:w="1175" w:type="dxa"/>
            <w:vAlign w:val="center"/>
            <w:hideMark/>
          </w:tcPr>
          <w:p w14:paraId="1F2DB2B5"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72D83D3" w14:textId="77777777"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4EFAB962" w14:textId="202F0EA6" w:rsidR="00F37831" w:rsidRPr="00C36DCC" w:rsidRDefault="00B12FF5" w:rsidP="00C36DCC">
            <w:pPr>
              <w:spacing w:after="0" w:line="240" w:lineRule="auto"/>
              <w:ind w:firstLine="219"/>
              <w:jc w:val="both"/>
              <w:rPr>
                <w:rFonts w:ascii="Times New Roman" w:eastAsia="Times New Roman" w:hAnsi="Times New Roman"/>
                <w:color w:val="000000" w:themeColor="text1"/>
                <w:sz w:val="24"/>
                <w:szCs w:val="24"/>
                <w:lang w:eastAsia="ru-RU"/>
              </w:rPr>
            </w:pPr>
            <w:r>
              <w:rPr>
                <w:rFonts w:ascii="Times New Roman" w:hAnsi="Times New Roman"/>
                <w:color w:val="000000" w:themeColor="text1"/>
                <w:sz w:val="24"/>
                <w:szCs w:val="24"/>
              </w:rPr>
              <w:t>С</w:t>
            </w:r>
            <w:r w:rsidR="00F37831" w:rsidRPr="00C36DCC">
              <w:rPr>
                <w:rFonts w:ascii="Times New Roman" w:hAnsi="Times New Roman"/>
                <w:color w:val="000000" w:themeColor="text1"/>
                <w:sz w:val="24"/>
                <w:szCs w:val="24"/>
              </w:rPr>
              <w:t>рок действия обеспечения исполнения договора должен превышать максимальный</w:t>
            </w:r>
            <w:r w:rsidR="00F37831" w:rsidRPr="00C36DCC">
              <w:rPr>
                <w:rStyle w:val="aff"/>
                <w:rFonts w:ascii="Times New Roman" w:hAnsi="Times New Roman"/>
                <w:color w:val="000000" w:themeColor="text1"/>
                <w:sz w:val="24"/>
                <w:szCs w:val="24"/>
              </w:rPr>
              <w:footnoteReference w:id="8"/>
            </w:r>
            <w:r w:rsidR="00F37831" w:rsidRPr="00C36DCC">
              <w:rPr>
                <w:rFonts w:ascii="Times New Roman" w:hAnsi="Times New Roman"/>
                <w:color w:val="000000" w:themeColor="text1"/>
                <w:sz w:val="24"/>
                <w:szCs w:val="24"/>
              </w:rPr>
              <w:t xml:space="preserve"> срок исполнения обязательств поставщика (подрядчика, исполнителя) по договору </w:t>
            </w:r>
            <w:r w:rsidR="00F37831" w:rsidRPr="00C36DCC">
              <w:rPr>
                <w:rFonts w:ascii="Times New Roman" w:hAnsi="Times New Roman"/>
                <w:i/>
                <w:iCs/>
                <w:color w:val="000000" w:themeColor="text1"/>
                <w:sz w:val="24"/>
                <w:szCs w:val="24"/>
              </w:rPr>
              <w:t> </w:t>
            </w:r>
            <w:r w:rsidR="00F37831" w:rsidRPr="00C36DCC">
              <w:rPr>
                <w:rFonts w:ascii="Times New Roman" w:hAnsi="Times New Roman"/>
                <w:color w:val="000000" w:themeColor="text1"/>
                <w:sz w:val="24"/>
                <w:szCs w:val="24"/>
              </w:rPr>
              <w:t>не менее чем</w:t>
            </w:r>
            <w:r w:rsidR="00F37831" w:rsidRPr="00C36DCC">
              <w:rPr>
                <w:rFonts w:ascii="Times New Roman" w:hAnsi="Times New Roman"/>
                <w:i/>
                <w:iCs/>
                <w:color w:val="000000" w:themeColor="text1"/>
                <w:sz w:val="24"/>
                <w:szCs w:val="24"/>
              </w:rPr>
              <w:t xml:space="preserve"> </w:t>
            </w:r>
            <w:r w:rsidR="00F37831" w:rsidRPr="00C36DCC">
              <w:rPr>
                <w:rFonts w:ascii="Times New Roman" w:hAnsi="Times New Roman"/>
                <w:color w:val="000000" w:themeColor="text1"/>
                <w:sz w:val="24"/>
                <w:szCs w:val="24"/>
              </w:rPr>
              <w:t>на</w:t>
            </w:r>
            <w:r w:rsidR="00F37831" w:rsidRPr="00C36DCC">
              <w:rPr>
                <w:rFonts w:ascii="Times New Roman" w:hAnsi="Times New Roman"/>
                <w:i/>
                <w:iCs/>
                <w:color w:val="000000" w:themeColor="text1"/>
                <w:sz w:val="24"/>
                <w:szCs w:val="24"/>
              </w:rPr>
              <w:t xml:space="preserve"> </w:t>
            </w:r>
            <w:r>
              <w:rPr>
                <w:rFonts w:ascii="Times New Roman" w:hAnsi="Times New Roman"/>
                <w:i/>
                <w:iCs/>
                <w:color w:val="000000" w:themeColor="text1"/>
                <w:sz w:val="24"/>
                <w:szCs w:val="24"/>
              </w:rPr>
              <w:t>60</w:t>
            </w:r>
            <w:r w:rsidR="00F37831" w:rsidRPr="00C36DCC">
              <w:rPr>
                <w:rFonts w:ascii="Times New Roman" w:hAnsi="Times New Roman"/>
                <w:color w:val="000000" w:themeColor="text1"/>
                <w:sz w:val="24"/>
                <w:szCs w:val="24"/>
              </w:rPr>
              <w:t xml:space="preserve"> дней</w:t>
            </w:r>
            <w:r w:rsidR="00F37831" w:rsidRPr="00C36DCC">
              <w:rPr>
                <w:rFonts w:ascii="Times New Roman" w:eastAsia="Times New Roman" w:hAnsi="Times New Roman"/>
                <w:color w:val="000000" w:themeColor="text1"/>
                <w:sz w:val="24"/>
                <w:szCs w:val="24"/>
                <w:lang w:eastAsia="ru-RU"/>
              </w:rPr>
              <w:t xml:space="preserve"> </w:t>
            </w:r>
          </w:p>
          <w:p w14:paraId="0E045157" w14:textId="286E2BED" w:rsidR="00F37831" w:rsidRPr="00C36DCC" w:rsidRDefault="00F37831" w:rsidP="00C36DCC">
            <w:pPr>
              <w:spacing w:line="240" w:lineRule="auto"/>
              <w:jc w:val="both"/>
              <w:rPr>
                <w:rFonts w:ascii="Times New Roman" w:eastAsia="Times New Roman" w:hAnsi="Times New Roman"/>
                <w:sz w:val="24"/>
                <w:szCs w:val="24"/>
                <w:lang w:eastAsia="ru-RU"/>
              </w:rPr>
            </w:pPr>
          </w:p>
        </w:tc>
      </w:tr>
      <w:tr w:rsidR="00F37831" w:rsidRPr="00C36DCC" w14:paraId="7FDE835D" w14:textId="77777777" w:rsidTr="00216BA3">
        <w:trPr>
          <w:trHeight w:val="945"/>
          <w:jc w:val="center"/>
        </w:trPr>
        <w:tc>
          <w:tcPr>
            <w:tcW w:w="1175" w:type="dxa"/>
            <w:vAlign w:val="center"/>
            <w:hideMark/>
          </w:tcPr>
          <w:p w14:paraId="67CD4099"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72F42F15" w14:textId="5BD6ACB6" w:rsidR="00F37831" w:rsidRPr="00C36DCC" w:rsidRDefault="00F37831"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0040FEBB" w14:textId="77777777" w:rsidR="00F37831" w:rsidRPr="00C36DCC" w:rsidRDefault="00F37831" w:rsidP="00C36DCC">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Обеспечение исполнения договора может быть представлено в виде: </w:t>
            </w:r>
          </w:p>
          <w:p w14:paraId="587900E8" w14:textId="19D1BA8A" w:rsidR="00F37831" w:rsidRPr="00C36DCC" w:rsidRDefault="00F37831" w:rsidP="00C36DCC">
            <w:pPr>
              <w:pStyle w:val="22"/>
              <w:numPr>
                <w:ilvl w:val="0"/>
                <w:numId w:val="10"/>
              </w:numPr>
              <w:tabs>
                <w:tab w:val="left" w:pos="682"/>
                <w:tab w:val="left" w:pos="851"/>
              </w:tabs>
              <w:ind w:left="0" w:firstLine="399"/>
              <w:rPr>
                <w:color w:val="000000"/>
                <w:sz w:val="24"/>
                <w:szCs w:val="24"/>
              </w:rPr>
            </w:pPr>
            <w:r w:rsidRPr="00C36DCC">
              <w:rPr>
                <w:color w:val="000000"/>
                <w:sz w:val="24"/>
                <w:szCs w:val="24"/>
              </w:rPr>
              <w:t xml:space="preserve">безотзывной банковской гарантии, соответствующей требованиям п. 6.2.2 настоящего Извещения и выданной банком, соответствующим требованиям, </w:t>
            </w:r>
            <w:r w:rsidRPr="00C36DCC">
              <w:rPr>
                <w:sz w:val="24"/>
                <w:szCs w:val="24"/>
              </w:rPr>
              <w:t xml:space="preserve"> установленным Правительством Российской Федерации на основании ст. 45 Закона № 44-ФЗ, и включенным в перечень, предусмотренный </w:t>
            </w:r>
            <w:hyperlink r:id="rId20" w:history="1">
              <w:r w:rsidRPr="00C36DCC">
                <w:rPr>
                  <w:sz w:val="24"/>
                  <w:szCs w:val="24"/>
                </w:rPr>
                <w:t>ч. 1.2</w:t>
              </w:r>
            </w:hyperlink>
            <w:r w:rsidRPr="00C36DCC">
              <w:rPr>
                <w:sz w:val="24"/>
                <w:szCs w:val="24"/>
              </w:rPr>
              <w:t xml:space="preserve"> ст. 45 Закона № 44-ФЗ</w:t>
            </w:r>
            <w:r w:rsidRPr="00C36DCC">
              <w:rPr>
                <w:color w:val="000000"/>
                <w:sz w:val="24"/>
                <w:szCs w:val="24"/>
              </w:rPr>
              <w:t>;</w:t>
            </w:r>
          </w:p>
          <w:p w14:paraId="3524AE3B" w14:textId="22FB97FE" w:rsidR="00F37831" w:rsidRPr="00C36DCC" w:rsidRDefault="00F37831" w:rsidP="00C36DCC">
            <w:pPr>
              <w:pStyle w:val="22"/>
              <w:numPr>
                <w:ilvl w:val="0"/>
                <w:numId w:val="10"/>
              </w:numPr>
              <w:tabs>
                <w:tab w:val="left" w:pos="682"/>
                <w:tab w:val="left" w:pos="851"/>
              </w:tabs>
              <w:ind w:left="0" w:firstLine="399"/>
              <w:rPr>
                <w:color w:val="000000"/>
                <w:sz w:val="24"/>
                <w:szCs w:val="24"/>
              </w:rPr>
            </w:pPr>
            <w:r w:rsidRPr="00C36DCC">
              <w:rPr>
                <w:color w:val="000000"/>
                <w:sz w:val="24"/>
                <w:szCs w:val="24"/>
              </w:rPr>
              <w:t>денежных средств, внесенных на счет, указанный Заказчиком в п. 6.2.4 настоящего Извещения.</w:t>
            </w:r>
          </w:p>
          <w:p w14:paraId="5B3CEF83" w14:textId="77777777" w:rsidR="00F37831" w:rsidRPr="00C36DCC" w:rsidRDefault="00F37831" w:rsidP="00C36DCC">
            <w:pPr>
              <w:pStyle w:val="22"/>
              <w:numPr>
                <w:ilvl w:val="0"/>
                <w:numId w:val="0"/>
              </w:numPr>
              <w:tabs>
                <w:tab w:val="left" w:pos="682"/>
                <w:tab w:val="left" w:pos="851"/>
              </w:tabs>
              <w:ind w:left="399"/>
              <w:rPr>
                <w:color w:val="000000"/>
                <w:sz w:val="24"/>
                <w:szCs w:val="24"/>
              </w:rPr>
            </w:pPr>
          </w:p>
          <w:p w14:paraId="4BBD6BE0" w14:textId="1C4D257D" w:rsidR="00F37831" w:rsidRPr="00C36DCC" w:rsidRDefault="00F37831" w:rsidP="00C36DCC">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Способ обеспечения исполнения договора определяется участником сокращенного ценового отбора, с которым заключается договор, самостоятельно.</w:t>
            </w:r>
          </w:p>
          <w:p w14:paraId="115E2F46" w14:textId="17366F59" w:rsidR="00F37831" w:rsidRPr="00C36DCC" w:rsidRDefault="00F37831" w:rsidP="00C36DCC">
            <w:pPr>
              <w:spacing w:after="0" w:line="240" w:lineRule="auto"/>
              <w:ind w:firstLine="250"/>
              <w:jc w:val="both"/>
              <w:rPr>
                <w:rFonts w:ascii="Times New Roman" w:eastAsia="Times New Roman" w:hAnsi="Times New Roman"/>
                <w:sz w:val="24"/>
                <w:szCs w:val="24"/>
              </w:rPr>
            </w:pPr>
            <w:r w:rsidRPr="00C36DCC">
              <w:rPr>
                <w:rFonts w:ascii="Times New Roman" w:eastAsia="Times New Roman" w:hAnsi="Times New Roman"/>
                <w:sz w:val="24"/>
                <w:szCs w:val="24"/>
              </w:rPr>
              <w:t>Требования к обеспечению исполнения договора, порядок предоставления обеспечения исполнения договора:</w:t>
            </w:r>
          </w:p>
          <w:p w14:paraId="48951071" w14:textId="6BCD0D03"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Банковская гарантия должна содержать:</w:t>
            </w:r>
          </w:p>
          <w:p w14:paraId="19A488EF"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дату выдачи банковской гарантии;</w:t>
            </w:r>
          </w:p>
          <w:p w14:paraId="5825F00C"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4276D12E"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предмет обеспечения исполнения договора (реквизиты договора (при наличии) и основания его заключения);</w:t>
            </w:r>
          </w:p>
          <w:p w14:paraId="63439CDD" w14:textId="2E31D8A0"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обеспечиваемые обязательства по договору, 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 (если выплата аванса предусмотрена договором);</w:t>
            </w:r>
          </w:p>
          <w:p w14:paraId="33E5AB3E" w14:textId="3B526B2A"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сумму банковской гарантии в размере обеспечения исполнения договора, установленного Заказчиком, - максимальная сумма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CE74504" w14:textId="5B926880"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срок действия банковской гарантии, соответствующий требованиям извещения о закупке;</w:t>
            </w:r>
          </w:p>
          <w:p w14:paraId="1F4F559D"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4194337D"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6D8818E0"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2F3ABF" w14:textId="77777777" w:rsidR="00F37831" w:rsidRPr="00C36DCC" w:rsidRDefault="00F37831" w:rsidP="00C36DCC">
            <w:pPr>
              <w:numPr>
                <w:ilvl w:val="0"/>
                <w:numId w:val="18"/>
              </w:numPr>
              <w:tabs>
                <w:tab w:val="left" w:pos="1134"/>
              </w:tabs>
              <w:spacing w:after="0" w:line="240" w:lineRule="auto"/>
              <w:ind w:left="0" w:firstLineChars="295" w:firstLine="708"/>
              <w:jc w:val="both"/>
              <w:rPr>
                <w:rFonts w:ascii="Times New Roman" w:hAnsi="Times New Roman"/>
                <w:sz w:val="24"/>
                <w:szCs w:val="24"/>
              </w:rPr>
            </w:pPr>
            <w:r w:rsidRPr="00C36DCC">
              <w:rPr>
                <w:rFonts w:ascii="Times New Roman" w:hAnsi="Times New Roman"/>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ED5E1E"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расходы, возникающие в связи с перечислением денежных средств гарантом по банковской гарантии, несет гарант;</w:t>
            </w:r>
          </w:p>
          <w:p w14:paraId="04408F9A"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3BD1AD3C" w14:textId="77777777" w:rsidR="00F37831" w:rsidRPr="00C36DCC" w:rsidRDefault="00F37831" w:rsidP="00C36DCC">
            <w:pPr>
              <w:pStyle w:val="22"/>
              <w:numPr>
                <w:ilvl w:val="0"/>
                <w:numId w:val="18"/>
              </w:numPr>
              <w:tabs>
                <w:tab w:val="left" w:pos="993"/>
              </w:tabs>
              <w:ind w:left="0" w:firstLine="567"/>
              <w:rPr>
                <w:sz w:val="24"/>
                <w:szCs w:val="24"/>
              </w:rPr>
            </w:pPr>
            <w:r w:rsidRPr="00C36DCC">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5EFA9AA" w14:textId="77777777" w:rsidR="00F37831" w:rsidRPr="00C36DCC" w:rsidRDefault="00F37831" w:rsidP="00C36DCC">
            <w:pPr>
              <w:numPr>
                <w:ilvl w:val="0"/>
                <w:numId w:val="18"/>
              </w:numPr>
              <w:tabs>
                <w:tab w:val="left" w:pos="1134"/>
              </w:tabs>
              <w:spacing w:after="0" w:line="240" w:lineRule="auto"/>
              <w:ind w:left="0" w:firstLineChars="253" w:firstLine="607"/>
              <w:jc w:val="both"/>
              <w:rPr>
                <w:rFonts w:ascii="Times New Roman" w:hAnsi="Times New Roman"/>
                <w:sz w:val="24"/>
                <w:szCs w:val="24"/>
              </w:rPr>
            </w:pPr>
            <w:r w:rsidRPr="00C36DCC">
              <w:rPr>
                <w:rFonts w:ascii="Times New Roman" w:hAnsi="Times New Roman"/>
                <w:sz w:val="24"/>
                <w:szCs w:val="24"/>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64CDAEB" w14:textId="77777777" w:rsidR="00F37831" w:rsidRPr="00C36DCC" w:rsidRDefault="00F37831" w:rsidP="00C36DCC">
            <w:pPr>
              <w:spacing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 описание </w:t>
            </w:r>
            <w:r w:rsidRPr="00C36DCC">
              <w:rPr>
                <w:rFonts w:ascii="Times New Roman" w:hAnsi="Times New Roman"/>
                <w:sz w:val="24"/>
                <w:szCs w:val="24"/>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Pr="00C36DCC">
              <w:rPr>
                <w:rFonts w:ascii="Times New Roman" w:eastAsia="Times New Roman" w:hAnsi="Times New Roman"/>
                <w:sz w:val="24"/>
                <w:szCs w:val="24"/>
              </w:rPr>
              <w:t>;</w:t>
            </w:r>
          </w:p>
          <w:p w14:paraId="4D771C19" w14:textId="77777777" w:rsidR="00F37831" w:rsidRPr="00C36DCC" w:rsidRDefault="00F37831" w:rsidP="00C36DCC">
            <w:pPr>
              <w:spacing w:after="0" w:line="240" w:lineRule="auto"/>
              <w:ind w:firstLine="709"/>
              <w:jc w:val="both"/>
              <w:rPr>
                <w:rFonts w:ascii="Times New Roman" w:eastAsia="Times New Roman" w:hAnsi="Times New Roman"/>
                <w:sz w:val="24"/>
                <w:szCs w:val="24"/>
              </w:rPr>
            </w:pPr>
            <w:r w:rsidRPr="00C36DCC">
              <w:rPr>
                <w:rFonts w:ascii="Times New Roman" w:eastAsia="Times New Roman" w:hAnsi="Times New Roman"/>
                <w:sz w:val="24"/>
                <w:szCs w:val="24"/>
              </w:rPr>
              <w:t>- 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D7DC3CB" w14:textId="3FF4C8F4" w:rsidR="00F37831" w:rsidRPr="00C36DCC" w:rsidRDefault="00F37831" w:rsidP="00C36DCC">
            <w:pPr>
              <w:spacing w:after="0" w:line="240" w:lineRule="auto"/>
              <w:ind w:firstLine="709"/>
              <w:jc w:val="both"/>
              <w:rPr>
                <w:rFonts w:ascii="Times New Roman" w:hAnsi="Times New Roman"/>
                <w:sz w:val="24"/>
                <w:szCs w:val="24"/>
              </w:rPr>
            </w:pPr>
            <w:r w:rsidRPr="00C36DCC">
              <w:rPr>
                <w:rFonts w:ascii="Times New Roman" w:eastAsia="Times New Roman" w:hAnsi="Times New Roman"/>
                <w:sz w:val="24"/>
                <w:szCs w:val="24"/>
              </w:rPr>
              <w:t xml:space="preserve">- 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0CCD4559" w14:textId="4520CF24"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В банковскую гарантию, предоставляемую в качестве обеспечения исполнения договора, не допускается включать:</w:t>
            </w:r>
          </w:p>
          <w:p w14:paraId="39EA31E3" w14:textId="77777777"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C36DCC">
              <w:rPr>
                <w:rFonts w:ascii="Times New Roman" w:eastAsia="Times New Roman" w:hAnsi="Times New Roman"/>
                <w:sz w:val="24"/>
                <w:szCs w:val="24"/>
              </w:rPr>
              <w:t>непредоставления</w:t>
            </w:r>
            <w:proofErr w:type="spellEnd"/>
            <w:r w:rsidRPr="00C36DCC">
              <w:rPr>
                <w:rFonts w:ascii="Times New Roman" w:eastAsia="Times New Roman" w:hAnsi="Times New Roman"/>
                <w:sz w:val="24"/>
                <w:szCs w:val="24"/>
              </w:rPr>
              <w:t xml:space="preserve"> гаранту Заказчиком уведомления о нарушении поставщиком условий договора, гарантийных обязательств или расторжении договора;</w:t>
            </w:r>
          </w:p>
          <w:p w14:paraId="6888A109" w14:textId="77777777"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б) требования о предоставлении Заказчиком гаранту отчета об исполнении договора, гарантийных обязательств;</w:t>
            </w:r>
          </w:p>
          <w:p w14:paraId="5C96D2B9" w14:textId="4D0934F2" w:rsidR="00F37831" w:rsidRPr="00C36DCC" w:rsidRDefault="00F37831" w:rsidP="00C36DCC">
            <w:pPr>
              <w:spacing w:after="0" w:line="240" w:lineRule="auto"/>
              <w:ind w:firstLine="540"/>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proofErr w:type="spellStart"/>
            <w:r w:rsidRPr="00C36DCC">
              <w:rPr>
                <w:rFonts w:ascii="Times New Roman" w:eastAsia="Times New Roman" w:hAnsi="Times New Roman"/>
                <w:sz w:val="24"/>
                <w:szCs w:val="24"/>
              </w:rPr>
              <w:t>пп</w:t>
            </w:r>
            <w:proofErr w:type="spellEnd"/>
            <w:r w:rsidRPr="00C36DCC">
              <w:rPr>
                <w:rFonts w:ascii="Times New Roman" w:eastAsia="Times New Roman" w:hAnsi="Times New Roman"/>
                <w:sz w:val="24"/>
                <w:szCs w:val="24"/>
              </w:rPr>
              <w:t>. 1 п. 6.2.2 настоящего Извещения;</w:t>
            </w:r>
          </w:p>
          <w:p w14:paraId="211EF819" w14:textId="1F2FAEFD" w:rsidR="00F37831" w:rsidRPr="00C36DCC" w:rsidRDefault="00F37831" w:rsidP="00C36DCC">
            <w:pPr>
              <w:spacing w:after="0" w:line="240" w:lineRule="auto"/>
              <w:ind w:firstLine="540"/>
              <w:jc w:val="both"/>
              <w:rPr>
                <w:rFonts w:ascii="Times New Roman" w:hAnsi="Times New Roman"/>
                <w:sz w:val="24"/>
                <w:szCs w:val="24"/>
              </w:rPr>
            </w:pPr>
            <w:r w:rsidRPr="00C36DCC">
              <w:rPr>
                <w:rFonts w:ascii="Times New Roman" w:hAnsi="Times New Roman"/>
                <w:sz w:val="24"/>
                <w:szCs w:val="24"/>
              </w:rPr>
              <w:t>г) в банковской гарантии не должно быть условий или требований, противоречащих изложенному в п. 6.2.2 настоящего Извещения, или делающих изложенное в п. 6.2.2 настоящего Извещения неисполнимым;</w:t>
            </w:r>
          </w:p>
          <w:p w14:paraId="18803FCC" w14:textId="77777777" w:rsidR="00F37831" w:rsidRPr="00C36DCC" w:rsidRDefault="00F37831" w:rsidP="00C36DCC">
            <w:pPr>
              <w:pStyle w:val="22"/>
              <w:numPr>
                <w:ilvl w:val="0"/>
                <w:numId w:val="0"/>
              </w:numPr>
              <w:tabs>
                <w:tab w:val="left" w:pos="993"/>
              </w:tabs>
              <w:rPr>
                <w:sz w:val="24"/>
                <w:szCs w:val="24"/>
              </w:rPr>
            </w:pPr>
            <w:r w:rsidRPr="00C36DCC">
              <w:rPr>
                <w:sz w:val="24"/>
                <w:szCs w:val="24"/>
              </w:rPr>
              <w:t xml:space="preserve">       д) в банковскую гарантию не допускается включать условие, которое предусматривает ограничение ответственности гаранта суммой неустойки;</w:t>
            </w:r>
          </w:p>
          <w:p w14:paraId="3C209858" w14:textId="05696EEF" w:rsidR="00F37831" w:rsidRPr="00C36DCC" w:rsidRDefault="00F37831" w:rsidP="00C36DCC">
            <w:pPr>
              <w:pStyle w:val="22"/>
              <w:numPr>
                <w:ilvl w:val="0"/>
                <w:numId w:val="0"/>
              </w:numPr>
              <w:tabs>
                <w:tab w:val="left" w:pos="993"/>
              </w:tabs>
              <w:rPr>
                <w:sz w:val="24"/>
                <w:szCs w:val="24"/>
              </w:rPr>
            </w:pPr>
            <w:r w:rsidRPr="00C36DCC">
              <w:rPr>
                <w:sz w:val="24"/>
                <w:szCs w:val="24"/>
              </w:rPr>
              <w:t xml:space="preserve">       е) 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p>
          <w:p w14:paraId="498149D3" w14:textId="08E9B502"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7FFA0608" w14:textId="765AB27A"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Банковская гарантия должна быть подписана лицом, имеющим право в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приложена копия такой доверенности); </w:t>
            </w:r>
          </w:p>
          <w:p w14:paraId="35C64DB4" w14:textId="6B9C6D6C"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При заключении договора по результатам сокращенного ценового отбора поставщик (исполнитель, подрядчик) представляет сканированную копию банковской гарантии при подписании договора и направляет (передает) оригинал банковской гарантии Заказчику в случае если такой способ обеспечения договора выбран таким поставщиком (исполнителем, подрядчиком) </w:t>
            </w:r>
            <w:r w:rsidRPr="00C36DCC">
              <w:rPr>
                <w:sz w:val="24"/>
                <w:szCs w:val="24"/>
                <w:lang w:val="ru"/>
              </w:rPr>
              <w:t>в течение 15 (пятнадцати) рабочих дней с момента заключения договора</w:t>
            </w:r>
            <w:r w:rsidRPr="00C36DCC">
              <w:rPr>
                <w:sz w:val="24"/>
                <w:szCs w:val="24"/>
              </w:rPr>
              <w:t>.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139FC258" w14:textId="28096B7E"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настоящим извещением. </w:t>
            </w:r>
          </w:p>
          <w:p w14:paraId="1470BABE" w14:textId="3DED5585"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14:paraId="7521F60F" w14:textId="7DCE155F"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п. 6.2 настоящего Извещения.</w:t>
            </w:r>
          </w:p>
          <w:p w14:paraId="3CE050CF" w14:textId="1524D7A6" w:rsidR="00F37831" w:rsidRPr="00C36DCC" w:rsidRDefault="00F37831" w:rsidP="00C36DCC">
            <w:pPr>
              <w:pStyle w:val="31"/>
              <w:numPr>
                <w:ilvl w:val="0"/>
                <w:numId w:val="20"/>
              </w:numPr>
              <w:tabs>
                <w:tab w:val="left" w:pos="579"/>
              </w:tabs>
              <w:ind w:left="0" w:firstLine="295"/>
              <w:rPr>
                <w:sz w:val="24"/>
                <w:szCs w:val="24"/>
              </w:rPr>
            </w:pPr>
            <w:r w:rsidRPr="00C36DCC">
              <w:rPr>
                <w:sz w:val="24"/>
                <w:szCs w:val="24"/>
              </w:rPr>
              <w:t xml:space="preserve">Обеспечение исполнения договора предоставляется участником сокращенного ценового отбора до заключения договора.  </w:t>
            </w:r>
          </w:p>
          <w:p w14:paraId="0488E647" w14:textId="4E17FB7F" w:rsidR="00F37831" w:rsidRDefault="00F37831" w:rsidP="00C36DCC">
            <w:pPr>
              <w:pStyle w:val="31"/>
              <w:numPr>
                <w:ilvl w:val="0"/>
                <w:numId w:val="20"/>
              </w:numPr>
              <w:tabs>
                <w:tab w:val="left" w:pos="579"/>
              </w:tabs>
              <w:ind w:left="0" w:firstLine="295"/>
              <w:rPr>
                <w:color w:val="000000"/>
                <w:sz w:val="24"/>
                <w:szCs w:val="24"/>
              </w:rPr>
            </w:pPr>
            <w:r w:rsidRPr="00C36DCC">
              <w:rPr>
                <w:color w:val="000000"/>
                <w:sz w:val="24"/>
                <w:szCs w:val="24"/>
              </w:rPr>
              <w:t>При заключении договора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0918109B" w14:textId="77777777" w:rsidR="00B12FF5" w:rsidRPr="00C36DCC" w:rsidRDefault="00B12FF5" w:rsidP="00B12FF5">
            <w:pPr>
              <w:pStyle w:val="31"/>
              <w:numPr>
                <w:ilvl w:val="0"/>
                <w:numId w:val="0"/>
              </w:numPr>
              <w:tabs>
                <w:tab w:val="left" w:pos="579"/>
              </w:tabs>
              <w:ind w:left="295"/>
              <w:rPr>
                <w:color w:val="000000"/>
                <w:sz w:val="24"/>
                <w:szCs w:val="24"/>
              </w:rPr>
            </w:pPr>
          </w:p>
          <w:p w14:paraId="0BBC0536" w14:textId="6316E17A" w:rsidR="00F37831" w:rsidRPr="00B12FF5" w:rsidRDefault="00B12FF5" w:rsidP="00B12FF5">
            <w:pPr>
              <w:pStyle w:val="31"/>
              <w:numPr>
                <w:ilvl w:val="0"/>
                <w:numId w:val="20"/>
              </w:numPr>
              <w:tabs>
                <w:tab w:val="left" w:pos="579"/>
              </w:tabs>
              <w:ind w:left="0" w:firstLine="295"/>
              <w:rPr>
                <w:i/>
                <w:color w:val="000000"/>
                <w:sz w:val="24"/>
                <w:szCs w:val="24"/>
              </w:rPr>
            </w:pPr>
            <w:r>
              <w:rPr>
                <w:i/>
                <w:color w:val="000000"/>
                <w:sz w:val="24"/>
                <w:szCs w:val="24"/>
              </w:rPr>
              <w:t>В</w:t>
            </w:r>
            <w:r w:rsidR="00F37831" w:rsidRPr="00B12FF5">
              <w:rPr>
                <w:color w:val="000000"/>
                <w:sz w:val="24"/>
                <w:szCs w:val="24"/>
              </w:rPr>
              <w:t xml:space="preserve"> случае если участником сокращенного ценового отбора, с которым заключается договор, предложено снижение начальной (максимальной) цены договора (цены лота), либо общей начальной (максимальной) цены за единицу товара, работ, услуг (ст. 6.5 Положения о закупке), более 30 (тридцати) процентов, то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п. 6.2 настоящего Извещения.</w:t>
            </w:r>
          </w:p>
          <w:p w14:paraId="4BC5D739" w14:textId="00628CBB" w:rsidR="00F37831" w:rsidRPr="00C36DCC" w:rsidRDefault="00F37831" w:rsidP="00B12FF5">
            <w:pPr>
              <w:pStyle w:val="31"/>
              <w:numPr>
                <w:ilvl w:val="0"/>
                <w:numId w:val="20"/>
              </w:numPr>
              <w:tabs>
                <w:tab w:val="left" w:pos="579"/>
              </w:tabs>
              <w:ind w:left="0" w:firstLine="295"/>
              <w:rPr>
                <w:i/>
                <w:sz w:val="24"/>
                <w:szCs w:val="24"/>
              </w:rPr>
            </w:pPr>
            <w:r w:rsidRPr="00C36DCC">
              <w:rPr>
                <w:color w:val="000000"/>
                <w:sz w:val="24"/>
                <w:szCs w:val="24"/>
              </w:rPr>
              <w:t>В случае 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настоящем извещении.</w:t>
            </w:r>
          </w:p>
        </w:tc>
      </w:tr>
      <w:tr w:rsidR="00F37831" w:rsidRPr="00C36DCC" w14:paraId="60AB963E" w14:textId="77777777" w:rsidTr="00216BA3">
        <w:trPr>
          <w:trHeight w:val="684"/>
          <w:jc w:val="center"/>
        </w:trPr>
        <w:tc>
          <w:tcPr>
            <w:tcW w:w="1175" w:type="dxa"/>
            <w:vAlign w:val="center"/>
            <w:hideMark/>
          </w:tcPr>
          <w:p w14:paraId="166288F0" w14:textId="77777777" w:rsidR="00F37831" w:rsidRPr="00C36DCC" w:rsidRDefault="00F37831" w:rsidP="00C36DCC">
            <w:pPr>
              <w:pStyle w:val="affffb"/>
              <w:numPr>
                <w:ilvl w:val="2"/>
                <w:numId w:val="7"/>
              </w:numPr>
              <w:ind w:left="22" w:firstLine="142"/>
              <w:rPr>
                <w:szCs w:val="24"/>
              </w:rPr>
            </w:pPr>
          </w:p>
        </w:tc>
        <w:tc>
          <w:tcPr>
            <w:tcW w:w="2458" w:type="dxa"/>
            <w:vAlign w:val="center"/>
            <w:hideMark/>
          </w:tcPr>
          <w:p w14:paraId="3499579D" w14:textId="77777777" w:rsidR="00F37831" w:rsidRPr="00C36DCC" w:rsidRDefault="00F37831" w:rsidP="00C36DCC">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F37831" w:rsidRPr="00C36DCC" w:rsidRDefault="00F37831" w:rsidP="00C36DCC">
            <w:pPr>
              <w:spacing w:after="0" w:line="240" w:lineRule="auto"/>
              <w:rPr>
                <w:rFonts w:ascii="Times New Roman" w:eastAsia="Times New Roman" w:hAnsi="Times New Roman"/>
                <w:sz w:val="24"/>
                <w:szCs w:val="24"/>
                <w:lang w:eastAsia="ru-RU"/>
              </w:rPr>
            </w:pPr>
          </w:p>
        </w:tc>
        <w:tc>
          <w:tcPr>
            <w:tcW w:w="5703" w:type="dxa"/>
            <w:gridSpan w:val="2"/>
            <w:vAlign w:val="center"/>
            <w:hideMark/>
          </w:tcPr>
          <w:p w14:paraId="2B972678" w14:textId="3CB73AB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В соответствии с Приложением № 7  «Проект договора»</w:t>
            </w:r>
          </w:p>
        </w:tc>
      </w:tr>
      <w:tr w:rsidR="00B12FF5" w:rsidRPr="00C36DCC" w14:paraId="272CC231" w14:textId="77777777" w:rsidTr="00216BA3">
        <w:trPr>
          <w:trHeight w:val="960"/>
          <w:jc w:val="center"/>
        </w:trPr>
        <w:tc>
          <w:tcPr>
            <w:tcW w:w="1175" w:type="dxa"/>
            <w:vAlign w:val="center"/>
            <w:hideMark/>
          </w:tcPr>
          <w:p w14:paraId="31AFC1C2" w14:textId="77777777" w:rsidR="00B12FF5" w:rsidRPr="00C36DCC" w:rsidRDefault="00B12FF5" w:rsidP="00B12FF5">
            <w:pPr>
              <w:pStyle w:val="affffb"/>
              <w:numPr>
                <w:ilvl w:val="2"/>
                <w:numId w:val="7"/>
              </w:numPr>
              <w:ind w:left="22" w:firstLine="142"/>
              <w:rPr>
                <w:szCs w:val="24"/>
              </w:rPr>
            </w:pPr>
          </w:p>
        </w:tc>
        <w:tc>
          <w:tcPr>
            <w:tcW w:w="2458" w:type="dxa"/>
            <w:vAlign w:val="center"/>
            <w:hideMark/>
          </w:tcPr>
          <w:p w14:paraId="3EA90545" w14:textId="016A495D" w:rsidR="00B12FF5" w:rsidRPr="00C36DCC" w:rsidRDefault="00B12FF5" w:rsidP="00B12FF5">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7385018E" w14:textId="77777777" w:rsidR="00B12FF5" w:rsidRPr="003C1E19" w:rsidRDefault="00B12FF5" w:rsidP="00B12FF5">
            <w:pPr>
              <w:spacing w:after="0" w:line="240" w:lineRule="auto"/>
              <w:jc w:val="both"/>
              <w:rPr>
                <w:rFonts w:ascii="Times New Roman" w:eastAsia="Times New Roman" w:hAnsi="Times New Roman"/>
                <w:i/>
              </w:rPr>
            </w:pPr>
            <w:r w:rsidRPr="003C1E19">
              <w:rPr>
                <w:rFonts w:ascii="Times New Roman" w:eastAsia="Times New Roman" w:hAnsi="Times New Roman"/>
                <w:i/>
              </w:rPr>
              <w:t>Акционерное общество «Почта России»</w:t>
            </w:r>
          </w:p>
          <w:p w14:paraId="509987DE" w14:textId="77777777" w:rsidR="00B12FF5" w:rsidRPr="003C1E19" w:rsidRDefault="00B12FF5" w:rsidP="00B12FF5">
            <w:pPr>
              <w:spacing w:after="0" w:line="240" w:lineRule="auto"/>
              <w:jc w:val="both"/>
              <w:rPr>
                <w:rFonts w:ascii="Times New Roman" w:eastAsia="Times New Roman" w:hAnsi="Times New Roman"/>
                <w:i/>
              </w:rPr>
            </w:pPr>
            <w:r w:rsidRPr="003C1E19">
              <w:rPr>
                <w:rFonts w:ascii="Times New Roman" w:eastAsia="Times New Roman" w:hAnsi="Times New Roman"/>
                <w:i/>
              </w:rPr>
              <w:t>(АО «Почта России»)</w:t>
            </w:r>
          </w:p>
          <w:p w14:paraId="2CFE1D0D" w14:textId="77777777" w:rsidR="00B12FF5" w:rsidRPr="003C1E19" w:rsidRDefault="00B12FF5" w:rsidP="00B12FF5">
            <w:pPr>
              <w:spacing w:after="0" w:line="240" w:lineRule="auto"/>
              <w:jc w:val="both"/>
              <w:rPr>
                <w:rFonts w:ascii="Times New Roman" w:eastAsia="Times New Roman" w:hAnsi="Times New Roman"/>
                <w:i/>
              </w:rPr>
            </w:pPr>
            <w:r w:rsidRPr="003C1E19">
              <w:rPr>
                <w:rFonts w:ascii="Times New Roman" w:eastAsia="Times New Roman" w:hAnsi="Times New Roman"/>
                <w:i/>
              </w:rPr>
              <w:t xml:space="preserve">125252, г. Москва, </w:t>
            </w:r>
            <w:proofErr w:type="spellStart"/>
            <w:r w:rsidRPr="003C1E19">
              <w:rPr>
                <w:rFonts w:ascii="Times New Roman" w:eastAsia="Times New Roman" w:hAnsi="Times New Roman"/>
                <w:i/>
              </w:rPr>
              <w:t>вн</w:t>
            </w:r>
            <w:proofErr w:type="spellEnd"/>
            <w:r w:rsidRPr="003C1E19">
              <w:rPr>
                <w:rFonts w:ascii="Times New Roman" w:eastAsia="Times New Roman" w:hAnsi="Times New Roman"/>
                <w:i/>
              </w:rPr>
              <w:t>. тер. г. муниципальный округ Хорошевский, ул. 3-я Песчаная, д.2А</w:t>
            </w:r>
          </w:p>
          <w:p w14:paraId="2BAD478D" w14:textId="77777777" w:rsidR="00B12FF5" w:rsidRPr="003C1E19" w:rsidRDefault="00B12FF5" w:rsidP="00B12FF5">
            <w:pPr>
              <w:spacing w:after="0" w:line="240" w:lineRule="auto"/>
              <w:jc w:val="both"/>
              <w:rPr>
                <w:rFonts w:ascii="Times New Roman" w:eastAsia="Times New Roman" w:hAnsi="Times New Roman"/>
                <w:i/>
              </w:rPr>
            </w:pPr>
            <w:r w:rsidRPr="003C1E19">
              <w:rPr>
                <w:rFonts w:ascii="Times New Roman" w:eastAsia="Times New Roman" w:hAnsi="Times New Roman"/>
                <w:i/>
              </w:rPr>
              <w:t>ИНН 7724490000/КПП 997650001</w:t>
            </w:r>
          </w:p>
          <w:p w14:paraId="319EBF2B" w14:textId="77777777" w:rsidR="00B12FF5" w:rsidRPr="003C1E19" w:rsidRDefault="00B12FF5" w:rsidP="00B12FF5">
            <w:pPr>
              <w:spacing w:after="0" w:line="240" w:lineRule="auto"/>
              <w:jc w:val="both"/>
              <w:rPr>
                <w:rFonts w:ascii="Times New Roman" w:eastAsia="Times New Roman" w:hAnsi="Times New Roman"/>
                <w:i/>
              </w:rPr>
            </w:pPr>
            <w:r w:rsidRPr="003C1E19">
              <w:rPr>
                <w:rFonts w:ascii="Times New Roman" w:eastAsia="Times New Roman" w:hAnsi="Times New Roman"/>
                <w:i/>
              </w:rPr>
              <w:t>Получатель: АО «Почта России»</w:t>
            </w:r>
          </w:p>
          <w:p w14:paraId="3218B162" w14:textId="77777777" w:rsidR="00B12FF5" w:rsidRPr="003C1E19" w:rsidRDefault="00B12FF5" w:rsidP="00B12FF5">
            <w:pPr>
              <w:spacing w:after="0" w:line="240" w:lineRule="auto"/>
              <w:jc w:val="both"/>
              <w:rPr>
                <w:rFonts w:ascii="Times New Roman" w:eastAsia="Times New Roman" w:hAnsi="Times New Roman"/>
                <w:i/>
              </w:rPr>
            </w:pPr>
            <w:r w:rsidRPr="003C1E19">
              <w:rPr>
                <w:rFonts w:ascii="Times New Roman" w:eastAsia="Times New Roman" w:hAnsi="Times New Roman"/>
                <w:i/>
              </w:rPr>
              <w:t>Р/с 40502810300060000094</w:t>
            </w:r>
          </w:p>
          <w:p w14:paraId="7859D17E" w14:textId="77777777" w:rsidR="00B12FF5" w:rsidRPr="003C1E19" w:rsidRDefault="00B12FF5" w:rsidP="00B12FF5">
            <w:pPr>
              <w:spacing w:after="0" w:line="240" w:lineRule="auto"/>
              <w:jc w:val="both"/>
              <w:rPr>
                <w:rFonts w:ascii="Times New Roman" w:eastAsia="Times New Roman" w:hAnsi="Times New Roman"/>
                <w:i/>
              </w:rPr>
            </w:pPr>
            <w:r w:rsidRPr="003C1E19">
              <w:rPr>
                <w:rFonts w:ascii="Times New Roman" w:eastAsia="Times New Roman" w:hAnsi="Times New Roman"/>
                <w:i/>
              </w:rPr>
              <w:t xml:space="preserve">в БАНК ВТБ (ПАО) г. Москва </w:t>
            </w:r>
          </w:p>
          <w:p w14:paraId="28C6C743" w14:textId="77777777" w:rsidR="00B12FF5" w:rsidRPr="003C1E19" w:rsidRDefault="00B12FF5" w:rsidP="00B12FF5">
            <w:pPr>
              <w:spacing w:after="0" w:line="240" w:lineRule="auto"/>
              <w:jc w:val="both"/>
              <w:rPr>
                <w:rFonts w:ascii="Times New Roman" w:eastAsia="Times New Roman" w:hAnsi="Times New Roman"/>
                <w:i/>
              </w:rPr>
            </w:pPr>
            <w:r w:rsidRPr="003C1E19">
              <w:rPr>
                <w:rFonts w:ascii="Times New Roman" w:eastAsia="Times New Roman" w:hAnsi="Times New Roman"/>
                <w:i/>
              </w:rPr>
              <w:t>К/с 30101810700000000187</w:t>
            </w:r>
          </w:p>
          <w:p w14:paraId="6CD70BCF" w14:textId="77777777" w:rsidR="00B12FF5" w:rsidRPr="003C1E19" w:rsidRDefault="00B12FF5" w:rsidP="00B12FF5">
            <w:pPr>
              <w:spacing w:after="0" w:line="240" w:lineRule="auto"/>
              <w:jc w:val="both"/>
              <w:rPr>
                <w:rFonts w:ascii="Times New Roman" w:eastAsia="Times New Roman" w:hAnsi="Times New Roman"/>
                <w:i/>
              </w:rPr>
            </w:pPr>
            <w:r w:rsidRPr="003C1E19">
              <w:rPr>
                <w:rFonts w:ascii="Times New Roman" w:eastAsia="Times New Roman" w:hAnsi="Times New Roman"/>
                <w:i/>
              </w:rPr>
              <w:t>БИК 044525187</w:t>
            </w:r>
          </w:p>
          <w:p w14:paraId="10ED066E" w14:textId="77777777" w:rsidR="00B12FF5" w:rsidRPr="003C1E19" w:rsidRDefault="00B12FF5" w:rsidP="00B12FF5">
            <w:pPr>
              <w:spacing w:after="0" w:line="240" w:lineRule="auto"/>
              <w:jc w:val="both"/>
              <w:rPr>
                <w:rFonts w:ascii="Times New Roman" w:eastAsia="Times New Roman" w:hAnsi="Times New Roman"/>
                <w:i/>
              </w:rPr>
            </w:pPr>
          </w:p>
          <w:p w14:paraId="7A804D92" w14:textId="701C51BF" w:rsidR="00B12FF5" w:rsidRPr="00C36DCC" w:rsidRDefault="00B12FF5" w:rsidP="00B12FF5">
            <w:pPr>
              <w:spacing w:after="0" w:line="240" w:lineRule="auto"/>
              <w:jc w:val="both"/>
              <w:rPr>
                <w:rFonts w:ascii="Times New Roman" w:eastAsia="Times New Roman" w:hAnsi="Times New Roman"/>
                <w:i/>
                <w:sz w:val="24"/>
                <w:szCs w:val="24"/>
                <w:lang w:eastAsia="ru-RU"/>
              </w:rPr>
            </w:pPr>
            <w:r w:rsidRPr="003C1E19">
              <w:rPr>
                <w:rFonts w:ascii="Times New Roman" w:eastAsia="Times New Roman" w:hAnsi="Times New Roman"/>
                <w:i/>
              </w:rPr>
              <w:t>Назначение платежа «Обеспечение исполнения договора», далее наименование и номер закупки, в качестве обеспечения исполнения договора по которой вносятся денежные средства.</w:t>
            </w:r>
          </w:p>
        </w:tc>
      </w:tr>
      <w:tr w:rsidR="00B12FF5" w:rsidRPr="00C36DCC" w14:paraId="7B03CBBD" w14:textId="77777777" w:rsidTr="00216BA3">
        <w:trPr>
          <w:trHeight w:val="960"/>
          <w:jc w:val="center"/>
        </w:trPr>
        <w:tc>
          <w:tcPr>
            <w:tcW w:w="1175" w:type="dxa"/>
            <w:vAlign w:val="center"/>
          </w:tcPr>
          <w:p w14:paraId="7B2297DB" w14:textId="77777777" w:rsidR="00B12FF5" w:rsidRPr="00C36DCC" w:rsidDel="005538B4" w:rsidRDefault="00B12FF5" w:rsidP="00B12FF5">
            <w:pPr>
              <w:pStyle w:val="affffb"/>
              <w:numPr>
                <w:ilvl w:val="1"/>
                <w:numId w:val="7"/>
              </w:numPr>
              <w:ind w:left="164" w:hanging="39"/>
              <w:rPr>
                <w:szCs w:val="24"/>
              </w:rPr>
            </w:pPr>
          </w:p>
        </w:tc>
        <w:tc>
          <w:tcPr>
            <w:tcW w:w="2458" w:type="dxa"/>
            <w:vAlign w:val="center"/>
          </w:tcPr>
          <w:p w14:paraId="35E90F5F" w14:textId="77777777" w:rsidR="00B12FF5" w:rsidRPr="00C36DCC" w:rsidRDefault="00B12FF5" w:rsidP="00B12FF5">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48FF7E43" w14:textId="77777777" w:rsidR="00B12FF5" w:rsidRPr="00C36DCC" w:rsidRDefault="00B12FF5" w:rsidP="00B12FF5">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p w14:paraId="7928A664" w14:textId="75A7FA9A" w:rsidR="00B12FF5" w:rsidRPr="00C36DCC" w:rsidRDefault="00B12FF5" w:rsidP="00B12FF5">
            <w:pPr>
              <w:spacing w:after="0" w:line="240" w:lineRule="auto"/>
              <w:jc w:val="both"/>
              <w:rPr>
                <w:rFonts w:ascii="Times New Roman" w:eastAsia="Times New Roman" w:hAnsi="Times New Roman"/>
                <w:sz w:val="24"/>
                <w:szCs w:val="24"/>
                <w:lang w:eastAsia="ru-RU"/>
              </w:rPr>
            </w:pPr>
          </w:p>
        </w:tc>
        <w:tc>
          <w:tcPr>
            <w:tcW w:w="5703" w:type="dxa"/>
            <w:gridSpan w:val="2"/>
            <w:vAlign w:val="center"/>
          </w:tcPr>
          <w:p w14:paraId="198AC066" w14:textId="4A4F9EB8" w:rsidR="00B12FF5" w:rsidRPr="00C36DCC" w:rsidRDefault="00B12FF5" w:rsidP="00B12FF5">
            <w:pPr>
              <w:spacing w:line="240" w:lineRule="auto"/>
              <w:ind w:firstLine="216"/>
              <w:jc w:val="both"/>
              <w:rPr>
                <w:rFonts w:ascii="Times New Roman" w:eastAsia="Times New Roman" w:hAnsi="Times New Roman"/>
                <w:i/>
                <w:sz w:val="24"/>
                <w:szCs w:val="24"/>
                <w:lang w:eastAsia="ru-RU"/>
              </w:rPr>
            </w:pPr>
            <w:r w:rsidRPr="001E7770">
              <w:rPr>
                <w:rFonts w:ascii="Times New Roman" w:eastAsia="Times New Roman" w:hAnsi="Times New Roman"/>
                <w:sz w:val="24"/>
                <w:szCs w:val="24"/>
                <w:lang w:eastAsia="ru-RU"/>
              </w:rPr>
              <w:t>Не установлено</w:t>
            </w:r>
          </w:p>
        </w:tc>
      </w:tr>
      <w:tr w:rsidR="00B12FF5" w:rsidRPr="00C36DCC" w14:paraId="155A75DA" w14:textId="77777777" w:rsidTr="00216BA3">
        <w:trPr>
          <w:trHeight w:val="960"/>
          <w:jc w:val="center"/>
        </w:trPr>
        <w:tc>
          <w:tcPr>
            <w:tcW w:w="1175" w:type="dxa"/>
            <w:vAlign w:val="center"/>
          </w:tcPr>
          <w:p w14:paraId="5BAC04D3" w14:textId="77777777" w:rsidR="00B12FF5" w:rsidRPr="00C36DCC" w:rsidDel="005538B4" w:rsidRDefault="00B12FF5" w:rsidP="00B12FF5">
            <w:pPr>
              <w:pStyle w:val="affffb"/>
              <w:numPr>
                <w:ilvl w:val="2"/>
                <w:numId w:val="7"/>
              </w:numPr>
              <w:ind w:left="22" w:firstLine="142"/>
              <w:rPr>
                <w:szCs w:val="24"/>
              </w:rPr>
            </w:pPr>
          </w:p>
        </w:tc>
        <w:tc>
          <w:tcPr>
            <w:tcW w:w="2458" w:type="dxa"/>
            <w:vAlign w:val="center"/>
          </w:tcPr>
          <w:p w14:paraId="7141F388" w14:textId="2627A330" w:rsidR="00B12FF5" w:rsidRPr="00C36DCC" w:rsidRDefault="00B12FF5" w:rsidP="00B12FF5">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3BF9A332" w:rsidR="00B12FF5" w:rsidRPr="00C36DCC" w:rsidRDefault="00B12FF5" w:rsidP="00B12FF5">
            <w:pPr>
              <w:pStyle w:val="31"/>
              <w:numPr>
                <w:ilvl w:val="0"/>
                <w:numId w:val="0"/>
              </w:numPr>
              <w:rPr>
                <w:sz w:val="24"/>
                <w:szCs w:val="24"/>
              </w:rPr>
            </w:pPr>
            <w:r w:rsidRPr="00C36DCC">
              <w:rPr>
                <w:sz w:val="24"/>
                <w:szCs w:val="24"/>
              </w:rPr>
              <w:t>Не применим</w:t>
            </w:r>
            <w:r>
              <w:rPr>
                <w:sz w:val="24"/>
                <w:szCs w:val="24"/>
              </w:rPr>
              <w:t xml:space="preserve">о </w:t>
            </w:r>
          </w:p>
        </w:tc>
      </w:tr>
      <w:tr w:rsidR="00B12FF5" w:rsidRPr="00C36DCC" w14:paraId="687BD3A9" w14:textId="77777777" w:rsidTr="00216BA3">
        <w:trPr>
          <w:trHeight w:val="960"/>
          <w:jc w:val="center"/>
        </w:trPr>
        <w:tc>
          <w:tcPr>
            <w:tcW w:w="1175" w:type="dxa"/>
            <w:vAlign w:val="center"/>
          </w:tcPr>
          <w:p w14:paraId="4A67F46D" w14:textId="77777777" w:rsidR="00B12FF5" w:rsidRPr="00C36DCC" w:rsidDel="005538B4" w:rsidRDefault="00B12FF5" w:rsidP="00B12FF5">
            <w:pPr>
              <w:pStyle w:val="affffb"/>
              <w:numPr>
                <w:ilvl w:val="2"/>
                <w:numId w:val="7"/>
              </w:numPr>
              <w:ind w:left="22" w:firstLine="142"/>
              <w:rPr>
                <w:szCs w:val="24"/>
              </w:rPr>
            </w:pPr>
          </w:p>
        </w:tc>
        <w:tc>
          <w:tcPr>
            <w:tcW w:w="2458" w:type="dxa"/>
            <w:vAlign w:val="center"/>
          </w:tcPr>
          <w:p w14:paraId="1118D756" w14:textId="7799ADE1" w:rsidR="00B12FF5" w:rsidRPr="00C36DCC" w:rsidRDefault="00B12FF5" w:rsidP="00B12FF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55FAEA3C" w:rsidR="00B12FF5" w:rsidRPr="00C36DCC" w:rsidRDefault="00B12FF5" w:rsidP="00B12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B12FF5" w:rsidRPr="00C36DCC" w14:paraId="7BA9A702" w14:textId="77777777" w:rsidTr="00216BA3">
        <w:trPr>
          <w:trHeight w:val="3420"/>
          <w:jc w:val="center"/>
        </w:trPr>
        <w:tc>
          <w:tcPr>
            <w:tcW w:w="1175" w:type="dxa"/>
            <w:vAlign w:val="center"/>
          </w:tcPr>
          <w:p w14:paraId="7173DD99" w14:textId="77777777" w:rsidR="00B12FF5" w:rsidRPr="00C36DCC" w:rsidDel="005538B4" w:rsidRDefault="00B12FF5" w:rsidP="00B12FF5">
            <w:pPr>
              <w:pStyle w:val="affffb"/>
              <w:numPr>
                <w:ilvl w:val="2"/>
                <w:numId w:val="7"/>
              </w:numPr>
              <w:ind w:left="22" w:firstLine="142"/>
              <w:rPr>
                <w:szCs w:val="24"/>
              </w:rPr>
            </w:pPr>
          </w:p>
        </w:tc>
        <w:tc>
          <w:tcPr>
            <w:tcW w:w="2458" w:type="dxa"/>
            <w:vAlign w:val="center"/>
          </w:tcPr>
          <w:p w14:paraId="0509234F" w14:textId="3FD52DC8" w:rsidR="00B12FF5" w:rsidRPr="00C36DCC" w:rsidRDefault="00B12FF5" w:rsidP="00B12FF5">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EA71A52" w14:textId="6657111F" w:rsidR="00B12FF5" w:rsidRPr="00C36DCC" w:rsidRDefault="00B12FF5" w:rsidP="00B12FF5">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F37831" w:rsidRPr="00C36DCC" w14:paraId="58447815" w14:textId="77777777" w:rsidTr="002A002D">
        <w:trPr>
          <w:trHeight w:val="630"/>
          <w:jc w:val="center"/>
        </w:trPr>
        <w:tc>
          <w:tcPr>
            <w:tcW w:w="9336" w:type="dxa"/>
            <w:gridSpan w:val="4"/>
            <w:vAlign w:val="center"/>
          </w:tcPr>
          <w:p w14:paraId="04875E97" w14:textId="77777777" w:rsidR="00F37831" w:rsidRPr="00C36DCC" w:rsidRDefault="00F37831" w:rsidP="00C36DCC">
            <w:pPr>
              <w:pStyle w:val="Default"/>
              <w:numPr>
                <w:ilvl w:val="0"/>
                <w:numId w:val="7"/>
              </w:numPr>
              <w:tabs>
                <w:tab w:val="left" w:pos="242"/>
              </w:tabs>
              <w:jc w:val="center"/>
              <w:rPr>
                <w:iCs/>
              </w:rPr>
            </w:pPr>
            <w:r w:rsidRPr="00C36DCC">
              <w:rPr>
                <w:b/>
              </w:rPr>
              <w:t xml:space="preserve"> Приложения</w:t>
            </w:r>
          </w:p>
        </w:tc>
      </w:tr>
      <w:tr w:rsidR="00F37831" w:rsidRPr="00C36DCC" w14:paraId="63BB2405" w14:textId="77777777" w:rsidTr="00216BA3">
        <w:trPr>
          <w:trHeight w:val="630"/>
          <w:jc w:val="center"/>
        </w:trPr>
        <w:tc>
          <w:tcPr>
            <w:tcW w:w="1175" w:type="dxa"/>
            <w:vAlign w:val="center"/>
          </w:tcPr>
          <w:p w14:paraId="55BFA46E"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13F1E5"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F37831" w:rsidRPr="00C36DCC" w:rsidRDefault="00F37831" w:rsidP="00C36DCC">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F37831" w:rsidRPr="00C36DCC" w14:paraId="3349CE26" w14:textId="77777777" w:rsidTr="00216BA3">
        <w:trPr>
          <w:trHeight w:val="630"/>
          <w:jc w:val="center"/>
        </w:trPr>
        <w:tc>
          <w:tcPr>
            <w:tcW w:w="1175" w:type="dxa"/>
            <w:vAlign w:val="center"/>
          </w:tcPr>
          <w:p w14:paraId="1D61CA9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4BA565C8" w14:textId="77777777"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77777777" w:rsidR="00F37831" w:rsidRPr="00C36DCC" w:rsidRDefault="00F37831" w:rsidP="00C36DCC">
            <w:pPr>
              <w:pStyle w:val="Default"/>
              <w:tabs>
                <w:tab w:val="left" w:pos="242"/>
              </w:tabs>
              <w:jc w:val="both"/>
            </w:pPr>
            <w:r w:rsidRPr="00C36DCC">
              <w:t xml:space="preserve"> Рекомендуемая Форма ценового предложения </w:t>
            </w:r>
          </w:p>
        </w:tc>
      </w:tr>
      <w:tr w:rsidR="00F37831" w:rsidRPr="00C36DCC" w14:paraId="512D0081" w14:textId="77777777" w:rsidTr="00216BA3">
        <w:trPr>
          <w:trHeight w:val="630"/>
          <w:jc w:val="center"/>
        </w:trPr>
        <w:tc>
          <w:tcPr>
            <w:tcW w:w="1175" w:type="dxa"/>
            <w:vAlign w:val="center"/>
          </w:tcPr>
          <w:p w14:paraId="3176694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26B1FB6D" w14:textId="7777777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F37831" w:rsidRPr="00C36DCC" w:rsidRDefault="00F37831" w:rsidP="00C36DCC">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F37831" w:rsidRPr="00C36DCC" w14:paraId="1887011A" w14:textId="77777777" w:rsidTr="00216BA3">
        <w:trPr>
          <w:trHeight w:val="630"/>
          <w:jc w:val="center"/>
        </w:trPr>
        <w:tc>
          <w:tcPr>
            <w:tcW w:w="1175" w:type="dxa"/>
            <w:vAlign w:val="center"/>
          </w:tcPr>
          <w:p w14:paraId="4679390B"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38E2F37" w14:textId="0D290E6C"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F37831" w:rsidRPr="00C36DCC" w:rsidRDefault="00F37831" w:rsidP="00C36DCC">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F37831" w:rsidRPr="00C36DCC" w14:paraId="325665F7" w14:textId="77777777" w:rsidTr="00216BA3">
        <w:trPr>
          <w:trHeight w:val="630"/>
          <w:jc w:val="center"/>
        </w:trPr>
        <w:tc>
          <w:tcPr>
            <w:tcW w:w="1175" w:type="dxa"/>
            <w:vAlign w:val="center"/>
          </w:tcPr>
          <w:p w14:paraId="0E41F4BA"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356327A" w14:textId="58B7EC20"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F37831" w:rsidRPr="00C36DCC" w:rsidRDefault="00F37831" w:rsidP="00C36DCC">
            <w:pPr>
              <w:pStyle w:val="Default"/>
              <w:tabs>
                <w:tab w:val="left" w:pos="242"/>
              </w:tabs>
              <w:jc w:val="both"/>
              <w:rPr>
                <w:iCs/>
              </w:rPr>
            </w:pPr>
            <w:r w:rsidRPr="00C36DCC">
              <w:rPr>
                <w:iCs/>
              </w:rPr>
              <w:t>Рекомендуемая форма уведомления об отзыве заявки</w:t>
            </w:r>
          </w:p>
        </w:tc>
      </w:tr>
      <w:tr w:rsidR="00F37831" w:rsidRPr="00C36DCC" w14:paraId="71425EFE" w14:textId="77777777" w:rsidTr="00216BA3">
        <w:trPr>
          <w:trHeight w:val="630"/>
          <w:jc w:val="center"/>
        </w:trPr>
        <w:tc>
          <w:tcPr>
            <w:tcW w:w="1175" w:type="dxa"/>
            <w:vAlign w:val="center"/>
          </w:tcPr>
          <w:p w14:paraId="37929277" w14:textId="77777777" w:rsidR="00F37831" w:rsidRPr="00C36DCC" w:rsidRDefault="00F37831" w:rsidP="00C36DCC">
            <w:pPr>
              <w:pStyle w:val="affffb"/>
              <w:numPr>
                <w:ilvl w:val="1"/>
                <w:numId w:val="7"/>
              </w:numPr>
              <w:ind w:left="164" w:hanging="39"/>
              <w:rPr>
                <w:szCs w:val="24"/>
              </w:rPr>
            </w:pPr>
          </w:p>
        </w:tc>
        <w:tc>
          <w:tcPr>
            <w:tcW w:w="2458" w:type="dxa"/>
            <w:vAlign w:val="center"/>
          </w:tcPr>
          <w:p w14:paraId="0D09C1FD" w14:textId="5A9591E7" w:rsidR="00F37831" w:rsidRPr="00C36DCC" w:rsidRDefault="00F37831" w:rsidP="00C36DCC">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F37831" w:rsidRPr="00C36DCC" w:rsidRDefault="00F37831" w:rsidP="00C36DCC">
            <w:pPr>
              <w:pStyle w:val="Default"/>
              <w:tabs>
                <w:tab w:val="left" w:pos="242"/>
              </w:tabs>
              <w:jc w:val="both"/>
              <w:rPr>
                <w:iCs/>
              </w:rPr>
            </w:pPr>
            <w:r w:rsidRPr="00C36DCC">
              <w:rPr>
                <w:iCs/>
              </w:rPr>
              <w:t>Описание предмета закупки (техническое задание)</w:t>
            </w:r>
          </w:p>
        </w:tc>
      </w:tr>
      <w:tr w:rsidR="00F37831" w:rsidRPr="00C36DCC" w14:paraId="7B6A7745" w14:textId="77777777" w:rsidTr="00216BA3">
        <w:trPr>
          <w:trHeight w:val="630"/>
          <w:jc w:val="center"/>
        </w:trPr>
        <w:tc>
          <w:tcPr>
            <w:tcW w:w="1175" w:type="dxa"/>
            <w:vAlign w:val="center"/>
          </w:tcPr>
          <w:p w14:paraId="1A433115"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EBEC162" w14:textId="30B35BD5"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F37831" w:rsidRPr="00C36DCC" w:rsidRDefault="00F37831" w:rsidP="00C36DCC">
            <w:pPr>
              <w:pStyle w:val="Default"/>
              <w:tabs>
                <w:tab w:val="left" w:pos="242"/>
              </w:tabs>
              <w:jc w:val="both"/>
            </w:pPr>
            <w:r w:rsidRPr="00C36DCC">
              <w:t>Проект договора</w:t>
            </w:r>
          </w:p>
        </w:tc>
      </w:tr>
      <w:tr w:rsidR="00F37831" w:rsidRPr="00C36DCC" w14:paraId="4FA002A1" w14:textId="77777777" w:rsidTr="00216BA3">
        <w:trPr>
          <w:trHeight w:val="630"/>
          <w:jc w:val="center"/>
        </w:trPr>
        <w:tc>
          <w:tcPr>
            <w:tcW w:w="1175" w:type="dxa"/>
            <w:vAlign w:val="center"/>
          </w:tcPr>
          <w:p w14:paraId="3E6E9BEF" w14:textId="77777777" w:rsidR="00F37831" w:rsidRPr="00C36DCC" w:rsidRDefault="00F37831" w:rsidP="00C36DCC">
            <w:pPr>
              <w:pStyle w:val="affffb"/>
              <w:numPr>
                <w:ilvl w:val="1"/>
                <w:numId w:val="7"/>
              </w:numPr>
              <w:ind w:left="164" w:hanging="39"/>
              <w:rPr>
                <w:szCs w:val="24"/>
              </w:rPr>
            </w:pPr>
          </w:p>
        </w:tc>
        <w:tc>
          <w:tcPr>
            <w:tcW w:w="2458" w:type="dxa"/>
            <w:vAlign w:val="center"/>
          </w:tcPr>
          <w:p w14:paraId="3461020E" w14:textId="74573BF4" w:rsidR="00F37831" w:rsidRPr="00C36DCC" w:rsidRDefault="00F37831" w:rsidP="00C36DCC">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0898B1F3" w14:textId="1A78BA9A" w:rsidR="00F37831" w:rsidRPr="00C36DCC" w:rsidRDefault="00F37831" w:rsidP="00C36DCC">
            <w:pPr>
              <w:pStyle w:val="Default"/>
            </w:pPr>
            <w:r w:rsidRPr="00C36DCC">
              <w:t>Требования к описанию участником сокращенного ценового отбора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64EF691A" w14:textId="77777777" w:rsidR="00F37831" w:rsidRPr="00C36DCC" w:rsidRDefault="00F37831" w:rsidP="00C36DCC">
            <w:pPr>
              <w:pStyle w:val="Default"/>
              <w:tabs>
                <w:tab w:val="left" w:pos="242"/>
              </w:tabs>
              <w:jc w:val="both"/>
            </w:pPr>
          </w:p>
        </w:tc>
      </w:tr>
      <w:tr w:rsidR="00F37831" w:rsidRPr="00C36DCC" w14:paraId="78CBC5BC" w14:textId="77777777" w:rsidTr="00216BA3">
        <w:trPr>
          <w:trHeight w:val="630"/>
          <w:jc w:val="center"/>
        </w:trPr>
        <w:tc>
          <w:tcPr>
            <w:tcW w:w="1175" w:type="dxa"/>
            <w:vAlign w:val="center"/>
          </w:tcPr>
          <w:p w14:paraId="4891C1D0" w14:textId="77777777" w:rsidR="00F37831" w:rsidRPr="00C36DCC" w:rsidRDefault="00F37831" w:rsidP="00C36DCC">
            <w:pPr>
              <w:pStyle w:val="affffb"/>
              <w:numPr>
                <w:ilvl w:val="1"/>
                <w:numId w:val="7"/>
              </w:numPr>
              <w:ind w:left="164" w:hanging="39"/>
              <w:rPr>
                <w:szCs w:val="24"/>
              </w:rPr>
            </w:pPr>
          </w:p>
        </w:tc>
        <w:tc>
          <w:tcPr>
            <w:tcW w:w="2458" w:type="dxa"/>
            <w:vAlign w:val="center"/>
          </w:tcPr>
          <w:p w14:paraId="1AC534E9" w14:textId="4B596E50" w:rsidR="00F37831" w:rsidRPr="00C36DCC" w:rsidRDefault="00F37831"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9</w:t>
            </w:r>
          </w:p>
        </w:tc>
        <w:tc>
          <w:tcPr>
            <w:tcW w:w="5703" w:type="dxa"/>
            <w:gridSpan w:val="2"/>
          </w:tcPr>
          <w:p w14:paraId="1A8B9B26" w14:textId="77777777" w:rsidR="00F37831" w:rsidRPr="00C36DCC" w:rsidRDefault="00F37831" w:rsidP="00C36DCC">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4253"/>
        <w:gridCol w:w="2410"/>
        <w:gridCol w:w="2188"/>
      </w:tblGrid>
      <w:tr w:rsidR="00DD0D02" w:rsidRPr="00C36DCC" w14:paraId="6E4B1FCB" w14:textId="77777777" w:rsidTr="00C23DFA">
        <w:trPr>
          <w:trHeight w:val="2040"/>
          <w:tblCellSpacing w:w="5" w:type="nil"/>
        </w:trPr>
        <w:tc>
          <w:tcPr>
            <w:tcW w:w="567" w:type="dxa"/>
            <w:shd w:val="clear" w:color="auto" w:fill="FFFFFF"/>
          </w:tcPr>
          <w:p w14:paraId="749FADF4" w14:textId="77777777" w:rsidR="00DD0D02" w:rsidRPr="00C36DCC" w:rsidRDefault="00DD0D02" w:rsidP="00C23DF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4253" w:type="dxa"/>
            <w:shd w:val="clear" w:color="auto" w:fill="FFFFFF"/>
          </w:tcPr>
          <w:p w14:paraId="2CE16712" w14:textId="77777777" w:rsidR="00DD0D02" w:rsidRPr="00C36DCC" w:rsidRDefault="00DD0D02" w:rsidP="00C23DF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4598" w:type="dxa"/>
            <w:gridSpan w:val="2"/>
            <w:shd w:val="clear" w:color="auto" w:fill="FFFFFF"/>
          </w:tcPr>
          <w:p w14:paraId="5E3BFA13" w14:textId="77777777" w:rsidR="00DD0D02" w:rsidRPr="00C36DCC" w:rsidRDefault="00DD0D02" w:rsidP="00C23DF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3DF59141" w14:textId="77777777" w:rsidR="00DD0D02" w:rsidRPr="00C36DCC" w:rsidRDefault="00DD0D02" w:rsidP="00C23DF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10D2491A" w14:textId="77777777" w:rsidR="00DD0D02" w:rsidRPr="00C36DCC" w:rsidRDefault="00DD0D02" w:rsidP="00C23DFA">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DD0D02" w:rsidRPr="00C36DCC" w14:paraId="4C2D227C" w14:textId="77777777" w:rsidTr="00C23DFA">
        <w:trPr>
          <w:tblCellSpacing w:w="5" w:type="nil"/>
        </w:trPr>
        <w:tc>
          <w:tcPr>
            <w:tcW w:w="567" w:type="dxa"/>
            <w:shd w:val="clear" w:color="auto" w:fill="FFFFFF"/>
          </w:tcPr>
          <w:p w14:paraId="530F952C" w14:textId="77777777" w:rsidR="00DD0D02" w:rsidRPr="00C36DCC" w:rsidRDefault="00DD0D02" w:rsidP="00C23DFA">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4253" w:type="dxa"/>
            <w:shd w:val="clear" w:color="auto" w:fill="FFFFFF"/>
          </w:tcPr>
          <w:p w14:paraId="17DA9E84" w14:textId="77777777" w:rsidR="00DD0D02" w:rsidRPr="00C36DCC" w:rsidRDefault="00DD0D02" w:rsidP="00C23DFA">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38FFE626" w14:textId="77777777" w:rsidR="00DD0D02" w:rsidRPr="00C36DCC" w:rsidRDefault="00DD0D02" w:rsidP="00C23DFA">
            <w:pPr>
              <w:autoSpaceDE w:val="0"/>
              <w:autoSpaceDN w:val="0"/>
              <w:adjustRightInd w:val="0"/>
              <w:spacing w:after="0" w:line="240" w:lineRule="auto"/>
              <w:rPr>
                <w:rFonts w:ascii="Times New Roman" w:eastAsia="Times New Roman" w:hAnsi="Times New Roman"/>
                <w:sz w:val="24"/>
                <w:szCs w:val="24"/>
                <w:lang w:eastAsia="ru-RU"/>
              </w:rPr>
            </w:pPr>
          </w:p>
        </w:tc>
      </w:tr>
      <w:tr w:rsidR="00DD0D02" w:rsidRPr="00C36DCC" w14:paraId="03BDC6D2" w14:textId="77777777" w:rsidTr="00C23DFA">
        <w:trPr>
          <w:tblCellSpacing w:w="5" w:type="nil"/>
        </w:trPr>
        <w:tc>
          <w:tcPr>
            <w:tcW w:w="567" w:type="dxa"/>
            <w:shd w:val="clear" w:color="auto" w:fill="FFFFFF"/>
          </w:tcPr>
          <w:p w14:paraId="7A90D159" w14:textId="77777777" w:rsidR="00DD0D02" w:rsidRPr="00C36DCC" w:rsidRDefault="00DD0D02" w:rsidP="00C23DF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4253" w:type="dxa"/>
            <w:shd w:val="clear" w:color="auto" w:fill="FFFFFF"/>
          </w:tcPr>
          <w:p w14:paraId="20BC4F86" w14:textId="77777777" w:rsidR="00DD0D02" w:rsidRPr="00C36DCC" w:rsidRDefault="00DD0D02" w:rsidP="00C23DFA">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73439BD2" w14:textId="77777777" w:rsidR="00DD0D02" w:rsidRPr="00C36DCC" w:rsidRDefault="00DD0D02" w:rsidP="00C23DFA">
            <w:pPr>
              <w:autoSpaceDE w:val="0"/>
              <w:autoSpaceDN w:val="0"/>
              <w:adjustRightInd w:val="0"/>
              <w:spacing w:after="0" w:line="240" w:lineRule="auto"/>
              <w:rPr>
                <w:rFonts w:ascii="Times New Roman" w:eastAsia="Times New Roman" w:hAnsi="Times New Roman"/>
                <w:sz w:val="24"/>
                <w:szCs w:val="24"/>
                <w:lang w:eastAsia="ru-RU"/>
              </w:rPr>
            </w:pPr>
          </w:p>
        </w:tc>
      </w:tr>
      <w:tr w:rsidR="00DD0D02" w:rsidRPr="00C36DCC" w14:paraId="78ADD8BD" w14:textId="77777777" w:rsidTr="00C23DFA">
        <w:trPr>
          <w:tblCellSpacing w:w="5" w:type="nil"/>
        </w:trPr>
        <w:tc>
          <w:tcPr>
            <w:tcW w:w="567" w:type="dxa"/>
            <w:shd w:val="clear" w:color="auto" w:fill="FFFFFF"/>
          </w:tcPr>
          <w:p w14:paraId="22811FC3" w14:textId="77777777" w:rsidR="00DD0D02" w:rsidRPr="00C36DCC" w:rsidRDefault="00DD0D02" w:rsidP="00C23DFA">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2"/>
            <w:shd w:val="clear" w:color="auto" w:fill="FFFFFF"/>
          </w:tcPr>
          <w:p w14:paraId="4EAC3B87" w14:textId="77777777" w:rsidR="00DD0D02" w:rsidRPr="00C36DCC" w:rsidRDefault="00DD0D02" w:rsidP="00C23DFA">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40749305" w14:textId="77777777" w:rsidR="00DD0D02" w:rsidRPr="00C36DCC" w:rsidRDefault="00DD0D02" w:rsidP="00C23DFA">
            <w:pPr>
              <w:autoSpaceDE w:val="0"/>
              <w:autoSpaceDN w:val="0"/>
              <w:adjustRightInd w:val="0"/>
              <w:spacing w:after="0" w:line="240" w:lineRule="auto"/>
              <w:rPr>
                <w:rFonts w:ascii="Times New Roman" w:eastAsia="Times New Roman" w:hAnsi="Times New Roman"/>
                <w:sz w:val="24"/>
                <w:szCs w:val="24"/>
                <w:lang w:eastAsia="ru-RU"/>
              </w:rPr>
            </w:pPr>
          </w:p>
          <w:p w14:paraId="5338ECA6" w14:textId="77777777" w:rsidR="00DD0D02" w:rsidRPr="007B0AA6" w:rsidRDefault="00DD0D02" w:rsidP="00C23DFA">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Цена договора составляет:</w:t>
            </w:r>
          </w:p>
          <w:p w14:paraId="49DB813C" w14:textId="77777777" w:rsidR="00DD0D02" w:rsidRPr="00C36DCC" w:rsidRDefault="00DD0D02" w:rsidP="00C23DFA">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4F9A7FA" w14:textId="77777777" w:rsidR="00DD0D02" w:rsidRPr="00C36DCC" w:rsidRDefault="00DD0D02" w:rsidP="00C23DFA">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1"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2"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5"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216BA3">
          <w:headerReference w:type="even" r:id="rId26"/>
          <w:headerReference w:type="default" r:id="rId27"/>
          <w:footerReference w:type="even" r:id="rId28"/>
          <w:footerReference w:type="default" r:id="rId29"/>
          <w:headerReference w:type="first" r:id="rId30"/>
          <w:pgSz w:w="11907" w:h="16840" w:code="9"/>
          <w:pgMar w:top="1134" w:right="850" w:bottom="1134" w:left="1701" w:header="709" w:footer="709" w:gutter="0"/>
          <w:pgNumType w:start="1"/>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2F12F6D1"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на</w:t>
      </w:r>
      <w:r w:rsidR="00DD0D02">
        <w:rPr>
          <w:rFonts w:ascii="Times New Roman" w:hAnsi="Times New Roman"/>
          <w:bCs/>
          <w:sz w:val="24"/>
          <w:szCs w:val="24"/>
        </w:rPr>
        <w:t xml:space="preserve"> </w:t>
      </w:r>
      <w:r w:rsidR="00DD0D02" w:rsidRPr="00DD0D02">
        <w:rPr>
          <w:rFonts w:ascii="Times New Roman" w:hAnsi="Times New Roman"/>
          <w:bCs/>
          <w:i/>
          <w:sz w:val="24"/>
          <w:szCs w:val="24"/>
        </w:rPr>
        <w:t>Поставк</w:t>
      </w:r>
      <w:r w:rsidR="00DD0D02">
        <w:rPr>
          <w:rFonts w:ascii="Times New Roman" w:hAnsi="Times New Roman"/>
          <w:bCs/>
          <w:i/>
          <w:sz w:val="24"/>
          <w:szCs w:val="24"/>
        </w:rPr>
        <w:t>у</w:t>
      </w:r>
      <w:r w:rsidR="00DD0D02" w:rsidRPr="00DD0D02">
        <w:rPr>
          <w:rFonts w:ascii="Times New Roman" w:hAnsi="Times New Roman"/>
          <w:bCs/>
          <w:i/>
          <w:sz w:val="24"/>
          <w:szCs w:val="24"/>
        </w:rPr>
        <w:t xml:space="preserve"> </w:t>
      </w:r>
      <w:r w:rsidR="00B44B96" w:rsidRPr="00B44B96">
        <w:rPr>
          <w:rFonts w:ascii="Times New Roman" w:hAnsi="Times New Roman"/>
          <w:bCs/>
          <w:i/>
          <w:sz w:val="24"/>
          <w:szCs w:val="24"/>
        </w:rPr>
        <w:t>коммутаторов доступа</w:t>
      </w:r>
      <w:r w:rsidR="00F5740F" w:rsidRPr="00C36DCC">
        <w:rPr>
          <w:rFonts w:ascii="Times New Roman" w:hAnsi="Times New Roman"/>
          <w:i/>
          <w:sz w:val="24"/>
          <w:szCs w:val="24"/>
        </w:rPr>
        <w:t>.</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7B15F6E6"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00DD0D02" w:rsidRPr="00DD0D02">
        <w:rPr>
          <w:rFonts w:ascii="Times New Roman" w:hAnsi="Times New Roman"/>
          <w:bCs/>
          <w:i/>
          <w:sz w:val="24"/>
          <w:szCs w:val="24"/>
        </w:rPr>
        <w:t>Поставк</w:t>
      </w:r>
      <w:r w:rsidR="00DD0D02">
        <w:rPr>
          <w:rFonts w:ascii="Times New Roman" w:hAnsi="Times New Roman"/>
          <w:bCs/>
          <w:i/>
          <w:sz w:val="24"/>
          <w:szCs w:val="24"/>
        </w:rPr>
        <w:t>у</w:t>
      </w:r>
      <w:r w:rsidR="00DD0D02" w:rsidRPr="00DD0D02">
        <w:rPr>
          <w:rFonts w:ascii="Times New Roman" w:hAnsi="Times New Roman"/>
          <w:bCs/>
          <w:i/>
          <w:sz w:val="24"/>
          <w:szCs w:val="24"/>
        </w:rPr>
        <w:t xml:space="preserve"> </w:t>
      </w:r>
      <w:r w:rsidR="00B44B96" w:rsidRPr="00B44B96">
        <w:rPr>
          <w:rFonts w:ascii="Times New Roman" w:hAnsi="Times New Roman"/>
          <w:bCs/>
          <w:i/>
          <w:sz w:val="24"/>
          <w:szCs w:val="24"/>
        </w:rPr>
        <w:t>коммутаторов доступа</w:t>
      </w:r>
      <w:r w:rsidR="00DD0D02" w:rsidRPr="00C36DCC">
        <w:rPr>
          <w:rFonts w:ascii="Times New Roman" w:hAnsi="Times New Roman"/>
          <w:sz w:val="24"/>
          <w:szCs w:val="24"/>
        </w:rPr>
        <w:t xml:space="preserve"> </w:t>
      </w:r>
      <w:r w:rsidRPr="00C36DCC">
        <w:rPr>
          <w:rFonts w:ascii="Times New Roman" w:hAnsi="Times New Roman"/>
          <w:sz w:val="24"/>
          <w:szCs w:val="24"/>
        </w:rPr>
        <w:t>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sectPr w:rsidR="00A172A8" w:rsidRPr="00C36DCC"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2A677" w14:textId="77777777" w:rsidR="00216BA3" w:rsidRDefault="00216BA3">
      <w:pPr>
        <w:spacing w:after="0" w:line="240" w:lineRule="auto"/>
      </w:pPr>
      <w:r>
        <w:separator/>
      </w:r>
    </w:p>
  </w:endnote>
  <w:endnote w:type="continuationSeparator" w:id="0">
    <w:p w14:paraId="14B4E02C" w14:textId="77777777" w:rsidR="00216BA3" w:rsidRDefault="00216BA3">
      <w:pPr>
        <w:spacing w:after="0" w:line="240" w:lineRule="auto"/>
      </w:pPr>
      <w:r>
        <w:continuationSeparator/>
      </w:r>
    </w:p>
  </w:endnote>
  <w:endnote w:type="continuationNotice" w:id="1">
    <w:p w14:paraId="3925455C" w14:textId="77777777" w:rsidR="00216BA3" w:rsidRDefault="00216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216BA3" w:rsidRDefault="00216BA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216BA3" w:rsidRDefault="00216BA3">
    <w:pPr>
      <w:pStyle w:val="af3"/>
    </w:pPr>
  </w:p>
  <w:p w14:paraId="6E4BF07D" w14:textId="77777777" w:rsidR="00216BA3" w:rsidRDefault="00216BA3"/>
  <w:p w14:paraId="7255CADE" w14:textId="77777777" w:rsidR="00216BA3" w:rsidRDefault="00216BA3"/>
  <w:p w14:paraId="6054905F" w14:textId="77777777" w:rsidR="00216BA3" w:rsidRDefault="00216BA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216BA3" w:rsidRDefault="00216BA3">
    <w:pPr>
      <w:pStyle w:val="af3"/>
      <w:jc w:val="center"/>
    </w:pPr>
  </w:p>
  <w:p w14:paraId="28B53AEC" w14:textId="77777777" w:rsidR="00216BA3" w:rsidRDefault="00216BA3"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088C" w14:textId="77777777" w:rsidR="00216BA3" w:rsidRDefault="00216BA3">
      <w:pPr>
        <w:spacing w:after="0" w:line="240" w:lineRule="auto"/>
      </w:pPr>
      <w:r>
        <w:separator/>
      </w:r>
    </w:p>
  </w:footnote>
  <w:footnote w:type="continuationSeparator" w:id="0">
    <w:p w14:paraId="0A55F5E0" w14:textId="77777777" w:rsidR="00216BA3" w:rsidRDefault="00216BA3">
      <w:pPr>
        <w:spacing w:after="0" w:line="240" w:lineRule="auto"/>
      </w:pPr>
      <w:r>
        <w:continuationSeparator/>
      </w:r>
    </w:p>
  </w:footnote>
  <w:footnote w:type="continuationNotice" w:id="1">
    <w:p w14:paraId="39163AFC" w14:textId="77777777" w:rsidR="00216BA3" w:rsidRDefault="00216BA3">
      <w:pPr>
        <w:spacing w:after="0" w:line="240" w:lineRule="auto"/>
      </w:pPr>
    </w:p>
  </w:footnote>
  <w:footnote w:id="2">
    <w:p w14:paraId="3A861C9D" w14:textId="6C638192" w:rsidR="00216BA3" w:rsidRPr="00005F88" w:rsidRDefault="00216BA3">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216BA3" w:rsidRPr="00035360" w:rsidRDefault="00216BA3"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216BA3" w:rsidRDefault="00216BA3" w:rsidP="0062354A">
      <w:pPr>
        <w:pStyle w:val="afc"/>
      </w:pPr>
    </w:p>
  </w:footnote>
  <w:footnote w:id="4">
    <w:p w14:paraId="0528AFEA" w14:textId="1A1C78E8" w:rsidR="00216BA3" w:rsidRDefault="00216BA3"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5">
    <w:p w14:paraId="775F0471" w14:textId="77777777" w:rsidR="004C30F5" w:rsidRPr="00CE66FF" w:rsidRDefault="004C30F5">
      <w:pPr>
        <w:pStyle w:val="afc"/>
        <w:rPr>
          <w:sz w:val="20"/>
          <w:szCs w:val="20"/>
        </w:rPr>
      </w:pPr>
      <w:r w:rsidRPr="00CE66FF">
        <w:rPr>
          <w:rStyle w:val="aff"/>
          <w:sz w:val="20"/>
          <w:szCs w:val="20"/>
        </w:rPr>
        <w:footnoteRef/>
      </w:r>
      <w:r w:rsidRPr="00CE66FF">
        <w:rPr>
          <w:sz w:val="20"/>
          <w:szCs w:val="20"/>
        </w:rPr>
        <w:t xml:space="preserve"> Рассмотрение заявок может быть завершено ранее указанной даты, но не позднее чем в течение 3-х дней после открытия доступа к заявкам или иного указанного в извещении срока (ч. 5.7.24 ст. 5.7 Положения о закупке).</w:t>
      </w:r>
    </w:p>
  </w:footnote>
  <w:footnote w:id="6">
    <w:p w14:paraId="5C7557C7" w14:textId="77777777" w:rsidR="004C30F5" w:rsidRDefault="004C30F5">
      <w:pPr>
        <w:pStyle w:val="afc"/>
      </w:pPr>
      <w:r w:rsidRPr="00CE66FF">
        <w:rPr>
          <w:rStyle w:val="aff"/>
          <w:sz w:val="20"/>
          <w:szCs w:val="20"/>
        </w:rPr>
        <w:footnoteRef/>
      </w:r>
      <w:r w:rsidRPr="00CE66FF">
        <w:rPr>
          <w:sz w:val="20"/>
          <w:szCs w:val="20"/>
        </w:rPr>
        <w:t xml:space="preserve"> </w:t>
      </w:r>
      <w:r>
        <w:rPr>
          <w:sz w:val="20"/>
          <w:szCs w:val="20"/>
        </w:rPr>
        <w:t>При объединении стадий проведения закупки подведение итогов может быть завершено ранее указанной даты (ч. 5.7.22 ст. 5.7 Положения о закупке).</w:t>
      </w:r>
    </w:p>
  </w:footnote>
  <w:footnote w:id="7">
    <w:p w14:paraId="0807ACC5" w14:textId="2D9D95F5" w:rsidR="00216BA3" w:rsidRPr="008365B1" w:rsidRDefault="00216BA3">
      <w:pPr>
        <w:pStyle w:val="afc"/>
        <w:rPr>
          <w:sz w:val="20"/>
          <w:szCs w:val="20"/>
        </w:rPr>
      </w:pPr>
      <w:r w:rsidRPr="008365B1">
        <w:rPr>
          <w:rStyle w:val="aff"/>
          <w:sz w:val="20"/>
          <w:szCs w:val="20"/>
        </w:rPr>
        <w:footnoteRef/>
      </w:r>
      <w:r w:rsidRPr="008365B1">
        <w:rPr>
          <w:sz w:val="20"/>
          <w:szCs w:val="20"/>
        </w:rPr>
        <w:t xml:space="preserve"> </w:t>
      </w:r>
      <w:r w:rsidRPr="008365B1">
        <w:rPr>
          <w:bCs/>
          <w:iCs/>
          <w:sz w:val="20"/>
          <w:szCs w:val="20"/>
        </w:rPr>
        <w:t>Форма проведения переторжки (очная или заочная) может быть определена Заказчиком в извещении процедуры закупки или комиссией по закупкам в соответствии с ч. 6.</w:t>
      </w:r>
      <w:r>
        <w:rPr>
          <w:bCs/>
          <w:iCs/>
          <w:sz w:val="20"/>
          <w:szCs w:val="20"/>
        </w:rPr>
        <w:t>6.5 ст. 6.6 Положения о закупке.</w:t>
      </w:r>
    </w:p>
  </w:footnote>
  <w:footnote w:id="8">
    <w:p w14:paraId="2FBC5D06" w14:textId="0895ACDE" w:rsidR="00216BA3" w:rsidRDefault="00216BA3" w:rsidP="00156E29">
      <w:pPr>
        <w:pStyle w:val="afc"/>
        <w:tabs>
          <w:tab w:val="left" w:pos="426"/>
        </w:tabs>
        <w:rPr>
          <w:color w:val="000000" w:themeColor="text1"/>
          <w:sz w:val="20"/>
          <w:szCs w:val="20"/>
        </w:rPr>
      </w:pPr>
      <w:r w:rsidRPr="00035360">
        <w:rPr>
          <w:rStyle w:val="aff"/>
          <w:sz w:val="20"/>
          <w:szCs w:val="20"/>
        </w:rPr>
        <w:footnoteRef/>
      </w:r>
      <w:r>
        <w:t xml:space="preserve"> </w:t>
      </w:r>
      <w:r>
        <w:rPr>
          <w:color w:val="000000" w:themeColor="text1"/>
          <w:sz w:val="20"/>
          <w:szCs w:val="20"/>
        </w:rPr>
        <w:t>Максимальный срок исполнения обязательств поставщика (подрядчика, исполнителя) должен определяться (исчисляться) исходя из крайней допустимой даты заключения договора в соответствии с настоящим извещением, действующим законодательством РФ, а также максимальных сроков исполнения обязательств поставщика (подрядчика, исполнителя), предусмотренных условиями проекта договора, технического задания.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216BA3" w:rsidRDefault="00216BA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216BA3" w:rsidRDefault="00216BA3">
    <w:pPr>
      <w:pStyle w:val="af"/>
    </w:pPr>
  </w:p>
  <w:p w14:paraId="3458C5AD" w14:textId="77777777" w:rsidR="00216BA3" w:rsidRDefault="00216BA3"/>
  <w:p w14:paraId="4CA45656" w14:textId="77777777" w:rsidR="00216BA3" w:rsidRDefault="00216BA3"/>
  <w:p w14:paraId="57910EF0" w14:textId="77777777" w:rsidR="00216BA3" w:rsidRDefault="00216BA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287890E5" w14:textId="3A6AB213" w:rsidR="00216BA3" w:rsidRPr="00FD3013" w:rsidRDefault="00216BA3" w:rsidP="00216BA3">
        <w:pPr>
          <w:pStyle w:val="af"/>
          <w:jc w:val="center"/>
          <w:rPr>
            <w:rFonts w:ascii="Times New Roman" w:hAnsi="Times New Roman"/>
          </w:rPr>
        </w:pPr>
        <w:r w:rsidRPr="00FD3013">
          <w:rPr>
            <w:rFonts w:ascii="Times New Roman" w:hAnsi="Times New Roman"/>
          </w:rPr>
          <w:fldChar w:fldCharType="begin"/>
        </w:r>
        <w:r w:rsidRPr="00FD3013">
          <w:rPr>
            <w:rFonts w:ascii="Times New Roman" w:hAnsi="Times New Roman"/>
          </w:rPr>
          <w:instrText>PAGE   \* MERGEFORMAT</w:instrText>
        </w:r>
        <w:r w:rsidRPr="00FD3013">
          <w:rPr>
            <w:rFonts w:ascii="Times New Roman" w:hAnsi="Times New Roman"/>
          </w:rPr>
          <w:fldChar w:fldCharType="separate"/>
        </w:r>
        <w:r w:rsidR="00B348EB">
          <w:rPr>
            <w:rFonts w:ascii="Times New Roman" w:hAnsi="Times New Roman"/>
          </w:rPr>
          <w:t>30</w:t>
        </w:r>
        <w:r w:rsidRPr="00FD3013">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26508"/>
      <w:docPartObj>
        <w:docPartGallery w:val="Page Numbers (Top of Page)"/>
        <w:docPartUnique/>
      </w:docPartObj>
    </w:sdtPr>
    <w:sdtEndPr>
      <w:rPr>
        <w:rFonts w:ascii="Times New Roman" w:hAnsi="Times New Roman"/>
      </w:rPr>
    </w:sdtEndPr>
    <w:sdtContent>
      <w:p w14:paraId="743E221F" w14:textId="07BC4324" w:rsidR="00216BA3" w:rsidRPr="002E3CA4" w:rsidRDefault="00216BA3" w:rsidP="002E3CA4">
        <w:pPr>
          <w:pStyle w:val="af"/>
          <w:jc w:val="center"/>
          <w:rPr>
            <w:rFonts w:ascii="Times New Roman" w:hAnsi="Times New Roman"/>
          </w:rPr>
        </w:pPr>
        <w:r w:rsidRPr="002E3CA4">
          <w:rPr>
            <w:rFonts w:ascii="Times New Roman" w:hAnsi="Times New Roman"/>
          </w:rPr>
          <w:fldChar w:fldCharType="begin"/>
        </w:r>
        <w:r w:rsidRPr="002E3CA4">
          <w:rPr>
            <w:rFonts w:ascii="Times New Roman" w:hAnsi="Times New Roman"/>
          </w:rPr>
          <w:instrText>PAGE   \* MERGEFORMAT</w:instrText>
        </w:r>
        <w:r w:rsidRPr="002E3CA4">
          <w:rPr>
            <w:rFonts w:ascii="Times New Roman" w:hAnsi="Times New Roman"/>
          </w:rPr>
          <w:fldChar w:fldCharType="separate"/>
        </w:r>
        <w:r w:rsidR="00B348EB">
          <w:rPr>
            <w:rFonts w:ascii="Times New Roman" w:hAnsi="Times New Roman"/>
          </w:rPr>
          <w:t>1</w:t>
        </w:r>
        <w:r w:rsidRPr="002E3CA4">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6"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7"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1"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4"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6"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7"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1"/>
  </w:num>
  <w:num w:numId="7">
    <w:abstractNumId w:val="36"/>
  </w:num>
  <w:num w:numId="8">
    <w:abstractNumId w:val="45"/>
  </w:num>
  <w:num w:numId="9">
    <w:abstractNumId w:val="19"/>
  </w:num>
  <w:num w:numId="10">
    <w:abstractNumId w:val="22"/>
  </w:num>
  <w:num w:numId="11">
    <w:abstractNumId w:val="33"/>
  </w:num>
  <w:num w:numId="12">
    <w:abstractNumId w:val="26"/>
  </w:num>
  <w:num w:numId="13">
    <w:abstractNumId w:val="1"/>
  </w:num>
  <w:num w:numId="14">
    <w:abstractNumId w:val="2"/>
  </w:num>
  <w:num w:numId="15">
    <w:abstractNumId w:val="44"/>
  </w:num>
  <w:num w:numId="16">
    <w:abstractNumId w:val="34"/>
  </w:num>
  <w:num w:numId="17">
    <w:abstractNumId w:val="43"/>
  </w:num>
  <w:num w:numId="18">
    <w:abstractNumId w:val="10"/>
  </w:num>
  <w:num w:numId="19">
    <w:abstractNumId w:val="29"/>
  </w:num>
  <w:num w:numId="20">
    <w:abstractNumId w:val="13"/>
  </w:num>
  <w:num w:numId="21">
    <w:abstractNumId w:val="46"/>
  </w:num>
  <w:num w:numId="22">
    <w:abstractNumId w:val="11"/>
  </w:num>
  <w:num w:numId="23">
    <w:abstractNumId w:val="23"/>
  </w:num>
  <w:num w:numId="24">
    <w:abstractNumId w:val="24"/>
  </w:num>
  <w:num w:numId="25">
    <w:abstractNumId w:val="20"/>
  </w:num>
  <w:num w:numId="26">
    <w:abstractNumId w:val="9"/>
  </w:num>
  <w:num w:numId="27">
    <w:abstractNumId w:val="37"/>
  </w:num>
  <w:num w:numId="28">
    <w:abstractNumId w:val="18"/>
  </w:num>
  <w:num w:numId="29">
    <w:abstractNumId w:val="6"/>
  </w:num>
  <w:num w:numId="30">
    <w:abstractNumId w:val="8"/>
  </w:num>
  <w:num w:numId="31">
    <w:abstractNumId w:val="42"/>
  </w:num>
  <w:num w:numId="32">
    <w:abstractNumId w:val="49"/>
  </w:num>
  <w:num w:numId="33">
    <w:abstractNumId w:val="35"/>
  </w:num>
  <w:num w:numId="34">
    <w:abstractNumId w:val="21"/>
  </w:num>
  <w:num w:numId="35">
    <w:abstractNumId w:val="7"/>
  </w:num>
  <w:num w:numId="36">
    <w:abstractNumId w:val="41"/>
  </w:num>
  <w:num w:numId="37">
    <w:abstractNumId w:val="28"/>
  </w:num>
  <w:num w:numId="38">
    <w:abstractNumId w:val="15"/>
  </w:num>
  <w:num w:numId="39">
    <w:abstractNumId w:val="17"/>
  </w:num>
  <w:num w:numId="40">
    <w:abstractNumId w:val="41"/>
  </w:num>
  <w:num w:numId="41">
    <w:abstractNumId w:val="30"/>
  </w:num>
  <w:num w:numId="42">
    <w:abstractNumId w:val="16"/>
  </w:num>
  <w:num w:numId="43">
    <w:abstractNumId w:val="41"/>
  </w:num>
  <w:num w:numId="44">
    <w:abstractNumId w:val="48"/>
  </w:num>
  <w:num w:numId="45">
    <w:abstractNumId w:val="31"/>
  </w:num>
  <w:num w:numId="46">
    <w:abstractNumId w:val="32"/>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num>
  <w:num w:numId="50">
    <w:abstractNumId w:val="12"/>
  </w:num>
  <w:num w:numId="51">
    <w:abstractNumId w:val="38"/>
  </w:num>
  <w:num w:numId="52">
    <w:abstractNumId w:val="39"/>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07F"/>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26376"/>
    <w:rsid w:val="00030177"/>
    <w:rsid w:val="00030F8C"/>
    <w:rsid w:val="00031940"/>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5F04"/>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60E"/>
    <w:rsid w:val="001D5BCD"/>
    <w:rsid w:val="001D5C79"/>
    <w:rsid w:val="001D750E"/>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6BA3"/>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2EEC"/>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6EF5"/>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759"/>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0D0"/>
    <w:rsid w:val="003C3244"/>
    <w:rsid w:val="003C60D8"/>
    <w:rsid w:val="003C69F7"/>
    <w:rsid w:val="003C6BF8"/>
    <w:rsid w:val="003C7F04"/>
    <w:rsid w:val="003D2C08"/>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525"/>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D23"/>
    <w:rsid w:val="00484C66"/>
    <w:rsid w:val="004901CE"/>
    <w:rsid w:val="0049052B"/>
    <w:rsid w:val="0049073F"/>
    <w:rsid w:val="00490D36"/>
    <w:rsid w:val="004919DB"/>
    <w:rsid w:val="00491DD5"/>
    <w:rsid w:val="00491F55"/>
    <w:rsid w:val="004924B8"/>
    <w:rsid w:val="004935F4"/>
    <w:rsid w:val="0049384D"/>
    <w:rsid w:val="004964AE"/>
    <w:rsid w:val="0049726A"/>
    <w:rsid w:val="0049745E"/>
    <w:rsid w:val="004A02B3"/>
    <w:rsid w:val="004A0710"/>
    <w:rsid w:val="004A25AF"/>
    <w:rsid w:val="004A4862"/>
    <w:rsid w:val="004A537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1ABA"/>
    <w:rsid w:val="004C23F6"/>
    <w:rsid w:val="004C2B5E"/>
    <w:rsid w:val="004C30F5"/>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27D0"/>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6CD5"/>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3E32"/>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5DEC"/>
    <w:rsid w:val="00716204"/>
    <w:rsid w:val="007162D3"/>
    <w:rsid w:val="00716452"/>
    <w:rsid w:val="00717104"/>
    <w:rsid w:val="00717E4B"/>
    <w:rsid w:val="007224C2"/>
    <w:rsid w:val="00722BFB"/>
    <w:rsid w:val="00724038"/>
    <w:rsid w:val="0072403E"/>
    <w:rsid w:val="00724A7B"/>
    <w:rsid w:val="00725DB5"/>
    <w:rsid w:val="00726644"/>
    <w:rsid w:val="007274E8"/>
    <w:rsid w:val="007278C6"/>
    <w:rsid w:val="007300E3"/>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369"/>
    <w:rsid w:val="007D7AE4"/>
    <w:rsid w:val="007E0CE8"/>
    <w:rsid w:val="007E0F03"/>
    <w:rsid w:val="007E3E08"/>
    <w:rsid w:val="007E449E"/>
    <w:rsid w:val="007E517B"/>
    <w:rsid w:val="007E54AD"/>
    <w:rsid w:val="007E647D"/>
    <w:rsid w:val="007E67AD"/>
    <w:rsid w:val="007E7389"/>
    <w:rsid w:val="007F07AF"/>
    <w:rsid w:val="007F1AAD"/>
    <w:rsid w:val="007F35A4"/>
    <w:rsid w:val="007F3ADA"/>
    <w:rsid w:val="007F47BC"/>
    <w:rsid w:val="007F483E"/>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0048"/>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5D7"/>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2FF5"/>
    <w:rsid w:val="00B136F1"/>
    <w:rsid w:val="00B13ACD"/>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48EB"/>
    <w:rsid w:val="00B36579"/>
    <w:rsid w:val="00B4139E"/>
    <w:rsid w:val="00B41E08"/>
    <w:rsid w:val="00B44B96"/>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66CAE"/>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AE1"/>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D02"/>
    <w:rsid w:val="00DD0E29"/>
    <w:rsid w:val="00DD2C31"/>
    <w:rsid w:val="00DD3904"/>
    <w:rsid w:val="00DD3B6A"/>
    <w:rsid w:val="00DD3FB8"/>
    <w:rsid w:val="00DD47EE"/>
    <w:rsid w:val="00DD6564"/>
    <w:rsid w:val="00DD742C"/>
    <w:rsid w:val="00DD7463"/>
    <w:rsid w:val="00DD7807"/>
    <w:rsid w:val="00DE0B9C"/>
    <w:rsid w:val="00DE12AC"/>
    <w:rsid w:val="00DE3FAB"/>
    <w:rsid w:val="00DE620A"/>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576D"/>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64DA"/>
    <w:rsid w:val="00E77475"/>
    <w:rsid w:val="00E82531"/>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483A"/>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EF55B2"/>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371466855">
      <w:bodyDiv w:val="1"/>
      <w:marLeft w:val="0"/>
      <w:marRight w:val="0"/>
      <w:marTop w:val="0"/>
      <w:marBottom w:val="0"/>
      <w:divBdr>
        <w:top w:val="none" w:sz="0" w:space="0" w:color="auto"/>
        <w:left w:val="none" w:sz="0" w:space="0" w:color="auto"/>
        <w:bottom w:val="none" w:sz="0" w:space="0" w:color="auto"/>
        <w:right w:val="none" w:sz="0" w:space="0" w:color="auto"/>
      </w:divBdr>
      <w:divsChild>
        <w:div w:id="2146965263">
          <w:marLeft w:val="0"/>
          <w:marRight w:val="0"/>
          <w:marTop w:val="0"/>
          <w:marBottom w:val="0"/>
          <w:divBdr>
            <w:top w:val="none" w:sz="0" w:space="0" w:color="auto"/>
            <w:left w:val="none" w:sz="0" w:space="0" w:color="auto"/>
            <w:bottom w:val="none" w:sz="0" w:space="0" w:color="auto"/>
            <w:right w:val="none" w:sz="0" w:space="0" w:color="auto"/>
          </w:divBdr>
          <w:divsChild>
            <w:div w:id="8085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4356808">
      <w:bodyDiv w:val="1"/>
      <w:marLeft w:val="0"/>
      <w:marRight w:val="0"/>
      <w:marTop w:val="0"/>
      <w:marBottom w:val="0"/>
      <w:divBdr>
        <w:top w:val="none" w:sz="0" w:space="0" w:color="auto"/>
        <w:left w:val="none" w:sz="0" w:space="0" w:color="auto"/>
        <w:bottom w:val="none" w:sz="0" w:space="0" w:color="auto"/>
        <w:right w:val="none" w:sz="0" w:space="0" w:color="auto"/>
      </w:divBdr>
      <w:divsChild>
        <w:div w:id="2143112372">
          <w:marLeft w:val="0"/>
          <w:marRight w:val="0"/>
          <w:marTop w:val="0"/>
          <w:marBottom w:val="0"/>
          <w:divBdr>
            <w:top w:val="none" w:sz="0" w:space="0" w:color="auto"/>
            <w:left w:val="none" w:sz="0" w:space="0" w:color="auto"/>
            <w:bottom w:val="none" w:sz="0" w:space="0" w:color="auto"/>
            <w:right w:val="none" w:sz="0" w:space="0" w:color="auto"/>
          </w:divBdr>
          <w:divsChild>
            <w:div w:id="1904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69824296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42289308">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632176608">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9F969C4E9076347962A0CE1A87AACDAA&amp;req=doc&amp;base=LAW&amp;n=324268&amp;dst=330&amp;fld=134&amp;date=28.08.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3B34-E96D-4BDA-B033-8B3888A5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7935</Words>
  <Characters>58756</Characters>
  <Application>Microsoft Office Word</Application>
  <DocSecurity>0</DocSecurity>
  <Lines>489</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Федина Юлия Александровна</dc:creator>
  <cp:lastModifiedBy>Докукина Ирина Станиславовна</cp:lastModifiedBy>
  <cp:revision>5</cp:revision>
  <cp:lastPrinted>2020-02-04T14:30:00Z</cp:lastPrinted>
  <dcterms:created xsi:type="dcterms:W3CDTF">2026-07-13T09:20:00Z</dcterms:created>
  <dcterms:modified xsi:type="dcterms:W3CDTF">2026-07-13T09:24:00Z</dcterms:modified>
</cp:coreProperties>
</file>