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ind w:left="142" w:hanging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8"/>
                        <w:ind w:left="142" w:hanging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Филиал ПАО «РусГидро»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товара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6691"/>
        <w:gridCol w:w="953"/>
        <w:gridCol w:w="1146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Агат-100МТ-ДД-1420-(0...6,3)кПа-050-Hart42-ЦИ-t4380-Б-ШР14-СК/s + (+) Переходник TD-1-1-A1 + Разделитель сред WF-3.13.13.1-50(M100)-40-A0-ГОСТ 33259-2015-исп.E 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eastAsia="Geneva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ДД-1420 - код исполнения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– 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Измеряемое давление: Дифференциальное давление;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– 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Максимальный верхний предел измерения Pmax: 10 кПа;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– 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подключения к рабочей среде: Фланцевое;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– 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Предельно допускаемое рабочее избыточное давленияе - 10 МПа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– 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Материалы деталей, контактирующие с измеряемой средой: - мембрана - сплав 36НХТЮ ГОСТ 10994;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- корпусные детали - сталь 12Х18Н10Т ГОСТ 5632;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- дренажный клапан – сталь 14Х17Н2 ГОСТ 5632.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050 – Код предела допускаемой основной приведенной погрешности: ±0,5% 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eastAsia="Geneva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Hart42 – Выходной сигнал: Аналоговый токовый сигнал 4-20 мА совмещённый с HART-протоколом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ЦИ – Встроенный светодиодный цифровой индикатор. Светодиодный индикатор обеспечивает лучшие эксплуатационные характеристики по сравнению с ЖК-индикатором (работа во всем температурном диапазоне, видимость в условиях плохой освещенности) 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t4380 – Температурный диапазон эксплуатации датчиков от минус 43 до плюс 80 °С; 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Б – Бирка маркировочная: материал сталь нержавеющая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ШР14 – Штепсельный разъем: вилка 2РМГ14Б4Ш1Е2Б ГЕО.364.140 ТУ (розетка 2РМ14КПН4Г1В1 ГЕО.364.126 ТУ). (Заглушка в комплекте). 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СК – Монтажный кронштейн для крепления датчика на трубе диаметром 50 мм и панели (Материал - сталь углеродистая с цинковым покрытием); 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– 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 электронного преобразователя Алюминиевый сплав АК-12пч ГОСТ 1583, цвет светлосерый RAL7035;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Общие технические данные: 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– 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Межповерочный интервал 5 лет;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– 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Срок службы 20 лет;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– 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Гарантийный срок эксплуатации 5 лет;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– 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Степень защиты датчиков от воздействия пыли и воды IP66/67;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– 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Среднее время наработки на отказ: 220 000 ч;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– 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Госповерка;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s + (+) Переходник TD-1-1-A1 + Разделитель сред WF-3.13.13.1-50(M100)-40-A0-ГОСТ 33259-2015- исп.E 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eastAsia="Geneva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Заполнение силиконом s 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s - Заполняющая жидкость - Рабочий диапазон температур: -62...+305° С Переходник TD-1-1-A1 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1 - Модель - Переходник-фланец для присоединения к датчику дифференциального давления Крепёж: 2 винта М10х45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1 - Материал - Сталь 12Х18Н10Т (AISI 321) 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A - Резьба входного процесса - М20х1,5 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1 - Тип резьбы входного процесса - Наружная Разделитель сред WF-3.13.13.1-50(M100)-40-A0-ГОСТ 33259-2015-исп.E 3.1 - Материал разделительного элемента - Сталь 03Х16Н15М3 (AISI 316L) 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eastAsia="Geneva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3.1 - Материал уплотнительной поверхности - Сталь 03Х16Н15М3 (AISI 316L)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3.1 - Материал корпуса - Сталь 03Х16Н15М3 (AISI 316L) dm &gt; DN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- Исполнение 50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- Номинальный диаметр DN (Ду), мм (M100)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- Типоразмер мембраны (для исполнения dm ≥ DN) — M100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40 - Номинальное давление PN (Ру), кгс/см2 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A - Резьба выходного процесса - М20х1,5 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0 - Тип резьбы выходного процесса - Внутренняя 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ГОСТ 33259-2015 - Стандарт фланцевого присоединения </w:t>
            </w:r>
          </w:p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E - Исполнение по ГОСТ 33259-2015 - Выступ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приёма технико-коммерческих предложений в течение 3 (трех) рабочих дней с даты размещения настоящего запроса.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товара по адресу: 655619, республика Хакасия, г. Саяногорск, рп. Черемушки, д. 106. </w:t>
      </w:r>
      <w:bookmarkStart w:id="0" w:name="_GoBack"/>
      <w:bookmarkEnd w:id="0"/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/>
      </w:r>
    </w:p>
    <w:sectPr>
      <w:headerReference w:type="even" r:id="rId3"/>
      <w:headerReference w:type="default" r:id="rId4"/>
      <w:footnotePr>
        <w:numFmt w:val="decimal"/>
      </w:footnotePr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Times New Roman" w:hAnsi="Times New Roman"/>
          <w:lang w:val="en-US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Далее </w:t>
      </w:r>
      <w:r>
        <w:rPr>
          <w:rFonts w:eastAsia="Symbol" w:cs="Symbol" w:ascii="Symbol" w:hAnsi="Symbol"/>
          <w:lang w:val="en-US"/>
        </w:rPr>
        <w:sym w:font="Symbol" w:char="f02d"/>
      </w:r>
      <w:r>
        <w:rPr>
          <w:rFonts w:ascii="Times New Roman" w:hAnsi="Times New Roman"/>
          <w:lang w:val="en-US"/>
        </w:rPr>
        <w:t xml:space="preserve"> Филиал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1615341"/>
    </w:sdtPr>
    <w:sdtContent>
      <w:p>
        <w:pPr>
          <w:pStyle w:val="Header"/>
          <w:jc w:val="center"/>
          <w:rPr>
            <w:rFonts w:ascii="Times New Roman" w:hAnsi="Times New Roman"/>
            <w:szCs w:val="24"/>
          </w:rPr>
        </w:pPr>
        <w:r>
          <w:rPr>
            <w:rFonts w:ascii="Times New Roman" w:hAnsi="Times New Roman"/>
            <w:szCs w:val="24"/>
          </w:rPr>
          <w:fldChar w:fldCharType="begin"/>
        </w:r>
        <w:r>
          <w:rPr>
            <w:szCs w:val="24"/>
            <w:rFonts w:ascii="Times New Roman" w:hAnsi="Times New Roman"/>
          </w:rPr>
          <w:instrText xml:space="preserve"> PAGE </w:instrText>
        </w:r>
        <w:r>
          <w:rPr>
            <w:szCs w:val="24"/>
            <w:rFonts w:ascii="Times New Roman" w:hAnsi="Times New Roman"/>
          </w:rPr>
          <w:fldChar w:fldCharType="separate"/>
        </w:r>
        <w:r>
          <w:rPr>
            <w:szCs w:val="24"/>
            <w:rFonts w:ascii="Times New Roman" w:hAnsi="Times New Roman"/>
          </w:rPr>
          <w:t>3</w:t>
        </w:r>
        <w:r>
          <w:rPr>
            <w:szCs w:val="24"/>
            <w:rFonts w:ascii="Times New Roman" w:hAnsi="Times New Roman"/>
          </w:rPr>
          <w:fldChar w:fldCharType="end"/>
        </w:r>
      </w:p>
    </w:sdtContent>
  </w:sdt>
  <w:p>
    <w:pPr>
      <w:pStyle w:val="Head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9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0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1">
    <w:name w:val="Strong1"/>
    <w:basedOn w:val="DefaultParagraphFont"/>
    <w:uiPriority w:val="22"/>
    <w:qFormat/>
    <w:rsid w:val="00a75c23"/>
    <w:rPr>
      <w:b/>
      <w:bCs/>
    </w:rPr>
  </w:style>
  <w:style w:type="character" w:styleId="Style11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f971fa"/>
    <w:rPr>
      <w:rFonts w:ascii="Geneva CY" w:hAnsi="Geneva CY" w:eastAsia="Geneva"/>
      <w:lang w:val="ru-RU" w:eastAsia="en-US"/>
    </w:rPr>
  </w:style>
  <w:style w:type="character" w:styleId="Style13">
    <w:name w:val="Символ сноски"/>
    <w:uiPriority w:val="99"/>
    <w:semiHidden/>
    <w:unhideWhenUsed/>
    <w:qFormat/>
    <w:rsid w:val="00f971f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f971fa"/>
    <w:pPr/>
    <w:rPr>
      <w:sz w:val="20"/>
    </w:rPr>
  </w:style>
  <w:style w:type="paragraph" w:styleId="ListParagraph">
    <w:name w:val="List Paragraph"/>
    <w:basedOn w:val="Normal"/>
    <w:uiPriority w:val="34"/>
    <w:qFormat/>
    <w:rsid w:val="0017555a"/>
    <w:pPr>
      <w:spacing w:before="0" w:after="0"/>
      <w:ind w:left="720" w:hanging="0"/>
      <w:contextualSpacing/>
    </w:pPr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AC55-81A2-4AD9-9CD8-2D4B5268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Application>AlterOffice/3.4.0.9$Linux_X86_64 LibreOffice_project/b8daf9e823b1a5463a2f48435ddc2e8696e7d4fc</Application>
  <AppVersion>15.0000</AppVersion>
  <Pages>3</Pages>
  <Words>617</Words>
  <Characters>4165</Characters>
  <CharactersWithSpaces>4060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2025-01-10T04:09:00Z</dcterms:created>
  <dc:creator>Andrey Zhurin</dc:creator>
  <dc:description/>
  <dc:language>ru-RU</dc:language>
  <cp:lastModifiedBy>Юлия Васильевна Вороткова</cp:lastModifiedBy>
  <cp:lastPrinted>2022-06-02T06:22:00Z</cp:lastPrinted>
  <dcterms:modified xsi:type="dcterms:W3CDTF">2026-07-15T09:46:56Z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