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ОКПД2 33.14.19.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000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 xml:space="preserve"> Плановое техническое обслуживание источников бесперебойного питания для нужд АО «СК РусГидро»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предоставления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№1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15:00 22.07.202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 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AlterOffice/3.4.0.9$Linux_X86_64 LibreOffice_project/b8daf9e823b1a5463a2f48435ddc2e8696e7d4fc</Application>
  <AppVersion>15.0000</AppVersion>
  <Pages>1</Pages>
  <Words>289</Words>
  <Characters>1992</Characters>
  <CharactersWithSpaces>2246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/>
  <dcterms:modified xsi:type="dcterms:W3CDTF">2026-07-15T13:57:20Z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