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w:drawing>
          <wp:inline distT="0" distB="0" distL="0" distR="0">
            <wp:extent cx="2922905" cy="3084195"/>
            <wp:effectExtent l="0" t="0" r="0" b="0"/>
            <wp:docPr id="1" name="Рисунок 4" descr="Углы бланков филиалов 2025-09-15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Углы бланков филиалов 2025-09-15-4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229235</wp:posOffset>
                </wp:positionH>
                <wp:positionV relativeFrom="paragraph">
                  <wp:posOffset>2699385</wp:posOffset>
                </wp:positionV>
                <wp:extent cx="800100" cy="13335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stroked="f" o:allowincell="f" style="position:absolute;margin-left:18.05pt;margin-top:212.55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1296670</wp:posOffset>
                </wp:positionH>
                <wp:positionV relativeFrom="paragraph">
                  <wp:posOffset>2699385</wp:posOffset>
                </wp:positionV>
                <wp:extent cx="927100" cy="133350"/>
                <wp:effectExtent l="0" t="0" r="0" b="0"/>
                <wp:wrapNone/>
                <wp:docPr id="4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102.1pt;margin-top:212.5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375920</wp:posOffset>
                </wp:positionH>
                <wp:positionV relativeFrom="paragraph">
                  <wp:posOffset>2876550</wp:posOffset>
                </wp:positionV>
                <wp:extent cx="647700" cy="133350"/>
                <wp:effectExtent l="0" t="0" r="0" b="0"/>
                <wp:wrapNone/>
                <wp:docPr id="6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center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stroked="f" o:allowincell="f" style="position:absolute;margin-left:29.6pt;margin-top:226.5pt;width:50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center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1290955</wp:posOffset>
                </wp:positionH>
                <wp:positionV relativeFrom="paragraph">
                  <wp:posOffset>2876550</wp:posOffset>
                </wp:positionV>
                <wp:extent cx="828040" cy="133350"/>
                <wp:effectExtent l="0" t="0" r="0" b="0"/>
                <wp:wrapNone/>
                <wp:docPr id="8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center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stroked="f" o:allowincell="f" style="position:absolute;margin-left:101.65pt;margin-top:226.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center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3114040</wp:posOffset>
                </wp:positionH>
                <wp:positionV relativeFrom="paragraph">
                  <wp:posOffset>11430</wp:posOffset>
                </wp:positionV>
                <wp:extent cx="2985770" cy="2990850"/>
                <wp:effectExtent l="0" t="0" r="0" b="0"/>
                <wp:wrapNone/>
                <wp:docPr id="10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840" cy="29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Руководителю предприятия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path="m0,0l-2147483645,0l-2147483645,-2147483646l0,-2147483646xe" fillcolor="white" stroked="f" o:allowincell="f" style="position:absolute;margin-left:245.2pt;margin-top:0.9pt;width:235.05pt;height:235.4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Руководителю предприятия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Запрос технико-коммерческого предложения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Прошу Вас направить в адрес филиала ПАО «РусГидро» - «Жигулевская ГЭС» (далее Филиал) технико-коммерческое предложение (далее – ТКП) на  право заключения договора «ОКПД2 13.95.10.190 Поставка противоосколочного одеяла </w:t>
      </w:r>
      <w:r>
        <w:rPr>
          <w:rFonts w:ascii="Times New Roman" w:hAnsi="Times New Roman"/>
          <w:sz w:val="28"/>
          <w:szCs w:val="28"/>
        </w:rPr>
        <w:t>для защиты от БПЛА (8 шт.)</w:t>
      </w:r>
      <w:r>
        <w:rPr>
          <w:rFonts w:ascii="Times New Roman" w:hAnsi="Times New Roman"/>
          <w:sz w:val="28"/>
          <w:szCs w:val="28"/>
        </w:rPr>
        <w:t xml:space="preserve">».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Подробные требования к выполнению работ (в том числе сведения об объеме, сроках) приведены в приложении № 1 к настоящему запросу; условия будущего договора – в приложении № 2 к настоящему запросу.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>Место оказания услуг/поставки товара: Самарская область, г. Жигулевск, Московское шоссе, д.2, Жигулевская ГЭС.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>Дополнительно сообщаю, что данный запрос ТКП не является офертой в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соответствии со ст.432 Гражданского кодекса Российской Федерации.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>Ответ с ТКП должен быть оформлен на официальном бланке исполнителя/поставщика и заверен подписью уполномоченного лица, а также печатью организации (при наличии), и содержать следующую информацию: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полное наименование исполнителя/поставщика, с указанием организационно-правовой формы (для юридических лиц);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сроки поставки;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Стоимость товара должна включать в себя прибыль Поставщика, а также расходы Поставщика на производство или приобретение, транспортировку Товара до Места поставки, лицензий, необходимых для использования Товара (если применимо), подлежащие уплате налоги, сборы и пошлины (в т. ч. по таможенному оформлению, если применимо), а также все прочие затраты и расходы Поставщика, связанные с доставкой Товара и исполнением иных обязательств.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>Срок подачи технико-коммерческих предложений: до 15.07.2026 года со сроком действия не менее четырех месяцев.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техническим вопросам прошу обращаться к специалисту Службы безопасности Филиала Иванову Дмитрию Владимировичу,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тел.: 8 (84862) 75 505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E-mail: IvanovDV@rushydro.ru 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1. Технические требования к продукции (в том числе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>сведения об объеме, месте, сроках поставляемой продукции)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в 1 экз.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>2. Проект типового договора / существенные условия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>договора (в том числе условия оплаты и гарантийных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>обязательств)  в 1 экз.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  <w:tab/>
        <w:tab/>
        <w:tab/>
        <w:tab/>
        <w:tab/>
        <w:tab/>
        <w:tab/>
        <w:tab/>
        <w:tab/>
        <w:t>В.В. Шепелев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исп. Брусникина Н.Н.</w:t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(84862) 75 928</w:t>
      </w:r>
    </w:p>
    <w:sectPr>
      <w:headerReference w:type="even" r:id="rId3"/>
      <w:headerReference w:type="default" r:id="rId4"/>
      <w:type w:val="nextPage"/>
      <w:pgSz w:w="11906" w:h="16838"/>
      <w:pgMar w:left="1701" w:right="709" w:gutter="0" w:header="964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Application>AlterOffice/2025.3.0.0$Linux_X86_64 LibreOffice_project/4ba31b6a4271509a884f95065d0a726e9cb2bdbb</Application>
  <AppVersion>15.0000</AppVersion>
  <Pages>2</Pages>
  <Words>302</Words>
  <Characters>1996</Characters>
  <CharactersWithSpaces>2329</CharactersWithSpaces>
  <Paragraphs>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2025-09-15T09:43:00Z</dcterms:created>
  <dc:creator>Andrey Zhurin</dc:creator>
  <dc:description/>
  <dc:language>ru-RU</dc:language>
  <cp:lastModifiedBy>brusnikinann@corp.gidroogk.com</cp:lastModifiedBy>
  <cp:lastPrinted>2019-05-31T06:24:00Z</cp:lastPrinted>
  <dcterms:modified xsi:type="dcterms:W3CDTF">2026-07-15T11:20:18Z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