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3EB3A7B"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12DF3" w:rsidRPr="00EE0D14" w14:paraId="5BD6297D" w14:textId="77777777" w:rsidTr="00F20205">
        <w:trPr>
          <w:jc w:val="center"/>
        </w:trPr>
        <w:tc>
          <w:tcPr>
            <w:tcW w:w="1213" w:type="dxa"/>
            <w:shd w:val="clear" w:color="auto" w:fill="auto"/>
            <w:vAlign w:val="center"/>
          </w:tcPr>
          <w:p w14:paraId="3E90A78C"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12DF3" w:rsidRPr="00EE0D14" w:rsidRDefault="00212DF3" w:rsidP="00212DF3">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3F926370" w:rsidR="00212DF3" w:rsidRPr="00EE0D14" w:rsidRDefault="00212DF3" w:rsidP="00212DF3">
            <w:pPr>
              <w:suppressAutoHyphens/>
              <w:ind w:right="-284"/>
              <w:rPr>
                <w:rFonts w:ascii="Times New Roman" w:eastAsia="Times New Roman" w:hAnsi="Times New Roman" w:cs="Times New Roman"/>
              </w:rPr>
            </w:pPr>
            <w:r w:rsidRPr="00024FE0">
              <w:rPr>
                <w:rFonts w:ascii="Times New Roman" w:eastAsia="Times New Roman" w:hAnsi="Times New Roman" w:cs="Times New Roman"/>
                <w:i/>
                <w:lang w:val="ru-RU"/>
              </w:rPr>
              <w:t>АО «Почта России»</w:t>
            </w:r>
          </w:p>
        </w:tc>
      </w:tr>
      <w:tr w:rsidR="00212DF3" w:rsidRPr="00EE0D14" w14:paraId="13063A81" w14:textId="77777777" w:rsidTr="00F20205">
        <w:trPr>
          <w:jc w:val="center"/>
        </w:trPr>
        <w:tc>
          <w:tcPr>
            <w:tcW w:w="1213" w:type="dxa"/>
            <w:shd w:val="clear" w:color="auto" w:fill="auto"/>
            <w:vAlign w:val="center"/>
          </w:tcPr>
          <w:p w14:paraId="42028471"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12DF3" w:rsidRPr="00EE0D14" w:rsidRDefault="00212DF3" w:rsidP="00212DF3">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340ECC31" w:rsidR="00212DF3" w:rsidRPr="00EE0D14" w:rsidRDefault="00212DF3" w:rsidP="00212DF3">
            <w:pPr>
              <w:rPr>
                <w:rFonts w:ascii="Times New Roman" w:eastAsia="Times New Roman" w:hAnsi="Times New Roman" w:cs="Times New Roman"/>
                <w:b/>
                <w:bCs/>
                <w:i/>
                <w:lang w:val="ru-RU"/>
              </w:rPr>
            </w:pPr>
            <w:r w:rsidRPr="00024FE0">
              <w:rPr>
                <w:rFonts w:ascii="Times New Roman" w:eastAsia="Times New Roman" w:hAnsi="Times New Roman" w:cs="Times New Roman"/>
                <w:bCs/>
                <w:i/>
                <w:lang w:val="ru-RU"/>
              </w:rPr>
              <w:t xml:space="preserve">125252, г. Москва, </w:t>
            </w:r>
            <w:proofErr w:type="spellStart"/>
            <w:r w:rsidRPr="00024FE0">
              <w:rPr>
                <w:rFonts w:ascii="Times New Roman" w:eastAsia="Times New Roman" w:hAnsi="Times New Roman" w:cs="Times New Roman"/>
                <w:bCs/>
                <w:i/>
                <w:lang w:val="ru-RU"/>
              </w:rPr>
              <w:t>вн</w:t>
            </w:r>
            <w:proofErr w:type="spellEnd"/>
            <w:r w:rsidRPr="00024FE0">
              <w:rPr>
                <w:rFonts w:ascii="Times New Roman" w:eastAsia="Times New Roman" w:hAnsi="Times New Roman" w:cs="Times New Roman"/>
                <w:bCs/>
                <w:i/>
                <w:lang w:val="ru-RU"/>
              </w:rPr>
              <w:t>. тер. г. муниципальный округ Хорошевский, ул. 3-я Песчаная, д.2А</w:t>
            </w:r>
          </w:p>
        </w:tc>
      </w:tr>
      <w:tr w:rsidR="00212DF3" w:rsidRPr="00EE0D14" w14:paraId="4ED58970" w14:textId="77777777" w:rsidTr="00F20205">
        <w:trPr>
          <w:jc w:val="center"/>
        </w:trPr>
        <w:tc>
          <w:tcPr>
            <w:tcW w:w="1213" w:type="dxa"/>
            <w:shd w:val="clear" w:color="auto" w:fill="auto"/>
            <w:vAlign w:val="center"/>
          </w:tcPr>
          <w:p w14:paraId="70FF2700"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12DF3" w:rsidRPr="00EE0D14" w:rsidRDefault="00212DF3" w:rsidP="00212DF3">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6F3532AE" w:rsidR="00212DF3" w:rsidRPr="00EE0D14" w:rsidRDefault="00212DF3" w:rsidP="00212DF3">
            <w:pPr>
              <w:rPr>
                <w:rFonts w:ascii="Times New Roman" w:eastAsia="Times New Roman" w:hAnsi="Times New Roman" w:cs="Times New Roman"/>
                <w:b/>
                <w:bCs/>
                <w:i/>
              </w:rPr>
            </w:pPr>
            <w:r w:rsidRPr="00024FE0">
              <w:rPr>
                <w:rFonts w:ascii="Times New Roman" w:eastAsia="Times New Roman" w:hAnsi="Times New Roman" w:cs="Times New Roman"/>
                <w:bCs/>
                <w:i/>
              </w:rPr>
              <w:t xml:space="preserve">125252, г. Москва, </w:t>
            </w:r>
            <w:proofErr w:type="spellStart"/>
            <w:r w:rsidRPr="00024FE0">
              <w:rPr>
                <w:rFonts w:ascii="Times New Roman" w:eastAsia="Times New Roman" w:hAnsi="Times New Roman" w:cs="Times New Roman"/>
                <w:bCs/>
                <w:i/>
              </w:rPr>
              <w:t>вн</w:t>
            </w:r>
            <w:proofErr w:type="spellEnd"/>
            <w:r w:rsidRPr="00024FE0">
              <w:rPr>
                <w:rFonts w:ascii="Times New Roman" w:eastAsia="Times New Roman" w:hAnsi="Times New Roman" w:cs="Times New Roman"/>
                <w:bCs/>
                <w:i/>
              </w:rPr>
              <w:t>. тер. г. муниципальный округ Хорошевский, ул. 3-я Песчаная, д.2А</w:t>
            </w:r>
          </w:p>
        </w:tc>
      </w:tr>
      <w:tr w:rsidR="00212DF3" w:rsidRPr="00EE0D14" w14:paraId="483D9A74" w14:textId="77777777" w:rsidTr="00F20205">
        <w:trPr>
          <w:jc w:val="center"/>
        </w:trPr>
        <w:tc>
          <w:tcPr>
            <w:tcW w:w="1213" w:type="dxa"/>
            <w:shd w:val="clear" w:color="auto" w:fill="auto"/>
            <w:vAlign w:val="center"/>
          </w:tcPr>
          <w:p w14:paraId="710667F9"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12DF3" w:rsidRPr="00EE0D14" w:rsidRDefault="00212DF3" w:rsidP="00212DF3">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29955FD8" w:rsidR="00212DF3" w:rsidRPr="00EE0D14" w:rsidRDefault="00212DF3" w:rsidP="00212DF3">
            <w:pPr>
              <w:rPr>
                <w:rFonts w:ascii="Times New Roman" w:eastAsia="Times New Roman" w:hAnsi="Times New Roman" w:cs="Times New Roman"/>
                <w:i/>
                <w:lang w:val="ru-RU"/>
              </w:rPr>
            </w:pPr>
            <w:r w:rsidRPr="00024FE0">
              <w:rPr>
                <w:rFonts w:ascii="Times New Roman" w:eastAsia="Times New Roman" w:hAnsi="Times New Roman" w:cs="Times New Roman"/>
                <w:i/>
                <w:lang w:val="ru-RU"/>
              </w:rPr>
              <w:t>+7 (495) 956-99-51</w:t>
            </w:r>
          </w:p>
        </w:tc>
      </w:tr>
      <w:tr w:rsidR="00212DF3" w:rsidRPr="00EE0D14" w14:paraId="3E476205" w14:textId="77777777" w:rsidTr="00F20205">
        <w:trPr>
          <w:jc w:val="center"/>
        </w:trPr>
        <w:tc>
          <w:tcPr>
            <w:tcW w:w="1213" w:type="dxa"/>
            <w:shd w:val="clear" w:color="auto" w:fill="auto"/>
            <w:vAlign w:val="center"/>
          </w:tcPr>
          <w:p w14:paraId="7E5B3120"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12DF3" w:rsidRPr="00EE0D14" w:rsidRDefault="00212DF3" w:rsidP="00212DF3">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B556481" w:rsidR="00212DF3" w:rsidRPr="00EE0D14" w:rsidRDefault="00212DF3" w:rsidP="00212DF3">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212DF3" w:rsidRPr="00EE0D14" w14:paraId="5079DCD1" w14:textId="77777777" w:rsidTr="00F20205">
        <w:trPr>
          <w:jc w:val="center"/>
        </w:trPr>
        <w:tc>
          <w:tcPr>
            <w:tcW w:w="1213" w:type="dxa"/>
            <w:shd w:val="clear" w:color="auto" w:fill="auto"/>
            <w:vAlign w:val="center"/>
          </w:tcPr>
          <w:p w14:paraId="53882B1D"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1A203946" w:rsidR="00212DF3" w:rsidRPr="00EE0D14" w:rsidRDefault="00212DF3" w:rsidP="00212DF3">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4A30F564"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процедуры закупки:</w:t>
            </w:r>
          </w:p>
          <w:p w14:paraId="5342CB67"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44821299"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4D104BCD"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0538D79C"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70B430DE"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zakupki_pochta@russianpost.ru</w:t>
            </w:r>
          </w:p>
          <w:p w14:paraId="4BC3B380"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_____________________________</w:t>
            </w:r>
          </w:p>
          <w:p w14:paraId="2DCA2345" w14:textId="77777777" w:rsidR="00BA64FD" w:rsidRPr="00536699" w:rsidRDefault="00BA64FD" w:rsidP="00BA64FD">
            <w:pPr>
              <w:ind w:right="170"/>
              <w:rPr>
                <w:rFonts w:ascii="Times New Roman" w:eastAsia="Times New Roman" w:hAnsi="Times New Roman" w:cs="Times New Roman"/>
              </w:rPr>
            </w:pPr>
          </w:p>
          <w:p w14:paraId="3EB7EBE1"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заключения договора:</w:t>
            </w:r>
          </w:p>
          <w:p w14:paraId="30E0DA1A"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3D1BD63C"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6FF69DE0"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631391A9" w14:textId="77777777" w:rsidR="00BA64FD" w:rsidRPr="00536699" w:rsidRDefault="00BA64FD" w:rsidP="00BA64FD">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031B7C3D" w14:textId="00C7E0D5" w:rsidR="00212DF3" w:rsidRPr="00EE0D14" w:rsidRDefault="00BA64FD" w:rsidP="00BA64FD">
            <w:pPr>
              <w:rPr>
                <w:rFonts w:ascii="Times New Roman" w:eastAsia="Times New Roman" w:hAnsi="Times New Roman" w:cs="Times New Roman"/>
                <w:b/>
                <w:bCs/>
                <w:u w:val="single"/>
                <w:lang w:val="ru-RU"/>
              </w:rPr>
            </w:pPr>
            <w:r w:rsidRPr="00536699">
              <w:rPr>
                <w:rFonts w:ascii="Times New Roman" w:eastAsia="Times New Roman" w:hAnsi="Times New Roman" w:cs="Times New Roman"/>
              </w:rPr>
              <w:t>zakupki_pochta@russianpost.ru</w:t>
            </w:r>
          </w:p>
        </w:tc>
      </w:tr>
      <w:tr w:rsidR="00212DF3" w:rsidRPr="00EE0D14" w14:paraId="4F95097F" w14:textId="77777777" w:rsidTr="00F20205">
        <w:trPr>
          <w:jc w:val="center"/>
        </w:trPr>
        <w:tc>
          <w:tcPr>
            <w:tcW w:w="1213" w:type="dxa"/>
            <w:shd w:val="clear" w:color="auto" w:fill="auto"/>
            <w:vAlign w:val="center"/>
          </w:tcPr>
          <w:p w14:paraId="6E1921A8"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12DF3" w:rsidRPr="00EE0D14" w:rsidRDefault="00212DF3" w:rsidP="00212DF3">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6714D033" w:rsidR="00212DF3" w:rsidRPr="00EE0D14" w:rsidRDefault="00212DF3" w:rsidP="00212DF3">
            <w:pPr>
              <w:rPr>
                <w:rFonts w:ascii="Times New Roman" w:eastAsia="Times New Roman" w:hAnsi="Times New Roman" w:cs="Times New Roman"/>
                <w:i/>
                <w:lang w:val="ru-RU"/>
              </w:rPr>
            </w:pPr>
            <w:r w:rsidRPr="002528B3">
              <w:rPr>
                <w:rFonts w:ascii="Times New Roman" w:eastAsia="Times New Roman" w:hAnsi="Times New Roman" w:cs="Times New Roman"/>
                <w:i/>
                <w:lang w:val="ru-RU"/>
              </w:rPr>
              <w:t xml:space="preserve">125252, г. Москва, </w:t>
            </w:r>
            <w:proofErr w:type="spellStart"/>
            <w:r w:rsidRPr="002528B3">
              <w:rPr>
                <w:rFonts w:ascii="Times New Roman" w:eastAsia="Times New Roman" w:hAnsi="Times New Roman" w:cs="Times New Roman"/>
                <w:i/>
                <w:lang w:val="ru-RU"/>
              </w:rPr>
              <w:t>вн</w:t>
            </w:r>
            <w:proofErr w:type="spellEnd"/>
            <w:r w:rsidRPr="002528B3">
              <w:rPr>
                <w:rFonts w:ascii="Times New Roman" w:eastAsia="Times New Roman" w:hAnsi="Times New Roman" w:cs="Times New Roman"/>
                <w:i/>
                <w:lang w:val="ru-RU"/>
              </w:rPr>
              <w:t>. тер. г. муниципальный округ Хорошевский, ул. 3-я Песчаная, д.2А</w:t>
            </w:r>
          </w:p>
        </w:tc>
      </w:tr>
      <w:tr w:rsidR="00212DF3" w:rsidRPr="00EE0D14" w14:paraId="7CB278BB" w14:textId="77777777" w:rsidTr="00F20205">
        <w:trPr>
          <w:jc w:val="center"/>
        </w:trPr>
        <w:tc>
          <w:tcPr>
            <w:tcW w:w="1213" w:type="dxa"/>
            <w:shd w:val="clear" w:color="auto" w:fill="auto"/>
            <w:vAlign w:val="center"/>
          </w:tcPr>
          <w:p w14:paraId="239A3690"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12DF3" w:rsidRPr="00EE0D14" w:rsidRDefault="00212DF3" w:rsidP="00212DF3">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DEAC6FC" w:rsidR="00212DF3" w:rsidRPr="00EE0D14" w:rsidRDefault="00212DF3" w:rsidP="00212DF3">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49AB3081" w14:textId="2CE87F99" w:rsidR="00F509E6" w:rsidRPr="00EE0D14" w:rsidRDefault="00212DF3" w:rsidP="00846E2F">
            <w:pPr>
              <w:jc w:val="both"/>
              <w:rPr>
                <w:rFonts w:ascii="Times New Roman" w:eastAsia="Times New Roman" w:hAnsi="Times New Roman" w:cs="Times New Roman"/>
                <w:i/>
                <w:lang w:val="ru-RU"/>
              </w:rPr>
            </w:pPr>
            <w:r w:rsidRPr="00212DF3">
              <w:rPr>
                <w:rFonts w:ascii="Times New Roman" w:eastAsia="Times New Roman" w:hAnsi="Times New Roman" w:cs="Times New Roman"/>
                <w:i/>
              </w:rPr>
              <w:t>АО «РАД»</w:t>
            </w:r>
          </w:p>
          <w:p w14:paraId="4770AFC9" w14:textId="77777777" w:rsidR="00F509E6" w:rsidRPr="00EE0D14" w:rsidRDefault="00F509E6" w:rsidP="00804B50">
            <w:pPr>
              <w:jc w:val="both"/>
              <w:rPr>
                <w:rFonts w:ascii="Times New Roman" w:eastAsia="Times New Roman" w:hAnsi="Times New Roman" w:cs="Times New Roman"/>
                <w:lang w:val="ru-RU"/>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212DF3" w:rsidRPr="00EE0D14" w14:paraId="1CD70445" w14:textId="77777777" w:rsidTr="00F20205">
        <w:trPr>
          <w:jc w:val="center"/>
        </w:trPr>
        <w:tc>
          <w:tcPr>
            <w:tcW w:w="1213" w:type="dxa"/>
            <w:shd w:val="clear" w:color="auto" w:fill="auto"/>
            <w:vAlign w:val="center"/>
          </w:tcPr>
          <w:p w14:paraId="28C3EB0B" w14:textId="77777777" w:rsidR="00212DF3" w:rsidRPr="00EE0D14" w:rsidRDefault="00212DF3" w:rsidP="00212DF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6E1FAC37" w:rsidR="00212DF3" w:rsidRPr="00EE0D14" w:rsidRDefault="00212DF3" w:rsidP="00212DF3">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467A6794" w14:textId="77777777" w:rsidR="00212DF3" w:rsidRPr="00A41243" w:rsidRDefault="00212DF3" w:rsidP="00212DF3">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60E47886" w14:textId="77777777" w:rsidR="00212DF3" w:rsidRPr="00EE0D14" w:rsidRDefault="00212DF3" w:rsidP="00212DF3">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37F08BC4" w14:textId="77777777" w:rsidR="00212DF3" w:rsidRDefault="00212DF3" w:rsidP="00212DF3">
            <w:pPr>
              <w:numPr>
                <w:ilvl w:val="0"/>
                <w:numId w:val="25"/>
              </w:numPr>
              <w:tabs>
                <w:tab w:val="left" w:pos="467"/>
              </w:tabs>
              <w:ind w:left="0" w:firstLine="216"/>
              <w:jc w:val="both"/>
              <w:rPr>
                <w:rFonts w:ascii="Times New Roman" w:eastAsia="Times New Roman" w:hAnsi="Times New Roman"/>
                <w:i/>
              </w:rPr>
            </w:pPr>
            <w:r>
              <w:rPr>
                <w:rFonts w:ascii="Times New Roman" w:eastAsia="Times New Roman" w:hAnsi="Times New Roman"/>
                <w:i/>
                <w:lang w:val="ru-RU"/>
              </w:rPr>
              <w:t>д</w:t>
            </w:r>
            <w:proofErr w:type="spellStart"/>
            <w:r w:rsidRPr="000D39D7">
              <w:rPr>
                <w:rFonts w:ascii="Times New Roman" w:eastAsia="Times New Roman" w:hAnsi="Times New Roman"/>
                <w:i/>
              </w:rPr>
              <w:t>ат</w:t>
            </w:r>
            <w:proofErr w:type="spellEnd"/>
            <w:r>
              <w:rPr>
                <w:rFonts w:ascii="Times New Roman" w:eastAsia="Times New Roman" w:hAnsi="Times New Roman"/>
                <w:i/>
                <w:lang w:val="ru-RU"/>
              </w:rPr>
              <w:t>а</w:t>
            </w:r>
            <w:r w:rsidRPr="000D39D7">
              <w:rPr>
                <w:rFonts w:ascii="Times New Roman" w:eastAsia="Times New Roman" w:hAnsi="Times New Roman"/>
                <w:i/>
              </w:rPr>
              <w:t xml:space="preserve"> начала предоставления документации: </w:t>
            </w:r>
          </w:p>
          <w:p w14:paraId="222EA4F0" w14:textId="187B133C" w:rsidR="00212DF3" w:rsidRPr="000D39D7" w:rsidRDefault="00212DF3" w:rsidP="00212DF3">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Pr>
                <w:rFonts w:ascii="Times New Roman" w:eastAsia="Times New Roman" w:hAnsi="Times New Roman"/>
                <w:i/>
              </w:rPr>
              <w:t>дат</w:t>
            </w:r>
            <w:r>
              <w:rPr>
                <w:rFonts w:ascii="Times New Roman" w:eastAsia="Times New Roman" w:hAnsi="Times New Roman"/>
                <w:i/>
                <w:lang w:val="ru-RU"/>
              </w:rPr>
              <w:t>а</w:t>
            </w:r>
            <w:r w:rsidRPr="000D39D7">
              <w:rPr>
                <w:rFonts w:ascii="Times New Roman" w:eastAsia="Times New Roman" w:hAnsi="Times New Roman"/>
                <w:i/>
              </w:rPr>
              <w:t xml:space="preserve"> окончания предоставления документации: </w:t>
            </w:r>
            <w:r w:rsidR="00BA64FD">
              <w:rPr>
                <w:rFonts w:ascii="Times New Roman" w:eastAsia="Times New Roman" w:hAnsi="Times New Roman"/>
                <w:i/>
                <w:lang w:val="ru-RU"/>
              </w:rPr>
              <w:t>31.07.2026</w:t>
            </w:r>
            <w:r w:rsidRPr="000D39D7">
              <w:rPr>
                <w:rFonts w:ascii="Times New Roman" w:eastAsia="Times New Roman" w:hAnsi="Times New Roman"/>
                <w:i/>
              </w:rPr>
              <w:t>.</w:t>
            </w:r>
          </w:p>
          <w:p w14:paraId="14806608" w14:textId="727A50A5" w:rsidR="00212DF3" w:rsidRPr="00EE0D14" w:rsidRDefault="00212DF3" w:rsidP="00212DF3">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19AAAFDF" w:rsidR="005E254C" w:rsidRPr="00212DF3" w:rsidRDefault="002E7903" w:rsidP="005E5FB3">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в том числе субъекты малого и среднего предпринимательства</w:t>
            </w:r>
            <w:r w:rsidR="00212DF3">
              <w:rPr>
                <w:rFonts w:ascii="Times New Roman" w:eastAsia="Times New Roman" w:hAnsi="Times New Roman" w:cs="Times New Roman"/>
                <w:lang w:val="ru-RU"/>
              </w:rPr>
              <w:t>.</w:t>
            </w:r>
            <w:r w:rsidR="00795DFA"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0BBA2019" w14:textId="3329EE97"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1DA15D66" w14:textId="77777777" w:rsidR="003D4216" w:rsidRPr="004D44CA" w:rsidRDefault="003D4216" w:rsidP="004D44CA">
            <w:pPr>
              <w:pStyle w:val="afff"/>
              <w:spacing w:before="0" w:beforeAutospacing="0" w:after="0" w:afterAutospacing="0" w:line="288" w:lineRule="atLeast"/>
              <w:ind w:firstLine="540"/>
              <w:jc w:val="both"/>
            </w:pPr>
          </w:p>
          <w:p w14:paraId="315510EC" w14:textId="2D1BC6AB" w:rsidR="008D3FBE" w:rsidRPr="003D4216" w:rsidRDefault="008D3FBE" w:rsidP="004D44CA">
            <w:pPr>
              <w:pStyle w:val="afff"/>
              <w:spacing w:before="0" w:beforeAutospacing="0" w:after="0" w:afterAutospacing="0" w:line="288" w:lineRule="atLeast"/>
              <w:ind w:firstLine="540"/>
              <w:jc w:val="both"/>
            </w:pPr>
            <w:r w:rsidRPr="003D421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F74D7CE" w14:textId="77777777" w:rsidR="003D4216" w:rsidRPr="004D44CA" w:rsidRDefault="003D4216" w:rsidP="004D44CA">
            <w:pPr>
              <w:pStyle w:val="afff"/>
              <w:spacing w:before="0" w:beforeAutospacing="0" w:after="0" w:afterAutospacing="0" w:line="288" w:lineRule="atLeast"/>
              <w:ind w:firstLine="540"/>
              <w:jc w:val="both"/>
            </w:pP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72C6C24E" w14:textId="15FC6508" w:rsidR="003D4216" w:rsidRPr="00212DF3" w:rsidRDefault="00BA46F3" w:rsidP="00212DF3">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Участник предоставляет необходимые информацию и документы, подтверждающие страну происхождения товара, в соответствии с п. 3.4.2 Информационной карты (в </w:t>
            </w:r>
            <w:r w:rsidR="00212DF3">
              <w:rPr>
                <w:rFonts w:ascii="Times New Roman" w:eastAsia="Times New Roman" w:hAnsi="Times New Roman" w:cs="Times New Roman"/>
                <w:lang w:val="ru-RU"/>
              </w:rPr>
              <w:t>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4B3E07B7" w14:textId="7DA61415" w:rsidR="00212DF3" w:rsidRPr="00EE0D14" w:rsidRDefault="009061E8" w:rsidP="00212DF3">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0C2A79C8"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0437E99F" w:rsidR="002E7903" w:rsidRPr="00EE0D14" w:rsidRDefault="00212DF3" w:rsidP="00781077">
            <w:pPr>
              <w:rPr>
                <w:rFonts w:ascii="Times New Roman" w:eastAsia="Times New Roman" w:hAnsi="Times New Roman" w:cs="Times New Roman"/>
              </w:rPr>
            </w:pPr>
            <w:r w:rsidRPr="00212DF3">
              <w:rPr>
                <w:rFonts w:ascii="Times New Roman" w:eastAsia="Times New Roman" w:hAnsi="Times New Roman" w:cs="Times New Roman"/>
                <w:i/>
              </w:rPr>
              <w:t>Поставка серверного оборудования</w:t>
            </w:r>
          </w:p>
        </w:tc>
      </w:tr>
      <w:tr w:rsidR="008B4B9E" w:rsidRPr="00EE0D14" w14:paraId="6C658163" w14:textId="77777777" w:rsidTr="004F4DFC">
        <w:trPr>
          <w:trHeight w:val="2622"/>
          <w:jc w:val="center"/>
        </w:trPr>
        <w:tc>
          <w:tcPr>
            <w:tcW w:w="1213" w:type="dxa"/>
            <w:vMerge w:val="restart"/>
            <w:shd w:val="clear" w:color="auto" w:fill="auto"/>
            <w:vAlign w:val="center"/>
          </w:tcPr>
          <w:p w14:paraId="10EE26D3" w14:textId="77777777" w:rsidR="008B4B9E" w:rsidRPr="00EE0D14" w:rsidRDefault="008B4B9E" w:rsidP="008B4B9E">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8B4B9E" w:rsidRPr="00EE0D14" w:rsidRDefault="008B4B9E" w:rsidP="008B4B9E">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8B4B9E" w:rsidRPr="0040554F" w:rsidRDefault="008B4B9E" w:rsidP="008B4B9E">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tcPr>
          <w:p w14:paraId="260D8BA4" w14:textId="77777777" w:rsidR="008B4B9E" w:rsidRDefault="008B4B9E" w:rsidP="008B4B9E">
            <w:pPr>
              <w:rPr>
                <w:rFonts w:ascii="Times New Roman" w:eastAsia="Times New Roman" w:hAnsi="Times New Roman"/>
                <w:i/>
              </w:rPr>
            </w:pPr>
            <w:r w:rsidRPr="00FC2891">
              <w:rPr>
                <w:rFonts w:ascii="Times New Roman" w:eastAsia="Times New Roman" w:hAnsi="Times New Roman"/>
                <w:i/>
              </w:rPr>
              <w:t>26.20.14.120</w:t>
            </w:r>
            <w:r>
              <w:rPr>
                <w:rFonts w:ascii="Times New Roman" w:eastAsia="Times New Roman" w:hAnsi="Times New Roman"/>
                <w:i/>
              </w:rPr>
              <w:t>,</w:t>
            </w:r>
            <w:r w:rsidRPr="00FC2891">
              <w:rPr>
                <w:rFonts w:ascii="Times New Roman" w:eastAsia="Times New Roman" w:hAnsi="Times New Roman"/>
                <w:i/>
              </w:rPr>
              <w:t xml:space="preserve"> Серверы (однопроцессорные, двухпроцессорные)</w:t>
            </w:r>
          </w:p>
          <w:p w14:paraId="74A4ABF3" w14:textId="70B2CC0C" w:rsidR="008B4B9E" w:rsidRPr="0040554F" w:rsidRDefault="008B4B9E" w:rsidP="008B4B9E">
            <w:pPr>
              <w:rPr>
                <w:rFonts w:ascii="Times New Roman" w:eastAsia="Times New Roman" w:hAnsi="Times New Roman" w:cs="Times New Roman"/>
                <w:i/>
              </w:rPr>
            </w:pPr>
            <w:r w:rsidRPr="00FC2891">
              <w:rPr>
                <w:rFonts w:ascii="Times New Roman" w:eastAsia="Times New Roman" w:hAnsi="Times New Roman"/>
                <w:i/>
              </w:rPr>
              <w:t>26.20.21.140</w:t>
            </w:r>
            <w:r>
              <w:rPr>
                <w:rFonts w:ascii="Times New Roman" w:eastAsia="Times New Roman" w:hAnsi="Times New Roman"/>
                <w:i/>
              </w:rPr>
              <w:t>,</w:t>
            </w:r>
            <w:r w:rsidRPr="00FC2891">
              <w:rPr>
                <w:rFonts w:ascii="Times New Roman" w:eastAsia="Times New Roman" w:hAnsi="Times New Roman"/>
                <w:i/>
              </w:rPr>
              <w:t xml:space="preserve"> </w:t>
            </w:r>
            <w:r>
              <w:rPr>
                <w:rFonts w:ascii="Times New Roman" w:eastAsia="Times New Roman" w:hAnsi="Times New Roman"/>
                <w:i/>
              </w:rPr>
              <w:t>П</w:t>
            </w:r>
            <w:r w:rsidRPr="00FC2891">
              <w:rPr>
                <w:rFonts w:ascii="Times New Roman" w:eastAsia="Times New Roman" w:hAnsi="Times New Roman"/>
                <w:i/>
              </w:rPr>
              <w:t>рограммно-аппаратные комплексы системы хранения данных</w:t>
            </w:r>
          </w:p>
        </w:tc>
      </w:tr>
      <w:tr w:rsidR="008B4B9E" w:rsidRPr="00EE0D14" w14:paraId="73B57D8D" w14:textId="77777777" w:rsidTr="004F4DFC">
        <w:trPr>
          <w:trHeight w:val="2622"/>
          <w:jc w:val="center"/>
        </w:trPr>
        <w:tc>
          <w:tcPr>
            <w:tcW w:w="1213" w:type="dxa"/>
            <w:vMerge/>
            <w:shd w:val="clear" w:color="auto" w:fill="auto"/>
            <w:vAlign w:val="center"/>
          </w:tcPr>
          <w:p w14:paraId="0D219367" w14:textId="77777777" w:rsidR="008B4B9E" w:rsidRPr="00EE0D14" w:rsidRDefault="008B4B9E" w:rsidP="008B4B9E">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8B4B9E" w:rsidRPr="00EE0D14" w:rsidRDefault="008B4B9E" w:rsidP="008B4B9E">
            <w:pPr>
              <w:rPr>
                <w:rFonts w:ascii="Times New Roman" w:eastAsia="Times New Roman" w:hAnsi="Times New Roman" w:cs="Times New Roman"/>
                <w:lang w:val="ru-RU"/>
              </w:rPr>
            </w:pPr>
          </w:p>
        </w:tc>
        <w:tc>
          <w:tcPr>
            <w:tcW w:w="2118" w:type="dxa"/>
            <w:shd w:val="clear" w:color="auto" w:fill="auto"/>
            <w:vAlign w:val="center"/>
          </w:tcPr>
          <w:p w14:paraId="660976DD" w14:textId="77777777" w:rsidR="008B4B9E" w:rsidRPr="00583799" w:rsidRDefault="008B4B9E" w:rsidP="008B4B9E">
            <w:pPr>
              <w:rPr>
                <w:rFonts w:ascii="Times New Roman" w:hAnsi="Times New Roman"/>
                <w:caps/>
              </w:rPr>
            </w:pPr>
            <w:r w:rsidRPr="00583799">
              <w:rPr>
                <w:rFonts w:ascii="Times New Roman" w:hAnsi="Times New Roman"/>
                <w:caps/>
              </w:rPr>
              <w:t>ОКВЭД2</w:t>
            </w:r>
          </w:p>
        </w:tc>
        <w:tc>
          <w:tcPr>
            <w:tcW w:w="3591" w:type="dxa"/>
            <w:gridSpan w:val="2"/>
            <w:shd w:val="clear" w:color="auto" w:fill="auto"/>
          </w:tcPr>
          <w:p w14:paraId="1421E75C" w14:textId="4EDD7B45" w:rsidR="008B4B9E" w:rsidRPr="00583799" w:rsidRDefault="008B4B9E" w:rsidP="008B4B9E">
            <w:pPr>
              <w:rPr>
                <w:rFonts w:ascii="Times New Roman" w:hAnsi="Times New Roman"/>
                <w:caps/>
              </w:rPr>
            </w:pPr>
            <w:r w:rsidRPr="00E404F2">
              <w:rPr>
                <w:rFonts w:ascii="Times New Roman" w:eastAsia="Times New Roman" w:hAnsi="Times New Roman"/>
                <w:i/>
              </w:rPr>
              <w:t>26.20, Производство компьютеров и периферийного оборудования</w:t>
            </w:r>
          </w:p>
        </w:tc>
      </w:tr>
      <w:tr w:rsidR="008B4B9E" w:rsidRPr="00EE0D14" w14:paraId="39B024A5" w14:textId="77777777" w:rsidTr="00F20205">
        <w:trPr>
          <w:jc w:val="center"/>
        </w:trPr>
        <w:tc>
          <w:tcPr>
            <w:tcW w:w="1213" w:type="dxa"/>
            <w:shd w:val="clear" w:color="auto" w:fill="auto"/>
            <w:vAlign w:val="center"/>
          </w:tcPr>
          <w:p w14:paraId="149E6EDB" w14:textId="77777777" w:rsidR="008B4B9E" w:rsidRPr="00EE0D14" w:rsidRDefault="008B4B9E" w:rsidP="008B4B9E">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01C753F8" w:rsidR="008B4B9E" w:rsidRPr="00EE0D14" w:rsidRDefault="008B4B9E" w:rsidP="008B4B9E">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1E5B4481" w:rsidR="008B4B9E" w:rsidRPr="00EE0D14" w:rsidRDefault="008B4B9E" w:rsidP="008B4B9E">
            <w:pPr>
              <w:jc w:val="both"/>
              <w:rPr>
                <w:rFonts w:ascii="Times New Roman" w:eastAsia="Times New Roman" w:hAnsi="Times New Roman" w:cs="Times New Roman"/>
                <w:lang w:val="ru-RU"/>
              </w:rPr>
            </w:pPr>
            <w:r w:rsidRPr="008B4B9E">
              <w:rPr>
                <w:rFonts w:ascii="Times New Roman" w:eastAsia="Times New Roman" w:hAnsi="Times New Roman" w:cs="Times New Roman"/>
              </w:rPr>
              <w:t>51 000 000,00</w:t>
            </w:r>
            <w:r w:rsidRPr="00865876">
              <w:rPr>
                <w:rFonts w:ascii="Times New Roman" w:eastAsia="Times New Roman" w:hAnsi="Times New Roman" w:cs="Times New Roman"/>
              </w:rPr>
              <w:t xml:space="preserve"> (</w:t>
            </w:r>
            <w:r>
              <w:rPr>
                <w:rFonts w:ascii="Times New Roman" w:eastAsia="Times New Roman" w:hAnsi="Times New Roman" w:cs="Times New Roman"/>
                <w:lang w:val="ru-RU"/>
              </w:rPr>
              <w:t>Пятьдесят один миллион</w:t>
            </w:r>
            <w:r w:rsidRPr="00865876">
              <w:rPr>
                <w:rFonts w:ascii="Times New Roman" w:eastAsia="Times New Roman" w:hAnsi="Times New Roman" w:cs="Times New Roman"/>
              </w:rPr>
              <w:t>) рублей 00 копеек, включая НДС в размере ставки, определенной в главе 21 Налогового кодекса Российской Федерации.</w:t>
            </w:r>
          </w:p>
        </w:tc>
      </w:tr>
      <w:tr w:rsidR="007D5699" w:rsidRPr="00EE0D14" w14:paraId="6BC2CBA1" w14:textId="77777777" w:rsidTr="00F20205">
        <w:trPr>
          <w:jc w:val="center"/>
        </w:trPr>
        <w:tc>
          <w:tcPr>
            <w:tcW w:w="1213" w:type="dxa"/>
            <w:shd w:val="clear" w:color="auto" w:fill="auto"/>
            <w:vAlign w:val="center"/>
          </w:tcPr>
          <w:p w14:paraId="357A9C05" w14:textId="77777777" w:rsidR="007D5699" w:rsidRPr="00EE0D14" w:rsidRDefault="007D5699" w:rsidP="007D569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5480414D" w:rsidR="007D5699" w:rsidRPr="00EE0D14" w:rsidRDefault="007D5699" w:rsidP="007D569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185609A7" w14:textId="77777777" w:rsidR="007D5699" w:rsidRDefault="007D5699" w:rsidP="007D5699">
            <w:pPr>
              <w:ind w:firstLine="357"/>
              <w:jc w:val="both"/>
              <w:rPr>
                <w:rFonts w:ascii="Times New Roman" w:eastAsia="Times New Roman" w:hAnsi="Times New Roman"/>
              </w:rPr>
            </w:pPr>
            <w:r>
              <w:rPr>
                <w:rFonts w:ascii="Times New Roman" w:eastAsia="Times New Roman" w:hAnsi="Times New Roman"/>
              </w:rPr>
              <w:t>Не применимо</w:t>
            </w:r>
          </w:p>
          <w:p w14:paraId="37BD0AAF" w14:textId="77777777" w:rsidR="007D5699" w:rsidRDefault="007D5699" w:rsidP="007D5699">
            <w:pPr>
              <w:ind w:firstLine="357"/>
              <w:jc w:val="both"/>
              <w:rPr>
                <w:rFonts w:ascii="Times New Roman" w:eastAsia="Times New Roman" w:hAnsi="Times New Roman"/>
              </w:rPr>
            </w:pPr>
          </w:p>
          <w:p w14:paraId="3DDD3EE6" w14:textId="5755F99E" w:rsidR="007D5699" w:rsidRPr="00EE0D14" w:rsidRDefault="007D5699" w:rsidP="007D5699">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478FC7DA" w:rsidR="006B6FFB" w:rsidRDefault="006B6FFB" w:rsidP="00846E2F">
            <w:pPr>
              <w:jc w:val="both"/>
              <w:rPr>
                <w:rFonts w:ascii="Times New Roman" w:eastAsia="Times New Roman" w:hAnsi="Times New Roman"/>
                <w:i/>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2D4B7452" w:rsidR="002E7903" w:rsidRPr="00EE0D14" w:rsidRDefault="002E7903" w:rsidP="007D5699">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ABC0D5F" w:rsidR="007D5699" w:rsidRPr="00EE0D14" w:rsidRDefault="002E7903" w:rsidP="007D5699">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14:paraId="341BA156" w14:textId="5B45D2D3"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51120571" w:rsidR="007D5699" w:rsidRPr="00EE0D14" w:rsidRDefault="002E7903" w:rsidP="007D5699">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14:paraId="452E190D" w14:textId="255EE9D3" w:rsidR="002E7903" w:rsidRPr="00EE0D14" w:rsidRDefault="002E7903" w:rsidP="00846E2F">
            <w:pPr>
              <w:rPr>
                <w:rFonts w:ascii="Times New Roman" w:eastAsia="Times New Roman" w:hAnsi="Times New Roman" w:cs="Times New Roman"/>
                <w:i/>
              </w:rPr>
            </w:pP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1641E83F" w14:textId="34ED311B" w:rsidR="00556E3B" w:rsidRPr="007D5699" w:rsidRDefault="00A8725A" w:rsidP="007D5699">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007D5699">
              <w:rPr>
                <w:rFonts w:ascii="Times New Roman" w:eastAsia="Times New Roman" w:hAnsi="Times New Roman" w:cs="Times New Roman"/>
                <w:lang w:val="ru-RU"/>
              </w:rPr>
              <w:t xml:space="preserve"> настоящей документации</w:t>
            </w: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75C92EC"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10D18464" w14:textId="77777777" w:rsidR="007D5699" w:rsidRDefault="007D5699" w:rsidP="00FF7003">
            <w:pPr>
              <w:tabs>
                <w:tab w:val="left" w:pos="437"/>
              </w:tabs>
              <w:jc w:val="both"/>
              <w:rPr>
                <w:rFonts w:ascii="Times New Roman" w:hAnsi="Times New Roman"/>
                <w:lang w:val="ru-RU"/>
              </w:rPr>
            </w:pPr>
          </w:p>
          <w:p w14:paraId="3DE3DE65" w14:textId="526D8F70" w:rsidR="00A8725A" w:rsidRPr="00A13290" w:rsidRDefault="00A8725A" w:rsidP="00FF7003">
            <w:pPr>
              <w:tabs>
                <w:tab w:val="left" w:pos="437"/>
              </w:tabs>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Соответствие участника </w:t>
            </w:r>
            <w:r w:rsidR="00F11454">
              <w:rPr>
                <w:rFonts w:ascii="Times New Roman" w:eastAsia="Times New Roman" w:hAnsi="Times New Roman" w:cs="Times New Roman"/>
                <w:lang w:val="ru-RU"/>
              </w:rPr>
              <w:t>требован</w:t>
            </w:r>
            <w:r w:rsidR="00EB1394">
              <w:rPr>
                <w:rFonts w:ascii="Times New Roman" w:eastAsia="Times New Roman" w:hAnsi="Times New Roman" w:cs="Times New Roman"/>
                <w:lang w:val="ru-RU"/>
              </w:rPr>
              <w:t xml:space="preserve">иям, перечисленным в </w:t>
            </w:r>
            <w:proofErr w:type="spellStart"/>
            <w:r w:rsidR="00EB1394">
              <w:rPr>
                <w:rFonts w:ascii="Times New Roman" w:eastAsia="Times New Roman" w:hAnsi="Times New Roman" w:cs="Times New Roman"/>
                <w:lang w:val="ru-RU"/>
              </w:rPr>
              <w:t>пп.пп</w:t>
            </w:r>
            <w:proofErr w:type="spellEnd"/>
            <w:r w:rsidR="00EB1394">
              <w:rPr>
                <w:rFonts w:ascii="Times New Roman" w:eastAsia="Times New Roman" w:hAnsi="Times New Roman" w:cs="Times New Roman"/>
                <w:lang w:val="ru-RU"/>
              </w:rPr>
              <w:t xml:space="preserve">. </w:t>
            </w:r>
            <w:r w:rsidR="00EB1394" w:rsidRPr="003C3183">
              <w:rPr>
                <w:rFonts w:ascii="Times New Roman" w:eastAsia="Times New Roman" w:hAnsi="Times New Roman" w:cs="Times New Roman"/>
                <w:i/>
                <w:lang w:val="ru-RU"/>
              </w:rPr>
              <w:t>1-10, 13</w:t>
            </w:r>
            <w:r w:rsidR="00F11454">
              <w:rPr>
                <w:rFonts w:ascii="Times New Roman" w:eastAsia="Times New Roman" w:hAnsi="Times New Roman" w:cs="Times New Roman"/>
                <w:lang w:val="ru-RU"/>
              </w:rPr>
              <w:t>,</w:t>
            </w:r>
            <w:r w:rsidR="00F11454"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подтверждается путем предоставления информации</w:t>
            </w:r>
            <w:r w:rsidR="00B666C4">
              <w:rPr>
                <w:rFonts w:ascii="Times New Roman" w:eastAsia="Times New Roman" w:hAnsi="Times New Roman" w:cs="Times New Roman"/>
                <w:lang w:val="ru-RU"/>
              </w:rPr>
              <w:t xml:space="preserve"> и документов в соответствии с </w:t>
            </w:r>
            <w:proofErr w:type="spellStart"/>
            <w:r w:rsidR="00B666C4">
              <w:rPr>
                <w:rFonts w:ascii="Times New Roman" w:eastAsia="Times New Roman" w:hAnsi="Times New Roman" w:cs="Times New Roman"/>
                <w:lang w:val="ru-RU"/>
              </w:rPr>
              <w:t>п</w:t>
            </w:r>
            <w:r w:rsidRPr="00EE0D14">
              <w:rPr>
                <w:rFonts w:ascii="Times New Roman" w:eastAsia="Times New Roman" w:hAnsi="Times New Roman" w:cs="Times New Roman"/>
                <w:lang w:val="ru-RU"/>
              </w:rPr>
              <w:t>п</w:t>
            </w:r>
            <w:proofErr w:type="spellEnd"/>
            <w:r w:rsidRPr="00EE0D14">
              <w:rPr>
                <w:rFonts w:ascii="Times New Roman" w:eastAsia="Times New Roman" w:hAnsi="Times New Roman" w:cs="Times New Roman"/>
                <w:lang w:val="ru-RU"/>
              </w:rPr>
              <w:t xml:space="preserve">. 3.4.2 </w:t>
            </w:r>
            <w:r w:rsidR="00B666C4">
              <w:rPr>
                <w:rFonts w:ascii="Times New Roman" w:eastAsia="Times New Roman" w:hAnsi="Times New Roman" w:cs="Times New Roman"/>
                <w:lang w:val="ru-RU"/>
              </w:rPr>
              <w:t xml:space="preserve">п. 3.4 </w:t>
            </w:r>
            <w:r w:rsidRPr="00EE0D14">
              <w:rPr>
                <w:rFonts w:ascii="Times New Roman" w:eastAsia="Times New Roman" w:hAnsi="Times New Roman" w:cs="Times New Roman"/>
                <w:lang w:val="ru-RU"/>
              </w:rPr>
              <w:t>Информационной карты</w:t>
            </w:r>
            <w:r w:rsidR="00F11454" w:rsidRPr="003C3183">
              <w:rPr>
                <w:rFonts w:ascii="Times New Roman" w:eastAsia="Times New Roman" w:hAnsi="Times New Roman" w:cs="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6F433FCC" w14:textId="7A2F6333" w:rsidR="00BB7F9C" w:rsidRPr="00BB7F9C" w:rsidRDefault="00BB7F9C" w:rsidP="007D5699">
            <w:pPr>
              <w:jc w:val="both"/>
              <w:rPr>
                <w:rFonts w:ascii="Times New Roman" w:eastAsia="Times New Roman" w:hAnsi="Times New Roman" w:cs="Times New Roman"/>
                <w:lang w:val="ru-RU"/>
              </w:rPr>
            </w:pPr>
          </w:p>
        </w:tc>
      </w:tr>
      <w:tr w:rsidR="00014D0D"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014D0D" w:rsidRPr="00EE0D14" w:rsidRDefault="00014D0D" w:rsidP="00014D0D">
            <w:pPr>
              <w:rPr>
                <w:rFonts w:ascii="Times New Roman" w:eastAsia="Times New Roman" w:hAnsi="Times New Roman" w:cs="Times New Roman"/>
              </w:rPr>
            </w:pPr>
          </w:p>
        </w:tc>
        <w:tc>
          <w:tcPr>
            <w:tcW w:w="2452" w:type="dxa"/>
            <w:shd w:val="clear" w:color="auto" w:fill="auto"/>
            <w:vAlign w:val="center"/>
          </w:tcPr>
          <w:p w14:paraId="0C0FB120" w14:textId="7E6B75B4" w:rsidR="00014D0D" w:rsidRPr="00EE0D14" w:rsidRDefault="00014D0D" w:rsidP="00014D0D">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484E02C3" w:rsidR="00014D0D" w:rsidRPr="005E5FB3" w:rsidRDefault="00014D0D" w:rsidP="00014D0D">
            <w:pPr>
              <w:pStyle w:val="3"/>
              <w:numPr>
                <w:ilvl w:val="0"/>
                <w:numId w:val="0"/>
              </w:numPr>
              <w:ind w:firstLine="392"/>
              <w:rPr>
                <w:sz w:val="24"/>
                <w:szCs w:val="24"/>
                <w:lang w:val="ru-RU"/>
              </w:rPr>
            </w:pPr>
            <w:r>
              <w:rPr>
                <w:i/>
                <w:sz w:val="24"/>
                <w:szCs w:val="24"/>
                <w:lang w:val="ru-RU"/>
              </w:rPr>
              <w:t>Не установлено.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BC5CEF" w:rsidRPr="00EE0D14" w14:paraId="5F1F26C1" w14:textId="77777777" w:rsidTr="00F20205">
        <w:trPr>
          <w:jc w:val="center"/>
        </w:trPr>
        <w:tc>
          <w:tcPr>
            <w:tcW w:w="1213" w:type="dxa"/>
            <w:shd w:val="clear" w:color="auto" w:fill="auto"/>
            <w:vAlign w:val="center"/>
          </w:tcPr>
          <w:p w14:paraId="223E8159" w14:textId="77777777" w:rsidR="00BC5CEF" w:rsidRPr="00EE0D14" w:rsidRDefault="00BC5CEF" w:rsidP="00BC5CEF">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4A19B2AD" w14:textId="77777777" w:rsidR="00BC5CEF" w:rsidRDefault="00BC5CEF" w:rsidP="00BC5CEF">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BC5CEF" w:rsidRPr="00EE0D14" w:rsidRDefault="00BC5CEF" w:rsidP="00BC5CEF">
            <w:pPr>
              <w:rPr>
                <w:rFonts w:ascii="Times New Roman" w:eastAsia="Times New Roman" w:hAnsi="Times New Roman" w:cs="Times New Roman"/>
              </w:rPr>
            </w:pPr>
          </w:p>
        </w:tc>
        <w:tc>
          <w:tcPr>
            <w:tcW w:w="5709" w:type="dxa"/>
            <w:gridSpan w:val="3"/>
            <w:shd w:val="clear" w:color="auto" w:fill="auto"/>
            <w:vAlign w:val="center"/>
          </w:tcPr>
          <w:p w14:paraId="2E4640F7" w14:textId="77777777" w:rsidR="00BC5CEF" w:rsidRPr="00EE0D14" w:rsidRDefault="00BC5CEF" w:rsidP="00BC5CEF">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58370883" w14:textId="77777777" w:rsidR="00BC5CEF" w:rsidRPr="00EE0D14" w:rsidRDefault="00BC5CEF" w:rsidP="00BC5CEF">
            <w:pPr>
              <w:ind w:firstLine="155"/>
              <w:jc w:val="both"/>
              <w:rPr>
                <w:rFonts w:ascii="Times New Roman" w:eastAsia="Calibri" w:hAnsi="Times New Roman" w:cs="Times New Roman"/>
                <w:lang w:val="ru-RU"/>
              </w:rPr>
            </w:pPr>
          </w:p>
          <w:p w14:paraId="524E800D" w14:textId="77777777" w:rsidR="00BC5CEF" w:rsidRPr="00140054" w:rsidRDefault="00BC5CEF" w:rsidP="00BC5CEF">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2893533B" w14:textId="77777777" w:rsidR="00BC5CEF" w:rsidRDefault="00BC5CEF" w:rsidP="00BC5CEF">
            <w:pPr>
              <w:ind w:firstLine="155"/>
              <w:jc w:val="both"/>
              <w:rPr>
                <w:rFonts w:ascii="Times New Roman" w:eastAsia="Times New Roman" w:hAnsi="Times New Roman" w:cs="Times New Roman"/>
                <w:i/>
                <w:lang w:val="ru-RU"/>
              </w:rPr>
            </w:pPr>
          </w:p>
          <w:p w14:paraId="36ECD67A" w14:textId="77777777" w:rsidR="00BC5CEF" w:rsidRPr="006030D6" w:rsidRDefault="00BC5CEF" w:rsidP="00BC5CEF">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6030D6">
              <w:rPr>
                <w:rFonts w:ascii="Times New Roman" w:hAnsi="Times New Roman"/>
                <w:i/>
              </w:rPr>
              <w:t>ПРЕДЛАГАЕМОГО ТОВАРА</w:t>
            </w:r>
            <w:r w:rsidRPr="006030D6">
              <w:rPr>
                <w:rFonts w:ascii="Times New Roman" w:hAnsi="Times New Roman"/>
              </w:rPr>
              <w:t>:</w:t>
            </w:r>
          </w:p>
          <w:p w14:paraId="36ECCA35" w14:textId="77777777" w:rsidR="00BC5CEF" w:rsidRPr="00F36662" w:rsidRDefault="00BC5CEF" w:rsidP="00BC5CEF">
            <w:pPr>
              <w:numPr>
                <w:ilvl w:val="0"/>
                <w:numId w:val="38"/>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6F6E91">
              <w:rPr>
                <w:rFonts w:ascii="Times New Roman" w:hAnsi="Times New Roman" w:cs="Times New Roman"/>
                <w:i/>
              </w:rPr>
              <w:t>ПОСТАВКУ</w:t>
            </w:r>
            <w:r w:rsidRPr="006F6E91">
              <w:rPr>
                <w:rFonts w:ascii="Times New Roman" w:hAnsi="Times New Roman" w:cs="Times New Roman"/>
              </w:rPr>
              <w:t xml:space="preserve"> </w:t>
            </w:r>
            <w:r w:rsidRPr="006F6E91">
              <w:rPr>
                <w:rFonts w:ascii="Times New Roman" w:hAnsi="Times New Roman" w:cs="Times New Roman"/>
                <w:i/>
              </w:rPr>
              <w:t xml:space="preserve">ТОВАРА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p>
          <w:p w14:paraId="7B614EF6" w14:textId="35161C76" w:rsidR="00BC5CEF" w:rsidRPr="007076BF" w:rsidRDefault="00BC5CEF" w:rsidP="00BC5CEF">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Pr="002E3A07">
              <w:rPr>
                <w:rFonts w:ascii="Times New Roman" w:hAnsi="Times New Roman" w:cs="Times New Roman"/>
                <w:lang w:val="ru-RU"/>
              </w:rPr>
              <w:t>конкретные</w:t>
            </w:r>
            <w:r w:rsidRPr="002E3A07">
              <w:rPr>
                <w:rFonts w:ascii="Times New Roman" w:hAnsi="Times New Roman" w:cs="Times New Roman"/>
              </w:rPr>
              <w:t xml:space="preserve"> показатели товара, соответствующие значениям, установленным в документации</w:t>
            </w:r>
            <w:r w:rsidRPr="002E3A07">
              <w:rPr>
                <w:rFonts w:ascii="Times New Roman" w:hAnsi="Times New Roman" w:cs="Times New Roman"/>
                <w:lang w:val="ru-RU"/>
              </w:rPr>
              <w:t xml:space="preserve"> о ценовом отборе</w:t>
            </w:r>
            <w:r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Pr="002E3A07">
              <w:rPr>
                <w:rFonts w:ascii="Times New Roman" w:hAnsi="Times New Roman" w:cs="Times New Roman"/>
                <w:lang w:val="ru-RU"/>
              </w:rPr>
              <w:t xml:space="preserve">о ценовом отборе </w:t>
            </w:r>
            <w:r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E3A07">
              <w:rPr>
                <w:rFonts w:ascii="Times New Roman" w:hAnsi="Times New Roman" w:cs="Times New Roman"/>
                <w:lang w:val="ru-RU"/>
              </w:rPr>
              <w:t xml:space="preserve"> о ценовом отборе (сведения предоставляются по форме участника ценового отбора)</w:t>
            </w:r>
            <w:r w:rsidRPr="002E3A07">
              <w:rPr>
                <w:rFonts w:ascii="Times New Roman" w:hAnsi="Times New Roman" w:cs="Times New Roman"/>
              </w:rPr>
              <w:t>.</w:t>
            </w:r>
            <w:bookmarkStart w:id="14" w:name="Par4"/>
            <w:bookmarkEnd w:id="14"/>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98D56A0"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3B01E23C" w14:textId="77777777" w:rsidR="003562B8" w:rsidRDefault="003562B8" w:rsidP="00FF7003">
            <w:pPr>
              <w:tabs>
                <w:tab w:val="left" w:pos="250"/>
                <w:tab w:val="left" w:pos="353"/>
                <w:tab w:val="left" w:pos="534"/>
              </w:tabs>
              <w:ind w:left="399"/>
              <w:jc w:val="both"/>
              <w:rPr>
                <w:rFonts w:ascii="Times New Roman" w:eastAsia="Times New Roman" w:hAnsi="Times New Roman" w:cs="Times New Roman"/>
                <w:iCs/>
                <w:lang w:val="ru-RU"/>
              </w:rPr>
            </w:pPr>
          </w:p>
          <w:p w14:paraId="09FC6040" w14:textId="5D0FEAF3" w:rsidR="004672EE" w:rsidRPr="008123D0" w:rsidRDefault="004672EE" w:rsidP="008123D0">
            <w:pPr>
              <w:numPr>
                <w:ilvl w:val="1"/>
                <w:numId w:val="22"/>
              </w:numPr>
              <w:tabs>
                <w:tab w:val="left" w:pos="250"/>
                <w:tab w:val="left" w:pos="534"/>
              </w:tabs>
              <w:ind w:left="14" w:firstLine="425"/>
              <w:jc w:val="both"/>
              <w:rPr>
                <w:rFonts w:ascii="Times New Roman" w:eastAsia="Times New Roman" w:hAnsi="Times New Roman" w:cs="Times New Roman"/>
                <w:i/>
                <w:iCs/>
                <w:lang w:val="ru-RU"/>
              </w:rPr>
            </w:pPr>
            <w:r w:rsidRPr="008123D0">
              <w:rPr>
                <w:rFonts w:ascii="Times New Roman" w:eastAsia="Times New Roman" w:hAnsi="Times New Roman" w:cs="Times New Roman"/>
                <w:iCs/>
                <w:lang w:val="ru-RU"/>
              </w:rPr>
              <w:t xml:space="preserve">в случае предоставления обеспечения заявки на участие в </w:t>
            </w:r>
            <w:r w:rsidR="00CC420F" w:rsidRPr="008123D0">
              <w:rPr>
                <w:rFonts w:ascii="Times New Roman" w:eastAsia="Times New Roman" w:hAnsi="Times New Roman" w:cs="Times New Roman"/>
                <w:iCs/>
                <w:lang w:val="ru-RU"/>
              </w:rPr>
              <w:t>ценовом отборе</w:t>
            </w:r>
            <w:r w:rsidRPr="008123D0">
              <w:rPr>
                <w:rFonts w:ascii="Times New Roman" w:eastAsia="Times New Roman" w:hAnsi="Times New Roman" w:cs="Times New Roman"/>
                <w:iCs/>
                <w:lang w:val="ru-RU"/>
              </w:rPr>
              <w:t xml:space="preserve"> в виде банковской гарантии – </w:t>
            </w:r>
            <w:r w:rsidR="00903D7B" w:rsidRPr="008123D0">
              <w:rPr>
                <w:rFonts w:ascii="Times New Roman" w:eastAsia="Times New Roman" w:hAnsi="Times New Roman" w:cs="Times New Roman"/>
                <w:iCs/>
                <w:lang w:val="ru-RU"/>
              </w:rPr>
              <w:t>банковскую гарантию</w:t>
            </w:r>
            <w:r w:rsidRPr="008123D0">
              <w:rPr>
                <w:rFonts w:ascii="Times New Roman" w:eastAsia="Times New Roman" w:hAnsi="Times New Roman" w:cs="Times New Roman"/>
                <w:iCs/>
                <w:lang w:val="ru-RU"/>
              </w:rPr>
              <w:t>, соответствующ</w:t>
            </w:r>
            <w:r w:rsidR="00D5177C" w:rsidRPr="008123D0">
              <w:rPr>
                <w:rFonts w:ascii="Times New Roman" w:eastAsia="Times New Roman" w:hAnsi="Times New Roman" w:cs="Times New Roman"/>
                <w:iCs/>
                <w:lang w:val="ru-RU"/>
              </w:rPr>
              <w:t>ую</w:t>
            </w:r>
            <w:r w:rsidRPr="008123D0">
              <w:rPr>
                <w:rFonts w:ascii="Times New Roman" w:eastAsia="Times New Roman" w:hAnsi="Times New Roman" w:cs="Times New Roman"/>
                <w:iCs/>
                <w:lang w:val="ru-RU"/>
              </w:rPr>
              <w:t xml:space="preserve"> </w:t>
            </w:r>
            <w:bookmarkStart w:id="17" w:name="_Ref405791900"/>
            <w:r w:rsidRPr="008123D0">
              <w:rPr>
                <w:rFonts w:ascii="Times New Roman" w:eastAsia="Times New Roman" w:hAnsi="Times New Roman" w:cs="Times New Roman"/>
                <w:iCs/>
                <w:lang w:val="ru-RU"/>
              </w:rPr>
              <w:t>т</w:t>
            </w:r>
            <w:r w:rsidR="00C1673E" w:rsidRPr="008123D0">
              <w:rPr>
                <w:rFonts w:ascii="Times New Roman" w:eastAsia="Times New Roman" w:hAnsi="Times New Roman" w:cs="Times New Roman"/>
                <w:iCs/>
                <w:lang w:val="ru-RU"/>
              </w:rPr>
              <w:t>ребованиям п.</w:t>
            </w:r>
            <w:r w:rsidR="00D61F82" w:rsidRPr="008123D0">
              <w:rPr>
                <w:rFonts w:ascii="Times New Roman" w:eastAsia="Times New Roman" w:hAnsi="Times New Roman" w:cs="Times New Roman"/>
                <w:b/>
                <w:i/>
                <w:iCs/>
                <w:lang w:val="ru-RU"/>
              </w:rPr>
              <w:t xml:space="preserve"> </w:t>
            </w:r>
            <w:r w:rsidR="00C1673E" w:rsidRPr="008123D0">
              <w:rPr>
                <w:rFonts w:ascii="Times New Roman" w:eastAsia="Times New Roman" w:hAnsi="Times New Roman" w:cs="Times New Roman"/>
                <w:iCs/>
                <w:lang w:val="ru-RU"/>
              </w:rPr>
              <w:t>5.1.10</w:t>
            </w:r>
            <w:r w:rsidR="00D61F82" w:rsidRPr="008123D0">
              <w:rPr>
                <w:rFonts w:ascii="Times New Roman" w:eastAsia="Times New Roman" w:hAnsi="Times New Roman" w:cs="Times New Roman"/>
                <w:iCs/>
                <w:lang w:val="ru-RU"/>
              </w:rPr>
              <w:t xml:space="preserve"> </w:t>
            </w:r>
            <w:r w:rsidR="00C1673E" w:rsidRPr="008123D0">
              <w:rPr>
                <w:rFonts w:ascii="Times New Roman" w:eastAsia="Times New Roman" w:hAnsi="Times New Roman" w:cs="Times New Roman"/>
                <w:iCs/>
                <w:lang w:val="ru-RU"/>
              </w:rPr>
              <w:t>раздела 5 Ч</w:t>
            </w:r>
            <w:r w:rsidRPr="008123D0">
              <w:rPr>
                <w:rFonts w:ascii="Times New Roman" w:eastAsia="Times New Roman" w:hAnsi="Times New Roman" w:cs="Times New Roman"/>
                <w:iCs/>
                <w:lang w:val="ru-RU"/>
              </w:rPr>
              <w:t>асти I настоящей документации</w:t>
            </w:r>
            <w:r w:rsidR="00D5177C" w:rsidRPr="008123D0">
              <w:rPr>
                <w:rFonts w:ascii="Times New Roman" w:eastAsia="Times New Roman" w:hAnsi="Times New Roman" w:cs="Times New Roman"/>
                <w:iCs/>
                <w:lang w:val="ru-RU"/>
              </w:rPr>
              <w:t>, или ее копию</w:t>
            </w:r>
            <w:r w:rsidRPr="008123D0">
              <w:rPr>
                <w:rFonts w:ascii="Times New Roman" w:eastAsia="Times New Roman" w:hAnsi="Times New Roman" w:cs="Times New Roman"/>
                <w:iCs/>
                <w:lang w:val="ru-RU"/>
              </w:rPr>
              <w:t>;</w:t>
            </w:r>
          </w:p>
          <w:bookmarkEnd w:id="17"/>
          <w:p w14:paraId="0C6FE5CC" w14:textId="2D38D084" w:rsidR="004672EE" w:rsidRPr="005E5FB3" w:rsidRDefault="004672EE" w:rsidP="000930AB">
            <w:pPr>
              <w:tabs>
                <w:tab w:val="left" w:pos="250"/>
                <w:tab w:val="left" w:pos="914"/>
              </w:tabs>
              <w:ind w:left="64" w:firstLine="283"/>
              <w:jc w:val="both"/>
              <w:rPr>
                <w:rFonts w:ascii="Times New Roman" w:eastAsia="Times New Roman" w:hAnsi="Times New Roman" w:cs="Times New Roman"/>
                <w:i/>
                <w:iCs/>
                <w:lang w:val="ru-RU"/>
              </w:rPr>
            </w:pP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365FE8AC" w14:textId="3F5D2516" w:rsidR="002E17E9" w:rsidRPr="004D44CA" w:rsidRDefault="00355400" w:rsidP="00355400">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7364989D" w14:textId="77777777" w:rsidR="002E17E9" w:rsidRPr="004D44CA" w:rsidRDefault="002E17E9" w:rsidP="004D44CA">
            <w:pPr>
              <w:tabs>
                <w:tab w:val="left" w:pos="250"/>
                <w:tab w:val="left" w:pos="534"/>
                <w:tab w:val="left" w:pos="864"/>
              </w:tabs>
              <w:ind w:left="439"/>
              <w:jc w:val="both"/>
              <w:rPr>
                <w:rFonts w:ascii="Times New Roman" w:hAnsi="Times New Roman" w:cs="Times New Roman"/>
                <w:i/>
                <w:iCs/>
                <w:lang w:eastAsia="en-US"/>
              </w:rPr>
            </w:pPr>
          </w:p>
          <w:p w14:paraId="1F60D55C" w14:textId="7B08BB62" w:rsidR="00BC18A1" w:rsidRPr="000E2787" w:rsidRDefault="00BC18A1" w:rsidP="000E2787">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0E2787">
              <w:rPr>
                <w:rFonts w:ascii="Times New Roman" w:hAnsi="Times New Roman" w:cs="Times New Roman"/>
                <w:lang w:eastAsia="x-none"/>
              </w:rPr>
              <w:t xml:space="preserve">В целях соблюдения </w:t>
            </w:r>
            <w:r w:rsidR="00567230" w:rsidRPr="000E2787">
              <w:rPr>
                <w:rFonts w:ascii="Times New Roman" w:hAnsi="Times New Roman" w:cs="Times New Roman"/>
                <w:lang w:eastAsia="x-none"/>
              </w:rPr>
              <w:t>ограничения</w:t>
            </w:r>
            <w:r w:rsidRPr="000E2787">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w:t>
            </w:r>
            <w:r w:rsidRPr="000E2787">
              <w:rPr>
                <w:rFonts w:ascii="Times New Roman" w:hAnsi="Times New Roman" w:cs="Times New Roman"/>
                <w:lang w:val="ru-RU" w:eastAsia="x-none"/>
              </w:rPr>
              <w:t>), участник закупки может предоставить информацию и документы</w:t>
            </w:r>
            <w:r w:rsidRPr="000E2787">
              <w:rPr>
                <w:rFonts w:ascii="Times New Roman" w:eastAsia="Times New Roman" w:hAnsi="Times New Roman" w:cs="Times New Roman"/>
                <w:lang w:eastAsia="x-none"/>
              </w:rPr>
              <w:t>, подтверждающие страну происхождения товара</w:t>
            </w:r>
            <w:r w:rsidR="00B01090" w:rsidRPr="000E2787">
              <w:rPr>
                <w:rFonts w:ascii="Times New Roman" w:eastAsia="Times New Roman" w:hAnsi="Times New Roman" w:cs="Times New Roman"/>
                <w:lang w:val="ru-RU" w:eastAsia="x-none"/>
              </w:rPr>
              <w:t xml:space="preserve"> (российское происхождение товара)</w:t>
            </w:r>
            <w:r w:rsidRPr="000E2787">
              <w:rPr>
                <w:rFonts w:ascii="Times New Roman" w:eastAsia="Times New Roman" w:hAnsi="Times New Roman" w:cs="Times New Roman"/>
                <w:lang w:eastAsia="x-none"/>
              </w:rPr>
              <w:t xml:space="preserve">, </w:t>
            </w:r>
            <w:r w:rsidRPr="000E2787">
              <w:rPr>
                <w:rFonts w:ascii="Times New Roman" w:eastAsia="Times New Roman" w:hAnsi="Times New Roman" w:cs="Times New Roman"/>
                <w:lang w:val="ru-RU" w:eastAsia="x-none"/>
              </w:rPr>
              <w:t xml:space="preserve">- </w:t>
            </w:r>
            <w:r w:rsidRPr="000E2787">
              <w:rPr>
                <w:rFonts w:ascii="Times New Roman" w:eastAsia="Times New Roman" w:hAnsi="Times New Roman" w:cs="Times New Roman"/>
                <w:lang w:eastAsia="x-none"/>
              </w:rPr>
              <w:t xml:space="preserve">документы и информация, указанные в п. 3 ППРФ № 1875 с учетом иных положений ППРФ </w:t>
            </w:r>
            <w:r w:rsidR="00567230" w:rsidRPr="000E2787">
              <w:rPr>
                <w:rFonts w:ascii="Times New Roman" w:eastAsia="Times New Roman" w:hAnsi="Times New Roman" w:cs="Times New Roman"/>
                <w:lang w:eastAsia="x-none"/>
              </w:rPr>
              <w:br/>
            </w:r>
            <w:r w:rsidRPr="000E2787">
              <w:rPr>
                <w:rFonts w:ascii="Times New Roman" w:eastAsia="Times New Roman" w:hAnsi="Times New Roman" w:cs="Times New Roman"/>
                <w:lang w:eastAsia="x-none"/>
              </w:rPr>
              <w:t xml:space="preserve">№ 1875 (в том числе с учетом </w:t>
            </w:r>
            <w:proofErr w:type="spellStart"/>
            <w:r w:rsidRPr="000E2787">
              <w:rPr>
                <w:rFonts w:ascii="Times New Roman" w:eastAsia="Times New Roman" w:hAnsi="Times New Roman" w:cs="Times New Roman"/>
                <w:lang w:eastAsia="x-none"/>
              </w:rPr>
              <w:t>пп.пп</w:t>
            </w:r>
            <w:proofErr w:type="spellEnd"/>
            <w:r w:rsidRPr="000E2787">
              <w:rPr>
                <w:rFonts w:ascii="Times New Roman" w:eastAsia="Times New Roman" w:hAnsi="Times New Roman" w:cs="Times New Roman"/>
                <w:lang w:eastAsia="x-none"/>
              </w:rPr>
              <w:t>. «б» - «д» п. 10 ППРФ № 1875</w:t>
            </w:r>
            <w:r w:rsidR="0025380B" w:rsidRPr="000E2787">
              <w:rPr>
                <w:rFonts w:ascii="Times New Roman" w:eastAsia="Times New Roman" w:hAnsi="Times New Roman" w:cs="Times New Roman"/>
                <w:lang w:eastAsia="x-none"/>
              </w:rPr>
              <w:t xml:space="preserve"> или иных положений в случае внесения изменений в ППРФ № 1875</w:t>
            </w:r>
            <w:r w:rsidRPr="000E2787">
              <w:rPr>
                <w:rFonts w:ascii="Times New Roman" w:eastAsia="Times New Roman" w:hAnsi="Times New Roman" w:cs="Times New Roman"/>
                <w:lang w:eastAsia="x-none"/>
              </w:rPr>
              <w:t>).</w:t>
            </w:r>
          </w:p>
          <w:p w14:paraId="33280B41" w14:textId="6EB6038D" w:rsidR="007A79E8" w:rsidRPr="00F4626A" w:rsidRDefault="007A79E8" w:rsidP="00125652">
            <w:pPr>
              <w:tabs>
                <w:tab w:val="left" w:pos="250"/>
                <w:tab w:val="left" w:pos="534"/>
                <w:tab w:val="left" w:pos="864"/>
              </w:tabs>
              <w:ind w:left="14" w:firstLine="458"/>
              <w:jc w:val="both"/>
              <w:rPr>
                <w:rFonts w:ascii="Times New Roman" w:hAnsi="Times New Roman"/>
                <w:lang w:eastAsia="x-none"/>
              </w:rPr>
            </w:pPr>
            <w:r>
              <w:rPr>
                <w:rFonts w:ascii="Times New Roman" w:hAnsi="Times New Roman"/>
                <w:lang w:eastAsia="x-none"/>
              </w:rPr>
              <w:t xml:space="preserve">В случаях, при которых в документации о закупке (п. 1.13 Информационной карты) задекларирован факт отсутствия товара в реестре </w:t>
            </w:r>
            <w:r w:rsidRPr="008E168B">
              <w:rPr>
                <w:rFonts w:ascii="Times New Roman" w:hAnsi="Times New Roman"/>
                <w:lang w:eastAsia="x-none"/>
              </w:rPr>
              <w:t xml:space="preserve">российской промышленной продукции, участником </w:t>
            </w:r>
            <w:r w:rsidRPr="00F4626A">
              <w:rPr>
                <w:rFonts w:ascii="Times New Roman" w:hAnsi="Times New Roman"/>
              </w:rPr>
              <w:t xml:space="preserve">для подтверждения происхождения товаров из Российской Федерации, указанных в позициях 1 - 433 </w:t>
            </w:r>
            <w:r w:rsidRPr="00F4626A">
              <w:rPr>
                <w:rFonts w:ascii="Times New Roman" w:hAnsi="Times New Roman"/>
                <w:lang w:eastAsia="x-none"/>
              </w:rPr>
              <w:t>приложения № 2</w:t>
            </w:r>
            <w:r>
              <w:rPr>
                <w:rFonts w:ascii="Times New Roman" w:hAnsi="Times New Roman"/>
                <w:lang w:eastAsia="x-none"/>
              </w:rPr>
              <w:t xml:space="preserve"> </w:t>
            </w:r>
            <w:r w:rsidR="00567230">
              <w:rPr>
                <w:rFonts w:ascii="Times New Roman" w:hAnsi="Times New Roman"/>
                <w:lang w:eastAsia="x-none"/>
              </w:rPr>
              <w:t>ПП</w:t>
            </w:r>
            <w:r w:rsidRPr="00F4626A">
              <w:rPr>
                <w:rFonts w:ascii="Times New Roman" w:hAnsi="Times New Roman"/>
                <w:lang w:eastAsia="x-none"/>
              </w:rPr>
              <w:t xml:space="preserve">РФ № 1875, </w:t>
            </w:r>
            <w:r>
              <w:rPr>
                <w:rFonts w:ascii="Times New Roman" w:hAnsi="Times New Roman"/>
                <w:lang w:eastAsia="x-none"/>
              </w:rPr>
              <w:t>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00CF7DBC">
              <w:rPr>
                <w:rFonts w:ascii="Times New Roman" w:hAnsi="Times New Roman"/>
                <w:lang w:val="ru-RU" w:eastAsia="x-none"/>
              </w:rPr>
              <w:t xml:space="preserve"> </w:t>
            </w:r>
            <w:r w:rsidR="00CF7DBC" w:rsidRPr="0009712F">
              <w:rPr>
                <w:rFonts w:ascii="Times New Roman" w:hAnsi="Times New Roman"/>
                <w:lang w:eastAsia="x-none"/>
              </w:rPr>
              <w:t>(в указанном случае участник может предоставить иные информацию и документы, предусмотренные настоящим подпунктом)</w:t>
            </w:r>
            <w:r>
              <w:rPr>
                <w:rFonts w:ascii="Times New Roman" w:hAnsi="Times New Roman"/>
                <w:lang w:eastAsia="x-none"/>
              </w:rPr>
              <w:t>.</w:t>
            </w:r>
          </w:p>
          <w:p w14:paraId="66DEB01E" w14:textId="457A5782" w:rsidR="00710084" w:rsidRPr="008211B3" w:rsidRDefault="00710084" w:rsidP="00710084">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433</w:t>
            </w:r>
            <w:r>
              <w:t xml:space="preserve"> приложения № 2 к </w:t>
            </w:r>
            <w:r>
              <w:rPr>
                <w:lang w:eastAsia="x-none"/>
              </w:rPr>
              <w:t>ППРФ № 1875</w:t>
            </w:r>
            <w:r w:rsidR="007A79E8">
              <w:rPr>
                <w:lang w:eastAsia="x-none"/>
              </w:rPr>
              <w:t xml:space="preserve">, </w:t>
            </w:r>
            <w:r w:rsidR="007A79E8" w:rsidRPr="007A79E8">
              <w:rPr>
                <w:color w:val="auto"/>
                <w:lang w:eastAsia="x-none"/>
              </w:rPr>
              <w:t>а также указанных в позициях 1-433 приложения № 2 к ППРФ № 1875, по которым заказчиком задекларировано отсутствие в реестре российской промышленной продукции таких товаров с характеристиками, соответствующими потребности заказчика</w:t>
            </w:r>
            <w:r>
              <w:rPr>
                <w:lang w:eastAsia="x-none"/>
              </w:rPr>
              <w:t>)</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7CCB4C8B" w14:textId="625D5AE7" w:rsidR="00BC18A1" w:rsidRPr="004D44CA" w:rsidRDefault="00BC18A1" w:rsidP="00BC18A1">
            <w:pPr>
              <w:tabs>
                <w:tab w:val="left" w:pos="250"/>
                <w:tab w:val="left" w:pos="534"/>
                <w:tab w:val="left" w:pos="864"/>
              </w:tabs>
              <w:ind w:left="14" w:firstLine="318"/>
              <w:jc w:val="both"/>
              <w:rPr>
                <w:rFonts w:ascii="Times New Roman" w:eastAsia="Times New Roman" w:hAnsi="Times New Roman" w:cs="Times New Roman"/>
                <w:lang w:val="ru-RU" w:eastAsia="x-none"/>
              </w:rPr>
            </w:pPr>
            <w:r w:rsidRPr="004D44CA">
              <w:rPr>
                <w:rFonts w:ascii="Times New Roman" w:eastAsia="Times New Roman" w:hAnsi="Times New Roman" w:cs="Times New Roman"/>
                <w:lang w:eastAsia="x-none"/>
              </w:rPr>
              <w:t>Непредставление таких информации и документов, подтверждающи</w:t>
            </w:r>
            <w:r w:rsidR="00614575" w:rsidRPr="004D44CA">
              <w:rPr>
                <w:rFonts w:ascii="Times New Roman" w:eastAsia="Times New Roman" w:hAnsi="Times New Roman" w:cs="Times New Roman"/>
                <w:lang w:eastAsia="x-none"/>
              </w:rPr>
              <w:t>х</w:t>
            </w:r>
            <w:r w:rsidRPr="004D44CA">
              <w:rPr>
                <w:rFonts w:ascii="Times New Roman" w:eastAsia="Times New Roman" w:hAnsi="Times New Roman" w:cs="Times New Roman"/>
                <w:lang w:eastAsia="x-none"/>
              </w:rPr>
              <w:t xml:space="preserve"> российское происхождение товара в соответствии с ППРФ </w:t>
            </w:r>
            <w:r w:rsidR="00BA7157">
              <w:rPr>
                <w:rFonts w:ascii="Times New Roman" w:eastAsia="Times New Roman" w:hAnsi="Times New Roman" w:cs="Times New Roman"/>
                <w:lang w:eastAsia="x-none"/>
              </w:rPr>
              <w:br/>
            </w:r>
            <w:r w:rsidRPr="004D44CA">
              <w:rPr>
                <w:rFonts w:ascii="Times New Roman" w:eastAsia="Times New Roman" w:hAnsi="Times New Roman" w:cs="Times New Roman"/>
                <w:lang w:eastAsia="x-none"/>
              </w:rPr>
              <w:t xml:space="preserve">№ 1875, приравнивается к предложению о поставке </w:t>
            </w:r>
            <w:r w:rsidR="00614575" w:rsidRPr="004D44CA">
              <w:rPr>
                <w:rFonts w:ascii="Times New Roman" w:eastAsia="Times New Roman" w:hAnsi="Times New Roman" w:cs="Times New Roman"/>
                <w:lang w:eastAsia="x-none"/>
              </w:rPr>
              <w:t>товара</w:t>
            </w:r>
            <w:r w:rsidR="00614575" w:rsidRPr="006A2916">
              <w:rPr>
                <w:rFonts w:ascii="Times New Roman" w:eastAsia="Times New Roman" w:hAnsi="Times New Roman" w:cs="Times New Roman"/>
                <w:lang w:eastAsia="x-none"/>
              </w:rPr>
              <w:t xml:space="preserve"> иностранного</w:t>
            </w:r>
            <w:r w:rsidR="00614575">
              <w:rPr>
                <w:rFonts w:ascii="Times New Roman" w:eastAsia="Times New Roman" w:hAnsi="Times New Roman" w:cs="Times New Roman"/>
                <w:lang w:val="ru-RU" w:eastAsia="x-none"/>
              </w:rPr>
              <w:t xml:space="preserve"> происхождения</w:t>
            </w:r>
            <w:r w:rsidR="00614575" w:rsidRPr="004D44CA">
              <w:rPr>
                <w:rFonts w:ascii="Times New Roman" w:eastAsia="Times New Roman" w:hAnsi="Times New Roman" w:cs="Times New Roman"/>
                <w:lang w:eastAsia="x-none"/>
              </w:rPr>
              <w:t>.</w:t>
            </w:r>
            <w:r w:rsidR="008E2F02">
              <w:rPr>
                <w:rFonts w:ascii="Times New Roman" w:eastAsia="Times New Roman" w:hAnsi="Times New Roman" w:cs="Times New Roman"/>
                <w:lang w:val="ru-RU" w:eastAsia="x-none"/>
              </w:rPr>
              <w:t xml:space="preserve"> При этом заявка должна содержать </w:t>
            </w:r>
            <w:r w:rsidR="008E2F02" w:rsidRPr="004D44CA">
              <w:rPr>
                <w:rFonts w:ascii="Times New Roman" w:eastAsia="Times New Roman" w:hAnsi="Times New Roman" w:cs="Times New Roman"/>
                <w:lang w:val="ru-RU" w:eastAsia="x-none"/>
              </w:rPr>
              <w:t>отдельный документ – декларацию в свободной форме с указанием</w:t>
            </w:r>
            <w:r w:rsidR="006C3813">
              <w:rPr>
                <w:rFonts w:ascii="Times New Roman" w:eastAsia="Times New Roman" w:hAnsi="Times New Roman" w:cs="Times New Roman"/>
                <w:lang w:val="ru-RU" w:eastAsia="x-none"/>
              </w:rPr>
              <w:t xml:space="preserve"> иностранной</w:t>
            </w:r>
            <w:r w:rsidR="008E2F02" w:rsidRPr="004D44CA">
              <w:rPr>
                <w:rFonts w:ascii="Times New Roman" w:eastAsia="Times New Roman" w:hAnsi="Times New Roman" w:cs="Times New Roman"/>
                <w:lang w:val="ru-RU" w:eastAsia="x-none"/>
              </w:rPr>
              <w:t xml:space="preserve"> страны происхождения товара,</w:t>
            </w:r>
            <w:r w:rsidR="008E2F02">
              <w:rPr>
                <w:rFonts w:ascii="Times New Roman" w:eastAsia="Times New Roman" w:hAnsi="Times New Roman" w:cs="Times New Roman"/>
                <w:lang w:val="ru-RU" w:eastAsia="x-none"/>
              </w:rPr>
              <w:t xml:space="preserve"> </w:t>
            </w:r>
            <w:r w:rsidR="008E2F02" w:rsidRPr="004D44CA">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форм </w:t>
            </w:r>
            <w:proofErr w:type="spellStart"/>
            <w:r w:rsidR="008E2F02" w:rsidRPr="004D44CA">
              <w:rPr>
                <w:rFonts w:ascii="Times New Roman" w:eastAsia="Times New Roman" w:hAnsi="Times New Roman" w:cs="Times New Roman"/>
                <w:lang w:val="ru-RU" w:eastAsia="x-none"/>
              </w:rPr>
              <w:t>вэб</w:t>
            </w:r>
            <w:proofErr w:type="spellEnd"/>
            <w:r w:rsidR="008E2F02" w:rsidRPr="004D44CA">
              <w:rPr>
                <w:rFonts w:ascii="Times New Roman" w:eastAsia="Times New Roman" w:hAnsi="Times New Roman" w:cs="Times New Roman"/>
                <w:lang w:val="ru-RU" w:eastAsia="x-none"/>
              </w:rPr>
              <w:t>-интерфейса ЭП (при наличии такого функционала).</w:t>
            </w:r>
          </w:p>
          <w:p w14:paraId="580F3116" w14:textId="22A98AFA" w:rsidR="00EF1697" w:rsidRPr="00FD064B" w:rsidRDefault="00EF1697" w:rsidP="000E2787">
            <w:pPr>
              <w:tabs>
                <w:tab w:val="left" w:pos="250"/>
                <w:tab w:val="left" w:pos="534"/>
                <w:tab w:val="left" w:pos="864"/>
              </w:tabs>
              <w:jc w:val="both"/>
              <w:rPr>
                <w:rFonts w:ascii="Times New Roman" w:hAnsi="Times New Roman" w:cs="Times New Roman"/>
                <w:i/>
                <w:iCs/>
                <w:lang w:val="ru-RU" w:eastAsia="en-US"/>
              </w:rPr>
            </w:pP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0E2787" w:rsidRPr="00EE0D14" w14:paraId="0D4173E4" w14:textId="77777777" w:rsidTr="00F20205">
        <w:trPr>
          <w:jc w:val="center"/>
        </w:trPr>
        <w:tc>
          <w:tcPr>
            <w:tcW w:w="1213" w:type="dxa"/>
            <w:shd w:val="clear" w:color="auto" w:fill="auto"/>
            <w:vAlign w:val="center"/>
          </w:tcPr>
          <w:p w14:paraId="203AD67B" w14:textId="77777777" w:rsidR="000E2787" w:rsidRPr="00EE0D14" w:rsidRDefault="000E2787" w:rsidP="000E278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0E2787" w:rsidRPr="00EE0D14" w:rsidRDefault="000E2787" w:rsidP="000E2787">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32DF1B14" w14:textId="0D410ADD" w:rsidR="000E2787" w:rsidRPr="00FB2F62" w:rsidRDefault="000E2787" w:rsidP="000E2787">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BA64FD">
              <w:rPr>
                <w:rFonts w:ascii="Times New Roman" w:eastAsia="Times New Roman" w:hAnsi="Times New Roman" w:cs="Times New Roman"/>
                <w:i/>
                <w:lang w:val="ru-RU"/>
              </w:rPr>
              <w:t>16.07.2026</w:t>
            </w:r>
          </w:p>
          <w:p w14:paraId="3D3DF735" w14:textId="2B9648AB" w:rsidR="000E2787" w:rsidRPr="00EE0D14" w:rsidRDefault="000E2787" w:rsidP="00BA64FD">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BA64FD">
              <w:rPr>
                <w:rFonts w:ascii="Times New Roman" w:eastAsia="Times New Roman" w:hAnsi="Times New Roman" w:cs="Times New Roman"/>
                <w:i/>
                <w:lang w:val="ru-RU"/>
              </w:rPr>
              <w:t>31.07.2026 в 11:00</w:t>
            </w:r>
          </w:p>
        </w:tc>
      </w:tr>
      <w:tr w:rsidR="000E2787" w:rsidRPr="00EE0D14" w14:paraId="62CFE919" w14:textId="77777777" w:rsidTr="00F20205">
        <w:trPr>
          <w:jc w:val="center"/>
        </w:trPr>
        <w:tc>
          <w:tcPr>
            <w:tcW w:w="1213" w:type="dxa"/>
            <w:shd w:val="clear" w:color="auto" w:fill="auto"/>
            <w:vAlign w:val="center"/>
          </w:tcPr>
          <w:p w14:paraId="2307A348" w14:textId="77777777" w:rsidR="000E2787" w:rsidRPr="00EE0D14" w:rsidRDefault="000E2787" w:rsidP="000E278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0E2787" w:rsidRPr="00EE0D14" w:rsidRDefault="000E2787" w:rsidP="000E2787">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04F6E55D" w14:textId="22D98F85" w:rsidR="000E2787" w:rsidRPr="00EE0D14" w:rsidRDefault="000E2787" w:rsidP="000E2787">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BA64FD">
              <w:rPr>
                <w:rFonts w:ascii="Times New Roman" w:eastAsia="Times New Roman" w:hAnsi="Times New Roman" w:cs="Times New Roman"/>
                <w:i/>
                <w:lang w:val="ru-RU"/>
              </w:rPr>
              <w:t>15.07.2026</w:t>
            </w:r>
          </w:p>
          <w:p w14:paraId="0EC9D3F7" w14:textId="6352A3D8" w:rsidR="000E2787" w:rsidRPr="00EE0D14" w:rsidRDefault="000E2787" w:rsidP="000E2787">
            <w:pPr>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BA64FD">
              <w:rPr>
                <w:rFonts w:ascii="Times New Roman" w:eastAsia="Times New Roman" w:hAnsi="Times New Roman" w:cs="Times New Roman"/>
                <w:i/>
                <w:lang w:val="ru-RU"/>
              </w:rPr>
              <w:t>30.07.2026</w:t>
            </w:r>
          </w:p>
          <w:p w14:paraId="6FD56087" w14:textId="77777777" w:rsidR="000E2787" w:rsidRPr="00EE0D14" w:rsidRDefault="000E2787" w:rsidP="000E2787">
            <w:pPr>
              <w:rPr>
                <w:rFonts w:ascii="Times New Roman" w:eastAsia="Times New Roman" w:hAnsi="Times New Roman" w:cs="Times New Roman"/>
              </w:rPr>
            </w:pPr>
          </w:p>
          <w:p w14:paraId="4B9D0B86" w14:textId="2D35EB4E" w:rsidR="000E2787" w:rsidRPr="00EE0D14" w:rsidRDefault="000E2787" w:rsidP="00BA64FD">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BA64FD">
              <w:rPr>
                <w:rFonts w:ascii="Times New Roman" w:eastAsia="Times New Roman" w:hAnsi="Times New Roman" w:cs="Times New Roman"/>
                <w:i/>
                <w:lang w:val="ru-RU"/>
              </w:rPr>
              <w:t>27.07.2026</w:t>
            </w:r>
            <w:r w:rsidRPr="00EE0D14">
              <w:rPr>
                <w:rFonts w:ascii="Times New Roman" w:eastAsia="Times New Roman" w:hAnsi="Times New Roman" w:cs="Times New Roman"/>
              </w:rPr>
              <w:t>)</w:t>
            </w:r>
          </w:p>
        </w:tc>
      </w:tr>
      <w:tr w:rsidR="000E2787" w:rsidRPr="00EE0D14" w14:paraId="58B41882" w14:textId="77777777" w:rsidTr="00F20205">
        <w:trPr>
          <w:jc w:val="center"/>
        </w:trPr>
        <w:tc>
          <w:tcPr>
            <w:tcW w:w="1213" w:type="dxa"/>
            <w:shd w:val="clear" w:color="auto" w:fill="auto"/>
            <w:vAlign w:val="center"/>
          </w:tcPr>
          <w:p w14:paraId="5D2E409E" w14:textId="77777777" w:rsidR="000E2787" w:rsidRPr="00EE0D14" w:rsidRDefault="000E2787" w:rsidP="000E278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FFFA204" w:rsidR="000E2787" w:rsidRPr="00EE0D14" w:rsidRDefault="000E2787" w:rsidP="00BA64FD">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51F39DFE" w:rsidR="000E2787" w:rsidRPr="00EE0D14" w:rsidRDefault="00BA64FD" w:rsidP="000E2787">
            <w:pPr>
              <w:rPr>
                <w:rFonts w:ascii="Times New Roman" w:eastAsia="Times New Roman" w:hAnsi="Times New Roman" w:cs="Times New Roman"/>
                <w:i/>
              </w:rPr>
            </w:pPr>
            <w:r>
              <w:rPr>
                <w:rFonts w:ascii="Times New Roman" w:eastAsia="Times New Roman" w:hAnsi="Times New Roman" w:cs="Times New Roman"/>
                <w:i/>
                <w:lang w:val="ru-RU"/>
              </w:rPr>
              <w:t>06.08.2026</w:t>
            </w:r>
            <w:r w:rsidR="000E2787">
              <w:rPr>
                <w:rStyle w:val="af0"/>
                <w:rFonts w:ascii="Times New Roman" w:eastAsia="Times New Roman" w:hAnsi="Times New Roman"/>
                <w:i/>
              </w:rPr>
              <w:footnoteReference w:id="3"/>
            </w:r>
          </w:p>
        </w:tc>
      </w:tr>
      <w:tr w:rsidR="000E2787" w:rsidRPr="00EE0D14" w14:paraId="74BA38DA" w14:textId="77777777" w:rsidTr="00F20205">
        <w:trPr>
          <w:jc w:val="center"/>
        </w:trPr>
        <w:tc>
          <w:tcPr>
            <w:tcW w:w="1213" w:type="dxa"/>
            <w:shd w:val="clear" w:color="auto" w:fill="auto"/>
            <w:vAlign w:val="center"/>
          </w:tcPr>
          <w:p w14:paraId="101D19A8" w14:textId="77777777" w:rsidR="000E2787" w:rsidRPr="00EE0D14" w:rsidRDefault="000E2787" w:rsidP="000E278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0E2787" w:rsidRPr="00EE0D14" w:rsidRDefault="000E2787" w:rsidP="000E2787">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0E7D8376" w14:textId="6B7254D8" w:rsidR="000E2787" w:rsidRDefault="00BA64FD" w:rsidP="000E2787">
            <w:pPr>
              <w:jc w:val="both"/>
              <w:rPr>
                <w:rFonts w:ascii="Times New Roman" w:eastAsia="Times New Roman" w:hAnsi="Times New Roman" w:cs="Times New Roman"/>
                <w:i/>
              </w:rPr>
            </w:pPr>
            <w:r>
              <w:rPr>
                <w:rFonts w:ascii="Times New Roman" w:eastAsia="Times New Roman" w:hAnsi="Times New Roman" w:cs="Times New Roman"/>
                <w:i/>
                <w:lang w:val="ru-RU"/>
              </w:rPr>
              <w:t>07.08.2026 в 10:00</w:t>
            </w:r>
          </w:p>
          <w:p w14:paraId="00290017" w14:textId="77777777" w:rsidR="000E2787" w:rsidRPr="00EE0D14" w:rsidRDefault="000E2787" w:rsidP="000E2787">
            <w:pPr>
              <w:jc w:val="both"/>
              <w:rPr>
                <w:rFonts w:ascii="Times New Roman" w:eastAsia="Times New Roman" w:hAnsi="Times New Roman" w:cs="Times New Roman"/>
                <w:i/>
              </w:rPr>
            </w:pPr>
          </w:p>
          <w:p w14:paraId="3FF52B00" w14:textId="77777777" w:rsidR="000E2787" w:rsidRPr="00EE0D14" w:rsidRDefault="000E2787" w:rsidP="000E2787">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0E2787" w:rsidRPr="00EE0D14" w:rsidRDefault="000E2787" w:rsidP="000E2787">
            <w:pPr>
              <w:jc w:val="both"/>
              <w:rPr>
                <w:rFonts w:ascii="Times New Roman" w:eastAsia="Times New Roman" w:hAnsi="Times New Roman" w:cs="Times New Roman"/>
                <w:i/>
              </w:rPr>
            </w:pPr>
          </w:p>
        </w:tc>
      </w:tr>
      <w:tr w:rsidR="000E2787" w:rsidRPr="00EE0D14" w14:paraId="2C13537C" w14:textId="77777777" w:rsidTr="00F20205">
        <w:trPr>
          <w:jc w:val="center"/>
        </w:trPr>
        <w:tc>
          <w:tcPr>
            <w:tcW w:w="1213" w:type="dxa"/>
            <w:shd w:val="clear" w:color="auto" w:fill="auto"/>
            <w:vAlign w:val="center"/>
          </w:tcPr>
          <w:p w14:paraId="2723F9E2" w14:textId="77777777" w:rsidR="000E2787" w:rsidRPr="00EE0D14" w:rsidRDefault="000E2787" w:rsidP="000E278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1D62DAE4" w:rsidR="000E2787" w:rsidRPr="00EE0D14" w:rsidRDefault="000E2787" w:rsidP="00BA64FD">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3B7F8521" w14:textId="77777777" w:rsidR="000E2787" w:rsidRPr="00EE0D14" w:rsidRDefault="000E2787" w:rsidP="000E2787">
            <w:pPr>
              <w:jc w:val="both"/>
              <w:rPr>
                <w:rFonts w:ascii="Times New Roman" w:eastAsia="Times New Roman" w:hAnsi="Times New Roman" w:cs="Times New Roman"/>
                <w:i/>
                <w:lang w:val="ru-RU"/>
              </w:rPr>
            </w:pPr>
          </w:p>
          <w:p w14:paraId="26231AF5" w14:textId="4CF7A5E4" w:rsidR="000E2787" w:rsidRPr="00EE0D14" w:rsidRDefault="00BA64FD" w:rsidP="000E2787">
            <w:pPr>
              <w:jc w:val="both"/>
              <w:rPr>
                <w:rFonts w:ascii="Times New Roman" w:eastAsia="Times New Roman" w:hAnsi="Times New Roman" w:cs="Times New Roman"/>
                <w:i/>
              </w:rPr>
            </w:pPr>
            <w:r>
              <w:rPr>
                <w:rFonts w:ascii="Times New Roman" w:eastAsia="Times New Roman" w:hAnsi="Times New Roman" w:cs="Times New Roman"/>
                <w:i/>
                <w:lang w:val="ru-RU"/>
              </w:rPr>
              <w:t>14</w:t>
            </w:r>
            <w:r>
              <w:rPr>
                <w:rFonts w:ascii="Times New Roman" w:eastAsia="Times New Roman" w:hAnsi="Times New Roman" w:cs="Times New Roman"/>
                <w:i/>
                <w:lang w:val="ru-RU"/>
              </w:rPr>
              <w:t xml:space="preserve">.08.2026 </w:t>
            </w:r>
            <w:r w:rsidR="000E2787">
              <w:rPr>
                <w:rStyle w:val="af0"/>
                <w:rFonts w:ascii="Times New Roman" w:eastAsia="Times New Roman" w:hAnsi="Times New Roman"/>
                <w:i/>
              </w:rPr>
              <w:footnoteReference w:id="4"/>
            </w:r>
          </w:p>
          <w:p w14:paraId="2BCDE5EC" w14:textId="77777777" w:rsidR="000E2787" w:rsidRPr="00EE0D14" w:rsidRDefault="000E2787" w:rsidP="000E2787">
            <w:pPr>
              <w:jc w:val="both"/>
              <w:rPr>
                <w:rFonts w:ascii="Times New Roman" w:eastAsia="Times New Roman" w:hAnsi="Times New Roman" w:cs="Times New Roman"/>
                <w:i/>
                <w:lang w:val="ru-RU"/>
              </w:rPr>
            </w:pPr>
            <w:bookmarkStart w:id="18" w:name="_GoBack"/>
            <w:bookmarkEnd w:id="18"/>
          </w:p>
          <w:p w14:paraId="56CDB130" w14:textId="77777777" w:rsidR="000E2787" w:rsidRPr="00EE0D14" w:rsidRDefault="000E2787" w:rsidP="000E2787">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711F29" w:rsidRPr="00EE0D14" w14:paraId="6EA94185" w14:textId="77777777" w:rsidTr="00F20205">
        <w:trPr>
          <w:jc w:val="center"/>
        </w:trPr>
        <w:tc>
          <w:tcPr>
            <w:tcW w:w="1213" w:type="dxa"/>
            <w:shd w:val="clear" w:color="auto" w:fill="auto"/>
            <w:vAlign w:val="center"/>
          </w:tcPr>
          <w:p w14:paraId="12F66016" w14:textId="77777777" w:rsidR="00711F29" w:rsidRPr="00EE0D14" w:rsidRDefault="00711F29" w:rsidP="00711F29">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1B5900E7" w:rsidR="00711F29" w:rsidRPr="00EE0D14" w:rsidRDefault="00711F29" w:rsidP="00711F29">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311EEB40" w14:textId="77777777" w:rsidR="00711F29" w:rsidRPr="00EE0D14" w:rsidRDefault="00711F29" w:rsidP="00711F29">
            <w:pPr>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proofErr w:type="spellStart"/>
            <w:r>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40845E35" w:rsidR="00711F29" w:rsidRPr="00EE0D14" w:rsidRDefault="00711F29" w:rsidP="00711F29">
            <w:pPr>
              <w:jc w:val="both"/>
              <w:rPr>
                <w:rFonts w:ascii="Times New Roman" w:eastAsia="Times New Roman" w:hAnsi="Times New Roman" w:cs="Times New Roman"/>
                <w:i/>
                <w:lang w:val="ru-RU"/>
              </w:rPr>
            </w:pP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55CBB17"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295E77">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295E77" w:rsidRPr="00EE0D14" w14:paraId="269DF397" w14:textId="77777777" w:rsidTr="00F20205">
        <w:trPr>
          <w:jc w:val="center"/>
        </w:trPr>
        <w:tc>
          <w:tcPr>
            <w:tcW w:w="1213" w:type="dxa"/>
            <w:shd w:val="clear" w:color="auto" w:fill="auto"/>
            <w:vAlign w:val="center"/>
          </w:tcPr>
          <w:p w14:paraId="317C28E8" w14:textId="77777777" w:rsidR="00295E77" w:rsidRPr="00EE0D14" w:rsidRDefault="00295E77" w:rsidP="00295E77">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4C2A67F5" w:rsidR="00295E77" w:rsidRPr="00EE0D14" w:rsidRDefault="00295E77" w:rsidP="00295E77">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709" w:type="dxa"/>
            <w:gridSpan w:val="3"/>
            <w:shd w:val="clear" w:color="auto" w:fill="auto"/>
            <w:vAlign w:val="center"/>
          </w:tcPr>
          <w:p w14:paraId="06EF5509" w14:textId="03EEBDC7" w:rsidR="00295E77" w:rsidRPr="00663281" w:rsidRDefault="00295E77" w:rsidP="00295E77">
            <w:pPr>
              <w:jc w:val="both"/>
              <w:rPr>
                <w:rFonts w:ascii="Times New Roman" w:eastAsia="Times New Roman" w:hAnsi="Times New Roman" w:cs="Times New Roman"/>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sidRPr="00D4297C">
              <w:rPr>
                <w:rFonts w:ascii="Times New Roman" w:eastAsia="Times New Roman" w:hAnsi="Times New Roman"/>
              </w:rPr>
              <w:t xml:space="preserve"> составляет: </w:t>
            </w:r>
            <w:r>
              <w:rPr>
                <w:rFonts w:ascii="Times New Roman" w:eastAsia="Times New Roman" w:hAnsi="Times New Roman"/>
                <w:lang w:val="ru-RU"/>
              </w:rPr>
              <w:t>2</w:t>
            </w:r>
            <w:r w:rsidRPr="00D4297C">
              <w:rPr>
                <w:rFonts w:ascii="Times New Roman" w:eastAsia="Times New Roman" w:hAnsi="Times New Roman"/>
              </w:rPr>
              <w:t xml:space="preserve"> % </w:t>
            </w:r>
            <w:r w:rsidRPr="00D4297C">
              <w:rPr>
                <w:rFonts w:ascii="Times New Roman" w:eastAsia="Times New Roman" w:hAnsi="Times New Roman"/>
                <w:i/>
              </w:rPr>
              <w:t>от начальной (максимальной) цены договора</w:t>
            </w:r>
            <w:r w:rsidRPr="00D4297C">
              <w:rPr>
                <w:rFonts w:ascii="Times New Roman" w:eastAsia="Times New Roman" w:hAnsi="Times New Roman"/>
              </w:rPr>
              <w:t xml:space="preserve">, что составляет </w:t>
            </w:r>
            <w:r w:rsidRPr="00295E77">
              <w:rPr>
                <w:rFonts w:ascii="Times New Roman" w:eastAsia="Times New Roman" w:hAnsi="Times New Roman"/>
              </w:rPr>
              <w:t>1 020 000 (Один миллион двадцать тысяч) рублей 00 копеек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Pr>
                <w:rFonts w:ascii="Times New Roman" w:eastAsia="Times New Roman" w:hAnsi="Times New Roman"/>
                <w:lang w:val="ru-RU"/>
              </w:rPr>
              <w:t>.</w:t>
            </w:r>
          </w:p>
        </w:tc>
      </w:tr>
      <w:tr w:rsidR="00295E77" w:rsidRPr="00EE0D14" w14:paraId="301FA561" w14:textId="77777777" w:rsidTr="00F20205">
        <w:trPr>
          <w:jc w:val="center"/>
        </w:trPr>
        <w:tc>
          <w:tcPr>
            <w:tcW w:w="1213" w:type="dxa"/>
            <w:shd w:val="clear" w:color="auto" w:fill="auto"/>
            <w:vAlign w:val="center"/>
          </w:tcPr>
          <w:p w14:paraId="1496BFF9" w14:textId="77777777" w:rsidR="00295E77" w:rsidRPr="00EE0D14" w:rsidRDefault="00295E77" w:rsidP="00295E77">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68A94C75" w:rsidR="00295E77" w:rsidRPr="00EE0D14" w:rsidRDefault="00295E77" w:rsidP="00295E77">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58C064B9" w14:textId="77777777" w:rsidR="00295E77" w:rsidRPr="006E594E" w:rsidRDefault="00295E77" w:rsidP="00295E77">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67E4E672" w14:textId="77777777" w:rsidR="00295E77" w:rsidRPr="006E594E" w:rsidRDefault="00295E77" w:rsidP="00295E77">
            <w:pPr>
              <w:jc w:val="both"/>
              <w:rPr>
                <w:rFonts w:ascii="Times New Roman" w:eastAsia="Times New Roman" w:hAnsi="Times New Roman" w:cs="Times New Roman"/>
                <w:lang w:val="ru-RU"/>
              </w:rPr>
            </w:pPr>
          </w:p>
          <w:p w14:paraId="38870D8D" w14:textId="53698A11" w:rsidR="00295E77" w:rsidRPr="006E594E" w:rsidRDefault="00295E77" w:rsidP="00295E77">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Порядок в</w:t>
            </w:r>
            <w:proofErr w:type="spellStart"/>
            <w:r w:rsidRPr="00EE0D14">
              <w:rPr>
                <w:rFonts w:ascii="Times New Roman" w:eastAsia="Times New Roman" w:hAnsi="Times New Roman" w:cs="Times New Roman"/>
              </w:rPr>
              <w:t>озврат</w:t>
            </w:r>
            <w:proofErr w:type="spellEnd"/>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sidR="0070496C">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77777777" w:rsidR="004672EE" w:rsidRPr="00EE0D14" w:rsidRDefault="004672EE" w:rsidP="004672EE">
            <w:pPr>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в соответствии с функционалом и регламентом ЭП</w:t>
            </w:r>
          </w:p>
        </w:tc>
      </w:tr>
      <w:tr w:rsidR="00F11828" w:rsidRPr="00746C0C" w14:paraId="400AB271" w14:textId="77777777" w:rsidTr="00F20205">
        <w:trPr>
          <w:jc w:val="center"/>
        </w:trPr>
        <w:tc>
          <w:tcPr>
            <w:tcW w:w="1213" w:type="dxa"/>
            <w:shd w:val="clear" w:color="auto" w:fill="auto"/>
            <w:vAlign w:val="center"/>
          </w:tcPr>
          <w:p w14:paraId="09A0861E" w14:textId="77777777" w:rsidR="00F11828" w:rsidRPr="00EE0D14" w:rsidRDefault="00F11828" w:rsidP="00F11828">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5ECBCF14" w:rsidR="00F11828" w:rsidRPr="002269C5" w:rsidRDefault="00F11828" w:rsidP="00F11828">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250309E4" w14:textId="38B733A7" w:rsidR="00F11828" w:rsidRPr="00746C0C" w:rsidRDefault="00F11828" w:rsidP="00F11828">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lang w:val="ru-RU"/>
              </w:rPr>
              <w:t>15</w:t>
            </w:r>
            <w:r w:rsidRPr="00746C0C">
              <w:rPr>
                <w:rFonts w:ascii="Times New Roman" w:eastAsia="Times New Roman" w:hAnsi="Times New Roman" w:cs="Times New Roman"/>
              </w:rPr>
              <w:t xml:space="preserve"> % от начальной (максимальной) цены договора, что составляет </w:t>
            </w:r>
            <w:r w:rsidRPr="00F11828">
              <w:rPr>
                <w:rFonts w:ascii="Times New Roman" w:eastAsia="Times New Roman" w:hAnsi="Times New Roman"/>
              </w:rPr>
              <w:t>7 650 000 (Семь миллионов шестьсот пятьдесят тысяч) рублей 00 копеек</w:t>
            </w:r>
            <w:r w:rsidRPr="00746C0C">
              <w:rPr>
                <w:rFonts w:ascii="Times New Roman" w:eastAsia="Times New Roman" w:hAnsi="Times New Roman" w:cs="Times New Roman"/>
              </w:rPr>
              <w:t>, НДС не облагается</w:t>
            </w:r>
            <w:r w:rsidRPr="00746C0C">
              <w:rPr>
                <w:rFonts w:ascii="Times New Roman" w:eastAsia="Times New Roman" w:hAnsi="Times New Roman" w:cs="Times New Roman"/>
                <w:i/>
              </w:rPr>
              <w:t>.</w:t>
            </w:r>
            <w:r w:rsidRPr="00746C0C">
              <w:rPr>
                <w:rFonts w:ascii="Times New Roman" w:eastAsia="Times New Roman" w:hAnsi="Times New Roman" w:cs="Times New Roman"/>
              </w:rPr>
              <w:t xml:space="preserve"> </w:t>
            </w:r>
          </w:p>
          <w:p w14:paraId="009F34D7" w14:textId="77777777" w:rsidR="00F11828" w:rsidRPr="00746C0C" w:rsidRDefault="00F11828" w:rsidP="00F11828">
            <w:pPr>
              <w:pStyle w:val="affd"/>
              <w:ind w:firstLine="256"/>
              <w:jc w:val="both"/>
              <w:rPr>
                <w:rFonts w:ascii="Times New Roman" w:hAnsi="Times New Roman"/>
                <w:i/>
                <w:sz w:val="24"/>
                <w:szCs w:val="24"/>
              </w:rPr>
            </w:pPr>
            <w:r>
              <w:rPr>
                <w:rFonts w:ascii="Times New Roman" w:hAnsi="Times New Roman"/>
                <w:i/>
                <w:sz w:val="24"/>
                <w:szCs w:val="24"/>
              </w:rPr>
              <w:t>В</w:t>
            </w:r>
            <w:r w:rsidRPr="00746C0C">
              <w:rPr>
                <w:rFonts w:ascii="Times New Roman" w:hAnsi="Times New Roman"/>
                <w:i/>
                <w:sz w:val="24"/>
                <w:szCs w:val="24"/>
              </w:rPr>
              <w:t xml:space="preserve">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w:t>
            </w:r>
            <w:proofErr w:type="gramStart"/>
            <w:r w:rsidRPr="00746C0C">
              <w:rPr>
                <w:rFonts w:ascii="Times New Roman" w:hAnsi="Times New Roman"/>
                <w:i/>
                <w:sz w:val="24"/>
                <w:szCs w:val="24"/>
              </w:rPr>
              <w:t>раза</w:t>
            </w:r>
            <w:proofErr w:type="gramEnd"/>
            <w:r w:rsidRPr="00746C0C">
              <w:rPr>
                <w:rFonts w:ascii="Times New Roman" w:hAnsi="Times New Roman"/>
                <w:i/>
                <w:sz w:val="24"/>
                <w:szCs w:val="24"/>
              </w:rPr>
              <w:t xml:space="preserve"> превышающего размер обеспечения исполнения договора, указанного в документации о закупке.</w:t>
            </w:r>
          </w:p>
          <w:p w14:paraId="76BADABE" w14:textId="77777777" w:rsidR="00F11828" w:rsidRPr="00746C0C" w:rsidRDefault="00F11828" w:rsidP="00F11828">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4BD427AE" w:rsidR="00F11828" w:rsidRPr="00746C0C" w:rsidRDefault="00F11828" w:rsidP="00F11828">
            <w:pPr>
              <w:ind w:firstLine="155"/>
              <w:jc w:val="both"/>
              <w:rPr>
                <w:rFonts w:ascii="Times New Roman" w:eastAsia="Times New Roman" w:hAnsi="Times New Roman" w:cs="Times New Roman"/>
                <w:lang w:val="ru-RU"/>
              </w:rPr>
            </w:pPr>
          </w:p>
        </w:tc>
      </w:tr>
      <w:tr w:rsidR="00F11828" w:rsidRPr="00EE0D14" w14:paraId="06DCFF49" w14:textId="77777777" w:rsidTr="00F20205">
        <w:trPr>
          <w:jc w:val="center"/>
        </w:trPr>
        <w:tc>
          <w:tcPr>
            <w:tcW w:w="1213" w:type="dxa"/>
            <w:shd w:val="clear" w:color="auto" w:fill="auto"/>
            <w:vAlign w:val="center"/>
          </w:tcPr>
          <w:p w14:paraId="756C7463" w14:textId="77777777" w:rsidR="00F11828" w:rsidRPr="00EE0D14" w:rsidRDefault="00F11828" w:rsidP="00F11828">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1A74DCBE" w:rsidR="00F11828" w:rsidRPr="00EE0D14" w:rsidRDefault="00F11828" w:rsidP="00F11828">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4878B943" w:rsidR="00F11828" w:rsidRPr="00EE0D14" w:rsidRDefault="00F11828" w:rsidP="00F11828">
            <w:pPr>
              <w:ind w:firstLine="160"/>
              <w:jc w:val="both"/>
              <w:rPr>
                <w:rFonts w:ascii="Times New Roman" w:eastAsia="Times New Roman" w:hAnsi="Times New Roman" w:cs="Times New Roman"/>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sidRPr="004C4801">
              <w:rPr>
                <w:rStyle w:val="af0"/>
                <w:rFonts w:ascii="Times New Roman" w:hAnsi="Times New Roman"/>
              </w:rPr>
              <w:footnoteReference w:id="5"/>
            </w:r>
            <w:r w:rsidRPr="00FB3DE2">
              <w:rPr>
                <w:rFonts w:ascii="Times New Roman" w:hAnsi="Times New Roman"/>
              </w:rPr>
              <w:t xml:space="preserve">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lang w:val="ru-RU"/>
              </w:rPr>
              <w:t xml:space="preserve"> на</w:t>
            </w:r>
            <w:r w:rsidRPr="00FB3DE2">
              <w:rPr>
                <w:rFonts w:ascii="Times New Roman" w:hAnsi="Times New Roman"/>
                <w:i/>
                <w:iCs/>
              </w:rPr>
              <w:t xml:space="preserve"> </w:t>
            </w:r>
            <w:r>
              <w:rPr>
                <w:rFonts w:ascii="Times New Roman" w:hAnsi="Times New Roman"/>
                <w:i/>
                <w:iCs/>
                <w:lang w:val="ru-RU"/>
              </w:rPr>
              <w:t>60 (шестьдесят)</w:t>
            </w:r>
            <w:r w:rsidRPr="00FB3DE2">
              <w:rPr>
                <w:rFonts w:ascii="Times New Roman" w:hAnsi="Times New Roman"/>
              </w:rPr>
              <w:t xml:space="preserve"> дней</w:t>
            </w:r>
            <w:r>
              <w:rPr>
                <w:rFonts w:ascii="Times New Roman" w:hAnsi="Times New Roman"/>
                <w:lang w:val="ru-RU"/>
              </w:rPr>
              <w:t>.</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1CE9F3B1" w14:textId="77777777"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137476D3"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20205" w:rsidRPr="00915549" w:rsidRDefault="00F20205" w:rsidP="00F20205">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Default="00F20205" w:rsidP="00F20205">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740F9E" w:rsidRPr="00EE0D14" w14:paraId="04B68F63" w14:textId="77777777" w:rsidTr="00F20205">
        <w:trPr>
          <w:jc w:val="center"/>
        </w:trPr>
        <w:tc>
          <w:tcPr>
            <w:tcW w:w="1213" w:type="dxa"/>
            <w:shd w:val="clear" w:color="auto" w:fill="auto"/>
            <w:vAlign w:val="center"/>
          </w:tcPr>
          <w:p w14:paraId="747707E9" w14:textId="77777777" w:rsidR="00740F9E" w:rsidRPr="00EE0D14" w:rsidRDefault="00740F9E" w:rsidP="00740F9E">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2E0FCB54" w:rsidR="00740F9E" w:rsidRPr="00EE0D14" w:rsidRDefault="00740F9E" w:rsidP="00740F9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7DE519C7"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Акционерное общество «Почта России»</w:t>
            </w:r>
          </w:p>
          <w:p w14:paraId="591AD6A3"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(АО «Почта России»)</w:t>
            </w:r>
          </w:p>
          <w:p w14:paraId="75A9020E"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 xml:space="preserve">125252, г. Москва, </w:t>
            </w:r>
            <w:proofErr w:type="spellStart"/>
            <w:r w:rsidRPr="003C1E19">
              <w:rPr>
                <w:rFonts w:ascii="Times New Roman" w:eastAsia="Times New Roman" w:hAnsi="Times New Roman" w:cs="Times New Roman"/>
                <w:i/>
                <w:lang w:val="ru-RU"/>
              </w:rPr>
              <w:t>вн</w:t>
            </w:r>
            <w:proofErr w:type="spellEnd"/>
            <w:r w:rsidRPr="003C1E19">
              <w:rPr>
                <w:rFonts w:ascii="Times New Roman" w:eastAsia="Times New Roman" w:hAnsi="Times New Roman" w:cs="Times New Roman"/>
                <w:i/>
                <w:lang w:val="ru-RU"/>
              </w:rPr>
              <w:t>. тер. г. муниципальный округ Хорошевский, ул. 3-я Песчаная, д.2А</w:t>
            </w:r>
          </w:p>
          <w:p w14:paraId="6FC0C0EE"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ИНН 7724490000/КПП 997650001</w:t>
            </w:r>
          </w:p>
          <w:p w14:paraId="50B64F63"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Получатель: АО «Почта России»</w:t>
            </w:r>
          </w:p>
          <w:p w14:paraId="7D107C93"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Р/с 40502810300060000094</w:t>
            </w:r>
          </w:p>
          <w:p w14:paraId="7C881E04"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 xml:space="preserve">в БАНК ВТБ (ПАО) г. Москва </w:t>
            </w:r>
          </w:p>
          <w:p w14:paraId="0CF48128"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К/с 30101810700000000187</w:t>
            </w:r>
          </w:p>
          <w:p w14:paraId="1B0B9F32" w14:textId="77777777" w:rsidR="00740F9E" w:rsidRPr="003C1E19"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БИК 044525187</w:t>
            </w:r>
          </w:p>
          <w:p w14:paraId="27E6F577" w14:textId="77777777" w:rsidR="00740F9E" w:rsidRPr="003C1E19" w:rsidRDefault="00740F9E" w:rsidP="00740F9E">
            <w:pPr>
              <w:jc w:val="both"/>
              <w:rPr>
                <w:rFonts w:ascii="Times New Roman" w:eastAsia="Times New Roman" w:hAnsi="Times New Roman" w:cs="Times New Roman"/>
                <w:i/>
                <w:lang w:val="ru-RU"/>
              </w:rPr>
            </w:pPr>
          </w:p>
          <w:p w14:paraId="295A352C" w14:textId="6263A7D3" w:rsidR="00740F9E" w:rsidRPr="006965EC" w:rsidRDefault="00740F9E" w:rsidP="00740F9E">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DA31189" w14:textId="2A7F8804" w:rsidR="004672EE" w:rsidRDefault="004672EE" w:rsidP="00CE3C04">
            <w:pPr>
              <w:jc w:val="both"/>
              <w:rPr>
                <w:rFonts w:ascii="Times New Roman" w:hAnsi="Times New Roman" w:cs="Times New Roman"/>
                <w:i/>
                <w:lang w:val="ru-RU"/>
              </w:rPr>
            </w:pPr>
            <w:r w:rsidRPr="00EE0D14">
              <w:rPr>
                <w:rFonts w:ascii="Times New Roman" w:eastAsia="Times New Roman" w:hAnsi="Times New Roman" w:cs="Times New Roman"/>
                <w:lang w:val="ru-RU"/>
              </w:rPr>
              <w:t>Размер</w:t>
            </w:r>
            <w:r w:rsidRPr="00EE0D14">
              <w:rPr>
                <w:rFonts w:ascii="Times New Roman" w:eastAsia="Times New Roman" w:hAnsi="Times New Roman" w:cs="Times New Roman"/>
              </w:rPr>
              <w:t xml:space="preserve"> обеспечения </w:t>
            </w:r>
            <w:r w:rsidRPr="00EE0D14">
              <w:rPr>
                <w:rFonts w:ascii="Times New Roman" w:eastAsia="Times New Roman" w:hAnsi="Times New Roman" w:cs="Times New Roman"/>
                <w:lang w:val="ru-RU"/>
              </w:rPr>
              <w:t>гарантийных обязательств</w:t>
            </w:r>
            <w:r w:rsidRPr="00EE0D14">
              <w:rPr>
                <w:rFonts w:ascii="Times New Roman" w:eastAsia="Times New Roman" w:hAnsi="Times New Roman" w:cs="Times New Roman"/>
                <w:i/>
                <w:lang w:val="ru-RU"/>
              </w:rPr>
              <w:t xml:space="preserve"> </w:t>
            </w:r>
            <w:r w:rsidRPr="00EE0D14">
              <w:rPr>
                <w:rFonts w:ascii="Times New Roman" w:eastAsia="Times New Roman" w:hAnsi="Times New Roman" w:cs="Times New Roman"/>
                <w:i/>
              </w:rPr>
              <w:t xml:space="preserve">ПОСТАВЩИКА </w:t>
            </w:r>
            <w:r w:rsidRPr="00EE0D14">
              <w:rPr>
                <w:rFonts w:ascii="Times New Roman" w:eastAsia="Times New Roman" w:hAnsi="Times New Roman" w:cs="Times New Roman"/>
              </w:rPr>
              <w:t xml:space="preserve">на </w:t>
            </w:r>
            <w:r w:rsidRPr="00EE0D14">
              <w:rPr>
                <w:rFonts w:ascii="Times New Roman" w:eastAsia="Times New Roman" w:hAnsi="Times New Roman" w:cs="Times New Roman"/>
                <w:i/>
              </w:rPr>
              <w:t xml:space="preserve">ТОВАРЫ, </w:t>
            </w:r>
            <w:r w:rsidRPr="00EE0D14">
              <w:rPr>
                <w:rFonts w:ascii="Times New Roman" w:eastAsia="Times New Roman" w:hAnsi="Times New Roman" w:cs="Times New Roman"/>
              </w:rPr>
              <w:t xml:space="preserve">указанные в Части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 на которые в соответствии с договором распространяется гарантия </w:t>
            </w:r>
            <w:r w:rsidRPr="00EE0D14">
              <w:rPr>
                <w:rFonts w:ascii="Times New Roman" w:eastAsia="Times New Roman" w:hAnsi="Times New Roman" w:cs="Times New Roman"/>
                <w:i/>
              </w:rPr>
              <w:t xml:space="preserve">ПОСТАВЩИКА, </w:t>
            </w:r>
            <w:r w:rsidRPr="00EE0D14">
              <w:rPr>
                <w:rFonts w:ascii="Times New Roman" w:eastAsia="Times New Roman" w:hAnsi="Times New Roman" w:cs="Times New Roman"/>
                <w:lang w:val="ru-RU"/>
              </w:rPr>
              <w:t>составляет</w:t>
            </w:r>
            <w:r w:rsidRPr="00EE0D14">
              <w:rPr>
                <w:rFonts w:ascii="Times New Roman" w:eastAsia="Times New Roman" w:hAnsi="Times New Roman" w:cs="Times New Roman"/>
              </w:rPr>
              <w:t xml:space="preserve">: </w:t>
            </w:r>
            <w:r w:rsidR="00740F9E">
              <w:rPr>
                <w:rFonts w:ascii="Times New Roman" w:eastAsia="Times New Roman" w:hAnsi="Times New Roman" w:cs="Times New Roman"/>
                <w:i/>
                <w:caps/>
                <w:lang w:val="ru-RU"/>
              </w:rPr>
              <w:t>2</w:t>
            </w:r>
            <w:r w:rsidRPr="00EE0D14">
              <w:rPr>
                <w:rFonts w:ascii="Times New Roman" w:eastAsia="Times New Roman" w:hAnsi="Times New Roman" w:cs="Times New Roman"/>
              </w:rPr>
              <w:t xml:space="preserve"> % от начальной (максимальной) цены договора, что составляет </w:t>
            </w:r>
            <w:r w:rsidR="00740F9E" w:rsidRPr="00740F9E">
              <w:rPr>
                <w:rFonts w:ascii="Times New Roman" w:eastAsia="Times New Roman" w:hAnsi="Times New Roman" w:cs="Times New Roman"/>
                <w:lang w:val="ru-RU"/>
              </w:rPr>
              <w:t>1 020 000 (Один миллион двадцать тысяч) рублей 00 копеек</w:t>
            </w:r>
            <w:r w:rsidRPr="00EE0D14">
              <w:rPr>
                <w:rFonts w:ascii="Times New Roman" w:eastAsia="Times New Roman" w:hAnsi="Times New Roman" w:cs="Times New Roman"/>
              </w:rPr>
              <w:t xml:space="preserve">, НДС не </w:t>
            </w:r>
            <w:r w:rsidRPr="00883D0E">
              <w:rPr>
                <w:rFonts w:ascii="Times New Roman" w:eastAsia="Times New Roman" w:hAnsi="Times New Roman" w:cs="Times New Roman"/>
              </w:rPr>
              <w:t>облагается</w:t>
            </w:r>
            <w:r w:rsidR="00E47726">
              <w:rPr>
                <w:rFonts w:ascii="Times New Roman" w:hAnsi="Times New Roman" w:cs="Times New Roman"/>
                <w:i/>
                <w:lang w:val="ru-RU"/>
              </w:rPr>
              <w:t>.</w:t>
            </w:r>
          </w:p>
          <w:p w14:paraId="53E4ABE8" w14:textId="54CDAC70"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0D56F8E4" w14:textId="003492A6" w:rsidR="004672EE" w:rsidRPr="008C5171"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Обеспечение гарантийных обязательств </w:t>
            </w:r>
            <w:r w:rsidRPr="00EE0D14">
              <w:rPr>
                <w:rFonts w:ascii="Times New Roman" w:eastAsia="Times New Roman" w:hAnsi="Times New Roman" w:cs="Times New Roman"/>
                <w:lang w:val="ru-RU"/>
              </w:rPr>
              <w:t xml:space="preserve">предоставляется </w:t>
            </w:r>
            <w:r w:rsidRPr="00EE0D14">
              <w:rPr>
                <w:rFonts w:ascii="Times New Roman" w:eastAsia="Times New Roman" w:hAnsi="Times New Roman" w:cs="Times New Roman"/>
              </w:rPr>
              <w:t xml:space="preserve">поставщиком (исполнителем, подрядчиком) при </w:t>
            </w:r>
            <w:r w:rsidRPr="00EE0D14">
              <w:rPr>
                <w:rFonts w:ascii="Times New Roman" w:eastAsia="Times New Roman" w:hAnsi="Times New Roman" w:cs="Times New Roman"/>
                <w:i/>
              </w:rPr>
              <w:t>ПОСТАВКЕ ТОВАРОВ</w:t>
            </w:r>
            <w:r w:rsidR="008C5171">
              <w:rPr>
                <w:rFonts w:ascii="Times New Roman" w:eastAsia="Times New Roman" w:hAnsi="Times New Roman" w:cs="Times New Roman"/>
                <w:i/>
                <w:lang w:val="ru-RU"/>
              </w:rPr>
              <w:t>.</w:t>
            </w:r>
          </w:p>
          <w:p w14:paraId="5C96EB83" w14:textId="77777777" w:rsidR="004672EE" w:rsidRPr="00EE0D14" w:rsidRDefault="004672EE" w:rsidP="004672EE">
            <w:pPr>
              <w:jc w:val="both"/>
              <w:rPr>
                <w:rFonts w:ascii="Times New Roman" w:eastAsia="Times New Roman" w:hAnsi="Times New Roman" w:cs="Times New Roman"/>
                <w:i/>
                <w:lang w:val="ru-RU"/>
              </w:rPr>
            </w:pPr>
          </w:p>
          <w:p w14:paraId="3EC9F5DC" w14:textId="7D9A61D4"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w:t>
            </w:r>
            <w:r w:rsidRPr="00EE0D14">
              <w:rPr>
                <w:rFonts w:ascii="Times New Roman" w:eastAsia="Times New Roman" w:hAnsi="Times New Roman" w:cs="Times New Roman"/>
                <w:lang w:val="ru-RU"/>
              </w:rPr>
              <w:t>гарантийных обязательств</w:t>
            </w:r>
            <w:r w:rsidRPr="00EE0D14">
              <w:rPr>
                <w:rFonts w:ascii="Times New Roman" w:eastAsia="Times New Roman" w:hAnsi="Times New Roman" w:cs="Times New Roman"/>
                <w:i/>
              </w:rPr>
              <w:t xml:space="preserve"> ПОСТАВЩИКА</w:t>
            </w:r>
            <w:r w:rsidR="008C5171">
              <w:rPr>
                <w:rFonts w:ascii="Times New Roman" w:eastAsia="Times New Roman" w:hAnsi="Times New Roman" w:cs="Times New Roman"/>
                <w:i/>
                <w:lang w:val="ru-RU"/>
              </w:rPr>
              <w:t xml:space="preserve"> </w:t>
            </w:r>
            <w:r w:rsidRPr="00EE0D14">
              <w:rPr>
                <w:rFonts w:ascii="Times New Roman" w:eastAsia="Times New Roman" w:hAnsi="Times New Roman" w:cs="Times New Roman"/>
              </w:rPr>
              <w:t xml:space="preserve">на </w:t>
            </w:r>
            <w:r w:rsidRPr="00EE0D14">
              <w:rPr>
                <w:rFonts w:ascii="Times New Roman" w:eastAsia="Times New Roman" w:hAnsi="Times New Roman" w:cs="Times New Roman"/>
                <w:i/>
              </w:rPr>
              <w:t>ТОВАРЫ</w:t>
            </w:r>
            <w:r w:rsidR="008C5171">
              <w:rPr>
                <w:rFonts w:ascii="Times New Roman" w:eastAsia="Times New Roman" w:hAnsi="Times New Roman" w:cs="Times New Roman"/>
                <w:i/>
                <w:lang w:val="ru-RU"/>
              </w:rPr>
              <w:t xml:space="preserve"> </w:t>
            </w:r>
            <w:r w:rsidRPr="00EE0D14">
              <w:rPr>
                <w:rFonts w:ascii="Times New Roman" w:eastAsia="Times New Roman" w:hAnsi="Times New Roman" w:cs="Times New Roman"/>
              </w:rPr>
              <w:t xml:space="preserve">может быть представлено в виде: </w:t>
            </w:r>
          </w:p>
          <w:p w14:paraId="64E9DDEC" w14:textId="77777777" w:rsidR="004672EE" w:rsidRPr="00EE0D14" w:rsidRDefault="004672EE" w:rsidP="00E307FC">
            <w:pPr>
              <w:pStyle w:val="20"/>
              <w:numPr>
                <w:ilvl w:val="0"/>
                <w:numId w:val="29"/>
              </w:numPr>
              <w:tabs>
                <w:tab w:val="left" w:pos="682"/>
                <w:tab w:val="left" w:pos="851"/>
              </w:tabs>
              <w:ind w:left="0" w:firstLine="257"/>
              <w:rPr>
                <w:color w:val="000000"/>
                <w:sz w:val="24"/>
                <w:szCs w:val="24"/>
                <w:lang w:val="ru" w:eastAsia="ru-RU"/>
              </w:rPr>
            </w:pPr>
            <w:r w:rsidRPr="00EE0D14">
              <w:rPr>
                <w:color w:val="000000"/>
                <w:sz w:val="24"/>
                <w:szCs w:val="24"/>
                <w:lang w:val="ru" w:eastAsia="ru-RU"/>
              </w:rPr>
              <w:t xml:space="preserve">безотзывной банковской гарантии, </w:t>
            </w:r>
            <w:r w:rsidR="00016FFF">
              <w:rPr>
                <w:color w:val="000000"/>
                <w:sz w:val="24"/>
                <w:szCs w:val="24"/>
                <w:lang w:val="ru" w:eastAsia="ru-RU"/>
              </w:rPr>
              <w:t xml:space="preserve">соответствующей </w:t>
            </w:r>
            <w:proofErr w:type="spellStart"/>
            <w:r w:rsidR="00016FFF">
              <w:rPr>
                <w:color w:val="000000"/>
                <w:sz w:val="24"/>
                <w:szCs w:val="24"/>
                <w:lang w:val="ru" w:eastAsia="ru-RU"/>
              </w:rPr>
              <w:t>п.п</w:t>
            </w:r>
            <w:proofErr w:type="spellEnd"/>
            <w:r w:rsidR="00016FFF">
              <w:rPr>
                <w:color w:val="000000"/>
                <w:sz w:val="24"/>
                <w:szCs w:val="24"/>
                <w:lang w:val="ru" w:eastAsia="ru-RU"/>
              </w:rPr>
              <w:t xml:space="preserve"> 9.4.8, 9.4.9 раздела 9 Части </w:t>
            </w:r>
            <w:r w:rsidR="00016FFF">
              <w:rPr>
                <w:color w:val="000000"/>
                <w:sz w:val="24"/>
                <w:szCs w:val="24"/>
                <w:lang w:val="en-US" w:eastAsia="ru-RU"/>
              </w:rPr>
              <w:t>I</w:t>
            </w:r>
            <w:r w:rsidR="00016FFF">
              <w:rPr>
                <w:color w:val="000000"/>
                <w:sz w:val="24"/>
                <w:szCs w:val="24"/>
                <w:lang w:val="ru-RU" w:eastAsia="ru-RU"/>
              </w:rPr>
              <w:t xml:space="preserve"> настоящей документации</w:t>
            </w:r>
            <w:r w:rsidRPr="00EE0D14">
              <w:rPr>
                <w:color w:val="000000"/>
                <w:sz w:val="24"/>
                <w:szCs w:val="24"/>
                <w:lang w:val="ru" w:eastAsia="ru-RU"/>
              </w:rPr>
              <w:t>;</w:t>
            </w:r>
          </w:p>
          <w:p w14:paraId="7AF3A13D" w14:textId="77777777" w:rsidR="004672EE" w:rsidRPr="00EE0D14" w:rsidRDefault="004672EE" w:rsidP="00E307FC">
            <w:pPr>
              <w:pStyle w:val="20"/>
              <w:numPr>
                <w:ilvl w:val="0"/>
                <w:numId w:val="29"/>
              </w:numPr>
              <w:tabs>
                <w:tab w:val="left" w:pos="682"/>
                <w:tab w:val="left" w:pos="851"/>
              </w:tabs>
              <w:ind w:left="0" w:firstLine="257"/>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w:t>
            </w:r>
          </w:p>
          <w:p w14:paraId="6F7DA0B0" w14:textId="77777777" w:rsidR="004672EE" w:rsidRPr="00EE0D14" w:rsidRDefault="004672EE" w:rsidP="004672EE">
            <w:pPr>
              <w:jc w:val="both"/>
              <w:rPr>
                <w:rFonts w:ascii="Times New Roman" w:eastAsia="Times New Roman" w:hAnsi="Times New Roman" w:cs="Times New Roman"/>
              </w:rPr>
            </w:pPr>
          </w:p>
          <w:p w14:paraId="418A5FC5" w14:textId="77777777" w:rsidR="004672EE" w:rsidRPr="00EE0D14" w:rsidRDefault="004672EE" w:rsidP="004672EE">
            <w:pPr>
              <w:ind w:firstLine="257"/>
              <w:jc w:val="both"/>
            </w:pPr>
            <w:r w:rsidRPr="00EE0D14">
              <w:rPr>
                <w:rFonts w:ascii="Times New Roman" w:eastAsia="Times New Roman" w:hAnsi="Times New Roman" w:cs="Times New Roman"/>
              </w:rPr>
              <w:t xml:space="preserve">Способ обеспечения </w:t>
            </w:r>
            <w:r w:rsidRPr="00EE0D14">
              <w:rPr>
                <w:rFonts w:ascii="Times New Roman" w:eastAsia="Times New Roman" w:hAnsi="Times New Roman" w:cs="Times New Roman"/>
                <w:lang w:val="ru-RU"/>
              </w:rPr>
              <w:t>гарантийных обязательств</w:t>
            </w:r>
            <w:r w:rsidRPr="00EE0D14">
              <w:rPr>
                <w:rFonts w:ascii="Times New Roman" w:eastAsia="Times New Roman" w:hAnsi="Times New Roman" w:cs="Times New Roman"/>
              </w:rPr>
              <w:t xml:space="preserve"> определяется участником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r w:rsidRPr="00EE0D14">
              <w:rPr>
                <w:rFonts w:ascii="Times New Roman" w:eastAsia="Times New Roman" w:hAnsi="Times New Roman" w:cs="Times New Roman"/>
                <w:lang w:val="ru-RU"/>
              </w:rPr>
              <w:t>.</w:t>
            </w: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57D89AD4" w:rsidR="004672EE" w:rsidRPr="00EE0D14" w:rsidRDefault="00066FE0" w:rsidP="004672EE">
            <w:pPr>
              <w:jc w:val="both"/>
              <w:rPr>
                <w:rFonts w:ascii="Times New Roman" w:eastAsia="Times New Roman" w:hAnsi="Times New Roman" w:cs="Times New Roman"/>
              </w:rPr>
            </w:pPr>
            <w:r>
              <w:rPr>
                <w:rFonts w:ascii="Times New Roman" w:eastAsia="Times New Roman" w:hAnsi="Times New Roman"/>
                <w:i/>
              </w:rPr>
              <w:t>С</w:t>
            </w:r>
            <w:r w:rsidRPr="00C36DCC">
              <w:rPr>
                <w:rFonts w:ascii="Times New Roman" w:eastAsia="Times New Roman" w:hAnsi="Times New Roman"/>
                <w:i/>
              </w:rPr>
              <w:t>рок действия обеспечения гарантийных обязательств должен превышать максимальный срок гарантии качества на товары, работы, услуги, предусмотренный договором</w:t>
            </w:r>
            <w:r w:rsidRPr="00EE0D14">
              <w:rPr>
                <w:rFonts w:ascii="Times New Roman" w:eastAsia="Times New Roman" w:hAnsi="Times New Roman"/>
                <w:i/>
              </w:rPr>
              <w:t xml:space="preserve">, не менее чем на </w:t>
            </w:r>
            <w:r>
              <w:rPr>
                <w:rFonts w:ascii="Times New Roman" w:eastAsia="Times New Roman" w:hAnsi="Times New Roman"/>
                <w:i/>
              </w:rPr>
              <w:t>6</w:t>
            </w:r>
            <w:r w:rsidRPr="00EE0D14">
              <w:rPr>
                <w:rFonts w:ascii="Times New Roman" w:eastAsia="Times New Roman" w:hAnsi="Times New Roman"/>
                <w:i/>
              </w:rPr>
              <w:t>0</w:t>
            </w:r>
            <w:r>
              <w:rPr>
                <w:rFonts w:ascii="Times New Roman" w:eastAsia="Times New Roman" w:hAnsi="Times New Roman"/>
                <w:i/>
              </w:rPr>
              <w:t xml:space="preserve"> (шестьдесят)</w:t>
            </w:r>
            <w:r w:rsidRPr="00EE0D14">
              <w:rPr>
                <w:rFonts w:ascii="Times New Roman" w:eastAsia="Times New Roman" w:hAnsi="Times New Roman"/>
                <w:i/>
              </w:rPr>
              <w:t xml:space="preserve"> дней</w:t>
            </w:r>
            <w:r>
              <w:rPr>
                <w:rFonts w:ascii="Times New Roman" w:eastAsia="Times New Roman" w:hAnsi="Times New Roman"/>
                <w:i/>
              </w:rPr>
              <w:t>.</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31B01973" w14:textId="77777777"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sectPr w:rsidR="00A80C69"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2B2E53" w:rsidRDefault="002B2E53">
      <w:r>
        <w:separator/>
      </w:r>
    </w:p>
  </w:endnote>
  <w:endnote w:type="continuationSeparator" w:id="0">
    <w:p w14:paraId="75C4ADD0" w14:textId="77777777" w:rsidR="002B2E53" w:rsidRDefault="002B2E53">
      <w:r>
        <w:continuationSeparator/>
      </w:r>
    </w:p>
  </w:endnote>
  <w:endnote w:type="continuationNotice" w:id="1">
    <w:p w14:paraId="45E22EC7" w14:textId="77777777" w:rsidR="002B2E53" w:rsidRDefault="002B2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2B2E53" w:rsidRDefault="002B2E53">
    <w:pPr>
      <w:pStyle w:val="af8"/>
      <w:jc w:val="center"/>
    </w:pPr>
  </w:p>
  <w:p w14:paraId="77E8A6E6" w14:textId="77777777" w:rsidR="002B2E53" w:rsidRDefault="002B2E5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2B2E53" w:rsidRDefault="002B2E53">
      <w:r>
        <w:separator/>
      </w:r>
    </w:p>
  </w:footnote>
  <w:footnote w:type="continuationSeparator" w:id="0">
    <w:p w14:paraId="6FEE6E6B" w14:textId="77777777" w:rsidR="002B2E53" w:rsidRDefault="002B2E53">
      <w:r>
        <w:continuationSeparator/>
      </w:r>
    </w:p>
  </w:footnote>
  <w:footnote w:type="continuationNotice" w:id="1">
    <w:p w14:paraId="3E485A11" w14:textId="77777777" w:rsidR="002B2E53" w:rsidRDefault="002B2E53"/>
  </w:footnote>
  <w:footnote w:id="2">
    <w:p w14:paraId="62D05E1D" w14:textId="77777777" w:rsidR="002B2E53" w:rsidRDefault="002B2E5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5B4E094C" w14:textId="77777777" w:rsidR="000E2787" w:rsidRPr="00A20250" w:rsidRDefault="000E2787"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14FA5C10" w14:textId="77777777" w:rsidR="000E2787" w:rsidRPr="000D4518" w:rsidRDefault="000E2787" w:rsidP="00A20250">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r w:rsidRPr="00EA14D2">
        <w:rPr>
          <w:rFonts w:ascii="Times New Roman" w:eastAsia="Times New Roman" w:hAnsi="Times New Roman" w:cs="Times New Roman"/>
          <w:color w:val="auto"/>
          <w:sz w:val="20"/>
          <w:szCs w:val="20"/>
          <w:lang w:val="ru-RU" w:eastAsia="x-none"/>
        </w:rPr>
        <w:t xml:space="preserve"> </w:t>
      </w:r>
    </w:p>
    <w:p w14:paraId="63AA96AB" w14:textId="77777777" w:rsidR="000E2787" w:rsidRPr="00FF7003" w:rsidRDefault="000E2787" w:rsidP="00A20250">
      <w:pPr>
        <w:pStyle w:val="aff3"/>
        <w:rPr>
          <w:lang w:val="ru-RU"/>
        </w:rPr>
      </w:pPr>
    </w:p>
  </w:footnote>
  <w:footnote w:id="5">
    <w:p w14:paraId="5A68253E" w14:textId="77777777" w:rsidR="00F11828" w:rsidRPr="00F20205" w:rsidRDefault="00F11828"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B2E53" w:rsidRDefault="002B2E53">
    <w:pPr>
      <w:pStyle w:val="af6"/>
      <w:jc w:val="center"/>
    </w:pPr>
  </w:p>
  <w:p w14:paraId="366BDE3D" w14:textId="77777777" w:rsidR="002B2E53" w:rsidRDefault="002B2E5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0F9D1A80" w:rsidR="002B2E53" w:rsidRDefault="002B2E53" w:rsidP="002B2E53">
    <w:pPr>
      <w:pStyle w:val="af6"/>
      <w:jc w:val="center"/>
    </w:pPr>
    <w:r>
      <w:fldChar w:fldCharType="begin"/>
    </w:r>
    <w:r>
      <w:instrText>PAGE   \* MERGEFORMAT</w:instrText>
    </w:r>
    <w:r>
      <w:fldChar w:fldCharType="separate"/>
    </w:r>
    <w:r w:rsidR="00BA64FD" w:rsidRPr="00BA64FD">
      <w:rPr>
        <w:noProof/>
        <w:lang w:val="ru-RU"/>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2B2E53" w:rsidRDefault="002B2E53"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4D0D"/>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6FE0"/>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2787"/>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68E1"/>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2DF3"/>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77"/>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2E53"/>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F29"/>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0F9E"/>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699"/>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23D0"/>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4B9E"/>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171"/>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4EA"/>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4FD"/>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5CEF"/>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828"/>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CCDF-A5C7-470A-B553-F9D2E44D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4749</Words>
  <Characters>35381</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40050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Докукина Ирина Станиславовна</cp:lastModifiedBy>
  <cp:revision>3</cp:revision>
  <cp:lastPrinted>2020-02-03T09:51:00Z</cp:lastPrinted>
  <dcterms:created xsi:type="dcterms:W3CDTF">2026-07-14T13:44:00Z</dcterms:created>
  <dcterms:modified xsi:type="dcterms:W3CDTF">2026-07-14T13:51:00Z</dcterms:modified>
</cp:coreProperties>
</file>