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ind w:left="34" w:hanging="11"/>
        <w:jc w:val="center"/>
        <w:rPr>
          <w:b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Обоснование </w:t>
        <w:br/>
        <w:t xml:space="preserve">начальной (максимальной) цены договора </w:t>
        <w:br/>
        <w:t>/ цены единицы товара, работы, услуги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Общая информация</w:t>
      </w:r>
    </w:p>
    <w:tbl>
      <w:tblPr>
        <w:tblW w:w="1034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9"/>
        <w:gridCol w:w="7797"/>
      </w:tblGrid>
      <w:tr>
        <w:trPr>
          <w:trHeight w:val="315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по лоту</w:t>
            </w:r>
          </w:p>
        </w:tc>
      </w:tr>
      <w:tr>
        <w:trPr>
          <w:trHeight w:val="38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-108" w:right="-108" w:hanging="0"/>
              <w:jc w:val="center"/>
              <w:rPr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ОКПД2 27.90.40.190 Поставка комплектующих для систем автоматики и возбуждения для нужд филиала ПАО "РусГидро"-"Бурейская ГЭС"</w:t>
            </w:r>
          </w:p>
        </w:tc>
      </w:tr>
      <w:tr>
        <w:trPr>
          <w:trHeight w:val="462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Лот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ЭКСП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БПД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-БурГЭС</w:t>
            </w:r>
          </w:p>
        </w:tc>
      </w:tr>
      <w:tr>
        <w:trPr>
          <w:trHeight w:val="56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НМЦ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3 100 935,28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 без НДС</w:t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Метод мониторинга рынка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Обоснование расчета НМЦ:</w:t>
      </w:r>
    </w:p>
    <w:tbl>
      <w:tblPr>
        <w:tblW w:w="1034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03"/>
        <w:gridCol w:w="2133"/>
        <w:gridCol w:w="2126"/>
        <w:gridCol w:w="2113"/>
        <w:gridCol w:w="1572"/>
      </w:tblGrid>
      <w:tr>
        <w:trPr>
          <w:trHeight w:val="1176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товара/работы/услуги в составе лота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Цена* с учетом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полученной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информации из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соответствующего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ИЦИ, в руб. 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итоговая, в руб. без НДС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Комментарии</w:t>
            </w:r>
          </w:p>
        </w:tc>
      </w:tr>
      <w:tr>
        <w:trPr>
          <w:trHeight w:val="1661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-108" w:right="-108" w:hanging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en-US"/>
              </w:rPr>
              <w:t>К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en-US"/>
              </w:rPr>
              <w:t>омплектующи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en-US"/>
              </w:rPr>
              <w:t>е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en-US"/>
              </w:rPr>
              <w:t xml:space="preserve"> для систем автоматики и возбуждения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анные интернет-магазинов, ТКП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2 723 282,43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3 100 935,28</w:t>
            </w:r>
            <w:bookmarkStart w:id="0" w:name="_GoBack"/>
            <w:bookmarkEnd w:id="0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6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итоговой цене без НДС включены ТЗР в зависимости от количества и веса материалов</w:t>
            </w:r>
          </w:p>
        </w:tc>
      </w:tr>
      <w:tr>
        <w:trPr>
          <w:trHeight w:val="359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160"/>
              <w:ind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  <w:lang w:val="en-US"/>
              </w:rPr>
              <w:t>3 100 935,28</w:t>
            </w:r>
            <w:bookmarkStart w:id="1" w:name="_GoBack_Копия_1"/>
            <w:bookmarkEnd w:id="1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NewRomanPSMT" w:ascii="TimesNewRomanPSMT" w:hAnsi="TimesNewRomanPSMT"/>
          <w:sz w:val="20"/>
          <w:szCs w:val="20"/>
        </w:rPr>
        <w:t xml:space="preserve"> </w:t>
      </w:r>
      <w:r>
        <w:rPr>
          <w:rFonts w:cs="TimesNewRomanPSMT" w:ascii="TimesNewRomanPSMT" w:hAnsi="TimesNewRomanPSMT"/>
          <w:sz w:val="20"/>
          <w:szCs w:val="20"/>
        </w:rPr>
        <w:t>*</w:t>
      </w:r>
      <w:r>
        <w:rPr>
          <w:rFonts w:cs="Times New Roman" w:ascii="Times New Roman" w:hAnsi="Times New Roman"/>
        </w:rPr>
        <w:t>С учетом количества поставляемой продукции в соответствии с Техническими требованиями</w:t>
      </w:r>
    </w:p>
    <w:sectPr>
      <w:type w:val="nextPage"/>
      <w:pgSz w:w="11906" w:h="16838"/>
      <w:pgMar w:left="567" w:right="850" w:gutter="0" w:header="0" w:top="709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Абзац списка Знак"/>
    <w:basedOn w:val="DefaultParagraphFont"/>
    <w:link w:val="ListParagraph"/>
    <w:uiPriority w:val="34"/>
    <w:qFormat/>
    <w:rsid w:val="00ec5b0b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link w:val="Style9"/>
    <w:uiPriority w:val="34"/>
    <w:qFormat/>
    <w:rsid w:val="00bb3941"/>
    <w:pPr>
      <w:spacing w:before="0" w:after="160"/>
      <w:ind w:left="720" w:hanging="0"/>
      <w:contextualSpacing/>
    </w:pPr>
    <w:rPr/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AlterOffice/3.4.0.9$Linux_X86_64 LibreOffice_project/b8daf9e823b1a5463a2f48435ddc2e8696e7d4fc</Application>
  <AppVersion>15.0000</AppVersion>
  <Pages>1</Pages>
  <Words>136</Words>
  <Characters>865</Characters>
  <CharactersWithSpaces>973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2023-12-19T07:46:00Z</dcterms:created>
  <dc:creator>Цаплина Вероника Борисовна</dc:creator>
  <dc:description/>
  <dc:language>ru-RU</dc:language>
  <cp:lastModifiedBy>Юлия Викторовна Воронина</cp:lastModifiedBy>
  <dcterms:modified xsi:type="dcterms:W3CDTF">2026-07-01T11:40:02Z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