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27B3" w14:textId="77777777" w:rsidR="006E6E95" w:rsidRDefault="006E6E95" w:rsidP="006E6E95">
      <w:pPr>
        <w:shd w:val="clear" w:color="auto" w:fill="FFFFFF"/>
        <w:jc w:val="right"/>
        <w:outlineLvl w:val="0"/>
        <w:rPr>
          <w:rFonts w:ascii="Times New Roman" w:hAnsi="Times New Roman"/>
          <w:sz w:val="28"/>
          <w:szCs w:val="28"/>
        </w:rPr>
      </w:pPr>
    </w:p>
    <w:p w14:paraId="0A48D600" w14:textId="77777777" w:rsidR="006E6E95" w:rsidRDefault="006E6E95" w:rsidP="006E6E95">
      <w:pPr>
        <w:shd w:val="clear" w:color="auto" w:fill="FFFFFF"/>
        <w:jc w:val="right"/>
        <w:outlineLvl w:val="0"/>
        <w:rPr>
          <w:rFonts w:ascii="Times New Roman" w:hAnsi="Times New Roman"/>
          <w:sz w:val="28"/>
          <w:szCs w:val="28"/>
        </w:rPr>
      </w:pPr>
    </w:p>
    <w:p w14:paraId="27466B8F" w14:textId="77777777" w:rsidR="006E6E95" w:rsidRDefault="006E6E95" w:rsidP="006E6E95">
      <w:pPr>
        <w:shd w:val="clear" w:color="auto" w:fill="FFFFFF"/>
        <w:jc w:val="right"/>
        <w:outlineLvl w:val="0"/>
        <w:rPr>
          <w:rFonts w:ascii="Times New Roman" w:hAnsi="Times New Roman"/>
          <w:sz w:val="28"/>
          <w:szCs w:val="28"/>
        </w:rPr>
      </w:pPr>
    </w:p>
    <w:p w14:paraId="53991135" w14:textId="77777777" w:rsidR="006E6E95" w:rsidRDefault="006E6E95" w:rsidP="006E6E95">
      <w:pPr>
        <w:shd w:val="clear" w:color="auto" w:fill="FFFFFF"/>
        <w:jc w:val="right"/>
        <w:outlineLvl w:val="0"/>
        <w:rPr>
          <w:rFonts w:ascii="Times New Roman" w:hAnsi="Times New Roman"/>
          <w:sz w:val="28"/>
          <w:szCs w:val="28"/>
        </w:rPr>
      </w:pPr>
    </w:p>
    <w:p w14:paraId="32360A4D" w14:textId="77777777" w:rsidR="006E6E95" w:rsidRDefault="006E6E95" w:rsidP="006E6E95">
      <w:pPr>
        <w:shd w:val="clear" w:color="auto" w:fill="FFFFFF"/>
        <w:jc w:val="right"/>
        <w:outlineLvl w:val="0"/>
        <w:rPr>
          <w:rFonts w:ascii="Times New Roman" w:hAnsi="Times New Roman"/>
          <w:sz w:val="28"/>
          <w:szCs w:val="28"/>
        </w:rPr>
      </w:pPr>
    </w:p>
    <w:p w14:paraId="5E3602F6" w14:textId="77777777" w:rsidR="006E6E95" w:rsidRDefault="006E6E95" w:rsidP="006E6E95">
      <w:pPr>
        <w:shd w:val="clear" w:color="auto" w:fill="FFFFFF"/>
        <w:jc w:val="right"/>
        <w:outlineLvl w:val="0"/>
        <w:rPr>
          <w:rFonts w:ascii="Times New Roman" w:hAnsi="Times New Roman"/>
          <w:sz w:val="28"/>
          <w:szCs w:val="28"/>
        </w:rPr>
      </w:pPr>
    </w:p>
    <w:p w14:paraId="591C9326" w14:textId="77777777" w:rsidR="006E6E95" w:rsidRDefault="006E6E95" w:rsidP="006E6E95">
      <w:pPr>
        <w:shd w:val="clear" w:color="auto" w:fill="FFFFFF"/>
        <w:jc w:val="right"/>
        <w:outlineLvl w:val="0"/>
        <w:rPr>
          <w:rFonts w:ascii="Times New Roman" w:hAnsi="Times New Roman"/>
          <w:sz w:val="28"/>
          <w:szCs w:val="28"/>
        </w:rPr>
      </w:pPr>
    </w:p>
    <w:p w14:paraId="3845F558" w14:textId="77777777" w:rsidR="006E6E95" w:rsidRDefault="006E6E95" w:rsidP="006E6E95">
      <w:pPr>
        <w:shd w:val="clear" w:color="auto" w:fill="FFFFFF"/>
        <w:jc w:val="right"/>
        <w:outlineLvl w:val="0"/>
        <w:rPr>
          <w:rFonts w:ascii="Times New Roman" w:hAnsi="Times New Roman"/>
          <w:sz w:val="28"/>
          <w:szCs w:val="28"/>
        </w:rPr>
      </w:pPr>
    </w:p>
    <w:p w14:paraId="6EE1F0F4" w14:textId="77777777" w:rsidR="00F73911" w:rsidRDefault="00F73911" w:rsidP="006E6E95">
      <w:pPr>
        <w:shd w:val="clear" w:color="auto" w:fill="FFFFFF"/>
        <w:jc w:val="right"/>
        <w:outlineLvl w:val="0"/>
        <w:rPr>
          <w:rFonts w:ascii="Times New Roman" w:hAnsi="Times New Roman"/>
          <w:sz w:val="28"/>
          <w:szCs w:val="28"/>
        </w:rPr>
      </w:pPr>
    </w:p>
    <w:p w14:paraId="6CE5C57C" w14:textId="77777777" w:rsidR="006E6E95" w:rsidRDefault="006E6E95" w:rsidP="006E6E95">
      <w:pPr>
        <w:shd w:val="clear" w:color="auto" w:fill="FFFFFF"/>
        <w:jc w:val="right"/>
        <w:outlineLvl w:val="0"/>
        <w:rPr>
          <w:rFonts w:ascii="Times New Roman" w:hAnsi="Times New Roman"/>
          <w:sz w:val="28"/>
          <w:szCs w:val="28"/>
        </w:rPr>
      </w:pPr>
    </w:p>
    <w:p w14:paraId="45D62833" w14:textId="77777777" w:rsidR="006E6E95" w:rsidRDefault="006E6E95" w:rsidP="006E6E95">
      <w:pPr>
        <w:shd w:val="clear" w:color="auto" w:fill="FFFFFF"/>
        <w:jc w:val="right"/>
        <w:outlineLvl w:val="0"/>
        <w:rPr>
          <w:rFonts w:ascii="Times New Roman" w:hAnsi="Times New Roman"/>
          <w:sz w:val="28"/>
          <w:szCs w:val="28"/>
        </w:rPr>
      </w:pPr>
    </w:p>
    <w:p w14:paraId="43D0F3A2" w14:textId="77777777" w:rsidR="006E6E95" w:rsidRPr="00274A50" w:rsidRDefault="006E6E95" w:rsidP="006E6E95">
      <w:pPr>
        <w:shd w:val="clear" w:color="auto" w:fill="FFFFFF"/>
        <w:jc w:val="right"/>
        <w:outlineLvl w:val="0"/>
        <w:rPr>
          <w:rFonts w:ascii="Times New Roman" w:hAnsi="Times New Roman"/>
          <w:sz w:val="28"/>
          <w:szCs w:val="28"/>
        </w:rPr>
      </w:pPr>
    </w:p>
    <w:p w14:paraId="421F7627" w14:textId="77777777" w:rsidR="006E6E95" w:rsidRPr="00274A50" w:rsidRDefault="006E6E95" w:rsidP="006E6E95">
      <w:pPr>
        <w:shd w:val="clear" w:color="auto" w:fill="FFFFFF"/>
        <w:jc w:val="both"/>
        <w:outlineLvl w:val="0"/>
        <w:rPr>
          <w:rFonts w:ascii="Times New Roman" w:hAnsi="Times New Roman"/>
          <w:sz w:val="28"/>
          <w:szCs w:val="28"/>
        </w:rPr>
      </w:pPr>
    </w:p>
    <w:p w14:paraId="4C048A03" w14:textId="77777777" w:rsidR="006E6E95" w:rsidRPr="00274A50" w:rsidRDefault="006E6E95" w:rsidP="006E6E95">
      <w:pPr>
        <w:shd w:val="clear" w:color="auto" w:fill="FFFFFF"/>
        <w:jc w:val="both"/>
        <w:outlineLvl w:val="0"/>
        <w:rPr>
          <w:rFonts w:ascii="Times New Roman" w:hAnsi="Times New Roman"/>
          <w:sz w:val="28"/>
          <w:szCs w:val="28"/>
        </w:rPr>
      </w:pPr>
    </w:p>
    <w:p w14:paraId="652F78BE" w14:textId="77777777" w:rsidR="006E6E95" w:rsidRPr="00274A50" w:rsidRDefault="006E6E95" w:rsidP="006E6E95">
      <w:pPr>
        <w:shd w:val="clear" w:color="auto" w:fill="FFFFFF"/>
        <w:jc w:val="both"/>
        <w:outlineLvl w:val="0"/>
        <w:rPr>
          <w:rFonts w:ascii="Times New Roman" w:hAnsi="Times New Roman"/>
          <w:sz w:val="28"/>
          <w:szCs w:val="28"/>
        </w:rPr>
      </w:pPr>
    </w:p>
    <w:p w14:paraId="69380130" w14:textId="77777777" w:rsidR="006E6E95" w:rsidRPr="00274A50" w:rsidRDefault="006E6E95" w:rsidP="006E6E95">
      <w:pPr>
        <w:shd w:val="clear" w:color="auto" w:fill="FFFFFF"/>
        <w:jc w:val="both"/>
        <w:outlineLvl w:val="0"/>
        <w:rPr>
          <w:rFonts w:ascii="Times New Roman" w:hAnsi="Times New Roman"/>
          <w:sz w:val="28"/>
          <w:szCs w:val="28"/>
        </w:rPr>
      </w:pPr>
    </w:p>
    <w:p w14:paraId="24928B6B" w14:textId="77777777" w:rsidR="006E6E95" w:rsidRPr="00274A50" w:rsidRDefault="006E6E95" w:rsidP="006E6E95">
      <w:pPr>
        <w:shd w:val="clear" w:color="auto" w:fill="FFFFFF"/>
        <w:jc w:val="both"/>
        <w:outlineLvl w:val="0"/>
        <w:rPr>
          <w:rFonts w:ascii="Times New Roman" w:hAnsi="Times New Roman"/>
          <w:sz w:val="28"/>
          <w:szCs w:val="28"/>
        </w:rPr>
      </w:pPr>
    </w:p>
    <w:p w14:paraId="24FB60D0" w14:textId="77777777" w:rsidR="006E6E95" w:rsidRPr="00274A50" w:rsidRDefault="006E6E95" w:rsidP="006E6E95">
      <w:pPr>
        <w:shd w:val="clear" w:color="auto" w:fill="FFFFFF"/>
        <w:jc w:val="both"/>
        <w:outlineLvl w:val="0"/>
        <w:rPr>
          <w:rFonts w:ascii="Times New Roman" w:hAnsi="Times New Roman"/>
          <w:sz w:val="28"/>
          <w:szCs w:val="28"/>
        </w:rPr>
      </w:pPr>
    </w:p>
    <w:p w14:paraId="5ABDD657" w14:textId="77777777" w:rsidR="006E6E95" w:rsidRPr="00274A50" w:rsidRDefault="006E6E95" w:rsidP="006E6E95">
      <w:pPr>
        <w:shd w:val="clear" w:color="auto" w:fill="FFFFFF"/>
        <w:jc w:val="both"/>
        <w:outlineLvl w:val="0"/>
        <w:rPr>
          <w:rFonts w:ascii="Times New Roman" w:hAnsi="Times New Roman"/>
          <w:sz w:val="28"/>
          <w:szCs w:val="28"/>
        </w:rPr>
      </w:pPr>
    </w:p>
    <w:p w14:paraId="3FD4AC16" w14:textId="77777777" w:rsidR="006E6E95" w:rsidRPr="00274A50" w:rsidRDefault="006E6E95" w:rsidP="006E6E95">
      <w:pPr>
        <w:shd w:val="clear" w:color="auto" w:fill="FFFFFF"/>
        <w:jc w:val="both"/>
        <w:outlineLvl w:val="0"/>
        <w:rPr>
          <w:rFonts w:ascii="Times New Roman" w:hAnsi="Times New Roman"/>
          <w:sz w:val="28"/>
          <w:szCs w:val="28"/>
        </w:rPr>
      </w:pPr>
    </w:p>
    <w:p w14:paraId="5CDA91B8" w14:textId="77777777" w:rsidR="006E6E95" w:rsidRPr="00274A50" w:rsidRDefault="006E6E95" w:rsidP="006E6E95">
      <w:pPr>
        <w:shd w:val="clear" w:color="auto" w:fill="FFFFFF"/>
        <w:jc w:val="both"/>
        <w:outlineLvl w:val="0"/>
        <w:rPr>
          <w:rFonts w:ascii="Times New Roman" w:hAnsi="Times New Roman"/>
          <w:sz w:val="28"/>
          <w:szCs w:val="28"/>
        </w:rPr>
      </w:pPr>
    </w:p>
    <w:p w14:paraId="481535DB" w14:textId="77777777" w:rsidR="006E6E95" w:rsidRPr="00274A50" w:rsidRDefault="006E6E95" w:rsidP="006E6E95">
      <w:pPr>
        <w:jc w:val="center"/>
        <w:rPr>
          <w:rFonts w:ascii="Times New Roman" w:hAnsi="Times New Roman"/>
          <w:sz w:val="28"/>
          <w:szCs w:val="28"/>
        </w:rPr>
      </w:pPr>
      <w:r w:rsidRPr="00274A50">
        <w:rPr>
          <w:rFonts w:ascii="Times New Roman" w:hAnsi="Times New Roman"/>
          <w:sz w:val="28"/>
          <w:szCs w:val="28"/>
        </w:rPr>
        <w:t>ТЕХНИЧЕСКОЕ ЗАДАНИЕ</w:t>
      </w:r>
    </w:p>
    <w:p w14:paraId="70BFEF9E" w14:textId="77777777" w:rsidR="006E6E95" w:rsidRDefault="006E6E95" w:rsidP="006E6E95">
      <w:pPr>
        <w:jc w:val="center"/>
        <w:rPr>
          <w:rFonts w:ascii="Times New Roman" w:hAnsi="Times New Roman"/>
          <w:sz w:val="28"/>
          <w:szCs w:val="28"/>
        </w:rPr>
      </w:pPr>
      <w:r w:rsidRPr="00274A50">
        <w:rPr>
          <w:rFonts w:ascii="Times New Roman" w:hAnsi="Times New Roman"/>
          <w:sz w:val="28"/>
          <w:szCs w:val="28"/>
        </w:rPr>
        <w:t>на поставку электронных переносных весов для нужд</w:t>
      </w:r>
      <w:r>
        <w:rPr>
          <w:rFonts w:ascii="Times New Roman" w:hAnsi="Times New Roman"/>
          <w:sz w:val="28"/>
          <w:szCs w:val="28"/>
        </w:rPr>
        <w:t xml:space="preserve"> </w:t>
      </w:r>
    </w:p>
    <w:p w14:paraId="0E58712B" w14:textId="77777777" w:rsidR="006E6E95" w:rsidRDefault="006E6E95" w:rsidP="006E6E95">
      <w:pPr>
        <w:jc w:val="center"/>
        <w:rPr>
          <w:rFonts w:ascii="Times New Roman" w:hAnsi="Times New Roman"/>
          <w:sz w:val="28"/>
          <w:szCs w:val="28"/>
        </w:rPr>
      </w:pPr>
      <w:r>
        <w:rPr>
          <w:rFonts w:ascii="Times New Roman" w:hAnsi="Times New Roman"/>
          <w:sz w:val="28"/>
          <w:szCs w:val="28"/>
        </w:rPr>
        <w:t>УФПС Свердловской области</w:t>
      </w:r>
    </w:p>
    <w:p w14:paraId="71FA4055" w14:textId="77777777" w:rsidR="006E6E95" w:rsidRPr="00274A50" w:rsidRDefault="006E6E95" w:rsidP="006E6E95">
      <w:pPr>
        <w:jc w:val="center"/>
        <w:rPr>
          <w:rFonts w:ascii="Times New Roman" w:hAnsi="Times New Roman"/>
          <w:sz w:val="28"/>
          <w:szCs w:val="28"/>
        </w:rPr>
      </w:pPr>
    </w:p>
    <w:p w14:paraId="2882E22F" w14:textId="77777777" w:rsidR="006E6E95" w:rsidRPr="00274A50" w:rsidRDefault="006E6E95" w:rsidP="006E6E95">
      <w:pPr>
        <w:rPr>
          <w:rFonts w:ascii="Times New Roman" w:hAnsi="Times New Roman"/>
          <w:sz w:val="28"/>
          <w:szCs w:val="28"/>
          <w:lang w:eastAsia="ar-SA"/>
        </w:rPr>
      </w:pPr>
    </w:p>
    <w:p w14:paraId="402BEEBB" w14:textId="77777777" w:rsidR="006E6E95" w:rsidRPr="00274A50" w:rsidRDefault="006E6E95" w:rsidP="006E6E95">
      <w:pPr>
        <w:shd w:val="clear" w:color="auto" w:fill="FFFFFF"/>
        <w:jc w:val="both"/>
        <w:outlineLvl w:val="0"/>
        <w:rPr>
          <w:rFonts w:ascii="Times New Roman" w:hAnsi="Times New Roman"/>
          <w:sz w:val="28"/>
          <w:szCs w:val="28"/>
        </w:rPr>
      </w:pPr>
    </w:p>
    <w:p w14:paraId="7072449D" w14:textId="77777777" w:rsidR="006E6E95" w:rsidRPr="00274A50" w:rsidRDefault="006E6E95" w:rsidP="006E6E95">
      <w:pPr>
        <w:shd w:val="clear" w:color="auto" w:fill="FFFFFF"/>
        <w:jc w:val="both"/>
        <w:outlineLvl w:val="0"/>
        <w:rPr>
          <w:rFonts w:ascii="Times New Roman" w:hAnsi="Times New Roman"/>
          <w:sz w:val="28"/>
          <w:szCs w:val="28"/>
        </w:rPr>
      </w:pPr>
    </w:p>
    <w:p w14:paraId="6ABF1C37" w14:textId="77777777" w:rsidR="006E6E95" w:rsidRPr="00274A50" w:rsidRDefault="006E6E95" w:rsidP="006E6E95">
      <w:pPr>
        <w:shd w:val="clear" w:color="auto" w:fill="FFFFFF"/>
        <w:jc w:val="both"/>
        <w:outlineLvl w:val="0"/>
        <w:rPr>
          <w:rFonts w:ascii="Times New Roman" w:hAnsi="Times New Roman"/>
          <w:sz w:val="28"/>
          <w:szCs w:val="28"/>
        </w:rPr>
      </w:pPr>
    </w:p>
    <w:p w14:paraId="40AA5A73" w14:textId="77777777" w:rsidR="006E6E95" w:rsidRPr="00274A50" w:rsidRDefault="006E6E95" w:rsidP="006E6E95">
      <w:pPr>
        <w:shd w:val="clear" w:color="auto" w:fill="FFFFFF"/>
        <w:jc w:val="both"/>
        <w:outlineLvl w:val="0"/>
        <w:rPr>
          <w:rFonts w:ascii="Times New Roman" w:hAnsi="Times New Roman"/>
          <w:sz w:val="28"/>
          <w:szCs w:val="28"/>
        </w:rPr>
      </w:pPr>
    </w:p>
    <w:p w14:paraId="625CB9E7" w14:textId="77777777" w:rsidR="006E6E95" w:rsidRPr="00274A50" w:rsidRDefault="006E6E95" w:rsidP="006E6E95">
      <w:pPr>
        <w:shd w:val="clear" w:color="auto" w:fill="FFFFFF"/>
        <w:jc w:val="both"/>
        <w:outlineLvl w:val="0"/>
        <w:rPr>
          <w:rFonts w:ascii="Times New Roman" w:hAnsi="Times New Roman"/>
          <w:sz w:val="28"/>
          <w:szCs w:val="28"/>
        </w:rPr>
      </w:pPr>
    </w:p>
    <w:p w14:paraId="1A54C1BD" w14:textId="77777777" w:rsidR="006E6E95" w:rsidRPr="00274A50" w:rsidRDefault="006E6E95" w:rsidP="006E6E95">
      <w:pPr>
        <w:shd w:val="clear" w:color="auto" w:fill="FFFFFF"/>
        <w:jc w:val="both"/>
        <w:outlineLvl w:val="0"/>
        <w:rPr>
          <w:rFonts w:ascii="Times New Roman" w:hAnsi="Times New Roman"/>
          <w:sz w:val="28"/>
          <w:szCs w:val="28"/>
        </w:rPr>
      </w:pPr>
    </w:p>
    <w:p w14:paraId="40993BF0" w14:textId="77777777" w:rsidR="006E6E95" w:rsidRPr="00274A50" w:rsidRDefault="006E6E95" w:rsidP="006E6E95">
      <w:pPr>
        <w:shd w:val="clear" w:color="auto" w:fill="FFFFFF"/>
        <w:jc w:val="both"/>
        <w:outlineLvl w:val="0"/>
        <w:rPr>
          <w:rFonts w:ascii="Times New Roman" w:hAnsi="Times New Roman"/>
          <w:sz w:val="28"/>
          <w:szCs w:val="28"/>
        </w:rPr>
      </w:pPr>
    </w:p>
    <w:p w14:paraId="519D3C94" w14:textId="77777777" w:rsidR="006E6E95" w:rsidRPr="00274A50" w:rsidRDefault="006E6E95" w:rsidP="006E6E95">
      <w:pPr>
        <w:shd w:val="clear" w:color="auto" w:fill="FFFFFF"/>
        <w:jc w:val="both"/>
        <w:outlineLvl w:val="0"/>
        <w:rPr>
          <w:rFonts w:ascii="Times New Roman" w:hAnsi="Times New Roman"/>
          <w:sz w:val="28"/>
          <w:szCs w:val="28"/>
        </w:rPr>
      </w:pPr>
    </w:p>
    <w:p w14:paraId="1829E42B" w14:textId="77777777" w:rsidR="006E6E95" w:rsidRPr="00274A50" w:rsidRDefault="006E6E95" w:rsidP="006E6E95">
      <w:pPr>
        <w:shd w:val="clear" w:color="auto" w:fill="FFFFFF"/>
        <w:jc w:val="both"/>
        <w:outlineLvl w:val="0"/>
        <w:rPr>
          <w:rFonts w:ascii="Times New Roman" w:hAnsi="Times New Roman"/>
          <w:sz w:val="28"/>
          <w:szCs w:val="28"/>
        </w:rPr>
      </w:pPr>
    </w:p>
    <w:p w14:paraId="1A22F667" w14:textId="77777777" w:rsidR="006E6E95" w:rsidRPr="00274A50" w:rsidRDefault="006E6E95" w:rsidP="006E6E95">
      <w:pPr>
        <w:shd w:val="clear" w:color="auto" w:fill="FFFFFF"/>
        <w:jc w:val="both"/>
        <w:outlineLvl w:val="0"/>
        <w:rPr>
          <w:rFonts w:ascii="Times New Roman" w:hAnsi="Times New Roman"/>
          <w:sz w:val="28"/>
          <w:szCs w:val="28"/>
        </w:rPr>
      </w:pPr>
    </w:p>
    <w:p w14:paraId="4A538A69" w14:textId="77777777" w:rsidR="006E6E95" w:rsidRDefault="006E6E95" w:rsidP="006E6E95">
      <w:pPr>
        <w:shd w:val="clear" w:color="auto" w:fill="FFFFFF"/>
        <w:jc w:val="both"/>
        <w:outlineLvl w:val="0"/>
        <w:rPr>
          <w:rFonts w:ascii="Times New Roman" w:hAnsi="Times New Roman"/>
          <w:sz w:val="28"/>
          <w:szCs w:val="28"/>
        </w:rPr>
      </w:pPr>
    </w:p>
    <w:p w14:paraId="01F1B271" w14:textId="77777777" w:rsidR="00F73911" w:rsidRDefault="00F73911" w:rsidP="006E6E95">
      <w:pPr>
        <w:shd w:val="clear" w:color="auto" w:fill="FFFFFF"/>
        <w:jc w:val="both"/>
        <w:outlineLvl w:val="0"/>
        <w:rPr>
          <w:rFonts w:ascii="Times New Roman" w:hAnsi="Times New Roman"/>
          <w:sz w:val="28"/>
          <w:szCs w:val="28"/>
        </w:rPr>
      </w:pPr>
    </w:p>
    <w:p w14:paraId="305759CA" w14:textId="77777777" w:rsidR="00F73911" w:rsidRPr="00274A50" w:rsidRDefault="00F73911" w:rsidP="006E6E95">
      <w:pPr>
        <w:shd w:val="clear" w:color="auto" w:fill="FFFFFF"/>
        <w:jc w:val="both"/>
        <w:outlineLvl w:val="0"/>
        <w:rPr>
          <w:rFonts w:ascii="Times New Roman" w:hAnsi="Times New Roman"/>
          <w:sz w:val="28"/>
          <w:szCs w:val="28"/>
        </w:rPr>
      </w:pPr>
    </w:p>
    <w:p w14:paraId="221C71D4" w14:textId="77777777" w:rsidR="006E6E95" w:rsidRPr="00274A50" w:rsidRDefault="006E6E95" w:rsidP="006E6E95">
      <w:pPr>
        <w:shd w:val="clear" w:color="auto" w:fill="FFFFFF"/>
        <w:jc w:val="both"/>
        <w:outlineLvl w:val="0"/>
        <w:rPr>
          <w:rFonts w:ascii="Times New Roman" w:hAnsi="Times New Roman"/>
          <w:sz w:val="28"/>
          <w:szCs w:val="28"/>
        </w:rPr>
      </w:pPr>
    </w:p>
    <w:p w14:paraId="38479B85" w14:textId="77777777" w:rsidR="006E6E95" w:rsidRPr="00274A50" w:rsidRDefault="006E6E95" w:rsidP="006E6E95">
      <w:pPr>
        <w:shd w:val="clear" w:color="auto" w:fill="FFFFFF"/>
        <w:jc w:val="both"/>
        <w:outlineLvl w:val="0"/>
        <w:rPr>
          <w:rFonts w:ascii="Times New Roman" w:hAnsi="Times New Roman"/>
          <w:sz w:val="28"/>
          <w:szCs w:val="28"/>
        </w:rPr>
      </w:pPr>
      <w:r w:rsidRPr="00274A50">
        <w:rPr>
          <w:rFonts w:ascii="Times New Roman" w:hAnsi="Times New Roman"/>
          <w:sz w:val="28"/>
          <w:szCs w:val="28"/>
        </w:rPr>
        <w:t xml:space="preserve"> </w:t>
      </w:r>
    </w:p>
    <w:p w14:paraId="2E261E6D" w14:textId="77777777" w:rsidR="006E6E95" w:rsidRPr="00274A50" w:rsidRDefault="006E6E95" w:rsidP="006E6E95">
      <w:pPr>
        <w:shd w:val="clear" w:color="auto" w:fill="FFFFFF"/>
        <w:jc w:val="both"/>
        <w:outlineLvl w:val="0"/>
        <w:rPr>
          <w:rFonts w:ascii="Times New Roman" w:hAnsi="Times New Roman"/>
          <w:sz w:val="28"/>
          <w:szCs w:val="28"/>
        </w:rPr>
      </w:pPr>
    </w:p>
    <w:p w14:paraId="0769FEAA" w14:textId="77777777" w:rsidR="006E6E95" w:rsidRPr="00274A50" w:rsidRDefault="006E6E95" w:rsidP="006E6E95">
      <w:pPr>
        <w:shd w:val="clear" w:color="auto" w:fill="FFFFFF"/>
        <w:jc w:val="both"/>
        <w:outlineLvl w:val="0"/>
        <w:rPr>
          <w:rFonts w:ascii="Times New Roman" w:hAnsi="Times New Roman"/>
          <w:sz w:val="28"/>
          <w:szCs w:val="28"/>
        </w:rPr>
      </w:pPr>
    </w:p>
    <w:p w14:paraId="085B62AE" w14:textId="77777777" w:rsidR="006E6E95" w:rsidRPr="00274A50" w:rsidRDefault="006E6E95" w:rsidP="006E6E95">
      <w:pPr>
        <w:shd w:val="clear" w:color="auto" w:fill="FFFFFF"/>
        <w:jc w:val="center"/>
        <w:outlineLvl w:val="0"/>
        <w:rPr>
          <w:rFonts w:ascii="Times New Roman" w:hAnsi="Times New Roman"/>
          <w:sz w:val="28"/>
          <w:szCs w:val="28"/>
        </w:rPr>
      </w:pPr>
      <w:r w:rsidRPr="00274A50">
        <w:rPr>
          <w:rFonts w:ascii="Times New Roman" w:hAnsi="Times New Roman"/>
          <w:sz w:val="28"/>
          <w:szCs w:val="28"/>
        </w:rPr>
        <w:t xml:space="preserve"> </w:t>
      </w:r>
      <w:r>
        <w:rPr>
          <w:rFonts w:ascii="Times New Roman" w:hAnsi="Times New Roman"/>
          <w:sz w:val="28"/>
          <w:szCs w:val="28"/>
        </w:rPr>
        <w:t>Екатеринбург</w:t>
      </w:r>
      <w:r w:rsidRPr="00274A50">
        <w:rPr>
          <w:rFonts w:ascii="Times New Roman" w:hAnsi="Times New Roman"/>
          <w:sz w:val="28"/>
          <w:szCs w:val="28"/>
        </w:rPr>
        <w:t>, 20</w:t>
      </w:r>
      <w:r w:rsidR="00ED56B3">
        <w:rPr>
          <w:rFonts w:ascii="Times New Roman" w:hAnsi="Times New Roman"/>
          <w:sz w:val="28"/>
          <w:szCs w:val="28"/>
        </w:rPr>
        <w:t>26</w:t>
      </w:r>
    </w:p>
    <w:p w14:paraId="34E5530D" w14:textId="77777777" w:rsidR="006E6E95" w:rsidRPr="00274A50" w:rsidRDefault="006E6E95" w:rsidP="006E6E95">
      <w:pPr>
        <w:pStyle w:val="ConsPlusNormal"/>
        <w:numPr>
          <w:ilvl w:val="0"/>
          <w:numId w:val="1"/>
        </w:numPr>
        <w:spacing w:before="240" w:after="120"/>
        <w:ind w:left="357" w:hanging="357"/>
        <w:jc w:val="center"/>
        <w:rPr>
          <w:rFonts w:ascii="Times New Roman" w:hAnsi="Times New Roman" w:cs="Times New Roman"/>
          <w:b/>
          <w:sz w:val="28"/>
          <w:szCs w:val="28"/>
        </w:rPr>
      </w:pPr>
      <w:r w:rsidRPr="00274A50">
        <w:rPr>
          <w:rFonts w:ascii="Times New Roman" w:hAnsi="Times New Roman" w:cs="Times New Roman"/>
          <w:b/>
          <w:sz w:val="28"/>
          <w:szCs w:val="28"/>
        </w:rPr>
        <w:lastRenderedPageBreak/>
        <w:t>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6095"/>
      </w:tblGrid>
      <w:tr w:rsidR="006E6E95" w:rsidRPr="00274A50" w14:paraId="5125F13A" w14:textId="77777777" w:rsidTr="00B41E14">
        <w:trPr>
          <w:trHeight w:val="423"/>
        </w:trPr>
        <w:tc>
          <w:tcPr>
            <w:tcW w:w="567" w:type="dxa"/>
            <w:vAlign w:val="center"/>
          </w:tcPr>
          <w:p w14:paraId="5CAFE925" w14:textId="77777777" w:rsidR="006E6E95" w:rsidRPr="00274A50" w:rsidRDefault="006E6E95" w:rsidP="00B41E14">
            <w:pPr>
              <w:pStyle w:val="ConsPlusNormal"/>
              <w:ind w:firstLine="0"/>
              <w:jc w:val="center"/>
              <w:rPr>
                <w:rFonts w:ascii="Times New Roman" w:hAnsi="Times New Roman" w:cs="Times New Roman"/>
                <w:b/>
                <w:sz w:val="24"/>
                <w:szCs w:val="24"/>
              </w:rPr>
            </w:pPr>
            <w:r w:rsidRPr="00274A50">
              <w:rPr>
                <w:rFonts w:ascii="Times New Roman" w:hAnsi="Times New Roman" w:cs="Times New Roman"/>
                <w:b/>
                <w:sz w:val="24"/>
                <w:szCs w:val="24"/>
              </w:rPr>
              <w:t>№ п/п</w:t>
            </w:r>
          </w:p>
        </w:tc>
        <w:tc>
          <w:tcPr>
            <w:tcW w:w="2694" w:type="dxa"/>
            <w:vAlign w:val="center"/>
          </w:tcPr>
          <w:p w14:paraId="63901EF5" w14:textId="77777777" w:rsidR="006E6E95" w:rsidRPr="00274A50" w:rsidRDefault="006E6E95" w:rsidP="00B41E14">
            <w:pPr>
              <w:pStyle w:val="ConsPlusNormal"/>
              <w:ind w:firstLine="0"/>
              <w:jc w:val="center"/>
              <w:rPr>
                <w:rFonts w:ascii="Times New Roman" w:hAnsi="Times New Roman" w:cs="Times New Roman"/>
                <w:b/>
                <w:sz w:val="24"/>
                <w:szCs w:val="24"/>
              </w:rPr>
            </w:pPr>
            <w:r w:rsidRPr="00274A50">
              <w:rPr>
                <w:rFonts w:ascii="Times New Roman" w:hAnsi="Times New Roman" w:cs="Times New Roman"/>
                <w:b/>
                <w:sz w:val="24"/>
                <w:szCs w:val="24"/>
              </w:rPr>
              <w:t>Сокращение</w:t>
            </w:r>
          </w:p>
        </w:tc>
        <w:tc>
          <w:tcPr>
            <w:tcW w:w="6095" w:type="dxa"/>
            <w:vAlign w:val="center"/>
          </w:tcPr>
          <w:p w14:paraId="2B009A23" w14:textId="77777777" w:rsidR="006E6E95" w:rsidRPr="00274A50" w:rsidRDefault="006E6E95" w:rsidP="00B41E14">
            <w:pPr>
              <w:pStyle w:val="ConsPlusNormal"/>
              <w:ind w:firstLine="0"/>
              <w:jc w:val="center"/>
              <w:rPr>
                <w:rFonts w:ascii="Times New Roman" w:hAnsi="Times New Roman" w:cs="Times New Roman"/>
                <w:b/>
                <w:sz w:val="24"/>
                <w:szCs w:val="24"/>
              </w:rPr>
            </w:pPr>
            <w:r w:rsidRPr="00274A50">
              <w:rPr>
                <w:rFonts w:ascii="Times New Roman" w:hAnsi="Times New Roman" w:cs="Times New Roman"/>
                <w:b/>
                <w:sz w:val="24"/>
                <w:szCs w:val="24"/>
              </w:rPr>
              <w:t>Расшифровка сокращения</w:t>
            </w:r>
          </w:p>
        </w:tc>
      </w:tr>
      <w:tr w:rsidR="006E6E95" w:rsidRPr="00274A50" w14:paraId="5705B3E8" w14:textId="77777777" w:rsidTr="00B41E14">
        <w:trPr>
          <w:trHeight w:val="423"/>
        </w:trPr>
        <w:tc>
          <w:tcPr>
            <w:tcW w:w="567" w:type="dxa"/>
          </w:tcPr>
          <w:p w14:paraId="37A426F9" w14:textId="77777777" w:rsidR="006E6E95" w:rsidRPr="00274A50" w:rsidRDefault="006E6E95" w:rsidP="00B41E14">
            <w:pPr>
              <w:pStyle w:val="ConsPlusNormal"/>
              <w:ind w:firstLine="0"/>
              <w:jc w:val="center"/>
              <w:rPr>
                <w:rFonts w:ascii="Times New Roman" w:hAnsi="Times New Roman" w:cs="Times New Roman"/>
                <w:b/>
                <w:sz w:val="24"/>
                <w:szCs w:val="24"/>
              </w:rPr>
            </w:pPr>
            <w:r w:rsidRPr="00274A50">
              <w:rPr>
                <w:rFonts w:ascii="Times New Roman" w:hAnsi="Times New Roman" w:cs="Times New Roman"/>
                <w:sz w:val="24"/>
                <w:szCs w:val="24"/>
              </w:rPr>
              <w:t>1</w:t>
            </w:r>
          </w:p>
        </w:tc>
        <w:tc>
          <w:tcPr>
            <w:tcW w:w="2694" w:type="dxa"/>
          </w:tcPr>
          <w:p w14:paraId="2F77DD53" w14:textId="77777777" w:rsidR="006E6E95" w:rsidRPr="00274A50" w:rsidRDefault="006E6E95" w:rsidP="00B41E14">
            <w:pPr>
              <w:pStyle w:val="ConsPlusNormal"/>
              <w:ind w:firstLine="0"/>
              <w:rPr>
                <w:rFonts w:ascii="Times New Roman" w:hAnsi="Times New Roman" w:cs="Times New Roman"/>
                <w:sz w:val="24"/>
                <w:szCs w:val="24"/>
              </w:rPr>
            </w:pPr>
            <w:r w:rsidRPr="00274A50">
              <w:rPr>
                <w:rFonts w:ascii="Times New Roman" w:hAnsi="Times New Roman" w:cs="Times New Roman"/>
                <w:sz w:val="24"/>
                <w:szCs w:val="24"/>
              </w:rPr>
              <w:t>АПК</w:t>
            </w:r>
          </w:p>
        </w:tc>
        <w:tc>
          <w:tcPr>
            <w:tcW w:w="6095" w:type="dxa"/>
          </w:tcPr>
          <w:p w14:paraId="24727BD7" w14:textId="77777777" w:rsidR="006E6E95" w:rsidRPr="00274A50" w:rsidRDefault="006E6E95" w:rsidP="00B41E14">
            <w:pPr>
              <w:pStyle w:val="ConsPlusNormal"/>
              <w:ind w:firstLine="0"/>
              <w:rPr>
                <w:rFonts w:ascii="Times New Roman" w:hAnsi="Times New Roman" w:cs="Times New Roman"/>
                <w:sz w:val="24"/>
                <w:szCs w:val="24"/>
              </w:rPr>
            </w:pPr>
            <w:r w:rsidRPr="00274A50">
              <w:rPr>
                <w:rFonts w:ascii="Times New Roman" w:hAnsi="Times New Roman"/>
                <w:sz w:val="24"/>
                <w:szCs w:val="24"/>
              </w:rPr>
              <w:t>Аппаратно-программный комплекс</w:t>
            </w:r>
          </w:p>
        </w:tc>
      </w:tr>
      <w:tr w:rsidR="006E6E95" w:rsidRPr="00274A50" w14:paraId="4295D010" w14:textId="77777777" w:rsidTr="00B41E14">
        <w:trPr>
          <w:trHeight w:val="423"/>
        </w:trPr>
        <w:tc>
          <w:tcPr>
            <w:tcW w:w="567" w:type="dxa"/>
          </w:tcPr>
          <w:p w14:paraId="10D3AC18" w14:textId="77777777" w:rsidR="006E6E95" w:rsidRPr="00274A50" w:rsidRDefault="006E6E95" w:rsidP="00B41E14">
            <w:pPr>
              <w:pStyle w:val="ConsPlusNormal"/>
              <w:ind w:firstLine="0"/>
              <w:jc w:val="center"/>
              <w:rPr>
                <w:rFonts w:ascii="Times New Roman" w:hAnsi="Times New Roman" w:cs="Times New Roman"/>
                <w:b/>
                <w:sz w:val="24"/>
                <w:szCs w:val="24"/>
              </w:rPr>
            </w:pPr>
            <w:r w:rsidRPr="00274A50">
              <w:rPr>
                <w:rFonts w:ascii="Times New Roman" w:hAnsi="Times New Roman" w:cs="Times New Roman"/>
                <w:sz w:val="24"/>
                <w:szCs w:val="24"/>
              </w:rPr>
              <w:t>2</w:t>
            </w:r>
          </w:p>
        </w:tc>
        <w:tc>
          <w:tcPr>
            <w:tcW w:w="2694" w:type="dxa"/>
          </w:tcPr>
          <w:p w14:paraId="237DBBE9" w14:textId="77777777" w:rsidR="006E6E95" w:rsidRPr="00274A50" w:rsidRDefault="006E6E95" w:rsidP="00B41E14">
            <w:pPr>
              <w:pStyle w:val="ConsPlusNormal"/>
              <w:ind w:firstLine="0"/>
              <w:rPr>
                <w:rFonts w:ascii="Times New Roman" w:hAnsi="Times New Roman" w:cs="Times New Roman"/>
                <w:b/>
                <w:sz w:val="24"/>
                <w:szCs w:val="24"/>
              </w:rPr>
            </w:pPr>
            <w:r w:rsidRPr="00274A50">
              <w:rPr>
                <w:rFonts w:ascii="Times New Roman" w:hAnsi="Times New Roman" w:cs="Times New Roman"/>
                <w:sz w:val="24"/>
                <w:szCs w:val="24"/>
              </w:rPr>
              <w:t>АРМП-МЕРА-</w:t>
            </w:r>
            <w:r w:rsidRPr="00274A50">
              <w:rPr>
                <w:rFonts w:ascii="Times New Roman" w:hAnsi="Times New Roman" w:cs="Times New Roman"/>
                <w:sz w:val="24"/>
                <w:szCs w:val="24"/>
                <w:lang w:val="en-US"/>
              </w:rPr>
              <w:t>D</w:t>
            </w:r>
          </w:p>
        </w:tc>
        <w:tc>
          <w:tcPr>
            <w:tcW w:w="6095" w:type="dxa"/>
          </w:tcPr>
          <w:p w14:paraId="299E8D0C" w14:textId="77777777" w:rsidR="006E6E95" w:rsidRPr="00274A50" w:rsidRDefault="006E6E95" w:rsidP="00B41E14">
            <w:pPr>
              <w:pStyle w:val="ConsPlusNormal"/>
              <w:ind w:firstLine="0"/>
              <w:rPr>
                <w:rFonts w:ascii="Times New Roman" w:hAnsi="Times New Roman" w:cs="Times New Roman"/>
                <w:sz w:val="24"/>
                <w:szCs w:val="24"/>
              </w:rPr>
            </w:pPr>
            <w:r w:rsidRPr="00274A50">
              <w:rPr>
                <w:rFonts w:ascii="Times New Roman" w:hAnsi="Times New Roman" w:cs="Times New Roman"/>
                <w:sz w:val="24"/>
                <w:szCs w:val="24"/>
              </w:rPr>
              <w:t>Автоматизированная система поверки средств измерений массы АРМП-МЕРА-D</w:t>
            </w:r>
          </w:p>
        </w:tc>
      </w:tr>
      <w:tr w:rsidR="006E6E95" w:rsidRPr="00274A50" w14:paraId="56731BCC" w14:textId="77777777" w:rsidTr="00B41E14">
        <w:trPr>
          <w:trHeight w:val="811"/>
        </w:trPr>
        <w:tc>
          <w:tcPr>
            <w:tcW w:w="567" w:type="dxa"/>
          </w:tcPr>
          <w:p w14:paraId="085BD354" w14:textId="77777777" w:rsidR="006E6E95" w:rsidRPr="00274A50" w:rsidRDefault="006E6E95" w:rsidP="00B41E14">
            <w:pPr>
              <w:pStyle w:val="ConsPlusNormal"/>
              <w:ind w:firstLine="0"/>
              <w:jc w:val="center"/>
              <w:rPr>
                <w:rFonts w:ascii="Times New Roman" w:hAnsi="Times New Roman" w:cs="Times New Roman"/>
                <w:sz w:val="24"/>
                <w:szCs w:val="24"/>
              </w:rPr>
            </w:pPr>
            <w:r w:rsidRPr="00274A50">
              <w:rPr>
                <w:rFonts w:ascii="Times New Roman" w:hAnsi="Times New Roman" w:cs="Times New Roman"/>
                <w:sz w:val="24"/>
                <w:szCs w:val="24"/>
              </w:rPr>
              <w:t>3</w:t>
            </w:r>
          </w:p>
        </w:tc>
        <w:tc>
          <w:tcPr>
            <w:tcW w:w="2694" w:type="dxa"/>
          </w:tcPr>
          <w:p w14:paraId="45C6E501" w14:textId="77777777" w:rsidR="006E6E95" w:rsidRPr="00274A50" w:rsidRDefault="006E6E95" w:rsidP="00B41E14">
            <w:pPr>
              <w:pStyle w:val="ConsPlusNormal"/>
              <w:ind w:firstLine="0"/>
              <w:rPr>
                <w:rFonts w:ascii="Times New Roman" w:hAnsi="Times New Roman" w:cs="Times New Roman"/>
                <w:sz w:val="24"/>
                <w:szCs w:val="24"/>
              </w:rPr>
            </w:pPr>
            <w:r w:rsidRPr="00274A50">
              <w:rPr>
                <w:rFonts w:ascii="Times New Roman" w:hAnsi="Times New Roman" w:cs="Times New Roman"/>
                <w:color w:val="000000"/>
                <w:sz w:val="24"/>
                <w:szCs w:val="24"/>
              </w:rPr>
              <w:t>ГОСТ</w:t>
            </w:r>
          </w:p>
        </w:tc>
        <w:tc>
          <w:tcPr>
            <w:tcW w:w="6095" w:type="dxa"/>
          </w:tcPr>
          <w:p w14:paraId="7A4C26A2" w14:textId="77777777" w:rsidR="006E6E95" w:rsidRPr="00274A50" w:rsidRDefault="006E6E95" w:rsidP="00B41E14">
            <w:pPr>
              <w:pStyle w:val="ConsPlusNormal"/>
              <w:ind w:firstLine="0"/>
              <w:rPr>
                <w:rFonts w:ascii="Times New Roman" w:hAnsi="Times New Roman" w:cs="Times New Roman"/>
                <w:sz w:val="24"/>
                <w:szCs w:val="24"/>
              </w:rPr>
            </w:pPr>
            <w:r w:rsidRPr="00274A50">
              <w:rPr>
                <w:rFonts w:ascii="Times New Roman" w:hAnsi="Times New Roman" w:cs="Times New Roman"/>
                <w:color w:val="000000"/>
                <w:spacing w:val="-6"/>
                <w:sz w:val="24"/>
                <w:szCs w:val="24"/>
              </w:rPr>
              <w:t>Государственный стандарт, устанавливающий требования</w:t>
            </w:r>
            <w:r w:rsidRPr="00274A50">
              <w:rPr>
                <w:rFonts w:ascii="Times New Roman" w:hAnsi="Times New Roman" w:cs="Times New Roman"/>
                <w:color w:val="000000"/>
                <w:sz w:val="24"/>
                <w:szCs w:val="24"/>
              </w:rPr>
              <w:t xml:space="preserve"> государства к качеству товаров, работ и услуг, действующий на территории Российской Федерации</w:t>
            </w:r>
          </w:p>
        </w:tc>
      </w:tr>
      <w:tr w:rsidR="006E6E95" w:rsidRPr="00274A50" w14:paraId="5259289D" w14:textId="77777777" w:rsidTr="00B41E14">
        <w:trPr>
          <w:trHeight w:val="470"/>
        </w:trPr>
        <w:tc>
          <w:tcPr>
            <w:tcW w:w="567" w:type="dxa"/>
          </w:tcPr>
          <w:p w14:paraId="18FE4032" w14:textId="77777777" w:rsidR="006E6E95" w:rsidRPr="00274A50" w:rsidRDefault="00F73911" w:rsidP="00B41E1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tcPr>
          <w:p w14:paraId="6CF184E5" w14:textId="77777777" w:rsidR="006E6E95" w:rsidRPr="00274A50" w:rsidRDefault="006E6E95" w:rsidP="00B41E14">
            <w:pPr>
              <w:pStyle w:val="ConsPlusNormal"/>
              <w:ind w:firstLine="0"/>
              <w:rPr>
                <w:rFonts w:ascii="Times New Roman" w:hAnsi="Times New Roman" w:cs="Times New Roman"/>
                <w:sz w:val="24"/>
                <w:szCs w:val="24"/>
              </w:rPr>
            </w:pPr>
            <w:r w:rsidRPr="00274A50">
              <w:rPr>
                <w:rFonts w:ascii="Times New Roman" w:hAnsi="Times New Roman" w:cs="Times New Roman"/>
                <w:sz w:val="24"/>
                <w:szCs w:val="24"/>
              </w:rPr>
              <w:t>ККМ</w:t>
            </w:r>
          </w:p>
        </w:tc>
        <w:tc>
          <w:tcPr>
            <w:tcW w:w="6095" w:type="dxa"/>
          </w:tcPr>
          <w:p w14:paraId="08843104" w14:textId="77777777" w:rsidR="006E6E95" w:rsidRPr="00274A50" w:rsidRDefault="006E6E95" w:rsidP="00B41E14">
            <w:pPr>
              <w:pStyle w:val="ConsPlusNormal"/>
              <w:ind w:firstLine="0"/>
              <w:rPr>
                <w:rFonts w:ascii="Times New Roman" w:hAnsi="Times New Roman" w:cs="Times New Roman"/>
                <w:color w:val="000000"/>
                <w:sz w:val="24"/>
                <w:szCs w:val="24"/>
              </w:rPr>
            </w:pPr>
            <w:r w:rsidRPr="00274A50">
              <w:rPr>
                <w:rFonts w:ascii="Times New Roman" w:hAnsi="Times New Roman" w:cs="Times New Roman"/>
                <w:color w:val="000000"/>
                <w:sz w:val="24"/>
                <w:szCs w:val="24"/>
              </w:rPr>
              <w:t>Контрольно-кассовая машина</w:t>
            </w:r>
          </w:p>
        </w:tc>
      </w:tr>
      <w:tr w:rsidR="006E6E95" w:rsidRPr="00274A50" w14:paraId="4C662053" w14:textId="77777777" w:rsidTr="00B41E14">
        <w:trPr>
          <w:trHeight w:val="423"/>
        </w:trPr>
        <w:tc>
          <w:tcPr>
            <w:tcW w:w="567" w:type="dxa"/>
          </w:tcPr>
          <w:p w14:paraId="4177F7C9" w14:textId="77777777" w:rsidR="006E6E95" w:rsidRPr="00274A50" w:rsidRDefault="00F73911" w:rsidP="00B41E1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694" w:type="dxa"/>
          </w:tcPr>
          <w:p w14:paraId="3269B150" w14:textId="77777777" w:rsidR="006E6E95" w:rsidRPr="00274A50" w:rsidRDefault="006E6E95" w:rsidP="00B41E14">
            <w:pPr>
              <w:pStyle w:val="ConsPlusNormal"/>
              <w:ind w:firstLine="0"/>
              <w:rPr>
                <w:rFonts w:ascii="Times New Roman" w:hAnsi="Times New Roman" w:cs="Times New Roman"/>
                <w:b/>
                <w:sz w:val="24"/>
                <w:szCs w:val="24"/>
              </w:rPr>
            </w:pPr>
            <w:r w:rsidRPr="00274A50">
              <w:rPr>
                <w:rFonts w:ascii="Times New Roman" w:hAnsi="Times New Roman" w:cs="Times New Roman"/>
                <w:sz w:val="24"/>
                <w:szCs w:val="24"/>
              </w:rPr>
              <w:t>Покупатель</w:t>
            </w:r>
          </w:p>
        </w:tc>
        <w:tc>
          <w:tcPr>
            <w:tcW w:w="6095" w:type="dxa"/>
          </w:tcPr>
          <w:p w14:paraId="1BC414FE" w14:textId="77777777" w:rsidR="006E6E95" w:rsidRPr="00274A50" w:rsidRDefault="005D4C14" w:rsidP="00B41E14">
            <w:pPr>
              <w:pStyle w:val="ConsPlusNormal"/>
              <w:ind w:firstLine="0"/>
              <w:rPr>
                <w:rFonts w:ascii="Times New Roman" w:hAnsi="Times New Roman" w:cs="Times New Roman"/>
                <w:b/>
                <w:sz w:val="24"/>
                <w:szCs w:val="24"/>
              </w:rPr>
            </w:pPr>
            <w:r w:rsidRPr="005D4C14">
              <w:rPr>
                <w:rFonts w:ascii="Times New Roman" w:hAnsi="Times New Roman" w:cs="Times New Roman"/>
                <w:sz w:val="24"/>
                <w:szCs w:val="24"/>
                <w:lang w:eastAsia="ar-SA"/>
              </w:rPr>
              <w:t>Акционерное общество «Поста России» в лице УФПС Свердловской области</w:t>
            </w:r>
          </w:p>
        </w:tc>
      </w:tr>
      <w:tr w:rsidR="006E6E95" w:rsidRPr="00274A50" w14:paraId="62D2D37A" w14:textId="77777777" w:rsidTr="00B41E14">
        <w:trPr>
          <w:trHeight w:val="292"/>
        </w:trPr>
        <w:tc>
          <w:tcPr>
            <w:tcW w:w="567" w:type="dxa"/>
          </w:tcPr>
          <w:p w14:paraId="04F2F802" w14:textId="77777777" w:rsidR="006E6E95" w:rsidRPr="00274A50" w:rsidRDefault="00F73911" w:rsidP="00B41E1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694" w:type="dxa"/>
          </w:tcPr>
          <w:p w14:paraId="78210EC2" w14:textId="77777777" w:rsidR="006E6E95" w:rsidRPr="00274A50" w:rsidRDefault="006E6E95" w:rsidP="00B41E14">
            <w:pPr>
              <w:pStyle w:val="ConsPlusNormal"/>
              <w:ind w:firstLine="0"/>
              <w:rPr>
                <w:rFonts w:ascii="Times New Roman" w:hAnsi="Times New Roman" w:cs="Times New Roman"/>
                <w:sz w:val="24"/>
                <w:szCs w:val="24"/>
              </w:rPr>
            </w:pPr>
            <w:r w:rsidRPr="00274A50">
              <w:rPr>
                <w:rFonts w:ascii="Times New Roman" w:hAnsi="Times New Roman" w:cs="Times New Roman"/>
                <w:sz w:val="24"/>
                <w:szCs w:val="24"/>
              </w:rPr>
              <w:t>ПО</w:t>
            </w:r>
          </w:p>
        </w:tc>
        <w:tc>
          <w:tcPr>
            <w:tcW w:w="6095" w:type="dxa"/>
          </w:tcPr>
          <w:p w14:paraId="274024DC" w14:textId="77777777" w:rsidR="006E6E95" w:rsidRPr="00274A50" w:rsidRDefault="006E6E95" w:rsidP="00B41E14">
            <w:pPr>
              <w:pStyle w:val="ConsPlusNormal"/>
              <w:ind w:firstLine="0"/>
              <w:rPr>
                <w:rFonts w:ascii="Times New Roman" w:hAnsi="Times New Roman" w:cs="Times New Roman"/>
                <w:sz w:val="24"/>
                <w:szCs w:val="24"/>
              </w:rPr>
            </w:pPr>
            <w:r w:rsidRPr="00274A50">
              <w:rPr>
                <w:rFonts w:ascii="Times New Roman" w:hAnsi="Times New Roman" w:cs="Times New Roman"/>
                <w:sz w:val="24"/>
                <w:szCs w:val="24"/>
              </w:rPr>
              <w:t>Программное обеспечение</w:t>
            </w:r>
          </w:p>
        </w:tc>
      </w:tr>
      <w:tr w:rsidR="006E6E95" w:rsidRPr="00274A50" w14:paraId="398611DD" w14:textId="77777777" w:rsidTr="00B41E14">
        <w:trPr>
          <w:trHeight w:val="423"/>
        </w:trPr>
        <w:tc>
          <w:tcPr>
            <w:tcW w:w="567" w:type="dxa"/>
          </w:tcPr>
          <w:p w14:paraId="4D07DB11" w14:textId="77777777" w:rsidR="006E6E95" w:rsidRPr="00274A50" w:rsidRDefault="00F73911" w:rsidP="00B41E1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694" w:type="dxa"/>
          </w:tcPr>
          <w:p w14:paraId="416BFCA8" w14:textId="77777777" w:rsidR="006E6E95" w:rsidRPr="00274A50" w:rsidRDefault="006E6E95" w:rsidP="00B41E14">
            <w:pPr>
              <w:pStyle w:val="ConsPlusNormal"/>
              <w:ind w:firstLine="0"/>
              <w:rPr>
                <w:rFonts w:ascii="Times New Roman" w:hAnsi="Times New Roman" w:cs="Times New Roman"/>
                <w:b/>
                <w:sz w:val="24"/>
                <w:szCs w:val="24"/>
              </w:rPr>
            </w:pPr>
            <w:r w:rsidRPr="00274A50">
              <w:rPr>
                <w:rFonts w:ascii="Times New Roman" w:hAnsi="Times New Roman" w:cs="Times New Roman"/>
                <w:sz w:val="24"/>
                <w:szCs w:val="24"/>
              </w:rPr>
              <w:t>Поставщик</w:t>
            </w:r>
          </w:p>
        </w:tc>
        <w:tc>
          <w:tcPr>
            <w:tcW w:w="6095" w:type="dxa"/>
          </w:tcPr>
          <w:p w14:paraId="66C89EEF" w14:textId="77777777" w:rsidR="006E6E95" w:rsidRPr="00274A50" w:rsidRDefault="005D4C14" w:rsidP="00B41E14">
            <w:pPr>
              <w:pStyle w:val="ConsPlusNormal"/>
              <w:ind w:firstLine="0"/>
              <w:rPr>
                <w:rFonts w:ascii="Times New Roman" w:hAnsi="Times New Roman" w:cs="Times New Roman"/>
                <w:b/>
                <w:sz w:val="24"/>
                <w:szCs w:val="24"/>
              </w:rPr>
            </w:pPr>
            <w:r w:rsidRPr="005D4C14">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6E6E95" w:rsidRPr="00274A50" w14:paraId="4BC9C564" w14:textId="77777777" w:rsidTr="00B41E14">
        <w:trPr>
          <w:trHeight w:val="111"/>
        </w:trPr>
        <w:tc>
          <w:tcPr>
            <w:tcW w:w="567" w:type="dxa"/>
          </w:tcPr>
          <w:p w14:paraId="6768195C" w14:textId="77777777" w:rsidR="006E6E95" w:rsidRPr="00274A50" w:rsidRDefault="00F73911" w:rsidP="00B41E1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694" w:type="dxa"/>
          </w:tcPr>
          <w:p w14:paraId="1FA1C29A" w14:textId="77777777" w:rsidR="006E6E95" w:rsidRPr="00274A50" w:rsidRDefault="006E6E95" w:rsidP="00B41E14">
            <w:pPr>
              <w:pStyle w:val="ConsPlusNormal"/>
              <w:ind w:firstLine="0"/>
              <w:rPr>
                <w:rFonts w:ascii="Times New Roman" w:hAnsi="Times New Roman" w:cs="Times New Roman"/>
                <w:b/>
                <w:sz w:val="24"/>
                <w:szCs w:val="24"/>
              </w:rPr>
            </w:pPr>
            <w:r w:rsidRPr="00274A50">
              <w:rPr>
                <w:rFonts w:ascii="Times New Roman" w:hAnsi="Times New Roman" w:cs="Times New Roman"/>
                <w:sz w:val="24"/>
                <w:szCs w:val="24"/>
              </w:rPr>
              <w:t>Стороны</w:t>
            </w:r>
          </w:p>
        </w:tc>
        <w:tc>
          <w:tcPr>
            <w:tcW w:w="6095" w:type="dxa"/>
          </w:tcPr>
          <w:p w14:paraId="1BB3622B" w14:textId="77777777" w:rsidR="006E6E95" w:rsidRPr="00274A50" w:rsidRDefault="006E6E95" w:rsidP="00B41E14">
            <w:pPr>
              <w:pStyle w:val="ConsPlusNormal"/>
              <w:ind w:firstLine="0"/>
              <w:rPr>
                <w:rFonts w:ascii="Times New Roman" w:hAnsi="Times New Roman" w:cs="Times New Roman"/>
                <w:b/>
                <w:sz w:val="24"/>
                <w:szCs w:val="24"/>
              </w:rPr>
            </w:pPr>
            <w:r w:rsidRPr="00274A50">
              <w:rPr>
                <w:rFonts w:ascii="Times New Roman" w:hAnsi="Times New Roman" w:cs="Times New Roman"/>
                <w:sz w:val="24"/>
                <w:szCs w:val="24"/>
              </w:rPr>
              <w:t>Покупатель и Поставщик</w:t>
            </w:r>
          </w:p>
        </w:tc>
      </w:tr>
      <w:tr w:rsidR="006E6E95" w:rsidRPr="00274A50" w14:paraId="20530C1B" w14:textId="77777777" w:rsidTr="00B41E14">
        <w:trPr>
          <w:trHeight w:val="189"/>
        </w:trPr>
        <w:tc>
          <w:tcPr>
            <w:tcW w:w="567" w:type="dxa"/>
          </w:tcPr>
          <w:p w14:paraId="16A668E5" w14:textId="77777777" w:rsidR="006E6E95" w:rsidRPr="00274A50" w:rsidRDefault="00F73911" w:rsidP="00B41E1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694" w:type="dxa"/>
          </w:tcPr>
          <w:p w14:paraId="0912CB52" w14:textId="77777777" w:rsidR="006E6E95" w:rsidRPr="00274A50" w:rsidRDefault="006E6E95" w:rsidP="00B41E14">
            <w:pPr>
              <w:pStyle w:val="ConsPlusNormal"/>
              <w:ind w:firstLine="0"/>
              <w:rPr>
                <w:rFonts w:ascii="Times New Roman" w:hAnsi="Times New Roman" w:cs="Times New Roman"/>
                <w:sz w:val="24"/>
                <w:szCs w:val="24"/>
              </w:rPr>
            </w:pPr>
            <w:r w:rsidRPr="00274A50">
              <w:rPr>
                <w:rFonts w:ascii="Times New Roman" w:hAnsi="Times New Roman" w:cs="Times New Roman"/>
                <w:sz w:val="24"/>
                <w:szCs w:val="24"/>
              </w:rPr>
              <w:t>ТЗ</w:t>
            </w:r>
          </w:p>
        </w:tc>
        <w:tc>
          <w:tcPr>
            <w:tcW w:w="6095" w:type="dxa"/>
          </w:tcPr>
          <w:p w14:paraId="310ED01F" w14:textId="77777777" w:rsidR="006E6E95" w:rsidRPr="00274A50" w:rsidRDefault="006E6E95" w:rsidP="00B41E14">
            <w:pPr>
              <w:pStyle w:val="ConsPlusNormal"/>
              <w:ind w:firstLine="0"/>
              <w:rPr>
                <w:rFonts w:ascii="Times New Roman" w:hAnsi="Times New Roman" w:cs="Times New Roman"/>
                <w:sz w:val="24"/>
                <w:szCs w:val="24"/>
              </w:rPr>
            </w:pPr>
            <w:r w:rsidRPr="00274A50">
              <w:rPr>
                <w:rFonts w:ascii="Times New Roman" w:hAnsi="Times New Roman" w:cs="Times New Roman"/>
                <w:sz w:val="24"/>
                <w:szCs w:val="24"/>
              </w:rPr>
              <w:t>Техническое задание</w:t>
            </w:r>
          </w:p>
        </w:tc>
      </w:tr>
      <w:tr w:rsidR="006E6E95" w:rsidRPr="00274A50" w14:paraId="4655722A" w14:textId="77777777" w:rsidTr="00B41E14">
        <w:trPr>
          <w:trHeight w:val="409"/>
        </w:trPr>
        <w:tc>
          <w:tcPr>
            <w:tcW w:w="567" w:type="dxa"/>
          </w:tcPr>
          <w:p w14:paraId="2D042F4B" w14:textId="77777777" w:rsidR="006E6E95" w:rsidRPr="00274A50" w:rsidRDefault="00F73911" w:rsidP="00B41E1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694" w:type="dxa"/>
          </w:tcPr>
          <w:p w14:paraId="14970EAA" w14:textId="77777777" w:rsidR="006E6E95" w:rsidRPr="00274A50" w:rsidRDefault="006E6E95" w:rsidP="00B41E14">
            <w:pPr>
              <w:pStyle w:val="ConsPlusNormal"/>
              <w:ind w:firstLine="0"/>
              <w:rPr>
                <w:rFonts w:ascii="Times New Roman" w:hAnsi="Times New Roman" w:cs="Times New Roman"/>
                <w:sz w:val="24"/>
                <w:szCs w:val="24"/>
              </w:rPr>
            </w:pPr>
            <w:r w:rsidRPr="00274A50">
              <w:rPr>
                <w:rFonts w:ascii="Times New Roman" w:hAnsi="Times New Roman" w:cs="Times New Roman"/>
                <w:sz w:val="24"/>
                <w:szCs w:val="24"/>
              </w:rPr>
              <w:t>Товар, Переносные весы</w:t>
            </w:r>
          </w:p>
        </w:tc>
        <w:tc>
          <w:tcPr>
            <w:tcW w:w="6095" w:type="dxa"/>
          </w:tcPr>
          <w:p w14:paraId="021A4F00" w14:textId="77777777" w:rsidR="006E6E95" w:rsidRPr="00274A50" w:rsidRDefault="00FE0584" w:rsidP="00FE0584">
            <w:pPr>
              <w:pStyle w:val="ConsPlusNormal"/>
              <w:ind w:firstLine="0"/>
              <w:rPr>
                <w:rFonts w:ascii="Times New Roman" w:hAnsi="Times New Roman" w:cs="Times New Roman"/>
                <w:sz w:val="24"/>
                <w:szCs w:val="24"/>
              </w:rPr>
            </w:pPr>
            <w:r>
              <w:rPr>
                <w:rFonts w:ascii="Times New Roman" w:hAnsi="Times New Roman" w:cs="Times New Roman"/>
                <w:sz w:val="24"/>
                <w:szCs w:val="24"/>
              </w:rPr>
              <w:t>Э</w:t>
            </w:r>
            <w:r w:rsidR="006E6E95" w:rsidRPr="00274A50">
              <w:rPr>
                <w:rFonts w:ascii="Times New Roman" w:hAnsi="Times New Roman" w:cs="Times New Roman"/>
                <w:sz w:val="24"/>
                <w:szCs w:val="24"/>
              </w:rPr>
              <w:t xml:space="preserve">лектронные </w:t>
            </w:r>
            <w:r>
              <w:rPr>
                <w:rFonts w:ascii="Times New Roman" w:hAnsi="Times New Roman" w:cs="Times New Roman"/>
                <w:sz w:val="24"/>
                <w:szCs w:val="24"/>
              </w:rPr>
              <w:t>переносные в</w:t>
            </w:r>
            <w:r w:rsidRPr="00274A50">
              <w:rPr>
                <w:rFonts w:ascii="Times New Roman" w:hAnsi="Times New Roman" w:cs="Times New Roman"/>
                <w:sz w:val="24"/>
                <w:szCs w:val="24"/>
              </w:rPr>
              <w:t>есы</w:t>
            </w:r>
          </w:p>
        </w:tc>
      </w:tr>
      <w:tr w:rsidR="006E6E95" w:rsidRPr="00274A50" w14:paraId="2CFC484C" w14:textId="77777777" w:rsidTr="00B41E14">
        <w:trPr>
          <w:trHeight w:val="65"/>
        </w:trPr>
        <w:tc>
          <w:tcPr>
            <w:tcW w:w="567" w:type="dxa"/>
          </w:tcPr>
          <w:p w14:paraId="570993D2" w14:textId="77777777" w:rsidR="006E6E95" w:rsidRPr="00274A50" w:rsidRDefault="00F73911" w:rsidP="00B41E1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694" w:type="dxa"/>
          </w:tcPr>
          <w:p w14:paraId="2578B29C" w14:textId="77777777" w:rsidR="006E6E95" w:rsidRPr="00274A50" w:rsidRDefault="006E6E95" w:rsidP="00B41E14">
            <w:pPr>
              <w:pStyle w:val="ConsPlusNormal"/>
              <w:ind w:firstLine="0"/>
              <w:rPr>
                <w:rFonts w:ascii="Times New Roman" w:hAnsi="Times New Roman" w:cs="Times New Roman"/>
                <w:sz w:val="24"/>
                <w:szCs w:val="24"/>
              </w:rPr>
            </w:pPr>
            <w:r w:rsidRPr="00274A50">
              <w:rPr>
                <w:rFonts w:ascii="Times New Roman" w:hAnsi="Times New Roman" w:cs="Times New Roman"/>
                <w:sz w:val="24"/>
                <w:szCs w:val="24"/>
              </w:rPr>
              <w:t>УПД</w:t>
            </w:r>
          </w:p>
        </w:tc>
        <w:tc>
          <w:tcPr>
            <w:tcW w:w="6095" w:type="dxa"/>
          </w:tcPr>
          <w:p w14:paraId="2268E3EA" w14:textId="77777777" w:rsidR="006E6E95" w:rsidRPr="00274A50" w:rsidRDefault="006E6E95" w:rsidP="00B41E14">
            <w:pPr>
              <w:pStyle w:val="ConsPlusNormal"/>
              <w:ind w:firstLine="0"/>
              <w:rPr>
                <w:rFonts w:ascii="Times New Roman" w:hAnsi="Times New Roman" w:cs="Times New Roman"/>
                <w:sz w:val="24"/>
                <w:szCs w:val="24"/>
              </w:rPr>
            </w:pPr>
            <w:r w:rsidRPr="00274A50">
              <w:rPr>
                <w:rFonts w:ascii="Times New Roman" w:hAnsi="Times New Roman" w:cs="Times New Roman"/>
                <w:sz w:val="24"/>
                <w:szCs w:val="24"/>
              </w:rPr>
              <w:t>Универсальный передаточный документ</w:t>
            </w:r>
          </w:p>
        </w:tc>
      </w:tr>
      <w:tr w:rsidR="006E6E95" w:rsidRPr="00274A50" w14:paraId="111F9F09" w14:textId="77777777" w:rsidTr="00B41E14">
        <w:trPr>
          <w:trHeight w:val="171"/>
        </w:trPr>
        <w:tc>
          <w:tcPr>
            <w:tcW w:w="567" w:type="dxa"/>
          </w:tcPr>
          <w:p w14:paraId="656E5F9A" w14:textId="77777777" w:rsidR="006E6E95" w:rsidRPr="00274A50" w:rsidRDefault="006E6E95" w:rsidP="00B41E14">
            <w:pPr>
              <w:pStyle w:val="ConsPlusNormal"/>
              <w:ind w:firstLine="0"/>
              <w:jc w:val="center"/>
              <w:rPr>
                <w:rFonts w:ascii="Times New Roman" w:hAnsi="Times New Roman" w:cs="Times New Roman"/>
                <w:sz w:val="24"/>
                <w:szCs w:val="24"/>
              </w:rPr>
            </w:pPr>
            <w:r w:rsidRPr="00274A50">
              <w:rPr>
                <w:rFonts w:ascii="Times New Roman" w:hAnsi="Times New Roman" w:cs="Times New Roman"/>
                <w:sz w:val="24"/>
                <w:szCs w:val="24"/>
              </w:rPr>
              <w:t>1</w:t>
            </w:r>
            <w:r w:rsidR="004742CD">
              <w:rPr>
                <w:rFonts w:ascii="Times New Roman" w:hAnsi="Times New Roman" w:cs="Times New Roman"/>
                <w:sz w:val="24"/>
                <w:szCs w:val="24"/>
              </w:rPr>
              <w:t>2</w:t>
            </w:r>
          </w:p>
        </w:tc>
        <w:tc>
          <w:tcPr>
            <w:tcW w:w="2694" w:type="dxa"/>
          </w:tcPr>
          <w:p w14:paraId="56568889" w14:textId="77777777" w:rsidR="006E6E95" w:rsidRPr="00274A50" w:rsidRDefault="006E6E95" w:rsidP="00B41E14">
            <w:pPr>
              <w:pStyle w:val="ConsPlusNormal"/>
              <w:ind w:firstLine="0"/>
              <w:rPr>
                <w:rFonts w:ascii="Times New Roman" w:hAnsi="Times New Roman" w:cs="Times New Roman"/>
                <w:sz w:val="24"/>
                <w:szCs w:val="24"/>
              </w:rPr>
            </w:pPr>
            <w:proofErr w:type="spellStart"/>
            <w:r w:rsidRPr="00274A50">
              <w:rPr>
                <w:rFonts w:ascii="Times New Roman" w:hAnsi="Times New Roman" w:cs="Times New Roman"/>
                <w:sz w:val="24"/>
                <w:szCs w:val="24"/>
              </w:rPr>
              <w:t>Pantone</w:t>
            </w:r>
            <w:proofErr w:type="spellEnd"/>
          </w:p>
        </w:tc>
        <w:tc>
          <w:tcPr>
            <w:tcW w:w="6095" w:type="dxa"/>
          </w:tcPr>
          <w:p w14:paraId="50C0D7B2" w14:textId="77777777" w:rsidR="006E6E95" w:rsidRPr="00274A50" w:rsidRDefault="00144D52" w:rsidP="00B41E14">
            <w:pPr>
              <w:pStyle w:val="ConsPlusNormal"/>
              <w:ind w:firstLine="0"/>
              <w:rPr>
                <w:rFonts w:ascii="Times New Roman" w:hAnsi="Times New Roman" w:cs="Times New Roman"/>
                <w:sz w:val="24"/>
                <w:szCs w:val="24"/>
              </w:rPr>
            </w:pPr>
            <w:r w:rsidRPr="00274A50">
              <w:rPr>
                <w:rFonts w:ascii="Times New Roman" w:hAnsi="Times New Roman" w:cs="Times New Roman"/>
                <w:sz w:val="24"/>
                <w:szCs w:val="24"/>
              </w:rPr>
              <w:t>Стандартизированная</w:t>
            </w:r>
            <w:r w:rsidR="006E6E95" w:rsidRPr="00274A50">
              <w:rPr>
                <w:rFonts w:ascii="Times New Roman" w:hAnsi="Times New Roman" w:cs="Times New Roman"/>
                <w:sz w:val="24"/>
                <w:szCs w:val="24"/>
              </w:rPr>
              <w:t xml:space="preserve"> система цветопередачи</w:t>
            </w:r>
          </w:p>
        </w:tc>
      </w:tr>
    </w:tbl>
    <w:p w14:paraId="0524C7CF" w14:textId="77777777" w:rsidR="006E6E95" w:rsidRPr="00274A50" w:rsidRDefault="006E6E95" w:rsidP="006E6E95">
      <w:pPr>
        <w:pStyle w:val="ConsPlusNormal"/>
        <w:numPr>
          <w:ilvl w:val="0"/>
          <w:numId w:val="1"/>
        </w:numPr>
        <w:spacing w:before="360" w:after="120" w:line="252" w:lineRule="auto"/>
        <w:ind w:left="357" w:hanging="357"/>
        <w:jc w:val="center"/>
        <w:rPr>
          <w:rFonts w:ascii="Times New Roman" w:hAnsi="Times New Roman" w:cs="Times New Roman"/>
          <w:b/>
          <w:sz w:val="28"/>
          <w:szCs w:val="28"/>
        </w:rPr>
      </w:pPr>
      <w:r w:rsidRPr="00274A50">
        <w:rPr>
          <w:rFonts w:ascii="Times New Roman" w:hAnsi="Times New Roman" w:cs="Times New Roman"/>
          <w:b/>
          <w:sz w:val="28"/>
          <w:szCs w:val="28"/>
        </w:rPr>
        <w:t xml:space="preserve">ОБЩИЕ СВЕДЕНИЯ О ТОВАРЕ </w:t>
      </w:r>
    </w:p>
    <w:p w14:paraId="6F11F1C4" w14:textId="70803401" w:rsidR="006E6E95" w:rsidRPr="00274A50" w:rsidRDefault="006E6E95" w:rsidP="006E6E95">
      <w:pPr>
        <w:widowControl w:val="0"/>
        <w:autoSpaceDE w:val="0"/>
        <w:autoSpaceDN w:val="0"/>
        <w:adjustRightInd w:val="0"/>
        <w:spacing w:line="252" w:lineRule="auto"/>
        <w:ind w:firstLine="709"/>
        <w:jc w:val="both"/>
        <w:rPr>
          <w:rFonts w:ascii="Times New Roman" w:hAnsi="Times New Roman"/>
          <w:sz w:val="28"/>
          <w:szCs w:val="28"/>
        </w:rPr>
      </w:pPr>
      <w:r w:rsidRPr="00274A50">
        <w:rPr>
          <w:rFonts w:ascii="Times New Roman" w:hAnsi="Times New Roman"/>
          <w:b/>
          <w:sz w:val="28"/>
          <w:szCs w:val="28"/>
        </w:rPr>
        <w:lastRenderedPageBreak/>
        <w:t>Предмет закупки:</w:t>
      </w:r>
      <w:r w:rsidRPr="00274A50">
        <w:rPr>
          <w:rFonts w:ascii="Times New Roman" w:hAnsi="Times New Roman"/>
          <w:sz w:val="28"/>
          <w:szCs w:val="28"/>
        </w:rPr>
        <w:t xml:space="preserve"> поставка электронных переносных весов для нужд </w:t>
      </w:r>
      <w:r w:rsidRPr="00274A50">
        <w:rPr>
          <w:rFonts w:ascii="Times New Roman" w:hAnsi="Times New Roman"/>
          <w:sz w:val="28"/>
          <w:szCs w:val="28"/>
        </w:rPr>
        <w:br/>
      </w:r>
      <w:r w:rsidR="00F73911">
        <w:rPr>
          <w:rFonts w:ascii="Times New Roman" w:hAnsi="Times New Roman"/>
          <w:sz w:val="28"/>
          <w:szCs w:val="28"/>
        </w:rPr>
        <w:t>УФПС Свердловской области</w:t>
      </w:r>
      <w:r w:rsidRPr="00274A50">
        <w:rPr>
          <w:rFonts w:ascii="Times New Roman" w:hAnsi="Times New Roman"/>
          <w:sz w:val="28"/>
          <w:szCs w:val="28"/>
        </w:rPr>
        <w:t>.</w:t>
      </w:r>
    </w:p>
    <w:p w14:paraId="1E74D46E" w14:textId="77777777" w:rsidR="006E6E95" w:rsidRPr="00274A50" w:rsidRDefault="006E6E95" w:rsidP="006E6E95">
      <w:pPr>
        <w:widowControl w:val="0"/>
        <w:autoSpaceDE w:val="0"/>
        <w:autoSpaceDN w:val="0"/>
        <w:adjustRightInd w:val="0"/>
        <w:spacing w:line="252" w:lineRule="auto"/>
        <w:ind w:firstLine="709"/>
        <w:jc w:val="both"/>
        <w:rPr>
          <w:rFonts w:ascii="Times New Roman" w:hAnsi="Times New Roman"/>
          <w:sz w:val="28"/>
          <w:szCs w:val="28"/>
        </w:rPr>
      </w:pPr>
      <w:r w:rsidRPr="00274A50">
        <w:rPr>
          <w:rFonts w:ascii="Times New Roman" w:hAnsi="Times New Roman"/>
          <w:b/>
          <w:sz w:val="28"/>
          <w:szCs w:val="28"/>
        </w:rPr>
        <w:t>Цель поставки Товара:</w:t>
      </w:r>
      <w:r w:rsidRPr="00274A50">
        <w:t xml:space="preserve"> </w:t>
      </w:r>
      <w:r w:rsidRPr="00274A50">
        <w:rPr>
          <w:rFonts w:ascii="Times New Roman" w:hAnsi="Times New Roman"/>
          <w:sz w:val="28"/>
          <w:szCs w:val="28"/>
        </w:rPr>
        <w:t xml:space="preserve">обеспечение </w:t>
      </w:r>
      <w:r w:rsidR="00882E03">
        <w:rPr>
          <w:rFonts w:ascii="Times New Roman" w:hAnsi="Times New Roman"/>
          <w:sz w:val="28"/>
          <w:szCs w:val="28"/>
        </w:rPr>
        <w:t>участков курьерской доставки</w:t>
      </w:r>
      <w:r w:rsidRPr="00274A50">
        <w:rPr>
          <w:rFonts w:ascii="Times New Roman" w:hAnsi="Times New Roman"/>
          <w:i/>
          <w:sz w:val="28"/>
          <w:szCs w:val="28"/>
        </w:rPr>
        <w:t xml:space="preserve"> </w:t>
      </w:r>
      <w:r w:rsidRPr="00274A50">
        <w:rPr>
          <w:rFonts w:ascii="Times New Roman" w:hAnsi="Times New Roman"/>
          <w:sz w:val="28"/>
          <w:szCs w:val="28"/>
        </w:rPr>
        <w:t>электронными</w:t>
      </w:r>
      <w:r w:rsidRPr="00274A50">
        <w:rPr>
          <w:rFonts w:ascii="Times New Roman" w:hAnsi="Times New Roman"/>
          <w:i/>
          <w:sz w:val="28"/>
          <w:szCs w:val="28"/>
        </w:rPr>
        <w:t xml:space="preserve"> </w:t>
      </w:r>
      <w:r w:rsidRPr="00274A50">
        <w:rPr>
          <w:rFonts w:ascii="Times New Roman" w:hAnsi="Times New Roman"/>
          <w:sz w:val="28"/>
          <w:szCs w:val="28"/>
        </w:rPr>
        <w:t>переносными весами для бесперебойной и качественной работы структурных подразделений АО «Почта России».</w:t>
      </w:r>
    </w:p>
    <w:p w14:paraId="03064CEB" w14:textId="77777777" w:rsidR="006E6E95" w:rsidRPr="00274A50" w:rsidRDefault="006E6E95" w:rsidP="006E6E95">
      <w:pPr>
        <w:pStyle w:val="ConsPlusNormal"/>
        <w:numPr>
          <w:ilvl w:val="0"/>
          <w:numId w:val="1"/>
        </w:numPr>
        <w:spacing w:before="240" w:after="120" w:line="252" w:lineRule="auto"/>
        <w:ind w:left="357" w:hanging="357"/>
        <w:jc w:val="center"/>
        <w:rPr>
          <w:rFonts w:ascii="Times New Roman" w:hAnsi="Times New Roman" w:cs="Times New Roman"/>
          <w:b/>
          <w:sz w:val="28"/>
          <w:szCs w:val="28"/>
        </w:rPr>
      </w:pPr>
      <w:r w:rsidRPr="00274A50">
        <w:rPr>
          <w:rFonts w:ascii="Times New Roman" w:hAnsi="Times New Roman" w:cs="Times New Roman"/>
          <w:b/>
          <w:sz w:val="28"/>
          <w:szCs w:val="28"/>
        </w:rPr>
        <w:t>ОБЩИЕ ТРЕБОВАНИЯ К ТОВАРУ</w:t>
      </w:r>
    </w:p>
    <w:p w14:paraId="23C17564" w14:textId="77777777" w:rsidR="006E6E95" w:rsidRPr="00274A50" w:rsidRDefault="006E6E95" w:rsidP="006E6E95">
      <w:pPr>
        <w:pStyle w:val="ConsPlusNormal"/>
        <w:numPr>
          <w:ilvl w:val="1"/>
          <w:numId w:val="4"/>
        </w:numPr>
        <w:tabs>
          <w:tab w:val="left" w:pos="426"/>
          <w:tab w:val="left" w:pos="1276"/>
        </w:tabs>
        <w:spacing w:line="252" w:lineRule="auto"/>
        <w:ind w:left="0" w:firstLine="709"/>
        <w:jc w:val="both"/>
        <w:rPr>
          <w:rFonts w:ascii="Times New Roman" w:hAnsi="Times New Roman" w:cs="Times New Roman"/>
          <w:b/>
          <w:sz w:val="28"/>
          <w:szCs w:val="28"/>
        </w:rPr>
      </w:pPr>
      <w:r w:rsidRPr="00274A50">
        <w:rPr>
          <w:rFonts w:ascii="Times New Roman" w:hAnsi="Times New Roman" w:cs="Times New Roman"/>
          <w:b/>
          <w:sz w:val="28"/>
          <w:szCs w:val="28"/>
        </w:rPr>
        <w:t>Требования к Товару</w:t>
      </w:r>
    </w:p>
    <w:p w14:paraId="4FC142A3" w14:textId="77777777" w:rsidR="006E6E95" w:rsidRPr="00274A50" w:rsidRDefault="006E6E95" w:rsidP="006E6E95">
      <w:pPr>
        <w:tabs>
          <w:tab w:val="left" w:pos="1134"/>
        </w:tabs>
        <w:spacing w:line="252" w:lineRule="auto"/>
        <w:ind w:firstLine="709"/>
        <w:jc w:val="both"/>
        <w:rPr>
          <w:rFonts w:ascii="Times New Roman" w:eastAsia="Arial Unicode MS" w:hAnsi="Times New Roman"/>
          <w:color w:val="000000"/>
          <w:sz w:val="28"/>
          <w:szCs w:val="28"/>
          <w:lang w:eastAsia="ru-RU"/>
        </w:rPr>
      </w:pPr>
      <w:r w:rsidRPr="00274A50">
        <w:rPr>
          <w:rFonts w:ascii="Times New Roman" w:eastAsia="Arial Unicode MS" w:hAnsi="Times New Roman"/>
          <w:color w:val="000000"/>
          <w:sz w:val="28"/>
          <w:szCs w:val="28"/>
          <w:lang w:eastAsia="ru-RU"/>
        </w:rPr>
        <w:t>Поставляемый Товар должен быть новым, не бывшим в употреблении, не являться выставочным образцом, свободным от прав третьих лиц.</w:t>
      </w:r>
    </w:p>
    <w:p w14:paraId="442658BB" w14:textId="77777777" w:rsidR="006E6E95" w:rsidRPr="00274A50" w:rsidRDefault="006E6E95" w:rsidP="006E6E95">
      <w:pPr>
        <w:pStyle w:val="ConsPlusNormal"/>
        <w:numPr>
          <w:ilvl w:val="1"/>
          <w:numId w:val="4"/>
        </w:numPr>
        <w:tabs>
          <w:tab w:val="left" w:pos="1276"/>
        </w:tabs>
        <w:spacing w:line="252" w:lineRule="auto"/>
        <w:ind w:left="3198" w:hanging="2489"/>
        <w:jc w:val="both"/>
        <w:rPr>
          <w:rFonts w:ascii="Times New Roman" w:hAnsi="Times New Roman" w:cs="Times New Roman"/>
          <w:b/>
          <w:sz w:val="28"/>
          <w:szCs w:val="28"/>
        </w:rPr>
      </w:pPr>
      <w:r w:rsidRPr="00274A50">
        <w:rPr>
          <w:rFonts w:ascii="Times New Roman" w:hAnsi="Times New Roman" w:cs="Times New Roman"/>
          <w:b/>
          <w:sz w:val="28"/>
          <w:szCs w:val="28"/>
        </w:rPr>
        <w:t>Спецификация поставляемого Товара</w:t>
      </w:r>
    </w:p>
    <w:tbl>
      <w:tblPr>
        <w:tblW w:w="14690" w:type="dxa"/>
        <w:tblCellMar>
          <w:top w:w="85" w:type="dxa"/>
          <w:bottom w:w="85" w:type="dxa"/>
        </w:tblCellMar>
        <w:tblLook w:val="04A0" w:firstRow="1" w:lastRow="0" w:firstColumn="1" w:lastColumn="0" w:noHBand="0" w:noVBand="1"/>
      </w:tblPr>
      <w:tblGrid>
        <w:gridCol w:w="560"/>
        <w:gridCol w:w="3537"/>
        <w:gridCol w:w="2135"/>
        <w:gridCol w:w="1771"/>
        <w:gridCol w:w="1368"/>
        <w:gridCol w:w="5319"/>
      </w:tblGrid>
      <w:tr w:rsidR="00562A44" w:rsidRPr="00274A50" w14:paraId="4A4DF36C" w14:textId="77777777" w:rsidTr="006F64F3">
        <w:trPr>
          <w:gridAfter w:val="1"/>
          <w:wAfter w:w="5319" w:type="dxa"/>
          <w:trHeight w:val="708"/>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6DEE5" w14:textId="77777777" w:rsidR="006F64F3" w:rsidRPr="00274A50" w:rsidRDefault="006F64F3" w:rsidP="009C274D">
            <w:pPr>
              <w:jc w:val="center"/>
              <w:rPr>
                <w:rFonts w:ascii="Times New Roman" w:eastAsia="Times New Roman" w:hAnsi="Times New Roman"/>
                <w:b/>
                <w:bCs/>
                <w:sz w:val="24"/>
                <w:szCs w:val="24"/>
                <w:lang w:eastAsia="ru-RU"/>
              </w:rPr>
            </w:pPr>
            <w:r w:rsidRPr="00274A50">
              <w:rPr>
                <w:rFonts w:ascii="Times New Roman" w:eastAsia="Times New Roman" w:hAnsi="Times New Roman"/>
                <w:b/>
                <w:bCs/>
                <w:sz w:val="24"/>
                <w:szCs w:val="24"/>
                <w:lang w:eastAsia="ru-RU"/>
              </w:rPr>
              <w:t>№ п/п</w:t>
            </w:r>
          </w:p>
        </w:tc>
        <w:tc>
          <w:tcPr>
            <w:tcW w:w="3537" w:type="dxa"/>
            <w:tcBorders>
              <w:top w:val="single" w:sz="4" w:space="0" w:color="auto"/>
              <w:left w:val="nil"/>
              <w:bottom w:val="single" w:sz="4" w:space="0" w:color="auto"/>
              <w:right w:val="single" w:sz="4" w:space="0" w:color="auto"/>
            </w:tcBorders>
            <w:shd w:val="clear" w:color="000000" w:fill="FFFFFF"/>
            <w:vAlign w:val="center"/>
            <w:hideMark/>
          </w:tcPr>
          <w:p w14:paraId="0441AC52" w14:textId="77777777" w:rsidR="006F64F3" w:rsidRPr="00274A50" w:rsidRDefault="006F64F3" w:rsidP="009C274D">
            <w:pPr>
              <w:jc w:val="center"/>
              <w:rPr>
                <w:rFonts w:ascii="Times New Roman" w:eastAsia="Times New Roman" w:hAnsi="Times New Roman"/>
                <w:b/>
                <w:bCs/>
                <w:sz w:val="24"/>
                <w:szCs w:val="24"/>
                <w:lang w:eastAsia="ru-RU"/>
              </w:rPr>
            </w:pPr>
            <w:r w:rsidRPr="00274A50">
              <w:rPr>
                <w:rFonts w:ascii="Times New Roman" w:eastAsia="Times New Roman" w:hAnsi="Times New Roman"/>
                <w:b/>
                <w:bCs/>
                <w:sz w:val="24"/>
                <w:szCs w:val="24"/>
                <w:lang w:eastAsia="ru-RU"/>
              </w:rPr>
              <w:t>Наименование Товара</w:t>
            </w:r>
          </w:p>
        </w:tc>
        <w:tc>
          <w:tcPr>
            <w:tcW w:w="2135" w:type="dxa"/>
            <w:tcBorders>
              <w:top w:val="single" w:sz="4" w:space="0" w:color="auto"/>
              <w:left w:val="nil"/>
              <w:bottom w:val="single" w:sz="4" w:space="0" w:color="auto"/>
              <w:right w:val="single" w:sz="4" w:space="0" w:color="auto"/>
            </w:tcBorders>
            <w:shd w:val="clear" w:color="000000" w:fill="FFFFFF"/>
            <w:vAlign w:val="center"/>
            <w:hideMark/>
          </w:tcPr>
          <w:p w14:paraId="667C70F2" w14:textId="77777777" w:rsidR="006F64F3" w:rsidRPr="00274A50" w:rsidRDefault="006F64F3" w:rsidP="009C274D">
            <w:pPr>
              <w:jc w:val="center"/>
              <w:rPr>
                <w:rFonts w:ascii="Times New Roman" w:eastAsia="Times New Roman" w:hAnsi="Times New Roman"/>
                <w:b/>
                <w:bCs/>
                <w:sz w:val="24"/>
                <w:szCs w:val="24"/>
                <w:lang w:eastAsia="ru-RU"/>
              </w:rPr>
            </w:pPr>
            <w:r w:rsidRPr="00274A50">
              <w:rPr>
                <w:rFonts w:ascii="Times New Roman" w:eastAsia="Times New Roman" w:hAnsi="Times New Roman"/>
                <w:b/>
                <w:bCs/>
                <w:sz w:val="24"/>
                <w:szCs w:val="24"/>
                <w:lang w:eastAsia="ru-RU"/>
              </w:rPr>
              <w:t>Код ОКПД2</w:t>
            </w:r>
          </w:p>
        </w:tc>
        <w:tc>
          <w:tcPr>
            <w:tcW w:w="1771" w:type="dxa"/>
            <w:tcBorders>
              <w:top w:val="single" w:sz="4" w:space="0" w:color="auto"/>
              <w:left w:val="nil"/>
              <w:bottom w:val="single" w:sz="4" w:space="0" w:color="auto"/>
              <w:right w:val="single" w:sz="4" w:space="0" w:color="auto"/>
            </w:tcBorders>
            <w:shd w:val="clear" w:color="000000" w:fill="FFFFFF"/>
            <w:vAlign w:val="center"/>
            <w:hideMark/>
          </w:tcPr>
          <w:p w14:paraId="4F05E5BB" w14:textId="77777777" w:rsidR="006F64F3" w:rsidRPr="00274A50" w:rsidRDefault="006F64F3" w:rsidP="009C274D">
            <w:pPr>
              <w:jc w:val="center"/>
              <w:rPr>
                <w:rFonts w:ascii="Times New Roman" w:eastAsia="Times New Roman" w:hAnsi="Times New Roman"/>
                <w:b/>
                <w:bCs/>
                <w:sz w:val="24"/>
                <w:szCs w:val="24"/>
                <w:lang w:eastAsia="ru-RU"/>
              </w:rPr>
            </w:pPr>
            <w:r w:rsidRPr="00274A50">
              <w:rPr>
                <w:rFonts w:ascii="Times New Roman" w:eastAsia="Times New Roman" w:hAnsi="Times New Roman"/>
                <w:b/>
                <w:bCs/>
                <w:sz w:val="24"/>
                <w:szCs w:val="24"/>
                <w:lang w:eastAsia="ru-RU"/>
              </w:rPr>
              <w:t>Количество (объем)</w:t>
            </w:r>
          </w:p>
        </w:tc>
        <w:tc>
          <w:tcPr>
            <w:tcW w:w="1368" w:type="dxa"/>
            <w:tcBorders>
              <w:top w:val="single" w:sz="4" w:space="0" w:color="auto"/>
              <w:left w:val="nil"/>
              <w:bottom w:val="single" w:sz="4" w:space="0" w:color="auto"/>
              <w:right w:val="single" w:sz="4" w:space="0" w:color="auto"/>
            </w:tcBorders>
            <w:shd w:val="clear" w:color="000000" w:fill="FFFFFF"/>
            <w:vAlign w:val="center"/>
            <w:hideMark/>
          </w:tcPr>
          <w:p w14:paraId="304B0D67" w14:textId="77777777" w:rsidR="006F64F3" w:rsidRPr="00274A50" w:rsidRDefault="006F64F3" w:rsidP="009C274D">
            <w:pPr>
              <w:jc w:val="center"/>
              <w:rPr>
                <w:rFonts w:ascii="Times New Roman" w:eastAsia="Times New Roman" w:hAnsi="Times New Roman"/>
                <w:b/>
                <w:bCs/>
                <w:sz w:val="24"/>
                <w:szCs w:val="24"/>
                <w:lang w:eastAsia="ru-RU"/>
              </w:rPr>
            </w:pPr>
            <w:r w:rsidRPr="00274A50">
              <w:rPr>
                <w:rFonts w:ascii="Times New Roman" w:eastAsia="Times New Roman" w:hAnsi="Times New Roman"/>
                <w:b/>
                <w:bCs/>
                <w:sz w:val="24"/>
                <w:szCs w:val="24"/>
                <w:lang w:eastAsia="ru-RU"/>
              </w:rPr>
              <w:t>Единица измерения</w:t>
            </w:r>
          </w:p>
        </w:tc>
      </w:tr>
      <w:tr w:rsidR="006F64F3" w:rsidRPr="00274A50" w14:paraId="30819C74" w14:textId="77777777" w:rsidTr="006F64F3">
        <w:trPr>
          <w:trHeight w:val="37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B804942" w14:textId="77777777" w:rsidR="006F64F3" w:rsidRPr="00274A50" w:rsidRDefault="006F64F3" w:rsidP="009C274D">
            <w:pPr>
              <w:jc w:val="center"/>
              <w:rPr>
                <w:rFonts w:ascii="Times New Roman" w:eastAsia="Times New Roman" w:hAnsi="Times New Roman"/>
                <w:sz w:val="24"/>
                <w:szCs w:val="24"/>
                <w:lang w:eastAsia="ru-RU"/>
              </w:rPr>
            </w:pPr>
            <w:r w:rsidRPr="00274A50">
              <w:rPr>
                <w:rFonts w:ascii="Times New Roman" w:eastAsia="Times New Roman" w:hAnsi="Times New Roman"/>
                <w:sz w:val="24"/>
                <w:szCs w:val="24"/>
                <w:lang w:eastAsia="ru-RU"/>
              </w:rPr>
              <w:t>1 </w:t>
            </w:r>
          </w:p>
        </w:tc>
        <w:tc>
          <w:tcPr>
            <w:tcW w:w="3537" w:type="dxa"/>
            <w:tcBorders>
              <w:top w:val="nil"/>
              <w:left w:val="nil"/>
              <w:bottom w:val="single" w:sz="4" w:space="0" w:color="auto"/>
              <w:right w:val="single" w:sz="4" w:space="0" w:color="auto"/>
            </w:tcBorders>
            <w:shd w:val="clear" w:color="000000" w:fill="FFFFFF"/>
          </w:tcPr>
          <w:p w14:paraId="73872657" w14:textId="77777777" w:rsidR="006F64F3" w:rsidRPr="00274A50" w:rsidRDefault="006F64F3" w:rsidP="009C274D">
            <w:pPr>
              <w:rPr>
                <w:rFonts w:ascii="Times New Roman" w:eastAsia="Times New Roman" w:hAnsi="Times New Roman"/>
                <w:sz w:val="24"/>
                <w:szCs w:val="24"/>
                <w:lang w:eastAsia="ru-RU"/>
              </w:rPr>
            </w:pPr>
            <w:r>
              <w:rPr>
                <w:rFonts w:ascii="Times New Roman" w:eastAsia="Times New Roman" w:hAnsi="Times New Roman"/>
                <w:sz w:val="24"/>
                <w:szCs w:val="24"/>
                <w:lang w:eastAsia="ru-RU"/>
              </w:rPr>
              <w:t>Электронные переносные весы</w:t>
            </w:r>
          </w:p>
        </w:tc>
        <w:tc>
          <w:tcPr>
            <w:tcW w:w="2135" w:type="dxa"/>
            <w:tcBorders>
              <w:top w:val="nil"/>
              <w:left w:val="nil"/>
              <w:bottom w:val="single" w:sz="4" w:space="0" w:color="auto"/>
              <w:right w:val="single" w:sz="4" w:space="0" w:color="auto"/>
            </w:tcBorders>
            <w:shd w:val="clear" w:color="000000" w:fill="FFFFFF"/>
            <w:vAlign w:val="center"/>
            <w:hideMark/>
          </w:tcPr>
          <w:p w14:paraId="22D6CEBE" w14:textId="77777777" w:rsidR="006F64F3" w:rsidRPr="00274A50" w:rsidRDefault="006F64F3" w:rsidP="009C274D">
            <w:pPr>
              <w:jc w:val="center"/>
              <w:rPr>
                <w:rFonts w:ascii="Times New Roman" w:eastAsia="Times New Roman" w:hAnsi="Times New Roman"/>
                <w:sz w:val="24"/>
                <w:szCs w:val="24"/>
                <w:lang w:eastAsia="ru-RU"/>
              </w:rPr>
            </w:pPr>
            <w:r w:rsidRPr="00153054">
              <w:rPr>
                <w:rFonts w:ascii="Times New Roman" w:eastAsia="Times New Roman" w:hAnsi="Times New Roman"/>
                <w:sz w:val="24"/>
                <w:szCs w:val="24"/>
                <w:lang w:eastAsia="ru-RU"/>
              </w:rPr>
              <w:t>28.29.31.119</w:t>
            </w:r>
            <w:r w:rsidRPr="00274A50">
              <w:rPr>
                <w:rFonts w:ascii="Times New Roman" w:eastAsia="Times New Roman" w:hAnsi="Times New Roman"/>
                <w:sz w:val="24"/>
                <w:szCs w:val="24"/>
                <w:lang w:eastAsia="ru-RU"/>
              </w:rPr>
              <w:t> </w:t>
            </w:r>
          </w:p>
        </w:tc>
        <w:tc>
          <w:tcPr>
            <w:tcW w:w="1771" w:type="dxa"/>
            <w:tcBorders>
              <w:top w:val="nil"/>
              <w:left w:val="nil"/>
              <w:bottom w:val="single" w:sz="4" w:space="0" w:color="auto"/>
              <w:right w:val="single" w:sz="4" w:space="0" w:color="auto"/>
            </w:tcBorders>
            <w:shd w:val="clear" w:color="000000" w:fill="FFFFFF"/>
            <w:vAlign w:val="center"/>
            <w:hideMark/>
          </w:tcPr>
          <w:p w14:paraId="25C621AC" w14:textId="77777777" w:rsidR="006F64F3" w:rsidRPr="00274A50" w:rsidRDefault="006F64F3" w:rsidP="009C274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r w:rsidRPr="00274A50">
              <w:rPr>
                <w:rFonts w:ascii="Times New Roman" w:eastAsia="Times New Roman" w:hAnsi="Times New Roman"/>
                <w:sz w:val="24"/>
                <w:szCs w:val="24"/>
                <w:lang w:eastAsia="ru-RU"/>
              </w:rPr>
              <w:t> </w:t>
            </w:r>
          </w:p>
        </w:tc>
        <w:tc>
          <w:tcPr>
            <w:tcW w:w="1368" w:type="dxa"/>
            <w:tcBorders>
              <w:top w:val="nil"/>
              <w:left w:val="nil"/>
              <w:bottom w:val="single" w:sz="4" w:space="0" w:color="auto"/>
              <w:right w:val="single" w:sz="4" w:space="0" w:color="auto"/>
            </w:tcBorders>
            <w:shd w:val="clear" w:color="000000" w:fill="FFFFFF"/>
            <w:vAlign w:val="center"/>
            <w:hideMark/>
          </w:tcPr>
          <w:p w14:paraId="3D06845F" w14:textId="77777777" w:rsidR="006F64F3" w:rsidRPr="00274A50" w:rsidRDefault="006F64F3" w:rsidP="009C274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r w:rsidRPr="00274A50">
              <w:rPr>
                <w:rFonts w:ascii="Times New Roman" w:eastAsia="Times New Roman" w:hAnsi="Times New Roman"/>
                <w:sz w:val="24"/>
                <w:szCs w:val="24"/>
                <w:lang w:eastAsia="ru-RU"/>
              </w:rPr>
              <w:t> </w:t>
            </w:r>
          </w:p>
        </w:tc>
        <w:tc>
          <w:tcPr>
            <w:tcW w:w="5319" w:type="dxa"/>
            <w:vAlign w:val="center"/>
          </w:tcPr>
          <w:p w14:paraId="3E1115E4" w14:textId="77777777" w:rsidR="006F64F3" w:rsidRPr="00274A50" w:rsidRDefault="006F64F3" w:rsidP="009C274D">
            <w:pPr>
              <w:jc w:val="center"/>
              <w:rPr>
                <w:rFonts w:ascii="Times New Roman" w:eastAsia="Times New Roman" w:hAnsi="Times New Roman"/>
                <w:b/>
                <w:bCs/>
                <w:sz w:val="24"/>
                <w:szCs w:val="24"/>
                <w:lang w:eastAsia="ru-RU"/>
              </w:rPr>
            </w:pPr>
          </w:p>
        </w:tc>
      </w:tr>
    </w:tbl>
    <w:p w14:paraId="775BD2B2" w14:textId="77777777" w:rsidR="006E6E95" w:rsidRPr="00274A50" w:rsidRDefault="006E6E95" w:rsidP="006E6E95">
      <w:pPr>
        <w:pStyle w:val="ConsPlusNormal"/>
        <w:numPr>
          <w:ilvl w:val="1"/>
          <w:numId w:val="4"/>
        </w:numPr>
        <w:tabs>
          <w:tab w:val="left" w:pos="1276"/>
        </w:tabs>
        <w:spacing w:line="252" w:lineRule="auto"/>
        <w:ind w:left="0" w:firstLine="709"/>
        <w:jc w:val="both"/>
        <w:rPr>
          <w:rFonts w:ascii="Times New Roman" w:hAnsi="Times New Roman" w:cs="Times New Roman"/>
          <w:b/>
          <w:sz w:val="28"/>
          <w:szCs w:val="28"/>
        </w:rPr>
      </w:pPr>
      <w:r w:rsidRPr="00274A50">
        <w:rPr>
          <w:rFonts w:ascii="Times New Roman" w:hAnsi="Times New Roman" w:cs="Times New Roman"/>
          <w:b/>
          <w:sz w:val="28"/>
          <w:szCs w:val="28"/>
        </w:rPr>
        <w:t>Основные характеристики Товара</w:t>
      </w:r>
    </w:p>
    <w:p w14:paraId="18AEFE96" w14:textId="77777777" w:rsidR="006E6E95" w:rsidRPr="00274A50" w:rsidRDefault="006E6E95" w:rsidP="006E6E95">
      <w:pPr>
        <w:spacing w:line="252" w:lineRule="auto"/>
        <w:ind w:firstLine="709"/>
        <w:jc w:val="both"/>
        <w:rPr>
          <w:rFonts w:ascii="Times New Roman" w:hAnsi="Times New Roman"/>
          <w:bCs/>
          <w:sz w:val="28"/>
          <w:szCs w:val="28"/>
        </w:rPr>
      </w:pPr>
      <w:r w:rsidRPr="00274A50">
        <w:rPr>
          <w:rFonts w:ascii="Times New Roman" w:hAnsi="Times New Roman"/>
          <w:bCs/>
          <w:sz w:val="28"/>
          <w:szCs w:val="28"/>
        </w:rPr>
        <w:t xml:space="preserve">Товар должен соответствовать характеристикам, указанным </w:t>
      </w:r>
      <w:r w:rsidRPr="00274A50">
        <w:rPr>
          <w:rFonts w:ascii="Times New Roman" w:hAnsi="Times New Roman"/>
          <w:bCs/>
          <w:sz w:val="28"/>
          <w:szCs w:val="28"/>
        </w:rPr>
        <w:br/>
        <w:t xml:space="preserve">в приложении № 2 к ТЗ. </w:t>
      </w:r>
    </w:p>
    <w:p w14:paraId="0C698727" w14:textId="77777777" w:rsidR="006E6E95" w:rsidRPr="00274A50" w:rsidRDefault="006E6E95" w:rsidP="006E6E95">
      <w:pPr>
        <w:pStyle w:val="ConsPlusNormal"/>
        <w:numPr>
          <w:ilvl w:val="1"/>
          <w:numId w:val="4"/>
        </w:numPr>
        <w:tabs>
          <w:tab w:val="left" w:pos="1276"/>
        </w:tabs>
        <w:spacing w:line="252" w:lineRule="auto"/>
        <w:ind w:left="0" w:firstLine="709"/>
        <w:jc w:val="both"/>
        <w:rPr>
          <w:rFonts w:ascii="Times New Roman" w:hAnsi="Times New Roman" w:cs="Times New Roman"/>
          <w:b/>
          <w:sz w:val="28"/>
          <w:szCs w:val="28"/>
        </w:rPr>
      </w:pPr>
      <w:r w:rsidRPr="00274A50">
        <w:rPr>
          <w:rFonts w:ascii="Times New Roman" w:hAnsi="Times New Roman" w:cs="Times New Roman"/>
          <w:b/>
          <w:sz w:val="28"/>
          <w:szCs w:val="28"/>
        </w:rPr>
        <w:t>Комплектность Товара</w:t>
      </w:r>
    </w:p>
    <w:p w14:paraId="4772A1A8" w14:textId="77777777" w:rsidR="006E6E95" w:rsidRPr="00274A50" w:rsidRDefault="006E6E95" w:rsidP="006E6E95">
      <w:pPr>
        <w:pStyle w:val="ConsPlusNormal"/>
        <w:spacing w:line="252" w:lineRule="auto"/>
        <w:ind w:firstLine="709"/>
        <w:jc w:val="both"/>
        <w:rPr>
          <w:rFonts w:ascii="Times New Roman" w:hAnsi="Times New Roman" w:cs="Times New Roman"/>
          <w:sz w:val="28"/>
          <w:szCs w:val="28"/>
        </w:rPr>
      </w:pPr>
      <w:r w:rsidRPr="00274A50">
        <w:rPr>
          <w:rFonts w:ascii="Times New Roman" w:hAnsi="Times New Roman" w:cs="Times New Roman"/>
          <w:sz w:val="28"/>
          <w:szCs w:val="28"/>
        </w:rPr>
        <w:t>Комплект поставки одной единицы Товара включает в себя:</w:t>
      </w:r>
    </w:p>
    <w:p w14:paraId="13B0969B" w14:textId="77777777" w:rsidR="006E6E95" w:rsidRPr="00274A50" w:rsidRDefault="006E6E95" w:rsidP="006E6E95">
      <w:pPr>
        <w:pStyle w:val="ConsPlusNormal"/>
        <w:numPr>
          <w:ilvl w:val="0"/>
          <w:numId w:val="6"/>
        </w:numPr>
        <w:tabs>
          <w:tab w:val="left" w:pos="993"/>
        </w:tabs>
        <w:spacing w:line="252" w:lineRule="auto"/>
        <w:ind w:left="0" w:firstLine="709"/>
        <w:jc w:val="both"/>
        <w:rPr>
          <w:rFonts w:ascii="Times New Roman" w:hAnsi="Times New Roman" w:cs="Times New Roman"/>
          <w:sz w:val="28"/>
          <w:szCs w:val="28"/>
        </w:rPr>
      </w:pPr>
      <w:r w:rsidRPr="00274A50">
        <w:rPr>
          <w:rFonts w:ascii="Times New Roman" w:hAnsi="Times New Roman" w:cs="Times New Roman"/>
          <w:sz w:val="28"/>
          <w:szCs w:val="28"/>
        </w:rPr>
        <w:t xml:space="preserve">грузоприемное устройство </w:t>
      </w:r>
      <w:r w:rsidRPr="00274A50">
        <w:rPr>
          <w:rFonts w:ascii="Times New Roman" w:eastAsiaTheme="minorHAnsi" w:hAnsi="Times New Roman"/>
          <w:sz w:val="28"/>
          <w:szCs w:val="28"/>
        </w:rPr>
        <w:t>–</w:t>
      </w:r>
      <w:r w:rsidRPr="00274A50">
        <w:rPr>
          <w:rFonts w:ascii="Times New Roman" w:hAnsi="Times New Roman" w:cs="Times New Roman"/>
          <w:sz w:val="28"/>
          <w:szCs w:val="28"/>
        </w:rPr>
        <w:t xml:space="preserve"> 1 шт.,</w:t>
      </w:r>
    </w:p>
    <w:p w14:paraId="788E7359" w14:textId="77777777" w:rsidR="006E6E95" w:rsidRPr="00274A50" w:rsidRDefault="006E6E95" w:rsidP="006E6E95">
      <w:pPr>
        <w:pStyle w:val="ConsPlusNormal"/>
        <w:numPr>
          <w:ilvl w:val="0"/>
          <w:numId w:val="6"/>
        </w:numPr>
        <w:tabs>
          <w:tab w:val="left" w:pos="993"/>
        </w:tabs>
        <w:spacing w:line="252" w:lineRule="auto"/>
        <w:ind w:left="0" w:firstLine="709"/>
        <w:jc w:val="both"/>
        <w:rPr>
          <w:rFonts w:ascii="Times New Roman" w:hAnsi="Times New Roman" w:cs="Times New Roman"/>
          <w:sz w:val="28"/>
          <w:szCs w:val="28"/>
        </w:rPr>
      </w:pPr>
      <w:proofErr w:type="spellStart"/>
      <w:r w:rsidRPr="00274A50">
        <w:rPr>
          <w:rFonts w:ascii="Times New Roman" w:hAnsi="Times New Roman" w:cs="Times New Roman"/>
          <w:sz w:val="28"/>
          <w:szCs w:val="28"/>
        </w:rPr>
        <w:t>весоизмерительная</w:t>
      </w:r>
      <w:proofErr w:type="spellEnd"/>
      <w:r w:rsidRPr="00274A50">
        <w:rPr>
          <w:rFonts w:ascii="Times New Roman" w:hAnsi="Times New Roman" w:cs="Times New Roman"/>
          <w:sz w:val="28"/>
          <w:szCs w:val="28"/>
        </w:rPr>
        <w:t xml:space="preserve"> платформа </w:t>
      </w:r>
      <w:r w:rsidRPr="00274A50">
        <w:rPr>
          <w:rFonts w:ascii="Times New Roman" w:eastAsiaTheme="minorHAnsi" w:hAnsi="Times New Roman"/>
          <w:sz w:val="28"/>
          <w:szCs w:val="28"/>
        </w:rPr>
        <w:t>–</w:t>
      </w:r>
      <w:r w:rsidRPr="00274A50">
        <w:rPr>
          <w:rFonts w:ascii="Times New Roman" w:hAnsi="Times New Roman" w:cs="Times New Roman"/>
          <w:sz w:val="28"/>
          <w:szCs w:val="28"/>
        </w:rPr>
        <w:t xml:space="preserve"> 1 шт.,</w:t>
      </w:r>
    </w:p>
    <w:p w14:paraId="0BEC22A2" w14:textId="77777777" w:rsidR="006E6E95" w:rsidRPr="00274A50" w:rsidRDefault="006E6E95" w:rsidP="006E6E95">
      <w:pPr>
        <w:pStyle w:val="ConsPlusNormal"/>
        <w:numPr>
          <w:ilvl w:val="0"/>
          <w:numId w:val="6"/>
        </w:numPr>
        <w:tabs>
          <w:tab w:val="left" w:pos="993"/>
        </w:tabs>
        <w:spacing w:line="252" w:lineRule="auto"/>
        <w:ind w:left="0" w:firstLine="709"/>
        <w:jc w:val="both"/>
        <w:rPr>
          <w:rFonts w:ascii="Times New Roman" w:hAnsi="Times New Roman" w:cs="Times New Roman"/>
          <w:sz w:val="28"/>
          <w:szCs w:val="28"/>
        </w:rPr>
      </w:pPr>
      <w:r w:rsidRPr="00274A50">
        <w:rPr>
          <w:rFonts w:ascii="Times New Roman" w:hAnsi="Times New Roman" w:cs="Times New Roman"/>
          <w:sz w:val="28"/>
          <w:szCs w:val="28"/>
        </w:rPr>
        <w:t xml:space="preserve">светодиодное табло весов </w:t>
      </w:r>
      <w:r w:rsidRPr="00274A50">
        <w:rPr>
          <w:rFonts w:ascii="Times New Roman" w:eastAsiaTheme="minorHAnsi" w:hAnsi="Times New Roman"/>
          <w:sz w:val="28"/>
          <w:szCs w:val="28"/>
        </w:rPr>
        <w:t>–</w:t>
      </w:r>
      <w:r w:rsidRPr="00274A50">
        <w:rPr>
          <w:rFonts w:ascii="Times New Roman" w:hAnsi="Times New Roman" w:cs="Times New Roman"/>
          <w:sz w:val="28"/>
          <w:szCs w:val="28"/>
        </w:rPr>
        <w:t xml:space="preserve"> 1 шт.,</w:t>
      </w:r>
    </w:p>
    <w:p w14:paraId="7CF959B8" w14:textId="77777777" w:rsidR="006E6E95" w:rsidRPr="00274A50" w:rsidRDefault="006E6E95" w:rsidP="006E6E95">
      <w:pPr>
        <w:pStyle w:val="ConsPlusNormal"/>
        <w:numPr>
          <w:ilvl w:val="0"/>
          <w:numId w:val="6"/>
        </w:numPr>
        <w:tabs>
          <w:tab w:val="left" w:pos="993"/>
        </w:tabs>
        <w:spacing w:line="252" w:lineRule="auto"/>
        <w:ind w:left="0" w:firstLine="709"/>
        <w:jc w:val="both"/>
        <w:rPr>
          <w:rFonts w:ascii="Times New Roman" w:hAnsi="Times New Roman" w:cs="Times New Roman"/>
          <w:sz w:val="28"/>
          <w:szCs w:val="28"/>
        </w:rPr>
      </w:pPr>
      <w:r w:rsidRPr="00274A50">
        <w:rPr>
          <w:rFonts w:ascii="Times New Roman" w:hAnsi="Times New Roman" w:cs="Times New Roman"/>
          <w:sz w:val="28"/>
          <w:szCs w:val="28"/>
        </w:rPr>
        <w:t xml:space="preserve">адаптер сетевого питания </w:t>
      </w:r>
      <w:r w:rsidRPr="00274A50">
        <w:rPr>
          <w:rFonts w:ascii="Times New Roman" w:eastAsiaTheme="minorHAnsi" w:hAnsi="Times New Roman"/>
          <w:sz w:val="28"/>
          <w:szCs w:val="28"/>
        </w:rPr>
        <w:t>–</w:t>
      </w:r>
      <w:r w:rsidRPr="00274A50">
        <w:rPr>
          <w:rFonts w:ascii="Times New Roman" w:hAnsi="Times New Roman" w:cs="Times New Roman"/>
          <w:sz w:val="28"/>
          <w:szCs w:val="28"/>
        </w:rPr>
        <w:t xml:space="preserve"> 1 шт.,</w:t>
      </w:r>
    </w:p>
    <w:p w14:paraId="04F3E2E1" w14:textId="77777777" w:rsidR="006E6E95" w:rsidRPr="00274A50" w:rsidRDefault="006E6E95" w:rsidP="006E6E95">
      <w:pPr>
        <w:pStyle w:val="ConsPlusNormal"/>
        <w:numPr>
          <w:ilvl w:val="0"/>
          <w:numId w:val="6"/>
        </w:numPr>
        <w:tabs>
          <w:tab w:val="left" w:pos="993"/>
        </w:tabs>
        <w:spacing w:line="252" w:lineRule="auto"/>
        <w:ind w:left="0" w:firstLine="709"/>
        <w:jc w:val="both"/>
        <w:rPr>
          <w:rFonts w:ascii="Times New Roman" w:hAnsi="Times New Roman" w:cs="Times New Roman"/>
          <w:spacing w:val="-6"/>
          <w:sz w:val="28"/>
          <w:szCs w:val="28"/>
        </w:rPr>
      </w:pPr>
      <w:r w:rsidRPr="00274A50">
        <w:rPr>
          <w:rFonts w:ascii="Times New Roman" w:hAnsi="Times New Roman" w:cs="Times New Roman"/>
          <w:spacing w:val="-6"/>
          <w:sz w:val="28"/>
          <w:szCs w:val="28"/>
        </w:rPr>
        <w:t xml:space="preserve">выносное табло «оператор-клиент» со светодиодной индикацией </w:t>
      </w:r>
      <w:r w:rsidRPr="00274A50">
        <w:rPr>
          <w:rFonts w:ascii="Times New Roman" w:eastAsiaTheme="minorHAnsi" w:hAnsi="Times New Roman"/>
          <w:spacing w:val="-6"/>
          <w:sz w:val="28"/>
          <w:szCs w:val="28"/>
        </w:rPr>
        <w:t>–</w:t>
      </w:r>
      <w:r w:rsidRPr="00274A50">
        <w:rPr>
          <w:rFonts w:ascii="Times New Roman" w:hAnsi="Times New Roman" w:cs="Times New Roman"/>
          <w:spacing w:val="-6"/>
          <w:sz w:val="28"/>
          <w:szCs w:val="28"/>
        </w:rPr>
        <w:t xml:space="preserve"> 1 шт.,</w:t>
      </w:r>
    </w:p>
    <w:p w14:paraId="1B538F1B" w14:textId="77777777" w:rsidR="006E6E95" w:rsidRPr="00274A50" w:rsidRDefault="006E6E95" w:rsidP="006E6E95">
      <w:pPr>
        <w:pStyle w:val="ConsPlusNormal"/>
        <w:numPr>
          <w:ilvl w:val="0"/>
          <w:numId w:val="6"/>
        </w:numPr>
        <w:tabs>
          <w:tab w:val="left" w:pos="993"/>
        </w:tabs>
        <w:spacing w:line="252" w:lineRule="auto"/>
        <w:ind w:left="0" w:firstLine="709"/>
        <w:jc w:val="both"/>
        <w:rPr>
          <w:rFonts w:ascii="Times New Roman" w:hAnsi="Times New Roman" w:cs="Times New Roman"/>
          <w:sz w:val="28"/>
          <w:szCs w:val="28"/>
        </w:rPr>
      </w:pPr>
      <w:r w:rsidRPr="00274A50">
        <w:rPr>
          <w:rFonts w:ascii="Times New Roman" w:hAnsi="Times New Roman" w:cs="Times New Roman"/>
          <w:sz w:val="28"/>
          <w:szCs w:val="28"/>
        </w:rPr>
        <w:t xml:space="preserve">кабель USB </w:t>
      </w:r>
      <w:r w:rsidRPr="00274A50">
        <w:rPr>
          <w:rFonts w:ascii="Times New Roman" w:eastAsiaTheme="minorHAnsi" w:hAnsi="Times New Roman"/>
          <w:sz w:val="28"/>
          <w:szCs w:val="28"/>
        </w:rPr>
        <w:t>–</w:t>
      </w:r>
      <w:r w:rsidRPr="00274A50">
        <w:rPr>
          <w:rFonts w:ascii="Times New Roman" w:hAnsi="Times New Roman" w:cs="Times New Roman"/>
          <w:sz w:val="28"/>
          <w:szCs w:val="28"/>
        </w:rPr>
        <w:t xml:space="preserve"> 2 шт.,</w:t>
      </w:r>
    </w:p>
    <w:p w14:paraId="6FA5CF94" w14:textId="77777777" w:rsidR="006E6E95" w:rsidRPr="00274A50" w:rsidRDefault="006E6E95" w:rsidP="006E6E95">
      <w:pPr>
        <w:pStyle w:val="ConsPlusNormal"/>
        <w:numPr>
          <w:ilvl w:val="0"/>
          <w:numId w:val="6"/>
        </w:numPr>
        <w:tabs>
          <w:tab w:val="left" w:pos="993"/>
        </w:tabs>
        <w:spacing w:line="252" w:lineRule="auto"/>
        <w:ind w:left="0" w:firstLine="709"/>
        <w:jc w:val="both"/>
        <w:rPr>
          <w:rFonts w:ascii="Times New Roman" w:hAnsi="Times New Roman" w:cs="Times New Roman"/>
          <w:sz w:val="28"/>
          <w:szCs w:val="28"/>
        </w:rPr>
      </w:pPr>
      <w:r w:rsidRPr="00274A50">
        <w:rPr>
          <w:rFonts w:ascii="Times New Roman" w:hAnsi="Times New Roman" w:cs="Times New Roman"/>
          <w:sz w:val="28"/>
          <w:szCs w:val="28"/>
        </w:rPr>
        <w:t xml:space="preserve">руководство по эксплуатации с отметкой о первичной поверке </w:t>
      </w:r>
      <w:r w:rsidRPr="00274A50">
        <w:rPr>
          <w:rFonts w:ascii="Times New Roman" w:eastAsiaTheme="minorHAnsi" w:hAnsi="Times New Roman"/>
          <w:sz w:val="28"/>
          <w:szCs w:val="28"/>
        </w:rPr>
        <w:t>–</w:t>
      </w:r>
      <w:r w:rsidRPr="00274A50">
        <w:rPr>
          <w:rFonts w:ascii="Times New Roman" w:hAnsi="Times New Roman" w:cs="Times New Roman"/>
          <w:sz w:val="28"/>
          <w:szCs w:val="28"/>
        </w:rPr>
        <w:t xml:space="preserve"> </w:t>
      </w:r>
      <w:r w:rsidRPr="00274A50">
        <w:rPr>
          <w:rFonts w:ascii="Times New Roman" w:hAnsi="Times New Roman" w:cs="Times New Roman"/>
          <w:sz w:val="28"/>
          <w:szCs w:val="28"/>
        </w:rPr>
        <w:br/>
        <w:t>1 экземпляр,</w:t>
      </w:r>
    </w:p>
    <w:p w14:paraId="471959A0" w14:textId="77777777" w:rsidR="006E6E95" w:rsidRPr="00274A50" w:rsidRDefault="006E6E95" w:rsidP="006E6E95">
      <w:pPr>
        <w:pStyle w:val="ConsPlusNormal"/>
        <w:numPr>
          <w:ilvl w:val="0"/>
          <w:numId w:val="6"/>
        </w:numPr>
        <w:tabs>
          <w:tab w:val="left" w:pos="993"/>
        </w:tabs>
        <w:spacing w:line="252" w:lineRule="auto"/>
        <w:ind w:left="0" w:firstLine="709"/>
        <w:jc w:val="both"/>
        <w:rPr>
          <w:rFonts w:ascii="Times New Roman" w:hAnsi="Times New Roman" w:cs="Times New Roman"/>
          <w:sz w:val="28"/>
          <w:szCs w:val="28"/>
        </w:rPr>
      </w:pPr>
      <w:r w:rsidRPr="00274A50">
        <w:rPr>
          <w:rFonts w:ascii="Times New Roman" w:hAnsi="Times New Roman" w:cs="Times New Roman"/>
          <w:sz w:val="28"/>
          <w:szCs w:val="28"/>
        </w:rPr>
        <w:t xml:space="preserve">пластиковый транспортировочный кейс </w:t>
      </w:r>
      <w:r w:rsidRPr="00274A50">
        <w:rPr>
          <w:rFonts w:ascii="Times New Roman" w:eastAsiaTheme="minorHAnsi" w:hAnsi="Times New Roman"/>
          <w:sz w:val="28"/>
          <w:szCs w:val="28"/>
        </w:rPr>
        <w:t>–</w:t>
      </w:r>
      <w:r w:rsidRPr="00274A50">
        <w:rPr>
          <w:rFonts w:ascii="Times New Roman" w:hAnsi="Times New Roman" w:cs="Times New Roman"/>
          <w:sz w:val="28"/>
          <w:szCs w:val="28"/>
        </w:rPr>
        <w:t xml:space="preserve"> 1 шт.,</w:t>
      </w:r>
    </w:p>
    <w:p w14:paraId="32902884" w14:textId="77777777" w:rsidR="006E6E95" w:rsidRPr="00274A50" w:rsidRDefault="006E6E95" w:rsidP="006E6E95">
      <w:pPr>
        <w:pStyle w:val="ConsPlusNormal"/>
        <w:numPr>
          <w:ilvl w:val="0"/>
          <w:numId w:val="6"/>
        </w:numPr>
        <w:tabs>
          <w:tab w:val="left" w:pos="993"/>
        </w:tabs>
        <w:spacing w:line="252" w:lineRule="auto"/>
        <w:ind w:left="0" w:firstLine="709"/>
        <w:jc w:val="both"/>
        <w:rPr>
          <w:rFonts w:ascii="Times New Roman" w:hAnsi="Times New Roman" w:cs="Times New Roman"/>
          <w:sz w:val="28"/>
          <w:szCs w:val="28"/>
        </w:rPr>
      </w:pPr>
      <w:r w:rsidRPr="00274A50">
        <w:rPr>
          <w:rFonts w:ascii="Times New Roman" w:hAnsi="Times New Roman" w:cs="Times New Roman"/>
          <w:sz w:val="28"/>
          <w:szCs w:val="28"/>
        </w:rPr>
        <w:t xml:space="preserve">упаковка </w:t>
      </w:r>
      <w:r w:rsidRPr="00274A50">
        <w:rPr>
          <w:rFonts w:ascii="Times New Roman" w:eastAsiaTheme="minorHAnsi" w:hAnsi="Times New Roman"/>
          <w:sz w:val="28"/>
          <w:szCs w:val="28"/>
        </w:rPr>
        <w:t>–</w:t>
      </w:r>
      <w:r w:rsidRPr="00274A50">
        <w:rPr>
          <w:rFonts w:ascii="Times New Roman" w:hAnsi="Times New Roman" w:cs="Times New Roman"/>
          <w:sz w:val="28"/>
          <w:szCs w:val="28"/>
        </w:rPr>
        <w:t xml:space="preserve"> 1 шт.</w:t>
      </w:r>
    </w:p>
    <w:p w14:paraId="5F6F1E2D" w14:textId="77777777" w:rsidR="006E6E95" w:rsidRPr="00274A50" w:rsidRDefault="006E6E95" w:rsidP="006E6E95">
      <w:pPr>
        <w:pStyle w:val="ConsPlusNormal"/>
        <w:tabs>
          <w:tab w:val="left" w:pos="993"/>
        </w:tabs>
        <w:ind w:left="709" w:firstLine="0"/>
        <w:jc w:val="both"/>
        <w:rPr>
          <w:rFonts w:ascii="Times New Roman" w:hAnsi="Times New Roman" w:cs="Times New Roman"/>
          <w:sz w:val="28"/>
          <w:szCs w:val="28"/>
        </w:rPr>
      </w:pPr>
    </w:p>
    <w:p w14:paraId="44E59677" w14:textId="77777777" w:rsidR="006E6E95" w:rsidRPr="00274A50" w:rsidRDefault="006E6E95" w:rsidP="006E6E95">
      <w:pPr>
        <w:pStyle w:val="ConsPlusNormal"/>
        <w:widowControl/>
        <w:numPr>
          <w:ilvl w:val="1"/>
          <w:numId w:val="4"/>
        </w:numPr>
        <w:tabs>
          <w:tab w:val="left" w:pos="1276"/>
        </w:tabs>
        <w:ind w:left="0" w:firstLine="709"/>
        <w:jc w:val="both"/>
        <w:rPr>
          <w:rFonts w:ascii="Times New Roman" w:hAnsi="Times New Roman" w:cs="Times New Roman"/>
          <w:b/>
          <w:spacing w:val="-4"/>
          <w:sz w:val="28"/>
          <w:szCs w:val="28"/>
        </w:rPr>
      </w:pPr>
      <w:r w:rsidRPr="00274A50">
        <w:rPr>
          <w:rFonts w:ascii="Times New Roman" w:hAnsi="Times New Roman" w:cs="Times New Roman"/>
          <w:b/>
          <w:sz w:val="28"/>
          <w:szCs w:val="28"/>
        </w:rPr>
        <w:t xml:space="preserve">Нормативные документы, которые устанавливают требования </w:t>
      </w:r>
      <w:r w:rsidRPr="00274A50">
        <w:rPr>
          <w:rFonts w:ascii="Times New Roman" w:hAnsi="Times New Roman" w:cs="Times New Roman"/>
          <w:b/>
          <w:spacing w:val="-4"/>
          <w:sz w:val="28"/>
          <w:szCs w:val="28"/>
        </w:rPr>
        <w:t>к Товару, к поставке Товара (ГОСТ, чертеж, иной нормативный документ)</w:t>
      </w:r>
    </w:p>
    <w:p w14:paraId="36CA1F35" w14:textId="77777777" w:rsidR="006E6E95" w:rsidRPr="00274A50" w:rsidRDefault="006E6E95" w:rsidP="006E6E95">
      <w:pPr>
        <w:widowControl w:val="0"/>
        <w:tabs>
          <w:tab w:val="left" w:pos="1134"/>
        </w:tabs>
        <w:autoSpaceDE w:val="0"/>
        <w:autoSpaceDN w:val="0"/>
        <w:adjustRightInd w:val="0"/>
        <w:snapToGrid w:val="0"/>
        <w:ind w:firstLine="709"/>
        <w:jc w:val="both"/>
        <w:rPr>
          <w:rFonts w:ascii="Times New Roman" w:hAnsi="Times New Roman"/>
          <w:sz w:val="28"/>
          <w:szCs w:val="28"/>
        </w:rPr>
      </w:pPr>
      <w:r w:rsidRPr="00274A50">
        <w:rPr>
          <w:rFonts w:ascii="Times New Roman" w:hAnsi="Times New Roman"/>
          <w:sz w:val="28"/>
          <w:szCs w:val="28"/>
        </w:rPr>
        <w:t>Поставляемый Товар должен соответствовать требованиям следующих</w:t>
      </w:r>
      <w:r w:rsidRPr="00274A50">
        <w:t xml:space="preserve"> </w:t>
      </w:r>
      <w:r w:rsidRPr="00274A50">
        <w:rPr>
          <w:rFonts w:ascii="Times New Roman" w:hAnsi="Times New Roman"/>
          <w:sz w:val="28"/>
          <w:szCs w:val="28"/>
        </w:rPr>
        <w:t>нормативных правовых актов и нормативных документов:</w:t>
      </w:r>
    </w:p>
    <w:p w14:paraId="031C1524" w14:textId="77777777" w:rsidR="006E6E95" w:rsidRPr="00274A50" w:rsidRDefault="006E6E95" w:rsidP="006E6E95">
      <w:pPr>
        <w:pStyle w:val="a5"/>
        <w:numPr>
          <w:ilvl w:val="0"/>
          <w:numId w:val="5"/>
        </w:numPr>
        <w:tabs>
          <w:tab w:val="left" w:pos="993"/>
        </w:tabs>
        <w:autoSpaceDE w:val="0"/>
        <w:autoSpaceDN w:val="0"/>
        <w:adjustRightInd w:val="0"/>
        <w:snapToGrid w:val="0"/>
        <w:spacing w:after="0" w:line="240" w:lineRule="auto"/>
        <w:ind w:left="0" w:firstLine="709"/>
        <w:jc w:val="both"/>
        <w:rPr>
          <w:rFonts w:ascii="Times New Roman" w:hAnsi="Times New Roman"/>
          <w:sz w:val="28"/>
          <w:szCs w:val="28"/>
        </w:rPr>
      </w:pPr>
      <w:r w:rsidRPr="00274A50">
        <w:rPr>
          <w:rFonts w:ascii="Times New Roman" w:hAnsi="Times New Roman"/>
          <w:sz w:val="28"/>
          <w:szCs w:val="28"/>
        </w:rPr>
        <w:t>Федеральный закон от 26.06.2008 № 102-ФЗ «Об обеспечении единства измерений»;</w:t>
      </w:r>
    </w:p>
    <w:p w14:paraId="6763B43B" w14:textId="77777777" w:rsidR="006E6E95" w:rsidRPr="00274A50" w:rsidRDefault="006E6E95" w:rsidP="006E6E95">
      <w:pPr>
        <w:pStyle w:val="a5"/>
        <w:numPr>
          <w:ilvl w:val="0"/>
          <w:numId w:val="5"/>
        </w:numPr>
        <w:tabs>
          <w:tab w:val="left" w:pos="993"/>
        </w:tabs>
        <w:autoSpaceDE w:val="0"/>
        <w:autoSpaceDN w:val="0"/>
        <w:adjustRightInd w:val="0"/>
        <w:snapToGrid w:val="0"/>
        <w:spacing w:after="0" w:line="240" w:lineRule="auto"/>
        <w:ind w:left="0" w:firstLine="709"/>
        <w:jc w:val="both"/>
        <w:rPr>
          <w:rFonts w:ascii="Times New Roman" w:hAnsi="Times New Roman"/>
          <w:sz w:val="28"/>
          <w:szCs w:val="28"/>
        </w:rPr>
      </w:pPr>
      <w:r w:rsidRPr="00274A50">
        <w:rPr>
          <w:rFonts w:ascii="Times New Roman" w:hAnsi="Times New Roman"/>
          <w:sz w:val="28"/>
          <w:szCs w:val="28"/>
        </w:rPr>
        <w:t>постановление Правительства Российской Федерации от 16.11.2020 № 1847 «Об утверждении перечня измерений, относящихся к сфере государственного регулирования обеспечения единства измерений»;</w:t>
      </w:r>
    </w:p>
    <w:p w14:paraId="77063770" w14:textId="77777777" w:rsidR="006E6E95" w:rsidRPr="00274A50" w:rsidRDefault="006E6E95" w:rsidP="006E6E95">
      <w:pPr>
        <w:pStyle w:val="a5"/>
        <w:numPr>
          <w:ilvl w:val="0"/>
          <w:numId w:val="5"/>
        </w:numPr>
        <w:tabs>
          <w:tab w:val="left" w:pos="993"/>
        </w:tabs>
        <w:autoSpaceDE w:val="0"/>
        <w:autoSpaceDN w:val="0"/>
        <w:adjustRightInd w:val="0"/>
        <w:snapToGrid w:val="0"/>
        <w:spacing w:after="0" w:line="240" w:lineRule="auto"/>
        <w:ind w:left="0" w:firstLine="709"/>
        <w:jc w:val="both"/>
        <w:rPr>
          <w:rFonts w:ascii="Times New Roman" w:hAnsi="Times New Roman"/>
          <w:sz w:val="28"/>
          <w:szCs w:val="28"/>
        </w:rPr>
      </w:pPr>
      <w:r w:rsidRPr="00274A50">
        <w:rPr>
          <w:rFonts w:ascii="Times New Roman" w:hAnsi="Times New Roman"/>
          <w:spacing w:val="-8"/>
          <w:sz w:val="28"/>
          <w:szCs w:val="28"/>
        </w:rPr>
        <w:t>Технический регламент ТР ТС 004/2011 «О безопасности низковольтного</w:t>
      </w:r>
      <w:r w:rsidRPr="00274A50">
        <w:rPr>
          <w:rFonts w:ascii="Times New Roman" w:hAnsi="Times New Roman"/>
          <w:sz w:val="28"/>
          <w:szCs w:val="28"/>
        </w:rPr>
        <w:t xml:space="preserve"> оборудования»;</w:t>
      </w:r>
    </w:p>
    <w:p w14:paraId="4489CC22" w14:textId="77777777" w:rsidR="006E6E95" w:rsidRPr="00274A50" w:rsidRDefault="006E6E95" w:rsidP="006E6E95">
      <w:pPr>
        <w:pStyle w:val="a5"/>
        <w:numPr>
          <w:ilvl w:val="0"/>
          <w:numId w:val="5"/>
        </w:numPr>
        <w:tabs>
          <w:tab w:val="left" w:pos="993"/>
        </w:tabs>
        <w:autoSpaceDE w:val="0"/>
        <w:autoSpaceDN w:val="0"/>
        <w:adjustRightInd w:val="0"/>
        <w:snapToGrid w:val="0"/>
        <w:spacing w:after="0" w:line="240" w:lineRule="auto"/>
        <w:ind w:left="0" w:firstLine="709"/>
        <w:jc w:val="both"/>
        <w:rPr>
          <w:rFonts w:ascii="Times New Roman" w:hAnsi="Times New Roman"/>
          <w:sz w:val="28"/>
          <w:szCs w:val="28"/>
        </w:rPr>
      </w:pPr>
      <w:r w:rsidRPr="00274A50">
        <w:rPr>
          <w:rFonts w:ascii="Times New Roman" w:hAnsi="Times New Roman"/>
          <w:spacing w:val="-10"/>
          <w:sz w:val="28"/>
          <w:szCs w:val="28"/>
        </w:rPr>
        <w:lastRenderedPageBreak/>
        <w:t>Технический регламент ТР ТС 020/2011 «Электромагнитная совместимость</w:t>
      </w:r>
      <w:r w:rsidRPr="00274A50">
        <w:rPr>
          <w:rFonts w:ascii="Times New Roman" w:hAnsi="Times New Roman"/>
          <w:sz w:val="28"/>
          <w:szCs w:val="28"/>
        </w:rPr>
        <w:t xml:space="preserve"> технических средств»;</w:t>
      </w:r>
    </w:p>
    <w:p w14:paraId="75690559" w14:textId="77777777" w:rsidR="006E6E95" w:rsidRPr="00274453" w:rsidRDefault="00274453" w:rsidP="00274453">
      <w:pPr>
        <w:pStyle w:val="a5"/>
        <w:numPr>
          <w:ilvl w:val="0"/>
          <w:numId w:val="5"/>
        </w:numPr>
        <w:tabs>
          <w:tab w:val="left" w:pos="993"/>
        </w:tabs>
        <w:autoSpaceDE w:val="0"/>
        <w:autoSpaceDN w:val="0"/>
        <w:adjustRightInd w:val="0"/>
        <w:snapToGrid w:val="0"/>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274453">
        <w:rPr>
          <w:rFonts w:ascii="Times New Roman" w:hAnsi="Times New Roman"/>
          <w:sz w:val="28"/>
          <w:szCs w:val="28"/>
        </w:rPr>
        <w:t>риказ Минпромторга России от 27 января 2025 г. N 336</w:t>
      </w:r>
      <w:r>
        <w:rPr>
          <w:rFonts w:ascii="Times New Roman" w:hAnsi="Times New Roman"/>
          <w:sz w:val="28"/>
          <w:szCs w:val="28"/>
        </w:rPr>
        <w:t xml:space="preserve"> «</w:t>
      </w:r>
      <w:r w:rsidRPr="00274453">
        <w:rPr>
          <w:rFonts w:ascii="Times New Roman" w:hAnsi="Times New Roman"/>
          <w:sz w:val="28"/>
          <w:szCs w:val="28"/>
        </w:rPr>
        <w:t>Об утверждении порядка признания результатов калибровки и использования их при поверке средств измерений в сфере государственного регулирования обеспечения единства измерений, требований к оформлению результатов калибровки, включая прослеживаемость, и со</w:t>
      </w:r>
      <w:r>
        <w:rPr>
          <w:rFonts w:ascii="Times New Roman" w:hAnsi="Times New Roman"/>
          <w:sz w:val="28"/>
          <w:szCs w:val="28"/>
        </w:rPr>
        <w:t>держанию сертификата калибровки</w:t>
      </w:r>
      <w:r w:rsidR="006E6E95" w:rsidRPr="00274453">
        <w:rPr>
          <w:rFonts w:ascii="Times New Roman" w:hAnsi="Times New Roman"/>
          <w:sz w:val="28"/>
          <w:szCs w:val="28"/>
        </w:rPr>
        <w:t>».</w:t>
      </w:r>
    </w:p>
    <w:p w14:paraId="58FF0EBB" w14:textId="77777777" w:rsidR="006E6E95" w:rsidRPr="00274A50" w:rsidRDefault="006E6E95" w:rsidP="006E6E95">
      <w:pPr>
        <w:pStyle w:val="ConsPlusNormal"/>
        <w:numPr>
          <w:ilvl w:val="1"/>
          <w:numId w:val="4"/>
        </w:numPr>
        <w:tabs>
          <w:tab w:val="left" w:pos="1276"/>
        </w:tabs>
        <w:ind w:left="0" w:firstLine="709"/>
        <w:jc w:val="both"/>
        <w:rPr>
          <w:rFonts w:ascii="Times New Roman" w:hAnsi="Times New Roman" w:cs="Times New Roman"/>
          <w:b/>
          <w:sz w:val="28"/>
          <w:szCs w:val="28"/>
        </w:rPr>
      </w:pPr>
      <w:r w:rsidRPr="00274A50">
        <w:rPr>
          <w:rFonts w:ascii="Times New Roman" w:hAnsi="Times New Roman" w:cs="Times New Roman"/>
          <w:b/>
          <w:sz w:val="28"/>
          <w:szCs w:val="28"/>
        </w:rPr>
        <w:t>Объем гарантий и гарантийный срок</w:t>
      </w:r>
    </w:p>
    <w:p w14:paraId="4BE50F3F" w14:textId="77777777" w:rsidR="006E6E95" w:rsidRPr="00274A50" w:rsidRDefault="006E6E95" w:rsidP="006E6E95">
      <w:pPr>
        <w:pStyle w:val="a5"/>
        <w:numPr>
          <w:ilvl w:val="0"/>
          <w:numId w:val="7"/>
        </w:numPr>
        <w:spacing w:after="0" w:line="240" w:lineRule="auto"/>
        <w:ind w:left="0" w:firstLine="709"/>
        <w:jc w:val="both"/>
        <w:rPr>
          <w:rFonts w:ascii="Times New Roman" w:hAnsi="Times New Roman"/>
          <w:sz w:val="28"/>
          <w:szCs w:val="28"/>
        </w:rPr>
      </w:pPr>
      <w:r w:rsidRPr="00274A50">
        <w:rPr>
          <w:rFonts w:ascii="Times New Roman" w:hAnsi="Times New Roman"/>
          <w:sz w:val="28"/>
          <w:szCs w:val="28"/>
        </w:rPr>
        <w:t>Гарантийный срок на Товар должен быть не менее 12 (двенадцати) месяцев с даты подписания Покупателем товарной накладной по форме ТОРГ-12/УПД. Если производителем Товара установлен гарантийный срок, превышающий 12 (двенадцати) месяцев, то гарантийный срок на Товар устанавливается продолжительностью не менее срока, установленного производителем Товара.</w:t>
      </w:r>
    </w:p>
    <w:p w14:paraId="2D86D2A2" w14:textId="77777777" w:rsidR="006E6E95" w:rsidRPr="00274A50" w:rsidRDefault="006E6E95" w:rsidP="006E6E95">
      <w:pPr>
        <w:pStyle w:val="a5"/>
        <w:numPr>
          <w:ilvl w:val="0"/>
          <w:numId w:val="7"/>
        </w:numPr>
        <w:spacing w:after="0" w:line="240" w:lineRule="auto"/>
        <w:ind w:left="0" w:firstLine="709"/>
        <w:jc w:val="both"/>
        <w:rPr>
          <w:rFonts w:ascii="Times New Roman" w:hAnsi="Times New Roman"/>
          <w:sz w:val="28"/>
          <w:szCs w:val="28"/>
        </w:rPr>
      </w:pPr>
      <w:r w:rsidRPr="00274A50">
        <w:rPr>
          <w:rFonts w:ascii="Times New Roman" w:hAnsi="Times New Roman"/>
          <w:sz w:val="28"/>
          <w:szCs w:val="28"/>
        </w:rPr>
        <w:t xml:space="preserve">В случае выявления несоответствия по количеству, </w:t>
      </w:r>
      <w:r w:rsidRPr="00274A50">
        <w:rPr>
          <w:rFonts w:ascii="Times New Roman" w:hAnsi="Times New Roman" w:cs="Times New Roman"/>
          <w:sz w:val="28"/>
          <w:szCs w:val="28"/>
        </w:rPr>
        <w:t>наименованию, ассортименту, комплектности и упаковке</w:t>
      </w:r>
      <w:r w:rsidRPr="00274A50">
        <w:rPr>
          <w:rFonts w:ascii="Times New Roman" w:hAnsi="Times New Roman" w:cs="Times New Roman"/>
          <w:sz w:val="24"/>
          <w:szCs w:val="24"/>
        </w:rPr>
        <w:t xml:space="preserve"> </w:t>
      </w:r>
      <w:r w:rsidRPr="00274A50">
        <w:rPr>
          <w:rFonts w:ascii="Times New Roman" w:hAnsi="Times New Roman"/>
          <w:sz w:val="28"/>
          <w:szCs w:val="28"/>
        </w:rPr>
        <w:t>поставляемого Товара заявленным требованиям</w:t>
      </w:r>
      <w:r w:rsidR="005633AD">
        <w:rPr>
          <w:rFonts w:ascii="Times New Roman" w:hAnsi="Times New Roman"/>
          <w:sz w:val="28"/>
          <w:szCs w:val="28"/>
        </w:rPr>
        <w:t>,</w:t>
      </w:r>
      <w:r w:rsidRPr="00274A50">
        <w:rPr>
          <w:rFonts w:ascii="Times New Roman" w:hAnsi="Times New Roman"/>
          <w:sz w:val="28"/>
          <w:szCs w:val="28"/>
        </w:rPr>
        <w:t xml:space="preserve"> Покупатель</w:t>
      </w:r>
      <w:r w:rsidR="005633AD">
        <w:rPr>
          <w:rFonts w:ascii="Times New Roman" w:hAnsi="Times New Roman"/>
          <w:sz w:val="28"/>
          <w:szCs w:val="28"/>
        </w:rPr>
        <w:t xml:space="preserve"> </w:t>
      </w:r>
      <w:r w:rsidRPr="00274A50">
        <w:rPr>
          <w:rFonts w:ascii="Times New Roman" w:hAnsi="Times New Roman"/>
          <w:sz w:val="28"/>
          <w:szCs w:val="28"/>
        </w:rPr>
        <w:t>составляет в 2 (двух) экземплярах Акт об установленном расхождении по количеству и качеству при приемке товарно-материальных ценностей по форме ТОРГ-2. Полностью заполненный Акт Поставщику направляется любым доступным способом – заказным письмом с уведомлением о вручении либо нарочно (курьерской доставкой) – факт получения документа должен подтверждаться подписью адресата.</w:t>
      </w:r>
    </w:p>
    <w:p w14:paraId="284B5629" w14:textId="77777777" w:rsidR="006E6E95" w:rsidRPr="00274A50" w:rsidRDefault="006E6E95" w:rsidP="006E6E95">
      <w:pPr>
        <w:pStyle w:val="a5"/>
        <w:numPr>
          <w:ilvl w:val="0"/>
          <w:numId w:val="7"/>
        </w:numPr>
        <w:spacing w:after="0" w:line="240" w:lineRule="auto"/>
        <w:ind w:left="0" w:firstLine="709"/>
        <w:jc w:val="both"/>
        <w:rPr>
          <w:rFonts w:ascii="Times New Roman" w:hAnsi="Times New Roman"/>
          <w:sz w:val="28"/>
          <w:szCs w:val="28"/>
        </w:rPr>
      </w:pPr>
      <w:r w:rsidRPr="00274A50">
        <w:rPr>
          <w:rFonts w:ascii="Times New Roman" w:hAnsi="Times New Roman"/>
          <w:sz w:val="28"/>
          <w:szCs w:val="28"/>
        </w:rPr>
        <w:t>Выявленные недостатки подлежат устранению Поставщиком в течение 15 (пятнадцати) рабочих дней с даты получения Акта об установленном расхождении по количеству и качеству при приемке товарно-материальных ценностей по форме № ТОРГ-2, при невозможности устранить недостатки (дефекты), Поставщик обязан обеспечить замену Товара в течение 60 (шестидесяти) календарных дней с даты получения Акта об установленном расхождении по количеству и качеству при приемке товарно-материальных ценностей по форме ТОРГ-2 за его счет.</w:t>
      </w:r>
    </w:p>
    <w:p w14:paraId="6D353D68" w14:textId="77777777" w:rsidR="006E6E95" w:rsidRPr="00274A50" w:rsidRDefault="006E6E95" w:rsidP="006E6E95">
      <w:pPr>
        <w:pStyle w:val="a5"/>
        <w:numPr>
          <w:ilvl w:val="0"/>
          <w:numId w:val="7"/>
        </w:numPr>
        <w:spacing w:after="0" w:line="240" w:lineRule="auto"/>
        <w:ind w:left="0" w:firstLine="709"/>
        <w:jc w:val="both"/>
        <w:rPr>
          <w:rFonts w:ascii="Times New Roman" w:hAnsi="Times New Roman"/>
          <w:sz w:val="28"/>
          <w:szCs w:val="28"/>
        </w:rPr>
      </w:pPr>
      <w:r w:rsidRPr="00274A50">
        <w:rPr>
          <w:rFonts w:ascii="Times New Roman" w:hAnsi="Times New Roman"/>
          <w:sz w:val="28"/>
          <w:szCs w:val="28"/>
        </w:rPr>
        <w:t>При обнаружении в период гарантийного срока дефектов Товара Поставщик обязан за свой счет устранить недостатки Товара или заменить некачественный Товар Товаром надлежащего качества в течение 60 (шестидесяти) календарных дней с момента получения от Покупателя письменного требования о необходимости устранения недостатков Товара или проведения гарантийной замены Товара. Требование направляется Покупателем на адрес электронной почты Поставщика, указанный в договоре, факсимильным сообщением или иным способом, установленным договором.</w:t>
      </w:r>
    </w:p>
    <w:p w14:paraId="2E81A8CE" w14:textId="77777777" w:rsidR="006E6E95" w:rsidRPr="00274A50" w:rsidRDefault="006E6E95" w:rsidP="006E6E95">
      <w:pPr>
        <w:pStyle w:val="ConsPlusNormal"/>
        <w:numPr>
          <w:ilvl w:val="0"/>
          <w:numId w:val="1"/>
        </w:numPr>
        <w:spacing w:before="240" w:after="120"/>
        <w:ind w:left="357" w:hanging="357"/>
        <w:jc w:val="center"/>
        <w:rPr>
          <w:rFonts w:ascii="Times New Roman" w:hAnsi="Times New Roman" w:cs="Times New Roman"/>
          <w:b/>
          <w:sz w:val="28"/>
          <w:szCs w:val="28"/>
        </w:rPr>
      </w:pPr>
      <w:r w:rsidRPr="00274A50">
        <w:rPr>
          <w:rFonts w:ascii="Times New Roman" w:hAnsi="Times New Roman" w:cs="Times New Roman"/>
          <w:b/>
          <w:sz w:val="28"/>
          <w:szCs w:val="28"/>
        </w:rPr>
        <w:t>ТРЕБОВАНИЯ К МАРКИРОВКЕ</w:t>
      </w:r>
    </w:p>
    <w:p w14:paraId="3F35C193" w14:textId="77777777" w:rsidR="006E6E95" w:rsidRPr="00274A50" w:rsidRDefault="006E6E95" w:rsidP="006E6E95">
      <w:pPr>
        <w:pStyle w:val="HTML"/>
        <w:widowControl w:val="0"/>
        <w:numPr>
          <w:ilvl w:val="0"/>
          <w:numId w:val="14"/>
        </w:numPr>
        <w:tabs>
          <w:tab w:val="left" w:pos="1276"/>
        </w:tabs>
        <w:ind w:left="0" w:firstLine="709"/>
        <w:jc w:val="both"/>
        <w:rPr>
          <w:rFonts w:ascii="Times New Roman" w:eastAsia="CIDFont+F5" w:hAnsi="Times New Roman" w:cs="Times New Roman"/>
          <w:sz w:val="28"/>
          <w:szCs w:val="28"/>
        </w:rPr>
      </w:pPr>
      <w:r w:rsidRPr="00274A50">
        <w:rPr>
          <w:rFonts w:ascii="Times New Roman" w:eastAsia="CIDFont+F5" w:hAnsi="Times New Roman"/>
          <w:sz w:val="28"/>
          <w:szCs w:val="28"/>
        </w:rPr>
        <w:t>На каждой упаковке Товара должна быть нанесена стандартная маркировка производителя, а также маркировка с указанием номера договора и наименования Покупателя</w:t>
      </w:r>
      <w:r w:rsidRPr="00274A50">
        <w:rPr>
          <w:rFonts w:ascii="Times New Roman" w:eastAsia="CIDFont+F5" w:hAnsi="Times New Roman" w:cs="Times New Roman"/>
          <w:sz w:val="28"/>
          <w:szCs w:val="28"/>
        </w:rPr>
        <w:t>.</w:t>
      </w:r>
    </w:p>
    <w:p w14:paraId="0C4FFCF9" w14:textId="77777777" w:rsidR="006E6E95" w:rsidRPr="00274A50" w:rsidRDefault="006E6E95" w:rsidP="006E6E95">
      <w:pPr>
        <w:pStyle w:val="a5"/>
        <w:numPr>
          <w:ilvl w:val="0"/>
          <w:numId w:val="14"/>
        </w:numPr>
        <w:tabs>
          <w:tab w:val="left" w:pos="1276"/>
        </w:tabs>
        <w:ind w:left="0" w:firstLine="709"/>
        <w:jc w:val="both"/>
        <w:rPr>
          <w:rFonts w:ascii="Times New Roman" w:eastAsia="CIDFont+F5" w:hAnsi="Times New Roman" w:cs="Times New Roman"/>
          <w:sz w:val="28"/>
          <w:szCs w:val="28"/>
        </w:rPr>
      </w:pPr>
      <w:r w:rsidRPr="00274A50">
        <w:rPr>
          <w:rFonts w:ascii="Times New Roman" w:eastAsia="CIDFont+F5" w:hAnsi="Times New Roman" w:cs="Times New Roman"/>
          <w:sz w:val="28"/>
          <w:szCs w:val="28"/>
        </w:rPr>
        <w:lastRenderedPageBreak/>
        <w:t xml:space="preserve">Поставляемый Товар должен быть оформлен в корпоративном стиле Общества. </w:t>
      </w:r>
    </w:p>
    <w:p w14:paraId="73A88464" w14:textId="77777777" w:rsidR="006E6E95" w:rsidRPr="00274A50" w:rsidRDefault="006E6E95" w:rsidP="006E6E95">
      <w:pPr>
        <w:pStyle w:val="a5"/>
        <w:numPr>
          <w:ilvl w:val="0"/>
          <w:numId w:val="14"/>
        </w:numPr>
        <w:tabs>
          <w:tab w:val="left" w:pos="1276"/>
          <w:tab w:val="left" w:pos="1418"/>
        </w:tabs>
        <w:autoSpaceDE w:val="0"/>
        <w:autoSpaceDN w:val="0"/>
        <w:adjustRightInd w:val="0"/>
        <w:spacing w:after="0" w:line="240" w:lineRule="auto"/>
        <w:ind w:left="0" w:firstLine="709"/>
        <w:jc w:val="both"/>
        <w:rPr>
          <w:rFonts w:ascii="Times New Roman" w:eastAsia="CIDFont+F5" w:hAnsi="Times New Roman" w:cs="Times New Roman"/>
          <w:sz w:val="28"/>
          <w:szCs w:val="28"/>
        </w:rPr>
      </w:pPr>
      <w:r w:rsidRPr="00274A50">
        <w:rPr>
          <w:rFonts w:ascii="Times New Roman" w:eastAsia="CIDFont+F5" w:hAnsi="Times New Roman" w:cs="Times New Roman"/>
          <w:sz w:val="28"/>
          <w:szCs w:val="28"/>
        </w:rPr>
        <w:t xml:space="preserve">В оформлении поставляемого Товара должна быть использована цветовая гамма, которая включает в себя следующие цвета: </w:t>
      </w:r>
    </w:p>
    <w:p w14:paraId="22EBE96A" w14:textId="77777777" w:rsidR="006E6E95" w:rsidRPr="00274A50" w:rsidRDefault="006E6E95" w:rsidP="006E6E95">
      <w:pPr>
        <w:pStyle w:val="a5"/>
        <w:numPr>
          <w:ilvl w:val="1"/>
          <w:numId w:val="13"/>
        </w:numPr>
        <w:tabs>
          <w:tab w:val="left" w:pos="993"/>
        </w:tabs>
        <w:autoSpaceDE w:val="0"/>
        <w:autoSpaceDN w:val="0"/>
        <w:adjustRightInd w:val="0"/>
        <w:spacing w:after="0" w:line="240" w:lineRule="auto"/>
        <w:ind w:left="0" w:firstLine="709"/>
        <w:jc w:val="both"/>
        <w:rPr>
          <w:rFonts w:ascii="Times New Roman" w:eastAsia="CIDFont+F5" w:hAnsi="Times New Roman"/>
          <w:sz w:val="28"/>
          <w:szCs w:val="28"/>
          <w:lang w:val="en-US"/>
        </w:rPr>
      </w:pPr>
      <w:r w:rsidRPr="00274A50">
        <w:rPr>
          <w:rFonts w:ascii="Times New Roman" w:eastAsia="CIDFont+F5" w:hAnsi="Times New Roman"/>
          <w:sz w:val="28"/>
          <w:szCs w:val="28"/>
        </w:rPr>
        <w:t>синий</w:t>
      </w:r>
      <w:r w:rsidRPr="00274A50">
        <w:rPr>
          <w:rFonts w:ascii="Times New Roman" w:eastAsia="CIDFont+F5" w:hAnsi="Times New Roman"/>
          <w:sz w:val="28"/>
          <w:szCs w:val="28"/>
          <w:lang w:val="en-US"/>
        </w:rPr>
        <w:t xml:space="preserve"> Pantone Reflex Blue C,</w:t>
      </w:r>
    </w:p>
    <w:p w14:paraId="4F664F5D" w14:textId="77777777" w:rsidR="006E6E95" w:rsidRPr="00274A50" w:rsidRDefault="006E6E95" w:rsidP="006E6E95">
      <w:pPr>
        <w:pStyle w:val="a5"/>
        <w:numPr>
          <w:ilvl w:val="1"/>
          <w:numId w:val="13"/>
        </w:numPr>
        <w:tabs>
          <w:tab w:val="left" w:pos="993"/>
        </w:tabs>
        <w:autoSpaceDE w:val="0"/>
        <w:autoSpaceDN w:val="0"/>
        <w:adjustRightInd w:val="0"/>
        <w:spacing w:after="0" w:line="240" w:lineRule="auto"/>
        <w:ind w:left="0" w:firstLine="709"/>
        <w:jc w:val="both"/>
        <w:rPr>
          <w:rFonts w:ascii="Times New Roman" w:eastAsia="CIDFont+F5" w:hAnsi="Times New Roman"/>
          <w:sz w:val="28"/>
          <w:szCs w:val="28"/>
          <w:lang w:val="en-US"/>
        </w:rPr>
      </w:pPr>
      <w:r w:rsidRPr="00274A50">
        <w:rPr>
          <w:rFonts w:ascii="Times New Roman" w:eastAsia="CIDFont+F5" w:hAnsi="Times New Roman"/>
          <w:sz w:val="28"/>
          <w:szCs w:val="28"/>
        </w:rPr>
        <w:t>желтый</w:t>
      </w:r>
      <w:r w:rsidRPr="00274A50">
        <w:rPr>
          <w:rFonts w:ascii="Times New Roman" w:eastAsia="CIDFont+F5" w:hAnsi="Times New Roman"/>
          <w:sz w:val="28"/>
          <w:szCs w:val="28"/>
          <w:lang w:val="en-US"/>
        </w:rPr>
        <w:t xml:space="preserve"> Pantone Yellow C</w:t>
      </w:r>
      <w:r w:rsidRPr="00274A50">
        <w:rPr>
          <w:rFonts w:ascii="Times New Roman" w:eastAsia="CIDFont+F5" w:hAnsi="Times New Roman"/>
          <w:sz w:val="28"/>
          <w:szCs w:val="28"/>
        </w:rPr>
        <w:t>,</w:t>
      </w:r>
    </w:p>
    <w:p w14:paraId="22FF840B" w14:textId="77777777" w:rsidR="006E6E95" w:rsidRPr="00274A50" w:rsidRDefault="006E6E95" w:rsidP="006E6E95">
      <w:pPr>
        <w:pStyle w:val="a5"/>
        <w:numPr>
          <w:ilvl w:val="1"/>
          <w:numId w:val="13"/>
        </w:numPr>
        <w:tabs>
          <w:tab w:val="left" w:pos="993"/>
        </w:tabs>
        <w:autoSpaceDE w:val="0"/>
        <w:autoSpaceDN w:val="0"/>
        <w:adjustRightInd w:val="0"/>
        <w:spacing w:after="0" w:line="240" w:lineRule="auto"/>
        <w:ind w:left="0" w:firstLine="709"/>
        <w:jc w:val="both"/>
        <w:rPr>
          <w:rFonts w:ascii="Times New Roman" w:eastAsia="CIDFont+F5" w:hAnsi="Times New Roman"/>
          <w:sz w:val="28"/>
          <w:szCs w:val="28"/>
          <w:lang w:val="en-US"/>
        </w:rPr>
      </w:pPr>
      <w:r w:rsidRPr="00274A50">
        <w:rPr>
          <w:rFonts w:ascii="Times New Roman" w:eastAsia="CIDFont+F5" w:hAnsi="Times New Roman"/>
          <w:sz w:val="28"/>
          <w:szCs w:val="28"/>
        </w:rPr>
        <w:t>белый</w:t>
      </w:r>
      <w:r w:rsidRPr="00274A50">
        <w:rPr>
          <w:rFonts w:ascii="Times New Roman" w:eastAsia="CIDFont+F5" w:hAnsi="Times New Roman"/>
          <w:sz w:val="28"/>
          <w:szCs w:val="28"/>
          <w:lang w:val="en-US"/>
        </w:rPr>
        <w:t xml:space="preserve"> White.</w:t>
      </w:r>
    </w:p>
    <w:p w14:paraId="3F796AFE" w14:textId="77777777" w:rsidR="006E6E95" w:rsidRPr="00274A50" w:rsidRDefault="006E6E95" w:rsidP="006E6E95">
      <w:pPr>
        <w:pStyle w:val="a5"/>
        <w:numPr>
          <w:ilvl w:val="0"/>
          <w:numId w:val="14"/>
        </w:numPr>
        <w:tabs>
          <w:tab w:val="left" w:pos="1276"/>
        </w:tabs>
        <w:autoSpaceDE w:val="0"/>
        <w:autoSpaceDN w:val="0"/>
        <w:adjustRightInd w:val="0"/>
        <w:spacing w:after="0" w:line="240" w:lineRule="auto"/>
        <w:ind w:left="0" w:firstLine="709"/>
        <w:jc w:val="both"/>
        <w:rPr>
          <w:rFonts w:ascii="Times New Roman" w:eastAsia="CIDFont+F5" w:hAnsi="Times New Roman"/>
          <w:spacing w:val="-10"/>
          <w:sz w:val="28"/>
          <w:szCs w:val="28"/>
        </w:rPr>
      </w:pPr>
      <w:r w:rsidRPr="00274A50">
        <w:rPr>
          <w:rFonts w:ascii="Times New Roman" w:eastAsia="CIDFont+F5" w:hAnsi="Times New Roman"/>
          <w:spacing w:val="-10"/>
          <w:sz w:val="28"/>
          <w:szCs w:val="28"/>
        </w:rPr>
        <w:t>На Товар должен быть нанесен почтовый логотип согласно рисунку № 1. Логотип должен быть нанесен на светодиодное табло Переносных весов и на выносное табло «оператор-клиент» со светодиодной индикацией.</w:t>
      </w:r>
    </w:p>
    <w:p w14:paraId="300A79AD" w14:textId="77777777" w:rsidR="006E6E95" w:rsidRPr="00274A50" w:rsidRDefault="006E6E95" w:rsidP="006E6E95">
      <w:pPr>
        <w:tabs>
          <w:tab w:val="left" w:pos="993"/>
        </w:tabs>
        <w:autoSpaceDE w:val="0"/>
        <w:autoSpaceDN w:val="0"/>
        <w:adjustRightInd w:val="0"/>
        <w:jc w:val="both"/>
        <w:rPr>
          <w:rFonts w:ascii="Times New Roman" w:eastAsia="CIDFont+F5" w:hAnsi="Times New Roman"/>
          <w:sz w:val="28"/>
          <w:szCs w:val="28"/>
        </w:rPr>
      </w:pPr>
      <w:r w:rsidRPr="00274A50">
        <w:rPr>
          <w:rFonts w:ascii="Times New Roman" w:hAnsi="Times New Roman"/>
          <w:noProof/>
          <w:sz w:val="28"/>
          <w:szCs w:val="28"/>
          <w:lang w:eastAsia="ru-RU"/>
        </w:rPr>
        <w:drawing>
          <wp:inline distT="0" distB="0" distL="0" distR="0" wp14:anchorId="4E310C15" wp14:editId="4AA96EB9">
            <wp:extent cx="4189095" cy="131826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89095" cy="1318260"/>
                    </a:xfrm>
                    <a:prstGeom prst="rect">
                      <a:avLst/>
                    </a:prstGeom>
                    <a:noFill/>
                    <a:ln>
                      <a:noFill/>
                    </a:ln>
                  </pic:spPr>
                </pic:pic>
              </a:graphicData>
            </a:graphic>
          </wp:inline>
        </w:drawing>
      </w:r>
    </w:p>
    <w:p w14:paraId="1CEAAECD" w14:textId="77777777" w:rsidR="006E6E95" w:rsidRPr="00274A50" w:rsidRDefault="006E6E95" w:rsidP="006E6E95">
      <w:pPr>
        <w:tabs>
          <w:tab w:val="left" w:pos="993"/>
        </w:tabs>
        <w:autoSpaceDE w:val="0"/>
        <w:autoSpaceDN w:val="0"/>
        <w:adjustRightInd w:val="0"/>
        <w:jc w:val="both"/>
        <w:rPr>
          <w:rFonts w:ascii="Times New Roman" w:eastAsia="CIDFont+F5" w:hAnsi="Times New Roman"/>
          <w:sz w:val="24"/>
          <w:szCs w:val="24"/>
        </w:rPr>
      </w:pPr>
      <w:r w:rsidRPr="00274A50">
        <w:rPr>
          <w:rFonts w:ascii="Times New Roman" w:eastAsia="CIDFont+F5" w:hAnsi="Times New Roman"/>
          <w:sz w:val="24"/>
          <w:szCs w:val="24"/>
        </w:rPr>
        <w:t xml:space="preserve">                             Рис. № 1. Макет почтового логотипа, мм</w:t>
      </w:r>
    </w:p>
    <w:p w14:paraId="7240B6DA" w14:textId="77777777" w:rsidR="006E6E95" w:rsidRPr="00274A50" w:rsidRDefault="006E6E95" w:rsidP="006E6E95">
      <w:pPr>
        <w:tabs>
          <w:tab w:val="left" w:pos="993"/>
        </w:tabs>
        <w:autoSpaceDE w:val="0"/>
        <w:autoSpaceDN w:val="0"/>
        <w:adjustRightInd w:val="0"/>
        <w:jc w:val="both"/>
        <w:rPr>
          <w:rFonts w:ascii="Times New Roman" w:eastAsia="CIDFont+F5" w:hAnsi="Times New Roman"/>
          <w:sz w:val="24"/>
          <w:szCs w:val="24"/>
        </w:rPr>
      </w:pPr>
    </w:p>
    <w:p w14:paraId="37B3B4DE" w14:textId="77777777" w:rsidR="006E6E95" w:rsidRPr="00274A50" w:rsidRDefault="006E6E95" w:rsidP="006E6E95">
      <w:pPr>
        <w:pStyle w:val="a5"/>
        <w:numPr>
          <w:ilvl w:val="0"/>
          <w:numId w:val="14"/>
        </w:numPr>
        <w:tabs>
          <w:tab w:val="left" w:pos="1276"/>
        </w:tabs>
        <w:autoSpaceDE w:val="0"/>
        <w:autoSpaceDN w:val="0"/>
        <w:adjustRightInd w:val="0"/>
        <w:spacing w:after="0" w:line="240" w:lineRule="auto"/>
        <w:ind w:left="0" w:firstLine="709"/>
        <w:jc w:val="both"/>
        <w:rPr>
          <w:rFonts w:ascii="Times New Roman" w:eastAsia="CIDFont+F5" w:hAnsi="Times New Roman"/>
          <w:sz w:val="28"/>
          <w:szCs w:val="28"/>
        </w:rPr>
      </w:pPr>
      <w:r w:rsidRPr="00274A50">
        <w:rPr>
          <w:rFonts w:ascii="Times New Roman" w:eastAsia="CIDFont+F5" w:hAnsi="Times New Roman"/>
          <w:sz w:val="28"/>
          <w:szCs w:val="28"/>
        </w:rPr>
        <w:t xml:space="preserve">В </w:t>
      </w:r>
      <w:r w:rsidRPr="00274A50">
        <w:rPr>
          <w:rFonts w:ascii="Times New Roman" w:eastAsia="CIDFont+F5" w:hAnsi="Times New Roman"/>
          <w:spacing w:val="-10"/>
          <w:sz w:val="28"/>
          <w:szCs w:val="28"/>
        </w:rPr>
        <w:t>оформлении</w:t>
      </w:r>
      <w:r w:rsidRPr="00274A50">
        <w:rPr>
          <w:rFonts w:ascii="Times New Roman" w:eastAsia="CIDFont+F5" w:hAnsi="Times New Roman"/>
          <w:sz w:val="28"/>
          <w:szCs w:val="28"/>
        </w:rPr>
        <w:t xml:space="preserve"> надписей и почтового логотипа должен быть использован шрифт </w:t>
      </w:r>
      <w:proofErr w:type="spellStart"/>
      <w:r w:rsidRPr="00274A50">
        <w:rPr>
          <w:rFonts w:ascii="Times New Roman" w:eastAsia="CIDFont+F5" w:hAnsi="Times New Roman"/>
          <w:sz w:val="28"/>
          <w:szCs w:val="28"/>
        </w:rPr>
        <w:t>Roboto</w:t>
      </w:r>
      <w:proofErr w:type="spellEnd"/>
      <w:r w:rsidRPr="00274A50">
        <w:rPr>
          <w:rFonts w:ascii="Times New Roman" w:eastAsia="CIDFont+F5" w:hAnsi="Times New Roman"/>
          <w:sz w:val="28"/>
          <w:szCs w:val="28"/>
        </w:rPr>
        <w:t xml:space="preserve"> </w:t>
      </w:r>
      <w:proofErr w:type="spellStart"/>
      <w:r w:rsidRPr="00274A50">
        <w:rPr>
          <w:rFonts w:ascii="Times New Roman" w:eastAsia="CIDFont+F5" w:hAnsi="Times New Roman"/>
          <w:sz w:val="28"/>
          <w:szCs w:val="28"/>
        </w:rPr>
        <w:t>Bold</w:t>
      </w:r>
      <w:proofErr w:type="spellEnd"/>
      <w:r w:rsidRPr="00274A50">
        <w:rPr>
          <w:rFonts w:ascii="Times New Roman" w:eastAsia="CIDFont+F5" w:hAnsi="Times New Roman"/>
          <w:sz w:val="28"/>
          <w:szCs w:val="28"/>
        </w:rPr>
        <w:t xml:space="preserve"> размеров: 8 </w:t>
      </w:r>
      <w:proofErr w:type="spellStart"/>
      <w:r w:rsidRPr="00274A50">
        <w:rPr>
          <w:rFonts w:ascii="Times New Roman" w:eastAsia="CIDFont+F5" w:hAnsi="Times New Roman"/>
          <w:sz w:val="28"/>
          <w:szCs w:val="28"/>
        </w:rPr>
        <w:t>pt</w:t>
      </w:r>
      <w:proofErr w:type="spellEnd"/>
      <w:r w:rsidRPr="00274A50">
        <w:rPr>
          <w:rFonts w:ascii="Times New Roman" w:eastAsia="CIDFont+F5" w:hAnsi="Times New Roman"/>
          <w:sz w:val="28"/>
          <w:szCs w:val="28"/>
        </w:rPr>
        <w:t xml:space="preserve">, 16 </w:t>
      </w:r>
      <w:proofErr w:type="spellStart"/>
      <w:r w:rsidRPr="00274A50">
        <w:rPr>
          <w:rFonts w:ascii="Times New Roman" w:eastAsia="CIDFont+F5" w:hAnsi="Times New Roman"/>
          <w:sz w:val="28"/>
          <w:szCs w:val="28"/>
        </w:rPr>
        <w:t>pt</w:t>
      </w:r>
      <w:proofErr w:type="spellEnd"/>
      <w:r w:rsidRPr="00274A50">
        <w:rPr>
          <w:rFonts w:ascii="Times New Roman" w:eastAsia="CIDFont+F5" w:hAnsi="Times New Roman"/>
          <w:sz w:val="28"/>
          <w:szCs w:val="28"/>
        </w:rPr>
        <w:t xml:space="preserve"> и 28 </w:t>
      </w:r>
      <w:proofErr w:type="spellStart"/>
      <w:r w:rsidRPr="00274A50">
        <w:rPr>
          <w:rFonts w:ascii="Times New Roman" w:eastAsia="CIDFont+F5" w:hAnsi="Times New Roman"/>
          <w:sz w:val="28"/>
          <w:szCs w:val="28"/>
        </w:rPr>
        <w:t>pt</w:t>
      </w:r>
      <w:proofErr w:type="spellEnd"/>
      <w:r w:rsidRPr="00274A50">
        <w:rPr>
          <w:rFonts w:ascii="Times New Roman" w:eastAsia="CIDFont+F5" w:hAnsi="Times New Roman"/>
          <w:sz w:val="28"/>
          <w:szCs w:val="28"/>
        </w:rPr>
        <w:t>.</w:t>
      </w:r>
    </w:p>
    <w:p w14:paraId="042E833E" w14:textId="77777777" w:rsidR="006E6E95" w:rsidRPr="00274A50" w:rsidRDefault="006E6E95" w:rsidP="006E6E95">
      <w:pPr>
        <w:pStyle w:val="a5"/>
        <w:numPr>
          <w:ilvl w:val="0"/>
          <w:numId w:val="14"/>
        </w:numPr>
        <w:tabs>
          <w:tab w:val="left" w:pos="1276"/>
        </w:tabs>
        <w:autoSpaceDE w:val="0"/>
        <w:autoSpaceDN w:val="0"/>
        <w:adjustRightInd w:val="0"/>
        <w:spacing w:after="0" w:line="240" w:lineRule="auto"/>
        <w:ind w:left="0" w:firstLine="709"/>
        <w:jc w:val="both"/>
        <w:rPr>
          <w:rFonts w:ascii="Times New Roman" w:eastAsia="Arial Unicode MS" w:hAnsi="Times New Roman"/>
          <w:color w:val="000000"/>
          <w:sz w:val="28"/>
          <w:szCs w:val="28"/>
          <w:lang w:eastAsia="ru-RU"/>
        </w:rPr>
      </w:pPr>
      <w:r w:rsidRPr="00274A50">
        <w:rPr>
          <w:rFonts w:ascii="Times New Roman" w:eastAsia="CIDFont+F5" w:hAnsi="Times New Roman"/>
          <w:spacing w:val="-10"/>
          <w:sz w:val="28"/>
          <w:szCs w:val="28"/>
        </w:rPr>
        <w:t>Поставщик</w:t>
      </w:r>
      <w:r w:rsidRPr="00274A50">
        <w:rPr>
          <w:rFonts w:ascii="Times New Roman" w:eastAsia="Arial Unicode MS" w:hAnsi="Times New Roman"/>
          <w:color w:val="000000"/>
          <w:sz w:val="28"/>
          <w:szCs w:val="28"/>
          <w:lang w:eastAsia="ru-RU"/>
        </w:rPr>
        <w:t xml:space="preserve"> в течение 10 (десяти) рабочих дней с даты подписания договора с Покупателем согласовывает посредством электронной почты макет оформления поставляемого Товара с Покупателем до начала поставки Товара. </w:t>
      </w:r>
    </w:p>
    <w:p w14:paraId="076D85CB" w14:textId="77777777" w:rsidR="006E6E95" w:rsidRPr="00274A50" w:rsidRDefault="006E6E95" w:rsidP="006E6E95">
      <w:pPr>
        <w:autoSpaceDE w:val="0"/>
        <w:autoSpaceDN w:val="0"/>
        <w:adjustRightInd w:val="0"/>
        <w:spacing w:before="240" w:after="120"/>
        <w:ind w:left="357" w:hanging="357"/>
        <w:jc w:val="center"/>
        <w:rPr>
          <w:rFonts w:ascii="Times New Roman" w:eastAsia="Arial Unicode MS" w:hAnsi="Times New Roman"/>
          <w:b/>
          <w:sz w:val="28"/>
          <w:szCs w:val="28"/>
          <w:lang w:eastAsia="ru-RU"/>
        </w:rPr>
      </w:pPr>
      <w:r w:rsidRPr="00274A50">
        <w:rPr>
          <w:rFonts w:ascii="Times New Roman" w:eastAsia="Arial Unicode MS" w:hAnsi="Times New Roman"/>
          <w:b/>
          <w:sz w:val="28"/>
          <w:szCs w:val="28"/>
          <w:lang w:eastAsia="ru-RU"/>
        </w:rPr>
        <w:t>5.</w:t>
      </w:r>
      <w:r w:rsidRPr="00274A50">
        <w:rPr>
          <w:rFonts w:ascii="Times New Roman" w:eastAsia="Arial Unicode MS" w:hAnsi="Times New Roman"/>
          <w:b/>
          <w:sz w:val="28"/>
          <w:szCs w:val="28"/>
          <w:lang w:eastAsia="ru-RU"/>
        </w:rPr>
        <w:tab/>
        <w:t>ТРЕБОВАНИЯ К УПАКОВКЕ</w:t>
      </w:r>
    </w:p>
    <w:p w14:paraId="0FB26CEE" w14:textId="77777777" w:rsidR="006E6E95" w:rsidRPr="00274A50" w:rsidRDefault="006E6E95" w:rsidP="006E6E95">
      <w:pPr>
        <w:pStyle w:val="a5"/>
        <w:numPr>
          <w:ilvl w:val="0"/>
          <w:numId w:val="8"/>
        </w:numPr>
        <w:tabs>
          <w:tab w:val="left" w:pos="1276"/>
        </w:tabs>
        <w:autoSpaceDE w:val="0"/>
        <w:autoSpaceDN w:val="0"/>
        <w:adjustRightInd w:val="0"/>
        <w:ind w:left="0" w:firstLine="709"/>
        <w:jc w:val="both"/>
        <w:rPr>
          <w:rFonts w:ascii="Times New Roman" w:eastAsia="CIDFont+F5" w:hAnsi="Times New Roman"/>
          <w:sz w:val="28"/>
          <w:szCs w:val="28"/>
        </w:rPr>
      </w:pPr>
      <w:r w:rsidRPr="00274A50">
        <w:rPr>
          <w:rFonts w:ascii="Times New Roman" w:eastAsia="CIDFont+F5" w:hAnsi="Times New Roman"/>
          <w:sz w:val="28"/>
          <w:szCs w:val="28"/>
        </w:rPr>
        <w:t>Товар при поставке должен быть надлежащим образом упакован, обеспечивая надлежащее качество Товара при получении.</w:t>
      </w:r>
    </w:p>
    <w:p w14:paraId="4B099212" w14:textId="77777777" w:rsidR="006E6E95" w:rsidRPr="00274A50" w:rsidRDefault="006E6E95" w:rsidP="006E6E95">
      <w:pPr>
        <w:pStyle w:val="a5"/>
        <w:numPr>
          <w:ilvl w:val="0"/>
          <w:numId w:val="8"/>
        </w:numPr>
        <w:tabs>
          <w:tab w:val="left" w:pos="1276"/>
        </w:tabs>
        <w:autoSpaceDE w:val="0"/>
        <w:autoSpaceDN w:val="0"/>
        <w:adjustRightInd w:val="0"/>
        <w:ind w:left="0" w:firstLine="709"/>
        <w:jc w:val="both"/>
        <w:rPr>
          <w:rFonts w:ascii="Times New Roman" w:eastAsia="CIDFont+F5" w:hAnsi="Times New Roman"/>
          <w:sz w:val="28"/>
          <w:szCs w:val="28"/>
        </w:rPr>
      </w:pPr>
      <w:r w:rsidRPr="00274A50">
        <w:rPr>
          <w:rFonts w:ascii="Times New Roman" w:eastAsia="CIDFont+F5" w:hAnsi="Times New Roman"/>
          <w:sz w:val="28"/>
          <w:szCs w:val="28"/>
        </w:rPr>
        <w:t>Упаковка, в которой отгружается Товар, должна обеспечивать сохранность Товара во время транспортировки.</w:t>
      </w:r>
    </w:p>
    <w:p w14:paraId="49358B70" w14:textId="77777777" w:rsidR="006E6E95" w:rsidRPr="00274A50" w:rsidRDefault="006E6E95" w:rsidP="006E6E95">
      <w:pPr>
        <w:pStyle w:val="ConsPlusNormal"/>
        <w:spacing w:before="240" w:after="120"/>
        <w:ind w:left="357" w:hanging="357"/>
        <w:jc w:val="center"/>
        <w:rPr>
          <w:rFonts w:ascii="Times New Roman" w:hAnsi="Times New Roman" w:cs="Times New Roman"/>
          <w:b/>
          <w:sz w:val="28"/>
          <w:szCs w:val="28"/>
        </w:rPr>
      </w:pPr>
      <w:r w:rsidRPr="00274A50">
        <w:rPr>
          <w:rFonts w:ascii="Times New Roman" w:hAnsi="Times New Roman" w:cs="Times New Roman"/>
          <w:b/>
          <w:sz w:val="28"/>
          <w:szCs w:val="28"/>
        </w:rPr>
        <w:t>6.</w:t>
      </w:r>
      <w:r w:rsidRPr="00274A50">
        <w:rPr>
          <w:rFonts w:ascii="Times New Roman" w:hAnsi="Times New Roman" w:cs="Times New Roman"/>
          <w:b/>
          <w:sz w:val="28"/>
          <w:szCs w:val="28"/>
        </w:rPr>
        <w:tab/>
        <w:t>СРОК, МЕСТО И УСЛОВИЯ ПОСТАВКИ ТОВАРА</w:t>
      </w:r>
    </w:p>
    <w:p w14:paraId="26332BCB" w14:textId="77777777" w:rsidR="006E6E95" w:rsidRPr="00274A50" w:rsidRDefault="006E6E95" w:rsidP="006E6E95">
      <w:pPr>
        <w:pStyle w:val="ConsPlusNormal"/>
        <w:numPr>
          <w:ilvl w:val="5"/>
          <w:numId w:val="2"/>
        </w:numPr>
        <w:tabs>
          <w:tab w:val="left" w:pos="1276"/>
        </w:tabs>
        <w:ind w:left="0" w:firstLine="709"/>
        <w:jc w:val="both"/>
        <w:rPr>
          <w:rFonts w:ascii="Times New Roman" w:hAnsi="Times New Roman" w:cs="Times New Roman"/>
          <w:b/>
          <w:sz w:val="28"/>
          <w:szCs w:val="28"/>
        </w:rPr>
      </w:pPr>
      <w:r w:rsidRPr="00274A50">
        <w:rPr>
          <w:rFonts w:ascii="Times New Roman" w:hAnsi="Times New Roman" w:cs="Times New Roman"/>
          <w:b/>
          <w:sz w:val="28"/>
          <w:szCs w:val="28"/>
        </w:rPr>
        <w:t>Срок и место поставки</w:t>
      </w:r>
    </w:p>
    <w:p w14:paraId="1423D800" w14:textId="77777777" w:rsidR="006E6E95" w:rsidRPr="00274A50" w:rsidRDefault="006E6E95" w:rsidP="00FD41C3">
      <w:pPr>
        <w:pStyle w:val="ConsPlusNormal"/>
        <w:jc w:val="both"/>
        <w:rPr>
          <w:rFonts w:ascii="Times New Roman" w:hAnsi="Times New Roman"/>
          <w:sz w:val="28"/>
          <w:szCs w:val="28"/>
        </w:rPr>
      </w:pPr>
      <w:r w:rsidRPr="00274A50">
        <w:rPr>
          <w:rFonts w:ascii="Times New Roman" w:hAnsi="Times New Roman" w:cs="Times New Roman"/>
          <w:sz w:val="28"/>
          <w:szCs w:val="28"/>
        </w:rPr>
        <w:t>6.1.1.</w:t>
      </w:r>
      <w:r w:rsidRPr="00274A50">
        <w:rPr>
          <w:rFonts w:ascii="Times New Roman" w:hAnsi="Times New Roman" w:cs="Times New Roman"/>
          <w:sz w:val="28"/>
          <w:szCs w:val="28"/>
        </w:rPr>
        <w:tab/>
      </w:r>
      <w:r w:rsidRPr="00274A50">
        <w:rPr>
          <w:rFonts w:ascii="Times New Roman" w:hAnsi="Times New Roman"/>
          <w:sz w:val="28"/>
          <w:szCs w:val="28"/>
        </w:rPr>
        <w:t xml:space="preserve">Поставка Товара осуществляется Поставщиком в срок не более </w:t>
      </w:r>
      <w:r w:rsidR="00CD1AAF">
        <w:rPr>
          <w:rFonts w:ascii="Times New Roman" w:hAnsi="Times New Roman"/>
          <w:sz w:val="28"/>
          <w:szCs w:val="28"/>
        </w:rPr>
        <w:t xml:space="preserve">21 </w:t>
      </w:r>
      <w:r w:rsidRPr="00CD1AAF">
        <w:rPr>
          <w:rFonts w:ascii="Times New Roman" w:hAnsi="Times New Roman"/>
          <w:sz w:val="28"/>
          <w:szCs w:val="28"/>
        </w:rPr>
        <w:t>(</w:t>
      </w:r>
      <w:r w:rsidR="00CD1AAF" w:rsidRPr="00CD1AAF">
        <w:rPr>
          <w:rFonts w:ascii="Times New Roman" w:hAnsi="Times New Roman"/>
          <w:sz w:val="28"/>
          <w:szCs w:val="28"/>
        </w:rPr>
        <w:t>двадцати одного</w:t>
      </w:r>
      <w:r w:rsidRPr="00CD1AAF">
        <w:rPr>
          <w:rFonts w:ascii="Times New Roman" w:hAnsi="Times New Roman"/>
          <w:sz w:val="28"/>
          <w:szCs w:val="28"/>
        </w:rPr>
        <w:t xml:space="preserve">) </w:t>
      </w:r>
      <w:r w:rsidR="00CD1AAF" w:rsidRPr="00CD1AAF">
        <w:rPr>
          <w:rFonts w:ascii="Times New Roman" w:hAnsi="Times New Roman"/>
          <w:sz w:val="28"/>
          <w:szCs w:val="28"/>
        </w:rPr>
        <w:t>рабочего</w:t>
      </w:r>
      <w:r w:rsidR="00CD1AAF">
        <w:rPr>
          <w:rFonts w:ascii="Times New Roman" w:hAnsi="Times New Roman"/>
          <w:sz w:val="28"/>
          <w:szCs w:val="28"/>
        </w:rPr>
        <w:t xml:space="preserve"> </w:t>
      </w:r>
      <w:r w:rsidR="00CD1AAF" w:rsidRPr="00CD1AAF">
        <w:rPr>
          <w:rFonts w:ascii="Times New Roman" w:hAnsi="Times New Roman"/>
          <w:sz w:val="28"/>
          <w:szCs w:val="28"/>
        </w:rPr>
        <w:t>дня с даты заключения договора.</w:t>
      </w:r>
      <w:r w:rsidR="00A274F4" w:rsidRPr="00CD1AAF">
        <w:rPr>
          <w:rFonts w:ascii="Times New Roman" w:hAnsi="Times New Roman"/>
          <w:sz w:val="28"/>
          <w:szCs w:val="28"/>
        </w:rPr>
        <w:t xml:space="preserve">                                                                                                                  </w:t>
      </w:r>
      <w:r w:rsidR="00CD1AAF" w:rsidRPr="00CD1AAF">
        <w:rPr>
          <w:rFonts w:ascii="Times New Roman" w:hAnsi="Times New Roman"/>
          <w:sz w:val="28"/>
          <w:szCs w:val="28"/>
        </w:rPr>
        <w:t xml:space="preserve"> </w:t>
      </w:r>
    </w:p>
    <w:p w14:paraId="3E2235E4" w14:textId="77777777" w:rsidR="006F64F3" w:rsidRDefault="006E6E95" w:rsidP="006E6E95">
      <w:pPr>
        <w:ind w:firstLine="709"/>
        <w:jc w:val="both"/>
        <w:rPr>
          <w:rFonts w:ascii="Times New Roman" w:hAnsi="Times New Roman"/>
          <w:sz w:val="28"/>
          <w:szCs w:val="28"/>
        </w:rPr>
      </w:pPr>
      <w:r w:rsidRPr="00274A50">
        <w:rPr>
          <w:rFonts w:ascii="Times New Roman" w:hAnsi="Times New Roman"/>
          <w:sz w:val="28"/>
          <w:szCs w:val="28"/>
        </w:rPr>
        <w:t>6.1.</w:t>
      </w:r>
      <w:r w:rsidR="00971598">
        <w:rPr>
          <w:rFonts w:ascii="Times New Roman" w:hAnsi="Times New Roman"/>
          <w:sz w:val="28"/>
          <w:szCs w:val="28"/>
        </w:rPr>
        <w:t>2.</w:t>
      </w:r>
      <w:r w:rsidR="00971598">
        <w:rPr>
          <w:rFonts w:ascii="Times New Roman" w:hAnsi="Times New Roman"/>
          <w:sz w:val="28"/>
          <w:szCs w:val="28"/>
        </w:rPr>
        <w:tab/>
        <w:t>Адрес поставки</w:t>
      </w:r>
      <w:r w:rsidR="006F64F3">
        <w:rPr>
          <w:rFonts w:ascii="Times New Roman" w:hAnsi="Times New Roman"/>
          <w:sz w:val="28"/>
          <w:szCs w:val="28"/>
        </w:rPr>
        <w:t>:</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04"/>
        <w:gridCol w:w="2110"/>
        <w:gridCol w:w="1696"/>
        <w:gridCol w:w="4698"/>
      </w:tblGrid>
      <w:tr w:rsidR="00910BF7" w:rsidRPr="00274A50" w14:paraId="515E20F2" w14:textId="77777777" w:rsidTr="00910BF7">
        <w:trPr>
          <w:trHeight w:val="783"/>
          <w:jc w:val="center"/>
        </w:trPr>
        <w:tc>
          <w:tcPr>
            <w:tcW w:w="382" w:type="pct"/>
            <w:vAlign w:val="center"/>
          </w:tcPr>
          <w:p w14:paraId="417A4704" w14:textId="77777777" w:rsidR="00910BF7" w:rsidRPr="00274A50" w:rsidRDefault="00910BF7" w:rsidP="00910BF7">
            <w:pPr>
              <w:jc w:val="center"/>
              <w:rPr>
                <w:rFonts w:ascii="Times New Roman" w:eastAsia="Times New Roman" w:hAnsi="Times New Roman"/>
                <w:b/>
                <w:bCs/>
                <w:color w:val="000000"/>
                <w:sz w:val="24"/>
                <w:szCs w:val="24"/>
                <w:lang w:eastAsia="ru-RU"/>
              </w:rPr>
            </w:pPr>
            <w:r w:rsidRPr="00274A50">
              <w:rPr>
                <w:rFonts w:ascii="Times New Roman" w:eastAsia="Times New Roman" w:hAnsi="Times New Roman"/>
                <w:b/>
                <w:bCs/>
                <w:color w:val="000000"/>
                <w:sz w:val="24"/>
                <w:szCs w:val="24"/>
                <w:lang w:eastAsia="ru-RU"/>
              </w:rPr>
              <w:t>№ п/п</w:t>
            </w:r>
          </w:p>
        </w:tc>
        <w:tc>
          <w:tcPr>
            <w:tcW w:w="1146" w:type="pct"/>
            <w:vAlign w:val="center"/>
          </w:tcPr>
          <w:p w14:paraId="0B034078" w14:textId="77777777" w:rsidR="00910BF7" w:rsidRPr="00274A50" w:rsidRDefault="00910BF7" w:rsidP="00910BF7">
            <w:pPr>
              <w:jc w:val="center"/>
              <w:rPr>
                <w:rFonts w:ascii="Times New Roman" w:eastAsia="Times New Roman" w:hAnsi="Times New Roman"/>
                <w:b/>
                <w:bCs/>
                <w:color w:val="000000"/>
                <w:sz w:val="24"/>
                <w:szCs w:val="24"/>
                <w:lang w:eastAsia="ru-RU"/>
              </w:rPr>
            </w:pPr>
            <w:r w:rsidRPr="00274A50">
              <w:rPr>
                <w:rFonts w:ascii="Times New Roman" w:eastAsia="Times New Roman" w:hAnsi="Times New Roman"/>
                <w:b/>
                <w:bCs/>
                <w:color w:val="000000"/>
                <w:sz w:val="24"/>
                <w:szCs w:val="24"/>
                <w:lang w:eastAsia="ru-RU"/>
              </w:rPr>
              <w:t>Наименование Товара</w:t>
            </w:r>
          </w:p>
        </w:tc>
        <w:tc>
          <w:tcPr>
            <w:tcW w:w="921" w:type="pct"/>
            <w:shd w:val="clear" w:color="auto" w:fill="auto"/>
            <w:vAlign w:val="center"/>
            <w:hideMark/>
          </w:tcPr>
          <w:p w14:paraId="16CCF12C" w14:textId="77777777" w:rsidR="00910BF7" w:rsidRPr="00274A50" w:rsidRDefault="00910BF7" w:rsidP="00910BF7">
            <w:pPr>
              <w:jc w:val="center"/>
              <w:rPr>
                <w:rFonts w:ascii="Times New Roman" w:eastAsia="Times New Roman" w:hAnsi="Times New Roman"/>
                <w:b/>
                <w:bCs/>
                <w:color w:val="000000"/>
                <w:sz w:val="24"/>
                <w:szCs w:val="24"/>
                <w:lang w:eastAsia="ru-RU"/>
              </w:rPr>
            </w:pPr>
            <w:r w:rsidRPr="00274A50">
              <w:rPr>
                <w:rFonts w:ascii="Times New Roman" w:eastAsia="Times New Roman" w:hAnsi="Times New Roman"/>
                <w:b/>
                <w:bCs/>
                <w:color w:val="000000"/>
                <w:sz w:val="24"/>
                <w:szCs w:val="24"/>
                <w:lang w:eastAsia="ru-RU"/>
              </w:rPr>
              <w:t>Адрес Покупателя</w:t>
            </w:r>
          </w:p>
        </w:tc>
        <w:tc>
          <w:tcPr>
            <w:tcW w:w="2551" w:type="pct"/>
            <w:shd w:val="clear" w:color="auto" w:fill="auto"/>
            <w:vAlign w:val="center"/>
            <w:hideMark/>
          </w:tcPr>
          <w:p w14:paraId="4F4CD397" w14:textId="77777777" w:rsidR="00910BF7" w:rsidRPr="00274A50" w:rsidRDefault="00910BF7" w:rsidP="00910BF7">
            <w:pPr>
              <w:jc w:val="center"/>
              <w:rPr>
                <w:rFonts w:ascii="Times New Roman" w:eastAsia="Times New Roman" w:hAnsi="Times New Roman"/>
                <w:b/>
                <w:bCs/>
                <w:color w:val="000000"/>
                <w:sz w:val="24"/>
                <w:szCs w:val="24"/>
                <w:lang w:eastAsia="ru-RU"/>
              </w:rPr>
            </w:pPr>
            <w:r w:rsidRPr="00274A50">
              <w:rPr>
                <w:rFonts w:ascii="Times New Roman" w:eastAsia="Times New Roman" w:hAnsi="Times New Roman"/>
                <w:b/>
                <w:bCs/>
                <w:color w:val="000000"/>
                <w:sz w:val="24"/>
                <w:szCs w:val="24"/>
                <w:lang w:eastAsia="ru-RU"/>
              </w:rPr>
              <w:t xml:space="preserve">Контактное лицо (ответственное лицо </w:t>
            </w:r>
            <w:r w:rsidRPr="00274A50">
              <w:rPr>
                <w:rFonts w:ascii="Times New Roman" w:eastAsia="Times New Roman" w:hAnsi="Times New Roman"/>
                <w:b/>
                <w:bCs/>
                <w:color w:val="000000"/>
                <w:sz w:val="24"/>
                <w:szCs w:val="24"/>
                <w:lang w:eastAsia="ru-RU"/>
              </w:rPr>
              <w:br/>
              <w:t xml:space="preserve">за приемку Товара), телефон, адрес электронной почты </w:t>
            </w:r>
            <w:r w:rsidRPr="00274A50">
              <w:rPr>
                <w:rFonts w:ascii="Times New Roman" w:eastAsia="Times New Roman" w:hAnsi="Times New Roman"/>
                <w:b/>
                <w:bCs/>
                <w:color w:val="000000"/>
                <w:sz w:val="24"/>
                <w:szCs w:val="24"/>
                <w:lang w:eastAsia="ru-RU"/>
              </w:rPr>
              <w:br/>
              <w:t>и контактные данные для направления уведомления</w:t>
            </w:r>
          </w:p>
        </w:tc>
      </w:tr>
      <w:tr w:rsidR="00910BF7" w:rsidRPr="00274A50" w14:paraId="6DB887AA" w14:textId="77777777" w:rsidTr="00910BF7">
        <w:trPr>
          <w:trHeight w:val="437"/>
          <w:jc w:val="center"/>
        </w:trPr>
        <w:tc>
          <w:tcPr>
            <w:tcW w:w="382" w:type="pct"/>
            <w:vAlign w:val="center"/>
          </w:tcPr>
          <w:p w14:paraId="2322BCA2" w14:textId="77777777" w:rsidR="00910BF7" w:rsidRPr="00274A50" w:rsidRDefault="00910BF7" w:rsidP="00910BF7">
            <w:pPr>
              <w:jc w:val="center"/>
              <w:rPr>
                <w:rFonts w:ascii="Times New Roman" w:eastAsia="Times New Roman" w:hAnsi="Times New Roman"/>
                <w:bCs/>
                <w:color w:val="000000"/>
                <w:sz w:val="24"/>
                <w:szCs w:val="24"/>
                <w:lang w:eastAsia="ru-RU"/>
              </w:rPr>
            </w:pPr>
            <w:r w:rsidRPr="00274A50">
              <w:rPr>
                <w:rFonts w:ascii="Times New Roman" w:eastAsia="Times New Roman" w:hAnsi="Times New Roman"/>
                <w:bCs/>
                <w:color w:val="000000"/>
                <w:sz w:val="24"/>
                <w:szCs w:val="24"/>
                <w:lang w:eastAsia="ru-RU"/>
              </w:rPr>
              <w:t>1</w:t>
            </w:r>
          </w:p>
        </w:tc>
        <w:tc>
          <w:tcPr>
            <w:tcW w:w="1146" w:type="pct"/>
            <w:vAlign w:val="center"/>
          </w:tcPr>
          <w:p w14:paraId="06AB48BB" w14:textId="77777777" w:rsidR="00910BF7" w:rsidRPr="00274A50" w:rsidRDefault="00910BF7" w:rsidP="00910BF7">
            <w:pPr>
              <w:rPr>
                <w:rFonts w:ascii="Times New Roman" w:eastAsia="Times New Roman" w:hAnsi="Times New Roman"/>
                <w:color w:val="000000"/>
                <w:sz w:val="24"/>
                <w:szCs w:val="24"/>
                <w:lang w:eastAsia="ru-RU"/>
              </w:rPr>
            </w:pPr>
            <w:r w:rsidRPr="000146E0">
              <w:rPr>
                <w:rFonts w:ascii="Times New Roman" w:eastAsia="Times New Roman" w:hAnsi="Times New Roman"/>
                <w:color w:val="000000"/>
                <w:sz w:val="24"/>
                <w:szCs w:val="24"/>
                <w:lang w:eastAsia="ru-RU"/>
              </w:rPr>
              <w:t>Электронные переносные весы</w:t>
            </w:r>
          </w:p>
        </w:tc>
        <w:tc>
          <w:tcPr>
            <w:tcW w:w="921" w:type="pct"/>
            <w:shd w:val="clear" w:color="auto" w:fill="auto"/>
            <w:vAlign w:val="center"/>
          </w:tcPr>
          <w:p w14:paraId="7411D20C" w14:textId="77777777" w:rsidR="00910BF7" w:rsidRPr="00274A50" w:rsidRDefault="00910BF7" w:rsidP="00910BF7">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620000, г. Екатеринбург, пр. Ленина, 39</w:t>
            </w:r>
          </w:p>
        </w:tc>
        <w:tc>
          <w:tcPr>
            <w:tcW w:w="2551" w:type="pct"/>
            <w:shd w:val="clear" w:color="auto" w:fill="auto"/>
            <w:vAlign w:val="center"/>
          </w:tcPr>
          <w:p w14:paraId="6AB40553" w14:textId="77777777" w:rsidR="00910BF7" w:rsidRPr="00BE42DD" w:rsidRDefault="00910BF7" w:rsidP="00910BF7">
            <w:pPr>
              <w:jc w:val="center"/>
              <w:rPr>
                <w:rFonts w:ascii="Times New Roman" w:eastAsia="Times New Roman" w:hAnsi="Times New Roman"/>
                <w:color w:val="000000"/>
                <w:sz w:val="24"/>
                <w:szCs w:val="24"/>
                <w:lang w:eastAsia="ru-RU"/>
              </w:rPr>
            </w:pPr>
            <w:r w:rsidRPr="00BE42DD">
              <w:rPr>
                <w:rFonts w:ascii="Times New Roman" w:eastAsia="Times New Roman" w:hAnsi="Times New Roman"/>
                <w:color w:val="000000"/>
                <w:sz w:val="24"/>
                <w:szCs w:val="24"/>
                <w:lang w:eastAsia="ru-RU"/>
              </w:rPr>
              <w:t>Петрикин Денис Георгиевич Denis.Petrikin@russianpost.ru,</w:t>
            </w:r>
          </w:p>
          <w:p w14:paraId="173D41CF" w14:textId="77777777" w:rsidR="00910BF7" w:rsidRDefault="00910BF7" w:rsidP="00910BF7">
            <w:pPr>
              <w:jc w:val="center"/>
              <w:rPr>
                <w:rFonts w:ascii="Times New Roman" w:eastAsia="Times New Roman" w:hAnsi="Times New Roman"/>
                <w:color w:val="000000"/>
                <w:sz w:val="24"/>
                <w:szCs w:val="24"/>
                <w:lang w:eastAsia="ru-RU"/>
              </w:rPr>
            </w:pPr>
            <w:r w:rsidRPr="00BE42DD">
              <w:rPr>
                <w:rFonts w:ascii="Times New Roman" w:eastAsia="Times New Roman" w:hAnsi="Times New Roman"/>
                <w:color w:val="000000"/>
                <w:sz w:val="24"/>
                <w:szCs w:val="24"/>
                <w:lang w:eastAsia="ru-RU"/>
              </w:rPr>
              <w:t>тел. (343) 227-04-14</w:t>
            </w:r>
          </w:p>
          <w:p w14:paraId="241250F5" w14:textId="77777777" w:rsidR="00910BF7" w:rsidRPr="00274A50" w:rsidRDefault="00910BF7" w:rsidP="00910BF7">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+79221094014</w:t>
            </w:r>
          </w:p>
        </w:tc>
      </w:tr>
    </w:tbl>
    <w:p w14:paraId="5B397B98" w14:textId="77777777" w:rsidR="006E6E95" w:rsidRPr="00274A50" w:rsidRDefault="006E6E95" w:rsidP="006E6E95">
      <w:pPr>
        <w:pStyle w:val="ConsPlusNormal"/>
        <w:numPr>
          <w:ilvl w:val="5"/>
          <w:numId w:val="2"/>
        </w:numPr>
        <w:tabs>
          <w:tab w:val="left" w:pos="1276"/>
        </w:tabs>
        <w:ind w:left="0" w:firstLine="709"/>
        <w:jc w:val="both"/>
        <w:rPr>
          <w:rFonts w:ascii="Times New Roman" w:hAnsi="Times New Roman" w:cs="Times New Roman"/>
          <w:b/>
          <w:sz w:val="28"/>
          <w:szCs w:val="28"/>
        </w:rPr>
      </w:pPr>
      <w:r w:rsidRPr="00274A50">
        <w:rPr>
          <w:rFonts w:ascii="Times New Roman" w:hAnsi="Times New Roman" w:cs="Times New Roman"/>
          <w:b/>
          <w:sz w:val="28"/>
          <w:szCs w:val="28"/>
        </w:rPr>
        <w:lastRenderedPageBreak/>
        <w:t>Условия поставки</w:t>
      </w:r>
    </w:p>
    <w:p w14:paraId="4747535B" w14:textId="77777777" w:rsidR="006E6E95" w:rsidRPr="00274A50" w:rsidRDefault="006E6E95" w:rsidP="006E6E95">
      <w:pPr>
        <w:widowControl w:val="0"/>
        <w:autoSpaceDE w:val="0"/>
        <w:autoSpaceDN w:val="0"/>
        <w:adjustRightInd w:val="0"/>
        <w:ind w:firstLine="709"/>
        <w:jc w:val="both"/>
        <w:rPr>
          <w:rFonts w:ascii="Times New Roman" w:hAnsi="Times New Roman"/>
          <w:sz w:val="28"/>
          <w:szCs w:val="28"/>
        </w:rPr>
      </w:pPr>
      <w:r w:rsidRPr="00274A50">
        <w:rPr>
          <w:rFonts w:ascii="Times New Roman" w:hAnsi="Times New Roman"/>
          <w:sz w:val="28"/>
          <w:szCs w:val="28"/>
        </w:rPr>
        <w:t>Поставщик уведомляет Покупателя  о дате</w:t>
      </w:r>
      <w:r w:rsidR="00B941EB">
        <w:rPr>
          <w:rFonts w:ascii="Times New Roman" w:hAnsi="Times New Roman"/>
          <w:sz w:val="28"/>
          <w:szCs w:val="28"/>
        </w:rPr>
        <w:t xml:space="preserve"> </w:t>
      </w:r>
      <w:r w:rsidRPr="00274A50">
        <w:rPr>
          <w:rFonts w:ascii="Times New Roman" w:hAnsi="Times New Roman"/>
          <w:sz w:val="28"/>
          <w:szCs w:val="28"/>
        </w:rPr>
        <w:t xml:space="preserve">и времени поставки Товара путем направления сообщения на электронную почту, указанную в приложении № 3 к ТЗ, не позднее </w:t>
      </w:r>
      <w:r w:rsidR="00D24AF9">
        <w:rPr>
          <w:rFonts w:ascii="Times New Roman" w:hAnsi="Times New Roman"/>
          <w:sz w:val="28"/>
          <w:szCs w:val="28"/>
        </w:rPr>
        <w:t>3</w:t>
      </w:r>
      <w:r w:rsidRPr="00274A50">
        <w:rPr>
          <w:rFonts w:ascii="Times New Roman" w:hAnsi="Times New Roman"/>
          <w:sz w:val="28"/>
          <w:szCs w:val="28"/>
        </w:rPr>
        <w:t xml:space="preserve"> (</w:t>
      </w:r>
      <w:r w:rsidR="00D24AF9">
        <w:rPr>
          <w:rFonts w:ascii="Times New Roman" w:hAnsi="Times New Roman"/>
          <w:sz w:val="28"/>
          <w:szCs w:val="28"/>
        </w:rPr>
        <w:t>трех</w:t>
      </w:r>
      <w:r w:rsidRPr="00274A50">
        <w:rPr>
          <w:rFonts w:ascii="Times New Roman" w:hAnsi="Times New Roman"/>
          <w:sz w:val="28"/>
          <w:szCs w:val="28"/>
        </w:rPr>
        <w:t>)</w:t>
      </w:r>
      <w:r w:rsidRPr="00274A50">
        <w:rPr>
          <w:rFonts w:ascii="Times New Roman" w:hAnsi="Times New Roman"/>
          <w:i/>
          <w:sz w:val="28"/>
          <w:szCs w:val="28"/>
        </w:rPr>
        <w:t xml:space="preserve"> </w:t>
      </w:r>
      <w:r w:rsidRPr="00274A50">
        <w:rPr>
          <w:rFonts w:ascii="Times New Roman" w:hAnsi="Times New Roman"/>
          <w:sz w:val="28"/>
          <w:szCs w:val="28"/>
        </w:rPr>
        <w:t>рабочих дней до дня его поставки.</w:t>
      </w:r>
    </w:p>
    <w:p w14:paraId="16559B6F" w14:textId="77777777" w:rsidR="006E6E95" w:rsidRPr="00274A50" w:rsidRDefault="006E6E95" w:rsidP="006E6E95">
      <w:pPr>
        <w:pStyle w:val="a5"/>
        <w:widowControl w:val="0"/>
        <w:autoSpaceDE w:val="0"/>
        <w:autoSpaceDN w:val="0"/>
        <w:adjustRightInd w:val="0"/>
        <w:spacing w:after="0" w:line="240" w:lineRule="auto"/>
        <w:ind w:left="0" w:firstLine="709"/>
        <w:jc w:val="both"/>
        <w:rPr>
          <w:rFonts w:ascii="Times New Roman" w:hAnsi="Times New Roman"/>
          <w:iCs/>
          <w:snapToGrid w:val="0"/>
          <w:sz w:val="28"/>
          <w:szCs w:val="28"/>
        </w:rPr>
      </w:pPr>
      <w:r w:rsidRPr="00274A50">
        <w:rPr>
          <w:rFonts w:ascii="Times New Roman" w:hAnsi="Times New Roman"/>
          <w:iCs/>
          <w:snapToGrid w:val="0"/>
          <w:sz w:val="28"/>
          <w:szCs w:val="28"/>
        </w:rPr>
        <w:t>Доставка осуществляется в рабочие дни с понеде</w:t>
      </w:r>
      <w:r w:rsidR="00EA0558">
        <w:rPr>
          <w:rFonts w:ascii="Times New Roman" w:hAnsi="Times New Roman"/>
          <w:iCs/>
          <w:snapToGrid w:val="0"/>
          <w:sz w:val="28"/>
          <w:szCs w:val="28"/>
        </w:rPr>
        <w:t xml:space="preserve">льника по четверг </w:t>
      </w:r>
      <w:r w:rsidR="00EA0558">
        <w:rPr>
          <w:rFonts w:ascii="Times New Roman" w:hAnsi="Times New Roman"/>
          <w:iCs/>
          <w:snapToGrid w:val="0"/>
          <w:sz w:val="28"/>
          <w:szCs w:val="28"/>
        </w:rPr>
        <w:br/>
        <w:t>с 09:00 до 16</w:t>
      </w:r>
      <w:r w:rsidRPr="00274A50">
        <w:rPr>
          <w:rFonts w:ascii="Times New Roman" w:hAnsi="Times New Roman"/>
          <w:iCs/>
          <w:snapToGrid w:val="0"/>
          <w:sz w:val="28"/>
          <w:szCs w:val="28"/>
        </w:rPr>
        <w:t>:0</w:t>
      </w:r>
      <w:r w:rsidR="00EA0558">
        <w:rPr>
          <w:rFonts w:ascii="Times New Roman" w:hAnsi="Times New Roman"/>
          <w:iCs/>
          <w:snapToGrid w:val="0"/>
          <w:sz w:val="28"/>
          <w:szCs w:val="28"/>
        </w:rPr>
        <w:t>0 часов, в пятницу с 09:00 до 14</w:t>
      </w:r>
      <w:r w:rsidRPr="00274A50">
        <w:rPr>
          <w:rFonts w:ascii="Times New Roman" w:hAnsi="Times New Roman"/>
          <w:iCs/>
          <w:snapToGrid w:val="0"/>
          <w:sz w:val="28"/>
          <w:szCs w:val="28"/>
        </w:rPr>
        <w:t>:45 часов по местному времени.</w:t>
      </w:r>
    </w:p>
    <w:p w14:paraId="6D38AED7" w14:textId="77777777" w:rsidR="006E6E95" w:rsidRPr="00274A50" w:rsidRDefault="006E6E95" w:rsidP="006E6E95">
      <w:pPr>
        <w:widowControl w:val="0"/>
        <w:autoSpaceDE w:val="0"/>
        <w:autoSpaceDN w:val="0"/>
        <w:adjustRightInd w:val="0"/>
        <w:ind w:firstLine="709"/>
        <w:jc w:val="both"/>
        <w:rPr>
          <w:rFonts w:ascii="Times New Roman" w:hAnsi="Times New Roman"/>
          <w:sz w:val="28"/>
          <w:szCs w:val="28"/>
        </w:rPr>
      </w:pPr>
      <w:r w:rsidRPr="00274A50">
        <w:rPr>
          <w:rFonts w:ascii="Times New Roman" w:hAnsi="Times New Roman"/>
          <w:sz w:val="28"/>
          <w:szCs w:val="28"/>
        </w:rPr>
        <w:t>Покупатель посредством направления сообщения по электронной почте подтверждает Поставщику готовность принять Товар</w:t>
      </w:r>
      <w:r w:rsidR="00B941EB">
        <w:rPr>
          <w:rFonts w:ascii="Times New Roman" w:hAnsi="Times New Roman"/>
          <w:sz w:val="28"/>
          <w:szCs w:val="28"/>
        </w:rPr>
        <w:t xml:space="preserve"> </w:t>
      </w:r>
      <w:r w:rsidRPr="00274A50">
        <w:rPr>
          <w:rFonts w:ascii="Times New Roman" w:hAnsi="Times New Roman"/>
          <w:sz w:val="28"/>
          <w:szCs w:val="28"/>
        </w:rPr>
        <w:t>в указанные Поставщиком дату и время. Без получения вышеуказанного подтверждения от Покупателя доставка Товара</w:t>
      </w:r>
      <w:r w:rsidR="00B941EB">
        <w:rPr>
          <w:rFonts w:ascii="Times New Roman" w:hAnsi="Times New Roman"/>
          <w:sz w:val="28"/>
          <w:szCs w:val="28"/>
        </w:rPr>
        <w:t xml:space="preserve"> </w:t>
      </w:r>
      <w:r w:rsidRPr="00274A50">
        <w:rPr>
          <w:rFonts w:ascii="Times New Roman" w:hAnsi="Times New Roman"/>
          <w:sz w:val="28"/>
          <w:szCs w:val="28"/>
        </w:rPr>
        <w:t>в указанные Поставщиком дату и время не осуществляется.</w:t>
      </w:r>
    </w:p>
    <w:p w14:paraId="32984CD1" w14:textId="77777777" w:rsidR="006E6E95" w:rsidRPr="00274A50" w:rsidRDefault="006E6E95" w:rsidP="006E6E95">
      <w:pPr>
        <w:widowControl w:val="0"/>
        <w:autoSpaceDE w:val="0"/>
        <w:autoSpaceDN w:val="0"/>
        <w:adjustRightInd w:val="0"/>
        <w:ind w:firstLine="709"/>
        <w:jc w:val="both"/>
        <w:rPr>
          <w:rFonts w:ascii="Times New Roman" w:hAnsi="Times New Roman"/>
          <w:sz w:val="28"/>
          <w:szCs w:val="28"/>
        </w:rPr>
      </w:pPr>
      <w:r w:rsidRPr="00274A50">
        <w:rPr>
          <w:rFonts w:ascii="Times New Roman" w:hAnsi="Times New Roman"/>
          <w:iCs/>
          <w:snapToGrid w:val="0"/>
          <w:sz w:val="28"/>
          <w:szCs w:val="28"/>
        </w:rPr>
        <w:t>Доставка, погрузка, разгрузка Товара осуществляются за счет Поставщика.</w:t>
      </w:r>
    </w:p>
    <w:p w14:paraId="17C7B82F" w14:textId="77777777" w:rsidR="006E6E95" w:rsidRPr="00274A50" w:rsidRDefault="006E6E95" w:rsidP="006E6E95">
      <w:pPr>
        <w:pStyle w:val="ConsPlusNormal"/>
        <w:spacing w:before="240" w:after="120"/>
        <w:ind w:left="357" w:hanging="357"/>
        <w:jc w:val="center"/>
        <w:rPr>
          <w:rFonts w:ascii="Times New Roman" w:hAnsi="Times New Roman" w:cs="Times New Roman"/>
          <w:b/>
          <w:sz w:val="28"/>
          <w:szCs w:val="28"/>
        </w:rPr>
      </w:pPr>
      <w:r w:rsidRPr="00274A50">
        <w:rPr>
          <w:rFonts w:ascii="Times New Roman" w:hAnsi="Times New Roman" w:cs="Times New Roman"/>
          <w:b/>
          <w:sz w:val="28"/>
          <w:szCs w:val="28"/>
        </w:rPr>
        <w:t>7.</w:t>
      </w:r>
      <w:r w:rsidRPr="00274A50">
        <w:rPr>
          <w:rFonts w:ascii="Times New Roman" w:hAnsi="Times New Roman" w:cs="Times New Roman"/>
          <w:b/>
          <w:sz w:val="28"/>
          <w:szCs w:val="28"/>
        </w:rPr>
        <w:tab/>
        <w:t>УСЛОВИЯ СДАЧИ И ПРИЕМКИ ТОВАРА</w:t>
      </w:r>
    </w:p>
    <w:p w14:paraId="63F196C6" w14:textId="77777777" w:rsidR="006E6E95" w:rsidRPr="00274A50" w:rsidRDefault="006E6E95" w:rsidP="006E6E95">
      <w:pPr>
        <w:pStyle w:val="ConsPlusNormal"/>
        <w:numPr>
          <w:ilvl w:val="0"/>
          <w:numId w:val="3"/>
        </w:numPr>
        <w:tabs>
          <w:tab w:val="left" w:pos="1276"/>
          <w:tab w:val="left" w:pos="1418"/>
        </w:tabs>
        <w:ind w:left="0" w:firstLine="709"/>
        <w:jc w:val="both"/>
        <w:rPr>
          <w:rFonts w:ascii="Times New Roman" w:hAnsi="Times New Roman" w:cs="Times New Roman"/>
          <w:sz w:val="28"/>
          <w:szCs w:val="28"/>
        </w:rPr>
      </w:pPr>
      <w:r w:rsidRPr="00274A50">
        <w:rPr>
          <w:rFonts w:ascii="Times New Roman" w:hAnsi="Times New Roman" w:cs="Times New Roman"/>
          <w:b/>
          <w:sz w:val="28"/>
          <w:szCs w:val="28"/>
        </w:rPr>
        <w:t xml:space="preserve">Порядок сдачи и приемки </w:t>
      </w:r>
    </w:p>
    <w:p w14:paraId="46321082" w14:textId="77777777" w:rsidR="006E6E95" w:rsidRPr="00274A50" w:rsidRDefault="006E6E95" w:rsidP="00E647A4">
      <w:pPr>
        <w:pStyle w:val="a5"/>
        <w:widowControl w:val="0"/>
        <w:numPr>
          <w:ilvl w:val="0"/>
          <w:numId w:val="9"/>
        </w:numPr>
        <w:tabs>
          <w:tab w:val="left" w:pos="1069"/>
        </w:tabs>
        <w:autoSpaceDE w:val="0"/>
        <w:autoSpaceDN w:val="0"/>
        <w:adjustRightInd w:val="0"/>
        <w:ind w:left="0" w:firstLine="709"/>
        <w:jc w:val="both"/>
        <w:rPr>
          <w:rFonts w:ascii="Times New Roman" w:hAnsi="Times New Roman"/>
          <w:sz w:val="28"/>
          <w:szCs w:val="28"/>
        </w:rPr>
      </w:pPr>
      <w:r w:rsidRPr="00274A50">
        <w:rPr>
          <w:rFonts w:ascii="Times New Roman" w:hAnsi="Times New Roman"/>
          <w:sz w:val="28"/>
          <w:szCs w:val="28"/>
        </w:rPr>
        <w:t>Приемка Товара осуществляется уполномоченным работником Покупателя</w:t>
      </w:r>
      <w:r w:rsidR="005633AD">
        <w:rPr>
          <w:rFonts w:ascii="Times New Roman" w:hAnsi="Times New Roman"/>
          <w:sz w:val="28"/>
          <w:szCs w:val="28"/>
        </w:rPr>
        <w:t xml:space="preserve"> </w:t>
      </w:r>
      <w:r w:rsidRPr="00274A50">
        <w:rPr>
          <w:rFonts w:ascii="Times New Roman" w:hAnsi="Times New Roman"/>
          <w:sz w:val="28"/>
          <w:szCs w:val="28"/>
        </w:rPr>
        <w:t xml:space="preserve">или приемочной комиссией по усмотрению Покупателя. Не позднее чем за </w:t>
      </w:r>
      <w:r w:rsidR="00E647A4">
        <w:rPr>
          <w:rFonts w:ascii="Times New Roman" w:hAnsi="Times New Roman"/>
          <w:sz w:val="28"/>
          <w:szCs w:val="28"/>
        </w:rPr>
        <w:t>3</w:t>
      </w:r>
      <w:r w:rsidRPr="00274A50">
        <w:rPr>
          <w:rFonts w:ascii="Times New Roman" w:hAnsi="Times New Roman"/>
          <w:sz w:val="28"/>
          <w:szCs w:val="28"/>
        </w:rPr>
        <w:t xml:space="preserve"> (</w:t>
      </w:r>
      <w:r w:rsidR="00E647A4">
        <w:rPr>
          <w:rFonts w:ascii="Times New Roman" w:hAnsi="Times New Roman"/>
          <w:sz w:val="28"/>
          <w:szCs w:val="28"/>
        </w:rPr>
        <w:t>три</w:t>
      </w:r>
      <w:r w:rsidRPr="00274A50">
        <w:rPr>
          <w:rFonts w:ascii="Times New Roman" w:hAnsi="Times New Roman"/>
          <w:sz w:val="28"/>
          <w:szCs w:val="28"/>
        </w:rPr>
        <w:t>)</w:t>
      </w:r>
      <w:r w:rsidR="00E647A4">
        <w:rPr>
          <w:rFonts w:ascii="Times New Roman" w:hAnsi="Times New Roman"/>
          <w:sz w:val="28"/>
          <w:szCs w:val="28"/>
        </w:rPr>
        <w:t xml:space="preserve"> рабочих</w:t>
      </w:r>
      <w:r w:rsidRPr="00274A50">
        <w:rPr>
          <w:rFonts w:ascii="Times New Roman" w:hAnsi="Times New Roman"/>
          <w:i/>
          <w:snapToGrid w:val="0"/>
          <w:sz w:val="28"/>
          <w:szCs w:val="28"/>
        </w:rPr>
        <w:t xml:space="preserve"> </w:t>
      </w:r>
      <w:r w:rsidR="00E647A4">
        <w:rPr>
          <w:rFonts w:ascii="Times New Roman" w:hAnsi="Times New Roman"/>
          <w:sz w:val="28"/>
          <w:szCs w:val="28"/>
        </w:rPr>
        <w:t>дня</w:t>
      </w:r>
      <w:r w:rsidRPr="00274A50">
        <w:rPr>
          <w:rFonts w:ascii="Times New Roman" w:hAnsi="Times New Roman"/>
          <w:sz w:val="28"/>
          <w:szCs w:val="28"/>
        </w:rPr>
        <w:t xml:space="preserve"> Покупатель обязан уведомить по электронной почте, указанной в договоре, Поставщика</w:t>
      </w:r>
      <w:r w:rsidR="00E647A4">
        <w:rPr>
          <w:rFonts w:ascii="Times New Roman" w:hAnsi="Times New Roman"/>
          <w:sz w:val="28"/>
          <w:szCs w:val="28"/>
        </w:rPr>
        <w:t xml:space="preserve"> </w:t>
      </w:r>
      <w:r w:rsidRPr="00274A50">
        <w:rPr>
          <w:rFonts w:ascii="Times New Roman" w:hAnsi="Times New Roman"/>
          <w:sz w:val="28"/>
          <w:szCs w:val="28"/>
        </w:rPr>
        <w:t>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09B01842" w14:textId="77777777" w:rsidR="006E6E95" w:rsidRPr="00274A50" w:rsidRDefault="006E6E95" w:rsidP="006E6E95">
      <w:pPr>
        <w:pStyle w:val="a5"/>
        <w:numPr>
          <w:ilvl w:val="0"/>
          <w:numId w:val="9"/>
        </w:numPr>
        <w:tabs>
          <w:tab w:val="left" w:pos="1069"/>
        </w:tabs>
        <w:ind w:left="0" w:firstLine="709"/>
        <w:jc w:val="both"/>
        <w:rPr>
          <w:rFonts w:ascii="Times New Roman" w:hAnsi="Times New Roman"/>
          <w:sz w:val="28"/>
          <w:szCs w:val="28"/>
        </w:rPr>
      </w:pPr>
      <w:r w:rsidRPr="00274A50">
        <w:rPr>
          <w:rFonts w:ascii="Times New Roman" w:hAnsi="Times New Roman"/>
          <w:sz w:val="28"/>
          <w:szCs w:val="28"/>
        </w:rPr>
        <w:t xml:space="preserve">Приемка Товара осуществляется Покупателем в течение </w:t>
      </w:r>
      <w:r w:rsidR="00E647A4">
        <w:rPr>
          <w:rFonts w:ascii="Times New Roman" w:hAnsi="Times New Roman"/>
          <w:color w:val="000000"/>
          <w:sz w:val="28"/>
          <w:szCs w:val="28"/>
        </w:rPr>
        <w:t>15</w:t>
      </w:r>
      <w:r w:rsidRPr="00274A50">
        <w:rPr>
          <w:rFonts w:ascii="Times New Roman" w:hAnsi="Times New Roman"/>
          <w:color w:val="000000"/>
          <w:sz w:val="28"/>
          <w:szCs w:val="28"/>
        </w:rPr>
        <w:t xml:space="preserve"> (</w:t>
      </w:r>
      <w:r w:rsidR="00E647A4">
        <w:rPr>
          <w:rFonts w:ascii="Times New Roman" w:hAnsi="Times New Roman"/>
          <w:color w:val="000000"/>
          <w:sz w:val="28"/>
          <w:szCs w:val="28"/>
        </w:rPr>
        <w:t>Пятнадцати</w:t>
      </w:r>
      <w:r w:rsidRPr="00274A50">
        <w:rPr>
          <w:rFonts w:ascii="Times New Roman" w:hAnsi="Times New Roman"/>
          <w:color w:val="000000"/>
          <w:sz w:val="28"/>
          <w:szCs w:val="28"/>
        </w:rPr>
        <w:t>) рабочих дней</w:t>
      </w:r>
      <w:r w:rsidRPr="00274A50">
        <w:rPr>
          <w:rFonts w:ascii="Times New Roman" w:hAnsi="Times New Roman"/>
          <w:sz w:val="28"/>
          <w:szCs w:val="28"/>
        </w:rPr>
        <w:t xml:space="preserve"> с даты поставки Товара  и получения документов, указанных в п. 7.2 ТЗ. </w:t>
      </w:r>
    </w:p>
    <w:p w14:paraId="439F44F6" w14:textId="77777777" w:rsidR="006E6E95" w:rsidRPr="00274A50" w:rsidRDefault="006E6E95" w:rsidP="006E6E95">
      <w:pPr>
        <w:pStyle w:val="a5"/>
        <w:numPr>
          <w:ilvl w:val="0"/>
          <w:numId w:val="9"/>
        </w:numPr>
        <w:tabs>
          <w:tab w:val="left" w:pos="1069"/>
        </w:tabs>
        <w:ind w:left="0" w:firstLine="709"/>
        <w:jc w:val="both"/>
        <w:rPr>
          <w:rFonts w:ascii="Times New Roman" w:hAnsi="Times New Roman"/>
          <w:color w:val="000000"/>
          <w:sz w:val="28"/>
          <w:szCs w:val="28"/>
        </w:rPr>
      </w:pPr>
      <w:r w:rsidRPr="00274A50">
        <w:rPr>
          <w:rFonts w:ascii="Times New Roman" w:hAnsi="Times New Roman"/>
          <w:color w:val="000000"/>
          <w:sz w:val="28"/>
          <w:szCs w:val="28"/>
        </w:rPr>
        <w:t xml:space="preserve">Указанный срок может продлеваться на срок проведения экспертизы, если Покупателем проводится экспертиза Товара. Экспертиза может проводиться в случаях сомнения Покупателя в </w:t>
      </w:r>
      <w:r w:rsidRPr="00274A50">
        <w:rPr>
          <w:rFonts w:ascii="Times New Roman" w:hAnsi="Times New Roman"/>
          <w:sz w:val="28"/>
          <w:szCs w:val="28"/>
        </w:rPr>
        <w:t>работоспособности</w:t>
      </w:r>
      <w:r w:rsidRPr="00274A50">
        <w:rPr>
          <w:rFonts w:ascii="Times New Roman" w:hAnsi="Times New Roman"/>
          <w:color w:val="000000"/>
          <w:sz w:val="28"/>
          <w:szCs w:val="28"/>
        </w:rPr>
        <w:t xml:space="preserve">, комплектности, соблюдении требований к безопасности, требований </w:t>
      </w:r>
      <w:r w:rsidRPr="00274A50">
        <w:rPr>
          <w:rFonts w:ascii="Times New Roman" w:hAnsi="Times New Roman"/>
          <w:color w:val="000000"/>
          <w:sz w:val="28"/>
          <w:szCs w:val="28"/>
        </w:rPr>
        <w:br/>
        <w:t>к размеру, состоянию упаковки, установленным условиям ТЗ.</w:t>
      </w:r>
    </w:p>
    <w:p w14:paraId="502578EB" w14:textId="77777777" w:rsidR="006E6E95" w:rsidRPr="00274A50" w:rsidRDefault="006E6E95" w:rsidP="006E6E95">
      <w:pPr>
        <w:pStyle w:val="a5"/>
        <w:numPr>
          <w:ilvl w:val="0"/>
          <w:numId w:val="9"/>
        </w:numPr>
        <w:tabs>
          <w:tab w:val="left" w:pos="1069"/>
        </w:tabs>
        <w:spacing w:after="0" w:line="240" w:lineRule="auto"/>
        <w:ind w:left="0" w:firstLine="709"/>
        <w:jc w:val="both"/>
        <w:rPr>
          <w:rFonts w:ascii="Times New Roman" w:hAnsi="Times New Roman"/>
          <w:color w:val="000000"/>
          <w:sz w:val="28"/>
          <w:szCs w:val="28"/>
        </w:rPr>
      </w:pPr>
      <w:r w:rsidRPr="00274A50">
        <w:rPr>
          <w:rFonts w:ascii="Times New Roman" w:hAnsi="Times New Roman"/>
          <w:color w:val="000000"/>
          <w:sz w:val="28"/>
          <w:szCs w:val="28"/>
        </w:rPr>
        <w:t xml:space="preserve">При </w:t>
      </w:r>
      <w:r w:rsidRPr="00274A50">
        <w:rPr>
          <w:rFonts w:ascii="Times New Roman" w:hAnsi="Times New Roman"/>
          <w:sz w:val="28"/>
          <w:szCs w:val="28"/>
        </w:rPr>
        <w:t xml:space="preserve">приемке Товара Покупатель проверяет поставленный Товар на его соответствие количеству, ассортименту, техническим характеристикам, указанным в приложении № 2 к ТЗ, комплектности (п. 3.4 ТЗ), требованиям к безопасности, требованиям к размеру, состоянию упаковки, а </w:t>
      </w:r>
      <w:r w:rsidRPr="00274A50">
        <w:rPr>
          <w:rFonts w:ascii="Times New Roman" w:hAnsi="Times New Roman"/>
          <w:color w:val="000000"/>
          <w:sz w:val="28"/>
          <w:szCs w:val="28"/>
        </w:rPr>
        <w:t>также проверяет наличие сопроводительных документов на Товар.</w:t>
      </w:r>
    </w:p>
    <w:p w14:paraId="489CAA42" w14:textId="77777777" w:rsidR="006E6E95" w:rsidRPr="00274A50" w:rsidRDefault="006E6E95" w:rsidP="006E6E95">
      <w:pPr>
        <w:pStyle w:val="ConsPlusNormal"/>
        <w:numPr>
          <w:ilvl w:val="0"/>
          <w:numId w:val="3"/>
        </w:numPr>
        <w:tabs>
          <w:tab w:val="left" w:pos="1276"/>
        </w:tabs>
        <w:ind w:left="0" w:firstLine="709"/>
        <w:jc w:val="both"/>
        <w:rPr>
          <w:rFonts w:ascii="Times New Roman" w:hAnsi="Times New Roman" w:cs="Times New Roman"/>
          <w:sz w:val="28"/>
          <w:szCs w:val="28"/>
        </w:rPr>
      </w:pPr>
      <w:r w:rsidRPr="00274A50">
        <w:rPr>
          <w:rFonts w:ascii="Times New Roman" w:hAnsi="Times New Roman" w:cs="Times New Roman"/>
          <w:b/>
          <w:sz w:val="28"/>
          <w:szCs w:val="28"/>
        </w:rPr>
        <w:t>Требования к передаче Покупателю технических и иных документов при поставке Товара</w:t>
      </w:r>
    </w:p>
    <w:p w14:paraId="3D3C8C7B" w14:textId="77777777" w:rsidR="006E6E95" w:rsidRPr="00274A50" w:rsidRDefault="006E6E95" w:rsidP="005633AD">
      <w:pPr>
        <w:pStyle w:val="ConsPlusNormal"/>
        <w:ind w:firstLine="709"/>
        <w:jc w:val="both"/>
        <w:rPr>
          <w:rFonts w:ascii="Times New Roman" w:eastAsia="Calibri" w:hAnsi="Times New Roman" w:cs="Times New Roman"/>
          <w:sz w:val="28"/>
          <w:szCs w:val="28"/>
          <w:lang w:eastAsia="en-US"/>
        </w:rPr>
      </w:pPr>
      <w:r w:rsidRPr="00274A50">
        <w:rPr>
          <w:rFonts w:ascii="Times New Roman" w:eastAsia="Calibri" w:hAnsi="Times New Roman" w:cs="Times New Roman"/>
          <w:sz w:val="28"/>
          <w:szCs w:val="28"/>
          <w:lang w:eastAsia="en-US"/>
        </w:rPr>
        <w:t xml:space="preserve">Одновременно с поставляемым Товаром Поставщик предоставляет </w:t>
      </w:r>
      <w:r w:rsidRPr="00274A50">
        <w:rPr>
          <w:rFonts w:ascii="Times New Roman" w:hAnsi="Times New Roman"/>
          <w:sz w:val="28"/>
          <w:szCs w:val="28"/>
        </w:rPr>
        <w:t>Покупателю </w:t>
      </w:r>
      <w:r w:rsidRPr="00274A50">
        <w:rPr>
          <w:rFonts w:ascii="Times New Roman" w:eastAsia="Calibri" w:hAnsi="Times New Roman" w:cs="Times New Roman"/>
          <w:sz w:val="28"/>
          <w:szCs w:val="28"/>
          <w:lang w:eastAsia="en-US"/>
        </w:rPr>
        <w:t>надлежащим образом оформленные</w:t>
      </w:r>
      <w:r w:rsidR="005633AD">
        <w:rPr>
          <w:rFonts w:ascii="Times New Roman" w:eastAsia="Calibri" w:hAnsi="Times New Roman" w:cs="Times New Roman"/>
          <w:sz w:val="28"/>
          <w:szCs w:val="28"/>
          <w:lang w:eastAsia="en-US"/>
        </w:rPr>
        <w:t xml:space="preserve"> </w:t>
      </w:r>
      <w:r w:rsidRPr="00274A50">
        <w:rPr>
          <w:rFonts w:ascii="Times New Roman" w:eastAsia="Calibri" w:hAnsi="Times New Roman" w:cs="Times New Roman"/>
          <w:sz w:val="28"/>
          <w:szCs w:val="28"/>
          <w:lang w:eastAsia="en-US"/>
        </w:rPr>
        <w:t>и подписанные со своей стороны следующие сопроводительные документы:</w:t>
      </w:r>
    </w:p>
    <w:p w14:paraId="56E610BE" w14:textId="77777777" w:rsidR="006E6E95" w:rsidRPr="00274A50" w:rsidRDefault="006E6E95" w:rsidP="006E6E95">
      <w:pPr>
        <w:numPr>
          <w:ilvl w:val="0"/>
          <w:numId w:val="10"/>
        </w:numPr>
        <w:tabs>
          <w:tab w:val="left" w:pos="1134"/>
        </w:tabs>
        <w:ind w:left="0" w:firstLine="709"/>
        <w:contextualSpacing/>
        <w:jc w:val="both"/>
        <w:rPr>
          <w:rFonts w:ascii="Times New Roman" w:eastAsia="Calibri" w:hAnsi="Times New Roman"/>
          <w:sz w:val="28"/>
          <w:szCs w:val="28"/>
        </w:rPr>
      </w:pPr>
      <w:r w:rsidRPr="00274A50">
        <w:rPr>
          <w:rFonts w:ascii="Times New Roman" w:eastAsia="Calibri" w:hAnsi="Times New Roman"/>
          <w:sz w:val="28"/>
          <w:szCs w:val="28"/>
        </w:rPr>
        <w:t xml:space="preserve">товарная накладной по форме ТОРГ-12/УПД; </w:t>
      </w:r>
    </w:p>
    <w:p w14:paraId="531D1C7E" w14:textId="77777777" w:rsidR="006E6E95" w:rsidRPr="00274A50" w:rsidRDefault="006E6E95" w:rsidP="006E6E95">
      <w:pPr>
        <w:numPr>
          <w:ilvl w:val="0"/>
          <w:numId w:val="10"/>
        </w:numPr>
        <w:tabs>
          <w:tab w:val="left" w:pos="1134"/>
        </w:tabs>
        <w:ind w:left="0" w:firstLine="709"/>
        <w:contextualSpacing/>
        <w:jc w:val="both"/>
        <w:rPr>
          <w:rFonts w:ascii="Times New Roman" w:eastAsia="Calibri" w:hAnsi="Times New Roman"/>
          <w:sz w:val="28"/>
          <w:szCs w:val="28"/>
        </w:rPr>
      </w:pPr>
      <w:r w:rsidRPr="00274A50">
        <w:rPr>
          <w:rFonts w:ascii="Times New Roman" w:eastAsia="Calibri" w:hAnsi="Times New Roman"/>
          <w:sz w:val="28"/>
          <w:szCs w:val="28"/>
        </w:rPr>
        <w:lastRenderedPageBreak/>
        <w:t xml:space="preserve">товарно-транспортная накладная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подписанными со стороны Поставщика; </w:t>
      </w:r>
    </w:p>
    <w:p w14:paraId="1EDAF4F4" w14:textId="77777777" w:rsidR="006E6E95" w:rsidRPr="00274A50" w:rsidRDefault="006E6E95" w:rsidP="006E6E95">
      <w:pPr>
        <w:numPr>
          <w:ilvl w:val="0"/>
          <w:numId w:val="10"/>
        </w:numPr>
        <w:tabs>
          <w:tab w:val="left" w:pos="1134"/>
        </w:tabs>
        <w:ind w:left="0" w:firstLine="709"/>
        <w:contextualSpacing/>
        <w:jc w:val="both"/>
        <w:rPr>
          <w:rFonts w:ascii="Times New Roman" w:eastAsia="Calibri" w:hAnsi="Times New Roman"/>
          <w:sz w:val="28"/>
          <w:szCs w:val="28"/>
        </w:rPr>
      </w:pPr>
      <w:r w:rsidRPr="00274A50">
        <w:rPr>
          <w:rFonts w:ascii="Times New Roman" w:eastAsia="Calibri" w:hAnsi="Times New Roman"/>
          <w:sz w:val="28"/>
          <w:szCs w:val="28"/>
        </w:rPr>
        <w:t>счет-фактура</w:t>
      </w:r>
      <w:r w:rsidRPr="00274A50">
        <w:rPr>
          <w:rStyle w:val="ac"/>
          <w:rFonts w:ascii="Times New Roman" w:eastAsia="Calibri" w:hAnsi="Times New Roman"/>
          <w:sz w:val="28"/>
          <w:szCs w:val="28"/>
        </w:rPr>
        <w:footnoteReference w:id="1"/>
      </w:r>
      <w:r w:rsidRPr="00274A50">
        <w:rPr>
          <w:rFonts w:ascii="Times New Roman" w:eastAsia="Calibri" w:hAnsi="Times New Roman"/>
          <w:sz w:val="28"/>
          <w:szCs w:val="28"/>
        </w:rPr>
        <w:t xml:space="preserve">; </w:t>
      </w:r>
    </w:p>
    <w:p w14:paraId="50F3ECB0" w14:textId="77777777" w:rsidR="006E6E95" w:rsidRPr="00274A50" w:rsidRDefault="006E6E95" w:rsidP="006E6E95">
      <w:pPr>
        <w:numPr>
          <w:ilvl w:val="0"/>
          <w:numId w:val="10"/>
        </w:numPr>
        <w:tabs>
          <w:tab w:val="left" w:pos="1134"/>
        </w:tabs>
        <w:ind w:left="0" w:firstLine="709"/>
        <w:contextualSpacing/>
        <w:jc w:val="both"/>
        <w:rPr>
          <w:rFonts w:ascii="Times New Roman" w:eastAsia="Calibri" w:hAnsi="Times New Roman"/>
          <w:sz w:val="28"/>
          <w:szCs w:val="28"/>
        </w:rPr>
      </w:pPr>
      <w:r w:rsidRPr="00274A50">
        <w:rPr>
          <w:rFonts w:ascii="Times New Roman" w:eastAsia="Calibri" w:hAnsi="Times New Roman"/>
          <w:sz w:val="28"/>
          <w:szCs w:val="28"/>
        </w:rPr>
        <w:t>руководство по эксплуатации с отметкой о первичной поверке (не более 3 (трех) месяцев на дату поставки Товара) на русском языке – 1 (один) экземпляр на каждые Переносные весы;</w:t>
      </w:r>
    </w:p>
    <w:p w14:paraId="38CBF0AF" w14:textId="77777777" w:rsidR="006E6E95" w:rsidRPr="00274A50" w:rsidRDefault="006E6E95" w:rsidP="006E6E95">
      <w:pPr>
        <w:numPr>
          <w:ilvl w:val="0"/>
          <w:numId w:val="10"/>
        </w:numPr>
        <w:tabs>
          <w:tab w:val="left" w:pos="1134"/>
        </w:tabs>
        <w:ind w:left="0" w:firstLine="709"/>
        <w:contextualSpacing/>
        <w:jc w:val="both"/>
        <w:rPr>
          <w:rFonts w:ascii="Times New Roman" w:eastAsia="Times New Roman" w:hAnsi="Times New Roman"/>
          <w:sz w:val="28"/>
          <w:szCs w:val="28"/>
          <w:lang w:eastAsia="ru-RU"/>
        </w:rPr>
      </w:pPr>
      <w:r w:rsidRPr="00274A50">
        <w:rPr>
          <w:rFonts w:ascii="Times New Roman" w:eastAsia="Calibri" w:hAnsi="Times New Roman"/>
          <w:sz w:val="28"/>
          <w:szCs w:val="28"/>
        </w:rPr>
        <w:t xml:space="preserve">копия описания типа средства измерений, являющаяся обязательным приложением к Свидетельству об утверждении типа средств измерений – </w:t>
      </w:r>
      <w:r w:rsidRPr="00274A50">
        <w:rPr>
          <w:rFonts w:ascii="Times New Roman" w:eastAsia="Calibri" w:hAnsi="Times New Roman"/>
          <w:sz w:val="28"/>
          <w:szCs w:val="28"/>
        </w:rPr>
        <w:br/>
        <w:t xml:space="preserve">1 (один) экземпляр на партию Товара, поставленного </w:t>
      </w:r>
      <w:r w:rsidR="005633AD">
        <w:rPr>
          <w:rFonts w:ascii="Times New Roman" w:eastAsia="Calibri" w:hAnsi="Times New Roman"/>
          <w:sz w:val="28"/>
          <w:szCs w:val="28"/>
        </w:rPr>
        <w:t>Покупателю</w:t>
      </w:r>
      <w:r w:rsidRPr="00274A50">
        <w:rPr>
          <w:rFonts w:ascii="Times New Roman" w:eastAsia="Calibri" w:hAnsi="Times New Roman"/>
          <w:sz w:val="28"/>
          <w:szCs w:val="28"/>
        </w:rPr>
        <w:t>.</w:t>
      </w:r>
    </w:p>
    <w:p w14:paraId="02DD2DC3" w14:textId="77777777" w:rsidR="006E6E95" w:rsidRPr="00274A50" w:rsidRDefault="006E6E95" w:rsidP="006E6E95">
      <w:pPr>
        <w:pStyle w:val="ConsPlusNormal"/>
        <w:spacing w:before="240" w:after="120"/>
        <w:ind w:left="357" w:hanging="357"/>
        <w:jc w:val="center"/>
        <w:rPr>
          <w:rFonts w:ascii="Times New Roman" w:hAnsi="Times New Roman" w:cs="Times New Roman"/>
          <w:b/>
          <w:sz w:val="28"/>
          <w:szCs w:val="28"/>
        </w:rPr>
      </w:pPr>
      <w:r w:rsidRPr="00274A50">
        <w:rPr>
          <w:rFonts w:ascii="Times New Roman" w:hAnsi="Times New Roman" w:cs="Times New Roman"/>
          <w:b/>
          <w:sz w:val="28"/>
          <w:szCs w:val="28"/>
        </w:rPr>
        <w:t>8.</w:t>
      </w:r>
      <w:r w:rsidRPr="00274A50">
        <w:rPr>
          <w:rFonts w:ascii="Times New Roman" w:hAnsi="Times New Roman" w:cs="Times New Roman"/>
          <w:b/>
          <w:sz w:val="28"/>
          <w:szCs w:val="28"/>
        </w:rPr>
        <w:tab/>
        <w:t>ТРЕБОВАНИЯ К ТРАНСПОРТИРОВКЕ</w:t>
      </w:r>
    </w:p>
    <w:p w14:paraId="7A31508D" w14:textId="77777777" w:rsidR="006E6E95" w:rsidRPr="00274A50" w:rsidRDefault="006E6E95" w:rsidP="006E6E95">
      <w:pPr>
        <w:pStyle w:val="ConsPlusNormal"/>
        <w:tabs>
          <w:tab w:val="left" w:pos="1276"/>
        </w:tabs>
        <w:jc w:val="both"/>
        <w:rPr>
          <w:rFonts w:ascii="Times New Roman" w:hAnsi="Times New Roman" w:cs="Times New Roman"/>
          <w:sz w:val="28"/>
          <w:szCs w:val="28"/>
        </w:rPr>
      </w:pPr>
      <w:r w:rsidRPr="00274A50">
        <w:rPr>
          <w:rFonts w:ascii="Times New Roman" w:hAnsi="Times New Roman" w:cs="Times New Roman"/>
          <w:sz w:val="28"/>
          <w:szCs w:val="28"/>
        </w:rPr>
        <w:t xml:space="preserve">Товар может транспортироваться всеми видами крытого транспорта </w:t>
      </w:r>
      <w:r w:rsidRPr="00274A50">
        <w:rPr>
          <w:rFonts w:ascii="Times New Roman" w:hAnsi="Times New Roman" w:cs="Times New Roman"/>
          <w:sz w:val="28"/>
          <w:szCs w:val="28"/>
        </w:rPr>
        <w:br/>
        <w:t>в соответствии с правилами перевозки грузов, действующими на данном виде транспорта. Температура транспортирования должна соответствовать требованиям предприятия-изготовителя.</w:t>
      </w:r>
    </w:p>
    <w:p w14:paraId="50EC32B3" w14:textId="77777777" w:rsidR="006E6E95" w:rsidRPr="00274A50" w:rsidRDefault="006E6E95" w:rsidP="006E6E95">
      <w:pPr>
        <w:pStyle w:val="ConsPlusNormal"/>
        <w:spacing w:before="240" w:after="120"/>
        <w:ind w:left="357" w:hanging="357"/>
        <w:jc w:val="center"/>
        <w:rPr>
          <w:rFonts w:ascii="Times New Roman" w:hAnsi="Times New Roman" w:cs="Times New Roman"/>
          <w:b/>
          <w:sz w:val="28"/>
          <w:szCs w:val="28"/>
        </w:rPr>
      </w:pPr>
      <w:r w:rsidRPr="00274A50">
        <w:rPr>
          <w:rFonts w:ascii="Times New Roman" w:hAnsi="Times New Roman" w:cs="Times New Roman"/>
          <w:b/>
          <w:sz w:val="28"/>
          <w:szCs w:val="28"/>
        </w:rPr>
        <w:t>9.</w:t>
      </w:r>
      <w:r w:rsidRPr="00274A50">
        <w:rPr>
          <w:rFonts w:ascii="Times New Roman" w:hAnsi="Times New Roman" w:cs="Times New Roman"/>
          <w:b/>
          <w:sz w:val="28"/>
          <w:szCs w:val="28"/>
        </w:rPr>
        <w:tab/>
        <w:t>ТРЕБОВАНИЯ К ХРАНЕНИЮ</w:t>
      </w:r>
    </w:p>
    <w:p w14:paraId="1061E927" w14:textId="77777777" w:rsidR="006E6E95" w:rsidRPr="00274A50" w:rsidRDefault="006E6E95" w:rsidP="006E6E95">
      <w:pPr>
        <w:pStyle w:val="HTML"/>
        <w:tabs>
          <w:tab w:val="left" w:pos="1134"/>
        </w:tabs>
        <w:ind w:firstLine="709"/>
        <w:jc w:val="both"/>
        <w:rPr>
          <w:rFonts w:ascii="Times New Roman" w:hAnsi="Times New Roman"/>
          <w:bCs/>
          <w:sz w:val="28"/>
          <w:szCs w:val="28"/>
        </w:rPr>
      </w:pPr>
      <w:r w:rsidRPr="00274A50">
        <w:rPr>
          <w:rFonts w:ascii="Times New Roman" w:hAnsi="Times New Roman"/>
          <w:iCs/>
          <w:sz w:val="28"/>
          <w:szCs w:val="28"/>
        </w:rPr>
        <w:t xml:space="preserve">Товар должен храниться в закрытых сухих помещениях </w:t>
      </w:r>
      <w:r w:rsidRPr="00274A50">
        <w:rPr>
          <w:rFonts w:ascii="Times New Roman" w:hAnsi="Times New Roman"/>
          <w:iCs/>
          <w:sz w:val="28"/>
          <w:szCs w:val="28"/>
        </w:rPr>
        <w:br/>
        <w:t xml:space="preserve">в </w:t>
      </w:r>
      <w:r w:rsidR="00D64BE3" w:rsidRPr="00274A50">
        <w:rPr>
          <w:rFonts w:ascii="Times New Roman" w:hAnsi="Times New Roman"/>
          <w:iCs/>
          <w:sz w:val="28"/>
          <w:szCs w:val="28"/>
        </w:rPr>
        <w:t>не распакованном</w:t>
      </w:r>
      <w:r w:rsidRPr="00274A50">
        <w:rPr>
          <w:rFonts w:ascii="Times New Roman" w:hAnsi="Times New Roman"/>
          <w:iCs/>
          <w:sz w:val="28"/>
          <w:szCs w:val="28"/>
        </w:rPr>
        <w:t xml:space="preserve"> виде в положении, определяемом знаком «ВВЕРХ». Температура хранения Товара должна соответствовать требованиям предприятия-изготовителя. После транспортирования и хранения Товара </w:t>
      </w:r>
      <w:r w:rsidRPr="00274A50">
        <w:rPr>
          <w:rFonts w:ascii="Times New Roman" w:hAnsi="Times New Roman"/>
          <w:iCs/>
          <w:sz w:val="28"/>
          <w:szCs w:val="28"/>
        </w:rPr>
        <w:br/>
        <w:t>при отрицательных температурах перед распаковкой Товар должен быть выдержан при положительной температуре в соответствии с требованиями предприятия-изготовителя.</w:t>
      </w:r>
    </w:p>
    <w:p w14:paraId="173A34C5" w14:textId="77777777" w:rsidR="006E6E95" w:rsidRPr="00274A50" w:rsidRDefault="006E6E95" w:rsidP="006E6E95">
      <w:pPr>
        <w:pStyle w:val="ConsPlusNormal"/>
        <w:spacing w:before="240" w:after="120"/>
        <w:ind w:left="527" w:hanging="527"/>
        <w:jc w:val="center"/>
        <w:rPr>
          <w:rFonts w:ascii="Times New Roman" w:hAnsi="Times New Roman" w:cs="Times New Roman"/>
          <w:b/>
          <w:sz w:val="28"/>
          <w:szCs w:val="28"/>
        </w:rPr>
      </w:pPr>
      <w:r w:rsidRPr="00274A50">
        <w:rPr>
          <w:rFonts w:ascii="Times New Roman" w:hAnsi="Times New Roman" w:cs="Times New Roman"/>
          <w:b/>
          <w:sz w:val="28"/>
          <w:szCs w:val="28"/>
        </w:rPr>
        <w:t>10.</w:t>
      </w:r>
      <w:r w:rsidRPr="00274A50">
        <w:rPr>
          <w:rFonts w:ascii="Times New Roman" w:hAnsi="Times New Roman" w:cs="Times New Roman"/>
          <w:b/>
          <w:sz w:val="28"/>
          <w:szCs w:val="28"/>
        </w:rPr>
        <w:tab/>
        <w:t>ТРЕБОВАНИЯ К ОБСЛУЖИВАНИЮ</w:t>
      </w:r>
    </w:p>
    <w:p w14:paraId="2F071480" w14:textId="77777777" w:rsidR="006E6E95" w:rsidRPr="00274A50" w:rsidRDefault="006E6E95" w:rsidP="006E6E95">
      <w:pPr>
        <w:autoSpaceDE w:val="0"/>
        <w:autoSpaceDN w:val="0"/>
        <w:adjustRightInd w:val="0"/>
        <w:ind w:firstLine="709"/>
        <w:jc w:val="both"/>
        <w:rPr>
          <w:rFonts w:ascii="Times New Roman" w:hAnsi="Times New Roman"/>
          <w:iCs/>
          <w:sz w:val="28"/>
          <w:szCs w:val="28"/>
        </w:rPr>
      </w:pPr>
      <w:r w:rsidRPr="00274A50">
        <w:rPr>
          <w:rFonts w:ascii="Times New Roman" w:hAnsi="Times New Roman"/>
          <w:iCs/>
          <w:sz w:val="28"/>
          <w:szCs w:val="28"/>
        </w:rPr>
        <w:t>Товар подлежит обязательному метрологическому обслуживанию в соответствии с требованиями, установленными при утверждении типа средств измерений.</w:t>
      </w:r>
    </w:p>
    <w:p w14:paraId="3DAA4F69" w14:textId="77777777" w:rsidR="006E6E95" w:rsidRPr="00274A50" w:rsidRDefault="006E6E95" w:rsidP="006E6E95">
      <w:pPr>
        <w:pStyle w:val="ConsPlusNormal"/>
        <w:spacing w:before="240" w:after="120"/>
        <w:ind w:left="527" w:hanging="527"/>
        <w:jc w:val="center"/>
        <w:rPr>
          <w:rFonts w:ascii="Times New Roman" w:hAnsi="Times New Roman" w:cs="Times New Roman"/>
          <w:b/>
          <w:sz w:val="28"/>
          <w:szCs w:val="28"/>
        </w:rPr>
      </w:pPr>
      <w:r w:rsidRPr="00274A50">
        <w:rPr>
          <w:rFonts w:ascii="Times New Roman" w:hAnsi="Times New Roman" w:cs="Times New Roman"/>
          <w:b/>
          <w:sz w:val="28"/>
          <w:szCs w:val="28"/>
        </w:rPr>
        <w:t>11.</w:t>
      </w:r>
      <w:r w:rsidRPr="00274A50">
        <w:rPr>
          <w:rFonts w:ascii="Times New Roman" w:hAnsi="Times New Roman" w:cs="Times New Roman"/>
          <w:b/>
          <w:sz w:val="28"/>
          <w:szCs w:val="28"/>
        </w:rPr>
        <w:tab/>
        <w:t>ЭКОЛОГИЧЕСКИЕ ТРЕБОВАНИЯ</w:t>
      </w:r>
    </w:p>
    <w:p w14:paraId="49B551FA" w14:textId="77777777" w:rsidR="006E6E95" w:rsidRPr="00274A50" w:rsidRDefault="006E6E95" w:rsidP="006E6E95">
      <w:pPr>
        <w:autoSpaceDE w:val="0"/>
        <w:autoSpaceDN w:val="0"/>
        <w:adjustRightInd w:val="0"/>
        <w:ind w:firstLine="709"/>
        <w:jc w:val="both"/>
        <w:rPr>
          <w:rFonts w:ascii="Times New Roman" w:eastAsia="CIDFont+F5" w:hAnsi="Times New Roman"/>
          <w:iCs/>
          <w:sz w:val="28"/>
          <w:szCs w:val="28"/>
        </w:rPr>
      </w:pPr>
      <w:r w:rsidRPr="00274A50">
        <w:rPr>
          <w:rFonts w:ascii="Times New Roman" w:hAnsi="Times New Roman"/>
          <w:iCs/>
          <w:sz w:val="28"/>
          <w:szCs w:val="28"/>
        </w:rPr>
        <w:t xml:space="preserve">По истечении срока службы Товара производится его утилизация согласно правилам и нормам, перечисленным в руководстве по эксплуатации Товара. Других специальных требований по ограничению воздействия Товара на окружающую среду, действующими нормативными документами </w:t>
      </w:r>
      <w:r w:rsidRPr="00274A50">
        <w:rPr>
          <w:rFonts w:ascii="Times New Roman" w:hAnsi="Times New Roman"/>
          <w:iCs/>
          <w:sz w:val="28"/>
          <w:szCs w:val="28"/>
        </w:rPr>
        <w:br/>
        <w:t>не устанавливается.</w:t>
      </w:r>
    </w:p>
    <w:p w14:paraId="4C16ADB3" w14:textId="77777777" w:rsidR="006E6E95" w:rsidRPr="00274A50" w:rsidRDefault="006E6E95" w:rsidP="006E6E95">
      <w:pPr>
        <w:pStyle w:val="ConsPlusNormal"/>
        <w:spacing w:before="240" w:after="120"/>
        <w:ind w:left="527" w:hanging="527"/>
        <w:jc w:val="center"/>
        <w:rPr>
          <w:rFonts w:ascii="Times New Roman" w:hAnsi="Times New Roman" w:cs="Times New Roman"/>
          <w:b/>
          <w:sz w:val="28"/>
          <w:szCs w:val="28"/>
        </w:rPr>
      </w:pPr>
      <w:r w:rsidRPr="00274A50">
        <w:rPr>
          <w:rFonts w:ascii="Times New Roman" w:hAnsi="Times New Roman" w:cs="Times New Roman"/>
          <w:b/>
          <w:sz w:val="28"/>
          <w:szCs w:val="28"/>
        </w:rPr>
        <w:t>12.</w:t>
      </w:r>
      <w:r w:rsidRPr="00274A50">
        <w:rPr>
          <w:rFonts w:ascii="Times New Roman" w:hAnsi="Times New Roman" w:cs="Times New Roman"/>
          <w:b/>
          <w:sz w:val="28"/>
          <w:szCs w:val="28"/>
        </w:rPr>
        <w:tab/>
        <w:t>ТРЕБОВАНИЯ К БЕЗОПАСНОСТИ</w:t>
      </w:r>
    </w:p>
    <w:p w14:paraId="1D12899E" w14:textId="77777777" w:rsidR="006E6E95" w:rsidRPr="00274A50" w:rsidRDefault="006E6E95" w:rsidP="006E6E95">
      <w:pPr>
        <w:pStyle w:val="ConsPlusNormal"/>
        <w:ind w:firstLine="709"/>
        <w:jc w:val="both"/>
        <w:rPr>
          <w:rFonts w:ascii="Times New Roman" w:hAnsi="Times New Roman" w:cs="Times New Roman"/>
          <w:color w:val="000000"/>
          <w:sz w:val="28"/>
          <w:szCs w:val="28"/>
        </w:rPr>
      </w:pPr>
      <w:r w:rsidRPr="00274A50">
        <w:rPr>
          <w:rFonts w:ascii="Times New Roman" w:hAnsi="Times New Roman" w:cs="Times New Roman"/>
          <w:sz w:val="28"/>
          <w:szCs w:val="28"/>
        </w:rPr>
        <w:t xml:space="preserve">Товар должен быть разрешен для применения на территории Российской Федерации и соответствовать требованиям безопасности в соответствии </w:t>
      </w:r>
      <w:r w:rsidRPr="00274A50">
        <w:rPr>
          <w:rFonts w:ascii="Times New Roman" w:hAnsi="Times New Roman" w:cs="Times New Roman"/>
          <w:sz w:val="28"/>
          <w:szCs w:val="28"/>
        </w:rPr>
        <w:br/>
      </w:r>
      <w:r w:rsidRPr="00274A50">
        <w:rPr>
          <w:rFonts w:ascii="Times New Roman" w:hAnsi="Times New Roman" w:cs="Times New Roman"/>
          <w:sz w:val="28"/>
          <w:szCs w:val="28"/>
        </w:rPr>
        <w:lastRenderedPageBreak/>
        <w:t>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r w:rsidRPr="00274A50">
        <w:rPr>
          <w:rFonts w:ascii="Times New Roman" w:hAnsi="Times New Roman" w:cs="Times New Roman"/>
          <w:color w:val="000000"/>
          <w:sz w:val="28"/>
          <w:szCs w:val="28"/>
        </w:rPr>
        <w:t xml:space="preserve"> </w:t>
      </w:r>
    </w:p>
    <w:p w14:paraId="6B3620DA" w14:textId="77777777" w:rsidR="006E6E95" w:rsidRPr="00274A50" w:rsidRDefault="006E6E95" w:rsidP="006E6E95">
      <w:pPr>
        <w:pStyle w:val="ConsPlusNormal"/>
        <w:spacing w:before="240" w:after="120"/>
        <w:ind w:left="527" w:hanging="527"/>
        <w:jc w:val="center"/>
        <w:rPr>
          <w:rFonts w:ascii="Times New Roman" w:hAnsi="Times New Roman" w:cs="Times New Roman"/>
          <w:b/>
          <w:sz w:val="28"/>
          <w:szCs w:val="28"/>
        </w:rPr>
      </w:pPr>
      <w:r w:rsidRPr="00274A50">
        <w:rPr>
          <w:rFonts w:ascii="Times New Roman" w:hAnsi="Times New Roman" w:cs="Times New Roman"/>
          <w:b/>
          <w:sz w:val="28"/>
          <w:szCs w:val="28"/>
        </w:rPr>
        <w:t>13.</w:t>
      </w:r>
      <w:r w:rsidRPr="00274A50">
        <w:rPr>
          <w:rFonts w:ascii="Times New Roman" w:hAnsi="Times New Roman" w:cs="Times New Roman"/>
          <w:b/>
          <w:sz w:val="28"/>
          <w:szCs w:val="28"/>
        </w:rPr>
        <w:tab/>
        <w:t>ДОПОЛНИТЕЛЬНЫЕ (ИНЫЕ) ТРЕБОВАНИЯ</w:t>
      </w:r>
    </w:p>
    <w:p w14:paraId="16973CB7" w14:textId="77777777" w:rsidR="006E6E95" w:rsidRPr="00274A50" w:rsidRDefault="006E6E95" w:rsidP="006E6E95">
      <w:pPr>
        <w:pStyle w:val="ConsPlusNormal"/>
        <w:ind w:firstLine="709"/>
        <w:jc w:val="both"/>
        <w:rPr>
          <w:rFonts w:ascii="Times New Roman" w:hAnsi="Times New Roman" w:cs="Times New Roman"/>
          <w:sz w:val="28"/>
          <w:szCs w:val="28"/>
        </w:rPr>
      </w:pPr>
      <w:r w:rsidRPr="00274A50">
        <w:rPr>
          <w:rFonts w:ascii="Times New Roman" w:hAnsi="Times New Roman" w:cs="Times New Roman"/>
          <w:sz w:val="28"/>
          <w:szCs w:val="28"/>
        </w:rPr>
        <w:t>Требования не установлены.</w:t>
      </w:r>
    </w:p>
    <w:p w14:paraId="4300F326" w14:textId="77777777" w:rsidR="006E6E95" w:rsidRPr="00274A50" w:rsidRDefault="006E6E95" w:rsidP="006E6E95">
      <w:pPr>
        <w:pStyle w:val="ConsPlusNormal"/>
        <w:keepNext/>
        <w:widowControl/>
        <w:spacing w:before="240" w:after="120"/>
        <w:ind w:left="527" w:hanging="527"/>
        <w:jc w:val="center"/>
        <w:rPr>
          <w:rFonts w:ascii="Times New Roman" w:hAnsi="Times New Roman" w:cs="Times New Roman"/>
          <w:b/>
          <w:sz w:val="28"/>
          <w:szCs w:val="28"/>
        </w:rPr>
      </w:pPr>
      <w:r w:rsidRPr="00274A50">
        <w:rPr>
          <w:rFonts w:ascii="Times New Roman" w:hAnsi="Times New Roman" w:cs="Times New Roman"/>
          <w:b/>
          <w:sz w:val="28"/>
          <w:szCs w:val="28"/>
        </w:rPr>
        <w:t>14.</w:t>
      </w:r>
      <w:r w:rsidRPr="00274A50">
        <w:rPr>
          <w:rFonts w:ascii="Times New Roman" w:hAnsi="Times New Roman" w:cs="Times New Roman"/>
          <w:b/>
          <w:sz w:val="28"/>
          <w:szCs w:val="28"/>
        </w:rPr>
        <w:tab/>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804"/>
        <w:gridCol w:w="1134"/>
      </w:tblGrid>
      <w:tr w:rsidR="006E6E95" w:rsidRPr="00274A50" w14:paraId="20754825" w14:textId="77777777" w:rsidTr="00B41E14">
        <w:trPr>
          <w:trHeight w:val="552"/>
        </w:trPr>
        <w:tc>
          <w:tcPr>
            <w:tcW w:w="1418" w:type="dxa"/>
            <w:vAlign w:val="center"/>
          </w:tcPr>
          <w:p w14:paraId="167CDB43" w14:textId="77777777" w:rsidR="006E6E95" w:rsidRPr="00274A50" w:rsidRDefault="006E6E95" w:rsidP="00B41E14">
            <w:pPr>
              <w:pStyle w:val="ConsPlusNormal"/>
              <w:keepNext/>
              <w:ind w:firstLine="0"/>
              <w:jc w:val="center"/>
              <w:rPr>
                <w:rFonts w:ascii="Times New Roman" w:hAnsi="Times New Roman" w:cs="Times New Roman"/>
                <w:sz w:val="24"/>
                <w:szCs w:val="24"/>
              </w:rPr>
            </w:pPr>
            <w:r w:rsidRPr="00274A50">
              <w:rPr>
                <w:rFonts w:ascii="Times New Roman" w:hAnsi="Times New Roman" w:cs="Times New Roman"/>
                <w:sz w:val="24"/>
                <w:szCs w:val="24"/>
              </w:rPr>
              <w:t>Номер приложения</w:t>
            </w:r>
          </w:p>
        </w:tc>
        <w:tc>
          <w:tcPr>
            <w:tcW w:w="6804" w:type="dxa"/>
            <w:vAlign w:val="center"/>
          </w:tcPr>
          <w:p w14:paraId="4EF466BD" w14:textId="77777777" w:rsidR="006E6E95" w:rsidRPr="00274A50" w:rsidRDefault="006E6E95" w:rsidP="00B41E14">
            <w:pPr>
              <w:pStyle w:val="ConsPlusNormal"/>
              <w:keepNext/>
              <w:ind w:firstLine="709"/>
              <w:jc w:val="center"/>
              <w:rPr>
                <w:rFonts w:ascii="Times New Roman" w:hAnsi="Times New Roman" w:cs="Times New Roman"/>
                <w:sz w:val="24"/>
                <w:szCs w:val="24"/>
              </w:rPr>
            </w:pPr>
            <w:r w:rsidRPr="00274A50">
              <w:rPr>
                <w:rFonts w:ascii="Times New Roman" w:hAnsi="Times New Roman" w:cs="Times New Roman"/>
                <w:sz w:val="24"/>
                <w:szCs w:val="24"/>
              </w:rPr>
              <w:t>Наименование приложения</w:t>
            </w:r>
          </w:p>
        </w:tc>
        <w:tc>
          <w:tcPr>
            <w:tcW w:w="1134" w:type="dxa"/>
            <w:vAlign w:val="center"/>
          </w:tcPr>
          <w:p w14:paraId="111652DB" w14:textId="77777777" w:rsidR="006E6E95" w:rsidRPr="00274A50" w:rsidRDefault="006E6E95" w:rsidP="00B41E14">
            <w:pPr>
              <w:pStyle w:val="ConsPlusNormal"/>
              <w:keepNext/>
              <w:ind w:firstLine="0"/>
              <w:jc w:val="center"/>
              <w:rPr>
                <w:rFonts w:ascii="Times New Roman" w:hAnsi="Times New Roman" w:cs="Times New Roman"/>
                <w:sz w:val="24"/>
                <w:szCs w:val="24"/>
              </w:rPr>
            </w:pPr>
            <w:r w:rsidRPr="00274A50">
              <w:rPr>
                <w:rFonts w:ascii="Times New Roman" w:hAnsi="Times New Roman" w:cs="Times New Roman"/>
                <w:sz w:val="24"/>
                <w:szCs w:val="24"/>
              </w:rPr>
              <w:t>Номер страницы</w:t>
            </w:r>
          </w:p>
        </w:tc>
      </w:tr>
      <w:tr w:rsidR="006E6E95" w:rsidRPr="00274A50" w14:paraId="2EB90E19" w14:textId="77777777" w:rsidTr="00B41E14">
        <w:trPr>
          <w:trHeight w:val="230"/>
        </w:trPr>
        <w:tc>
          <w:tcPr>
            <w:tcW w:w="1418" w:type="dxa"/>
            <w:vAlign w:val="center"/>
          </w:tcPr>
          <w:p w14:paraId="4E5D69D7" w14:textId="77777777" w:rsidR="006E6E95" w:rsidRPr="00274A50" w:rsidRDefault="00562A44" w:rsidP="00B41E14">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804" w:type="dxa"/>
            <w:vAlign w:val="center"/>
          </w:tcPr>
          <w:p w14:paraId="70B231FF" w14:textId="77777777" w:rsidR="006E6E95" w:rsidRPr="00274A50" w:rsidRDefault="006E6E95" w:rsidP="00B41E14">
            <w:pPr>
              <w:pStyle w:val="ConsPlusNormal"/>
              <w:keepNext/>
              <w:ind w:left="81" w:firstLine="0"/>
              <w:rPr>
                <w:rFonts w:ascii="Times New Roman" w:hAnsi="Times New Roman" w:cs="Times New Roman"/>
                <w:sz w:val="24"/>
                <w:szCs w:val="24"/>
              </w:rPr>
            </w:pPr>
            <w:r w:rsidRPr="00274A50">
              <w:rPr>
                <w:rFonts w:ascii="Times New Roman" w:hAnsi="Times New Roman"/>
                <w:bCs/>
                <w:sz w:val="24"/>
                <w:szCs w:val="24"/>
                <w:lang w:eastAsia="ar-SA"/>
              </w:rPr>
              <w:t>Характеристики Товара</w:t>
            </w:r>
          </w:p>
        </w:tc>
        <w:tc>
          <w:tcPr>
            <w:tcW w:w="1134" w:type="dxa"/>
            <w:vAlign w:val="center"/>
          </w:tcPr>
          <w:p w14:paraId="7F34FC1E" w14:textId="77777777" w:rsidR="006E6E95" w:rsidRPr="00274A50" w:rsidRDefault="00562A44" w:rsidP="00B41E14">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6E6E95" w:rsidRPr="00274A50" w14:paraId="258BCBE4" w14:textId="77777777" w:rsidTr="00B41E14">
        <w:trPr>
          <w:trHeight w:val="179"/>
        </w:trPr>
        <w:tc>
          <w:tcPr>
            <w:tcW w:w="1418" w:type="dxa"/>
            <w:vAlign w:val="center"/>
          </w:tcPr>
          <w:p w14:paraId="0C5EB106" w14:textId="77777777" w:rsidR="006E6E95" w:rsidRPr="00274A50" w:rsidRDefault="00562A44" w:rsidP="00B41E14">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804" w:type="dxa"/>
          </w:tcPr>
          <w:p w14:paraId="27B9E1C9" w14:textId="77777777" w:rsidR="006E6E95" w:rsidRPr="00274A50" w:rsidRDefault="006E6E95" w:rsidP="00B41E14">
            <w:pPr>
              <w:ind w:left="78"/>
              <w:rPr>
                <w:rFonts w:ascii="Times New Roman" w:eastAsia="Arial" w:hAnsi="Times New Roman"/>
                <w:sz w:val="24"/>
                <w:szCs w:val="24"/>
                <w:lang w:val="ru" w:eastAsia="ar-SA"/>
              </w:rPr>
            </w:pPr>
            <w:r w:rsidRPr="00274A50">
              <w:rPr>
                <w:rFonts w:ascii="Times New Roman" w:hAnsi="Times New Roman"/>
                <w:sz w:val="24"/>
                <w:szCs w:val="24"/>
              </w:rPr>
              <w:t>Протокол передачи данных со скоростью обмена 4800 бод «ОКА»</w:t>
            </w:r>
          </w:p>
        </w:tc>
        <w:tc>
          <w:tcPr>
            <w:tcW w:w="1134" w:type="dxa"/>
            <w:vAlign w:val="center"/>
          </w:tcPr>
          <w:p w14:paraId="2117B51D" w14:textId="77777777" w:rsidR="006E6E95" w:rsidRPr="00274A50" w:rsidRDefault="006E6E95" w:rsidP="006F64F3">
            <w:pPr>
              <w:pStyle w:val="ConsPlusNormal"/>
              <w:keepNext/>
              <w:ind w:firstLine="0"/>
              <w:jc w:val="center"/>
              <w:rPr>
                <w:rFonts w:ascii="Times New Roman" w:hAnsi="Times New Roman" w:cs="Times New Roman"/>
                <w:sz w:val="24"/>
                <w:szCs w:val="24"/>
              </w:rPr>
            </w:pPr>
            <w:r w:rsidRPr="00274A50">
              <w:rPr>
                <w:rFonts w:ascii="Times New Roman" w:hAnsi="Times New Roman" w:cs="Times New Roman"/>
                <w:sz w:val="24"/>
                <w:szCs w:val="24"/>
              </w:rPr>
              <w:t>1</w:t>
            </w:r>
            <w:r w:rsidR="006F64F3">
              <w:rPr>
                <w:rFonts w:ascii="Times New Roman" w:hAnsi="Times New Roman" w:cs="Times New Roman"/>
                <w:sz w:val="24"/>
                <w:szCs w:val="24"/>
              </w:rPr>
              <w:t>2</w:t>
            </w:r>
          </w:p>
        </w:tc>
      </w:tr>
    </w:tbl>
    <w:p w14:paraId="7F199FB3" w14:textId="77777777" w:rsidR="006E6E95" w:rsidRPr="00274A50" w:rsidRDefault="006E6E95" w:rsidP="006E6E95">
      <w:pPr>
        <w:widowControl w:val="0"/>
        <w:tabs>
          <w:tab w:val="left" w:pos="1767"/>
        </w:tabs>
        <w:ind w:left="709"/>
        <w:jc w:val="both"/>
        <w:rPr>
          <w:rFonts w:ascii="Times New Roman" w:eastAsia="Arial Unicode MS" w:hAnsi="Times New Roman"/>
          <w:b/>
          <w:bCs/>
          <w:i/>
          <w:color w:val="000000"/>
          <w:sz w:val="24"/>
          <w:szCs w:val="24"/>
          <w:lang w:val="ru" w:eastAsia="ru-RU"/>
        </w:rPr>
      </w:pPr>
    </w:p>
    <w:p w14:paraId="151086DF" w14:textId="77777777" w:rsidR="006E6E95" w:rsidRPr="00274A50" w:rsidRDefault="006E6E95" w:rsidP="006E6E95">
      <w:pPr>
        <w:rPr>
          <w:rFonts w:ascii="Times New Roman" w:hAnsi="Times New Roman"/>
          <w:sz w:val="28"/>
          <w:szCs w:val="28"/>
        </w:rPr>
        <w:sectPr w:rsidR="006E6E95" w:rsidRPr="00274A50" w:rsidSect="00562A44">
          <w:footerReference w:type="default" r:id="rId8"/>
          <w:footnotePr>
            <w:numRestart w:val="eachSect"/>
          </w:footnotePr>
          <w:pgSz w:w="11905" w:h="16837" w:code="9"/>
          <w:pgMar w:top="1134" w:right="851" w:bottom="1134" w:left="1701" w:header="709" w:footer="6" w:gutter="0"/>
          <w:cols w:space="720"/>
          <w:noEndnote/>
          <w:docGrid w:linePitch="360"/>
        </w:sectPr>
      </w:pPr>
    </w:p>
    <w:p w14:paraId="0D6C045B" w14:textId="0A7340EC" w:rsidR="006E6E95" w:rsidRPr="00274A50" w:rsidRDefault="00562A44" w:rsidP="00FB56F9">
      <w:pPr>
        <w:ind w:left="6379"/>
        <w:rPr>
          <w:rFonts w:ascii="Times New Roman" w:hAnsi="Times New Roman"/>
          <w:sz w:val="28"/>
          <w:szCs w:val="28"/>
        </w:rPr>
      </w:pPr>
      <w:r>
        <w:rPr>
          <w:rFonts w:ascii="Times New Roman" w:hAnsi="Times New Roman"/>
          <w:sz w:val="28"/>
          <w:szCs w:val="28"/>
        </w:rPr>
        <w:lastRenderedPageBreak/>
        <w:t>Приложение № 1</w:t>
      </w:r>
      <w:r w:rsidR="00FB56F9">
        <w:rPr>
          <w:rFonts w:ascii="Times New Roman" w:hAnsi="Times New Roman"/>
          <w:sz w:val="28"/>
          <w:szCs w:val="28"/>
        </w:rPr>
        <w:t xml:space="preserve"> </w:t>
      </w:r>
      <w:r w:rsidR="006E6E95" w:rsidRPr="00274A50">
        <w:rPr>
          <w:rFonts w:ascii="Times New Roman" w:hAnsi="Times New Roman"/>
          <w:sz w:val="28"/>
          <w:szCs w:val="28"/>
        </w:rPr>
        <w:t>к ТЗ</w:t>
      </w:r>
    </w:p>
    <w:p w14:paraId="03EFDCF8" w14:textId="77777777" w:rsidR="006E6E95" w:rsidRPr="00274A50" w:rsidRDefault="006E6E95" w:rsidP="006E6E95">
      <w:pPr>
        <w:tabs>
          <w:tab w:val="left" w:pos="6044"/>
        </w:tabs>
        <w:jc w:val="right"/>
        <w:rPr>
          <w:rFonts w:ascii="Times New Roman" w:hAnsi="Times New Roman"/>
          <w:sz w:val="28"/>
          <w:szCs w:val="28"/>
        </w:rPr>
      </w:pPr>
    </w:p>
    <w:p w14:paraId="23FCDBA1" w14:textId="77777777" w:rsidR="006E6E95" w:rsidRPr="00274A50" w:rsidRDefault="006E6E95" w:rsidP="006E6E95">
      <w:pPr>
        <w:tabs>
          <w:tab w:val="left" w:pos="6044"/>
        </w:tabs>
        <w:jc w:val="center"/>
        <w:rPr>
          <w:rFonts w:ascii="Times New Roman" w:hAnsi="Times New Roman"/>
          <w:b/>
          <w:bCs/>
          <w:sz w:val="28"/>
          <w:szCs w:val="28"/>
        </w:rPr>
      </w:pPr>
      <w:r w:rsidRPr="00274A50">
        <w:rPr>
          <w:rFonts w:ascii="Times New Roman" w:hAnsi="Times New Roman"/>
          <w:b/>
          <w:bCs/>
          <w:sz w:val="28"/>
          <w:szCs w:val="28"/>
        </w:rPr>
        <w:t>Характеристики Товара</w:t>
      </w:r>
    </w:p>
    <w:p w14:paraId="3682788B" w14:textId="77777777" w:rsidR="006E6E95" w:rsidRPr="00274A50" w:rsidRDefault="006E6E95" w:rsidP="006E6E95">
      <w:pPr>
        <w:tabs>
          <w:tab w:val="left" w:pos="6044"/>
        </w:tabs>
        <w:jc w:val="center"/>
        <w:rPr>
          <w:rFonts w:ascii="Times New Roman" w:hAnsi="Times New Roman"/>
          <w:b/>
          <w:bCs/>
          <w:sz w:val="28"/>
          <w:szCs w:val="28"/>
        </w:rPr>
      </w:pPr>
    </w:p>
    <w:p w14:paraId="46574A28" w14:textId="77777777" w:rsidR="006E6E95" w:rsidRDefault="006E6E95" w:rsidP="006E6E95">
      <w:pPr>
        <w:pStyle w:val="Default"/>
        <w:numPr>
          <w:ilvl w:val="0"/>
          <w:numId w:val="12"/>
        </w:numPr>
        <w:tabs>
          <w:tab w:val="left" w:pos="851"/>
          <w:tab w:val="left" w:pos="1134"/>
        </w:tabs>
        <w:spacing w:after="120"/>
        <w:ind w:left="0" w:firstLine="709"/>
        <w:contextualSpacing/>
        <w:jc w:val="both"/>
        <w:rPr>
          <w:rFonts w:eastAsia="Times New Roman"/>
          <w:color w:val="auto"/>
          <w:sz w:val="28"/>
          <w:szCs w:val="28"/>
          <w:lang w:val="ru-RU"/>
        </w:rPr>
      </w:pPr>
      <w:r w:rsidRPr="00274A50">
        <w:rPr>
          <w:rFonts w:eastAsia="Times New Roman"/>
          <w:color w:val="auto"/>
          <w:sz w:val="28"/>
          <w:szCs w:val="28"/>
          <w:lang w:val="ru-RU"/>
        </w:rPr>
        <w:t>Поставляемый Товар должен соответствовать следующим характеристикам:</w:t>
      </w:r>
    </w:p>
    <w:p w14:paraId="1DC4BC52" w14:textId="77777777" w:rsidR="00E76080" w:rsidRPr="00E76080" w:rsidRDefault="00E76080" w:rsidP="00E76080">
      <w:pPr>
        <w:pStyle w:val="Default"/>
        <w:tabs>
          <w:tab w:val="left" w:pos="851"/>
          <w:tab w:val="left" w:pos="1134"/>
        </w:tabs>
        <w:spacing w:after="120"/>
        <w:ind w:left="709"/>
        <w:contextualSpacing/>
        <w:jc w:val="both"/>
        <w:rPr>
          <w:rFonts w:eastAsia="Times New Roman"/>
          <w:b/>
          <w:color w:val="auto"/>
          <w:sz w:val="28"/>
          <w:szCs w:val="28"/>
          <w:lang w:val="ru-RU"/>
        </w:rPr>
      </w:pPr>
      <w:r w:rsidRPr="00E76080">
        <w:rPr>
          <w:rFonts w:eastAsia="Times New Roman"/>
          <w:b/>
          <w:color w:val="auto"/>
          <w:sz w:val="28"/>
          <w:szCs w:val="28"/>
          <w:lang w:val="ru-RU"/>
        </w:rPr>
        <w:t>Электронные переносные весы</w:t>
      </w:r>
    </w:p>
    <w:tbl>
      <w:tblPr>
        <w:tblStyle w:val="a7"/>
        <w:tblW w:w="9360" w:type="dxa"/>
        <w:tblInd w:w="-5" w:type="dxa"/>
        <w:tblCellMar>
          <w:top w:w="85" w:type="dxa"/>
          <w:bottom w:w="85" w:type="dxa"/>
        </w:tblCellMar>
        <w:tblLook w:val="04A0" w:firstRow="1" w:lastRow="0" w:firstColumn="1" w:lastColumn="0" w:noHBand="0" w:noVBand="1"/>
      </w:tblPr>
      <w:tblGrid>
        <w:gridCol w:w="4961"/>
        <w:gridCol w:w="4399"/>
      </w:tblGrid>
      <w:tr w:rsidR="006E6E95" w:rsidRPr="00274A50" w14:paraId="02AC3CBB" w14:textId="77777777" w:rsidTr="00FB56F9">
        <w:trPr>
          <w:cantSplit/>
          <w:tblHeader/>
        </w:trPr>
        <w:tc>
          <w:tcPr>
            <w:tcW w:w="4961" w:type="dxa"/>
          </w:tcPr>
          <w:p w14:paraId="1F795CD3" w14:textId="77777777" w:rsidR="006E6E95" w:rsidRPr="00DB7E31" w:rsidRDefault="00DB7E31" w:rsidP="00FB56F9">
            <w:pPr>
              <w:jc w:val="center"/>
              <w:rPr>
                <w:rFonts w:ascii="Times New Roman" w:hAnsi="Times New Roman"/>
                <w:sz w:val="24"/>
                <w:szCs w:val="24"/>
              </w:rPr>
            </w:pPr>
            <w:r w:rsidRPr="00DB7E31">
              <w:rPr>
                <w:rFonts w:ascii="Times New Roman" w:hAnsi="Times New Roman"/>
                <w:sz w:val="24"/>
                <w:szCs w:val="24"/>
              </w:rPr>
              <w:t>Наименование характеристики / параметра соответствия</w:t>
            </w:r>
          </w:p>
        </w:tc>
        <w:tc>
          <w:tcPr>
            <w:tcW w:w="4395" w:type="dxa"/>
            <w:vAlign w:val="center"/>
          </w:tcPr>
          <w:p w14:paraId="0DEAC5A0" w14:textId="77777777" w:rsidR="006E6E95" w:rsidRPr="00274A50" w:rsidRDefault="00DB7E31" w:rsidP="00FB56F9">
            <w:pPr>
              <w:jc w:val="center"/>
              <w:rPr>
                <w:rFonts w:ascii="Times New Roman" w:hAnsi="Times New Roman"/>
                <w:b/>
                <w:sz w:val="24"/>
                <w:szCs w:val="24"/>
              </w:rPr>
            </w:pPr>
            <w:r w:rsidRPr="00DB7E31">
              <w:rPr>
                <w:rFonts w:ascii="Times New Roman" w:hAnsi="Times New Roman"/>
                <w:sz w:val="24"/>
                <w:szCs w:val="24"/>
              </w:rPr>
              <w:t>Значение характеристики / параметра соответствия</w:t>
            </w:r>
            <w:r w:rsidRPr="00FB56F9">
              <w:rPr>
                <w:rFonts w:ascii="Times New Roman" w:hAnsi="Times New Roman"/>
                <w:bCs/>
                <w:sz w:val="24"/>
                <w:szCs w:val="24"/>
              </w:rPr>
              <w:t>*</w:t>
            </w:r>
          </w:p>
        </w:tc>
      </w:tr>
      <w:tr w:rsidR="006E6E95" w:rsidRPr="00274A50" w14:paraId="72ED068A" w14:textId="77777777" w:rsidTr="00FB56F9">
        <w:trPr>
          <w:cantSplit/>
        </w:trPr>
        <w:tc>
          <w:tcPr>
            <w:tcW w:w="4961" w:type="dxa"/>
          </w:tcPr>
          <w:p w14:paraId="24A28EDA" w14:textId="77777777" w:rsidR="006E6E95" w:rsidRPr="00FB56F9" w:rsidRDefault="006E6E95" w:rsidP="00FB56F9">
            <w:pPr>
              <w:rPr>
                <w:rFonts w:ascii="Times New Roman" w:hAnsi="Times New Roman"/>
                <w:b/>
                <w:bCs/>
                <w:sz w:val="24"/>
                <w:szCs w:val="24"/>
              </w:rPr>
            </w:pPr>
            <w:r w:rsidRPr="00FB56F9">
              <w:rPr>
                <w:rFonts w:ascii="Times New Roman" w:eastAsia="Times New Roman" w:hAnsi="Times New Roman"/>
                <w:b/>
                <w:bCs/>
                <w:sz w:val="24"/>
                <w:szCs w:val="24"/>
              </w:rPr>
              <w:t>Масса нетто, кг</w:t>
            </w:r>
          </w:p>
        </w:tc>
        <w:tc>
          <w:tcPr>
            <w:tcW w:w="4395" w:type="dxa"/>
            <w:tcMar>
              <w:top w:w="0" w:type="dxa"/>
              <w:bottom w:w="0" w:type="dxa"/>
            </w:tcMar>
            <w:vAlign w:val="center"/>
          </w:tcPr>
          <w:p w14:paraId="0B4F0E87" w14:textId="77777777" w:rsidR="006E6E95" w:rsidRPr="00FB56F9" w:rsidRDefault="00ED56B3" w:rsidP="00FB56F9">
            <w:pPr>
              <w:jc w:val="center"/>
              <w:rPr>
                <w:rFonts w:ascii="Times New Roman" w:hAnsi="Times New Roman"/>
                <w:b/>
                <w:bCs/>
                <w:sz w:val="24"/>
                <w:szCs w:val="24"/>
              </w:rPr>
            </w:pPr>
            <w:r w:rsidRPr="00FB56F9">
              <w:rPr>
                <w:rFonts w:ascii="Times New Roman" w:eastAsia="Times New Roman" w:hAnsi="Times New Roman"/>
                <w:b/>
                <w:bCs/>
                <w:sz w:val="24"/>
                <w:szCs w:val="24"/>
              </w:rPr>
              <w:t>не более 3,6</w:t>
            </w:r>
            <w:r w:rsidR="006E6E95" w:rsidRPr="00FB56F9">
              <w:rPr>
                <w:rFonts w:ascii="Times New Roman" w:eastAsia="Times New Roman" w:hAnsi="Times New Roman"/>
                <w:b/>
                <w:bCs/>
                <w:sz w:val="24"/>
                <w:szCs w:val="24"/>
              </w:rPr>
              <w:t>*</w:t>
            </w:r>
          </w:p>
        </w:tc>
      </w:tr>
      <w:tr w:rsidR="006E6E95" w:rsidRPr="00274A50" w14:paraId="0F048F8C" w14:textId="77777777" w:rsidTr="00FB56F9">
        <w:trPr>
          <w:cantSplit/>
        </w:trPr>
        <w:tc>
          <w:tcPr>
            <w:tcW w:w="4961" w:type="dxa"/>
          </w:tcPr>
          <w:p w14:paraId="0A20D080" w14:textId="77777777" w:rsidR="006E6E95" w:rsidRPr="006F43EB" w:rsidRDefault="006E6E95" w:rsidP="00FB56F9">
            <w:pPr>
              <w:rPr>
                <w:rFonts w:ascii="Times New Roman" w:hAnsi="Times New Roman"/>
                <w:sz w:val="24"/>
                <w:szCs w:val="24"/>
              </w:rPr>
            </w:pPr>
            <w:r w:rsidRPr="006F43EB">
              <w:rPr>
                <w:rFonts w:ascii="Times New Roman" w:eastAsia="Times New Roman" w:hAnsi="Times New Roman"/>
                <w:sz w:val="24"/>
                <w:szCs w:val="24"/>
              </w:rPr>
              <w:t>Интерфейс</w:t>
            </w:r>
          </w:p>
        </w:tc>
        <w:tc>
          <w:tcPr>
            <w:tcW w:w="4395" w:type="dxa"/>
            <w:vAlign w:val="center"/>
          </w:tcPr>
          <w:p w14:paraId="27EB756D" w14:textId="77777777" w:rsidR="006E6E95" w:rsidRPr="006F43EB" w:rsidRDefault="006E6E95" w:rsidP="00FB56F9">
            <w:pPr>
              <w:jc w:val="center"/>
              <w:rPr>
                <w:rFonts w:ascii="Times New Roman" w:hAnsi="Times New Roman"/>
                <w:sz w:val="24"/>
                <w:szCs w:val="24"/>
              </w:rPr>
            </w:pPr>
            <w:r w:rsidRPr="006F43EB">
              <w:rPr>
                <w:rFonts w:ascii="Times New Roman" w:eastAsia="Times New Roman" w:hAnsi="Times New Roman"/>
                <w:sz w:val="24"/>
                <w:szCs w:val="24"/>
              </w:rPr>
              <w:t xml:space="preserve">интерфейс </w:t>
            </w:r>
            <w:r w:rsidRPr="006F43EB">
              <w:rPr>
                <w:rFonts w:ascii="Times New Roman" w:eastAsia="Times New Roman" w:hAnsi="Times New Roman"/>
                <w:sz w:val="24"/>
                <w:szCs w:val="24"/>
                <w:lang w:val="en-US"/>
              </w:rPr>
              <w:t>RS</w:t>
            </w:r>
            <w:r w:rsidRPr="006F43EB">
              <w:rPr>
                <w:rFonts w:ascii="Times New Roman" w:eastAsia="Times New Roman" w:hAnsi="Times New Roman"/>
                <w:sz w:val="24"/>
                <w:szCs w:val="24"/>
              </w:rPr>
              <w:t>-232</w:t>
            </w:r>
          </w:p>
        </w:tc>
      </w:tr>
      <w:tr w:rsidR="006E6E95" w:rsidRPr="00274A50" w14:paraId="4F8EA4C6" w14:textId="77777777" w:rsidTr="00FB56F9">
        <w:trPr>
          <w:cantSplit/>
        </w:trPr>
        <w:tc>
          <w:tcPr>
            <w:tcW w:w="4961" w:type="dxa"/>
          </w:tcPr>
          <w:p w14:paraId="3D03A322" w14:textId="77777777" w:rsidR="006E6E95" w:rsidRPr="00FB56F9" w:rsidRDefault="006E6E95" w:rsidP="00FB56F9">
            <w:pPr>
              <w:rPr>
                <w:rFonts w:ascii="Times New Roman" w:hAnsi="Times New Roman"/>
                <w:b/>
                <w:bCs/>
                <w:sz w:val="24"/>
                <w:szCs w:val="24"/>
              </w:rPr>
            </w:pPr>
            <w:r w:rsidRPr="00FB56F9">
              <w:rPr>
                <w:rFonts w:ascii="Times New Roman" w:eastAsia="Times New Roman" w:hAnsi="Times New Roman"/>
                <w:b/>
                <w:bCs/>
                <w:spacing w:val="-2"/>
                <w:sz w:val="24"/>
                <w:szCs w:val="24"/>
              </w:rPr>
              <w:t>Интерфейс USB с реализованным протоколом</w:t>
            </w:r>
            <w:r w:rsidRPr="00FB56F9">
              <w:rPr>
                <w:rFonts w:ascii="Times New Roman" w:eastAsia="Times New Roman" w:hAnsi="Times New Roman"/>
                <w:b/>
                <w:bCs/>
                <w:sz w:val="24"/>
                <w:szCs w:val="24"/>
              </w:rPr>
              <w:t xml:space="preserve"> «ОКА» (приложение № 4 к ТЗ), шт.</w:t>
            </w:r>
          </w:p>
        </w:tc>
        <w:tc>
          <w:tcPr>
            <w:tcW w:w="4395" w:type="dxa"/>
            <w:vAlign w:val="center"/>
          </w:tcPr>
          <w:p w14:paraId="4F962ECF" w14:textId="77777777" w:rsidR="006E6E95" w:rsidRPr="00FB56F9" w:rsidRDefault="006E6E95" w:rsidP="00FB56F9">
            <w:pPr>
              <w:jc w:val="center"/>
              <w:rPr>
                <w:rFonts w:ascii="Times New Roman" w:hAnsi="Times New Roman"/>
                <w:b/>
                <w:bCs/>
                <w:sz w:val="24"/>
                <w:szCs w:val="24"/>
              </w:rPr>
            </w:pPr>
            <w:r w:rsidRPr="00FB56F9">
              <w:rPr>
                <w:rFonts w:ascii="Times New Roman" w:eastAsia="Times New Roman" w:hAnsi="Times New Roman"/>
                <w:b/>
                <w:bCs/>
                <w:sz w:val="24"/>
                <w:szCs w:val="24"/>
              </w:rPr>
              <w:t>не менее 2 (двух)*</w:t>
            </w:r>
          </w:p>
        </w:tc>
      </w:tr>
      <w:tr w:rsidR="006E6E95" w:rsidRPr="00274A50" w14:paraId="4C3DBF60" w14:textId="77777777" w:rsidTr="00FB56F9">
        <w:trPr>
          <w:cantSplit/>
        </w:trPr>
        <w:tc>
          <w:tcPr>
            <w:tcW w:w="4961" w:type="dxa"/>
          </w:tcPr>
          <w:p w14:paraId="2E541726" w14:textId="77777777" w:rsidR="006E6E95" w:rsidRPr="00FB56F9" w:rsidRDefault="006E6E95" w:rsidP="00FB56F9">
            <w:pPr>
              <w:rPr>
                <w:rFonts w:ascii="Times New Roman" w:hAnsi="Times New Roman"/>
                <w:b/>
                <w:bCs/>
                <w:sz w:val="24"/>
                <w:szCs w:val="24"/>
              </w:rPr>
            </w:pPr>
            <w:r w:rsidRPr="00FB56F9">
              <w:rPr>
                <w:rFonts w:ascii="Times New Roman" w:eastAsia="Times New Roman" w:hAnsi="Times New Roman"/>
                <w:b/>
                <w:bCs/>
                <w:sz w:val="24"/>
                <w:szCs w:val="24"/>
              </w:rPr>
              <w:t>Минимальная нагрузка (</w:t>
            </w:r>
            <w:r w:rsidRPr="00FB56F9">
              <w:rPr>
                <w:rFonts w:ascii="Times New Roman" w:eastAsia="Times New Roman" w:hAnsi="Times New Roman"/>
                <w:b/>
                <w:bCs/>
                <w:sz w:val="24"/>
                <w:szCs w:val="24"/>
                <w:lang w:val="en-US"/>
              </w:rPr>
              <w:t>Min</w:t>
            </w:r>
            <w:r w:rsidRPr="00FB56F9">
              <w:rPr>
                <w:rFonts w:ascii="Times New Roman" w:eastAsia="Times New Roman" w:hAnsi="Times New Roman"/>
                <w:b/>
                <w:bCs/>
                <w:sz w:val="24"/>
                <w:szCs w:val="24"/>
              </w:rPr>
              <w:t>), кг</w:t>
            </w:r>
          </w:p>
        </w:tc>
        <w:tc>
          <w:tcPr>
            <w:tcW w:w="4395" w:type="dxa"/>
            <w:vAlign w:val="center"/>
          </w:tcPr>
          <w:p w14:paraId="6B08D0C3" w14:textId="77777777" w:rsidR="006E6E95" w:rsidRPr="00FB56F9" w:rsidRDefault="009E1A06" w:rsidP="00FB56F9">
            <w:pPr>
              <w:jc w:val="center"/>
              <w:rPr>
                <w:rFonts w:ascii="Times New Roman" w:hAnsi="Times New Roman"/>
                <w:b/>
                <w:bCs/>
                <w:sz w:val="24"/>
                <w:szCs w:val="24"/>
              </w:rPr>
            </w:pPr>
            <w:r w:rsidRPr="00FB56F9">
              <w:rPr>
                <w:rFonts w:ascii="Times New Roman" w:eastAsia="Times New Roman" w:hAnsi="Times New Roman"/>
                <w:b/>
                <w:bCs/>
                <w:sz w:val="24"/>
                <w:szCs w:val="24"/>
              </w:rPr>
              <w:t>не более 0,05</w:t>
            </w:r>
            <w:r w:rsidR="006E6E95" w:rsidRPr="00FB56F9">
              <w:rPr>
                <w:rFonts w:ascii="Times New Roman" w:eastAsia="Times New Roman" w:hAnsi="Times New Roman"/>
                <w:b/>
                <w:bCs/>
                <w:sz w:val="24"/>
                <w:szCs w:val="24"/>
              </w:rPr>
              <w:t>*</w:t>
            </w:r>
          </w:p>
        </w:tc>
      </w:tr>
      <w:tr w:rsidR="006E6E95" w:rsidRPr="00274A50" w14:paraId="039C2A98" w14:textId="77777777" w:rsidTr="00FB56F9">
        <w:trPr>
          <w:cantSplit/>
        </w:trPr>
        <w:tc>
          <w:tcPr>
            <w:tcW w:w="4961" w:type="dxa"/>
          </w:tcPr>
          <w:p w14:paraId="77E3AD7F" w14:textId="77777777" w:rsidR="006E6E95" w:rsidRPr="00FB56F9" w:rsidRDefault="006E6E95" w:rsidP="00FB56F9">
            <w:pPr>
              <w:rPr>
                <w:rFonts w:ascii="Times New Roman" w:hAnsi="Times New Roman"/>
                <w:b/>
                <w:bCs/>
                <w:sz w:val="24"/>
                <w:szCs w:val="24"/>
              </w:rPr>
            </w:pPr>
            <w:r w:rsidRPr="00FB56F9">
              <w:rPr>
                <w:rFonts w:ascii="Times New Roman" w:eastAsia="Times New Roman" w:hAnsi="Times New Roman"/>
                <w:b/>
                <w:bCs/>
                <w:sz w:val="24"/>
                <w:szCs w:val="24"/>
              </w:rPr>
              <w:t>Максимальная нагрузка (</w:t>
            </w:r>
            <w:r w:rsidRPr="00FB56F9">
              <w:rPr>
                <w:rFonts w:ascii="Times New Roman" w:eastAsia="Times New Roman" w:hAnsi="Times New Roman"/>
                <w:b/>
                <w:bCs/>
                <w:sz w:val="24"/>
                <w:szCs w:val="24"/>
                <w:lang w:val="en-US"/>
              </w:rPr>
              <w:t>Max</w:t>
            </w:r>
            <w:r w:rsidRPr="00FB56F9">
              <w:rPr>
                <w:rFonts w:ascii="Times New Roman" w:eastAsia="Times New Roman" w:hAnsi="Times New Roman"/>
                <w:b/>
                <w:bCs/>
                <w:sz w:val="24"/>
                <w:szCs w:val="24"/>
              </w:rPr>
              <w:t>), кг</w:t>
            </w:r>
          </w:p>
        </w:tc>
        <w:tc>
          <w:tcPr>
            <w:tcW w:w="4395" w:type="dxa"/>
            <w:vAlign w:val="center"/>
          </w:tcPr>
          <w:p w14:paraId="7483E95A" w14:textId="77777777" w:rsidR="006E6E95" w:rsidRPr="00FB56F9" w:rsidRDefault="006E6E95" w:rsidP="00FB56F9">
            <w:pPr>
              <w:jc w:val="center"/>
              <w:rPr>
                <w:rFonts w:ascii="Times New Roman" w:hAnsi="Times New Roman"/>
                <w:b/>
                <w:bCs/>
                <w:sz w:val="24"/>
                <w:szCs w:val="24"/>
              </w:rPr>
            </w:pPr>
            <w:r w:rsidRPr="00FB56F9">
              <w:rPr>
                <w:rFonts w:ascii="Times New Roman" w:eastAsia="Times New Roman" w:hAnsi="Times New Roman"/>
                <w:b/>
                <w:bCs/>
                <w:sz w:val="24"/>
                <w:szCs w:val="24"/>
              </w:rPr>
              <w:t>не менее 32*</w:t>
            </w:r>
          </w:p>
        </w:tc>
      </w:tr>
      <w:tr w:rsidR="006E6E95" w:rsidRPr="00274A50" w14:paraId="53E88C87" w14:textId="77777777" w:rsidTr="00FB56F9">
        <w:trPr>
          <w:cantSplit/>
        </w:trPr>
        <w:tc>
          <w:tcPr>
            <w:tcW w:w="4961" w:type="dxa"/>
          </w:tcPr>
          <w:p w14:paraId="191AB74D" w14:textId="77777777" w:rsidR="006E6E95" w:rsidRPr="00FB56F9" w:rsidRDefault="006E6E95" w:rsidP="00FB56F9">
            <w:pPr>
              <w:autoSpaceDE w:val="0"/>
              <w:autoSpaceDN w:val="0"/>
              <w:adjustRightInd w:val="0"/>
              <w:rPr>
                <w:rFonts w:ascii="Times New Roman" w:eastAsia="Times New Roman" w:hAnsi="Times New Roman"/>
                <w:b/>
                <w:bCs/>
                <w:sz w:val="24"/>
                <w:szCs w:val="24"/>
              </w:rPr>
            </w:pPr>
            <w:r w:rsidRPr="00FB56F9">
              <w:rPr>
                <w:rFonts w:ascii="Times New Roman" w:eastAsia="Times New Roman" w:hAnsi="Times New Roman"/>
                <w:b/>
                <w:bCs/>
                <w:sz w:val="24"/>
                <w:szCs w:val="24"/>
              </w:rPr>
              <w:t xml:space="preserve">Встроенные диапазоны измерения </w:t>
            </w:r>
            <w:r w:rsidRPr="00FB56F9">
              <w:rPr>
                <w:rFonts w:ascii="Times New Roman" w:eastAsia="Times New Roman" w:hAnsi="Times New Roman"/>
                <w:b/>
                <w:bCs/>
                <w:sz w:val="24"/>
                <w:szCs w:val="24"/>
              </w:rPr>
              <w:br/>
              <w:t>с пределами взвешивания:</w:t>
            </w:r>
          </w:p>
          <w:p w14:paraId="30F6D3A6" w14:textId="77777777" w:rsidR="006E6E95" w:rsidRPr="00FB56F9" w:rsidRDefault="006E6E95" w:rsidP="00FB56F9">
            <w:pPr>
              <w:pStyle w:val="Default"/>
              <w:numPr>
                <w:ilvl w:val="0"/>
                <w:numId w:val="11"/>
              </w:numPr>
              <w:tabs>
                <w:tab w:val="left" w:pos="31"/>
                <w:tab w:val="left" w:pos="315"/>
              </w:tabs>
              <w:ind w:left="0" w:firstLine="0"/>
              <w:rPr>
                <w:rFonts w:eastAsia="Times New Roman"/>
                <w:b/>
                <w:bCs/>
                <w:color w:val="auto"/>
              </w:rPr>
            </w:pPr>
            <w:r w:rsidRPr="00FB56F9">
              <w:rPr>
                <w:rFonts w:eastAsia="Times New Roman"/>
                <w:b/>
                <w:bCs/>
                <w:color w:val="auto"/>
                <w:lang w:val="en-US"/>
              </w:rPr>
              <w:t>Max</w:t>
            </w:r>
            <w:r w:rsidRPr="00FB56F9">
              <w:rPr>
                <w:rFonts w:eastAsia="Times New Roman"/>
                <w:b/>
                <w:bCs/>
                <w:color w:val="auto"/>
                <w:vertAlign w:val="subscript"/>
              </w:rPr>
              <w:t>1</w:t>
            </w:r>
            <w:r w:rsidRPr="00FB56F9">
              <w:rPr>
                <w:rFonts w:eastAsia="Times New Roman"/>
                <w:b/>
                <w:bCs/>
                <w:color w:val="auto"/>
              </w:rPr>
              <w:t xml:space="preserve"> = 3 кг </w:t>
            </w:r>
            <w:r w:rsidRPr="00FB56F9">
              <w:rPr>
                <w:rFonts w:eastAsia="Times New Roman"/>
                <w:b/>
                <w:bCs/>
                <w:color w:val="auto"/>
                <w:lang w:val="ru-RU"/>
              </w:rPr>
              <w:t>со значением поверочного интервала</w:t>
            </w:r>
            <w:r w:rsidRPr="00FB56F9">
              <w:rPr>
                <w:rFonts w:eastAsia="Times New Roman"/>
                <w:b/>
                <w:bCs/>
                <w:color w:val="auto"/>
              </w:rPr>
              <w:t xml:space="preserve"> (e) 1 г;</w:t>
            </w:r>
          </w:p>
          <w:p w14:paraId="08225682" w14:textId="77777777" w:rsidR="006E6E95" w:rsidRPr="00FB56F9" w:rsidRDefault="006E6E95" w:rsidP="00FB56F9">
            <w:pPr>
              <w:pStyle w:val="Default"/>
              <w:numPr>
                <w:ilvl w:val="0"/>
                <w:numId w:val="11"/>
              </w:numPr>
              <w:tabs>
                <w:tab w:val="left" w:pos="31"/>
                <w:tab w:val="left" w:pos="315"/>
              </w:tabs>
              <w:ind w:left="0" w:firstLine="0"/>
              <w:rPr>
                <w:rFonts w:eastAsia="Times New Roman"/>
                <w:b/>
                <w:bCs/>
                <w:color w:val="auto"/>
              </w:rPr>
            </w:pPr>
            <w:r w:rsidRPr="00FB56F9">
              <w:rPr>
                <w:rFonts w:eastAsia="Times New Roman"/>
                <w:b/>
                <w:bCs/>
                <w:color w:val="auto"/>
                <w:lang w:val="en-US"/>
              </w:rPr>
              <w:t>Max</w:t>
            </w:r>
            <w:r w:rsidRPr="00FB56F9">
              <w:rPr>
                <w:rFonts w:eastAsia="Times New Roman"/>
                <w:b/>
                <w:bCs/>
                <w:color w:val="auto"/>
                <w:vertAlign w:val="subscript"/>
              </w:rPr>
              <w:t>2</w:t>
            </w:r>
            <w:r w:rsidRPr="00FB56F9">
              <w:rPr>
                <w:rFonts w:eastAsia="Times New Roman"/>
                <w:b/>
                <w:bCs/>
                <w:color w:val="auto"/>
              </w:rPr>
              <w:t xml:space="preserve"> = 6 кг </w:t>
            </w:r>
            <w:r w:rsidRPr="00FB56F9">
              <w:rPr>
                <w:rFonts w:eastAsia="Times New Roman"/>
                <w:b/>
                <w:bCs/>
                <w:color w:val="auto"/>
                <w:lang w:val="ru-RU"/>
              </w:rPr>
              <w:t>со значением поверочного интервала</w:t>
            </w:r>
            <w:r w:rsidRPr="00FB56F9">
              <w:rPr>
                <w:rFonts w:eastAsia="Times New Roman"/>
                <w:b/>
                <w:bCs/>
                <w:color w:val="auto"/>
              </w:rPr>
              <w:t xml:space="preserve"> (e)  2 г;</w:t>
            </w:r>
          </w:p>
          <w:p w14:paraId="285D6C7B" w14:textId="77777777" w:rsidR="006E6E95" w:rsidRPr="00FB56F9" w:rsidRDefault="006E6E95" w:rsidP="00FB56F9">
            <w:pPr>
              <w:pStyle w:val="Default"/>
              <w:numPr>
                <w:ilvl w:val="0"/>
                <w:numId w:val="11"/>
              </w:numPr>
              <w:tabs>
                <w:tab w:val="left" w:pos="31"/>
                <w:tab w:val="left" w:pos="315"/>
              </w:tabs>
              <w:ind w:left="0" w:firstLine="0"/>
              <w:rPr>
                <w:b/>
                <w:bCs/>
              </w:rPr>
            </w:pPr>
            <w:r w:rsidRPr="00FB56F9">
              <w:rPr>
                <w:rFonts w:eastAsia="Times New Roman"/>
                <w:b/>
                <w:bCs/>
                <w:color w:val="auto"/>
                <w:lang w:val="en-US"/>
              </w:rPr>
              <w:t>Max</w:t>
            </w:r>
            <w:r w:rsidRPr="00FB56F9">
              <w:rPr>
                <w:rFonts w:eastAsia="Times New Roman"/>
                <w:b/>
                <w:bCs/>
                <w:color w:val="auto"/>
                <w:vertAlign w:val="subscript"/>
              </w:rPr>
              <w:t>3</w:t>
            </w:r>
            <w:r w:rsidRPr="00FB56F9">
              <w:rPr>
                <w:rFonts w:eastAsia="Times New Roman"/>
                <w:b/>
                <w:bCs/>
                <w:color w:val="auto"/>
              </w:rPr>
              <w:t xml:space="preserve"> = 32 кг </w:t>
            </w:r>
            <w:r w:rsidRPr="00FB56F9">
              <w:rPr>
                <w:rFonts w:eastAsia="Times New Roman"/>
                <w:b/>
                <w:bCs/>
                <w:color w:val="auto"/>
                <w:lang w:val="ru-RU"/>
              </w:rPr>
              <w:t>со значением поверочного интервала</w:t>
            </w:r>
            <w:r w:rsidRPr="00FB56F9">
              <w:rPr>
                <w:rFonts w:eastAsia="Times New Roman"/>
                <w:b/>
                <w:bCs/>
                <w:color w:val="auto"/>
              </w:rPr>
              <w:t xml:space="preserve"> (e) 10 г</w:t>
            </w:r>
          </w:p>
        </w:tc>
        <w:tc>
          <w:tcPr>
            <w:tcW w:w="4395" w:type="dxa"/>
            <w:vAlign w:val="center"/>
          </w:tcPr>
          <w:p w14:paraId="23176774" w14:textId="77777777" w:rsidR="006E6E95" w:rsidRPr="00FB56F9" w:rsidRDefault="006E6E95" w:rsidP="00FB56F9">
            <w:pPr>
              <w:jc w:val="center"/>
              <w:rPr>
                <w:rFonts w:ascii="Times New Roman" w:hAnsi="Times New Roman"/>
                <w:b/>
                <w:bCs/>
                <w:sz w:val="24"/>
                <w:szCs w:val="24"/>
              </w:rPr>
            </w:pPr>
            <w:r w:rsidRPr="00FB56F9">
              <w:rPr>
                <w:rFonts w:ascii="Times New Roman" w:eastAsia="Times New Roman" w:hAnsi="Times New Roman"/>
                <w:b/>
                <w:bCs/>
                <w:sz w:val="24"/>
                <w:szCs w:val="24"/>
              </w:rPr>
              <w:t>не менее 3 (трех)*</w:t>
            </w:r>
          </w:p>
        </w:tc>
      </w:tr>
      <w:tr w:rsidR="006E6E95" w:rsidRPr="00274A50" w14:paraId="14D2FEEE" w14:textId="77777777" w:rsidTr="00FB56F9">
        <w:trPr>
          <w:cantSplit/>
        </w:trPr>
        <w:tc>
          <w:tcPr>
            <w:tcW w:w="4961" w:type="dxa"/>
          </w:tcPr>
          <w:p w14:paraId="1B640A83" w14:textId="77777777" w:rsidR="006E6E95" w:rsidRPr="006F43EB" w:rsidRDefault="006E6E95" w:rsidP="00FB56F9">
            <w:pPr>
              <w:autoSpaceDE w:val="0"/>
              <w:autoSpaceDN w:val="0"/>
              <w:adjustRightInd w:val="0"/>
              <w:rPr>
                <w:rFonts w:ascii="Times New Roman" w:eastAsia="Times New Roman" w:hAnsi="Times New Roman"/>
                <w:sz w:val="24"/>
                <w:szCs w:val="24"/>
              </w:rPr>
            </w:pPr>
            <w:r w:rsidRPr="006F43EB">
              <w:rPr>
                <w:rFonts w:ascii="Times New Roman" w:hAnsi="Times New Roman"/>
                <w:sz w:val="24"/>
                <w:szCs w:val="24"/>
              </w:rPr>
              <w:t>Питание</w:t>
            </w:r>
          </w:p>
        </w:tc>
        <w:tc>
          <w:tcPr>
            <w:tcW w:w="4395" w:type="dxa"/>
            <w:vAlign w:val="center"/>
          </w:tcPr>
          <w:p w14:paraId="67F3F38B" w14:textId="77777777" w:rsidR="006E6E95" w:rsidRPr="006F43EB" w:rsidRDefault="006E6E95" w:rsidP="00FB56F9">
            <w:pPr>
              <w:jc w:val="center"/>
              <w:rPr>
                <w:rFonts w:ascii="Times New Roman" w:eastAsia="Times New Roman" w:hAnsi="Times New Roman"/>
                <w:sz w:val="24"/>
                <w:szCs w:val="24"/>
              </w:rPr>
            </w:pPr>
            <w:r w:rsidRPr="006F43EB">
              <w:rPr>
                <w:rFonts w:ascii="Times New Roman" w:hAnsi="Times New Roman"/>
                <w:sz w:val="24"/>
                <w:szCs w:val="24"/>
              </w:rPr>
              <w:t>От сети 220В и аккумулятора</w:t>
            </w:r>
          </w:p>
        </w:tc>
      </w:tr>
      <w:tr w:rsidR="006E6E95" w:rsidRPr="00274A50" w14:paraId="7201504E" w14:textId="77777777" w:rsidTr="00FB56F9">
        <w:trPr>
          <w:cantSplit/>
        </w:trPr>
        <w:tc>
          <w:tcPr>
            <w:tcW w:w="4961" w:type="dxa"/>
          </w:tcPr>
          <w:p w14:paraId="7D8AA55B" w14:textId="77777777" w:rsidR="006E6E95" w:rsidRPr="00FB56F9" w:rsidRDefault="006E6E95" w:rsidP="00FB56F9">
            <w:pPr>
              <w:rPr>
                <w:rFonts w:ascii="Times New Roman" w:hAnsi="Times New Roman"/>
                <w:b/>
                <w:bCs/>
                <w:sz w:val="24"/>
                <w:szCs w:val="24"/>
              </w:rPr>
            </w:pPr>
            <w:r w:rsidRPr="00FB56F9">
              <w:rPr>
                <w:rFonts w:ascii="Times New Roman" w:eastAsia="Times New Roman" w:hAnsi="Times New Roman"/>
                <w:b/>
                <w:bCs/>
                <w:sz w:val="24"/>
                <w:szCs w:val="24"/>
                <w:lang w:eastAsia="ru-RU"/>
              </w:rPr>
              <w:t>Длина интерфейсного кабеля USB, м</w:t>
            </w:r>
          </w:p>
        </w:tc>
        <w:tc>
          <w:tcPr>
            <w:tcW w:w="4395" w:type="dxa"/>
            <w:vAlign w:val="center"/>
          </w:tcPr>
          <w:p w14:paraId="4AF69D67" w14:textId="77777777" w:rsidR="006E6E95" w:rsidRPr="00FB56F9" w:rsidRDefault="006E6E95" w:rsidP="00FB56F9">
            <w:pPr>
              <w:jc w:val="center"/>
              <w:rPr>
                <w:rFonts w:ascii="Times New Roman" w:hAnsi="Times New Roman"/>
                <w:b/>
                <w:bCs/>
                <w:sz w:val="24"/>
                <w:szCs w:val="24"/>
              </w:rPr>
            </w:pPr>
            <w:r w:rsidRPr="00FB56F9">
              <w:rPr>
                <w:rFonts w:ascii="Times New Roman" w:eastAsia="Times New Roman" w:hAnsi="Times New Roman"/>
                <w:b/>
                <w:bCs/>
                <w:sz w:val="24"/>
                <w:szCs w:val="24"/>
                <w:lang w:eastAsia="ru-RU"/>
              </w:rPr>
              <w:t>не менее 2,5 и не более 3*</w:t>
            </w:r>
          </w:p>
        </w:tc>
      </w:tr>
      <w:tr w:rsidR="006E6E95" w:rsidRPr="00274A50" w14:paraId="271D419E" w14:textId="77777777" w:rsidTr="00FB56F9">
        <w:trPr>
          <w:cantSplit/>
        </w:trPr>
        <w:tc>
          <w:tcPr>
            <w:tcW w:w="4961" w:type="dxa"/>
          </w:tcPr>
          <w:p w14:paraId="3772C303" w14:textId="77777777" w:rsidR="006E6E95" w:rsidRPr="00FB56F9" w:rsidRDefault="006E6E95" w:rsidP="00FB56F9">
            <w:pPr>
              <w:rPr>
                <w:rFonts w:ascii="Times New Roman" w:hAnsi="Times New Roman"/>
                <w:b/>
                <w:bCs/>
                <w:sz w:val="24"/>
                <w:szCs w:val="24"/>
              </w:rPr>
            </w:pPr>
            <w:r w:rsidRPr="00FB56F9">
              <w:rPr>
                <w:rFonts w:ascii="Times New Roman" w:eastAsia="Times New Roman" w:hAnsi="Times New Roman"/>
                <w:b/>
                <w:bCs/>
                <w:sz w:val="24"/>
                <w:szCs w:val="24"/>
                <w:lang w:eastAsia="ru-RU"/>
              </w:rPr>
              <w:t xml:space="preserve">Светодиодное табло измеряемой массы, выносное табло оператор-клиент </w:t>
            </w:r>
            <w:r w:rsidRPr="00FB56F9">
              <w:rPr>
                <w:rFonts w:ascii="Times New Roman" w:eastAsia="Times New Roman" w:hAnsi="Times New Roman"/>
                <w:b/>
                <w:bCs/>
                <w:sz w:val="24"/>
                <w:szCs w:val="24"/>
                <w:lang w:eastAsia="ru-RU"/>
              </w:rPr>
              <w:br/>
              <w:t>со светодиодной индикацией и встроенный источник электропитания с возможностью автономной работы, ч</w:t>
            </w:r>
          </w:p>
        </w:tc>
        <w:tc>
          <w:tcPr>
            <w:tcW w:w="4395" w:type="dxa"/>
            <w:vAlign w:val="center"/>
          </w:tcPr>
          <w:p w14:paraId="18D04321" w14:textId="4AE9DCEB" w:rsidR="002836E0" w:rsidRPr="00FB56F9" w:rsidRDefault="002836E0" w:rsidP="00FB56F9">
            <w:pPr>
              <w:jc w:val="center"/>
              <w:rPr>
                <w:rFonts w:ascii="Times New Roman" w:hAnsi="Times New Roman"/>
                <w:b/>
                <w:bCs/>
                <w:sz w:val="24"/>
                <w:szCs w:val="24"/>
              </w:rPr>
            </w:pPr>
            <w:r w:rsidRPr="00FB56F9">
              <w:rPr>
                <w:rFonts w:ascii="Times New Roman" w:hAnsi="Times New Roman"/>
                <w:b/>
                <w:bCs/>
                <w:sz w:val="24"/>
                <w:szCs w:val="24"/>
              </w:rPr>
              <w:t>Н</w:t>
            </w:r>
            <w:r w:rsidR="006E6E95" w:rsidRPr="00FB56F9">
              <w:rPr>
                <w:rFonts w:ascii="Times New Roman" w:hAnsi="Times New Roman"/>
                <w:b/>
                <w:bCs/>
                <w:sz w:val="24"/>
                <w:szCs w:val="24"/>
              </w:rPr>
              <w:t>аличие,</w:t>
            </w:r>
          </w:p>
          <w:p w14:paraId="48B01B89" w14:textId="719C6B60" w:rsidR="006E6E95" w:rsidRPr="00FB56F9" w:rsidRDefault="006E6E95" w:rsidP="00FB56F9">
            <w:pPr>
              <w:jc w:val="center"/>
              <w:rPr>
                <w:rFonts w:ascii="Times New Roman" w:hAnsi="Times New Roman"/>
                <w:b/>
                <w:bCs/>
                <w:sz w:val="24"/>
                <w:szCs w:val="24"/>
              </w:rPr>
            </w:pPr>
            <w:r w:rsidRPr="00FB56F9">
              <w:rPr>
                <w:rFonts w:ascii="Times New Roman" w:hAnsi="Times New Roman"/>
                <w:b/>
                <w:bCs/>
                <w:sz w:val="24"/>
                <w:szCs w:val="24"/>
              </w:rPr>
              <w:t>не менее 20*</w:t>
            </w:r>
          </w:p>
        </w:tc>
      </w:tr>
      <w:tr w:rsidR="006E6E95" w:rsidRPr="00274A50" w14:paraId="34F82CAD" w14:textId="77777777" w:rsidTr="00FB56F9">
        <w:trPr>
          <w:cantSplit/>
        </w:trPr>
        <w:tc>
          <w:tcPr>
            <w:tcW w:w="4961" w:type="dxa"/>
          </w:tcPr>
          <w:p w14:paraId="286B24FD" w14:textId="77777777" w:rsidR="006E6E95" w:rsidRPr="00FB56F9" w:rsidRDefault="006E6E95" w:rsidP="00FB56F9">
            <w:pPr>
              <w:rPr>
                <w:rFonts w:ascii="Times New Roman" w:hAnsi="Times New Roman"/>
                <w:b/>
                <w:bCs/>
                <w:sz w:val="24"/>
                <w:szCs w:val="24"/>
              </w:rPr>
            </w:pPr>
            <w:r w:rsidRPr="00FB56F9">
              <w:rPr>
                <w:rFonts w:ascii="Times New Roman" w:eastAsia="Times New Roman" w:hAnsi="Times New Roman"/>
                <w:b/>
                <w:bCs/>
                <w:sz w:val="24"/>
                <w:szCs w:val="24"/>
                <w:lang w:eastAsia="ru-RU"/>
              </w:rPr>
              <w:t xml:space="preserve">Габариты весовой платформы, мм </w:t>
            </w:r>
          </w:p>
        </w:tc>
        <w:tc>
          <w:tcPr>
            <w:tcW w:w="4395" w:type="dxa"/>
            <w:vAlign w:val="center"/>
          </w:tcPr>
          <w:p w14:paraId="21597DFC" w14:textId="77777777" w:rsidR="000372C5" w:rsidRDefault="006E6E95" w:rsidP="00FB56F9">
            <w:pPr>
              <w:jc w:val="center"/>
              <w:rPr>
                <w:rFonts w:ascii="Times New Roman" w:eastAsia="Times New Roman" w:hAnsi="Times New Roman"/>
                <w:b/>
                <w:bCs/>
                <w:sz w:val="24"/>
                <w:szCs w:val="24"/>
                <w:lang w:eastAsia="ru-RU"/>
              </w:rPr>
            </w:pPr>
            <w:r w:rsidRPr="00FB56F9">
              <w:rPr>
                <w:rFonts w:ascii="Times New Roman" w:eastAsia="Times New Roman" w:hAnsi="Times New Roman"/>
                <w:b/>
                <w:bCs/>
                <w:sz w:val="24"/>
                <w:szCs w:val="24"/>
                <w:lang w:eastAsia="ru-RU"/>
              </w:rPr>
              <w:t xml:space="preserve">не более </w:t>
            </w:r>
            <w:r w:rsidR="00BF6C55" w:rsidRPr="00FB56F9">
              <w:rPr>
                <w:rFonts w:ascii="Times New Roman" w:eastAsia="Times New Roman" w:hAnsi="Times New Roman"/>
                <w:b/>
                <w:bCs/>
                <w:sz w:val="24"/>
                <w:szCs w:val="24"/>
                <w:lang w:eastAsia="ru-RU"/>
              </w:rPr>
              <w:t>250 х 225</w:t>
            </w:r>
            <w:r w:rsidRPr="00FB56F9">
              <w:rPr>
                <w:rFonts w:ascii="Times New Roman" w:eastAsia="Times New Roman" w:hAnsi="Times New Roman"/>
                <w:b/>
                <w:bCs/>
                <w:sz w:val="24"/>
                <w:szCs w:val="24"/>
                <w:lang w:eastAsia="ru-RU"/>
              </w:rPr>
              <w:t>*</w:t>
            </w:r>
            <w:r w:rsidR="000372C5">
              <w:rPr>
                <w:rFonts w:ascii="Times New Roman" w:eastAsia="Times New Roman" w:hAnsi="Times New Roman"/>
                <w:b/>
                <w:bCs/>
                <w:sz w:val="24"/>
                <w:szCs w:val="24"/>
                <w:lang w:eastAsia="ru-RU"/>
              </w:rPr>
              <w:t xml:space="preserve"> </w:t>
            </w:r>
          </w:p>
          <w:p w14:paraId="3176C88A" w14:textId="0B5A46C4" w:rsidR="006E6E95" w:rsidRPr="00FB56F9" w:rsidRDefault="000372C5" w:rsidP="00FB56F9">
            <w:pPr>
              <w:jc w:val="center"/>
              <w:rPr>
                <w:rFonts w:ascii="Times New Roman" w:hAnsi="Times New Roman"/>
                <w:b/>
                <w:bCs/>
                <w:sz w:val="24"/>
                <w:szCs w:val="24"/>
              </w:rPr>
            </w:pPr>
            <w:r w:rsidRPr="000372C5">
              <w:rPr>
                <w:rFonts w:ascii="Times New Roman" w:hAnsi="Times New Roman"/>
                <w:b/>
                <w:bCs/>
                <w:sz w:val="24"/>
                <w:szCs w:val="24"/>
              </w:rPr>
              <w:t>(по каждому измерению)</w:t>
            </w:r>
          </w:p>
        </w:tc>
      </w:tr>
      <w:tr w:rsidR="006E6E95" w:rsidRPr="00274A50" w14:paraId="6A3BA3BF" w14:textId="77777777" w:rsidTr="00FB56F9">
        <w:trPr>
          <w:cantSplit/>
        </w:trPr>
        <w:tc>
          <w:tcPr>
            <w:tcW w:w="4961" w:type="dxa"/>
          </w:tcPr>
          <w:p w14:paraId="2FD6BAD2" w14:textId="77777777" w:rsidR="006E6E95" w:rsidRPr="00FB56F9" w:rsidRDefault="006E6E95" w:rsidP="00FB56F9">
            <w:pPr>
              <w:rPr>
                <w:rFonts w:ascii="Times New Roman" w:eastAsia="Times New Roman" w:hAnsi="Times New Roman"/>
                <w:b/>
                <w:bCs/>
                <w:sz w:val="24"/>
                <w:szCs w:val="24"/>
                <w:lang w:eastAsia="ru-RU"/>
              </w:rPr>
            </w:pPr>
            <w:r w:rsidRPr="00FB56F9">
              <w:rPr>
                <w:rFonts w:ascii="Times New Roman" w:hAnsi="Times New Roman"/>
                <w:b/>
                <w:bCs/>
                <w:sz w:val="24"/>
                <w:szCs w:val="24"/>
              </w:rPr>
              <w:t xml:space="preserve">Интерфейс передачи данных типа RS-232 (UART) с уровнем сигналов по стандарту LVTTL JEDEC 8C.01 с разъемом </w:t>
            </w:r>
            <w:r w:rsidRPr="00FB56F9">
              <w:rPr>
                <w:rFonts w:ascii="Times New Roman" w:hAnsi="Times New Roman"/>
                <w:b/>
                <w:bCs/>
                <w:sz w:val="24"/>
                <w:szCs w:val="24"/>
              </w:rPr>
              <w:br/>
              <w:t>для коммутации с элементами Системы</w:t>
            </w:r>
          </w:p>
        </w:tc>
        <w:tc>
          <w:tcPr>
            <w:tcW w:w="4395" w:type="dxa"/>
            <w:vAlign w:val="center"/>
          </w:tcPr>
          <w:p w14:paraId="5BC9D930" w14:textId="77777777" w:rsidR="006E6E95" w:rsidRPr="00FB56F9" w:rsidRDefault="006E6E95" w:rsidP="00FB56F9">
            <w:pPr>
              <w:jc w:val="center"/>
              <w:rPr>
                <w:rFonts w:ascii="Times New Roman" w:eastAsia="Times New Roman" w:hAnsi="Times New Roman"/>
                <w:b/>
                <w:bCs/>
                <w:sz w:val="24"/>
                <w:szCs w:val="24"/>
                <w:lang w:eastAsia="ru-RU"/>
              </w:rPr>
            </w:pPr>
            <w:r w:rsidRPr="00FB56F9">
              <w:rPr>
                <w:rFonts w:ascii="Times New Roman" w:eastAsia="Times New Roman" w:hAnsi="Times New Roman"/>
                <w:b/>
                <w:bCs/>
                <w:sz w:val="24"/>
                <w:szCs w:val="24"/>
                <w:lang w:eastAsia="ru-RU"/>
              </w:rPr>
              <w:t>Наличие,</w:t>
            </w:r>
          </w:p>
          <w:p w14:paraId="699DEA8A" w14:textId="77777777" w:rsidR="006E6E95" w:rsidRPr="00FB56F9" w:rsidRDefault="006E6E95" w:rsidP="00FB56F9">
            <w:pPr>
              <w:jc w:val="center"/>
              <w:rPr>
                <w:rFonts w:ascii="Times New Roman" w:eastAsia="Times New Roman" w:hAnsi="Times New Roman"/>
                <w:b/>
                <w:bCs/>
                <w:sz w:val="24"/>
                <w:szCs w:val="24"/>
                <w:lang w:eastAsia="ru-RU"/>
              </w:rPr>
            </w:pPr>
            <w:r w:rsidRPr="00FB56F9">
              <w:rPr>
                <w:rFonts w:ascii="Times New Roman" w:hAnsi="Times New Roman"/>
                <w:b/>
                <w:bCs/>
                <w:sz w:val="24"/>
                <w:szCs w:val="24"/>
              </w:rPr>
              <w:t xml:space="preserve">[тип DB-9F либо DB-9M, либо TPR-8p8c, либо </w:t>
            </w:r>
            <w:r w:rsidRPr="00FB56F9">
              <w:rPr>
                <w:rFonts w:ascii="Times New Roman" w:hAnsi="Times New Roman"/>
                <w:b/>
                <w:bCs/>
                <w:sz w:val="24"/>
                <w:szCs w:val="24"/>
                <w:lang w:val="en-US"/>
              </w:rPr>
              <w:t>TPR</w:t>
            </w:r>
            <w:r w:rsidRPr="00FB56F9">
              <w:rPr>
                <w:rFonts w:ascii="Times New Roman" w:hAnsi="Times New Roman"/>
                <w:b/>
                <w:bCs/>
                <w:sz w:val="24"/>
                <w:szCs w:val="24"/>
              </w:rPr>
              <w:t>-10</w:t>
            </w:r>
            <w:r w:rsidRPr="00FB56F9">
              <w:rPr>
                <w:rFonts w:ascii="Times New Roman" w:hAnsi="Times New Roman"/>
                <w:b/>
                <w:bCs/>
                <w:sz w:val="24"/>
                <w:szCs w:val="24"/>
                <w:lang w:val="en-US"/>
              </w:rPr>
              <w:t>p</w:t>
            </w:r>
            <w:r w:rsidRPr="00FB56F9">
              <w:rPr>
                <w:rFonts w:ascii="Times New Roman" w:hAnsi="Times New Roman"/>
                <w:b/>
                <w:bCs/>
                <w:sz w:val="24"/>
                <w:szCs w:val="24"/>
              </w:rPr>
              <w:t>10</w:t>
            </w:r>
            <w:r w:rsidRPr="00FB56F9">
              <w:rPr>
                <w:rFonts w:ascii="Times New Roman" w:hAnsi="Times New Roman"/>
                <w:b/>
                <w:bCs/>
                <w:sz w:val="24"/>
                <w:szCs w:val="24"/>
                <w:lang w:val="en-US"/>
              </w:rPr>
              <w:t>c</w:t>
            </w:r>
            <w:r w:rsidRPr="00FB56F9">
              <w:rPr>
                <w:rFonts w:ascii="Times New Roman" w:hAnsi="Times New Roman"/>
                <w:b/>
                <w:bCs/>
                <w:sz w:val="24"/>
                <w:szCs w:val="24"/>
              </w:rPr>
              <w:t>, либо MDN-6P, либо DN-5M1]*</w:t>
            </w:r>
          </w:p>
        </w:tc>
      </w:tr>
      <w:tr w:rsidR="006E6E95" w:rsidRPr="00274A50" w14:paraId="3FE83B37" w14:textId="77777777" w:rsidTr="00FB56F9">
        <w:trPr>
          <w:cantSplit/>
        </w:trPr>
        <w:tc>
          <w:tcPr>
            <w:tcW w:w="4961" w:type="dxa"/>
          </w:tcPr>
          <w:p w14:paraId="0D05BAA5" w14:textId="77777777" w:rsidR="006E6E95" w:rsidRPr="00FB56F9" w:rsidRDefault="006E6E95" w:rsidP="00FB56F9">
            <w:pPr>
              <w:rPr>
                <w:rFonts w:ascii="Times New Roman" w:hAnsi="Times New Roman"/>
                <w:b/>
                <w:bCs/>
                <w:sz w:val="24"/>
                <w:szCs w:val="24"/>
              </w:rPr>
            </w:pPr>
            <w:r w:rsidRPr="00FB56F9">
              <w:rPr>
                <w:rFonts w:ascii="Times New Roman" w:hAnsi="Times New Roman"/>
                <w:b/>
                <w:bCs/>
                <w:sz w:val="24"/>
                <w:szCs w:val="24"/>
              </w:rPr>
              <w:t xml:space="preserve">Габариты пластикового транспортировочного кейса, мм </w:t>
            </w:r>
          </w:p>
        </w:tc>
        <w:tc>
          <w:tcPr>
            <w:tcW w:w="4395" w:type="dxa"/>
            <w:vAlign w:val="center"/>
          </w:tcPr>
          <w:p w14:paraId="0E50BF91" w14:textId="77777777" w:rsidR="000372C5" w:rsidRDefault="006E6E95" w:rsidP="00FB56F9">
            <w:pPr>
              <w:jc w:val="center"/>
              <w:rPr>
                <w:rFonts w:ascii="Times New Roman" w:hAnsi="Times New Roman"/>
                <w:sz w:val="24"/>
                <w:szCs w:val="24"/>
              </w:rPr>
            </w:pPr>
            <w:r w:rsidRPr="00FB56F9">
              <w:rPr>
                <w:rFonts w:ascii="Times New Roman" w:hAnsi="Times New Roman"/>
                <w:b/>
                <w:bCs/>
                <w:sz w:val="24"/>
                <w:szCs w:val="24"/>
              </w:rPr>
              <w:t>не более 400 х 340 х 95</w:t>
            </w:r>
            <w:r w:rsidR="000372C5">
              <w:rPr>
                <w:rFonts w:ascii="Times New Roman" w:hAnsi="Times New Roman"/>
                <w:b/>
                <w:bCs/>
                <w:sz w:val="24"/>
                <w:szCs w:val="24"/>
              </w:rPr>
              <w:t>*</w:t>
            </w:r>
            <w:r w:rsidR="000372C5" w:rsidRPr="000372C5">
              <w:rPr>
                <w:rFonts w:ascii="Times New Roman" w:hAnsi="Times New Roman"/>
                <w:sz w:val="24"/>
                <w:szCs w:val="24"/>
              </w:rPr>
              <w:t xml:space="preserve"> </w:t>
            </w:r>
          </w:p>
          <w:p w14:paraId="2FD600C4" w14:textId="79ECD914" w:rsidR="006E6E95" w:rsidRPr="000372C5" w:rsidRDefault="000372C5" w:rsidP="00FB56F9">
            <w:pPr>
              <w:jc w:val="center"/>
              <w:rPr>
                <w:rFonts w:ascii="Times New Roman" w:eastAsia="Times New Roman" w:hAnsi="Times New Roman"/>
                <w:b/>
                <w:bCs/>
                <w:sz w:val="24"/>
                <w:szCs w:val="24"/>
                <w:lang w:eastAsia="ru-RU"/>
              </w:rPr>
            </w:pPr>
            <w:r w:rsidRPr="000372C5">
              <w:rPr>
                <w:rFonts w:ascii="Times New Roman" w:hAnsi="Times New Roman"/>
                <w:b/>
                <w:bCs/>
                <w:sz w:val="24"/>
                <w:szCs w:val="24"/>
              </w:rPr>
              <w:t>(по каждому измерению)</w:t>
            </w:r>
          </w:p>
        </w:tc>
      </w:tr>
      <w:tr w:rsidR="006E6E95" w:rsidRPr="00274A50" w14:paraId="69FD06B1" w14:textId="77777777" w:rsidTr="00FB56F9">
        <w:trPr>
          <w:cantSplit/>
        </w:trPr>
        <w:tc>
          <w:tcPr>
            <w:tcW w:w="4961" w:type="dxa"/>
          </w:tcPr>
          <w:p w14:paraId="4B3488EB" w14:textId="77777777" w:rsidR="006E6E95" w:rsidRPr="00FB56F9" w:rsidRDefault="006E6E95" w:rsidP="00FB56F9">
            <w:pPr>
              <w:rPr>
                <w:rFonts w:ascii="Times New Roman" w:hAnsi="Times New Roman"/>
                <w:b/>
                <w:bCs/>
                <w:sz w:val="24"/>
                <w:szCs w:val="24"/>
              </w:rPr>
            </w:pPr>
            <w:r w:rsidRPr="00FB56F9">
              <w:rPr>
                <w:rFonts w:ascii="Times New Roman" w:hAnsi="Times New Roman"/>
                <w:b/>
                <w:bCs/>
                <w:sz w:val="24"/>
                <w:szCs w:val="24"/>
              </w:rPr>
              <w:t>Вес пластикового транспортировочного кейса, кг</w:t>
            </w:r>
          </w:p>
        </w:tc>
        <w:tc>
          <w:tcPr>
            <w:tcW w:w="4395" w:type="dxa"/>
            <w:vAlign w:val="center"/>
          </w:tcPr>
          <w:p w14:paraId="39757457" w14:textId="77777777" w:rsidR="006E6E95" w:rsidRPr="00FB56F9" w:rsidRDefault="006E6E95" w:rsidP="00FB56F9">
            <w:pPr>
              <w:jc w:val="center"/>
              <w:rPr>
                <w:rFonts w:ascii="Times New Roman" w:eastAsia="Times New Roman" w:hAnsi="Times New Roman"/>
                <w:b/>
                <w:bCs/>
                <w:sz w:val="24"/>
                <w:szCs w:val="24"/>
                <w:lang w:eastAsia="ru-RU"/>
              </w:rPr>
            </w:pPr>
            <w:r w:rsidRPr="00FB56F9">
              <w:rPr>
                <w:rFonts w:ascii="Times New Roman" w:hAnsi="Times New Roman"/>
                <w:b/>
                <w:bCs/>
                <w:sz w:val="24"/>
                <w:szCs w:val="24"/>
              </w:rPr>
              <w:t>не более 0,77*</w:t>
            </w:r>
          </w:p>
        </w:tc>
      </w:tr>
      <w:tr w:rsidR="00C72982" w:rsidRPr="00274A50" w14:paraId="554C6C79" w14:textId="77777777" w:rsidTr="00FB56F9">
        <w:trPr>
          <w:cantSplit/>
        </w:trPr>
        <w:tc>
          <w:tcPr>
            <w:tcW w:w="9360" w:type="dxa"/>
            <w:gridSpan w:val="2"/>
          </w:tcPr>
          <w:p w14:paraId="2AF6B361" w14:textId="77777777" w:rsidR="00C72982" w:rsidRPr="00274A50" w:rsidRDefault="00DB7E31" w:rsidP="00FB56F9">
            <w:pPr>
              <w:jc w:val="both"/>
              <w:rPr>
                <w:rFonts w:ascii="Times New Roman" w:hAnsi="Times New Roman"/>
                <w:sz w:val="24"/>
                <w:szCs w:val="24"/>
              </w:rPr>
            </w:pPr>
            <w:r w:rsidRPr="00DB7E31">
              <w:rPr>
                <w:rFonts w:ascii="Times New Roman" w:hAnsi="Times New Roman"/>
                <w:sz w:val="24"/>
                <w:szCs w:val="24"/>
              </w:rPr>
              <w:lastRenderedPageBreak/>
              <w:t>* параметры соответствия. Участник закупки должен указать в своей заявке конкретное значение каждого параметра соответствия, соответствующее параметру, установленному в техническом задании со знаком «*», а также указать (при наличии) марку (модель), товарный знак.</w:t>
            </w:r>
          </w:p>
        </w:tc>
      </w:tr>
    </w:tbl>
    <w:p w14:paraId="6FEA4ECC" w14:textId="77777777" w:rsidR="006E6E95" w:rsidRPr="00274A50" w:rsidRDefault="006E6E95" w:rsidP="006E6E95">
      <w:pPr>
        <w:pStyle w:val="Default"/>
        <w:numPr>
          <w:ilvl w:val="0"/>
          <w:numId w:val="12"/>
        </w:numPr>
        <w:tabs>
          <w:tab w:val="left" w:pos="1134"/>
        </w:tabs>
        <w:spacing w:before="240"/>
        <w:ind w:left="0" w:firstLine="709"/>
        <w:contextualSpacing/>
        <w:jc w:val="both"/>
        <w:rPr>
          <w:rFonts w:eastAsia="Times New Roman"/>
          <w:color w:val="auto"/>
          <w:sz w:val="28"/>
          <w:szCs w:val="28"/>
          <w:lang w:val="ru-RU"/>
        </w:rPr>
      </w:pPr>
      <w:r w:rsidRPr="00274A50">
        <w:rPr>
          <w:rFonts w:eastAsia="Times New Roman"/>
          <w:color w:val="auto"/>
          <w:sz w:val="28"/>
          <w:szCs w:val="28"/>
          <w:lang w:val="ru-RU"/>
        </w:rPr>
        <w:t xml:space="preserve">Конструкция Переносных весов должна обеспечивать возможность </w:t>
      </w:r>
      <w:r w:rsidRPr="00274A50">
        <w:rPr>
          <w:rFonts w:eastAsia="Times New Roman"/>
          <w:color w:val="auto"/>
          <w:spacing w:val="-4"/>
          <w:sz w:val="28"/>
          <w:szCs w:val="28"/>
          <w:lang w:val="ru-RU"/>
        </w:rPr>
        <w:t xml:space="preserve">защиты оттиска </w:t>
      </w:r>
      <w:proofErr w:type="spellStart"/>
      <w:r w:rsidRPr="00274A50">
        <w:rPr>
          <w:rFonts w:eastAsia="Times New Roman"/>
          <w:color w:val="auto"/>
          <w:spacing w:val="-4"/>
          <w:sz w:val="28"/>
          <w:szCs w:val="28"/>
          <w:lang w:val="ru-RU"/>
        </w:rPr>
        <w:t>поверительного</w:t>
      </w:r>
      <w:proofErr w:type="spellEnd"/>
      <w:r w:rsidRPr="00274A50">
        <w:rPr>
          <w:rFonts w:eastAsia="Times New Roman"/>
          <w:color w:val="auto"/>
          <w:spacing w:val="-4"/>
          <w:sz w:val="28"/>
          <w:szCs w:val="28"/>
          <w:lang w:val="ru-RU"/>
        </w:rPr>
        <w:t xml:space="preserve"> (калибровочного) клейма от непреднамеренных</w:t>
      </w:r>
      <w:r w:rsidRPr="00274A50">
        <w:rPr>
          <w:rFonts w:eastAsia="Times New Roman"/>
          <w:color w:val="auto"/>
          <w:sz w:val="28"/>
          <w:szCs w:val="28"/>
          <w:lang w:val="ru-RU"/>
        </w:rPr>
        <w:t xml:space="preserve"> повреждений в виде съемного защитного колпачка.</w:t>
      </w:r>
    </w:p>
    <w:p w14:paraId="0ADDD715" w14:textId="77777777" w:rsidR="006E6E95" w:rsidRPr="00274A50" w:rsidRDefault="006E6E95" w:rsidP="006E6E95">
      <w:pPr>
        <w:pStyle w:val="Default"/>
        <w:numPr>
          <w:ilvl w:val="0"/>
          <w:numId w:val="12"/>
        </w:numPr>
        <w:tabs>
          <w:tab w:val="left" w:pos="1134"/>
        </w:tabs>
        <w:ind w:left="0" w:firstLine="709"/>
        <w:contextualSpacing/>
        <w:jc w:val="both"/>
        <w:rPr>
          <w:rFonts w:eastAsia="Times New Roman"/>
          <w:color w:val="auto"/>
          <w:sz w:val="28"/>
          <w:szCs w:val="28"/>
        </w:rPr>
      </w:pPr>
      <w:r w:rsidRPr="00274A50">
        <w:rPr>
          <w:rFonts w:eastAsia="Times New Roman"/>
          <w:color w:val="auto"/>
          <w:sz w:val="28"/>
          <w:szCs w:val="28"/>
          <w:lang w:val="ru-RU"/>
        </w:rPr>
        <w:t xml:space="preserve">Переносные весы должны иметь регулировочные опоры </w:t>
      </w:r>
      <w:r w:rsidRPr="00274A50">
        <w:rPr>
          <w:rFonts w:eastAsia="Times New Roman"/>
          <w:color w:val="auto"/>
          <w:sz w:val="28"/>
          <w:szCs w:val="28"/>
          <w:lang w:val="ru-RU"/>
        </w:rPr>
        <w:br/>
        <w:t>и цельнометаллическое несущее основание, обеспечивающее механическую жесткость и прочность конструкции, ручку, обеспечивающую удобство переноски Товара.</w:t>
      </w:r>
    </w:p>
    <w:p w14:paraId="7B90F48D" w14:textId="77777777" w:rsidR="006E6E95" w:rsidRPr="00274A50" w:rsidRDefault="006E6E95" w:rsidP="006E6E95">
      <w:pPr>
        <w:pStyle w:val="Default"/>
        <w:numPr>
          <w:ilvl w:val="0"/>
          <w:numId w:val="12"/>
        </w:numPr>
        <w:tabs>
          <w:tab w:val="left" w:pos="1134"/>
        </w:tabs>
        <w:ind w:left="0" w:firstLine="709"/>
        <w:contextualSpacing/>
        <w:jc w:val="both"/>
        <w:rPr>
          <w:rFonts w:eastAsia="Times New Roman"/>
          <w:color w:val="auto"/>
          <w:sz w:val="28"/>
          <w:szCs w:val="28"/>
        </w:rPr>
      </w:pPr>
      <w:r w:rsidRPr="00274A50">
        <w:rPr>
          <w:rFonts w:eastAsia="Times New Roman"/>
          <w:color w:val="auto"/>
          <w:sz w:val="28"/>
          <w:szCs w:val="28"/>
          <w:lang w:val="ru-RU"/>
        </w:rPr>
        <w:t>Переносные весы должны обеспечивать возможность автоматической подстройки при работе с АРМП-МЕРА-</w:t>
      </w:r>
      <w:r w:rsidRPr="00274A50">
        <w:rPr>
          <w:rFonts w:eastAsia="Times New Roman"/>
          <w:color w:val="auto"/>
          <w:sz w:val="28"/>
          <w:szCs w:val="28"/>
          <w:lang w:val="en-US"/>
        </w:rPr>
        <w:t>D</w:t>
      </w:r>
      <w:r w:rsidRPr="00274A50">
        <w:rPr>
          <w:rFonts w:eastAsia="Times New Roman"/>
          <w:color w:val="auto"/>
          <w:sz w:val="28"/>
          <w:szCs w:val="28"/>
          <w:lang w:val="ru-RU"/>
        </w:rPr>
        <w:t>.</w:t>
      </w:r>
      <w:r w:rsidRPr="00274A50">
        <w:t xml:space="preserve"> </w:t>
      </w:r>
      <w:r w:rsidRPr="00274A50">
        <w:rPr>
          <w:rFonts w:eastAsia="Times New Roman"/>
          <w:color w:val="auto"/>
          <w:sz w:val="28"/>
          <w:szCs w:val="28"/>
          <w:lang w:val="ru-RU"/>
        </w:rPr>
        <w:t>Описание типа средства измерений Системы поверки средств измерений массы АРМП</w:t>
      </w:r>
      <w:r w:rsidRPr="00274A50">
        <w:rPr>
          <w:rFonts w:eastAsia="Times New Roman"/>
          <w:color w:val="auto"/>
          <w:sz w:val="28"/>
          <w:szCs w:val="28"/>
          <w:lang w:val="ru-RU"/>
        </w:rPr>
        <w:noBreakHyphen/>
        <w:t>МЕРА-D утверждено приказом Федерального агентства по техническому регулированию и метрологии (Росстандарт) от 18.10.2018 № 2188.</w:t>
      </w:r>
    </w:p>
    <w:p w14:paraId="0302C0B5" w14:textId="77777777" w:rsidR="006E6E95" w:rsidRPr="00274A50" w:rsidRDefault="006E6E95" w:rsidP="006E6E95">
      <w:pPr>
        <w:pStyle w:val="Default"/>
        <w:numPr>
          <w:ilvl w:val="0"/>
          <w:numId w:val="12"/>
        </w:numPr>
        <w:tabs>
          <w:tab w:val="left" w:pos="1134"/>
        </w:tabs>
        <w:snapToGrid w:val="0"/>
        <w:ind w:left="0" w:firstLine="709"/>
        <w:contextualSpacing/>
        <w:jc w:val="both"/>
        <w:rPr>
          <w:rFonts w:eastAsia="Times New Roman"/>
          <w:color w:val="auto"/>
          <w:sz w:val="28"/>
          <w:szCs w:val="28"/>
        </w:rPr>
      </w:pPr>
      <w:r w:rsidRPr="00274A50">
        <w:rPr>
          <w:rFonts w:eastAsia="Times New Roman"/>
          <w:color w:val="auto"/>
          <w:sz w:val="28"/>
          <w:szCs w:val="28"/>
          <w:lang w:val="ru-RU"/>
        </w:rPr>
        <w:t xml:space="preserve">Конструкция, комплектация, ПО и утвержденная методика поверки весов должны обеспечивать возможность проведения поверки в соответствии с постановлением Правительства Российской Федерации </w:t>
      </w:r>
      <w:r w:rsidRPr="00274A50">
        <w:rPr>
          <w:rFonts w:eastAsia="Times New Roman"/>
          <w:color w:val="auto"/>
          <w:sz w:val="28"/>
          <w:szCs w:val="28"/>
        </w:rPr>
        <w:t>от 02.04.2015</w:t>
      </w:r>
      <w:r w:rsidRPr="00274A50">
        <w:rPr>
          <w:rFonts w:eastAsia="Times New Roman"/>
          <w:color w:val="auto"/>
          <w:sz w:val="28"/>
          <w:szCs w:val="28"/>
          <w:lang w:val="ru-RU"/>
        </w:rPr>
        <w:t xml:space="preserve"> </w:t>
      </w:r>
      <w:r w:rsidRPr="00274A50">
        <w:rPr>
          <w:rFonts w:eastAsia="Times New Roman"/>
          <w:color w:val="auto"/>
          <w:sz w:val="28"/>
          <w:szCs w:val="28"/>
        </w:rPr>
        <w:t>№</w:t>
      </w:r>
      <w:r w:rsidRPr="00274A50">
        <w:rPr>
          <w:rFonts w:eastAsia="Times New Roman"/>
          <w:color w:val="auto"/>
          <w:sz w:val="28"/>
          <w:szCs w:val="28"/>
          <w:lang w:val="ru-RU"/>
        </w:rPr>
        <w:t> </w:t>
      </w:r>
      <w:r w:rsidRPr="00274A50">
        <w:rPr>
          <w:rFonts w:eastAsia="Times New Roman"/>
          <w:color w:val="auto"/>
          <w:sz w:val="28"/>
          <w:szCs w:val="28"/>
        </w:rPr>
        <w:t>311</w:t>
      </w:r>
      <w:r w:rsidRPr="00274A50">
        <w:rPr>
          <w:rFonts w:eastAsia="Times New Roman"/>
          <w:color w:val="auto"/>
          <w:sz w:val="28"/>
          <w:szCs w:val="28"/>
          <w:lang w:val="ru-RU"/>
        </w:rPr>
        <w:t xml:space="preserve"> «Об утверждении Положения о признании результатов калибровки при поверке средств измерений в сфере государственного регулирования обеспечения единства измерений» технических средств автоматизации поверки, а именно, АРМП-МЕРА-</w:t>
      </w:r>
      <w:r w:rsidRPr="00274A50">
        <w:rPr>
          <w:rFonts w:eastAsia="Times New Roman"/>
          <w:color w:val="auto"/>
          <w:sz w:val="28"/>
          <w:szCs w:val="28"/>
          <w:lang w:val="en-US"/>
        </w:rPr>
        <w:t>D</w:t>
      </w:r>
      <w:r w:rsidRPr="00274A50">
        <w:rPr>
          <w:rFonts w:eastAsia="Times New Roman"/>
          <w:color w:val="auto"/>
          <w:sz w:val="28"/>
          <w:szCs w:val="28"/>
          <w:lang w:val="ru-RU"/>
        </w:rPr>
        <w:t xml:space="preserve"> </w:t>
      </w:r>
      <w:r w:rsidRPr="00274A50">
        <w:rPr>
          <w:rFonts w:eastAsia="Times New Roman"/>
          <w:color w:val="auto"/>
          <w:sz w:val="28"/>
          <w:szCs w:val="28"/>
        </w:rPr>
        <w:t xml:space="preserve">в </w:t>
      </w:r>
      <w:r w:rsidRPr="00274A50">
        <w:rPr>
          <w:rFonts w:eastAsia="Times New Roman"/>
          <w:color w:val="auto"/>
          <w:sz w:val="28"/>
          <w:szCs w:val="28"/>
          <w:lang w:val="ru-RU"/>
        </w:rPr>
        <w:t>соответствии с</w:t>
      </w:r>
      <w:r w:rsidRPr="00274A50">
        <w:rPr>
          <w:rFonts w:eastAsia="Times New Roman"/>
          <w:color w:val="auto"/>
          <w:sz w:val="28"/>
          <w:szCs w:val="28"/>
        </w:rPr>
        <w:t xml:space="preserve"> МИ</w:t>
      </w:r>
      <w:r w:rsidRPr="00274A50">
        <w:rPr>
          <w:rFonts w:eastAsia="Times New Roman"/>
          <w:color w:val="auto"/>
          <w:sz w:val="28"/>
          <w:szCs w:val="28"/>
          <w:lang w:val="ru-RU"/>
        </w:rPr>
        <w:t> </w:t>
      </w:r>
      <w:r w:rsidRPr="00274A50">
        <w:rPr>
          <w:rFonts w:eastAsia="Times New Roman"/>
          <w:color w:val="auto"/>
          <w:sz w:val="28"/>
          <w:szCs w:val="28"/>
        </w:rPr>
        <w:t>3321-2011</w:t>
      </w:r>
      <w:r w:rsidRPr="00274A50">
        <w:rPr>
          <w:rFonts w:eastAsia="Times New Roman"/>
          <w:color w:val="auto"/>
          <w:sz w:val="28"/>
          <w:szCs w:val="28"/>
          <w:lang w:val="ru-RU"/>
        </w:rPr>
        <w:t xml:space="preserve"> «Рекомендация. Государственная система обеспечения единства измерений. Весы неавтоматического действия с максимальной нагрузкой не более 600 кг. Автоматизированное рабочее место </w:t>
      </w:r>
      <w:proofErr w:type="spellStart"/>
      <w:r w:rsidRPr="00274A50">
        <w:rPr>
          <w:rFonts w:eastAsia="Times New Roman"/>
          <w:color w:val="auto"/>
          <w:sz w:val="28"/>
          <w:szCs w:val="28"/>
          <w:lang w:val="ru-RU"/>
        </w:rPr>
        <w:t>поверителя</w:t>
      </w:r>
      <w:proofErr w:type="spellEnd"/>
      <w:r w:rsidRPr="00274A50">
        <w:rPr>
          <w:rFonts w:eastAsia="Times New Roman"/>
          <w:color w:val="auto"/>
          <w:sz w:val="28"/>
          <w:szCs w:val="28"/>
          <w:lang w:val="ru-RU"/>
        </w:rPr>
        <w:t xml:space="preserve"> АРМП и Система поверки средств измерений массы «АРМП-МЕРА-Д»</w:t>
      </w:r>
      <w:r w:rsidRPr="00274A50">
        <w:rPr>
          <w:color w:val="auto"/>
          <w:sz w:val="28"/>
          <w:szCs w:val="28"/>
        </w:rPr>
        <w:t xml:space="preserve">. Методика </w:t>
      </w:r>
      <w:proofErr w:type="spellStart"/>
      <w:r w:rsidRPr="00274A50">
        <w:rPr>
          <w:color w:val="auto"/>
          <w:sz w:val="28"/>
          <w:szCs w:val="28"/>
        </w:rPr>
        <w:t>поверки</w:t>
      </w:r>
      <w:proofErr w:type="spellEnd"/>
      <w:r w:rsidRPr="00274A50">
        <w:rPr>
          <w:color w:val="auto"/>
          <w:sz w:val="28"/>
          <w:szCs w:val="28"/>
        </w:rPr>
        <w:t>».</w:t>
      </w:r>
    </w:p>
    <w:p w14:paraId="1BA7A06B" w14:textId="77777777" w:rsidR="006E6E95" w:rsidRPr="00274A50" w:rsidRDefault="006E6E95" w:rsidP="006E6E95">
      <w:pPr>
        <w:pStyle w:val="Default"/>
        <w:numPr>
          <w:ilvl w:val="0"/>
          <w:numId w:val="12"/>
        </w:numPr>
        <w:tabs>
          <w:tab w:val="left" w:pos="1134"/>
        </w:tabs>
        <w:snapToGrid w:val="0"/>
        <w:ind w:left="0" w:firstLine="709"/>
        <w:contextualSpacing/>
        <w:jc w:val="both"/>
        <w:rPr>
          <w:rFonts w:eastAsia="Times New Roman"/>
          <w:color w:val="auto"/>
          <w:sz w:val="28"/>
          <w:szCs w:val="28"/>
        </w:rPr>
      </w:pPr>
      <w:r w:rsidRPr="00274A50">
        <w:rPr>
          <w:rFonts w:eastAsia="Times New Roman"/>
          <w:color w:val="auto"/>
          <w:sz w:val="28"/>
          <w:szCs w:val="28"/>
          <w:lang w:val="ru-RU"/>
        </w:rPr>
        <w:t>Предельно допустимая погрешность в каждом диапазоне измерений не должна превышать значений, определенных п. 7.1.1 перечня измерений, относящихся к сфере государственного регулирования обеспечения единства измерений, утвержденных постановлением Правительства Российской Федерации от 16.11.2020 № 1847 «Об утверждении перечня измерений, относящихся к сфере государственного регулирования обеспечения единства измерений».</w:t>
      </w:r>
    </w:p>
    <w:p w14:paraId="08C1F95A" w14:textId="77777777" w:rsidR="006E6E95" w:rsidRPr="00274A50" w:rsidRDefault="006E6E95" w:rsidP="006E6E95">
      <w:pPr>
        <w:pStyle w:val="a5"/>
        <w:numPr>
          <w:ilvl w:val="0"/>
          <w:numId w:val="12"/>
        </w:numPr>
        <w:tabs>
          <w:tab w:val="left" w:pos="1134"/>
        </w:tabs>
        <w:spacing w:after="0" w:line="240" w:lineRule="auto"/>
        <w:ind w:left="0" w:firstLine="709"/>
        <w:jc w:val="both"/>
        <w:rPr>
          <w:rFonts w:ascii="Times New Roman" w:eastAsia="Times New Roman" w:hAnsi="Times New Roman" w:cs="Times New Roman"/>
          <w:sz w:val="28"/>
          <w:szCs w:val="28"/>
        </w:rPr>
      </w:pPr>
      <w:r w:rsidRPr="00274A50">
        <w:rPr>
          <w:rFonts w:ascii="Times New Roman" w:eastAsia="Times New Roman" w:hAnsi="Times New Roman" w:cs="Times New Roman"/>
          <w:sz w:val="28"/>
          <w:szCs w:val="28"/>
        </w:rPr>
        <w:t xml:space="preserve">Метрологические и технические характеристики поставляемого Товара должны соответствовать описанию типа средства измерений, являющемуся обязательным приложением к Свидетельству об утверждении типа средства измерений. </w:t>
      </w:r>
    </w:p>
    <w:p w14:paraId="148798F6" w14:textId="77777777" w:rsidR="006E6E95" w:rsidRPr="00274A50" w:rsidRDefault="006E6E95" w:rsidP="006E6E95">
      <w:pPr>
        <w:tabs>
          <w:tab w:val="left" w:pos="284"/>
        </w:tabs>
        <w:suppressAutoHyphens/>
        <w:autoSpaceDE w:val="0"/>
        <w:autoSpaceDN w:val="0"/>
        <w:adjustRightInd w:val="0"/>
        <w:jc w:val="both"/>
        <w:rPr>
          <w:rFonts w:ascii="Times New Roman" w:eastAsia="Arial" w:hAnsi="Times New Roman"/>
          <w:lang w:eastAsia="ar-SA"/>
        </w:rPr>
      </w:pPr>
    </w:p>
    <w:p w14:paraId="3103CFBD" w14:textId="77777777" w:rsidR="006E6E95" w:rsidRPr="00274A50" w:rsidRDefault="006E6E95" w:rsidP="006E6E95">
      <w:pPr>
        <w:tabs>
          <w:tab w:val="left" w:pos="284"/>
        </w:tabs>
        <w:suppressAutoHyphens/>
        <w:autoSpaceDE w:val="0"/>
        <w:autoSpaceDN w:val="0"/>
        <w:adjustRightInd w:val="0"/>
        <w:jc w:val="right"/>
        <w:rPr>
          <w:rFonts w:ascii="Times New Roman" w:eastAsia="Arial" w:hAnsi="Times New Roman"/>
          <w:sz w:val="28"/>
          <w:szCs w:val="28"/>
          <w:lang w:val="ru" w:eastAsia="ar-SA"/>
        </w:rPr>
        <w:sectPr w:rsidR="006E6E95" w:rsidRPr="00274A50" w:rsidSect="00562A44">
          <w:footerReference w:type="default" r:id="rId9"/>
          <w:footnotePr>
            <w:numRestart w:val="eachSect"/>
          </w:footnotePr>
          <w:pgSz w:w="11905" w:h="16837" w:code="9"/>
          <w:pgMar w:top="1134" w:right="851" w:bottom="1134" w:left="1701" w:header="709" w:footer="6" w:gutter="0"/>
          <w:cols w:space="720"/>
          <w:noEndnote/>
          <w:docGrid w:linePitch="360"/>
        </w:sectPr>
      </w:pPr>
    </w:p>
    <w:p w14:paraId="7A454C3D" w14:textId="77777777" w:rsidR="006E6E95" w:rsidRPr="00274A50" w:rsidRDefault="006E6E95" w:rsidP="006E6E95">
      <w:pPr>
        <w:tabs>
          <w:tab w:val="left" w:pos="284"/>
        </w:tabs>
        <w:suppressAutoHyphens/>
        <w:autoSpaceDE w:val="0"/>
        <w:autoSpaceDN w:val="0"/>
        <w:adjustRightInd w:val="0"/>
        <w:ind w:firstLine="7230"/>
        <w:rPr>
          <w:rFonts w:ascii="Times New Roman" w:eastAsia="Arial" w:hAnsi="Times New Roman"/>
          <w:sz w:val="28"/>
          <w:szCs w:val="28"/>
          <w:lang w:eastAsia="ar-SA"/>
        </w:rPr>
      </w:pPr>
      <w:r w:rsidRPr="00274A50">
        <w:rPr>
          <w:rFonts w:ascii="Times New Roman" w:eastAsia="Arial" w:hAnsi="Times New Roman"/>
          <w:sz w:val="28"/>
          <w:szCs w:val="28"/>
          <w:lang w:eastAsia="ar-SA"/>
        </w:rPr>
        <w:lastRenderedPageBreak/>
        <w:t xml:space="preserve">Приложение № </w:t>
      </w:r>
      <w:r w:rsidR="00562A44">
        <w:rPr>
          <w:rFonts w:ascii="Times New Roman" w:eastAsia="Arial" w:hAnsi="Times New Roman"/>
          <w:sz w:val="28"/>
          <w:szCs w:val="28"/>
          <w:lang w:eastAsia="ar-SA"/>
        </w:rPr>
        <w:t>2</w:t>
      </w:r>
      <w:r w:rsidRPr="00274A50">
        <w:rPr>
          <w:rFonts w:ascii="Times New Roman" w:eastAsia="Arial" w:hAnsi="Times New Roman"/>
          <w:sz w:val="28"/>
          <w:szCs w:val="28"/>
          <w:lang w:eastAsia="ar-SA"/>
        </w:rPr>
        <w:t xml:space="preserve"> </w:t>
      </w:r>
    </w:p>
    <w:p w14:paraId="4F8AC468" w14:textId="77777777" w:rsidR="006E6E95" w:rsidRPr="00274A50" w:rsidRDefault="006E6E95" w:rsidP="006E6E95">
      <w:pPr>
        <w:tabs>
          <w:tab w:val="left" w:pos="284"/>
        </w:tabs>
        <w:suppressAutoHyphens/>
        <w:autoSpaceDE w:val="0"/>
        <w:autoSpaceDN w:val="0"/>
        <w:adjustRightInd w:val="0"/>
        <w:ind w:firstLine="7230"/>
        <w:rPr>
          <w:rFonts w:ascii="Times New Roman" w:eastAsia="Arial" w:hAnsi="Times New Roman"/>
          <w:sz w:val="28"/>
          <w:szCs w:val="28"/>
          <w:lang w:eastAsia="ar-SA"/>
        </w:rPr>
      </w:pPr>
      <w:r w:rsidRPr="00274A50">
        <w:rPr>
          <w:rFonts w:ascii="Times New Roman" w:eastAsia="Arial" w:hAnsi="Times New Roman"/>
          <w:sz w:val="28"/>
          <w:szCs w:val="28"/>
          <w:lang w:eastAsia="ar-SA"/>
        </w:rPr>
        <w:t>к ТЗ</w:t>
      </w:r>
    </w:p>
    <w:p w14:paraId="199DBA8D" w14:textId="77777777" w:rsidR="006E6E95" w:rsidRPr="00274A50" w:rsidRDefault="006E6E95" w:rsidP="006E6E95">
      <w:pPr>
        <w:tabs>
          <w:tab w:val="left" w:pos="284"/>
        </w:tabs>
        <w:suppressAutoHyphens/>
        <w:autoSpaceDE w:val="0"/>
        <w:autoSpaceDN w:val="0"/>
        <w:adjustRightInd w:val="0"/>
        <w:jc w:val="right"/>
        <w:rPr>
          <w:rFonts w:ascii="Times New Roman" w:eastAsia="Arial" w:hAnsi="Times New Roman"/>
          <w:sz w:val="28"/>
          <w:szCs w:val="28"/>
          <w:lang w:eastAsia="ar-SA"/>
        </w:rPr>
      </w:pPr>
    </w:p>
    <w:p w14:paraId="530A74DC" w14:textId="77777777" w:rsidR="006E6E95" w:rsidRPr="00274A50" w:rsidRDefault="006E6E95" w:rsidP="006E6E95">
      <w:pPr>
        <w:ind w:firstLine="709"/>
        <w:jc w:val="center"/>
        <w:rPr>
          <w:rFonts w:ascii="Times New Roman" w:eastAsia="Times New Roman" w:hAnsi="Times New Roman"/>
          <w:b/>
          <w:sz w:val="28"/>
          <w:szCs w:val="28"/>
        </w:rPr>
      </w:pPr>
    </w:p>
    <w:p w14:paraId="5331FA41" w14:textId="77777777" w:rsidR="006E6E95" w:rsidRPr="00274A50" w:rsidRDefault="006E6E95" w:rsidP="006E6E95">
      <w:pPr>
        <w:ind w:firstLine="709"/>
        <w:jc w:val="center"/>
        <w:rPr>
          <w:rFonts w:ascii="Times New Roman" w:eastAsia="Times New Roman" w:hAnsi="Times New Roman"/>
          <w:b/>
          <w:sz w:val="28"/>
          <w:szCs w:val="28"/>
        </w:rPr>
      </w:pPr>
      <w:r w:rsidRPr="00274A50">
        <w:rPr>
          <w:rFonts w:ascii="Times New Roman" w:eastAsia="Times New Roman" w:hAnsi="Times New Roman"/>
          <w:b/>
          <w:sz w:val="28"/>
          <w:szCs w:val="28"/>
        </w:rPr>
        <w:t>Протокол передачи данных со скоростью обмена 4800 бод «ОКА»</w:t>
      </w:r>
    </w:p>
    <w:p w14:paraId="3F5A83C1" w14:textId="77777777" w:rsidR="006E6E95" w:rsidRPr="00274A50" w:rsidRDefault="006E6E95" w:rsidP="006E6E95">
      <w:pPr>
        <w:ind w:firstLine="709"/>
        <w:jc w:val="center"/>
        <w:rPr>
          <w:rFonts w:ascii="Times New Roman" w:eastAsia="Times New Roman" w:hAnsi="Times New Roman"/>
          <w:b/>
          <w:sz w:val="28"/>
          <w:szCs w:val="28"/>
        </w:rPr>
      </w:pPr>
    </w:p>
    <w:p w14:paraId="0E7D4B6C" w14:textId="77777777" w:rsidR="006E6E95" w:rsidRPr="00274A50" w:rsidRDefault="006E6E95" w:rsidP="006E6E95">
      <w:pPr>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Передача данных ведётся побайтно последовательному каналу в режиме «ведущий-ведомый» (</w:t>
      </w:r>
      <w:r w:rsidRPr="00274A50">
        <w:rPr>
          <w:rFonts w:ascii="Times New Roman" w:eastAsia="Times New Roman" w:hAnsi="Times New Roman"/>
          <w:sz w:val="28"/>
          <w:szCs w:val="28"/>
          <w:lang w:val="en-US"/>
        </w:rPr>
        <w:t>master</w:t>
      </w:r>
      <w:r w:rsidRPr="00274A50">
        <w:rPr>
          <w:rFonts w:ascii="Times New Roman" w:eastAsia="Times New Roman" w:hAnsi="Times New Roman"/>
          <w:sz w:val="28"/>
          <w:szCs w:val="28"/>
        </w:rPr>
        <w:t>-</w:t>
      </w:r>
      <w:r w:rsidRPr="00274A50">
        <w:rPr>
          <w:rFonts w:ascii="Times New Roman" w:eastAsia="Times New Roman" w:hAnsi="Times New Roman"/>
          <w:sz w:val="28"/>
          <w:szCs w:val="28"/>
          <w:lang w:val="en-US"/>
        </w:rPr>
        <w:t>slave</w:t>
      </w:r>
      <w:r w:rsidRPr="00274A50">
        <w:rPr>
          <w:rFonts w:ascii="Times New Roman" w:eastAsia="Times New Roman" w:hAnsi="Times New Roman"/>
          <w:sz w:val="28"/>
          <w:szCs w:val="28"/>
        </w:rPr>
        <w:t>). Весы являются ведомым устройством.</w:t>
      </w:r>
    </w:p>
    <w:p w14:paraId="77C32C92" w14:textId="77777777" w:rsidR="006E6E95" w:rsidRPr="00274A50" w:rsidRDefault="006E6E95" w:rsidP="006E6E95">
      <w:pPr>
        <w:spacing w:after="120"/>
        <w:ind w:firstLine="709"/>
        <w:jc w:val="both"/>
        <w:rPr>
          <w:rFonts w:ascii="Times New Roman" w:eastAsia="Times New Roman" w:hAnsi="Times New Roman"/>
          <w:b/>
          <w:sz w:val="28"/>
          <w:szCs w:val="28"/>
        </w:rPr>
      </w:pPr>
      <w:r w:rsidRPr="00274A50">
        <w:rPr>
          <w:rFonts w:ascii="Times New Roman" w:eastAsia="Times New Roman" w:hAnsi="Times New Roman"/>
          <w:b/>
          <w:sz w:val="28"/>
          <w:szCs w:val="28"/>
        </w:rPr>
        <w:t>Формат передачи одного байта: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2378"/>
        <w:gridCol w:w="2315"/>
        <w:gridCol w:w="2319"/>
      </w:tblGrid>
      <w:tr w:rsidR="006E6E95" w:rsidRPr="00274A50" w14:paraId="6E2D70B9" w14:textId="77777777" w:rsidTr="00B41E14">
        <w:tc>
          <w:tcPr>
            <w:tcW w:w="2284" w:type="dxa"/>
            <w:shd w:val="clear" w:color="auto" w:fill="BFBFBF"/>
            <w:vAlign w:val="center"/>
          </w:tcPr>
          <w:p w14:paraId="1591E20A" w14:textId="77777777" w:rsidR="006E6E95" w:rsidRPr="00274A50" w:rsidRDefault="006E6E95" w:rsidP="00B41E14">
            <w:pPr>
              <w:jc w:val="center"/>
              <w:rPr>
                <w:rFonts w:ascii="Times New Roman" w:eastAsia="Times New Roman" w:hAnsi="Times New Roman"/>
                <w:b/>
                <w:sz w:val="24"/>
                <w:szCs w:val="24"/>
              </w:rPr>
            </w:pPr>
            <w:r w:rsidRPr="00274A50">
              <w:rPr>
                <w:rFonts w:ascii="Times New Roman" w:eastAsia="Times New Roman" w:hAnsi="Times New Roman"/>
                <w:b/>
                <w:sz w:val="24"/>
                <w:szCs w:val="24"/>
              </w:rPr>
              <w:t xml:space="preserve">1 бит </w:t>
            </w:r>
          </w:p>
          <w:p w14:paraId="18995CFF" w14:textId="77777777" w:rsidR="006E6E95" w:rsidRPr="00274A50" w:rsidRDefault="006E6E95" w:rsidP="00B41E14">
            <w:pPr>
              <w:jc w:val="center"/>
              <w:rPr>
                <w:rFonts w:ascii="Times New Roman" w:eastAsia="Times New Roman" w:hAnsi="Times New Roman"/>
                <w:b/>
                <w:sz w:val="24"/>
                <w:szCs w:val="24"/>
              </w:rPr>
            </w:pPr>
            <w:r w:rsidRPr="00274A50">
              <w:rPr>
                <w:rFonts w:ascii="Times New Roman" w:eastAsia="Times New Roman" w:hAnsi="Times New Roman"/>
                <w:b/>
                <w:sz w:val="24"/>
                <w:szCs w:val="24"/>
              </w:rPr>
              <w:t>стартовый</w:t>
            </w:r>
          </w:p>
        </w:tc>
        <w:tc>
          <w:tcPr>
            <w:tcW w:w="2393" w:type="dxa"/>
            <w:shd w:val="clear" w:color="auto" w:fill="FF7C80"/>
            <w:vAlign w:val="center"/>
          </w:tcPr>
          <w:p w14:paraId="4E91616D" w14:textId="77777777" w:rsidR="006E6E95" w:rsidRPr="00274A50" w:rsidRDefault="006E6E95" w:rsidP="00B41E14">
            <w:pPr>
              <w:jc w:val="center"/>
              <w:rPr>
                <w:rFonts w:ascii="Times New Roman" w:eastAsia="Times New Roman" w:hAnsi="Times New Roman"/>
                <w:b/>
                <w:sz w:val="24"/>
                <w:szCs w:val="24"/>
              </w:rPr>
            </w:pPr>
            <w:r w:rsidRPr="00274A50">
              <w:rPr>
                <w:rFonts w:ascii="Times New Roman" w:eastAsia="Times New Roman" w:hAnsi="Times New Roman"/>
                <w:b/>
                <w:sz w:val="24"/>
                <w:szCs w:val="24"/>
              </w:rPr>
              <w:t>8 бит информационные</w:t>
            </w:r>
          </w:p>
        </w:tc>
        <w:tc>
          <w:tcPr>
            <w:tcW w:w="2393" w:type="dxa"/>
            <w:shd w:val="clear" w:color="auto" w:fill="BFBFBF"/>
            <w:vAlign w:val="center"/>
          </w:tcPr>
          <w:p w14:paraId="3A5374AE" w14:textId="77777777" w:rsidR="006E6E95" w:rsidRPr="00274A50" w:rsidRDefault="006E6E95" w:rsidP="00B41E14">
            <w:pPr>
              <w:jc w:val="center"/>
              <w:rPr>
                <w:rFonts w:ascii="Times New Roman" w:eastAsia="Times New Roman" w:hAnsi="Times New Roman"/>
                <w:b/>
                <w:sz w:val="24"/>
                <w:szCs w:val="24"/>
              </w:rPr>
            </w:pPr>
            <w:r w:rsidRPr="00274A50">
              <w:rPr>
                <w:rFonts w:ascii="Times New Roman" w:eastAsia="Times New Roman" w:hAnsi="Times New Roman"/>
                <w:b/>
                <w:sz w:val="24"/>
                <w:szCs w:val="24"/>
              </w:rPr>
              <w:t xml:space="preserve">1 бит </w:t>
            </w:r>
          </w:p>
          <w:p w14:paraId="2EB00823" w14:textId="77777777" w:rsidR="006E6E95" w:rsidRPr="00274A50" w:rsidRDefault="006E6E95" w:rsidP="00B41E14">
            <w:pPr>
              <w:jc w:val="center"/>
              <w:rPr>
                <w:rFonts w:ascii="Times New Roman" w:eastAsia="Times New Roman" w:hAnsi="Times New Roman"/>
                <w:b/>
                <w:sz w:val="24"/>
                <w:szCs w:val="24"/>
              </w:rPr>
            </w:pPr>
            <w:r w:rsidRPr="00274A50">
              <w:rPr>
                <w:rFonts w:ascii="Times New Roman" w:eastAsia="Times New Roman" w:hAnsi="Times New Roman"/>
                <w:b/>
                <w:sz w:val="24"/>
                <w:szCs w:val="24"/>
              </w:rPr>
              <w:t>чётность</w:t>
            </w:r>
          </w:p>
        </w:tc>
        <w:tc>
          <w:tcPr>
            <w:tcW w:w="2393" w:type="dxa"/>
            <w:shd w:val="clear" w:color="auto" w:fill="FF7C80"/>
            <w:vAlign w:val="center"/>
          </w:tcPr>
          <w:p w14:paraId="3234E0C9" w14:textId="77777777" w:rsidR="006E6E95" w:rsidRPr="00274A50" w:rsidRDefault="006E6E95" w:rsidP="00B41E14">
            <w:pPr>
              <w:jc w:val="center"/>
              <w:rPr>
                <w:rFonts w:ascii="Times New Roman" w:eastAsia="Times New Roman" w:hAnsi="Times New Roman"/>
                <w:b/>
                <w:sz w:val="24"/>
                <w:szCs w:val="24"/>
              </w:rPr>
            </w:pPr>
            <w:r w:rsidRPr="00274A50">
              <w:rPr>
                <w:rFonts w:ascii="Times New Roman" w:eastAsia="Times New Roman" w:hAnsi="Times New Roman"/>
                <w:b/>
                <w:sz w:val="24"/>
                <w:szCs w:val="24"/>
              </w:rPr>
              <w:t xml:space="preserve">2 бита </w:t>
            </w:r>
          </w:p>
          <w:p w14:paraId="31A05018" w14:textId="77777777" w:rsidR="006E6E95" w:rsidRPr="00274A50" w:rsidRDefault="006E6E95" w:rsidP="00B41E14">
            <w:pPr>
              <w:jc w:val="center"/>
              <w:rPr>
                <w:rFonts w:ascii="Times New Roman" w:eastAsia="Times New Roman" w:hAnsi="Times New Roman"/>
                <w:b/>
                <w:sz w:val="24"/>
                <w:szCs w:val="24"/>
              </w:rPr>
            </w:pPr>
            <w:r w:rsidRPr="00274A50">
              <w:rPr>
                <w:rFonts w:ascii="Times New Roman" w:eastAsia="Times New Roman" w:hAnsi="Times New Roman"/>
                <w:b/>
                <w:sz w:val="24"/>
                <w:szCs w:val="24"/>
              </w:rPr>
              <w:t>стоповые</w:t>
            </w:r>
          </w:p>
        </w:tc>
      </w:tr>
    </w:tbl>
    <w:p w14:paraId="604A5866" w14:textId="77777777" w:rsidR="006E6E95" w:rsidRPr="00274A50" w:rsidRDefault="006E6E95" w:rsidP="006E6E95">
      <w:pPr>
        <w:spacing w:before="240"/>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Вид контроля по чётности – чёт (</w:t>
      </w:r>
      <w:r w:rsidRPr="00274A50">
        <w:rPr>
          <w:rFonts w:ascii="Times New Roman" w:eastAsia="Times New Roman" w:hAnsi="Times New Roman"/>
          <w:sz w:val="28"/>
          <w:szCs w:val="28"/>
          <w:lang w:val="en-US"/>
        </w:rPr>
        <w:t>even</w:t>
      </w:r>
      <w:r w:rsidRPr="00274A50">
        <w:rPr>
          <w:rFonts w:ascii="Times New Roman" w:eastAsia="Times New Roman" w:hAnsi="Times New Roman"/>
          <w:sz w:val="28"/>
          <w:szCs w:val="28"/>
        </w:rPr>
        <w:t>).</w:t>
      </w:r>
    </w:p>
    <w:p w14:paraId="1F2E302D" w14:textId="77777777" w:rsidR="006E6E95" w:rsidRPr="00274A50" w:rsidRDefault="006E6E95" w:rsidP="006E6E95">
      <w:pPr>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Скорость передачи – 4800 бит в секунду.</w:t>
      </w:r>
    </w:p>
    <w:p w14:paraId="49FAF022" w14:textId="77777777" w:rsidR="006E6E95" w:rsidRPr="00274A50" w:rsidRDefault="006E6E95" w:rsidP="006E6E95">
      <w:pPr>
        <w:ind w:firstLine="709"/>
        <w:jc w:val="both"/>
        <w:rPr>
          <w:rFonts w:ascii="Times New Roman" w:eastAsia="Times New Roman" w:hAnsi="Times New Roman"/>
          <w:b/>
          <w:sz w:val="28"/>
          <w:szCs w:val="28"/>
        </w:rPr>
      </w:pPr>
      <w:r w:rsidRPr="00274A50">
        <w:rPr>
          <w:rFonts w:ascii="Times New Roman" w:eastAsia="Times New Roman" w:hAnsi="Times New Roman"/>
          <w:b/>
          <w:sz w:val="28"/>
          <w:szCs w:val="28"/>
        </w:rPr>
        <w:t>Для задания вида обмена информацией ККМ использует следующие команды:</w:t>
      </w:r>
    </w:p>
    <w:p w14:paraId="3ADB34A0" w14:textId="77777777" w:rsidR="006E6E95" w:rsidRPr="00274A50" w:rsidRDefault="006E6E95" w:rsidP="006E6E95">
      <w:pPr>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01 – обнуление массы;</w:t>
      </w:r>
    </w:p>
    <w:p w14:paraId="067EA3AA" w14:textId="77777777" w:rsidR="006E6E95" w:rsidRPr="00274A50" w:rsidRDefault="006E6E95" w:rsidP="006E6E95">
      <w:pPr>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02 – передача цены от ККМ;</w:t>
      </w:r>
    </w:p>
    <w:p w14:paraId="43595373" w14:textId="77777777" w:rsidR="006E6E95" w:rsidRPr="00274A50" w:rsidRDefault="006E6E95" w:rsidP="006E6E95">
      <w:pPr>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03 – запрос на прием информации от весов.</w:t>
      </w:r>
    </w:p>
    <w:p w14:paraId="54E34070" w14:textId="77777777" w:rsidR="006E6E95" w:rsidRPr="00274A50" w:rsidRDefault="006E6E95" w:rsidP="006E6E95">
      <w:pPr>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 xml:space="preserve">Перед каждой командой ККМ передает установочный код (00) в течение не менее 50 </w:t>
      </w:r>
      <w:proofErr w:type="spellStart"/>
      <w:r w:rsidRPr="00274A50">
        <w:rPr>
          <w:rFonts w:ascii="Times New Roman" w:eastAsia="Times New Roman" w:hAnsi="Times New Roman"/>
          <w:sz w:val="28"/>
          <w:szCs w:val="28"/>
        </w:rPr>
        <w:t>мс</w:t>
      </w:r>
      <w:proofErr w:type="spellEnd"/>
      <w:r w:rsidRPr="00274A50">
        <w:rPr>
          <w:rFonts w:ascii="Times New Roman" w:eastAsia="Times New Roman" w:hAnsi="Times New Roman"/>
          <w:sz w:val="28"/>
          <w:szCs w:val="28"/>
        </w:rPr>
        <w:t xml:space="preserve"> (минимум 15 посылок кода 00). Информация передается в виде цифр, коды цифры – «0» – 00; «9» – 09.</w:t>
      </w:r>
    </w:p>
    <w:p w14:paraId="2D2BE47A" w14:textId="77777777" w:rsidR="006E6E95" w:rsidRPr="00274A50" w:rsidRDefault="006E6E95" w:rsidP="006E6E95">
      <w:pPr>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 xml:space="preserve">При посылке команды 01 никакой дополнительной информации </w:t>
      </w:r>
      <w:r w:rsidRPr="00274A50">
        <w:rPr>
          <w:rFonts w:ascii="Times New Roman" w:eastAsia="Times New Roman" w:hAnsi="Times New Roman"/>
          <w:sz w:val="28"/>
          <w:szCs w:val="28"/>
        </w:rPr>
        <w:br/>
        <w:t>не передается.</w:t>
      </w:r>
    </w:p>
    <w:p w14:paraId="07E8E35B" w14:textId="77777777" w:rsidR="006E6E95" w:rsidRPr="00274A50" w:rsidRDefault="006E6E95" w:rsidP="006E6E95">
      <w:pPr>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 xml:space="preserve">При посылке команды 02 ККМ дополнительно передает цену в виде </w:t>
      </w:r>
      <w:r w:rsidRPr="00274A50">
        <w:rPr>
          <w:rFonts w:ascii="Times New Roman" w:eastAsia="Times New Roman" w:hAnsi="Times New Roman"/>
          <w:sz w:val="28"/>
          <w:szCs w:val="28"/>
        </w:rPr>
        <w:br/>
        <w:t>5</w:t>
      </w:r>
      <w:r w:rsidRPr="00274A50">
        <w:rPr>
          <w:rFonts w:ascii="Times New Roman" w:eastAsia="Times New Roman" w:hAnsi="Times New Roman"/>
          <w:sz w:val="28"/>
          <w:szCs w:val="28"/>
        </w:rPr>
        <w:noBreakHyphen/>
        <w:t xml:space="preserve">ти или 6-ти десятизначных разрядов, начиная с младшего. Пауза в передаче между двумя последовательными разрядами не должна превышать 2 </w:t>
      </w:r>
      <w:proofErr w:type="spellStart"/>
      <w:r w:rsidRPr="00274A50">
        <w:rPr>
          <w:rFonts w:ascii="Times New Roman" w:eastAsia="Times New Roman" w:hAnsi="Times New Roman"/>
          <w:sz w:val="28"/>
          <w:szCs w:val="28"/>
        </w:rPr>
        <w:t>мс</w:t>
      </w:r>
      <w:proofErr w:type="spellEnd"/>
      <w:r w:rsidRPr="00274A50">
        <w:rPr>
          <w:rFonts w:ascii="Times New Roman" w:eastAsia="Times New Roman" w:hAnsi="Times New Roman"/>
          <w:sz w:val="28"/>
          <w:szCs w:val="28"/>
        </w:rPr>
        <w:t>.</w:t>
      </w:r>
    </w:p>
    <w:p w14:paraId="0C66D508" w14:textId="77777777" w:rsidR="006E6E95" w:rsidRPr="00274A50" w:rsidRDefault="006E6E95" w:rsidP="006E6E95">
      <w:pPr>
        <w:spacing w:after="120"/>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 xml:space="preserve">При посылке команды 03 никакой дополнительной информации </w:t>
      </w:r>
      <w:r w:rsidRPr="00274A50">
        <w:rPr>
          <w:rFonts w:ascii="Times New Roman" w:eastAsia="Times New Roman" w:hAnsi="Times New Roman"/>
          <w:sz w:val="28"/>
          <w:szCs w:val="28"/>
        </w:rPr>
        <w:br/>
        <w:t>не передается. ККМ ожидает информацию в виде:</w:t>
      </w:r>
    </w:p>
    <w:tbl>
      <w:tblPr>
        <w:tblW w:w="0" w:type="auto"/>
        <w:shd w:val="clear" w:color="auto" w:fill="D9D9D9"/>
        <w:tblLook w:val="04A0" w:firstRow="1" w:lastRow="0" w:firstColumn="1" w:lastColumn="0" w:noHBand="0" w:noVBand="1"/>
      </w:tblPr>
      <w:tblGrid>
        <w:gridCol w:w="552"/>
        <w:gridCol w:w="552"/>
        <w:gridCol w:w="551"/>
        <w:gridCol w:w="551"/>
        <w:gridCol w:w="551"/>
        <w:gridCol w:w="551"/>
        <w:gridCol w:w="511"/>
        <w:gridCol w:w="511"/>
        <w:gridCol w:w="511"/>
        <w:gridCol w:w="511"/>
        <w:gridCol w:w="511"/>
        <w:gridCol w:w="511"/>
        <w:gridCol w:w="497"/>
        <w:gridCol w:w="497"/>
        <w:gridCol w:w="497"/>
        <w:gridCol w:w="497"/>
        <w:gridCol w:w="497"/>
        <w:gridCol w:w="497"/>
      </w:tblGrid>
      <w:tr w:rsidR="006E6E95" w:rsidRPr="00274A50" w14:paraId="055B9E6C" w14:textId="77777777" w:rsidTr="00B41E14">
        <w:tc>
          <w:tcPr>
            <w:tcW w:w="595" w:type="dxa"/>
            <w:shd w:val="clear" w:color="auto" w:fill="D9D9D9"/>
          </w:tcPr>
          <w:p w14:paraId="60074582"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М6</w:t>
            </w:r>
          </w:p>
        </w:tc>
        <w:tc>
          <w:tcPr>
            <w:tcW w:w="595" w:type="dxa"/>
            <w:shd w:val="clear" w:color="auto" w:fill="D9D9D9"/>
          </w:tcPr>
          <w:p w14:paraId="12026F82"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М5</w:t>
            </w:r>
          </w:p>
        </w:tc>
        <w:tc>
          <w:tcPr>
            <w:tcW w:w="595" w:type="dxa"/>
            <w:shd w:val="clear" w:color="auto" w:fill="D9D9D9"/>
          </w:tcPr>
          <w:p w14:paraId="027C9B8F"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М4</w:t>
            </w:r>
          </w:p>
        </w:tc>
        <w:tc>
          <w:tcPr>
            <w:tcW w:w="596" w:type="dxa"/>
            <w:shd w:val="clear" w:color="auto" w:fill="D9D9D9"/>
          </w:tcPr>
          <w:p w14:paraId="01685B73"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М3</w:t>
            </w:r>
          </w:p>
        </w:tc>
        <w:tc>
          <w:tcPr>
            <w:tcW w:w="596" w:type="dxa"/>
            <w:shd w:val="clear" w:color="auto" w:fill="D9D9D9"/>
          </w:tcPr>
          <w:p w14:paraId="1B88FB7C"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М2</w:t>
            </w:r>
          </w:p>
        </w:tc>
        <w:tc>
          <w:tcPr>
            <w:tcW w:w="596" w:type="dxa"/>
            <w:shd w:val="clear" w:color="auto" w:fill="D9D9D9"/>
          </w:tcPr>
          <w:p w14:paraId="71249111"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М1</w:t>
            </w:r>
          </w:p>
        </w:tc>
        <w:tc>
          <w:tcPr>
            <w:tcW w:w="569" w:type="dxa"/>
            <w:shd w:val="clear" w:color="auto" w:fill="D9D9D9"/>
          </w:tcPr>
          <w:p w14:paraId="22DE1BBF"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Ц6</w:t>
            </w:r>
          </w:p>
        </w:tc>
        <w:tc>
          <w:tcPr>
            <w:tcW w:w="569" w:type="dxa"/>
            <w:shd w:val="clear" w:color="auto" w:fill="D9D9D9"/>
          </w:tcPr>
          <w:p w14:paraId="3DDB3319"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Ц5</w:t>
            </w:r>
          </w:p>
        </w:tc>
        <w:tc>
          <w:tcPr>
            <w:tcW w:w="569" w:type="dxa"/>
            <w:shd w:val="clear" w:color="auto" w:fill="D9D9D9"/>
          </w:tcPr>
          <w:p w14:paraId="1D440F37"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Ц4</w:t>
            </w:r>
          </w:p>
        </w:tc>
        <w:tc>
          <w:tcPr>
            <w:tcW w:w="569" w:type="dxa"/>
            <w:shd w:val="clear" w:color="auto" w:fill="D9D9D9"/>
          </w:tcPr>
          <w:p w14:paraId="57086F3F"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Ц3</w:t>
            </w:r>
          </w:p>
        </w:tc>
        <w:tc>
          <w:tcPr>
            <w:tcW w:w="569" w:type="dxa"/>
            <w:shd w:val="clear" w:color="auto" w:fill="D9D9D9"/>
          </w:tcPr>
          <w:p w14:paraId="79A09B8D"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Ц2</w:t>
            </w:r>
          </w:p>
        </w:tc>
        <w:tc>
          <w:tcPr>
            <w:tcW w:w="569" w:type="dxa"/>
            <w:shd w:val="clear" w:color="auto" w:fill="D9D9D9"/>
          </w:tcPr>
          <w:p w14:paraId="217C5DFF"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Ц1</w:t>
            </w:r>
          </w:p>
        </w:tc>
        <w:tc>
          <w:tcPr>
            <w:tcW w:w="561" w:type="dxa"/>
            <w:shd w:val="clear" w:color="auto" w:fill="D9D9D9"/>
          </w:tcPr>
          <w:p w14:paraId="3B2EB729"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С6</w:t>
            </w:r>
          </w:p>
        </w:tc>
        <w:tc>
          <w:tcPr>
            <w:tcW w:w="379" w:type="dxa"/>
            <w:shd w:val="clear" w:color="auto" w:fill="D9D9D9"/>
          </w:tcPr>
          <w:p w14:paraId="0A356A3A"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С5</w:t>
            </w:r>
          </w:p>
        </w:tc>
        <w:tc>
          <w:tcPr>
            <w:tcW w:w="411" w:type="dxa"/>
            <w:shd w:val="clear" w:color="auto" w:fill="D9D9D9"/>
          </w:tcPr>
          <w:p w14:paraId="3E38EDBD"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С4</w:t>
            </w:r>
          </w:p>
        </w:tc>
        <w:tc>
          <w:tcPr>
            <w:tcW w:w="411" w:type="dxa"/>
            <w:shd w:val="clear" w:color="auto" w:fill="D9D9D9"/>
          </w:tcPr>
          <w:p w14:paraId="29054E1E"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С3</w:t>
            </w:r>
          </w:p>
        </w:tc>
        <w:tc>
          <w:tcPr>
            <w:tcW w:w="411" w:type="dxa"/>
            <w:shd w:val="clear" w:color="auto" w:fill="D9D9D9"/>
          </w:tcPr>
          <w:p w14:paraId="4B92A24D"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С2</w:t>
            </w:r>
          </w:p>
        </w:tc>
        <w:tc>
          <w:tcPr>
            <w:tcW w:w="411" w:type="dxa"/>
            <w:shd w:val="clear" w:color="auto" w:fill="D9D9D9"/>
          </w:tcPr>
          <w:p w14:paraId="53692FCD" w14:textId="77777777" w:rsidR="006E6E95" w:rsidRPr="00274A50" w:rsidRDefault="006E6E95" w:rsidP="00B41E14">
            <w:pPr>
              <w:jc w:val="center"/>
              <w:rPr>
                <w:rFonts w:ascii="Times New Roman" w:eastAsia="Times New Roman" w:hAnsi="Times New Roman"/>
                <w:sz w:val="28"/>
                <w:szCs w:val="28"/>
              </w:rPr>
            </w:pPr>
            <w:r w:rsidRPr="00274A50">
              <w:rPr>
                <w:rFonts w:ascii="Times New Roman" w:eastAsia="Times New Roman" w:hAnsi="Times New Roman"/>
                <w:sz w:val="28"/>
                <w:szCs w:val="28"/>
              </w:rPr>
              <w:t>С1</w:t>
            </w:r>
          </w:p>
        </w:tc>
      </w:tr>
    </w:tbl>
    <w:p w14:paraId="26D94BA2" w14:textId="77777777" w:rsidR="006E6E95" w:rsidRPr="00274A50" w:rsidRDefault="006E6E95" w:rsidP="006E6E95">
      <w:pPr>
        <w:ind w:firstLine="709"/>
        <w:jc w:val="both"/>
        <w:rPr>
          <w:rFonts w:ascii="Times New Roman" w:eastAsia="Times New Roman" w:hAnsi="Times New Roman"/>
          <w:sz w:val="28"/>
          <w:szCs w:val="28"/>
        </w:rPr>
      </w:pPr>
    </w:p>
    <w:p w14:paraId="79375ABE" w14:textId="77777777" w:rsidR="006E6E95" w:rsidRPr="00274A50" w:rsidRDefault="006E6E95" w:rsidP="006E6E95">
      <w:pPr>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где: М6….М1 – масса (шестой разряд – старший);</w:t>
      </w:r>
    </w:p>
    <w:p w14:paraId="5BA12382" w14:textId="77777777" w:rsidR="006E6E95" w:rsidRPr="00274A50" w:rsidRDefault="006E6E95" w:rsidP="006E6E95">
      <w:pPr>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 xml:space="preserve">        Ц6….Ц1 – цена;</w:t>
      </w:r>
    </w:p>
    <w:p w14:paraId="4FDC0F10" w14:textId="77777777" w:rsidR="006E6E95" w:rsidRPr="00274A50" w:rsidRDefault="006E6E95" w:rsidP="006E6E95">
      <w:pPr>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 xml:space="preserve">        С6….С1 – стоимость.</w:t>
      </w:r>
    </w:p>
    <w:p w14:paraId="483AB4AD" w14:textId="77777777" w:rsidR="006E6E95" w:rsidRPr="00274A50" w:rsidRDefault="006E6E95" w:rsidP="006E6E95">
      <w:pPr>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Максимальное время ожидания составляет 1 секунду.</w:t>
      </w:r>
    </w:p>
    <w:p w14:paraId="0F321EDA" w14:textId="77777777" w:rsidR="006E6E95" w:rsidRPr="00E15D33" w:rsidRDefault="006E6E95" w:rsidP="006E6E95">
      <w:pPr>
        <w:ind w:firstLine="709"/>
        <w:jc w:val="both"/>
        <w:rPr>
          <w:rFonts w:ascii="Times New Roman" w:eastAsia="Times New Roman" w:hAnsi="Times New Roman"/>
          <w:sz w:val="28"/>
          <w:szCs w:val="28"/>
        </w:rPr>
      </w:pPr>
      <w:r w:rsidRPr="00274A50">
        <w:rPr>
          <w:rFonts w:ascii="Times New Roman" w:eastAsia="Times New Roman" w:hAnsi="Times New Roman"/>
          <w:sz w:val="28"/>
          <w:szCs w:val="28"/>
        </w:rPr>
        <w:t xml:space="preserve">При передаче цены 999999 по команде 02 весы возвращают данные </w:t>
      </w:r>
      <w:r w:rsidRPr="00274A50">
        <w:rPr>
          <w:rFonts w:ascii="Times New Roman" w:eastAsia="Times New Roman" w:hAnsi="Times New Roman"/>
          <w:sz w:val="28"/>
          <w:szCs w:val="28"/>
        </w:rPr>
        <w:br/>
        <w:t>в формате команды 03 даже при нестабильном весе. При этом в старшем символе стоимости передается признак стабильности.</w:t>
      </w:r>
    </w:p>
    <w:p w14:paraId="10D6480C" w14:textId="77777777" w:rsidR="006E6E95" w:rsidRPr="00E15D33" w:rsidRDefault="006E6E95" w:rsidP="006E6E95">
      <w:pPr>
        <w:suppressAutoHyphens/>
        <w:ind w:firstLine="709"/>
        <w:jc w:val="both"/>
        <w:rPr>
          <w:rFonts w:ascii="Times New Roman" w:eastAsia="Times New Roman" w:hAnsi="Times New Roman"/>
          <w:bCs/>
          <w:sz w:val="28"/>
          <w:szCs w:val="28"/>
        </w:rPr>
      </w:pPr>
    </w:p>
    <w:p w14:paraId="0796A657" w14:textId="77777777" w:rsidR="006E6E95" w:rsidRPr="00BE3CB0" w:rsidRDefault="006E6E95" w:rsidP="006E6E95">
      <w:pPr>
        <w:tabs>
          <w:tab w:val="left" w:pos="284"/>
        </w:tabs>
        <w:suppressAutoHyphens/>
        <w:autoSpaceDE w:val="0"/>
        <w:autoSpaceDN w:val="0"/>
        <w:adjustRightInd w:val="0"/>
        <w:jc w:val="right"/>
        <w:rPr>
          <w:rFonts w:ascii="Times New Roman" w:eastAsia="Arial" w:hAnsi="Times New Roman"/>
          <w:sz w:val="28"/>
          <w:szCs w:val="28"/>
          <w:lang w:eastAsia="ar-SA"/>
        </w:rPr>
      </w:pPr>
    </w:p>
    <w:p w14:paraId="39781100" w14:textId="77777777" w:rsidR="00ED11FB" w:rsidRDefault="00ED11FB"/>
    <w:sectPr w:rsidR="00ED11FB" w:rsidSect="003F28ED">
      <w:footnotePr>
        <w:numRestart w:val="eachSect"/>
      </w:footnotePr>
      <w:pgSz w:w="11905" w:h="16837" w:code="9"/>
      <w:pgMar w:top="1134" w:right="848" w:bottom="1134" w:left="1701" w:header="709"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E69DE" w14:textId="77777777" w:rsidR="005945DC" w:rsidRDefault="005945DC" w:rsidP="006E6E95">
      <w:r>
        <w:separator/>
      </w:r>
    </w:p>
  </w:endnote>
  <w:endnote w:type="continuationSeparator" w:id="0">
    <w:p w14:paraId="4170A8E2" w14:textId="77777777" w:rsidR="005945DC" w:rsidRDefault="005945DC" w:rsidP="006E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5">
    <w:altName w:val="Yu Gothic UI"/>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8473" w14:textId="77777777" w:rsidR="006E6E95" w:rsidRDefault="006E6E9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5661" w14:textId="77777777" w:rsidR="006E6E95" w:rsidRDefault="006E6E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8D0B" w14:textId="77777777" w:rsidR="005945DC" w:rsidRDefault="005945DC" w:rsidP="006E6E95">
      <w:r>
        <w:separator/>
      </w:r>
    </w:p>
  </w:footnote>
  <w:footnote w:type="continuationSeparator" w:id="0">
    <w:p w14:paraId="0820BB79" w14:textId="77777777" w:rsidR="005945DC" w:rsidRDefault="005945DC" w:rsidP="006E6E95">
      <w:r>
        <w:continuationSeparator/>
      </w:r>
    </w:p>
  </w:footnote>
  <w:footnote w:id="1">
    <w:p w14:paraId="27D65F94" w14:textId="77777777" w:rsidR="006E6E95" w:rsidRPr="00B85E0A" w:rsidRDefault="006E6E95" w:rsidP="006E6E95">
      <w:pPr>
        <w:pStyle w:val="aa"/>
        <w:ind w:firstLine="709"/>
        <w:rPr>
          <w:rFonts w:ascii="Times New Roman" w:hAnsi="Times New Roman"/>
          <w:spacing w:val="-6"/>
        </w:rPr>
      </w:pPr>
      <w:r w:rsidRPr="00E83E88">
        <w:rPr>
          <w:rStyle w:val="ac"/>
          <w:rFonts w:ascii="Times New Roman" w:hAnsi="Times New Roman"/>
        </w:rPr>
        <w:footnoteRef/>
      </w:r>
      <w:r w:rsidRPr="00E83E88">
        <w:rPr>
          <w:rFonts w:ascii="Times New Roman" w:hAnsi="Times New Roman"/>
        </w:rPr>
        <w:t xml:space="preserve"> </w:t>
      </w:r>
      <w:r w:rsidRPr="00B85E0A">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BA1"/>
    <w:multiLevelType w:val="hybridMultilevel"/>
    <w:tmpl w:val="E38E40C4"/>
    <w:lvl w:ilvl="0" w:tplc="1DEE951C">
      <w:start w:val="1"/>
      <w:numFmt w:val="decimal"/>
      <w:lvlText w:val="7.%1."/>
      <w:lvlJc w:val="left"/>
      <w:pPr>
        <w:ind w:left="5220" w:hanging="360"/>
      </w:pPr>
      <w:rPr>
        <w:rFonts w:hint="default"/>
        <w:b/>
      </w:rPr>
    </w:lvl>
    <w:lvl w:ilvl="1" w:tplc="FF6A0C10">
      <w:start w:val="1"/>
      <w:numFmt w:val="decimal"/>
      <w:lvlText w:val="%2."/>
      <w:lvlJc w:val="left"/>
      <w:pPr>
        <w:ind w:left="5940" w:hanging="360"/>
      </w:pPr>
      <w:rPr>
        <w:rFonts w:hint="default"/>
      </w:r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02"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B7F2E39"/>
    <w:multiLevelType w:val="hybridMultilevel"/>
    <w:tmpl w:val="1500FB04"/>
    <w:lvl w:ilvl="0" w:tplc="21A86F40">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B25576"/>
    <w:multiLevelType w:val="hybridMultilevel"/>
    <w:tmpl w:val="A9B88A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10F3A79"/>
    <w:multiLevelType w:val="hybridMultilevel"/>
    <w:tmpl w:val="F1CA5A7E"/>
    <w:lvl w:ilvl="0" w:tplc="E3F82E30">
      <w:start w:val="1"/>
      <w:numFmt w:val="decimal"/>
      <w:lvlText w:val="5.%1."/>
      <w:lvlJc w:val="left"/>
      <w:pPr>
        <w:ind w:left="4614" w:hanging="360"/>
      </w:pPr>
      <w:rPr>
        <w:rFonts w:hint="default"/>
      </w:rPr>
    </w:lvl>
    <w:lvl w:ilvl="1" w:tplc="04190019" w:tentative="1">
      <w:start w:val="1"/>
      <w:numFmt w:val="lowerLetter"/>
      <w:lvlText w:val="%2."/>
      <w:lvlJc w:val="left"/>
      <w:pPr>
        <w:ind w:left="4843" w:hanging="360"/>
      </w:pPr>
    </w:lvl>
    <w:lvl w:ilvl="2" w:tplc="0419001B" w:tentative="1">
      <w:start w:val="1"/>
      <w:numFmt w:val="lowerRoman"/>
      <w:lvlText w:val="%3."/>
      <w:lvlJc w:val="right"/>
      <w:pPr>
        <w:ind w:left="5563" w:hanging="180"/>
      </w:pPr>
    </w:lvl>
    <w:lvl w:ilvl="3" w:tplc="0419000F" w:tentative="1">
      <w:start w:val="1"/>
      <w:numFmt w:val="decimal"/>
      <w:lvlText w:val="%4."/>
      <w:lvlJc w:val="left"/>
      <w:pPr>
        <w:ind w:left="6283" w:hanging="360"/>
      </w:pPr>
    </w:lvl>
    <w:lvl w:ilvl="4" w:tplc="04190019" w:tentative="1">
      <w:start w:val="1"/>
      <w:numFmt w:val="lowerLetter"/>
      <w:lvlText w:val="%5."/>
      <w:lvlJc w:val="left"/>
      <w:pPr>
        <w:ind w:left="7003" w:hanging="360"/>
      </w:pPr>
    </w:lvl>
    <w:lvl w:ilvl="5" w:tplc="0419001B" w:tentative="1">
      <w:start w:val="1"/>
      <w:numFmt w:val="lowerRoman"/>
      <w:lvlText w:val="%6."/>
      <w:lvlJc w:val="right"/>
      <w:pPr>
        <w:ind w:left="7723" w:hanging="180"/>
      </w:pPr>
    </w:lvl>
    <w:lvl w:ilvl="6" w:tplc="0419000F" w:tentative="1">
      <w:start w:val="1"/>
      <w:numFmt w:val="decimal"/>
      <w:lvlText w:val="%7."/>
      <w:lvlJc w:val="left"/>
      <w:pPr>
        <w:ind w:left="8443" w:hanging="360"/>
      </w:pPr>
    </w:lvl>
    <w:lvl w:ilvl="7" w:tplc="04190019" w:tentative="1">
      <w:start w:val="1"/>
      <w:numFmt w:val="lowerLetter"/>
      <w:lvlText w:val="%8."/>
      <w:lvlJc w:val="left"/>
      <w:pPr>
        <w:ind w:left="9163" w:hanging="360"/>
      </w:pPr>
    </w:lvl>
    <w:lvl w:ilvl="8" w:tplc="0419001B" w:tentative="1">
      <w:start w:val="1"/>
      <w:numFmt w:val="lowerRoman"/>
      <w:lvlText w:val="%9."/>
      <w:lvlJc w:val="right"/>
      <w:pPr>
        <w:ind w:left="9883" w:hanging="180"/>
      </w:pPr>
    </w:lvl>
  </w:abstractNum>
  <w:abstractNum w:abstractNumId="5" w15:restartNumberingAfterBreak="0">
    <w:nsid w:val="3335353A"/>
    <w:multiLevelType w:val="hybridMultilevel"/>
    <w:tmpl w:val="76D437F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5701612"/>
    <w:multiLevelType w:val="hybridMultilevel"/>
    <w:tmpl w:val="E1FE775A"/>
    <w:lvl w:ilvl="0" w:tplc="6026E730">
      <w:start w:val="1"/>
      <w:numFmt w:val="bullet"/>
      <w:lvlText w:val=""/>
      <w:lvlJc w:val="left"/>
      <w:pPr>
        <w:ind w:left="3796" w:hanging="360"/>
      </w:pPr>
      <w:rPr>
        <w:rFonts w:ascii="Symbol" w:hAnsi="Symbol" w:hint="default"/>
      </w:rPr>
    </w:lvl>
    <w:lvl w:ilvl="1" w:tplc="04190003" w:tentative="1">
      <w:start w:val="1"/>
      <w:numFmt w:val="bullet"/>
      <w:lvlText w:val="o"/>
      <w:lvlJc w:val="left"/>
      <w:pPr>
        <w:ind w:left="4516" w:hanging="360"/>
      </w:pPr>
      <w:rPr>
        <w:rFonts w:ascii="Courier New" w:hAnsi="Courier New" w:cs="Courier New" w:hint="default"/>
      </w:rPr>
    </w:lvl>
    <w:lvl w:ilvl="2" w:tplc="04190005" w:tentative="1">
      <w:start w:val="1"/>
      <w:numFmt w:val="bullet"/>
      <w:lvlText w:val=""/>
      <w:lvlJc w:val="left"/>
      <w:pPr>
        <w:ind w:left="5236" w:hanging="360"/>
      </w:pPr>
      <w:rPr>
        <w:rFonts w:ascii="Wingdings" w:hAnsi="Wingdings" w:hint="default"/>
      </w:rPr>
    </w:lvl>
    <w:lvl w:ilvl="3" w:tplc="04190001" w:tentative="1">
      <w:start w:val="1"/>
      <w:numFmt w:val="bullet"/>
      <w:lvlText w:val=""/>
      <w:lvlJc w:val="left"/>
      <w:pPr>
        <w:ind w:left="5956" w:hanging="360"/>
      </w:pPr>
      <w:rPr>
        <w:rFonts w:ascii="Symbol" w:hAnsi="Symbol" w:hint="default"/>
      </w:rPr>
    </w:lvl>
    <w:lvl w:ilvl="4" w:tplc="04190003" w:tentative="1">
      <w:start w:val="1"/>
      <w:numFmt w:val="bullet"/>
      <w:lvlText w:val="o"/>
      <w:lvlJc w:val="left"/>
      <w:pPr>
        <w:ind w:left="6676" w:hanging="360"/>
      </w:pPr>
      <w:rPr>
        <w:rFonts w:ascii="Courier New" w:hAnsi="Courier New" w:cs="Courier New" w:hint="default"/>
      </w:rPr>
    </w:lvl>
    <w:lvl w:ilvl="5" w:tplc="04190005" w:tentative="1">
      <w:start w:val="1"/>
      <w:numFmt w:val="bullet"/>
      <w:lvlText w:val=""/>
      <w:lvlJc w:val="left"/>
      <w:pPr>
        <w:ind w:left="7396" w:hanging="360"/>
      </w:pPr>
      <w:rPr>
        <w:rFonts w:ascii="Wingdings" w:hAnsi="Wingdings" w:hint="default"/>
      </w:rPr>
    </w:lvl>
    <w:lvl w:ilvl="6" w:tplc="04190001" w:tentative="1">
      <w:start w:val="1"/>
      <w:numFmt w:val="bullet"/>
      <w:lvlText w:val=""/>
      <w:lvlJc w:val="left"/>
      <w:pPr>
        <w:ind w:left="8116" w:hanging="360"/>
      </w:pPr>
      <w:rPr>
        <w:rFonts w:ascii="Symbol" w:hAnsi="Symbol" w:hint="default"/>
      </w:rPr>
    </w:lvl>
    <w:lvl w:ilvl="7" w:tplc="04190003" w:tentative="1">
      <w:start w:val="1"/>
      <w:numFmt w:val="bullet"/>
      <w:lvlText w:val="o"/>
      <w:lvlJc w:val="left"/>
      <w:pPr>
        <w:ind w:left="8836" w:hanging="360"/>
      </w:pPr>
      <w:rPr>
        <w:rFonts w:ascii="Courier New" w:hAnsi="Courier New" w:cs="Courier New" w:hint="default"/>
      </w:rPr>
    </w:lvl>
    <w:lvl w:ilvl="8" w:tplc="04190005" w:tentative="1">
      <w:start w:val="1"/>
      <w:numFmt w:val="bullet"/>
      <w:lvlText w:val=""/>
      <w:lvlJc w:val="left"/>
      <w:pPr>
        <w:ind w:left="9556" w:hanging="360"/>
      </w:pPr>
      <w:rPr>
        <w:rFonts w:ascii="Wingdings" w:hAnsi="Wingdings" w:hint="default"/>
      </w:rPr>
    </w:lvl>
  </w:abstractNum>
  <w:abstractNum w:abstractNumId="7" w15:restartNumberingAfterBreak="0">
    <w:nsid w:val="4FC15B12"/>
    <w:multiLevelType w:val="hybridMultilevel"/>
    <w:tmpl w:val="FBE62F4E"/>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2C509E2"/>
    <w:multiLevelType w:val="hybridMultilevel"/>
    <w:tmpl w:val="BB149946"/>
    <w:lvl w:ilvl="0" w:tplc="48541524">
      <w:start w:val="1"/>
      <w:numFmt w:val="decimal"/>
      <w:lvlText w:val="%1."/>
      <w:lvlJc w:val="left"/>
      <w:pPr>
        <w:ind w:left="1429" w:hanging="360"/>
      </w:pPr>
      <w:rPr>
        <w:rFonts w:ascii="Times New Roman" w:hAnsi="Times New Roman" w:hint="default"/>
        <w:sz w:val="28"/>
        <w:szCs w:val="28"/>
      </w:rPr>
    </w:lvl>
    <w:lvl w:ilvl="1" w:tplc="B9F45CF8">
      <w:start w:val="8"/>
      <w:numFmt w:val="bullet"/>
      <w:lvlText w:val="-"/>
      <w:lvlJc w:val="left"/>
      <w:pPr>
        <w:ind w:left="2149" w:hanging="360"/>
      </w:pPr>
      <w:rPr>
        <w:rFonts w:ascii="Times New Roman" w:eastAsia="CIDFont+F5"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368136F"/>
    <w:multiLevelType w:val="hybridMultilevel"/>
    <w:tmpl w:val="64604D3E"/>
    <w:lvl w:ilvl="0" w:tplc="6026E730">
      <w:start w:val="1"/>
      <w:numFmt w:val="bullet"/>
      <w:lvlText w:val=""/>
      <w:lvlJc w:val="left"/>
      <w:pPr>
        <w:ind w:left="716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A513F8"/>
    <w:multiLevelType w:val="hybridMultilevel"/>
    <w:tmpl w:val="7940EDA2"/>
    <w:lvl w:ilvl="0" w:tplc="6026E730">
      <w:start w:val="1"/>
      <w:numFmt w:val="bullet"/>
      <w:lvlText w:val=""/>
      <w:lvlJc w:val="left"/>
      <w:pPr>
        <w:ind w:left="1429" w:hanging="360"/>
      </w:pPr>
      <w:rPr>
        <w:rFonts w:ascii="Symbol" w:hAnsi="Symbol" w:hint="default"/>
      </w:rPr>
    </w:lvl>
    <w:lvl w:ilvl="1" w:tplc="6026E73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BF0D2B"/>
    <w:multiLevelType w:val="hybridMultilevel"/>
    <w:tmpl w:val="D3EA39EC"/>
    <w:lvl w:ilvl="0" w:tplc="0298EE50">
      <w:start w:val="1"/>
      <w:numFmt w:val="decimal"/>
      <w:lvlText w:val="7.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0"/>
  </w:num>
  <w:num w:numId="4">
    <w:abstractNumId w:val="1"/>
  </w:num>
  <w:num w:numId="5">
    <w:abstractNumId w:val="3"/>
  </w:num>
  <w:num w:numId="6">
    <w:abstractNumId w:val="5"/>
  </w:num>
  <w:num w:numId="7">
    <w:abstractNumId w:val="7"/>
  </w:num>
  <w:num w:numId="8">
    <w:abstractNumId w:val="4"/>
  </w:num>
  <w:num w:numId="9">
    <w:abstractNumId w:val="13"/>
  </w:num>
  <w:num w:numId="10">
    <w:abstractNumId w:val="9"/>
  </w:num>
  <w:num w:numId="11">
    <w:abstractNumId w:val="6"/>
  </w:num>
  <w:num w:numId="12">
    <w:abstractNumId w:val="8"/>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E95"/>
    <w:rsid w:val="000146E0"/>
    <w:rsid w:val="000372C5"/>
    <w:rsid w:val="00144D52"/>
    <w:rsid w:val="00153054"/>
    <w:rsid w:val="00162FC5"/>
    <w:rsid w:val="00274453"/>
    <w:rsid w:val="002836E0"/>
    <w:rsid w:val="002E0F2C"/>
    <w:rsid w:val="003C2082"/>
    <w:rsid w:val="003E74EA"/>
    <w:rsid w:val="003F4B55"/>
    <w:rsid w:val="004742CD"/>
    <w:rsid w:val="00485464"/>
    <w:rsid w:val="00562A44"/>
    <w:rsid w:val="005633AD"/>
    <w:rsid w:val="005945DC"/>
    <w:rsid w:val="005D4C14"/>
    <w:rsid w:val="00665450"/>
    <w:rsid w:val="006E6E95"/>
    <w:rsid w:val="006F43EB"/>
    <w:rsid w:val="006F64F3"/>
    <w:rsid w:val="00763204"/>
    <w:rsid w:val="007B1E94"/>
    <w:rsid w:val="0081300A"/>
    <w:rsid w:val="00882E03"/>
    <w:rsid w:val="00910BF7"/>
    <w:rsid w:val="00956193"/>
    <w:rsid w:val="00971598"/>
    <w:rsid w:val="009A2DF9"/>
    <w:rsid w:val="009C48BE"/>
    <w:rsid w:val="009E1A06"/>
    <w:rsid w:val="00A274F4"/>
    <w:rsid w:val="00A46CBE"/>
    <w:rsid w:val="00A81131"/>
    <w:rsid w:val="00AB44D2"/>
    <w:rsid w:val="00B941EB"/>
    <w:rsid w:val="00BC235A"/>
    <w:rsid w:val="00BE42DD"/>
    <w:rsid w:val="00BF6C55"/>
    <w:rsid w:val="00C602B0"/>
    <w:rsid w:val="00C72982"/>
    <w:rsid w:val="00C777CC"/>
    <w:rsid w:val="00C90E31"/>
    <w:rsid w:val="00CD1AAF"/>
    <w:rsid w:val="00D24AF9"/>
    <w:rsid w:val="00D64BE3"/>
    <w:rsid w:val="00DB7E31"/>
    <w:rsid w:val="00DC0C27"/>
    <w:rsid w:val="00DD37CA"/>
    <w:rsid w:val="00DE4BFE"/>
    <w:rsid w:val="00E01DF9"/>
    <w:rsid w:val="00E647A4"/>
    <w:rsid w:val="00E76080"/>
    <w:rsid w:val="00EA0558"/>
    <w:rsid w:val="00ED11FB"/>
    <w:rsid w:val="00ED56B3"/>
    <w:rsid w:val="00EF12C7"/>
    <w:rsid w:val="00F73911"/>
    <w:rsid w:val="00FB56F9"/>
    <w:rsid w:val="00FD41C3"/>
    <w:rsid w:val="00FE0584"/>
    <w:rsid w:val="00FF6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8072"/>
  <w15:chartTrackingRefBased/>
  <w15:docId w15:val="{F12AE30D-01EB-4E8E-98A0-751AB3B4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E95"/>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E6E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6E6E95"/>
    <w:pPr>
      <w:tabs>
        <w:tab w:val="center" w:pos="4677"/>
        <w:tab w:val="right" w:pos="9355"/>
      </w:tabs>
    </w:pPr>
    <w:rPr>
      <w:rFonts w:eastAsia="Calibri"/>
    </w:rPr>
  </w:style>
  <w:style w:type="character" w:customStyle="1" w:styleId="a4">
    <w:name w:val="Верхний колонтитул Знак"/>
    <w:basedOn w:val="a0"/>
    <w:link w:val="a3"/>
    <w:uiPriority w:val="99"/>
    <w:rsid w:val="006E6E95"/>
    <w:rPr>
      <w:rFonts w:eastAsia="Calibri"/>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6"/>
    <w:uiPriority w:val="34"/>
    <w:qFormat/>
    <w:rsid w:val="006E6E95"/>
    <w:pPr>
      <w:spacing w:after="160" w:line="259" w:lineRule="auto"/>
      <w:ind w:left="720"/>
      <w:contextualSpacing/>
    </w:pPr>
  </w:style>
  <w:style w:type="table" w:styleId="a7">
    <w:name w:val="Table Grid"/>
    <w:basedOn w:val="a1"/>
    <w:uiPriority w:val="59"/>
    <w:rsid w:val="006E6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E6E95"/>
    <w:pPr>
      <w:tabs>
        <w:tab w:val="center" w:pos="4677"/>
        <w:tab w:val="right" w:pos="9355"/>
      </w:tabs>
    </w:pPr>
    <w:rPr>
      <w:rFonts w:eastAsia="Calibri"/>
    </w:rPr>
  </w:style>
  <w:style w:type="character" w:customStyle="1" w:styleId="a9">
    <w:name w:val="Нижний колонтитул Знак"/>
    <w:basedOn w:val="a0"/>
    <w:link w:val="a8"/>
    <w:uiPriority w:val="99"/>
    <w:rsid w:val="006E6E95"/>
    <w:rPr>
      <w:rFonts w:eastAsia="Calibri"/>
    </w:rPr>
  </w:style>
  <w:style w:type="paragraph" w:styleId="aa">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b"/>
    <w:uiPriority w:val="99"/>
    <w:unhideWhenUsed/>
    <w:rsid w:val="006E6E95"/>
    <w:rPr>
      <w:rFonts w:eastAsia="Calibri"/>
      <w:sz w:val="20"/>
      <w:szCs w:val="20"/>
    </w:rPr>
  </w:style>
  <w:style w:type="character" w:customStyle="1" w:styleId="ab">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a"/>
    <w:uiPriority w:val="99"/>
    <w:rsid w:val="006E6E95"/>
    <w:rPr>
      <w:rFonts w:eastAsia="Calibri"/>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6E6E95"/>
    <w:rPr>
      <w:vertAlign w:val="superscript"/>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6E6E95"/>
  </w:style>
  <w:style w:type="paragraph" w:styleId="HTML">
    <w:name w:val="HTML Preformatted"/>
    <w:basedOn w:val="a"/>
    <w:link w:val="HTML0"/>
    <w:uiPriority w:val="99"/>
    <w:unhideWhenUsed/>
    <w:rsid w:val="006E6E95"/>
    <w:rPr>
      <w:rFonts w:ascii="Consolas" w:eastAsia="Calibri" w:hAnsi="Consolas" w:cs="Consolas"/>
      <w:sz w:val="20"/>
      <w:szCs w:val="20"/>
    </w:rPr>
  </w:style>
  <w:style w:type="character" w:customStyle="1" w:styleId="HTML0">
    <w:name w:val="Стандартный HTML Знак"/>
    <w:basedOn w:val="a0"/>
    <w:link w:val="HTML"/>
    <w:uiPriority w:val="99"/>
    <w:rsid w:val="006E6E95"/>
    <w:rPr>
      <w:rFonts w:ascii="Consolas" w:eastAsia="Calibri" w:hAnsi="Consolas" w:cs="Consolas"/>
      <w:sz w:val="20"/>
      <w:szCs w:val="20"/>
    </w:rPr>
  </w:style>
  <w:style w:type="paragraph" w:customStyle="1" w:styleId="Default">
    <w:name w:val="Default"/>
    <w:rsid w:val="006E6E95"/>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ConsPlusNormal0">
    <w:name w:val="ConsPlusNormal Знак"/>
    <w:basedOn w:val="a0"/>
    <w:link w:val="ConsPlusNormal"/>
    <w:locked/>
    <w:rsid w:val="006E6E9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11</Pages>
  <Words>2688</Words>
  <Characters>15323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Петрикин Денис Георгиевич</dc:creator>
  <cp:keywords/>
  <dc:description/>
  <cp:lastModifiedBy>Дылдина Юлия Витальевна</cp:lastModifiedBy>
  <cp:revision>14</cp:revision>
  <dcterms:created xsi:type="dcterms:W3CDTF">2025-11-24T06:24:00Z</dcterms:created>
  <dcterms:modified xsi:type="dcterms:W3CDTF">2026-07-14T09:02:00Z</dcterms:modified>
</cp:coreProperties>
</file>