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2D19" w14:textId="4BA11DF2" w:rsidR="00220B73" w:rsidRDefault="00220B73" w:rsidP="00CB0E5E">
      <w:pPr>
        <w:jc w:val="righ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Приложение № 1</w:t>
      </w:r>
    </w:p>
    <w:p w14:paraId="7F0697EA" w14:textId="7E0DCFE4" w:rsidR="00220B73" w:rsidRDefault="00220B73" w:rsidP="00CB0E5E">
      <w:pPr>
        <w:jc w:val="righ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к запросу предоставления ценовой информации</w:t>
      </w:r>
    </w:p>
    <w:p w14:paraId="72ED54F6" w14:textId="77777777" w:rsidR="003B3FF6" w:rsidRPr="00F371EF" w:rsidRDefault="003B3FF6" w:rsidP="00CB0E5E">
      <w:pPr>
        <w:jc w:val="right"/>
        <w:rPr>
          <w:b/>
          <w:bCs/>
          <w:sz w:val="22"/>
          <w:szCs w:val="22"/>
          <w:lang w:eastAsia="ar-SA"/>
        </w:rPr>
      </w:pPr>
    </w:p>
    <w:p w14:paraId="04861551" w14:textId="75403132" w:rsidR="00DC49CD" w:rsidRDefault="00DC49CD" w:rsidP="001F5D80">
      <w:pPr>
        <w:jc w:val="center"/>
        <w:rPr>
          <w:b/>
          <w:sz w:val="26"/>
          <w:szCs w:val="26"/>
        </w:rPr>
      </w:pPr>
      <w:r w:rsidRPr="00B064B9">
        <w:rPr>
          <w:b/>
          <w:sz w:val="26"/>
          <w:szCs w:val="26"/>
        </w:rPr>
        <w:t>ТЕХНИЧЕСКОЕ ЗАДАНИЕ</w:t>
      </w:r>
    </w:p>
    <w:p w14:paraId="154F81F1" w14:textId="77777777" w:rsidR="00B064B9" w:rsidRPr="00F36BBB" w:rsidRDefault="00B064B9" w:rsidP="001F5D80">
      <w:pPr>
        <w:jc w:val="center"/>
        <w:rPr>
          <w:b/>
          <w:sz w:val="22"/>
          <w:szCs w:val="24"/>
        </w:rPr>
      </w:pPr>
    </w:p>
    <w:p w14:paraId="26EC6BB1" w14:textId="2A807B45" w:rsidR="00DC49CD" w:rsidRPr="00F371EF" w:rsidRDefault="00754238" w:rsidP="001F5D80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на </w:t>
      </w:r>
      <w:r>
        <w:rPr>
          <w:rFonts w:eastAsia="Calibri"/>
          <w:b/>
          <w:sz w:val="24"/>
          <w:szCs w:val="24"/>
        </w:rPr>
        <w:t>о</w:t>
      </w:r>
      <w:r w:rsidRPr="004B03E5">
        <w:rPr>
          <w:rFonts w:eastAsia="Calibri"/>
          <w:b/>
          <w:sz w:val="24"/>
          <w:szCs w:val="24"/>
        </w:rPr>
        <w:t>казание услуг по организации перевозок пассажиров и багажа легковым такси</w:t>
      </w:r>
      <w:r w:rsidR="005B7504">
        <w:rPr>
          <w:rFonts w:eastAsia="Calibri"/>
          <w:b/>
          <w:sz w:val="24"/>
          <w:szCs w:val="24"/>
        </w:rPr>
        <w:t xml:space="preserve"> (</w:t>
      </w:r>
      <w:proofErr w:type="spellStart"/>
      <w:r w:rsidR="005B7504">
        <w:rPr>
          <w:rFonts w:eastAsia="Calibri"/>
          <w:b/>
          <w:sz w:val="24"/>
          <w:szCs w:val="24"/>
        </w:rPr>
        <w:t>многолотовая</w:t>
      </w:r>
      <w:proofErr w:type="spellEnd"/>
      <w:r w:rsidR="005B7504">
        <w:rPr>
          <w:rFonts w:eastAsia="Calibri"/>
          <w:b/>
          <w:sz w:val="24"/>
          <w:szCs w:val="24"/>
        </w:rPr>
        <w:t>)</w:t>
      </w:r>
    </w:p>
    <w:p w14:paraId="56EC1FAB" w14:textId="77777777" w:rsidR="00DC49CD" w:rsidRPr="00F371EF" w:rsidRDefault="00DC49CD" w:rsidP="00F36BBB">
      <w:pPr>
        <w:jc w:val="both"/>
        <w:rPr>
          <w:sz w:val="22"/>
          <w:szCs w:val="22"/>
          <w:lang w:eastAsia="ar-SA"/>
        </w:rPr>
      </w:pPr>
    </w:p>
    <w:p w14:paraId="1E901837" w14:textId="1C066967" w:rsidR="0013162D" w:rsidRPr="00FB3AA4" w:rsidRDefault="0013162D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 xml:space="preserve">Предмет договора: </w:t>
      </w:r>
      <w:r>
        <w:rPr>
          <w:rFonts w:eastAsia="Calibri"/>
          <w:b/>
          <w:sz w:val="24"/>
          <w:szCs w:val="24"/>
        </w:rPr>
        <w:t>о</w:t>
      </w:r>
      <w:r w:rsidRPr="004B03E5">
        <w:rPr>
          <w:rFonts w:eastAsia="Calibri"/>
          <w:b/>
          <w:sz w:val="24"/>
          <w:szCs w:val="24"/>
        </w:rPr>
        <w:t>казание услуг по организации перевозок пассажиров и багажа легковым такси</w:t>
      </w:r>
      <w:r>
        <w:rPr>
          <w:rFonts w:eastAsia="Calibri"/>
          <w:b/>
          <w:sz w:val="24"/>
          <w:szCs w:val="24"/>
        </w:rPr>
        <w:t xml:space="preserve"> (далее – Услуги).</w:t>
      </w:r>
    </w:p>
    <w:p w14:paraId="3D0652FC" w14:textId="6A7E20FD" w:rsidR="009B5B11" w:rsidRDefault="009B5B11" w:rsidP="00D431B1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 xml:space="preserve">Срок оказания услуг: </w:t>
      </w:r>
      <w:r w:rsidR="00D431B1" w:rsidRPr="00D431B1">
        <w:rPr>
          <w:b/>
          <w:bCs/>
          <w:sz w:val="22"/>
          <w:szCs w:val="22"/>
          <w:u w:val="single"/>
          <w:lang w:eastAsia="ar-SA"/>
        </w:rPr>
        <w:t>12 ме</w:t>
      </w:r>
      <w:r w:rsidR="00D431B1">
        <w:rPr>
          <w:b/>
          <w:bCs/>
          <w:sz w:val="22"/>
          <w:szCs w:val="22"/>
          <w:u w:val="single"/>
          <w:lang w:eastAsia="ar-SA"/>
        </w:rPr>
        <w:t>ся</w:t>
      </w:r>
      <w:r w:rsidR="00D431B1" w:rsidRPr="00D431B1">
        <w:rPr>
          <w:b/>
          <w:bCs/>
          <w:sz w:val="22"/>
          <w:szCs w:val="22"/>
          <w:u w:val="single"/>
          <w:lang w:eastAsia="ar-SA"/>
        </w:rPr>
        <w:t>цев с даты подписания договора, но не ранее 19.11.2026, либо до момента исчерпания лимитов, предусмотренных договором</w:t>
      </w:r>
      <w:r w:rsidRPr="00FB3AA4">
        <w:rPr>
          <w:b/>
          <w:bCs/>
          <w:sz w:val="22"/>
          <w:szCs w:val="22"/>
          <w:u w:val="single"/>
          <w:lang w:eastAsia="ar-SA"/>
        </w:rPr>
        <w:t>.</w:t>
      </w:r>
    </w:p>
    <w:p w14:paraId="3E0A516F" w14:textId="27BF7A7D" w:rsidR="005450E4" w:rsidRDefault="005450E4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Адрес</w:t>
      </w:r>
      <w:r w:rsidR="0070554A">
        <w:rPr>
          <w:b/>
          <w:bCs/>
          <w:sz w:val="22"/>
          <w:szCs w:val="22"/>
          <w:u w:val="single"/>
          <w:lang w:eastAsia="ar-SA"/>
        </w:rPr>
        <w:t>а</w:t>
      </w:r>
      <w:r>
        <w:rPr>
          <w:b/>
          <w:bCs/>
          <w:sz w:val="22"/>
          <w:szCs w:val="22"/>
          <w:u w:val="single"/>
          <w:lang w:eastAsia="ar-SA"/>
        </w:rPr>
        <w:t xml:space="preserve"> оказания услуг: в соответствии с Приложением №1 к Техническому заданию.</w:t>
      </w:r>
    </w:p>
    <w:p w14:paraId="0C265A25" w14:textId="54CFF0C2" w:rsidR="005450E4" w:rsidRDefault="00681EB0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Характеристики транспортных средств для оказания Услуг:</w:t>
      </w:r>
    </w:p>
    <w:tbl>
      <w:tblPr>
        <w:tblStyle w:val="-5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692"/>
      </w:tblGrid>
      <w:tr w:rsidR="00F36BBB" w:rsidRPr="00681EB0" w14:paraId="41FF7502" w14:textId="77777777" w:rsidTr="00CB0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64AD91" w14:textId="77777777" w:rsidR="00F36BBB" w:rsidRPr="00F36BBB" w:rsidRDefault="00F36BBB" w:rsidP="001F5D80">
            <w:pPr>
              <w:spacing w:before="20" w:after="20" w:line="276" w:lineRule="auto"/>
              <w:jc w:val="both"/>
              <w:rPr>
                <w:rFonts w:eastAsia="Calibri"/>
                <w:color w:val="000000"/>
                <w:sz w:val="22"/>
              </w:rPr>
            </w:pPr>
            <w:r w:rsidRPr="00F36BBB">
              <w:rPr>
                <w:rFonts w:eastAsia="Calibri"/>
                <w:color w:val="000000"/>
                <w:sz w:val="22"/>
              </w:rPr>
              <w:t>Класс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6637EAC" w14:textId="77777777" w:rsidR="00F36BBB" w:rsidRPr="00F36BBB" w:rsidRDefault="00F36BBB" w:rsidP="001F5D80">
            <w:pPr>
              <w:spacing w:before="20" w:after="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</w:rPr>
            </w:pPr>
            <w:r w:rsidRPr="00FB3AA4">
              <w:rPr>
                <w:rFonts w:eastAsia="Calibri"/>
                <w:color w:val="000000"/>
                <w:sz w:val="22"/>
                <w:szCs w:val="22"/>
              </w:rPr>
              <w:t>Типичные представители класса</w:t>
            </w:r>
            <w:r w:rsidRPr="00FB3AA4">
              <w:rPr>
                <w:rFonts w:eastAsia="Calibri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F36BBB" w:rsidRPr="005B7504" w14:paraId="21A0D131" w14:textId="77777777" w:rsidTr="00CB0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  <w:bottom w:val="none" w:sz="0" w:space="0" w:color="auto"/>
            </w:tcBorders>
          </w:tcPr>
          <w:p w14:paraId="50C1C395" w14:textId="77777777" w:rsidR="00F36BBB" w:rsidRPr="00F36BBB" w:rsidRDefault="00F36BBB" w:rsidP="001F5D80">
            <w:pPr>
              <w:spacing w:before="20" w:after="20" w:line="276" w:lineRule="auto"/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bookmarkStart w:id="0" w:name="_GoBack" w:colFirst="2" w:colLast="2"/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0" w:type="dxa"/>
          </w:tcPr>
          <w:p w14:paraId="34790425" w14:textId="7EEDA392" w:rsidR="00F36BBB" w:rsidRPr="00F36BBB" w:rsidRDefault="00F36BBB" w:rsidP="001F5D80">
            <w:pPr>
              <w:spacing w:before="20" w:after="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lang w:val="en-US"/>
              </w:rPr>
            </w:pPr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Hyundai Solaris; KIA </w:t>
            </w:r>
            <w:proofErr w:type="spellStart"/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>; Volkswagen Polo</w:t>
            </w:r>
            <w:r w:rsidRPr="00F36BB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или</w:t>
            </w:r>
            <w:r w:rsidRPr="00F36BB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аналог</w:t>
            </w:r>
          </w:p>
        </w:tc>
      </w:tr>
      <w:bookmarkEnd w:id="0"/>
    </w:tbl>
    <w:p w14:paraId="48541D24" w14:textId="77777777" w:rsidR="00681EB0" w:rsidRPr="00F36BBB" w:rsidRDefault="00681EB0" w:rsidP="001F5D80">
      <w:pPr>
        <w:pStyle w:val="a3"/>
        <w:suppressAutoHyphens/>
        <w:contextualSpacing w:val="0"/>
        <w:jc w:val="both"/>
        <w:rPr>
          <w:b/>
          <w:sz w:val="22"/>
          <w:u w:val="single"/>
          <w:lang w:val="en-US"/>
        </w:rPr>
      </w:pPr>
    </w:p>
    <w:p w14:paraId="56B9D4B1" w14:textId="322174C6" w:rsidR="00145F04" w:rsidRDefault="00681EB0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Состав Услуг: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4394"/>
      </w:tblGrid>
      <w:tr w:rsidR="00735058" w14:paraId="2D679638" w14:textId="77777777" w:rsidTr="00CB0E5E">
        <w:trPr>
          <w:trHeight w:val="429"/>
        </w:trPr>
        <w:tc>
          <w:tcPr>
            <w:tcW w:w="1118" w:type="dxa"/>
          </w:tcPr>
          <w:p w14:paraId="38D173F1" w14:textId="0AA1C2C5" w:rsidR="00351CCA" w:rsidRPr="00F36BBB" w:rsidRDefault="00351CCA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>№ п/п</w:t>
            </w:r>
          </w:p>
        </w:tc>
        <w:tc>
          <w:tcPr>
            <w:tcW w:w="4394" w:type="dxa"/>
          </w:tcPr>
          <w:p w14:paraId="7C38D11F" w14:textId="4092449E" w:rsidR="00351CCA" w:rsidRPr="00F36BBB" w:rsidRDefault="00351CCA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>Наименование</w:t>
            </w:r>
          </w:p>
        </w:tc>
      </w:tr>
      <w:tr w:rsidR="00F36BBB" w14:paraId="50450A5D" w14:textId="77777777" w:rsidTr="00CB0E5E">
        <w:tc>
          <w:tcPr>
            <w:tcW w:w="1118" w:type="dxa"/>
            <w:vAlign w:val="center"/>
          </w:tcPr>
          <w:p w14:paraId="7D2FEBC6" w14:textId="77777777" w:rsid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394" w:type="dxa"/>
          </w:tcPr>
          <w:p w14:paraId="3275019E" w14:textId="77777777" w:rsid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ar-SA"/>
              </w:rPr>
              <w:t>Посадка,</w:t>
            </w:r>
          </w:p>
          <w:p w14:paraId="4DCBD973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7B79B2">
              <w:rPr>
                <w:bCs/>
                <w:i/>
                <w:sz w:val="22"/>
                <w:szCs w:val="22"/>
                <w:u w:val="single"/>
                <w:lang w:eastAsia="ar-SA"/>
              </w:rPr>
              <w:t>в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ключает:</w:t>
            </w:r>
          </w:p>
          <w:p w14:paraId="2061DC75" w14:textId="21851A6F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не менее </w:t>
            </w:r>
            <w:r w:rsidR="00EB4CCB">
              <w:rPr>
                <w:bCs/>
                <w:i/>
                <w:sz w:val="22"/>
                <w:szCs w:val="22"/>
                <w:u w:val="single"/>
                <w:lang w:eastAsia="ar-SA"/>
              </w:rPr>
              <w:t>3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мин.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ожидания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;</w:t>
            </w:r>
          </w:p>
          <w:p w14:paraId="65533983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не менее 3 км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>.</w:t>
            </w:r>
            <w:r w:rsidRPr="00F36BBB">
              <w:rPr>
                <w:i/>
                <w:sz w:val="22"/>
                <w:u w:val="single"/>
              </w:rPr>
              <w:t xml:space="preserve"> поездки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;</w:t>
            </w:r>
          </w:p>
          <w:p w14:paraId="44D23B98" w14:textId="0A53CDCC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не менее </w:t>
            </w:r>
            <w:r w:rsidR="00EB4CCB">
              <w:rPr>
                <w:bCs/>
                <w:i/>
                <w:sz w:val="22"/>
                <w:szCs w:val="22"/>
                <w:u w:val="single"/>
                <w:lang w:eastAsia="ar-SA"/>
              </w:rPr>
              <w:t>10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мин.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поездки</w:t>
            </w:r>
          </w:p>
        </w:tc>
      </w:tr>
      <w:tr w:rsidR="00F36BBB" w14:paraId="7AEEF75B" w14:textId="77777777" w:rsidTr="00931C9F">
        <w:tc>
          <w:tcPr>
            <w:tcW w:w="1118" w:type="dxa"/>
            <w:vAlign w:val="center"/>
          </w:tcPr>
          <w:p w14:paraId="74BF7E46" w14:textId="77777777" w:rsidR="00F36BBB" w:rsidRPr="00351CCA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394" w:type="dxa"/>
          </w:tcPr>
          <w:p w14:paraId="715C3F22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ar-SA"/>
              </w:rPr>
              <w:t>Поездка</w:t>
            </w:r>
            <w:r w:rsidRPr="00F36BBB">
              <w:rPr>
                <w:b/>
                <w:sz w:val="22"/>
                <w:u w:val="single"/>
              </w:rPr>
              <w:t xml:space="preserve"> за городом</w:t>
            </w:r>
          </w:p>
        </w:tc>
      </w:tr>
      <w:tr w:rsidR="00F36BBB" w14:paraId="37BF5230" w14:textId="77777777" w:rsidTr="006C6078">
        <w:tc>
          <w:tcPr>
            <w:tcW w:w="1118" w:type="dxa"/>
            <w:vAlign w:val="center"/>
          </w:tcPr>
          <w:p w14:paraId="216E8889" w14:textId="77777777" w:rsidR="00F36BBB" w:rsidRP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4394" w:type="dxa"/>
          </w:tcPr>
          <w:p w14:paraId="2878A785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 xml:space="preserve">Ожидание </w:t>
            </w:r>
          </w:p>
        </w:tc>
      </w:tr>
      <w:tr w:rsidR="00F36BBB" w14:paraId="4C56E434" w14:textId="77777777" w:rsidTr="00D86D34">
        <w:tc>
          <w:tcPr>
            <w:tcW w:w="1118" w:type="dxa"/>
            <w:vAlign w:val="center"/>
          </w:tcPr>
          <w:p w14:paraId="06E32F61" w14:textId="77777777" w:rsidR="00F36BBB" w:rsidRP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4394" w:type="dxa"/>
          </w:tcPr>
          <w:p w14:paraId="549D5076" w14:textId="30EBFD37" w:rsid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  <w:r w:rsidRPr="00400790">
              <w:rPr>
                <w:b/>
                <w:bCs/>
                <w:sz w:val="22"/>
                <w:szCs w:val="22"/>
                <w:u w:val="single"/>
                <w:lang w:eastAsia="ar-SA"/>
              </w:rPr>
              <w:t>Опция длительных поездок</w:t>
            </w:r>
          </w:p>
          <w:p w14:paraId="3224AFDC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включает:</w:t>
            </w:r>
          </w:p>
          <w:p w14:paraId="447B6177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не менее 1 часа</w:t>
            </w:r>
          </w:p>
        </w:tc>
      </w:tr>
    </w:tbl>
    <w:p w14:paraId="7942F00E" w14:textId="562DBDAD" w:rsidR="00754238" w:rsidRDefault="00754238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</w:p>
    <w:p w14:paraId="6514D87B" w14:textId="33D26A5E" w:rsidR="00DC49CD" w:rsidRPr="00F36BBB" w:rsidRDefault="00DC49CD" w:rsidP="00F36BBB">
      <w:pPr>
        <w:pStyle w:val="a3"/>
        <w:numPr>
          <w:ilvl w:val="0"/>
          <w:numId w:val="2"/>
        </w:numPr>
        <w:contextualSpacing w:val="0"/>
        <w:jc w:val="both"/>
        <w:rPr>
          <w:sz w:val="22"/>
        </w:rPr>
      </w:pPr>
      <w:r w:rsidRPr="00F371EF">
        <w:rPr>
          <w:b/>
          <w:sz w:val="22"/>
          <w:szCs w:val="22"/>
          <w:u w:val="single"/>
          <w:lang w:eastAsia="ar-SA"/>
        </w:rPr>
        <w:t>Требования</w:t>
      </w:r>
      <w:r w:rsidRPr="00F36BBB">
        <w:rPr>
          <w:b/>
          <w:sz w:val="22"/>
          <w:u w:val="single"/>
        </w:rPr>
        <w:t xml:space="preserve">, предъявляемые к </w:t>
      </w:r>
      <w:r w:rsidRPr="00F371EF">
        <w:rPr>
          <w:b/>
          <w:sz w:val="22"/>
          <w:szCs w:val="22"/>
          <w:u w:val="single"/>
          <w:lang w:eastAsia="ar-SA"/>
        </w:rPr>
        <w:t>Услуг</w:t>
      </w:r>
      <w:r w:rsidR="002A7B1A">
        <w:rPr>
          <w:b/>
          <w:sz w:val="22"/>
          <w:szCs w:val="22"/>
          <w:u w:val="single"/>
          <w:lang w:eastAsia="ar-SA"/>
        </w:rPr>
        <w:t>ам</w:t>
      </w:r>
      <w:r w:rsidRPr="00F371EF">
        <w:rPr>
          <w:sz w:val="22"/>
          <w:szCs w:val="22"/>
          <w:lang w:eastAsia="ar-SA"/>
        </w:rPr>
        <w:t xml:space="preserve">: </w:t>
      </w:r>
    </w:p>
    <w:p w14:paraId="6BC1D2E1" w14:textId="2470ABA5" w:rsidR="00DC49CD" w:rsidRPr="00F36BBB" w:rsidRDefault="00DC49CD" w:rsidP="001F5D80">
      <w:pPr>
        <w:pStyle w:val="a3"/>
        <w:contextualSpacing w:val="0"/>
        <w:jc w:val="both"/>
        <w:rPr>
          <w:sz w:val="22"/>
        </w:rPr>
      </w:pPr>
    </w:p>
    <w:p w14:paraId="05C3E6AC" w14:textId="47799944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оказывает Заказчику Услуги по предварительным заявкам Заказчика, либо его уполномоченных представителей (в том числе 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непосредствнных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 пользователей) путем направления таких заявок в срок не менее, чем за 15 (пятнадцать) минут до времени подачи автомобиля, посредством мобильного приложения или личного кабинета Заказчика на сайте Исполнителя или, в случае невозможности подачи заявки вышеописанными способами через оператора службы поддержки (для этого мобильный телефон пользователя должен быть авторизован в личном кабинете). У Исполнителя должны присутствовать все три вышеперечисленных способа заказа автомобиля. </w:t>
      </w:r>
    </w:p>
    <w:p w14:paraId="4774FB5F" w14:textId="6BEFBE23" w:rsidR="00DC49CD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>Мобильное приложение должно обладать работоспособностью на электронных устройствах (в том числе коммуникаторах (смартфонах) и планшетных компьютерах) с операционными системами «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Android</w:t>
      </w:r>
      <w:proofErr w:type="spellEnd"/>
      <w:r w:rsidRPr="00F36BBB">
        <w:rPr>
          <w:rFonts w:eastAsia="Calibri"/>
          <w:color w:val="000000"/>
          <w:position w:val="-1"/>
          <w:sz w:val="22"/>
        </w:rPr>
        <w:t>», «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iOS</w:t>
      </w:r>
      <w:proofErr w:type="spellEnd"/>
      <w:r w:rsidRPr="00F36BBB">
        <w:rPr>
          <w:rFonts w:eastAsia="Calibri"/>
          <w:color w:val="000000"/>
          <w:position w:val="-1"/>
          <w:sz w:val="22"/>
        </w:rPr>
        <w:t>», имеющих доступ в сеть «Интернет» и быть размещенным на публичных электронных ресурсах (в том числе «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Google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 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Play</w:t>
      </w:r>
      <w:proofErr w:type="spellEnd"/>
      <w:r w:rsidRPr="00F36BBB">
        <w:rPr>
          <w:rFonts w:eastAsia="Calibri"/>
          <w:color w:val="000000"/>
          <w:position w:val="-1"/>
          <w:sz w:val="22"/>
        </w:rPr>
        <w:t>» и «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App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 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Store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») и доступным для скачивания и установки без каких-либо ограничений. Мобильное приложение должно иметь </w:t>
      </w:r>
      <w:r w:rsidRPr="00F36BBB">
        <w:rPr>
          <w:rFonts w:eastAsia="Calibri"/>
          <w:color w:val="000000"/>
          <w:position w:val="-1"/>
          <w:sz w:val="22"/>
        </w:rPr>
        <w:lastRenderedPageBreak/>
        <w:t>возможность отслеживания нахождения пользователя в режиме реального времени (при условии разрешения пользователем определять свое местоположение).</w:t>
      </w:r>
    </w:p>
    <w:p w14:paraId="675E2765" w14:textId="498C8432" w:rsidR="00A479CA" w:rsidRPr="00A479CA" w:rsidRDefault="00A479CA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CB0E5E">
        <w:rPr>
          <w:rFonts w:eastAsia="Calibri"/>
          <w:color w:val="000000"/>
          <w:position w:val="-1"/>
          <w:sz w:val="22"/>
        </w:rPr>
        <w:t xml:space="preserve">Заявки на предоставление транспорта регистрируются в системе АСУИП (НАУМЕН), </w:t>
      </w:r>
      <w:r>
        <w:rPr>
          <w:rFonts w:eastAsia="Calibri"/>
          <w:color w:val="000000"/>
          <w:position w:val="-1"/>
          <w:sz w:val="22"/>
        </w:rPr>
        <w:t>И</w:t>
      </w:r>
      <w:r w:rsidRPr="00A479CA">
        <w:rPr>
          <w:rFonts w:eastAsia="Calibri"/>
          <w:color w:val="000000"/>
          <w:position w:val="-1"/>
          <w:sz w:val="22"/>
        </w:rPr>
        <w:t>сполнитель должен иметь техническую возможность интеграции с указанной системой по API.</w:t>
      </w:r>
    </w:p>
    <w:p w14:paraId="3C4B3512" w14:textId="77777777" w:rsidR="00F36BBB" w:rsidRDefault="00DC49CD" w:rsidP="00CB0E5E">
      <w:pPr>
        <w:pStyle w:val="a9"/>
        <w:ind w:firstLine="567"/>
        <w:jc w:val="both"/>
      </w:pPr>
      <w:r w:rsidRPr="00F36BBB">
        <w:rPr>
          <w:rFonts w:eastAsia="Calibri"/>
          <w:color w:val="000000"/>
          <w:position w:val="-1"/>
          <w:sz w:val="22"/>
        </w:rPr>
        <w:t>В личном кабинете Заказчика, доступного в сервисе Исполнителя, должна иметься возможность выгрузки деталей поездок и реестра поездок за период с указанием длительности, стоимости и адресов. Функциональные настройки личного кабинета должны включать в себя возможность добавления новых сотрудников (уполномоченных должностных лиц) Заказчика и наделения их определенными полномочиями (создания определенных ограничений) для подачи заявок, заказа автомобилей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Pr="00F36BBB">
        <w:rPr>
          <w:rFonts w:eastAsia="Calibri"/>
          <w:color w:val="000000"/>
          <w:position w:val="-1"/>
          <w:sz w:val="22"/>
        </w:rPr>
        <w:t xml:space="preserve"> Также, личный кабинет Заказчика должен обладать возможностью многопользовательского входа.</w:t>
      </w:r>
      <w:r w:rsidR="00F36BBB">
        <w:rPr>
          <w:rFonts w:eastAsia="Calibri"/>
          <w:color w:val="000000"/>
          <w:position w:val="-1"/>
          <w:sz w:val="22"/>
        </w:rPr>
        <w:t xml:space="preserve"> </w:t>
      </w:r>
      <w:r w:rsidR="00F36BBB">
        <w:t>В течение 1 (одного) рабочего дня с даты заключения настоящего Договора обеспечить предоставление Заказчику доступа в Личный кабинет по электронной почте</w:t>
      </w:r>
    </w:p>
    <w:p w14:paraId="6DDC4FC3" w14:textId="784C20A8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</w:p>
    <w:p w14:paraId="37ECED64" w14:textId="685DF774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Наличие в личном кабинете возможности построения иерархической структуры с созданием в такой структуре групп 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субадминистраторов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 и определением отдельных прав доступа в систему, а также полномочий для каждого из </w:t>
      </w:r>
      <w:proofErr w:type="spellStart"/>
      <w:r w:rsidRPr="00F36BBB">
        <w:rPr>
          <w:rFonts w:eastAsia="Calibri"/>
          <w:color w:val="000000"/>
          <w:position w:val="-1"/>
          <w:sz w:val="22"/>
        </w:rPr>
        <w:t>субадминистраторов</w:t>
      </w:r>
      <w:proofErr w:type="spellEnd"/>
      <w:r w:rsidRPr="00F36BBB">
        <w:rPr>
          <w:rFonts w:eastAsia="Calibri"/>
          <w:color w:val="000000"/>
          <w:position w:val="-1"/>
          <w:sz w:val="22"/>
        </w:rPr>
        <w:t xml:space="preserve"> </w:t>
      </w:r>
      <w:r w:rsidRPr="00FA473C">
        <w:rPr>
          <w:rFonts w:eastAsia="Calibri"/>
          <w:color w:val="000000"/>
          <w:position w:val="-1"/>
          <w:sz w:val="22"/>
        </w:rPr>
        <w:t xml:space="preserve">является </w:t>
      </w:r>
      <w:r w:rsidRPr="005B7504">
        <w:rPr>
          <w:rFonts w:eastAsia="Calibri"/>
          <w:color w:val="000000"/>
          <w:position w:val="-1"/>
          <w:sz w:val="22"/>
        </w:rPr>
        <w:t xml:space="preserve">обязательным </w:t>
      </w:r>
      <w:r w:rsidRPr="00FA473C">
        <w:rPr>
          <w:rFonts w:eastAsia="Calibri"/>
          <w:color w:val="000000"/>
          <w:position w:val="-1"/>
          <w:sz w:val="22"/>
        </w:rPr>
        <w:t>условием.</w:t>
      </w:r>
    </w:p>
    <w:p w14:paraId="175BF16B" w14:textId="1FDCE40B" w:rsidR="00DC49CD" w:rsidRPr="00F36BBB" w:rsidRDefault="008E212E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Наличие</w:t>
      </w:r>
      <w:r w:rsidR="00DC49CD"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возможност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и</w:t>
      </w:r>
      <w:r w:rsidRPr="00F36BBB">
        <w:rPr>
          <w:rFonts w:eastAsia="Calibri"/>
          <w:color w:val="000000"/>
          <w:position w:val="-1"/>
          <w:sz w:val="22"/>
        </w:rPr>
        <w:t xml:space="preserve"> </w:t>
      </w:r>
      <w:r w:rsidR="00DC49CD" w:rsidRPr="00F36BBB">
        <w:rPr>
          <w:rFonts w:eastAsia="Calibri"/>
          <w:color w:val="000000"/>
          <w:position w:val="-1"/>
          <w:sz w:val="22"/>
        </w:rPr>
        <w:t>задавать временной интервал оказания Услуг, ограничивая время пользования Услугой для Заказчика при помощи настроек в личном кабинете для отдельных групп пользователей и возможность заказа нескольких автомобилей одновременно при помощи мобильного приложения.</w:t>
      </w:r>
    </w:p>
    <w:p w14:paraId="3D49526A" w14:textId="47C0F070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течение двух дней с даты заключения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Договора</w:t>
      </w:r>
      <w:r w:rsidRPr="00F36BBB">
        <w:rPr>
          <w:rFonts w:eastAsia="Calibri"/>
          <w:color w:val="000000"/>
          <w:position w:val="-1"/>
          <w:sz w:val="22"/>
        </w:rPr>
        <w:t xml:space="preserve"> Исполнитель обязан согласовать с Заказчиком и провести: настройку личного кабинета, обучающие занятия для должностных лиц Заказчика по работе как непосредственно личного кабинета, так и мобильного приложения, а также предоставить контактные телефоны персонального менеджера и (или) оператора службы поддержки Исполнителя</w:t>
      </w:r>
      <w:r w:rsidR="002A7B1A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</w:p>
    <w:p w14:paraId="40EB7D5B" w14:textId="149183ED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Заказы по заявкам принимаются Исполнителем строго от Заказчика, либо его уполномоченных лиц (в том числе непосредственных пользователей).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В случае утери паролей</w:t>
      </w:r>
      <w:r w:rsidRPr="00F36BBB">
        <w:rPr>
          <w:rFonts w:eastAsia="Calibri"/>
          <w:color w:val="000000"/>
          <w:position w:val="-1"/>
          <w:sz w:val="22"/>
        </w:rPr>
        <w:t xml:space="preserve"> от личного кабинета Заказчик в обязательном порядке незамедлительно информирует об этом Исполнителя.</w:t>
      </w:r>
    </w:p>
    <w:p w14:paraId="2534E586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Заявка, направляемая Заказчиком Исполнителю через личный кабинет, должна содержать следующую информацию: </w:t>
      </w:r>
    </w:p>
    <w:p w14:paraId="79561ADF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контактный телефон пассажира (пассажиров);</w:t>
      </w:r>
    </w:p>
    <w:p w14:paraId="7751CB01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дата, время, адрес подачи автомобиля;</w:t>
      </w:r>
    </w:p>
    <w:p w14:paraId="17E5D815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адрес или адреса (в случае наличия промежуточных адресов) назначения;</w:t>
      </w:r>
    </w:p>
    <w:p w14:paraId="679F54B3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тариф;</w:t>
      </w:r>
    </w:p>
    <w:p w14:paraId="66814445" w14:textId="2D7EE3A1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иная дополнительная информация, необходимая для водителя (детали поездки и особенности маршрута движения, количество пассажиров, наличие багажа).</w:t>
      </w:r>
    </w:p>
    <w:p w14:paraId="082504D4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В зависимости от дорожной ситуации Исполнитель обязан обеспечить возможность одновременной, в пределах пятнадцати минут, подачи не менее 15 (пятнадцати) автотранспортных средств для выполнения заявок Заказчика, либо его уполномоченных представителей (лиц), в том числе, с помощью установленного мобильного приложения – не менее 3 (трёх) транспортных средств.</w:t>
      </w:r>
    </w:p>
    <w:p w14:paraId="0F36F2DD" w14:textId="36DE8092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По прибытии автотранспортного средства в адрес подачи, Исполнитель высылает уведомление уполномоченному лицу Заказчика (СМС на телефон, или уведомление через мобильное приложение, в зависимости от способа подачи заявки) с указанием марки и государственного регистрационного знака автомобиля, а также телефонного номера водителя, прибывшего для оказания услуг по перевозке. Водитель должен иметь возможность осуществить телефонный звонок по номеру уполномоченного лица Заказчика, указанному в заявке.</w:t>
      </w:r>
    </w:p>
    <w:p w14:paraId="4A0FC474" w14:textId="746A4023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tabs>
          <w:tab w:val="left" w:pos="3150"/>
        </w:tabs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Заказчик вправе отменить заявку любым из способов, которым может производиться ее подача, в любой момент до получения уведомления о подаче автотранспортного средства, при этом такая заявка оплате не подлежит.</w:t>
      </w:r>
    </w:p>
    <w:p w14:paraId="59F06A82" w14:textId="2B2B6B96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Время бесплатного ожидания Исполнителя после уведомления Заказчика о прибытии автотранспортного средства оговаривается условиями тарификации (п.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1</w:t>
      </w:r>
      <w:r w:rsidRPr="00F36BBB">
        <w:rPr>
          <w:rFonts w:eastAsia="Calibri"/>
          <w:color w:val="000000"/>
          <w:position w:val="-1"/>
          <w:sz w:val="22"/>
        </w:rPr>
        <w:t xml:space="preserve"> настоящего Приложения). Время ожидания, превышающее время бесплатного ожидания, оплачивается отдельно.</w:t>
      </w:r>
    </w:p>
    <w:p w14:paraId="7732EB4B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Началом оказания Услуги считается момент принятия заявки от Заказчика и начало поиска автотранспортного средства. Оплате подлежит фактическое время ожидания (стоимость времени </w:t>
      </w:r>
      <w:r w:rsidRPr="00F36BBB">
        <w:rPr>
          <w:rFonts w:eastAsia="Calibri"/>
          <w:color w:val="000000"/>
          <w:position w:val="-1"/>
          <w:sz w:val="22"/>
        </w:rPr>
        <w:lastRenderedPageBreak/>
        <w:t xml:space="preserve">ожидания рассчитывается отдельно) и время поездки с момента подачи автотранспортного средства в соответствии со временем и по адресу, указанным в заявке. Если заказ производится на ближайшее время, то временем, на которое был сделан заказ (временем подачи, указанным в заявке на заказ), будет считаться расчетное время подачи автотранспортного средства по адресу, указанному в заявке. Время поездки – это время от момента посадки пассажиров и начала движения автотранспортного средства по маршруту до момента прибытия в пункт назначения и высадки пассажиров. </w:t>
      </w:r>
    </w:p>
    <w:p w14:paraId="777995ED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При оказании Услуг запрещается превышение количества перевозимых пассажиров согласно нормам вместимости, предусмотренным технической характеристикой автотранспортного средства.</w:t>
      </w:r>
    </w:p>
    <w:p w14:paraId="0E79A4B4" w14:textId="3BCB307C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При организации Услуг, Исполнителю необходимо обеспечить страхование жизни 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6BB04DC0" w14:textId="7D0FDA76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обязан обеспечить не распространение конфиденциальной информации, ставшей известной в силу исполнения обязательств по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Договору</w:t>
      </w:r>
      <w:r w:rsidRPr="00F36BBB">
        <w:rPr>
          <w:rFonts w:eastAsia="Calibri"/>
          <w:color w:val="000000"/>
          <w:position w:val="-1"/>
          <w:sz w:val="22"/>
        </w:rPr>
        <w:t>. За распространение конфиденциальной информации Исполнитель несет ответственность в соответствии с законодательством Российской Федерации.</w:t>
      </w:r>
    </w:p>
    <w:p w14:paraId="7E6057C8" w14:textId="643CE3C4" w:rsidR="00DC620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Окончанием оказания Услуги считается фактическое время прибытия автотранспортного средства в адрес (пункт) назначения, указанный в заявке и (или) оговоренный с Заказчиком (его уполномоченным лицом).</w:t>
      </w:r>
      <w:r w:rsidR="00DC620D" w:rsidRPr="00F36BBB" w:rsidDel="00DC620D">
        <w:rPr>
          <w:sz w:val="22"/>
        </w:rPr>
        <w:t xml:space="preserve"> </w:t>
      </w:r>
      <w:r w:rsidR="00DC620D" w:rsidRPr="00F36BBB">
        <w:rPr>
          <w:sz w:val="22"/>
        </w:rPr>
        <w:t xml:space="preserve">В процессе оказания Услуг Заказчик или его уполномоченные представители вправе внести изменения в маршрут следования автотранспортных средств. </w:t>
      </w:r>
    </w:p>
    <w:p w14:paraId="560C8685" w14:textId="1A0B6225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1F5D80">
        <w:rPr>
          <w:rFonts w:eastAsia="Calibri"/>
          <w:color w:val="000000"/>
          <w:position w:val="-1"/>
          <w:sz w:val="22"/>
        </w:rPr>
        <w:t xml:space="preserve">Заказчик </w:t>
      </w:r>
      <w:r w:rsidR="008E212E" w:rsidRPr="001F5D80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ежемесячно </w:t>
      </w:r>
      <w:r w:rsidRPr="001F5D80">
        <w:rPr>
          <w:rFonts w:eastAsia="Calibri"/>
          <w:color w:val="000000"/>
          <w:position w:val="-1"/>
          <w:sz w:val="22"/>
        </w:rPr>
        <w:t>должен получать отчеты об оказанных Услугах в установленной форме с подробной детализацией по каждой поездке, в том числе с указанием длительности и стоимости, предоставляются на адрес электронной почты Заказчика.</w:t>
      </w:r>
      <w:r w:rsidRPr="00F36BBB">
        <w:rPr>
          <w:rFonts w:eastAsia="Calibri"/>
          <w:color w:val="000000"/>
          <w:position w:val="-1"/>
          <w:sz w:val="22"/>
        </w:rPr>
        <w:t xml:space="preserve"> </w:t>
      </w:r>
    </w:p>
    <w:p w14:paraId="5034C5C1" w14:textId="77777777" w:rsidR="00DC620D" w:rsidRPr="00F36BBB" w:rsidRDefault="00DC49CD" w:rsidP="00F36BBB">
      <w:pPr>
        <w:ind w:firstLine="708"/>
        <w:jc w:val="both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целях оказания Услуг Исполнитель, без дополнительного письменного согласия Заказчика, имеет право привлекать третьих лиц, в том числе автотранспортные организации, осуществляющие деятельность по перевозке пассажиров и багажа в соответствии с законодательством Российской Федерации. </w:t>
      </w:r>
    </w:p>
    <w:p w14:paraId="1F5C9ED8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b/>
          <w:sz w:val="22"/>
          <w:u w:val="single"/>
        </w:rPr>
      </w:pPr>
    </w:p>
    <w:p w14:paraId="3F46873B" w14:textId="11853352" w:rsidR="00EF5853" w:rsidRPr="00F36BBB" w:rsidRDefault="00EF5853" w:rsidP="00F36BB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textDirection w:val="btLr"/>
        <w:textAlignment w:val="top"/>
        <w:rPr>
          <w:rFonts w:eastAsia="Calibri"/>
          <w:b/>
          <w:color w:val="000000"/>
          <w:position w:val="-1"/>
          <w:sz w:val="22"/>
        </w:rPr>
      </w:pPr>
      <w:r w:rsidRPr="00F36BBB">
        <w:rPr>
          <w:rFonts w:eastAsia="Calibri"/>
          <w:b/>
          <w:color w:val="000000"/>
          <w:position w:val="-1"/>
          <w:sz w:val="22"/>
        </w:rPr>
        <w:t>Требования</w:t>
      </w:r>
      <w:r w:rsidR="00DC620D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, предъявляемые</w:t>
      </w:r>
      <w:r w:rsidR="00DC620D" w:rsidRPr="00F36BBB">
        <w:rPr>
          <w:rFonts w:eastAsia="Calibri"/>
          <w:b/>
          <w:color w:val="000000"/>
          <w:position w:val="-1"/>
          <w:sz w:val="22"/>
        </w:rPr>
        <w:t xml:space="preserve"> к </w:t>
      </w:r>
      <w:r w:rsidR="00DC620D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Услуге</w:t>
      </w:r>
      <w:r w:rsidR="00DC620D" w:rsidRPr="00F36BBB">
        <w:rPr>
          <w:rFonts w:eastAsia="Calibri"/>
          <w:b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b/>
          <w:color w:val="000000"/>
          <w:position w:val="-1"/>
          <w:sz w:val="22"/>
        </w:rPr>
        <w:t xml:space="preserve">длительных </w:t>
      </w:r>
      <w:r w:rsidRPr="009D62A5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поездок</w:t>
      </w:r>
      <w:r w:rsidRPr="00F36BBB">
        <w:rPr>
          <w:rFonts w:eastAsia="Calibri"/>
          <w:b/>
          <w:color w:val="000000"/>
          <w:position w:val="-1"/>
          <w:sz w:val="22"/>
        </w:rPr>
        <w:t xml:space="preserve"> </w:t>
      </w:r>
    </w:p>
    <w:p w14:paraId="0FBEB635" w14:textId="77777777" w:rsidR="00EF5853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</w:p>
    <w:p w14:paraId="2260C594" w14:textId="4F44FC64" w:rsidR="00EF5853" w:rsidRPr="00F36BBB" w:rsidRDefault="00EF5853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оказывает Заказчику Услуги по предварительным заявкам Заказчика, либо его уполномоченных представителей путем направления таких заявок посредством личного кабинета Заказчика на сайте Исполнителя. </w:t>
      </w:r>
    </w:p>
    <w:p w14:paraId="128A388C" w14:textId="24937487" w:rsidR="00EF5853" w:rsidRPr="00F36BBB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Возможность одновременного отложенного заказа. </w:t>
      </w:r>
    </w:p>
    <w:p w14:paraId="586F5E42" w14:textId="7B7EB6D8" w:rsidR="00EF5853" w:rsidRPr="00F36BBB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Возможность добавления в заказ промежуточных </w:t>
      </w:r>
      <w:r w:rsidR="002A7B1A">
        <w:rPr>
          <w:rFonts w:eastAsia="Calibri"/>
          <w:color w:val="000000"/>
          <w:position w:val="-1"/>
          <w:sz w:val="22"/>
          <w:szCs w:val="22"/>
          <w:lang w:eastAsia="en-US"/>
        </w:rPr>
        <w:t>адресов</w:t>
      </w:r>
      <w:r w:rsidRPr="00F36BBB">
        <w:rPr>
          <w:rFonts w:eastAsia="Calibri"/>
          <w:color w:val="000000"/>
          <w:position w:val="-1"/>
          <w:sz w:val="22"/>
        </w:rPr>
        <w:t xml:space="preserve">. </w:t>
      </w:r>
    </w:p>
    <w:p w14:paraId="1D05D295" w14:textId="640052C3" w:rsidR="003B768C" w:rsidRPr="00F36BBB" w:rsidRDefault="00F827DF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Расчет стоимости поездки </w:t>
      </w:r>
      <w:r w:rsidR="007B62C2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начинается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п</w:t>
      </w:r>
      <w:r w:rsidR="00EF5853">
        <w:rPr>
          <w:rFonts w:eastAsia="Calibri"/>
          <w:color w:val="000000"/>
          <w:position w:val="-1"/>
          <w:sz w:val="22"/>
          <w:szCs w:val="22"/>
          <w:lang w:eastAsia="en-US"/>
        </w:rPr>
        <w:t>о</w:t>
      </w:r>
      <w:r w:rsidR="00EF5853" w:rsidRPr="00F36BBB">
        <w:rPr>
          <w:rFonts w:eastAsia="Calibri"/>
          <w:color w:val="000000"/>
          <w:position w:val="-1"/>
          <w:sz w:val="22"/>
        </w:rPr>
        <w:t xml:space="preserve"> прибытии транспортного средства в адрес заказа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,</w:t>
      </w:r>
      <w:r w:rsidR="008A7AA3" w:rsidRPr="008A7AA3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  <w:r w:rsidR="008A7AA3" w:rsidRPr="00F36BBB">
        <w:rPr>
          <w:rFonts w:eastAsia="Calibri"/>
          <w:color w:val="000000"/>
          <w:position w:val="-1"/>
          <w:sz w:val="22"/>
        </w:rPr>
        <w:t xml:space="preserve">в соответствии с 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установленными тарифами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="00EF5853" w:rsidRPr="007A4A9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</w:p>
    <w:p w14:paraId="45FA8C34" w14:textId="7B73DE2D" w:rsidR="00EF5853" w:rsidRPr="00F36BBB" w:rsidRDefault="00EF5853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случае заказа транспортного средства к определенному времени расчет стоимости поездки начинается с 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указанного в заказе</w:t>
      </w:r>
      <w:r w:rsidR="008A7AA3" w:rsidRPr="00F36BBB">
        <w:rPr>
          <w:rFonts w:eastAsia="Calibri"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color w:val="000000"/>
          <w:position w:val="-1"/>
          <w:sz w:val="22"/>
        </w:rPr>
        <w:t>времени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,</w:t>
      </w:r>
      <w:r w:rsidRPr="00F36BBB">
        <w:rPr>
          <w:rFonts w:eastAsia="Calibri"/>
          <w:color w:val="000000"/>
          <w:position w:val="-1"/>
          <w:sz w:val="22"/>
        </w:rPr>
        <w:t xml:space="preserve"> в соответствии с установленными тарифами.</w:t>
      </w:r>
    </w:p>
    <w:p w14:paraId="6308811A" w14:textId="113E7ECC" w:rsidR="003B768C" w:rsidRPr="00F36BBB" w:rsidRDefault="00EF5853" w:rsidP="00F36B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При завершении поездки до истечения времени заказа, стоимость поездки рассчитывается с округлением 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не более чем </w:t>
      </w:r>
      <w:r w:rsidRPr="00416A4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до 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>полного</w:t>
      </w:r>
      <w:r w:rsidR="003B768C" w:rsidRPr="00F36BBB">
        <w:rPr>
          <w:rFonts w:eastAsia="Calibri"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color w:val="000000"/>
          <w:position w:val="-1"/>
          <w:sz w:val="22"/>
        </w:rPr>
        <w:t>часа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Pr="00416A4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</w:p>
    <w:p w14:paraId="786C0691" w14:textId="653E357A" w:rsidR="00B015B7" w:rsidRDefault="00B015B7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Возможность продления времени заказа.</w:t>
      </w:r>
    </w:p>
    <w:p w14:paraId="66B22561" w14:textId="77777777" w:rsidR="00B015B7" w:rsidRPr="00F36BBB" w:rsidRDefault="00B015B7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>Неограниченное время ожидания пассажира водителем.</w:t>
      </w:r>
    </w:p>
    <w:p w14:paraId="725732B4" w14:textId="19D8383C" w:rsidR="00EF5853" w:rsidRDefault="003B768C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Возможность отмены заказа.</w:t>
      </w:r>
    </w:p>
    <w:p w14:paraId="29077722" w14:textId="2851CB1A" w:rsidR="0024640E" w:rsidRDefault="0024640E" w:rsidP="00F36BBB">
      <w:pPr>
        <w:ind w:firstLine="708"/>
        <w:jc w:val="both"/>
        <w:rPr>
          <w:sz w:val="22"/>
          <w:szCs w:val="22"/>
        </w:rPr>
      </w:pPr>
    </w:p>
    <w:p w14:paraId="0931B251" w14:textId="77777777" w:rsidR="006E7C8D" w:rsidRPr="00CB0E5E" w:rsidRDefault="006E7C8D" w:rsidP="00CB0E5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textAlignment w:val="top"/>
        <w:rPr>
          <w:rFonts w:eastAsia="Calibri"/>
          <w:b/>
          <w:color w:val="000000"/>
          <w:position w:val="-1"/>
          <w:sz w:val="22"/>
        </w:rPr>
      </w:pPr>
      <w:r w:rsidRPr="00CB0E5E">
        <w:rPr>
          <w:rFonts w:eastAsia="Calibri"/>
          <w:b/>
          <w:color w:val="000000"/>
          <w:position w:val="-1"/>
          <w:sz w:val="22"/>
        </w:rPr>
        <w:t>Требования к безопасности оказания услуг</w:t>
      </w:r>
    </w:p>
    <w:p w14:paraId="37A3059D" w14:textId="1C91CEA4" w:rsidR="0024640E" w:rsidRPr="00FB3AA4" w:rsidRDefault="0024640E" w:rsidP="006E7C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textAlignment w:val="top"/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</w:pPr>
    </w:p>
    <w:p w14:paraId="041B1807" w14:textId="70B8DA26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Оказываемые Услуги должны соответствовать ГОСТ Р 51825-2001.</w:t>
      </w:r>
    </w:p>
    <w:p w14:paraId="1E757CAB" w14:textId="16F20FB8" w:rsidR="0024640E" w:rsidRPr="00F36BBB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</w:rPr>
      </w:pPr>
      <w:r w:rsidRPr="00FB3AA4">
        <w:rPr>
          <w:rFonts w:eastAsia="Calibri"/>
          <w:sz w:val="22"/>
          <w:szCs w:val="22"/>
          <w:lang w:eastAsia="en-US"/>
        </w:rPr>
        <w:t xml:space="preserve">Оказание </w:t>
      </w:r>
      <w:r w:rsidRPr="00F36BBB">
        <w:rPr>
          <w:rFonts w:eastAsia="Calibri"/>
          <w:sz w:val="22"/>
        </w:rPr>
        <w:t>Услуг</w:t>
      </w:r>
      <w:r w:rsidRPr="00FB3AA4">
        <w:rPr>
          <w:rFonts w:eastAsia="Calibri"/>
          <w:sz w:val="22"/>
          <w:szCs w:val="22"/>
          <w:lang w:eastAsia="en-US"/>
        </w:rPr>
        <w:t xml:space="preserve"> осуществляется с соблюдением требований безопасности для жизни и здоровья пассажиров и окружающей среды.</w:t>
      </w:r>
    </w:p>
    <w:p w14:paraId="1C3C6179" w14:textId="5F51C8FA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 xml:space="preserve">Автотранспортные средства: соответствуют требованиям ГОСТ 33997-2016, правил и руководств по их технической эксплуатации; не имеют неисправностей, при которых запрещается </w:t>
      </w:r>
      <w:r w:rsidRPr="00FB3AA4">
        <w:rPr>
          <w:rFonts w:eastAsia="Calibri"/>
          <w:sz w:val="22"/>
          <w:szCs w:val="22"/>
          <w:lang w:eastAsia="en-US"/>
        </w:rPr>
        <w:lastRenderedPageBreak/>
        <w:t>их эксплуатация; имеют документальное подтверждение своевременного прохождения государственного технического осмотра.</w:t>
      </w:r>
    </w:p>
    <w:p w14:paraId="28D6E845" w14:textId="77777777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При оказании Услуг необходимо обеспечивать работоспособность систем, поддерживающих необходимую температуру, состав воздуха и уровень шума в кабине водителя и пассажирском салоне. По требованию пассажира осуществлять регулировку температуры кондиционера (климат-контроля).</w:t>
      </w:r>
    </w:p>
    <w:p w14:paraId="579976A8" w14:textId="77777777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При оказании Услуг, в случаях, связанных с явлениями стихийного характера, изменениями дорожно-климатических условий, авариями на тепловых, газовых, электрических и других коммуникациях, при которых движение сопряжено с реальной угрозой жизни и здоровью пассажиров, Исполнитель обязан прекратить движение автотранспортного средства. Возобновление движения может быть произведено только после восстановления безопасных для движения условий.</w:t>
      </w:r>
    </w:p>
    <w:p w14:paraId="3569F1D5" w14:textId="19A25781" w:rsidR="0024640E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 xml:space="preserve">Водители, осуществляющие оказание Услуг, должны иметь водительское удостоверение на право управления автотранспортным средством соответствующей категории, документ о прохождении в установленные сроки медицинского освидетельствования, путевой лист с отметками о прохождении </w:t>
      </w:r>
      <w:proofErr w:type="spellStart"/>
      <w:r w:rsidRPr="00FB3AA4">
        <w:rPr>
          <w:rFonts w:eastAsia="Calibri"/>
          <w:sz w:val="22"/>
          <w:szCs w:val="22"/>
          <w:lang w:eastAsia="en-US"/>
        </w:rPr>
        <w:t>предрейсового</w:t>
      </w:r>
      <w:proofErr w:type="spellEnd"/>
      <w:r w:rsidRPr="00FB3AA4">
        <w:rPr>
          <w:rFonts w:eastAsia="Calibri"/>
          <w:sz w:val="22"/>
          <w:szCs w:val="22"/>
          <w:lang w:eastAsia="en-US"/>
        </w:rPr>
        <w:t xml:space="preserve"> медицинского осмотра, </w:t>
      </w:r>
      <w:proofErr w:type="spellStart"/>
      <w:r w:rsidRPr="00FB3AA4">
        <w:rPr>
          <w:rFonts w:eastAsia="Calibri"/>
          <w:sz w:val="22"/>
          <w:szCs w:val="22"/>
          <w:lang w:eastAsia="en-US"/>
        </w:rPr>
        <w:t>предрейсового</w:t>
      </w:r>
      <w:proofErr w:type="spellEnd"/>
      <w:r w:rsidRPr="00FB3AA4">
        <w:rPr>
          <w:rFonts w:eastAsia="Calibri"/>
          <w:sz w:val="22"/>
          <w:szCs w:val="22"/>
          <w:lang w:eastAsia="en-US"/>
        </w:rPr>
        <w:t xml:space="preserve"> осмотра автотранспортного средства.</w:t>
      </w:r>
    </w:p>
    <w:p w14:paraId="739F69A7" w14:textId="1C411175" w:rsidR="0024640E" w:rsidRPr="00FB3AA4" w:rsidRDefault="0024640E" w:rsidP="00F36BBB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0" w:firstLine="709"/>
        <w:jc w:val="both"/>
        <w:textDirection w:val="btLr"/>
        <w:textAlignment w:val="top"/>
        <w:outlineLvl w:val="0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 xml:space="preserve">При </w:t>
      </w:r>
      <w:r>
        <w:rPr>
          <w:rFonts w:eastAsia="Calibri"/>
          <w:sz w:val="22"/>
          <w:szCs w:val="22"/>
          <w:lang w:eastAsia="en-US"/>
        </w:rPr>
        <w:t xml:space="preserve">оказании </w:t>
      </w:r>
      <w:r w:rsidRPr="00FB3AA4">
        <w:rPr>
          <w:rFonts w:eastAsia="Calibri"/>
          <w:sz w:val="22"/>
          <w:szCs w:val="22"/>
          <w:lang w:eastAsia="en-US"/>
        </w:rPr>
        <w:t xml:space="preserve">Услуг, Исполнителю необходимо обеспечить страхование жизни </w:t>
      </w:r>
      <w:r w:rsidRPr="00FB3AA4">
        <w:rPr>
          <w:rFonts w:eastAsia="Calibri"/>
          <w:sz w:val="22"/>
          <w:szCs w:val="22"/>
          <w:lang w:eastAsia="en-US"/>
        </w:rPr>
        <w:br/>
        <w:t>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6DE5E395" w14:textId="77777777" w:rsidR="00DC49CD" w:rsidRPr="00F371EF" w:rsidRDefault="00DC49CD" w:rsidP="00F36BBB">
      <w:pPr>
        <w:ind w:firstLine="708"/>
        <w:jc w:val="both"/>
        <w:rPr>
          <w:sz w:val="22"/>
          <w:szCs w:val="22"/>
          <w:lang w:eastAsia="ar-SA"/>
        </w:rPr>
      </w:pPr>
    </w:p>
    <w:p w14:paraId="2758B0A9" w14:textId="7CEBA188" w:rsidR="00DC49CD" w:rsidRPr="00F36BBB" w:rsidRDefault="00DC49CD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u w:val="single"/>
        </w:rPr>
      </w:pPr>
      <w:r>
        <w:rPr>
          <w:b/>
          <w:sz w:val="22"/>
          <w:szCs w:val="22"/>
          <w:u w:val="single"/>
        </w:rPr>
        <w:t>Время</w:t>
      </w:r>
      <w:r w:rsidRPr="00F36BBB">
        <w:rPr>
          <w:b/>
          <w:sz w:val="22"/>
          <w:u w:val="single"/>
        </w:rPr>
        <w:t xml:space="preserve"> оказания Услуг:</w:t>
      </w:r>
    </w:p>
    <w:p w14:paraId="4C2C9268" w14:textId="142733BF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 xml:space="preserve">Исполнитель обязан оказывать Услуги круглосуточно, семь дней в неделю (в том числе в праздничные дни), с даты заключения </w:t>
      </w:r>
      <w:r>
        <w:rPr>
          <w:sz w:val="22"/>
          <w:szCs w:val="22"/>
        </w:rPr>
        <w:t>Договора</w:t>
      </w:r>
      <w:r w:rsidRPr="00F36BBB">
        <w:rPr>
          <w:sz w:val="22"/>
        </w:rPr>
        <w:t xml:space="preserve">. </w:t>
      </w:r>
    </w:p>
    <w:p w14:paraId="64F97DF7" w14:textId="77777777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>Исполнитель обеспечивает наличие:</w:t>
      </w:r>
    </w:p>
    <w:p w14:paraId="526252EF" w14:textId="3EF8E973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 xml:space="preserve">- службы поддержки – 24 (двадцать четыре) часа в сутки, семь дней в неделю на весь период действия </w:t>
      </w:r>
      <w:r>
        <w:rPr>
          <w:sz w:val="22"/>
          <w:szCs w:val="22"/>
        </w:rPr>
        <w:t>Договора</w:t>
      </w:r>
      <w:r w:rsidRPr="00F36BBB">
        <w:rPr>
          <w:sz w:val="22"/>
        </w:rPr>
        <w:t>.</w:t>
      </w:r>
    </w:p>
    <w:p w14:paraId="2767FF78" w14:textId="77777777" w:rsidR="00DC49CD" w:rsidRDefault="00DC49CD" w:rsidP="00F36BBB">
      <w:pPr>
        <w:ind w:firstLine="708"/>
        <w:jc w:val="both"/>
        <w:rPr>
          <w:sz w:val="22"/>
          <w:szCs w:val="22"/>
        </w:rPr>
      </w:pPr>
    </w:p>
    <w:p w14:paraId="2E92AFD4" w14:textId="77777777" w:rsidR="002A7B1A" w:rsidRPr="00FB3AA4" w:rsidRDefault="002A7B1A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 w:rsidRPr="00FB3AA4">
        <w:rPr>
          <w:rFonts w:eastAsia="Calibri"/>
          <w:b/>
          <w:sz w:val="22"/>
          <w:szCs w:val="22"/>
          <w:lang w:eastAsia="en-US"/>
        </w:rPr>
        <w:t>Порядок и сроки оплаты оказания Услуг:</w:t>
      </w:r>
    </w:p>
    <w:p w14:paraId="014FA1BC" w14:textId="76EE963C" w:rsidR="00DC49CD" w:rsidRPr="00FB3AA4" w:rsidRDefault="002A7B1A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B3AA4">
        <w:rPr>
          <w:sz w:val="22"/>
          <w:szCs w:val="22"/>
        </w:rPr>
        <w:t>Оплата оказанных услуг производится Заказчиком</w:t>
      </w:r>
      <w:r w:rsidR="00BB7DC5" w:rsidRPr="005813CB">
        <w:rPr>
          <w:sz w:val="22"/>
          <w:szCs w:val="22"/>
        </w:rPr>
        <w:t xml:space="preserve"> ежемесячно, не позднее 15 (пятнадцатого) числа месяца, следующего за Отчетным периодом</w:t>
      </w:r>
      <w:r w:rsidR="00BB7DC5">
        <w:rPr>
          <w:sz w:val="22"/>
          <w:szCs w:val="22"/>
        </w:rPr>
        <w:t>, в котором были оказаны Услуги</w:t>
      </w:r>
      <w:r w:rsidR="00DC49CD">
        <w:rPr>
          <w:sz w:val="22"/>
          <w:szCs w:val="22"/>
        </w:rPr>
        <w:t>.</w:t>
      </w:r>
    </w:p>
    <w:p w14:paraId="6810A70C" w14:textId="35D13A7A" w:rsidR="00BB7DC5" w:rsidRPr="00FB3AA4" w:rsidRDefault="00BB7DC5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B3AA4">
        <w:rPr>
          <w:sz w:val="22"/>
          <w:szCs w:val="22"/>
        </w:rPr>
        <w:t>Отчетный период – календарный месяц.</w:t>
      </w:r>
    </w:p>
    <w:p w14:paraId="66FC6610" w14:textId="77777777" w:rsidR="00DC49CD" w:rsidRPr="0085524E" w:rsidRDefault="00DC49CD" w:rsidP="00F36BBB">
      <w:pPr>
        <w:spacing w:after="200" w:line="276" w:lineRule="auto"/>
        <w:contextualSpacing/>
        <w:jc w:val="both"/>
        <w:rPr>
          <w:sz w:val="22"/>
          <w:u w:val="single"/>
        </w:rPr>
      </w:pPr>
    </w:p>
    <w:p w14:paraId="7BE45990" w14:textId="24DB88D1" w:rsidR="00DC49CD" w:rsidRPr="00E15E3A" w:rsidRDefault="002A7B1A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Требования к отчетным документам</w:t>
      </w:r>
      <w:r w:rsidR="00DC49CD" w:rsidRPr="00F371EF">
        <w:rPr>
          <w:b/>
          <w:sz w:val="22"/>
          <w:szCs w:val="22"/>
          <w:u w:val="single"/>
        </w:rPr>
        <w:t>:</w:t>
      </w:r>
    </w:p>
    <w:p w14:paraId="024CE83F" w14:textId="02EF56FD" w:rsidR="00DC49CD" w:rsidRDefault="00DC49CD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371EF">
        <w:rPr>
          <w:sz w:val="22"/>
          <w:szCs w:val="22"/>
        </w:rPr>
        <w:t>Исполнитель обяза</w:t>
      </w:r>
      <w:r w:rsidR="00500A59">
        <w:rPr>
          <w:sz w:val="22"/>
          <w:szCs w:val="22"/>
        </w:rPr>
        <w:t>н</w:t>
      </w:r>
      <w:r>
        <w:rPr>
          <w:sz w:val="22"/>
          <w:szCs w:val="22"/>
        </w:rPr>
        <w:t xml:space="preserve"> </w:t>
      </w:r>
      <w:r w:rsidR="00500A59">
        <w:rPr>
          <w:sz w:val="22"/>
          <w:szCs w:val="22"/>
        </w:rPr>
        <w:t xml:space="preserve">обеспечить доступ к ресурсам с </w:t>
      </w:r>
      <w:r>
        <w:rPr>
          <w:sz w:val="22"/>
          <w:szCs w:val="22"/>
        </w:rPr>
        <w:t>д</w:t>
      </w:r>
      <w:r w:rsidRPr="00F371EF">
        <w:rPr>
          <w:sz w:val="22"/>
          <w:szCs w:val="22"/>
        </w:rPr>
        <w:t>етализированны</w:t>
      </w:r>
      <w:r w:rsidR="00500A59">
        <w:rPr>
          <w:sz w:val="22"/>
          <w:szCs w:val="22"/>
        </w:rPr>
        <w:t>м</w:t>
      </w:r>
      <w:r w:rsidRPr="00F371EF">
        <w:rPr>
          <w:sz w:val="22"/>
          <w:szCs w:val="22"/>
        </w:rPr>
        <w:t xml:space="preserve"> отчет</w:t>
      </w:r>
      <w:r w:rsidR="00500A59">
        <w:rPr>
          <w:sz w:val="22"/>
          <w:szCs w:val="22"/>
        </w:rPr>
        <w:t>ом</w:t>
      </w:r>
      <w:r w:rsidRPr="00F371EF">
        <w:rPr>
          <w:sz w:val="22"/>
          <w:szCs w:val="22"/>
        </w:rPr>
        <w:t xml:space="preserve"> об оказанных услугах</w:t>
      </w:r>
      <w:r>
        <w:rPr>
          <w:sz w:val="22"/>
          <w:szCs w:val="22"/>
        </w:rPr>
        <w:t>, содержащий следующую информацию:</w:t>
      </w:r>
    </w:p>
    <w:p w14:paraId="5B7660F9" w14:textId="77777777" w:rsidR="00DC49CD" w:rsidRPr="00201E3F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01E3F">
        <w:rPr>
          <w:sz w:val="22"/>
          <w:szCs w:val="22"/>
        </w:rPr>
        <w:t>Дата заказа</w:t>
      </w:r>
    </w:p>
    <w:p w14:paraId="6773111D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01E3F">
        <w:rPr>
          <w:sz w:val="22"/>
          <w:szCs w:val="22"/>
        </w:rPr>
        <w:t>Время заказа</w:t>
      </w:r>
    </w:p>
    <w:p w14:paraId="44648284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ФИО кто оформил заказа</w:t>
      </w:r>
    </w:p>
    <w:p w14:paraId="5EEFDAE4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14:paraId="32AD4DF9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</w:p>
    <w:p w14:paraId="3D950793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 подачи</w:t>
      </w:r>
    </w:p>
    <w:p w14:paraId="19505C22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 назначения</w:t>
      </w:r>
    </w:p>
    <w:p w14:paraId="3AEB5400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Промежуточные адреса</w:t>
      </w:r>
    </w:p>
    <w:p w14:paraId="7102610F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Время начала поездки</w:t>
      </w:r>
    </w:p>
    <w:p w14:paraId="03526D38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Время завершения поездки</w:t>
      </w:r>
    </w:p>
    <w:p w14:paraId="0C34BF0F" w14:textId="57CF6555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Стоимость поездки</w:t>
      </w:r>
    </w:p>
    <w:p w14:paraId="30AF19FA" w14:textId="066F54B8" w:rsidR="00BE1988" w:rsidRPr="00CB0E5E" w:rsidRDefault="00A9160E" w:rsidP="000D440E">
      <w:pPr>
        <w:pStyle w:val="a3"/>
        <w:numPr>
          <w:ilvl w:val="0"/>
          <w:numId w:val="3"/>
        </w:numPr>
        <w:spacing w:after="200" w:line="276" w:lineRule="auto"/>
        <w:jc w:val="both"/>
      </w:pPr>
      <w:r>
        <w:rPr>
          <w:sz w:val="22"/>
          <w:szCs w:val="22"/>
        </w:rPr>
        <w:t>Пройденный километраж</w:t>
      </w:r>
    </w:p>
    <w:p w14:paraId="7811DAA7" w14:textId="21769843" w:rsidR="00A37DD8" w:rsidRPr="00CB0E5E" w:rsidRDefault="00A37DD8" w:rsidP="00CB0E5E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2"/>
          <w:szCs w:val="22"/>
          <w:u w:val="single"/>
        </w:rPr>
      </w:pPr>
      <w:r w:rsidRPr="00CB0E5E">
        <w:rPr>
          <w:b/>
          <w:sz w:val="22"/>
          <w:szCs w:val="22"/>
          <w:u w:val="single"/>
        </w:rPr>
        <w:t>Приложения:</w:t>
      </w:r>
    </w:p>
    <w:p w14:paraId="5DBC1330" w14:textId="0780D47D" w:rsidR="00A37DD8" w:rsidRPr="00CB0E5E" w:rsidRDefault="00A37DD8" w:rsidP="00CB0E5E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CB0E5E">
        <w:rPr>
          <w:sz w:val="22"/>
          <w:szCs w:val="22"/>
        </w:rPr>
        <w:t xml:space="preserve">Приложение № </w:t>
      </w:r>
      <w:proofErr w:type="gramStart"/>
      <w:r w:rsidRPr="00CB0E5E">
        <w:rPr>
          <w:sz w:val="22"/>
          <w:szCs w:val="22"/>
        </w:rPr>
        <w:t>1  -</w:t>
      </w:r>
      <w:proofErr w:type="gramEnd"/>
      <w:r w:rsidRPr="00CB0E5E">
        <w:rPr>
          <w:sz w:val="22"/>
          <w:szCs w:val="22"/>
        </w:rPr>
        <w:t xml:space="preserve"> Адресная программа.</w:t>
      </w:r>
    </w:p>
    <w:sectPr w:rsidR="00A37DD8" w:rsidRPr="00CB0E5E" w:rsidSect="00F36BB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0072DB" w16cex:dateUtc="2026-07-14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1C6FE" w16cid:durableId="2E0072AD"/>
  <w16cid:commentId w16cid:paraId="063D520D" w16cid:durableId="2E007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44F8" w14:textId="77777777" w:rsidR="0078138D" w:rsidRDefault="0078138D" w:rsidP="005450E4">
      <w:r>
        <w:separator/>
      </w:r>
    </w:p>
  </w:endnote>
  <w:endnote w:type="continuationSeparator" w:id="0">
    <w:p w14:paraId="48E5E277" w14:textId="77777777" w:rsidR="0078138D" w:rsidRDefault="0078138D" w:rsidP="0054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70FB" w14:textId="77777777" w:rsidR="00735058" w:rsidRDefault="00735058" w:rsidP="00F36BB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85B0" w14:textId="77777777" w:rsidR="0078138D" w:rsidRDefault="0078138D" w:rsidP="005450E4">
      <w:r>
        <w:separator/>
      </w:r>
    </w:p>
  </w:footnote>
  <w:footnote w:type="continuationSeparator" w:id="0">
    <w:p w14:paraId="49D34776" w14:textId="77777777" w:rsidR="0078138D" w:rsidRDefault="0078138D" w:rsidP="005450E4">
      <w:r>
        <w:continuationSeparator/>
      </w:r>
    </w:p>
  </w:footnote>
  <w:footnote w:id="1">
    <w:p w14:paraId="0038B67B" w14:textId="77777777" w:rsidR="00F36BBB" w:rsidRDefault="00F36BBB" w:rsidP="00681EB0">
      <w:pPr>
        <w:pStyle w:val="af0"/>
      </w:pPr>
      <w:r>
        <w:rPr>
          <w:rStyle w:val="af2"/>
        </w:rPr>
        <w:footnoteRef/>
      </w:r>
      <w:r>
        <w:t xml:space="preserve"> Перечень типичных представителей класса не является исчерпывающим и</w:t>
      </w:r>
      <w:r w:rsidRPr="0031441B">
        <w:t xml:space="preserve"> нос</w:t>
      </w:r>
      <w:r>
        <w:t>ит</w:t>
      </w:r>
      <w:r w:rsidRPr="0031441B">
        <w:t xml:space="preserve"> информационный характер.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9AC4" w14:textId="77777777" w:rsidR="00735058" w:rsidRDefault="00735058" w:rsidP="00F36BB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DEE"/>
    <w:multiLevelType w:val="multilevel"/>
    <w:tmpl w:val="FD28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92241D7"/>
    <w:multiLevelType w:val="multilevel"/>
    <w:tmpl w:val="1E786C90"/>
    <w:lvl w:ilvl="0">
      <w:start w:val="1"/>
      <w:numFmt w:val="bullet"/>
      <w:lvlText w:val="−"/>
      <w:lvlJc w:val="left"/>
      <w:pPr>
        <w:ind w:left="787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85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93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0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7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14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21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9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36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D13466"/>
    <w:multiLevelType w:val="hybridMultilevel"/>
    <w:tmpl w:val="F28EE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259"/>
    <w:multiLevelType w:val="hybridMultilevel"/>
    <w:tmpl w:val="4B62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6B5"/>
    <w:multiLevelType w:val="multilevel"/>
    <w:tmpl w:val="81B47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 w:val="0"/>
        <w:sz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 w:val="0"/>
        <w:sz w:val="26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 w:val="0"/>
        <w:sz w:val="26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 w:val="0"/>
        <w:sz w:val="26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 w:val="0"/>
        <w:sz w:val="26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 w:val="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 w:val="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 w:val="0"/>
        <w:sz w:val="26"/>
      </w:rPr>
    </w:lvl>
  </w:abstractNum>
  <w:abstractNum w:abstractNumId="5" w15:restartNumberingAfterBreak="0">
    <w:nsid w:val="7A945ADA"/>
    <w:multiLevelType w:val="hybridMultilevel"/>
    <w:tmpl w:val="6C1E1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CD"/>
    <w:rsid w:val="000030A8"/>
    <w:rsid w:val="00006740"/>
    <w:rsid w:val="0004722B"/>
    <w:rsid w:val="00063963"/>
    <w:rsid w:val="000737AC"/>
    <w:rsid w:val="000C28AF"/>
    <w:rsid w:val="000D440E"/>
    <w:rsid w:val="000D665A"/>
    <w:rsid w:val="0012463F"/>
    <w:rsid w:val="0013162D"/>
    <w:rsid w:val="00145F04"/>
    <w:rsid w:val="001735A9"/>
    <w:rsid w:val="00176596"/>
    <w:rsid w:val="001A0EFC"/>
    <w:rsid w:val="001C32D1"/>
    <w:rsid w:val="001F5D80"/>
    <w:rsid w:val="00220B73"/>
    <w:rsid w:val="00225F4E"/>
    <w:rsid w:val="00237ADE"/>
    <w:rsid w:val="0024640E"/>
    <w:rsid w:val="00264469"/>
    <w:rsid w:val="0028172A"/>
    <w:rsid w:val="002928A6"/>
    <w:rsid w:val="002A7B1A"/>
    <w:rsid w:val="002C30AB"/>
    <w:rsid w:val="002C3662"/>
    <w:rsid w:val="002F14DA"/>
    <w:rsid w:val="00304133"/>
    <w:rsid w:val="00351CCA"/>
    <w:rsid w:val="003603A0"/>
    <w:rsid w:val="00382753"/>
    <w:rsid w:val="003B3FF6"/>
    <w:rsid w:val="003B768C"/>
    <w:rsid w:val="003C3796"/>
    <w:rsid w:val="00450B41"/>
    <w:rsid w:val="00476086"/>
    <w:rsid w:val="00482F5E"/>
    <w:rsid w:val="004A6C59"/>
    <w:rsid w:val="004B1EC3"/>
    <w:rsid w:val="004B28C7"/>
    <w:rsid w:val="00500A59"/>
    <w:rsid w:val="005450E4"/>
    <w:rsid w:val="00557DF9"/>
    <w:rsid w:val="00591DF1"/>
    <w:rsid w:val="005B7504"/>
    <w:rsid w:val="005F21E8"/>
    <w:rsid w:val="00670318"/>
    <w:rsid w:val="00681EB0"/>
    <w:rsid w:val="006D5419"/>
    <w:rsid w:val="006E7C8D"/>
    <w:rsid w:val="00704E8C"/>
    <w:rsid w:val="0070554A"/>
    <w:rsid w:val="00724A9A"/>
    <w:rsid w:val="00735058"/>
    <w:rsid w:val="00754238"/>
    <w:rsid w:val="0078138D"/>
    <w:rsid w:val="00783B4C"/>
    <w:rsid w:val="007B62C2"/>
    <w:rsid w:val="007B79B2"/>
    <w:rsid w:val="0088765B"/>
    <w:rsid w:val="00891C1D"/>
    <w:rsid w:val="008A10D4"/>
    <w:rsid w:val="008A7AA3"/>
    <w:rsid w:val="008E212E"/>
    <w:rsid w:val="008E6100"/>
    <w:rsid w:val="00912376"/>
    <w:rsid w:val="00942A49"/>
    <w:rsid w:val="00947FAD"/>
    <w:rsid w:val="009B34BC"/>
    <w:rsid w:val="009B5B11"/>
    <w:rsid w:val="009B75E6"/>
    <w:rsid w:val="009F6FA8"/>
    <w:rsid w:val="00A05227"/>
    <w:rsid w:val="00A37DD8"/>
    <w:rsid w:val="00A44B75"/>
    <w:rsid w:val="00A479CA"/>
    <w:rsid w:val="00A64022"/>
    <w:rsid w:val="00A7368B"/>
    <w:rsid w:val="00A9160E"/>
    <w:rsid w:val="00AB4D42"/>
    <w:rsid w:val="00AF5F26"/>
    <w:rsid w:val="00B015B7"/>
    <w:rsid w:val="00B064B9"/>
    <w:rsid w:val="00B1134D"/>
    <w:rsid w:val="00B174A8"/>
    <w:rsid w:val="00B17E74"/>
    <w:rsid w:val="00BB4C16"/>
    <w:rsid w:val="00BB7DC5"/>
    <w:rsid w:val="00BE1988"/>
    <w:rsid w:val="00BF318D"/>
    <w:rsid w:val="00C00467"/>
    <w:rsid w:val="00C10719"/>
    <w:rsid w:val="00C27AD9"/>
    <w:rsid w:val="00C431D7"/>
    <w:rsid w:val="00C43394"/>
    <w:rsid w:val="00C648FA"/>
    <w:rsid w:val="00C97B7F"/>
    <w:rsid w:val="00CB0E5E"/>
    <w:rsid w:val="00D05C30"/>
    <w:rsid w:val="00D320F0"/>
    <w:rsid w:val="00D431B1"/>
    <w:rsid w:val="00D63B62"/>
    <w:rsid w:val="00DC49CD"/>
    <w:rsid w:val="00DC620D"/>
    <w:rsid w:val="00DD3040"/>
    <w:rsid w:val="00E1309C"/>
    <w:rsid w:val="00E17812"/>
    <w:rsid w:val="00E3535D"/>
    <w:rsid w:val="00E56451"/>
    <w:rsid w:val="00EB4CCB"/>
    <w:rsid w:val="00EF5853"/>
    <w:rsid w:val="00EF60CD"/>
    <w:rsid w:val="00F00F99"/>
    <w:rsid w:val="00F033F7"/>
    <w:rsid w:val="00F3241A"/>
    <w:rsid w:val="00F36BBB"/>
    <w:rsid w:val="00F72128"/>
    <w:rsid w:val="00F827DF"/>
    <w:rsid w:val="00F83F30"/>
    <w:rsid w:val="00F97979"/>
    <w:rsid w:val="00FA473C"/>
    <w:rsid w:val="00FB3AA4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6D71"/>
  <w15:chartTrackingRefBased/>
  <w15:docId w15:val="{73B68EEE-E67C-B342-A4A8-A2F332CB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58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4.2.2"/>
    <w:basedOn w:val="a"/>
    <w:link w:val="a4"/>
    <w:uiPriority w:val="34"/>
    <w:qFormat/>
    <w:rsid w:val="00DC49CD"/>
    <w:pPr>
      <w:ind w:left="720"/>
      <w:contextualSpacing/>
    </w:pPr>
  </w:style>
  <w:style w:type="character" w:customStyle="1" w:styleId="a4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3"/>
    <w:uiPriority w:val="34"/>
    <w:locked/>
    <w:rsid w:val="00DC49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Revision"/>
    <w:hidden/>
    <w:uiPriority w:val="99"/>
    <w:semiHidden/>
    <w:rsid w:val="00EF58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44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B7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8">
    <w:name w:val="annotation reference"/>
    <w:basedOn w:val="a0"/>
    <w:unhideWhenUsed/>
    <w:rsid w:val="00735058"/>
    <w:rPr>
      <w:sz w:val="16"/>
      <w:szCs w:val="16"/>
    </w:rPr>
  </w:style>
  <w:style w:type="paragraph" w:styleId="a9">
    <w:name w:val="annotation text"/>
    <w:basedOn w:val="a"/>
    <w:link w:val="aa"/>
    <w:unhideWhenUsed/>
    <w:rsid w:val="00735058"/>
  </w:style>
  <w:style w:type="character" w:customStyle="1" w:styleId="aa">
    <w:name w:val="Текст примечания Знак"/>
    <w:basedOn w:val="a0"/>
    <w:link w:val="a9"/>
    <w:rsid w:val="00F9797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797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797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d">
    <w:name w:val="endnote text"/>
    <w:basedOn w:val="a"/>
    <w:link w:val="ae"/>
    <w:uiPriority w:val="99"/>
    <w:semiHidden/>
    <w:unhideWhenUsed/>
    <w:rsid w:val="005450E4"/>
  </w:style>
  <w:style w:type="character" w:customStyle="1" w:styleId="ae">
    <w:name w:val="Текст концевой сноски Знак"/>
    <w:basedOn w:val="a0"/>
    <w:link w:val="ad"/>
    <w:uiPriority w:val="99"/>
    <w:semiHidden/>
    <w:rsid w:val="005450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endnote reference"/>
    <w:basedOn w:val="a0"/>
    <w:uiPriority w:val="99"/>
    <w:semiHidden/>
    <w:unhideWhenUsed/>
    <w:rsid w:val="005450E4"/>
    <w:rPr>
      <w:vertAlign w:val="superscript"/>
    </w:rPr>
  </w:style>
  <w:style w:type="paragraph" w:styleId="af0">
    <w:name w:val="footnote text"/>
    <w:aliases w:val="Знак12 Знак"/>
    <w:basedOn w:val="a"/>
    <w:link w:val="af1"/>
    <w:uiPriority w:val="99"/>
    <w:unhideWhenUsed/>
    <w:rsid w:val="005450E4"/>
  </w:style>
  <w:style w:type="character" w:customStyle="1" w:styleId="af1">
    <w:name w:val="Текст сноски Знак"/>
    <w:aliases w:val="Знак12 Знак Знак"/>
    <w:basedOn w:val="a0"/>
    <w:link w:val="af0"/>
    <w:uiPriority w:val="99"/>
    <w:rsid w:val="005450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basedOn w:val="a0"/>
    <w:uiPriority w:val="99"/>
    <w:unhideWhenUsed/>
    <w:rsid w:val="005450E4"/>
    <w:rPr>
      <w:vertAlign w:val="superscript"/>
    </w:rPr>
  </w:style>
  <w:style w:type="table" w:styleId="-53">
    <w:name w:val="Grid Table 5 Dark Accent 3"/>
    <w:basedOn w:val="a1"/>
    <w:uiPriority w:val="50"/>
    <w:rsid w:val="00681EB0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af3">
    <w:name w:val="Table Grid"/>
    <w:basedOn w:val="a1"/>
    <w:uiPriority w:val="39"/>
    <w:rsid w:val="0014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505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350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35058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35058"/>
    <w:rPr>
      <w:rFonts w:ascii="Times New Roman" w:eastAsiaTheme="majorEastAsia" w:hAnsi="Times New Roman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35058"/>
    <w:rPr>
      <w:rFonts w:ascii="Times New Roman" w:eastAsiaTheme="majorEastAsia" w:hAnsi="Times New Roman" w:cstheme="majorBidi"/>
      <w:color w:val="2F5496" w:themeColor="accent1" w:themeShade="BF"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35058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35058"/>
    <w:rPr>
      <w:rFonts w:ascii="Times New Roman" w:eastAsiaTheme="majorEastAsia" w:hAnsi="Times New Roman" w:cstheme="majorBidi"/>
      <w:color w:val="595959" w:themeColor="text1" w:themeTint="A6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35058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35058"/>
    <w:rPr>
      <w:rFonts w:ascii="Times New Roman" w:eastAsiaTheme="majorEastAsia" w:hAnsi="Times New Roman" w:cstheme="majorBidi"/>
      <w:color w:val="272727" w:themeColor="text1" w:themeTint="D8"/>
      <w:kern w:val="0"/>
      <w:lang w:eastAsia="ru-RU"/>
      <w14:ligatures w14:val="none"/>
    </w:rPr>
  </w:style>
  <w:style w:type="paragraph" w:styleId="af4">
    <w:name w:val="Title"/>
    <w:basedOn w:val="a"/>
    <w:next w:val="a"/>
    <w:link w:val="af5"/>
    <w:uiPriority w:val="10"/>
    <w:qFormat/>
    <w:rsid w:val="00735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735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f6">
    <w:name w:val="Subtitle"/>
    <w:basedOn w:val="a"/>
    <w:next w:val="a"/>
    <w:link w:val="af7"/>
    <w:uiPriority w:val="11"/>
    <w:qFormat/>
    <w:rsid w:val="0073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735058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35058"/>
    <w:pPr>
      <w:spacing w:before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35058"/>
    <w:rPr>
      <w:rFonts w:ascii="Times New Roman" w:eastAsia="Times New Roman" w:hAnsi="Times New Roman" w:cs="Times New Roman"/>
      <w:i/>
      <w:iCs/>
      <w:color w:val="404040" w:themeColor="text1" w:themeTint="BF"/>
      <w:kern w:val="0"/>
      <w:lang w:eastAsia="ru-RU"/>
      <w14:ligatures w14:val="none"/>
    </w:rPr>
  </w:style>
  <w:style w:type="character" w:styleId="af8">
    <w:name w:val="Intense Emphasis"/>
    <w:basedOn w:val="a0"/>
    <w:uiPriority w:val="21"/>
    <w:qFormat/>
    <w:rsid w:val="00735058"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73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735058"/>
    <w:rPr>
      <w:rFonts w:ascii="Times New Roman" w:eastAsia="Times New Roman" w:hAnsi="Times New Roman" w:cs="Times New Roman"/>
      <w:i/>
      <w:iCs/>
      <w:color w:val="2F5496" w:themeColor="accent1" w:themeShade="BF"/>
      <w:kern w:val="0"/>
      <w:lang w:eastAsia="ru-RU"/>
      <w14:ligatures w14:val="none"/>
    </w:rPr>
  </w:style>
  <w:style w:type="character" w:styleId="afb">
    <w:name w:val="Intense Reference"/>
    <w:basedOn w:val="a0"/>
    <w:uiPriority w:val="32"/>
    <w:qFormat/>
    <w:rsid w:val="00735058"/>
    <w:rPr>
      <w:b/>
      <w:bCs/>
      <w:smallCaps/>
      <w:color w:val="2F5496" w:themeColor="accent1" w:themeShade="BF"/>
      <w:spacing w:val="5"/>
    </w:rPr>
  </w:style>
  <w:style w:type="paragraph" w:styleId="afc">
    <w:name w:val="header"/>
    <w:basedOn w:val="a"/>
    <w:link w:val="afd"/>
    <w:uiPriority w:val="99"/>
    <w:unhideWhenUsed/>
    <w:rsid w:val="0073505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footer"/>
    <w:basedOn w:val="a"/>
    <w:link w:val="aff"/>
    <w:uiPriority w:val="99"/>
    <w:unhideWhenUsed/>
    <w:rsid w:val="0073505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4C94-F6FC-43AA-AE47-CC4587AA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Kosmin</dc:creator>
  <cp:keywords/>
  <dc:description/>
  <cp:lastModifiedBy>Козлов Иван Николаевич</cp:lastModifiedBy>
  <cp:revision>4</cp:revision>
  <cp:lastPrinted>2025-12-19T12:13:00Z</cp:lastPrinted>
  <dcterms:created xsi:type="dcterms:W3CDTF">2026-07-15T12:11:00Z</dcterms:created>
  <dcterms:modified xsi:type="dcterms:W3CDTF">2026-07-16T14:25:00Z</dcterms:modified>
</cp:coreProperties>
</file>