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F34C078" w:rsidR="00467A1E" w:rsidRPr="00467A1E" w:rsidRDefault="0029579D"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434BD1F4"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40033D59"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2B3A58">
        <w:rPr>
          <w:rFonts w:ascii="Times New Roman" w:eastAsia="Times New Roman" w:hAnsi="Times New Roman" w:cs="Times New Roman"/>
          <w:sz w:val="28"/>
          <w:szCs w:val="28"/>
          <w:lang w:eastAsia="ru-RU"/>
        </w:rPr>
        <w:t>Участник!</w:t>
      </w:r>
    </w:p>
    <w:p w14:paraId="50D8F16D" w14:textId="77777777" w:rsidR="002B3A58"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1A256274" w14:textId="53B7584B" w:rsidR="002B3A58" w:rsidRPr="00467A1E"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0160A5">
        <w:rPr>
          <w:rFonts w:ascii="Times New Roman" w:eastAsia="Times New Roman" w:hAnsi="Times New Roman" w:cs="Times New Roman"/>
          <w:sz w:val="28"/>
          <w:szCs w:val="28"/>
          <w:lang w:eastAsia="ru-RU"/>
        </w:rPr>
        <w:t xml:space="preserve">АУО </w:t>
      </w: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273EB011" w14:textId="34FD93AE" w:rsidR="002B3A58" w:rsidRPr="00467A1E" w:rsidRDefault="0005014C" w:rsidP="002B3A58">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05014C">
        <w:rPr>
          <w:rFonts w:ascii="Times New Roman" w:eastAsia="Times New Roman" w:hAnsi="Times New Roman" w:cs="Times New Roman"/>
          <w:sz w:val="28"/>
          <w:szCs w:val="28"/>
          <w:lang w:eastAsia="ru-RU"/>
        </w:rPr>
        <w:t>Оказание агентских услуг по обеспечению регулярных поставок филиалам АО «Почта России» дизельного топлива на точках обслуживания с использованием топливных карт и талонов</w:t>
      </w:r>
      <w:r w:rsidR="009A4FEE" w:rsidRPr="009A4FEE">
        <w:rPr>
          <w:rFonts w:ascii="Times New Roman" w:eastAsia="Times New Roman" w:hAnsi="Times New Roman" w:cs="Times New Roman"/>
          <w:sz w:val="28"/>
          <w:szCs w:val="28"/>
          <w:lang w:eastAsia="ru-RU"/>
        </w:rPr>
        <w:t>,</w:t>
      </w:r>
      <w:r w:rsidR="002B3A58" w:rsidRPr="00467A1E">
        <w:rPr>
          <w:rFonts w:ascii="Times New Roman" w:eastAsia="Times New Roman" w:hAnsi="Times New Roman" w:cs="Times New Roman"/>
          <w:i/>
          <w:sz w:val="28"/>
          <w:szCs w:val="28"/>
          <w:lang w:eastAsia="ru-RU"/>
        </w:rPr>
        <w:t xml:space="preserve"> </w:t>
      </w:r>
      <w:r w:rsidR="002B3A58"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397"/>
        <w:gridCol w:w="5387"/>
      </w:tblGrid>
      <w:tr w:rsidR="0005014C" w:rsidRPr="0005014C" w14:paraId="26B5B6F3" w14:textId="77777777" w:rsidTr="004F180A">
        <w:trPr>
          <w:trHeight w:val="278"/>
        </w:trPr>
        <w:tc>
          <w:tcPr>
            <w:tcW w:w="567" w:type="dxa"/>
            <w:noWrap/>
            <w:vAlign w:val="center"/>
            <w:hideMark/>
          </w:tcPr>
          <w:p w14:paraId="0E877CF0" w14:textId="77777777" w:rsidR="0005014C" w:rsidRPr="0005014C" w:rsidRDefault="0005014C" w:rsidP="004F180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397" w:type="dxa"/>
            <w:vAlign w:val="center"/>
            <w:hideMark/>
          </w:tcPr>
          <w:p w14:paraId="7ED0C98B"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5014C">
              <w:rPr>
                <w:rFonts w:ascii="Times New Roman" w:eastAsia="Times New Roman" w:hAnsi="Times New Roman" w:cs="Times New Roman"/>
                <w:color w:val="000000"/>
                <w:sz w:val="28"/>
                <w:szCs w:val="28"/>
                <w:lang w:eastAsia="ru-RU"/>
              </w:rPr>
              <w:t>Описание товаров/работ/услуг</w:t>
            </w:r>
          </w:p>
        </w:tc>
        <w:tc>
          <w:tcPr>
            <w:tcW w:w="5387" w:type="dxa"/>
            <w:noWrap/>
            <w:vAlign w:val="center"/>
            <w:hideMark/>
          </w:tcPr>
          <w:p w14:paraId="2AD0C8D7" w14:textId="77777777" w:rsidR="0005014C" w:rsidRPr="0005014C" w:rsidRDefault="0005014C" w:rsidP="004F180A">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5014C">
              <w:rPr>
                <w:rFonts w:ascii="Times New Roman" w:eastAsia="Times New Roman" w:hAnsi="Times New Roman" w:cs="Times New Roman"/>
                <w:i/>
                <w:sz w:val="28"/>
                <w:szCs w:val="28"/>
                <w:lang w:eastAsia="ru-RU"/>
              </w:rPr>
              <w:t>Оказание агентских услуг по обеспечению регулярных поставок филиалам АО «Почта России» дизельного топлива на точках обслуживания с использованием топливных карт и талонов</w:t>
            </w:r>
          </w:p>
        </w:tc>
      </w:tr>
      <w:tr w:rsidR="0005014C" w:rsidRPr="0005014C" w14:paraId="369FD482" w14:textId="77777777" w:rsidTr="004F180A">
        <w:trPr>
          <w:trHeight w:val="278"/>
        </w:trPr>
        <w:tc>
          <w:tcPr>
            <w:tcW w:w="567" w:type="dxa"/>
            <w:noWrap/>
            <w:vAlign w:val="center"/>
            <w:hideMark/>
          </w:tcPr>
          <w:p w14:paraId="24384FC3" w14:textId="77777777" w:rsidR="0005014C" w:rsidRPr="0005014C" w:rsidRDefault="0005014C" w:rsidP="004F180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397" w:type="dxa"/>
            <w:vAlign w:val="center"/>
            <w:hideMark/>
          </w:tcPr>
          <w:p w14:paraId="1F58AA42"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5014C">
              <w:rPr>
                <w:rFonts w:ascii="Times New Roman" w:eastAsia="Times New Roman" w:hAnsi="Times New Roman" w:cs="Times New Roman"/>
                <w:color w:val="000000"/>
                <w:sz w:val="28"/>
                <w:szCs w:val="28"/>
                <w:lang w:eastAsia="ru-RU"/>
              </w:rPr>
              <w:t>Единица измерения</w:t>
            </w:r>
          </w:p>
        </w:tc>
        <w:tc>
          <w:tcPr>
            <w:tcW w:w="5387" w:type="dxa"/>
            <w:noWrap/>
            <w:vAlign w:val="center"/>
            <w:hideMark/>
          </w:tcPr>
          <w:p w14:paraId="27886538" w14:textId="77777777" w:rsidR="0005014C" w:rsidRPr="0005014C" w:rsidRDefault="0005014C" w:rsidP="004F180A">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5014C">
              <w:rPr>
                <w:rFonts w:ascii="Times New Roman" w:eastAsia="Times New Roman" w:hAnsi="Times New Roman" w:cs="Times New Roman"/>
                <w:i/>
                <w:color w:val="000000"/>
                <w:sz w:val="28"/>
                <w:szCs w:val="28"/>
                <w:lang w:eastAsia="ru-RU"/>
              </w:rPr>
              <w:t>В соответствии с ТЗ</w:t>
            </w:r>
          </w:p>
        </w:tc>
      </w:tr>
      <w:tr w:rsidR="0005014C" w:rsidRPr="0005014C" w14:paraId="3FD6FDB5" w14:textId="77777777" w:rsidTr="004F180A">
        <w:trPr>
          <w:trHeight w:val="278"/>
        </w:trPr>
        <w:tc>
          <w:tcPr>
            <w:tcW w:w="567" w:type="dxa"/>
            <w:noWrap/>
            <w:vAlign w:val="center"/>
          </w:tcPr>
          <w:p w14:paraId="2CA85DCA" w14:textId="77777777" w:rsidR="0005014C" w:rsidRPr="0005014C" w:rsidRDefault="0005014C" w:rsidP="004F180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397" w:type="dxa"/>
            <w:vAlign w:val="center"/>
          </w:tcPr>
          <w:p w14:paraId="5222CAB3"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5014C">
              <w:rPr>
                <w:rFonts w:ascii="Times New Roman" w:eastAsia="Times New Roman" w:hAnsi="Times New Roman" w:cs="Times New Roman"/>
                <w:color w:val="000000"/>
                <w:sz w:val="28"/>
                <w:szCs w:val="28"/>
                <w:lang w:eastAsia="ru-RU"/>
              </w:rPr>
              <w:t>ОКПД2</w:t>
            </w:r>
          </w:p>
        </w:tc>
        <w:tc>
          <w:tcPr>
            <w:tcW w:w="5387" w:type="dxa"/>
            <w:noWrap/>
            <w:vAlign w:val="center"/>
          </w:tcPr>
          <w:p w14:paraId="1BC71756" w14:textId="77777777" w:rsidR="0005014C" w:rsidRPr="0005014C" w:rsidRDefault="0005014C" w:rsidP="004F180A">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5014C">
              <w:rPr>
                <w:rFonts w:ascii="Times New Roman" w:eastAsia="Times New Roman" w:hAnsi="Times New Roman" w:cs="Times New Roman"/>
                <w:i/>
                <w:color w:val="000000"/>
                <w:sz w:val="28"/>
                <w:szCs w:val="28"/>
                <w:lang w:eastAsia="ru-RU"/>
              </w:rPr>
              <w:t>66.19.99.190: Услуги вспомогательные по отношению к финансовым услугам прочие, не включенные в другие группировки, кроме страхования и пенсионного обеспечения</w:t>
            </w:r>
          </w:p>
        </w:tc>
      </w:tr>
      <w:tr w:rsidR="0005014C" w:rsidRPr="0005014C" w14:paraId="319748F6" w14:textId="77777777" w:rsidTr="004F180A">
        <w:trPr>
          <w:trHeight w:val="612"/>
        </w:trPr>
        <w:tc>
          <w:tcPr>
            <w:tcW w:w="567" w:type="dxa"/>
            <w:noWrap/>
            <w:vAlign w:val="center"/>
            <w:hideMark/>
          </w:tcPr>
          <w:p w14:paraId="35CFDCD3" w14:textId="77777777" w:rsidR="0005014C" w:rsidRPr="0005014C" w:rsidRDefault="0005014C" w:rsidP="004F180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397" w:type="dxa"/>
            <w:vAlign w:val="center"/>
            <w:hideMark/>
          </w:tcPr>
          <w:p w14:paraId="02575CDA"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5014C">
              <w:rPr>
                <w:rFonts w:ascii="Times New Roman" w:eastAsia="Times New Roman" w:hAnsi="Times New Roman" w:cs="Times New Roman"/>
                <w:color w:val="000000"/>
                <w:sz w:val="28"/>
                <w:szCs w:val="28"/>
                <w:lang w:eastAsia="ru-RU"/>
              </w:rPr>
              <w:t>Количество/объем товаров/работ/ услуг</w:t>
            </w:r>
          </w:p>
        </w:tc>
        <w:tc>
          <w:tcPr>
            <w:tcW w:w="5387" w:type="dxa"/>
            <w:noWrap/>
            <w:vAlign w:val="center"/>
            <w:hideMark/>
          </w:tcPr>
          <w:p w14:paraId="6C91D4A2"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5014C">
              <w:rPr>
                <w:rFonts w:ascii="Times New Roman" w:eastAsia="Times New Roman" w:hAnsi="Times New Roman" w:cs="Times New Roman"/>
                <w:i/>
                <w:color w:val="000000"/>
                <w:sz w:val="28"/>
                <w:szCs w:val="28"/>
                <w:lang w:eastAsia="ru-RU"/>
              </w:rPr>
              <w:t>В соответствии с ТЗ</w:t>
            </w:r>
          </w:p>
        </w:tc>
      </w:tr>
      <w:tr w:rsidR="0005014C" w:rsidRPr="0005014C" w14:paraId="6FB7D70B" w14:textId="77777777" w:rsidTr="004F180A">
        <w:trPr>
          <w:trHeight w:val="490"/>
        </w:trPr>
        <w:tc>
          <w:tcPr>
            <w:tcW w:w="567" w:type="dxa"/>
            <w:noWrap/>
            <w:vAlign w:val="center"/>
          </w:tcPr>
          <w:p w14:paraId="13D6C463" w14:textId="77777777" w:rsidR="0005014C" w:rsidRPr="0005014C" w:rsidRDefault="0005014C" w:rsidP="004F180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397" w:type="dxa"/>
            <w:vAlign w:val="center"/>
          </w:tcPr>
          <w:p w14:paraId="3138B43A"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5014C">
              <w:rPr>
                <w:rFonts w:ascii="Times New Roman" w:eastAsia="Times New Roman" w:hAnsi="Times New Roman" w:cs="Times New Roman"/>
                <w:color w:val="000000"/>
                <w:sz w:val="28"/>
                <w:szCs w:val="28"/>
                <w:lang w:eastAsia="ru-RU"/>
              </w:rPr>
              <w:t>Требования к порядку поставки товаров / выполнения работ / оказания услуг</w:t>
            </w:r>
          </w:p>
        </w:tc>
        <w:tc>
          <w:tcPr>
            <w:tcW w:w="5387" w:type="dxa"/>
            <w:noWrap/>
            <w:vAlign w:val="center"/>
          </w:tcPr>
          <w:p w14:paraId="6766D9A1"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5014C">
              <w:rPr>
                <w:rFonts w:ascii="Times New Roman" w:eastAsia="Times New Roman" w:hAnsi="Times New Roman" w:cs="Times New Roman"/>
                <w:i/>
                <w:color w:val="000000"/>
                <w:sz w:val="28"/>
                <w:szCs w:val="28"/>
                <w:lang w:eastAsia="ru-RU"/>
              </w:rPr>
              <w:t>В соответствии с ТЗ</w:t>
            </w:r>
          </w:p>
        </w:tc>
      </w:tr>
      <w:tr w:rsidR="0005014C" w:rsidRPr="0005014C" w14:paraId="574F4F1E" w14:textId="77777777" w:rsidTr="004F180A">
        <w:trPr>
          <w:trHeight w:val="490"/>
        </w:trPr>
        <w:tc>
          <w:tcPr>
            <w:tcW w:w="567" w:type="dxa"/>
            <w:noWrap/>
            <w:vAlign w:val="center"/>
          </w:tcPr>
          <w:p w14:paraId="7AC1ADDD" w14:textId="77777777" w:rsidR="0005014C" w:rsidRPr="0005014C" w:rsidRDefault="0005014C" w:rsidP="004F180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397" w:type="dxa"/>
            <w:vAlign w:val="center"/>
          </w:tcPr>
          <w:p w14:paraId="7337F4A3"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5014C">
              <w:rPr>
                <w:rFonts w:ascii="Times New Roman" w:eastAsia="Times New Roman" w:hAnsi="Times New Roman" w:cs="Times New Roman"/>
                <w:color w:val="000000"/>
                <w:sz w:val="28"/>
                <w:szCs w:val="28"/>
                <w:lang w:eastAsia="ru-RU"/>
              </w:rPr>
              <w:t>Место поставки товаров / выполнения работ / оказания услуг</w:t>
            </w:r>
          </w:p>
        </w:tc>
        <w:tc>
          <w:tcPr>
            <w:tcW w:w="5387" w:type="dxa"/>
            <w:noWrap/>
            <w:vAlign w:val="center"/>
          </w:tcPr>
          <w:p w14:paraId="44B10D12"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5014C">
              <w:rPr>
                <w:rFonts w:ascii="Times New Roman" w:hAnsi="Times New Roman" w:cs="Times New Roman"/>
                <w:i/>
                <w:color w:val="000000"/>
                <w:sz w:val="28"/>
                <w:szCs w:val="28"/>
              </w:rPr>
              <w:t>В соответствии с ТЗ</w:t>
            </w:r>
          </w:p>
        </w:tc>
      </w:tr>
      <w:tr w:rsidR="0005014C" w:rsidRPr="0005014C" w14:paraId="1F4357DC" w14:textId="77777777" w:rsidTr="004F180A">
        <w:trPr>
          <w:trHeight w:val="490"/>
        </w:trPr>
        <w:tc>
          <w:tcPr>
            <w:tcW w:w="567" w:type="dxa"/>
            <w:noWrap/>
            <w:vAlign w:val="center"/>
          </w:tcPr>
          <w:p w14:paraId="189B1B1A" w14:textId="77777777" w:rsidR="0005014C" w:rsidRPr="0005014C" w:rsidRDefault="0005014C" w:rsidP="004F180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397" w:type="dxa"/>
            <w:vAlign w:val="center"/>
          </w:tcPr>
          <w:p w14:paraId="116B68D3" w14:textId="77777777" w:rsidR="0005014C" w:rsidRPr="0005014C" w:rsidRDefault="0005014C" w:rsidP="004F180A">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05014C">
              <w:rPr>
                <w:rFonts w:ascii="Times New Roman" w:eastAsia="Times New Roman" w:hAnsi="Times New Roman" w:cs="Times New Roman"/>
                <w:color w:val="000000"/>
                <w:sz w:val="28"/>
                <w:szCs w:val="28"/>
                <w:lang w:eastAsia="ru-RU"/>
              </w:rPr>
              <w:t>Срок (периодичность, график) поставки товаров / выполнения работ / оказания услуг</w:t>
            </w:r>
          </w:p>
        </w:tc>
        <w:tc>
          <w:tcPr>
            <w:tcW w:w="5387" w:type="dxa"/>
            <w:noWrap/>
            <w:vAlign w:val="center"/>
          </w:tcPr>
          <w:p w14:paraId="60A118DA"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5014C">
              <w:rPr>
                <w:rFonts w:ascii="Times New Roman" w:eastAsia="Times New Roman" w:hAnsi="Times New Roman" w:cs="Times New Roman"/>
                <w:i/>
                <w:color w:val="000000"/>
                <w:sz w:val="28"/>
                <w:szCs w:val="28"/>
                <w:lang w:eastAsia="ru-RU"/>
              </w:rPr>
              <w:t>В соответствии с ТЗ</w:t>
            </w:r>
          </w:p>
        </w:tc>
      </w:tr>
      <w:tr w:rsidR="0005014C" w:rsidRPr="0005014C" w14:paraId="7657D017" w14:textId="77777777" w:rsidTr="004F180A">
        <w:trPr>
          <w:trHeight w:val="367"/>
        </w:trPr>
        <w:tc>
          <w:tcPr>
            <w:tcW w:w="567" w:type="dxa"/>
            <w:noWrap/>
            <w:vAlign w:val="center"/>
            <w:hideMark/>
          </w:tcPr>
          <w:p w14:paraId="758E65A4" w14:textId="77777777" w:rsidR="0005014C" w:rsidRPr="0005014C" w:rsidRDefault="0005014C" w:rsidP="004F180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397" w:type="dxa"/>
            <w:vAlign w:val="center"/>
            <w:hideMark/>
          </w:tcPr>
          <w:p w14:paraId="72DE32CB"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5014C">
              <w:rPr>
                <w:rFonts w:ascii="Times New Roman" w:eastAsia="Times New Roman" w:hAnsi="Times New Roman" w:cs="Times New Roman"/>
                <w:color w:val="000000"/>
                <w:sz w:val="28"/>
                <w:szCs w:val="28"/>
                <w:lang w:eastAsia="ru-RU"/>
              </w:rPr>
              <w:t>Предполагаемые сроки проведения закупки</w:t>
            </w:r>
          </w:p>
        </w:tc>
        <w:tc>
          <w:tcPr>
            <w:tcW w:w="5387" w:type="dxa"/>
            <w:noWrap/>
            <w:vAlign w:val="center"/>
            <w:hideMark/>
          </w:tcPr>
          <w:p w14:paraId="514F9D71"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5014C">
              <w:rPr>
                <w:rFonts w:ascii="Times New Roman" w:eastAsia="Times New Roman" w:hAnsi="Times New Roman" w:cs="Times New Roman"/>
                <w:i/>
                <w:color w:val="000000"/>
                <w:sz w:val="28"/>
                <w:szCs w:val="28"/>
                <w:lang w:eastAsia="ru-RU"/>
              </w:rPr>
              <w:t>3 квартал 2026</w:t>
            </w:r>
          </w:p>
        </w:tc>
      </w:tr>
      <w:tr w:rsidR="0005014C" w:rsidRPr="0005014C" w14:paraId="7A5E5D18" w14:textId="77777777" w:rsidTr="004F180A">
        <w:trPr>
          <w:trHeight w:val="278"/>
        </w:trPr>
        <w:tc>
          <w:tcPr>
            <w:tcW w:w="567" w:type="dxa"/>
            <w:noWrap/>
            <w:vAlign w:val="center"/>
            <w:hideMark/>
          </w:tcPr>
          <w:p w14:paraId="21D6EC9B" w14:textId="77777777" w:rsidR="0005014C" w:rsidRPr="0005014C" w:rsidRDefault="0005014C" w:rsidP="004F180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397" w:type="dxa"/>
            <w:vAlign w:val="center"/>
            <w:hideMark/>
          </w:tcPr>
          <w:p w14:paraId="4D3FBFAA"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5014C">
              <w:rPr>
                <w:rFonts w:ascii="Times New Roman" w:eastAsia="Times New Roman" w:hAnsi="Times New Roman" w:cs="Times New Roman"/>
                <w:color w:val="000000"/>
                <w:sz w:val="28"/>
                <w:szCs w:val="28"/>
                <w:lang w:eastAsia="ru-RU"/>
              </w:rPr>
              <w:t>Порядок оплаты</w:t>
            </w:r>
          </w:p>
        </w:tc>
        <w:tc>
          <w:tcPr>
            <w:tcW w:w="5387" w:type="dxa"/>
            <w:noWrap/>
            <w:vAlign w:val="center"/>
          </w:tcPr>
          <w:p w14:paraId="21A8AFEE" w14:textId="77777777" w:rsidR="0005014C" w:rsidRPr="0005014C" w:rsidRDefault="0005014C" w:rsidP="004F180A">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5014C">
              <w:rPr>
                <w:rFonts w:ascii="Times New Roman" w:eastAsia="Times New Roman" w:hAnsi="Times New Roman" w:cs="Times New Roman"/>
                <w:i/>
                <w:color w:val="000000"/>
                <w:sz w:val="28"/>
                <w:szCs w:val="28"/>
                <w:lang w:eastAsia="ru-RU"/>
              </w:rPr>
              <w:t>3. Филиал Принципала направляет Агенту заявку до 15 числа включительно на планируемый отчетный период. На основании Заявки Агент до 23 числа месяца перед отчетным периодом направляет Филиалу Принципала счет на оплату. Филиал Принципала перечисляет Агенту авансовый платеж до 28 числа месяца включительно перед отчетным периодом для оплаты стоимости Товара по заключенным договорам поставки Товара с поставщиками в размере месячной потребности Филиала Принципала в Товаре с учетом НДС, за исключением условия, установленного п. 4, при этом сумма авансового платежа определяется Агентом с учетом сальдо (аванса) по Акту взаиморасчетов за предыдущий месяц.</w:t>
            </w:r>
          </w:p>
          <w:p w14:paraId="5F7208C3" w14:textId="77777777" w:rsidR="0005014C" w:rsidRPr="0005014C" w:rsidRDefault="0005014C" w:rsidP="004F180A">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p>
          <w:p w14:paraId="34C70FBC" w14:textId="77777777" w:rsidR="0005014C" w:rsidRPr="0005014C" w:rsidRDefault="0005014C" w:rsidP="004F180A">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5014C">
              <w:rPr>
                <w:rFonts w:ascii="Times New Roman" w:eastAsia="Times New Roman" w:hAnsi="Times New Roman" w:cs="Times New Roman"/>
                <w:i/>
                <w:color w:val="000000"/>
                <w:sz w:val="28"/>
                <w:szCs w:val="28"/>
                <w:lang w:eastAsia="ru-RU"/>
              </w:rPr>
              <w:t xml:space="preserve">Объем поставки Товара определяется в заявке Филиалом Принципала на основании прогнозной потребности Филиала Принципала с учетом сальдо (аванса) по Акту сверки за предыдущий месяц. При этом Филиал Принципала оставляют за собой право осуществлять без ограничения дополнительные оплаты на основании счета по мере фактической выборки Товара за отчетный период до размера аванса. </w:t>
            </w:r>
          </w:p>
          <w:p w14:paraId="53B3728B" w14:textId="77777777" w:rsidR="0005014C" w:rsidRPr="0005014C" w:rsidRDefault="0005014C" w:rsidP="004F180A">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p>
          <w:p w14:paraId="263E10C5" w14:textId="77777777" w:rsidR="0005014C" w:rsidRPr="0005014C" w:rsidRDefault="0005014C" w:rsidP="004F180A">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5014C">
              <w:rPr>
                <w:rFonts w:ascii="Times New Roman" w:eastAsia="Times New Roman" w:hAnsi="Times New Roman" w:cs="Times New Roman"/>
                <w:i/>
                <w:color w:val="000000"/>
                <w:sz w:val="28"/>
                <w:szCs w:val="28"/>
                <w:lang w:eastAsia="ru-RU"/>
              </w:rPr>
              <w:t xml:space="preserve">Агент обязуется отслеживать </w:t>
            </w:r>
            <w:r w:rsidRPr="0005014C">
              <w:rPr>
                <w:rFonts w:ascii="Times New Roman" w:eastAsia="Times New Roman" w:hAnsi="Times New Roman" w:cs="Times New Roman"/>
                <w:i/>
                <w:color w:val="000000"/>
                <w:sz w:val="28"/>
                <w:szCs w:val="28"/>
                <w:lang w:eastAsia="ru-RU"/>
              </w:rPr>
              <w:lastRenderedPageBreak/>
              <w:t>положительный остаток на счете для возможности непрерывной выборки Товара на ТО и уведомлять соответствующие Филиалы Принципала при наступлении порогового значения в 10 % от размера аванса конкретного Филиала Принципала, с дальнейшим выставлением счета после направления информации от Филиала Принципала, при этом учитывать условия не превышения размера обеспечения исполнения Договора.</w:t>
            </w:r>
          </w:p>
          <w:p w14:paraId="361619FA" w14:textId="77777777" w:rsidR="0005014C" w:rsidRPr="0005014C" w:rsidRDefault="0005014C" w:rsidP="004F180A">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5014C">
              <w:rPr>
                <w:rFonts w:ascii="Times New Roman" w:eastAsia="Times New Roman" w:hAnsi="Times New Roman" w:cs="Times New Roman"/>
                <w:i/>
                <w:color w:val="000000"/>
                <w:sz w:val="28"/>
                <w:szCs w:val="28"/>
                <w:lang w:eastAsia="ru-RU"/>
              </w:rPr>
              <w:t xml:space="preserve"> </w:t>
            </w:r>
          </w:p>
          <w:p w14:paraId="08EF5F72" w14:textId="77777777" w:rsidR="0005014C" w:rsidRPr="0005014C" w:rsidRDefault="0005014C" w:rsidP="004F180A">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5014C">
              <w:rPr>
                <w:rFonts w:ascii="Times New Roman" w:eastAsia="Times New Roman" w:hAnsi="Times New Roman" w:cs="Times New Roman"/>
                <w:i/>
                <w:color w:val="000000"/>
                <w:sz w:val="28"/>
                <w:szCs w:val="28"/>
                <w:lang w:eastAsia="ru-RU"/>
              </w:rPr>
              <w:t xml:space="preserve">4. Филиал Принципала перечисляет Агенту первый авансовый платеж для оплаты стоимости Товара по заключенным договорам поставки Товара с третьими лицами в течение 10 календарных дней с даты выставленного счета Агентом, но не ранее даты получения Филиалом Принципала от Агента Карт и Талонов. </w:t>
            </w:r>
          </w:p>
          <w:p w14:paraId="622D40CC" w14:textId="77777777" w:rsidR="0005014C" w:rsidRPr="0005014C" w:rsidRDefault="0005014C" w:rsidP="004F180A">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p>
          <w:p w14:paraId="7D1BCEA3" w14:textId="77777777" w:rsidR="0005014C" w:rsidRPr="0005014C" w:rsidRDefault="0005014C" w:rsidP="004F180A">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5014C">
              <w:rPr>
                <w:rFonts w:ascii="Times New Roman" w:eastAsia="Times New Roman" w:hAnsi="Times New Roman" w:cs="Times New Roman"/>
                <w:i/>
                <w:color w:val="000000"/>
                <w:sz w:val="28"/>
                <w:szCs w:val="28"/>
                <w:lang w:eastAsia="ru-RU"/>
              </w:rPr>
              <w:t>Размер аванса, порядок направления заявки определен п. 3. Агент обязуется обеспечить возможность начать получать Товар на ТО по Картам и Талонам в соответствии с Графиком подключения к ТО в течение 2 (двух) банковских дней с даты зачисления денежных средств на корреспондентский счет банка Агента.</w:t>
            </w:r>
          </w:p>
          <w:p w14:paraId="2ED33F13" w14:textId="77777777" w:rsidR="0005014C" w:rsidRPr="0005014C" w:rsidRDefault="0005014C" w:rsidP="004F180A">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p>
          <w:p w14:paraId="7927791E" w14:textId="77777777" w:rsidR="0005014C" w:rsidRPr="0005014C" w:rsidRDefault="0005014C" w:rsidP="004F180A">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5014C">
              <w:rPr>
                <w:rFonts w:ascii="Times New Roman" w:eastAsia="Times New Roman" w:hAnsi="Times New Roman" w:cs="Times New Roman"/>
                <w:i/>
                <w:color w:val="000000"/>
                <w:sz w:val="28"/>
                <w:szCs w:val="28"/>
                <w:lang w:eastAsia="ru-RU"/>
              </w:rPr>
              <w:t>5. Оплата агентского вознаграждения за отчетный период осуществляется Филиалом Принципала в течение 15 (пятнадцати) рабочих дней с момента подписания Сторонами Акта сверки и утверждения Принципалом Отчета об исполнении Агентского поручения, на основании счета, выставленного Агентом. Счет может быть выставлен не ранее даты подписания Сторонами Акта сверки.</w:t>
            </w:r>
          </w:p>
        </w:tc>
      </w:tr>
      <w:tr w:rsidR="0005014C" w:rsidRPr="0005014C" w14:paraId="03CBB18A" w14:textId="77777777" w:rsidTr="004F180A">
        <w:trPr>
          <w:trHeight w:val="278"/>
        </w:trPr>
        <w:tc>
          <w:tcPr>
            <w:tcW w:w="567" w:type="dxa"/>
            <w:noWrap/>
            <w:vAlign w:val="center"/>
            <w:hideMark/>
          </w:tcPr>
          <w:p w14:paraId="112662D3" w14:textId="77777777" w:rsidR="0005014C" w:rsidRPr="0005014C" w:rsidRDefault="0005014C" w:rsidP="004F180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397" w:type="dxa"/>
            <w:vAlign w:val="center"/>
            <w:hideMark/>
          </w:tcPr>
          <w:p w14:paraId="08A9EAEF"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5014C">
              <w:rPr>
                <w:rFonts w:ascii="Times New Roman" w:eastAsia="Times New Roman" w:hAnsi="Times New Roman" w:cs="Times New Roman"/>
                <w:color w:val="000000"/>
                <w:sz w:val="28"/>
                <w:szCs w:val="28"/>
                <w:lang w:eastAsia="ru-RU"/>
              </w:rPr>
              <w:t xml:space="preserve">Размер обеспечения </w:t>
            </w:r>
            <w:r w:rsidRPr="0005014C">
              <w:rPr>
                <w:rFonts w:ascii="Times New Roman" w:eastAsia="Times New Roman" w:hAnsi="Times New Roman" w:cs="Times New Roman"/>
                <w:color w:val="000000"/>
                <w:sz w:val="28"/>
                <w:szCs w:val="28"/>
                <w:lang w:eastAsia="ru-RU"/>
              </w:rPr>
              <w:lastRenderedPageBreak/>
              <w:t>исполнения договора</w:t>
            </w:r>
          </w:p>
        </w:tc>
        <w:tc>
          <w:tcPr>
            <w:tcW w:w="5387" w:type="dxa"/>
            <w:noWrap/>
            <w:vAlign w:val="center"/>
            <w:hideMark/>
          </w:tcPr>
          <w:p w14:paraId="79A681BA"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5014C">
              <w:rPr>
                <w:rFonts w:ascii="Times New Roman" w:eastAsia="Times New Roman" w:hAnsi="Times New Roman" w:cs="Times New Roman"/>
                <w:i/>
                <w:color w:val="000000"/>
                <w:sz w:val="28"/>
                <w:szCs w:val="28"/>
                <w:lang w:eastAsia="ru-RU"/>
              </w:rPr>
              <w:lastRenderedPageBreak/>
              <w:t xml:space="preserve">10 </w:t>
            </w:r>
            <w:proofErr w:type="gramStart"/>
            <w:r w:rsidRPr="0005014C">
              <w:rPr>
                <w:rFonts w:ascii="Times New Roman" w:eastAsia="Times New Roman" w:hAnsi="Times New Roman" w:cs="Times New Roman"/>
                <w:i/>
                <w:color w:val="000000"/>
                <w:sz w:val="28"/>
                <w:szCs w:val="28"/>
                <w:lang w:eastAsia="ru-RU"/>
              </w:rPr>
              <w:t xml:space="preserve">% </w:t>
            </w:r>
            <w:r w:rsidRPr="0005014C">
              <w:rPr>
                <w:rFonts w:ascii="Times New Roman" w:eastAsia="Times New Roman" w:hAnsi="Times New Roman" w:cs="Times New Roman"/>
                <w:sz w:val="28"/>
                <w:szCs w:val="28"/>
                <w:lang w:eastAsia="ru-RU"/>
              </w:rPr>
              <w:t xml:space="preserve"> </w:t>
            </w:r>
            <w:r w:rsidRPr="0005014C">
              <w:rPr>
                <w:rFonts w:ascii="Times New Roman" w:eastAsia="Times New Roman" w:hAnsi="Times New Roman" w:cs="Times New Roman"/>
                <w:i/>
                <w:color w:val="000000"/>
                <w:sz w:val="28"/>
                <w:szCs w:val="28"/>
                <w:lang w:eastAsia="ru-RU"/>
              </w:rPr>
              <w:t>от</w:t>
            </w:r>
            <w:proofErr w:type="gramEnd"/>
            <w:r w:rsidRPr="0005014C">
              <w:rPr>
                <w:rFonts w:ascii="Times New Roman" w:eastAsia="Times New Roman" w:hAnsi="Times New Roman" w:cs="Times New Roman"/>
                <w:i/>
                <w:color w:val="000000"/>
                <w:sz w:val="28"/>
                <w:szCs w:val="28"/>
                <w:lang w:eastAsia="ru-RU"/>
              </w:rPr>
              <w:t xml:space="preserve"> начальной (максимальной) цены </w:t>
            </w:r>
            <w:r w:rsidRPr="0005014C">
              <w:rPr>
                <w:rFonts w:ascii="Times New Roman" w:eastAsia="Times New Roman" w:hAnsi="Times New Roman" w:cs="Times New Roman"/>
                <w:i/>
                <w:color w:val="000000"/>
                <w:sz w:val="28"/>
                <w:szCs w:val="28"/>
                <w:lang w:eastAsia="ru-RU"/>
              </w:rPr>
              <w:lastRenderedPageBreak/>
              <w:t>договора</w:t>
            </w:r>
          </w:p>
        </w:tc>
      </w:tr>
      <w:tr w:rsidR="0005014C" w:rsidRPr="0005014C" w14:paraId="5F6B3533" w14:textId="77777777" w:rsidTr="004F180A">
        <w:trPr>
          <w:trHeight w:val="278"/>
        </w:trPr>
        <w:tc>
          <w:tcPr>
            <w:tcW w:w="567" w:type="dxa"/>
            <w:noWrap/>
            <w:vAlign w:val="center"/>
            <w:hideMark/>
          </w:tcPr>
          <w:p w14:paraId="38669D13" w14:textId="77777777" w:rsidR="0005014C" w:rsidRPr="0005014C" w:rsidRDefault="0005014C" w:rsidP="004F180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397" w:type="dxa"/>
            <w:vAlign w:val="center"/>
            <w:hideMark/>
          </w:tcPr>
          <w:p w14:paraId="53A4C69B"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5014C">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5387" w:type="dxa"/>
            <w:noWrap/>
            <w:vAlign w:val="center"/>
            <w:hideMark/>
          </w:tcPr>
          <w:p w14:paraId="736406F1" w14:textId="77777777" w:rsidR="0005014C" w:rsidRPr="0005014C" w:rsidRDefault="0005014C" w:rsidP="004F180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5014C">
              <w:rPr>
                <w:rFonts w:ascii="Times New Roman" w:hAnsi="Times New Roman" w:cs="Times New Roman"/>
                <w:i/>
                <w:color w:val="000000"/>
                <w:sz w:val="28"/>
                <w:szCs w:val="28"/>
              </w:rPr>
              <w:t>В соответствии с ТЗ</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A17E8C0" w14:textId="77777777" w:rsidR="008E561D" w:rsidRDefault="008E561D"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6E5466C8" w14:textId="77777777" w:rsidR="008E561D" w:rsidRDefault="008E561D"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3E84936F" w14:textId="6BA95FFD" w:rsidR="002B3A58" w:rsidRPr="00E57CF3"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2F2691" w:rsidRPr="002F2691">
        <w:rPr>
          <w:rFonts w:ascii="Times New Roman" w:eastAsia="Times New Roman" w:hAnsi="Times New Roman" w:cs="Times New Roman"/>
          <w:sz w:val="28"/>
          <w:szCs w:val="28"/>
          <w:lang w:eastAsia="ru-RU"/>
        </w:rPr>
        <w:t>3</w:t>
      </w:r>
      <w:r w:rsidRPr="00E57CF3">
        <w:rPr>
          <w:rFonts w:ascii="Times New Roman" w:eastAsia="Times New Roman" w:hAnsi="Times New Roman" w:cs="Times New Roman"/>
          <w:sz w:val="28"/>
          <w:szCs w:val="28"/>
          <w:lang w:eastAsia="ru-RU"/>
        </w:rPr>
        <w:t xml:space="preserve"> </w:t>
      </w:r>
      <w:r w:rsidR="00971581">
        <w:rPr>
          <w:rFonts w:ascii="Times New Roman" w:eastAsia="Times New Roman" w:hAnsi="Times New Roman" w:cs="Times New Roman"/>
          <w:sz w:val="28"/>
          <w:szCs w:val="28"/>
          <w:lang w:eastAsia="ru-RU"/>
        </w:rPr>
        <w:t>рабочих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7F18E961" w14:textId="77777777" w:rsidR="002B3A58"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0F3F3FDB" w14:textId="77777777"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6A1D1EB" w14:textId="13D4823B" w:rsidR="00E2037E" w:rsidRPr="00C221D3" w:rsidRDefault="00467A1E" w:rsidP="00C221D3">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48FEFFA2" w14:textId="77777777" w:rsidR="00152D26" w:rsidRPr="00173843"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p>
    <w:p w14:paraId="46EE5682" w14:textId="32646A63"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515219E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594A6EB" w14:textId="77777777" w:rsidR="00CF0EF8" w:rsidRDefault="00CF0EF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7DB2B213" w14:textId="6A08FB11"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FE7A8D0" w14:textId="77777777" w:rsidR="008E561D" w:rsidRDefault="008E561D"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00D34AD5" w14:textId="36F7EA63"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EA886C" w14:textId="77777777"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7480762B" w14:textId="77777777" w:rsidR="00CF6AEC"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7F423A3E" w14:textId="658D80D0"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E94FFD"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2FFFF607"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98E45F6" w14:textId="321E928F"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9E94786" w14:textId="77777777" w:rsidR="002B3A58" w:rsidRPr="00467A1E"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97F8637" w:rsidR="00467A1E" w:rsidRDefault="00467A1E" w:rsidP="00467A1E">
      <w:pPr>
        <w:widowControl w:val="0"/>
        <w:tabs>
          <w:tab w:val="left" w:pos="4820"/>
        </w:tabs>
        <w:rPr>
          <w:rFonts w:ascii="Times New Roman" w:eastAsia="Times New Roman" w:hAnsi="Times New Roman" w:cs="Times New Roman"/>
          <w:lang w:eastAsia="ru-RU"/>
        </w:rPr>
      </w:pPr>
    </w:p>
    <w:p w14:paraId="3C4CCBBD" w14:textId="6930F0BE" w:rsidR="002B3A58" w:rsidRDefault="002B3A58" w:rsidP="00467A1E">
      <w:pPr>
        <w:widowControl w:val="0"/>
        <w:tabs>
          <w:tab w:val="left" w:pos="4820"/>
        </w:tabs>
        <w:rPr>
          <w:rFonts w:ascii="Times New Roman" w:eastAsia="Times New Roman" w:hAnsi="Times New Roman" w:cs="Times New Roman"/>
          <w:lang w:eastAsia="ru-RU"/>
        </w:rPr>
      </w:pPr>
    </w:p>
    <w:p w14:paraId="6BF50D5A" w14:textId="77777777" w:rsidR="00097869" w:rsidRDefault="00097869" w:rsidP="008E561D">
      <w:pPr>
        <w:widowControl w:val="0"/>
        <w:tabs>
          <w:tab w:val="left" w:pos="4820"/>
        </w:tabs>
        <w:spacing w:after="0" w:line="240" w:lineRule="auto"/>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96282BC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5014C"/>
    <w:rsid w:val="00097869"/>
    <w:rsid w:val="000C0785"/>
    <w:rsid w:val="000D6C34"/>
    <w:rsid w:val="00152D26"/>
    <w:rsid w:val="00173843"/>
    <w:rsid w:val="00183A9A"/>
    <w:rsid w:val="002234AE"/>
    <w:rsid w:val="00275C8C"/>
    <w:rsid w:val="0029579D"/>
    <w:rsid w:val="002B3A58"/>
    <w:rsid w:val="002F2691"/>
    <w:rsid w:val="00456B49"/>
    <w:rsid w:val="00466831"/>
    <w:rsid w:val="00467A1E"/>
    <w:rsid w:val="004D4ACB"/>
    <w:rsid w:val="005A321D"/>
    <w:rsid w:val="005E1595"/>
    <w:rsid w:val="005F3A17"/>
    <w:rsid w:val="007044E0"/>
    <w:rsid w:val="00854E32"/>
    <w:rsid w:val="008E561D"/>
    <w:rsid w:val="00971581"/>
    <w:rsid w:val="009A4FEE"/>
    <w:rsid w:val="009B5F1B"/>
    <w:rsid w:val="009F66C0"/>
    <w:rsid w:val="00A07A60"/>
    <w:rsid w:val="00AF4572"/>
    <w:rsid w:val="00C116A4"/>
    <w:rsid w:val="00C221D3"/>
    <w:rsid w:val="00CC4008"/>
    <w:rsid w:val="00CF0EF8"/>
    <w:rsid w:val="00CF6AEC"/>
    <w:rsid w:val="00D31A12"/>
    <w:rsid w:val="00D41ABD"/>
    <w:rsid w:val="00DB1275"/>
    <w:rsid w:val="00DB4430"/>
    <w:rsid w:val="00E2037E"/>
    <w:rsid w:val="00E830B0"/>
    <w:rsid w:val="00E94FFD"/>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6148">
      <w:bodyDiv w:val="1"/>
      <w:marLeft w:val="0"/>
      <w:marRight w:val="0"/>
      <w:marTop w:val="0"/>
      <w:marBottom w:val="0"/>
      <w:divBdr>
        <w:top w:val="none" w:sz="0" w:space="0" w:color="auto"/>
        <w:left w:val="none" w:sz="0" w:space="0" w:color="auto"/>
        <w:bottom w:val="none" w:sz="0" w:space="0" w:color="auto"/>
        <w:right w:val="none" w:sz="0" w:space="0" w:color="auto"/>
      </w:divBdr>
    </w:div>
    <w:div w:id="675958222">
      <w:bodyDiv w:val="1"/>
      <w:marLeft w:val="0"/>
      <w:marRight w:val="0"/>
      <w:marTop w:val="0"/>
      <w:marBottom w:val="0"/>
      <w:divBdr>
        <w:top w:val="none" w:sz="0" w:space="0" w:color="auto"/>
        <w:left w:val="none" w:sz="0" w:space="0" w:color="auto"/>
        <w:bottom w:val="none" w:sz="0" w:space="0" w:color="auto"/>
        <w:right w:val="none" w:sz="0" w:space="0" w:color="auto"/>
      </w:divBdr>
    </w:div>
    <w:div w:id="822162353">
      <w:bodyDiv w:val="1"/>
      <w:marLeft w:val="0"/>
      <w:marRight w:val="0"/>
      <w:marTop w:val="0"/>
      <w:marBottom w:val="0"/>
      <w:divBdr>
        <w:top w:val="none" w:sz="0" w:space="0" w:color="auto"/>
        <w:left w:val="none" w:sz="0" w:space="0" w:color="auto"/>
        <w:bottom w:val="none" w:sz="0" w:space="0" w:color="auto"/>
        <w:right w:val="none" w:sz="0" w:space="0" w:color="auto"/>
      </w:divBdr>
    </w:div>
    <w:div w:id="18472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2636-EEE7-48AE-B171-9333B735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824</Words>
  <Characters>4698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6</cp:revision>
  <dcterms:created xsi:type="dcterms:W3CDTF">2026-03-19T08:17:00Z</dcterms:created>
  <dcterms:modified xsi:type="dcterms:W3CDTF">2026-07-16T16:17:00Z</dcterms:modified>
</cp:coreProperties>
</file>