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bookmarkStart w:id="0" w:name="_GoBack"/>
      <w:bookmarkEnd w:id="0"/>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43410FCD" w14:textId="38DB4EA2" w:rsidR="00FE1884" w:rsidRPr="0040099E" w:rsidRDefault="00FE1884" w:rsidP="00FE1884">
      <w:pPr>
        <w:keepNext/>
        <w:suppressAutoHyphens/>
        <w:outlineLvl w:val="6"/>
      </w:pPr>
    </w:p>
    <w:p w14:paraId="32081353" w14:textId="77777777" w:rsidR="00FE1884" w:rsidRPr="003E58F2" w:rsidRDefault="00FE1884" w:rsidP="00FE1884">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 xml:space="preserve">Поставщик (подрядчик, исполнитель)               </w:t>
      </w:r>
      <w:r w:rsidRPr="003E58F2">
        <w:rPr>
          <w:rFonts w:ascii="Times New Roman" w:hAnsi="Times New Roman" w:cs="Times New Roman"/>
          <w:sz w:val="24"/>
          <w:szCs w:val="24"/>
        </w:rPr>
        <w:t xml:space="preserve">Получатель: УФПС Ярославской </w:t>
      </w:r>
      <w:r w:rsidRPr="003E58F2">
        <w:rPr>
          <w:rFonts w:ascii="Times New Roman" w:hAnsi="Times New Roman" w:cs="Times New Roman"/>
          <w:i/>
          <w:sz w:val="24"/>
          <w:szCs w:val="24"/>
        </w:rPr>
        <w:t xml:space="preserve">                     </w:t>
      </w:r>
    </w:p>
    <w:p w14:paraId="7ADA278C" w14:textId="2A74E718" w:rsidR="00FE1884" w:rsidRPr="003E58F2" w:rsidRDefault="00FE1884" w:rsidP="00FE1884">
      <w:pPr>
        <w:pStyle w:val="ConsPlusNormal"/>
        <w:tabs>
          <w:tab w:val="left" w:pos="4820"/>
        </w:tabs>
        <w:ind w:firstLine="0"/>
        <w:rPr>
          <w:rFonts w:ascii="Times New Roman" w:eastAsiaTheme="minorHAnsi" w:hAnsi="Times New Roman" w:cs="Times New Roman"/>
          <w:color w:val="000000"/>
          <w:sz w:val="24"/>
          <w:szCs w:val="24"/>
          <w:lang w:eastAsia="en-US"/>
        </w:rPr>
      </w:pPr>
      <w:r w:rsidRPr="003E58F2">
        <w:rPr>
          <w:rFonts w:ascii="Times New Roman" w:eastAsiaTheme="minorHAnsi" w:hAnsi="Times New Roman" w:cs="Times New Roman"/>
          <w:color w:val="000000"/>
          <w:sz w:val="24"/>
          <w:szCs w:val="24"/>
          <w:lang w:eastAsia="en-US"/>
        </w:rPr>
        <w:t xml:space="preserve">ИНН/ОГРН /                                                          области                  </w:t>
      </w:r>
    </w:p>
    <w:p w14:paraId="1E2C223E" w14:textId="77777777" w:rsidR="00FE1884" w:rsidRPr="003E58F2" w:rsidRDefault="00FE1884" w:rsidP="00FE1884">
      <w:pPr>
        <w:pStyle w:val="ConsPlusNormal"/>
        <w:tabs>
          <w:tab w:val="left" w:pos="4820"/>
        </w:tabs>
        <w:ind w:firstLine="0"/>
        <w:rPr>
          <w:rFonts w:ascii="Times New Roman" w:eastAsiaTheme="minorHAnsi" w:hAnsi="Times New Roman" w:cs="Times New Roman"/>
          <w:color w:val="000000"/>
          <w:sz w:val="24"/>
          <w:szCs w:val="24"/>
          <w:lang w:eastAsia="en-US"/>
        </w:rPr>
      </w:pPr>
      <w:r w:rsidRPr="003E58F2">
        <w:rPr>
          <w:rFonts w:ascii="Times New Roman" w:eastAsiaTheme="minorHAnsi" w:hAnsi="Times New Roman" w:cs="Times New Roman"/>
          <w:color w:val="000000"/>
          <w:sz w:val="24"/>
          <w:szCs w:val="24"/>
          <w:lang w:eastAsia="en-US"/>
        </w:rPr>
        <w:t>Юридический адрес:                                            Контактное лицо инициатора закупки:</w:t>
      </w:r>
    </w:p>
    <w:p w14:paraId="1E2A6C15" w14:textId="77777777" w:rsidR="00FE1884" w:rsidRPr="003E58F2" w:rsidRDefault="00FE1884" w:rsidP="00FE1884">
      <w:pPr>
        <w:pStyle w:val="ConsPlusNormal"/>
        <w:tabs>
          <w:tab w:val="left" w:pos="4820"/>
        </w:tabs>
        <w:ind w:firstLine="0"/>
        <w:rPr>
          <w:rFonts w:ascii="Times New Roman" w:eastAsiaTheme="minorHAnsi" w:hAnsi="Times New Roman" w:cs="Times New Roman"/>
          <w:color w:val="000000"/>
          <w:sz w:val="24"/>
          <w:szCs w:val="24"/>
          <w:lang w:eastAsia="en-US"/>
        </w:rPr>
      </w:pPr>
      <w:r w:rsidRPr="003E58F2">
        <w:rPr>
          <w:rFonts w:ascii="Times New Roman" w:eastAsiaTheme="minorHAnsi" w:hAnsi="Times New Roman" w:cs="Times New Roman"/>
          <w:color w:val="000000"/>
          <w:sz w:val="24"/>
          <w:szCs w:val="24"/>
          <w:lang w:eastAsia="en-US"/>
        </w:rPr>
        <w:t xml:space="preserve">Телефон:                                                                </w:t>
      </w:r>
      <w:r w:rsidRPr="003E58F2">
        <w:rPr>
          <w:rFonts w:ascii="Times New Roman" w:eastAsia="Calibri" w:hAnsi="Times New Roman" w:cs="Times New Roman"/>
          <w:kern w:val="2"/>
          <w:sz w:val="24"/>
          <w:szCs w:val="24"/>
          <w:lang w:eastAsia="en-US"/>
          <w14:ligatures w14:val="standardContextual"/>
        </w:rPr>
        <w:t>Материкова Наталия Сергеевна</w:t>
      </w:r>
    </w:p>
    <w:p w14:paraId="5C812703" w14:textId="77777777" w:rsidR="00FE1884" w:rsidRPr="003E58F2" w:rsidRDefault="00FE1884" w:rsidP="00FE1884">
      <w:pPr>
        <w:pStyle w:val="ConsPlusNormal"/>
        <w:tabs>
          <w:tab w:val="left" w:pos="4820"/>
        </w:tabs>
        <w:ind w:firstLine="0"/>
        <w:rPr>
          <w:rFonts w:ascii="Times New Roman" w:eastAsiaTheme="minorHAnsi" w:hAnsi="Times New Roman" w:cs="Times New Roman"/>
          <w:color w:val="000000"/>
          <w:sz w:val="24"/>
          <w:szCs w:val="24"/>
          <w:lang w:eastAsia="en-US"/>
        </w:rPr>
      </w:pPr>
      <w:r w:rsidRPr="003E58F2">
        <w:rPr>
          <w:rFonts w:ascii="Times New Roman" w:eastAsiaTheme="minorHAnsi" w:hAnsi="Times New Roman" w:cs="Times New Roman"/>
          <w:color w:val="000000"/>
          <w:sz w:val="24"/>
          <w:szCs w:val="24"/>
          <w:lang w:eastAsia="en-US"/>
        </w:rPr>
        <w:t xml:space="preserve"> </w:t>
      </w:r>
      <w:r w:rsidRPr="003E58F2">
        <w:rPr>
          <w:rFonts w:ascii="Times New Roman" w:eastAsiaTheme="minorHAnsi" w:hAnsi="Times New Roman" w:cs="Times New Roman"/>
          <w:sz w:val="24"/>
          <w:szCs w:val="24"/>
          <w:lang w:val="en-US" w:eastAsia="en-US"/>
        </w:rPr>
        <w:t>E</w:t>
      </w:r>
      <w:r w:rsidRPr="003E58F2">
        <w:rPr>
          <w:rFonts w:ascii="Times New Roman" w:eastAsiaTheme="minorHAnsi" w:hAnsi="Times New Roman" w:cs="Times New Roman"/>
          <w:sz w:val="24"/>
          <w:szCs w:val="24"/>
          <w:lang w:eastAsia="en-US"/>
        </w:rPr>
        <w:t>-</w:t>
      </w:r>
      <w:r w:rsidRPr="003E58F2">
        <w:rPr>
          <w:rFonts w:ascii="Times New Roman" w:eastAsiaTheme="minorHAnsi" w:hAnsi="Times New Roman" w:cs="Times New Roman"/>
          <w:sz w:val="24"/>
          <w:szCs w:val="24"/>
          <w:lang w:val="en-US" w:eastAsia="en-US"/>
        </w:rPr>
        <w:t>mail</w:t>
      </w:r>
      <w:r w:rsidRPr="003E58F2">
        <w:rPr>
          <w:rFonts w:ascii="Times New Roman" w:eastAsiaTheme="minorHAnsi" w:hAnsi="Times New Roman" w:cs="Times New Roman"/>
          <w:sz w:val="24"/>
          <w:szCs w:val="24"/>
          <w:lang w:eastAsia="en-US"/>
        </w:rPr>
        <w:t xml:space="preserve">: </w:t>
      </w:r>
      <w:r w:rsidRPr="003E58F2">
        <w:rPr>
          <w:rFonts w:ascii="Times New Roman" w:eastAsiaTheme="minorHAnsi" w:hAnsi="Times New Roman" w:cs="Times New Roman"/>
          <w:color w:val="000000"/>
          <w:sz w:val="24"/>
          <w:szCs w:val="24"/>
          <w:lang w:eastAsia="en-US"/>
        </w:rPr>
        <w:t xml:space="preserve">                                                                  Ведущий специалист </w:t>
      </w:r>
    </w:p>
    <w:p w14:paraId="61C27F92" w14:textId="68B39593" w:rsidR="00FE1884" w:rsidRPr="003E58F2" w:rsidRDefault="00FE1884" w:rsidP="00FE1884">
      <w:pPr>
        <w:keepNext/>
        <w:keepLines/>
        <w:tabs>
          <w:tab w:val="left" w:pos="4536"/>
        </w:tabs>
        <w:ind w:left="-284"/>
        <w:rPr>
          <w:rFonts w:ascii="Times New Roman" w:hAnsi="Times New Roman" w:cs="Times New Roman"/>
        </w:rPr>
      </w:pPr>
      <w:r w:rsidRPr="003E58F2">
        <w:rPr>
          <w:rFonts w:ascii="Times New Roman" w:eastAsia="Calibri" w:hAnsi="Times New Roman" w:cs="Times New Roman"/>
          <w:i/>
          <w:color w:val="FF0000"/>
        </w:rPr>
        <w:t xml:space="preserve">                                                             </w:t>
      </w:r>
      <w:r w:rsidR="003E58F2">
        <w:rPr>
          <w:rFonts w:ascii="Times New Roman" w:eastAsia="Calibri" w:hAnsi="Times New Roman" w:cs="Times New Roman"/>
          <w:i/>
          <w:color w:val="FF0000"/>
        </w:rPr>
        <w:t xml:space="preserve">                        </w:t>
      </w:r>
      <w:r w:rsidRPr="003E58F2">
        <w:rPr>
          <w:rFonts w:ascii="Times New Roman" w:hAnsi="Times New Roman" w:cs="Times New Roman"/>
        </w:rPr>
        <w:t>Телефон: +</w:t>
      </w:r>
      <w:r w:rsidRPr="003E58F2">
        <w:rPr>
          <w:rFonts w:ascii="Times New Roman" w:hAnsi="Times New Roman" w:cs="Times New Roman"/>
          <w:color w:val="000000"/>
          <w:sz w:val="22"/>
          <w:szCs w:val="22"/>
        </w:rPr>
        <w:t>7(4852)500-687, доб.2515</w:t>
      </w:r>
    </w:p>
    <w:p w14:paraId="7DA4E9F0" w14:textId="77777777" w:rsidR="00FE1884" w:rsidRPr="003E58F2" w:rsidRDefault="00FE1884" w:rsidP="00FE1884">
      <w:pPr>
        <w:pStyle w:val="ConsPlusNormal"/>
        <w:tabs>
          <w:tab w:val="left" w:pos="4536"/>
        </w:tabs>
        <w:ind w:left="-284" w:firstLine="0"/>
        <w:rPr>
          <w:rFonts w:ascii="Times New Roman" w:hAnsi="Times New Roman" w:cs="Times New Roman"/>
          <w:i/>
        </w:rPr>
      </w:pPr>
      <w:r w:rsidRPr="003E58F2">
        <w:rPr>
          <w:rFonts w:ascii="Times New Roman" w:eastAsiaTheme="minorHAnsi" w:hAnsi="Times New Roman" w:cs="Times New Roman"/>
          <w:sz w:val="24"/>
          <w:szCs w:val="24"/>
          <w:lang w:eastAsia="en-US"/>
        </w:rPr>
        <w:t xml:space="preserve">                                                                                     </w:t>
      </w:r>
      <w:r w:rsidRPr="003E58F2">
        <w:rPr>
          <w:rFonts w:ascii="Times New Roman" w:eastAsiaTheme="minorHAnsi" w:hAnsi="Times New Roman" w:cs="Times New Roman"/>
          <w:sz w:val="24"/>
          <w:szCs w:val="24"/>
          <w:lang w:val="en-US" w:eastAsia="en-US"/>
        </w:rPr>
        <w:t>E</w:t>
      </w:r>
      <w:r w:rsidRPr="003E58F2">
        <w:rPr>
          <w:rFonts w:ascii="Times New Roman" w:eastAsiaTheme="minorHAnsi" w:hAnsi="Times New Roman" w:cs="Times New Roman"/>
          <w:sz w:val="24"/>
          <w:szCs w:val="24"/>
          <w:lang w:eastAsia="en-US"/>
        </w:rPr>
        <w:t>-</w:t>
      </w:r>
      <w:r w:rsidRPr="003E58F2">
        <w:rPr>
          <w:rFonts w:ascii="Times New Roman" w:eastAsiaTheme="minorHAnsi" w:hAnsi="Times New Roman" w:cs="Times New Roman"/>
          <w:sz w:val="24"/>
          <w:szCs w:val="24"/>
          <w:lang w:val="en-US" w:eastAsia="en-US"/>
        </w:rPr>
        <w:t>mail</w:t>
      </w:r>
      <w:r w:rsidRPr="003E58F2">
        <w:rPr>
          <w:rFonts w:ascii="Times New Roman" w:eastAsiaTheme="minorHAnsi" w:hAnsi="Times New Roman" w:cs="Times New Roman"/>
          <w:sz w:val="24"/>
          <w:szCs w:val="24"/>
          <w:lang w:eastAsia="en-US"/>
        </w:rPr>
        <w:t xml:space="preserve">: </w:t>
      </w:r>
      <w:r w:rsidRPr="003E58F2">
        <w:rPr>
          <w:rFonts w:ascii="Times New Roman" w:hAnsi="Times New Roman" w:cs="Times New Roman"/>
          <w:sz w:val="24"/>
          <w:szCs w:val="24"/>
          <w:lang w:val="en-US"/>
        </w:rPr>
        <w:t>offer</w:t>
      </w:r>
      <w:r w:rsidRPr="003E58F2">
        <w:rPr>
          <w:rFonts w:ascii="Times New Roman" w:hAnsi="Times New Roman" w:cs="Times New Roman"/>
          <w:sz w:val="24"/>
          <w:szCs w:val="24"/>
        </w:rPr>
        <w:t>-</w:t>
      </w:r>
      <w:r w:rsidRPr="003E58F2">
        <w:rPr>
          <w:rFonts w:ascii="Times New Roman" w:hAnsi="Times New Roman" w:cs="Times New Roman"/>
          <w:sz w:val="24"/>
          <w:szCs w:val="24"/>
          <w:lang w:val="en-US"/>
        </w:rPr>
        <w:t>R</w:t>
      </w:r>
      <w:r w:rsidRPr="003E58F2">
        <w:rPr>
          <w:rFonts w:ascii="Times New Roman" w:hAnsi="Times New Roman" w:cs="Times New Roman"/>
          <w:sz w:val="24"/>
          <w:szCs w:val="24"/>
        </w:rPr>
        <w:t>76@</w:t>
      </w:r>
      <w:proofErr w:type="spellStart"/>
      <w:r w:rsidRPr="003E58F2">
        <w:rPr>
          <w:rFonts w:ascii="Times New Roman" w:hAnsi="Times New Roman" w:cs="Times New Roman"/>
          <w:sz w:val="24"/>
          <w:szCs w:val="24"/>
          <w:lang w:val="en-US"/>
        </w:rPr>
        <w:t>russianpost</w:t>
      </w:r>
      <w:proofErr w:type="spellEnd"/>
      <w:r w:rsidRPr="003E58F2">
        <w:rPr>
          <w:rFonts w:ascii="Times New Roman" w:hAnsi="Times New Roman" w:cs="Times New Roman"/>
          <w:sz w:val="24"/>
          <w:szCs w:val="24"/>
        </w:rPr>
        <w:t>.</w:t>
      </w:r>
      <w:proofErr w:type="spellStart"/>
      <w:r w:rsidRPr="003E58F2">
        <w:rPr>
          <w:rFonts w:ascii="Times New Roman" w:hAnsi="Times New Roman" w:cs="Times New Roman"/>
          <w:sz w:val="24"/>
          <w:szCs w:val="24"/>
          <w:lang w:val="en-US"/>
        </w:rPr>
        <w:t>ru</w:t>
      </w:r>
      <w:proofErr w:type="spellEnd"/>
    </w:p>
    <w:p w14:paraId="1FAC4982" w14:textId="4E3C2A3B" w:rsidR="00642981" w:rsidRPr="00BE368C" w:rsidRDefault="00642981" w:rsidP="005A21ED">
      <w:pPr>
        <w:keepNext/>
        <w:keepLines/>
        <w:tabs>
          <w:tab w:val="left" w:pos="4820"/>
        </w:tabs>
        <w:rPr>
          <w:rFonts w:ascii="Times New Roman" w:hAnsi="Times New Roman" w:cs="Times New Roman"/>
          <w:b/>
          <w:sz w:val="28"/>
          <w:szCs w:val="28"/>
        </w:rPr>
      </w:pPr>
    </w:p>
    <w:p w14:paraId="7892F419" w14:textId="77777777" w:rsidR="00FE1884" w:rsidRDefault="00FE1884" w:rsidP="00642981">
      <w:pPr>
        <w:autoSpaceDE w:val="0"/>
        <w:autoSpaceDN w:val="0"/>
        <w:adjustRightInd w:val="0"/>
        <w:jc w:val="center"/>
        <w:rPr>
          <w:rFonts w:ascii="Times New Roman" w:hAnsi="Times New Roman" w:cs="Times New Roman"/>
          <w:b/>
          <w:color w:val="000000"/>
          <w:sz w:val="28"/>
          <w:szCs w:val="28"/>
        </w:rPr>
      </w:pPr>
    </w:p>
    <w:p w14:paraId="2F8CC9CF" w14:textId="5030BB6C"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6698EF3" w14:textId="10EFD026"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для оказания услуг _______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наименование</w:t>
      </w:r>
      <w:r w:rsidR="005E18CE" w:rsidRPr="005E18CE">
        <w:rPr>
          <w:rFonts w:ascii="Times New Roman" w:hAnsi="Times New Roman" w:cs="Times New Roman"/>
          <w:i/>
          <w:color w:val="000000"/>
        </w:rPr>
        <w:t xml:space="preserve"> (товара/работ/услуг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w:t>
      </w:r>
    </w:p>
    <w:p w14:paraId="0A9DC9EF" w14:textId="3985D97E"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sidR="003D6A2A">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 xml:space="preserve">указывается стоимость </w:t>
      </w:r>
      <w:r w:rsidR="005E18CE" w:rsidRPr="005E18CE">
        <w:rPr>
          <w:rFonts w:ascii="Times New Roman" w:hAnsi="Times New Roman" w:cs="Times New Roman"/>
          <w:i/>
          <w:color w:val="000000"/>
        </w:rPr>
        <w:t>(товара/работ/услуг</w:t>
      </w:r>
      <w:r w:rsidR="005E18CE"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w:t>
      </w:r>
      <w:r w:rsidR="007B697F">
        <w:rPr>
          <w:rFonts w:ascii="Times New Roman" w:hAnsi="Times New Roman" w:cs="Times New Roman"/>
          <w:color w:val="000000"/>
        </w:rPr>
        <w:t>_ руб. ____ коп), включая НДС 22</w:t>
      </w:r>
      <w:r w:rsidRPr="00BD4222">
        <w:rPr>
          <w:rFonts w:ascii="Times New Roman" w:hAnsi="Times New Roman" w:cs="Times New Roman"/>
          <w:color w:val="000000"/>
        </w:rPr>
        <w:t>%.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Предложение действительно в течение ____ месяцев (указывается срок действия предложения).</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2D65A619" w14:textId="0F70A87A" w:rsidR="00F17296" w:rsidRPr="00D60B8C" w:rsidRDefault="00C575D6" w:rsidP="00D60B8C">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1. (</w:t>
      </w:r>
      <w:r w:rsidR="005A21ED" w:rsidRPr="005A21ED">
        <w:rPr>
          <w:rFonts w:ascii="Times New Roman" w:hAnsi="Times New Roman" w:cs="Times New Roman"/>
          <w:i/>
          <w:color w:val="000000"/>
        </w:rPr>
        <w:t>(указываются наименования приложений), 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642981" w:rsidRPr="00BD4222">
        <w:rPr>
          <w:rFonts w:ascii="Times New Roman" w:hAnsi="Times New Roman" w:cs="Times New Roman"/>
          <w:color w:val="000000"/>
        </w:rPr>
        <w:t>)</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Pr="00496DDD" w:rsidRDefault="00FA4C56" w:rsidP="00FA4C56">
            <w:pPr>
              <w:pStyle w:val="Bodytext30"/>
              <w:tabs>
                <w:tab w:val="left" w:pos="4820"/>
              </w:tabs>
              <w:spacing w:before="0" w:line="274" w:lineRule="exact"/>
              <w:ind w:firstLine="0"/>
              <w:rPr>
                <w:sz w:val="22"/>
                <w:szCs w:val="22"/>
              </w:rPr>
            </w:pPr>
          </w:p>
          <w:p w14:paraId="58463F88" w14:textId="07BC8128" w:rsidR="00985E51" w:rsidRPr="00496DDD" w:rsidRDefault="00335791" w:rsidP="00FA4C56">
            <w:pPr>
              <w:pStyle w:val="Bodytext30"/>
              <w:tabs>
                <w:tab w:val="left" w:pos="4820"/>
              </w:tabs>
              <w:spacing w:before="0" w:line="274" w:lineRule="exact"/>
              <w:ind w:firstLine="0"/>
              <w:rPr>
                <w:sz w:val="22"/>
                <w:szCs w:val="22"/>
              </w:rPr>
            </w:pPr>
            <w:r w:rsidRPr="00496DDD">
              <w:rPr>
                <w:sz w:val="22"/>
                <w:szCs w:val="22"/>
              </w:rPr>
              <w:t xml:space="preserve">Подпись (должность)          </w:t>
            </w:r>
          </w:p>
        </w:tc>
        <w:tc>
          <w:tcPr>
            <w:tcW w:w="2977" w:type="dxa"/>
          </w:tcPr>
          <w:p w14:paraId="1A003660" w14:textId="77777777" w:rsidR="00985E51" w:rsidRPr="00496DDD" w:rsidRDefault="00985E51" w:rsidP="00917BC5">
            <w:pPr>
              <w:pStyle w:val="Bodytext30"/>
              <w:shd w:val="clear" w:color="auto" w:fill="auto"/>
              <w:tabs>
                <w:tab w:val="left" w:pos="4820"/>
              </w:tabs>
              <w:spacing w:before="0" w:line="274" w:lineRule="exact"/>
              <w:ind w:firstLine="0"/>
              <w:jc w:val="right"/>
              <w:rPr>
                <w:sz w:val="22"/>
                <w:szCs w:val="22"/>
              </w:rPr>
            </w:pPr>
            <w:r w:rsidRPr="00496DDD">
              <w:rPr>
                <w:sz w:val="22"/>
                <w:szCs w:val="22"/>
              </w:rPr>
              <w:t xml:space="preserve"> </w:t>
            </w:r>
          </w:p>
          <w:p w14:paraId="1532BEEB" w14:textId="77777777" w:rsidR="00985E51" w:rsidRPr="00496DDD" w:rsidRDefault="00985E51" w:rsidP="00917BC5">
            <w:pPr>
              <w:pStyle w:val="Bodytext30"/>
              <w:shd w:val="clear" w:color="auto" w:fill="auto"/>
              <w:tabs>
                <w:tab w:val="left" w:pos="4820"/>
              </w:tabs>
              <w:spacing w:before="0" w:line="274" w:lineRule="exact"/>
              <w:ind w:firstLine="0"/>
              <w:jc w:val="right"/>
              <w:rPr>
                <w:sz w:val="22"/>
                <w:szCs w:val="22"/>
              </w:rPr>
            </w:pPr>
            <w:r w:rsidRPr="00496DDD">
              <w:rPr>
                <w:sz w:val="22"/>
                <w:szCs w:val="22"/>
              </w:rPr>
              <w:t>Расшифровка подписи</w:t>
            </w:r>
          </w:p>
        </w:tc>
        <w:tc>
          <w:tcPr>
            <w:tcW w:w="2403" w:type="dxa"/>
          </w:tcPr>
          <w:p w14:paraId="56D30022" w14:textId="77777777" w:rsidR="00985E51" w:rsidRPr="00496DDD" w:rsidRDefault="00985E51" w:rsidP="00917BC5">
            <w:pPr>
              <w:pStyle w:val="Bodytext30"/>
              <w:tabs>
                <w:tab w:val="left" w:pos="4820"/>
              </w:tabs>
              <w:spacing w:before="0" w:line="274" w:lineRule="exact"/>
              <w:ind w:firstLine="0"/>
              <w:jc w:val="right"/>
              <w:rPr>
                <w:sz w:val="22"/>
                <w:szCs w:val="22"/>
              </w:rPr>
            </w:pPr>
          </w:p>
          <w:p w14:paraId="77B8EC1E" w14:textId="77777777" w:rsidR="00985E51" w:rsidRPr="00496DDD" w:rsidRDefault="00985E51" w:rsidP="00917BC5">
            <w:pPr>
              <w:pStyle w:val="Bodytext30"/>
              <w:tabs>
                <w:tab w:val="left" w:pos="4820"/>
              </w:tabs>
              <w:spacing w:before="0" w:line="274" w:lineRule="exact"/>
              <w:ind w:firstLine="0"/>
              <w:jc w:val="right"/>
              <w:rPr>
                <w:sz w:val="22"/>
                <w:szCs w:val="22"/>
              </w:rPr>
            </w:pPr>
            <w:r w:rsidRPr="00496DDD">
              <w:rPr>
                <w:sz w:val="22"/>
                <w:szCs w:val="22"/>
              </w:rPr>
              <w:t>Дата</w:t>
            </w:r>
          </w:p>
        </w:tc>
      </w:tr>
    </w:tbl>
    <w:p w14:paraId="0CCABD6E" w14:textId="0938CCFB" w:rsidR="00A72E6A" w:rsidRDefault="00A72E6A" w:rsidP="005A21ED">
      <w:pPr>
        <w:tabs>
          <w:tab w:val="left" w:pos="4820"/>
        </w:tabs>
        <w:rPr>
          <w:rFonts w:ascii="Times New Roman" w:hAnsi="Times New Roman" w:cs="Times New Roman"/>
          <w:b/>
          <w:sz w:val="28"/>
          <w:szCs w:val="28"/>
        </w:rPr>
        <w:sectPr w:rsidR="00A72E6A" w:rsidSect="0018270C">
          <w:type w:val="continuous"/>
          <w:pgSz w:w="11906" w:h="16838"/>
          <w:pgMar w:top="1134" w:right="851" w:bottom="1134" w:left="1701" w:header="709" w:footer="709" w:gutter="0"/>
          <w:cols w:space="708"/>
          <w:docGrid w:linePitch="360"/>
        </w:sectPr>
      </w:pPr>
    </w:p>
    <w:p w14:paraId="4D971053" w14:textId="77777777" w:rsidR="007638EB" w:rsidRPr="005A21ED" w:rsidRDefault="007638EB" w:rsidP="007638EB">
      <w:pPr>
        <w:jc w:val="right"/>
        <w:rPr>
          <w:rFonts w:ascii="Times New Roman" w:eastAsia="Times New Roman" w:hAnsi="Times New Roman" w:cs="Times New Roman"/>
          <w:kern w:val="0"/>
          <w:lang w:eastAsia="ru-RU"/>
          <w14:ligatures w14:val="none"/>
        </w:rPr>
      </w:pPr>
      <w:r w:rsidRPr="005A21ED">
        <w:rPr>
          <w:rFonts w:ascii="Times New Roman" w:eastAsia="Times New Roman" w:hAnsi="Times New Roman" w:cs="Times New Roman"/>
          <w:kern w:val="0"/>
          <w:lang w:eastAsia="ru-RU"/>
          <w14:ligatures w14:val="none"/>
        </w:rPr>
        <w:lastRenderedPageBreak/>
        <w:t xml:space="preserve">Приложение № 1 к </w:t>
      </w:r>
    </w:p>
    <w:p w14:paraId="375A1965" w14:textId="77777777" w:rsidR="007638EB" w:rsidRPr="005A21ED" w:rsidRDefault="007638EB" w:rsidP="007638EB">
      <w:pPr>
        <w:jc w:val="right"/>
        <w:rPr>
          <w:rFonts w:ascii="Times New Roman" w:eastAsia="Times New Roman" w:hAnsi="Times New Roman" w:cs="Times New Roman"/>
          <w:kern w:val="0"/>
          <w:lang w:eastAsia="ru-RU"/>
          <w14:ligatures w14:val="none"/>
        </w:rPr>
      </w:pPr>
      <w:r w:rsidRPr="005A21ED">
        <w:rPr>
          <w:rFonts w:ascii="Times New Roman" w:eastAsia="Times New Roman" w:hAnsi="Times New Roman" w:cs="Times New Roman"/>
          <w:kern w:val="0"/>
          <w:lang w:eastAsia="ru-RU"/>
          <w14:ligatures w14:val="none"/>
        </w:rPr>
        <w:t>ценовому предложению</w:t>
      </w:r>
    </w:p>
    <w:p w14:paraId="168CF7FC" w14:textId="77777777" w:rsidR="007638EB" w:rsidRPr="005A21ED" w:rsidRDefault="007638EB" w:rsidP="007638EB">
      <w:pPr>
        <w:jc w:val="right"/>
        <w:rPr>
          <w:rFonts w:ascii="Times New Roman" w:eastAsia="Times New Roman" w:hAnsi="Times New Roman" w:cs="Times New Roman"/>
          <w:kern w:val="0"/>
          <w:lang w:eastAsia="ru-RU"/>
          <w14:ligatures w14:val="none"/>
        </w:rPr>
      </w:pPr>
      <w:r w:rsidRPr="005A21ED">
        <w:rPr>
          <w:rFonts w:ascii="Times New Roman" w:eastAsia="Times New Roman" w:hAnsi="Times New Roman" w:cs="Times New Roman"/>
          <w:kern w:val="0"/>
          <w:lang w:eastAsia="ru-RU"/>
          <w14:ligatures w14:val="none"/>
        </w:rPr>
        <w:t>№ __________ от _________</w:t>
      </w:r>
    </w:p>
    <w:p w14:paraId="39122C2E" w14:textId="77777777" w:rsidR="007638EB" w:rsidRPr="005A21ED" w:rsidRDefault="007638EB" w:rsidP="007638EB">
      <w:pPr>
        <w:jc w:val="right"/>
        <w:rPr>
          <w:rFonts w:ascii="Times New Roman" w:eastAsia="Times New Roman" w:hAnsi="Times New Roman" w:cs="Times New Roman"/>
          <w:kern w:val="0"/>
          <w:lang w:eastAsia="ru-RU"/>
          <w14:ligatures w14:val="none"/>
        </w:rPr>
      </w:pPr>
      <w:r w:rsidRPr="005A21ED">
        <w:rPr>
          <w:rFonts w:ascii="Times New Roman" w:eastAsia="Times New Roman" w:hAnsi="Times New Roman" w:cs="Times New Roman"/>
          <w:kern w:val="0"/>
          <w:lang w:eastAsia="ru-RU"/>
          <w14:ligatures w14:val="none"/>
        </w:rPr>
        <w:t xml:space="preserve"> </w:t>
      </w:r>
    </w:p>
    <w:p w14:paraId="2614EF80" w14:textId="77777777" w:rsidR="007754BC" w:rsidRDefault="007638EB" w:rsidP="007638EB">
      <w:pPr>
        <w:spacing w:before="100" w:after="100"/>
        <w:jc w:val="center"/>
        <w:rPr>
          <w:rFonts w:ascii="Times New Roman" w:eastAsia="Times New Roman" w:hAnsi="Times New Roman" w:cs="Times New Roman"/>
          <w:kern w:val="0"/>
          <w:lang w:eastAsia="ru-RU"/>
          <w14:ligatures w14:val="none"/>
        </w:rPr>
      </w:pPr>
      <w:r w:rsidRPr="007754BC">
        <w:rPr>
          <w:rFonts w:ascii="Times New Roman" w:eastAsia="Times New Roman" w:hAnsi="Times New Roman" w:cs="Times New Roman"/>
          <w:snapToGrid w:val="0"/>
          <w:kern w:val="0"/>
          <w:lang w:eastAsia="ru-RU"/>
          <w14:ligatures w14:val="none"/>
        </w:rPr>
        <w:t xml:space="preserve">Приложение к Ценовому </w:t>
      </w:r>
      <w:r w:rsidR="007754BC">
        <w:rPr>
          <w:rFonts w:ascii="Times New Roman" w:eastAsia="Times New Roman" w:hAnsi="Times New Roman" w:cs="Times New Roman"/>
          <w:kern w:val="0"/>
          <w:lang w:eastAsia="ru-RU"/>
          <w14:ligatures w14:val="none"/>
        </w:rPr>
        <w:t>предложению</w:t>
      </w:r>
      <w:r w:rsidRPr="007754BC">
        <w:rPr>
          <w:rFonts w:ascii="Times New Roman" w:eastAsia="Times New Roman" w:hAnsi="Times New Roman" w:cs="Times New Roman"/>
          <w:kern w:val="0"/>
          <w:lang w:eastAsia="ru-RU"/>
          <w14:ligatures w14:val="none"/>
        </w:rPr>
        <w:t xml:space="preserve"> </w:t>
      </w:r>
      <w:r w:rsidR="007754BC" w:rsidRPr="007754BC">
        <w:rPr>
          <w:rFonts w:ascii="Times New Roman" w:eastAsia="Times New Roman" w:hAnsi="Times New Roman" w:cs="Times New Roman"/>
          <w:kern w:val="0"/>
          <w:lang w:eastAsia="ru-RU"/>
          <w14:ligatures w14:val="none"/>
        </w:rPr>
        <w:t xml:space="preserve">на оказание услуг по техническому обслуживанию и </w:t>
      </w:r>
    </w:p>
    <w:p w14:paraId="4DE3DB58" w14:textId="2FB0A0C8" w:rsidR="00650A6A" w:rsidRPr="007754BC" w:rsidRDefault="007754BC" w:rsidP="007638EB">
      <w:pPr>
        <w:spacing w:before="100" w:after="100"/>
        <w:jc w:val="center"/>
        <w:rPr>
          <w:rFonts w:ascii="Times New Roman" w:eastAsia="Times New Roman" w:hAnsi="Times New Roman" w:cs="Times New Roman"/>
          <w:kern w:val="0"/>
          <w:lang w:eastAsia="ru-RU"/>
          <w14:ligatures w14:val="none"/>
        </w:rPr>
      </w:pPr>
      <w:r w:rsidRPr="007754BC">
        <w:rPr>
          <w:rFonts w:ascii="Times New Roman" w:eastAsia="Times New Roman" w:hAnsi="Times New Roman" w:cs="Times New Roman"/>
          <w:kern w:val="0"/>
          <w:lang w:eastAsia="ru-RU"/>
          <w14:ligatures w14:val="none"/>
        </w:rPr>
        <w:t xml:space="preserve">ремонту </w:t>
      </w:r>
      <w:proofErr w:type="spellStart"/>
      <w:r w:rsidRPr="007754BC">
        <w:rPr>
          <w:rFonts w:ascii="Times New Roman" w:eastAsia="Times New Roman" w:hAnsi="Times New Roman" w:cs="Times New Roman"/>
          <w:kern w:val="0"/>
          <w:lang w:eastAsia="ru-RU"/>
          <w14:ligatures w14:val="none"/>
        </w:rPr>
        <w:t>постпечатного</w:t>
      </w:r>
      <w:proofErr w:type="spellEnd"/>
      <w:r w:rsidRPr="007754BC">
        <w:rPr>
          <w:rFonts w:ascii="Times New Roman" w:eastAsia="Times New Roman" w:hAnsi="Times New Roman" w:cs="Times New Roman"/>
          <w:kern w:val="0"/>
          <w:lang w:eastAsia="ru-RU"/>
          <w14:ligatures w14:val="none"/>
        </w:rPr>
        <w:t xml:space="preserve"> оборудования для нужд УФПС Ярославской области</w:t>
      </w:r>
    </w:p>
    <w:p w14:paraId="4EA2D2A9" w14:textId="5D73BD9D" w:rsidR="00390347" w:rsidRPr="007754BC" w:rsidRDefault="00390347" w:rsidP="0043475F">
      <w:pPr>
        <w:spacing w:before="100" w:after="100"/>
        <w:jc w:val="center"/>
        <w:rPr>
          <w:rFonts w:ascii="Times New Roman" w:eastAsia="Times New Roman" w:hAnsi="Times New Roman" w:cs="Times New Roman"/>
          <w:kern w:val="0"/>
          <w:lang w:eastAsia="ru-RU"/>
          <w14:ligatures w14:val="none"/>
        </w:rPr>
      </w:pPr>
    </w:p>
    <w:p w14:paraId="0FC42B81" w14:textId="73C5B0ED" w:rsidR="007754BC" w:rsidRPr="007754BC" w:rsidRDefault="007754BC" w:rsidP="0043475F">
      <w:pPr>
        <w:spacing w:before="100" w:after="100"/>
        <w:jc w:val="center"/>
        <w:rPr>
          <w:rFonts w:ascii="Times New Roman" w:eastAsia="Times New Roman" w:hAnsi="Times New Roman" w:cs="Times New Roman"/>
          <w:kern w:val="0"/>
          <w:lang w:eastAsia="ru-RU"/>
          <w14:ligatures w14:val="none"/>
        </w:rPr>
      </w:pPr>
    </w:p>
    <w:tbl>
      <w:tblPr>
        <w:tblStyle w:val="af0"/>
        <w:tblW w:w="14879" w:type="dxa"/>
        <w:jc w:val="center"/>
        <w:tblInd w:w="0" w:type="dxa"/>
        <w:tblLayout w:type="fixed"/>
        <w:tblLook w:val="04A0" w:firstRow="1" w:lastRow="0" w:firstColumn="1" w:lastColumn="0" w:noHBand="0" w:noVBand="1"/>
      </w:tblPr>
      <w:tblGrid>
        <w:gridCol w:w="3397"/>
        <w:gridCol w:w="1418"/>
        <w:gridCol w:w="992"/>
        <w:gridCol w:w="1701"/>
        <w:gridCol w:w="1559"/>
        <w:gridCol w:w="1560"/>
        <w:gridCol w:w="1701"/>
        <w:gridCol w:w="2551"/>
      </w:tblGrid>
      <w:tr w:rsidR="00D94230" w:rsidRPr="007754BC" w14:paraId="545EA8FD" w14:textId="77777777" w:rsidTr="007B71D9">
        <w:trPr>
          <w:trHeight w:val="1106"/>
          <w:jc w:val="center"/>
        </w:trPr>
        <w:tc>
          <w:tcPr>
            <w:tcW w:w="3397" w:type="dxa"/>
          </w:tcPr>
          <w:p w14:paraId="677D3E51" w14:textId="3FF95586" w:rsidR="007754BC" w:rsidRPr="007754BC" w:rsidRDefault="007754BC" w:rsidP="007754BC">
            <w:pPr>
              <w:jc w:val="center"/>
              <w:rPr>
                <w:sz w:val="24"/>
                <w:szCs w:val="24"/>
                <w:lang w:eastAsia="ru-RU"/>
              </w:rPr>
            </w:pPr>
            <w:r w:rsidRPr="007754BC">
              <w:rPr>
                <w:sz w:val="24"/>
                <w:szCs w:val="24"/>
                <w:lang w:eastAsia="ru-RU"/>
              </w:rPr>
              <w:t>Наименование услуги</w:t>
            </w:r>
          </w:p>
        </w:tc>
        <w:tc>
          <w:tcPr>
            <w:tcW w:w="1418" w:type="dxa"/>
          </w:tcPr>
          <w:p w14:paraId="545E4F7C" w14:textId="77777777" w:rsidR="007754BC" w:rsidRPr="007754BC" w:rsidRDefault="007754BC" w:rsidP="007754BC">
            <w:pPr>
              <w:jc w:val="center"/>
              <w:rPr>
                <w:sz w:val="24"/>
                <w:szCs w:val="24"/>
                <w:lang w:eastAsia="ru-RU"/>
              </w:rPr>
            </w:pPr>
            <w:r w:rsidRPr="007754BC">
              <w:rPr>
                <w:sz w:val="24"/>
                <w:szCs w:val="24"/>
                <w:lang w:eastAsia="ru-RU"/>
              </w:rPr>
              <w:t>Единица</w:t>
            </w:r>
          </w:p>
          <w:p w14:paraId="4ACCA907" w14:textId="411C1D64" w:rsidR="007754BC" w:rsidRPr="007754BC" w:rsidRDefault="007754BC" w:rsidP="007754BC">
            <w:pPr>
              <w:jc w:val="center"/>
              <w:rPr>
                <w:sz w:val="24"/>
                <w:szCs w:val="24"/>
                <w:lang w:eastAsia="ru-RU"/>
              </w:rPr>
            </w:pPr>
            <w:r w:rsidRPr="007754BC">
              <w:rPr>
                <w:sz w:val="24"/>
                <w:szCs w:val="24"/>
                <w:lang w:eastAsia="ru-RU"/>
              </w:rPr>
              <w:t>измерения</w:t>
            </w:r>
          </w:p>
        </w:tc>
        <w:tc>
          <w:tcPr>
            <w:tcW w:w="992" w:type="dxa"/>
          </w:tcPr>
          <w:p w14:paraId="287D5832" w14:textId="1CD11DC4" w:rsidR="007754BC" w:rsidRPr="007754BC" w:rsidRDefault="007754BC" w:rsidP="007754BC">
            <w:pPr>
              <w:jc w:val="center"/>
              <w:rPr>
                <w:sz w:val="24"/>
                <w:szCs w:val="24"/>
                <w:lang w:eastAsia="ru-RU"/>
              </w:rPr>
            </w:pPr>
            <w:r w:rsidRPr="007754BC">
              <w:rPr>
                <w:sz w:val="24"/>
                <w:szCs w:val="24"/>
                <w:lang w:eastAsia="ru-RU"/>
              </w:rPr>
              <w:t>Кол-во</w:t>
            </w:r>
          </w:p>
        </w:tc>
        <w:tc>
          <w:tcPr>
            <w:tcW w:w="1701" w:type="dxa"/>
          </w:tcPr>
          <w:p w14:paraId="1F94D14E" w14:textId="77777777" w:rsidR="007754BC" w:rsidRPr="007754BC" w:rsidRDefault="007754BC" w:rsidP="007754BC">
            <w:pPr>
              <w:jc w:val="center"/>
              <w:rPr>
                <w:sz w:val="24"/>
                <w:szCs w:val="24"/>
                <w:lang w:eastAsia="ru-RU"/>
              </w:rPr>
            </w:pPr>
            <w:r w:rsidRPr="007754BC">
              <w:rPr>
                <w:sz w:val="24"/>
                <w:szCs w:val="24"/>
                <w:lang w:eastAsia="ru-RU"/>
              </w:rPr>
              <w:t>Цена за ед.</w:t>
            </w:r>
          </w:p>
          <w:p w14:paraId="2B2E4E0A" w14:textId="77777777" w:rsidR="007754BC" w:rsidRPr="007754BC" w:rsidRDefault="007754BC" w:rsidP="007754BC">
            <w:pPr>
              <w:jc w:val="center"/>
              <w:rPr>
                <w:sz w:val="24"/>
                <w:szCs w:val="24"/>
                <w:lang w:eastAsia="ru-RU"/>
              </w:rPr>
            </w:pPr>
            <w:r w:rsidRPr="007754BC">
              <w:rPr>
                <w:sz w:val="24"/>
                <w:szCs w:val="24"/>
                <w:lang w:eastAsia="ru-RU"/>
              </w:rPr>
              <w:t>услуги без</w:t>
            </w:r>
          </w:p>
          <w:p w14:paraId="6BAD4A28" w14:textId="2A74B205" w:rsidR="007754BC" w:rsidRPr="007754BC" w:rsidRDefault="007754BC" w:rsidP="007754BC">
            <w:pPr>
              <w:jc w:val="center"/>
              <w:rPr>
                <w:sz w:val="24"/>
                <w:szCs w:val="24"/>
                <w:lang w:eastAsia="ru-RU"/>
              </w:rPr>
            </w:pPr>
            <w:r w:rsidRPr="007754BC">
              <w:rPr>
                <w:sz w:val="24"/>
                <w:szCs w:val="24"/>
                <w:lang w:eastAsia="ru-RU"/>
              </w:rPr>
              <w:t>НДС (руб.)</w:t>
            </w:r>
          </w:p>
        </w:tc>
        <w:tc>
          <w:tcPr>
            <w:tcW w:w="1559" w:type="dxa"/>
          </w:tcPr>
          <w:p w14:paraId="2E68B756" w14:textId="77777777" w:rsidR="007754BC" w:rsidRPr="007754BC" w:rsidRDefault="007754BC" w:rsidP="007754BC">
            <w:pPr>
              <w:jc w:val="center"/>
              <w:rPr>
                <w:sz w:val="24"/>
                <w:szCs w:val="24"/>
                <w:lang w:eastAsia="ru-RU"/>
              </w:rPr>
            </w:pPr>
            <w:r w:rsidRPr="007754BC">
              <w:rPr>
                <w:sz w:val="24"/>
                <w:szCs w:val="24"/>
                <w:lang w:eastAsia="ru-RU"/>
              </w:rPr>
              <w:t>Стоимость</w:t>
            </w:r>
          </w:p>
          <w:p w14:paraId="024E322A" w14:textId="77777777" w:rsidR="007754BC" w:rsidRPr="007754BC" w:rsidRDefault="007754BC" w:rsidP="007754BC">
            <w:pPr>
              <w:jc w:val="center"/>
              <w:rPr>
                <w:sz w:val="24"/>
                <w:szCs w:val="24"/>
                <w:lang w:eastAsia="ru-RU"/>
              </w:rPr>
            </w:pPr>
            <w:r w:rsidRPr="007754BC">
              <w:rPr>
                <w:sz w:val="24"/>
                <w:szCs w:val="24"/>
                <w:lang w:eastAsia="ru-RU"/>
              </w:rPr>
              <w:t>без НДС</w:t>
            </w:r>
          </w:p>
          <w:p w14:paraId="7202D21F" w14:textId="0CE73985" w:rsidR="007754BC" w:rsidRPr="007754BC" w:rsidRDefault="007754BC" w:rsidP="007754BC">
            <w:pPr>
              <w:jc w:val="center"/>
              <w:rPr>
                <w:sz w:val="24"/>
                <w:szCs w:val="24"/>
                <w:lang w:eastAsia="ru-RU"/>
              </w:rPr>
            </w:pPr>
            <w:r w:rsidRPr="007754BC">
              <w:rPr>
                <w:sz w:val="24"/>
                <w:szCs w:val="24"/>
                <w:lang w:eastAsia="ru-RU"/>
              </w:rPr>
              <w:t>(руб.)</w:t>
            </w:r>
          </w:p>
        </w:tc>
        <w:tc>
          <w:tcPr>
            <w:tcW w:w="1560" w:type="dxa"/>
          </w:tcPr>
          <w:p w14:paraId="62A003EA" w14:textId="77777777" w:rsidR="00D94230" w:rsidRPr="00D94230" w:rsidRDefault="00D94230" w:rsidP="00D94230">
            <w:pPr>
              <w:jc w:val="center"/>
              <w:rPr>
                <w:sz w:val="24"/>
                <w:szCs w:val="24"/>
                <w:lang w:eastAsia="ru-RU"/>
              </w:rPr>
            </w:pPr>
            <w:r w:rsidRPr="00D94230">
              <w:rPr>
                <w:sz w:val="24"/>
                <w:szCs w:val="24"/>
                <w:lang w:eastAsia="ru-RU"/>
              </w:rPr>
              <w:t>Сумма</w:t>
            </w:r>
          </w:p>
          <w:p w14:paraId="2FC30DD6" w14:textId="77777777" w:rsidR="00D94230" w:rsidRPr="00D94230" w:rsidRDefault="00D94230" w:rsidP="00D94230">
            <w:pPr>
              <w:jc w:val="center"/>
              <w:rPr>
                <w:sz w:val="24"/>
                <w:szCs w:val="24"/>
                <w:lang w:eastAsia="ru-RU"/>
              </w:rPr>
            </w:pPr>
            <w:r w:rsidRPr="00D94230">
              <w:rPr>
                <w:sz w:val="24"/>
                <w:szCs w:val="24"/>
                <w:lang w:eastAsia="ru-RU"/>
              </w:rPr>
              <w:t>НДС 22%,</w:t>
            </w:r>
          </w:p>
          <w:p w14:paraId="4DCEEA65" w14:textId="68F69ECF" w:rsidR="007754BC" w:rsidRPr="007754BC" w:rsidRDefault="00D94230" w:rsidP="00D94230">
            <w:pPr>
              <w:jc w:val="center"/>
              <w:rPr>
                <w:sz w:val="24"/>
                <w:szCs w:val="24"/>
                <w:lang w:eastAsia="ru-RU"/>
              </w:rPr>
            </w:pPr>
            <w:r w:rsidRPr="00D94230">
              <w:rPr>
                <w:sz w:val="24"/>
                <w:szCs w:val="24"/>
                <w:lang w:eastAsia="ru-RU"/>
              </w:rPr>
              <w:t>(руб.)</w:t>
            </w:r>
          </w:p>
        </w:tc>
        <w:tc>
          <w:tcPr>
            <w:tcW w:w="1701" w:type="dxa"/>
          </w:tcPr>
          <w:p w14:paraId="26C653D6" w14:textId="77777777" w:rsidR="007754BC" w:rsidRPr="007754BC" w:rsidRDefault="007754BC" w:rsidP="007754BC">
            <w:pPr>
              <w:jc w:val="center"/>
              <w:rPr>
                <w:sz w:val="24"/>
                <w:szCs w:val="24"/>
                <w:lang w:eastAsia="ru-RU"/>
              </w:rPr>
            </w:pPr>
            <w:r w:rsidRPr="007754BC">
              <w:rPr>
                <w:sz w:val="24"/>
                <w:szCs w:val="24"/>
                <w:lang w:eastAsia="ru-RU"/>
              </w:rPr>
              <w:t>Цена за ед.</w:t>
            </w:r>
          </w:p>
          <w:p w14:paraId="218AF789" w14:textId="77777777" w:rsidR="007754BC" w:rsidRPr="007754BC" w:rsidRDefault="007754BC" w:rsidP="007754BC">
            <w:pPr>
              <w:jc w:val="center"/>
              <w:rPr>
                <w:sz w:val="24"/>
                <w:szCs w:val="24"/>
                <w:lang w:eastAsia="ru-RU"/>
              </w:rPr>
            </w:pPr>
            <w:r w:rsidRPr="007754BC">
              <w:rPr>
                <w:sz w:val="24"/>
                <w:szCs w:val="24"/>
                <w:lang w:eastAsia="ru-RU"/>
              </w:rPr>
              <w:t>услуги в</w:t>
            </w:r>
          </w:p>
          <w:p w14:paraId="6B46FE7C" w14:textId="77777777" w:rsidR="007754BC" w:rsidRPr="007754BC" w:rsidRDefault="007754BC" w:rsidP="007754BC">
            <w:pPr>
              <w:jc w:val="center"/>
              <w:rPr>
                <w:sz w:val="24"/>
                <w:szCs w:val="24"/>
                <w:lang w:eastAsia="ru-RU"/>
              </w:rPr>
            </w:pPr>
            <w:r w:rsidRPr="007754BC">
              <w:rPr>
                <w:sz w:val="24"/>
                <w:szCs w:val="24"/>
                <w:lang w:eastAsia="ru-RU"/>
              </w:rPr>
              <w:t>том числе</w:t>
            </w:r>
          </w:p>
          <w:p w14:paraId="52A323E1" w14:textId="1D9DD256" w:rsidR="007754BC" w:rsidRPr="007754BC" w:rsidRDefault="007754BC" w:rsidP="007754BC">
            <w:pPr>
              <w:jc w:val="center"/>
              <w:rPr>
                <w:sz w:val="24"/>
                <w:szCs w:val="24"/>
                <w:lang w:eastAsia="ru-RU"/>
              </w:rPr>
            </w:pPr>
            <w:r w:rsidRPr="007754BC">
              <w:rPr>
                <w:sz w:val="24"/>
                <w:szCs w:val="24"/>
                <w:lang w:eastAsia="ru-RU"/>
              </w:rPr>
              <w:t>НДС (руб.)</w:t>
            </w:r>
          </w:p>
        </w:tc>
        <w:tc>
          <w:tcPr>
            <w:tcW w:w="2551" w:type="dxa"/>
          </w:tcPr>
          <w:p w14:paraId="4CA1AEC2" w14:textId="77777777" w:rsidR="007754BC" w:rsidRPr="007754BC" w:rsidRDefault="007754BC" w:rsidP="007754BC">
            <w:pPr>
              <w:jc w:val="center"/>
              <w:rPr>
                <w:sz w:val="24"/>
                <w:szCs w:val="24"/>
                <w:lang w:eastAsia="ru-RU"/>
              </w:rPr>
            </w:pPr>
            <w:r w:rsidRPr="007754BC">
              <w:rPr>
                <w:sz w:val="24"/>
                <w:szCs w:val="24"/>
                <w:lang w:eastAsia="ru-RU"/>
              </w:rPr>
              <w:t>Стоимость,</w:t>
            </w:r>
          </w:p>
          <w:p w14:paraId="0E333E8C" w14:textId="6BDEC828" w:rsidR="007754BC" w:rsidRPr="007754BC" w:rsidRDefault="007754BC" w:rsidP="007754BC">
            <w:pPr>
              <w:jc w:val="center"/>
              <w:rPr>
                <w:sz w:val="24"/>
                <w:szCs w:val="24"/>
                <w:lang w:eastAsia="ru-RU"/>
              </w:rPr>
            </w:pPr>
            <w:r>
              <w:rPr>
                <w:sz w:val="24"/>
                <w:szCs w:val="24"/>
                <w:lang w:eastAsia="ru-RU"/>
              </w:rPr>
              <w:t xml:space="preserve">в </w:t>
            </w:r>
            <w:r w:rsidRPr="007754BC">
              <w:rPr>
                <w:sz w:val="24"/>
                <w:szCs w:val="24"/>
                <w:lang w:eastAsia="ru-RU"/>
              </w:rPr>
              <w:t>том числе с</w:t>
            </w:r>
          </w:p>
          <w:p w14:paraId="57A447AD" w14:textId="5EF33DA0" w:rsidR="007754BC" w:rsidRPr="007754BC" w:rsidRDefault="007754BC" w:rsidP="007754BC">
            <w:pPr>
              <w:jc w:val="center"/>
              <w:rPr>
                <w:sz w:val="24"/>
                <w:szCs w:val="24"/>
                <w:lang w:eastAsia="ru-RU"/>
              </w:rPr>
            </w:pPr>
            <w:r w:rsidRPr="007754BC">
              <w:rPr>
                <w:sz w:val="24"/>
                <w:szCs w:val="24"/>
                <w:lang w:eastAsia="ru-RU"/>
              </w:rPr>
              <w:t>НДС (руб.)</w:t>
            </w:r>
          </w:p>
        </w:tc>
      </w:tr>
      <w:tr w:rsidR="00D94230" w:rsidRPr="007754BC" w14:paraId="15C7A260" w14:textId="77777777" w:rsidTr="00D94230">
        <w:trPr>
          <w:trHeight w:val="1547"/>
          <w:jc w:val="center"/>
        </w:trPr>
        <w:tc>
          <w:tcPr>
            <w:tcW w:w="3397" w:type="dxa"/>
          </w:tcPr>
          <w:p w14:paraId="4E85D663" w14:textId="6BBEF3A4" w:rsidR="007754BC" w:rsidRPr="007754BC" w:rsidRDefault="007754BC" w:rsidP="007754BC">
            <w:pPr>
              <w:jc w:val="center"/>
              <w:rPr>
                <w:sz w:val="24"/>
                <w:szCs w:val="24"/>
                <w:lang w:eastAsia="ru-RU"/>
              </w:rPr>
            </w:pPr>
            <w:r>
              <w:rPr>
                <w:sz w:val="24"/>
                <w:szCs w:val="24"/>
                <w:lang w:eastAsia="ru-RU"/>
              </w:rPr>
              <w:t xml:space="preserve">Оказание услуг по </w:t>
            </w:r>
            <w:r w:rsidRPr="007754BC">
              <w:rPr>
                <w:sz w:val="24"/>
                <w:szCs w:val="24"/>
                <w:lang w:eastAsia="ru-RU"/>
              </w:rPr>
              <w:t xml:space="preserve">техническому обслуживанию и ремонту </w:t>
            </w:r>
            <w:proofErr w:type="spellStart"/>
            <w:r w:rsidRPr="007754BC">
              <w:rPr>
                <w:sz w:val="24"/>
                <w:szCs w:val="24"/>
                <w:lang w:eastAsia="ru-RU"/>
              </w:rPr>
              <w:t>постпечатного</w:t>
            </w:r>
            <w:proofErr w:type="spellEnd"/>
            <w:r w:rsidRPr="007754BC">
              <w:rPr>
                <w:sz w:val="24"/>
                <w:szCs w:val="24"/>
                <w:lang w:eastAsia="ru-RU"/>
              </w:rPr>
              <w:t xml:space="preserve"> оборудования дл</w:t>
            </w:r>
            <w:r w:rsidR="00531635">
              <w:rPr>
                <w:sz w:val="24"/>
                <w:szCs w:val="24"/>
                <w:lang w:eastAsia="ru-RU"/>
              </w:rPr>
              <w:t>я нужд УФПС Ярославской области</w:t>
            </w:r>
          </w:p>
        </w:tc>
        <w:tc>
          <w:tcPr>
            <w:tcW w:w="1418" w:type="dxa"/>
          </w:tcPr>
          <w:p w14:paraId="7F7E840E" w14:textId="77777777" w:rsidR="007754BC" w:rsidRPr="007754BC" w:rsidRDefault="007754BC" w:rsidP="007754BC">
            <w:pPr>
              <w:jc w:val="center"/>
              <w:rPr>
                <w:sz w:val="24"/>
                <w:szCs w:val="24"/>
                <w:lang w:eastAsia="ru-RU"/>
              </w:rPr>
            </w:pPr>
          </w:p>
        </w:tc>
        <w:tc>
          <w:tcPr>
            <w:tcW w:w="992" w:type="dxa"/>
          </w:tcPr>
          <w:p w14:paraId="339D0319" w14:textId="77777777" w:rsidR="007754BC" w:rsidRPr="007754BC" w:rsidRDefault="007754BC" w:rsidP="007754BC">
            <w:pPr>
              <w:jc w:val="center"/>
              <w:rPr>
                <w:sz w:val="24"/>
                <w:szCs w:val="24"/>
                <w:lang w:eastAsia="ru-RU"/>
              </w:rPr>
            </w:pPr>
          </w:p>
        </w:tc>
        <w:tc>
          <w:tcPr>
            <w:tcW w:w="1701" w:type="dxa"/>
          </w:tcPr>
          <w:p w14:paraId="298CB338" w14:textId="77777777" w:rsidR="007754BC" w:rsidRPr="007754BC" w:rsidRDefault="007754BC" w:rsidP="007754BC">
            <w:pPr>
              <w:jc w:val="center"/>
              <w:rPr>
                <w:sz w:val="24"/>
                <w:szCs w:val="24"/>
                <w:lang w:eastAsia="ru-RU"/>
              </w:rPr>
            </w:pPr>
          </w:p>
        </w:tc>
        <w:tc>
          <w:tcPr>
            <w:tcW w:w="1559" w:type="dxa"/>
          </w:tcPr>
          <w:p w14:paraId="15C43CB8" w14:textId="77777777" w:rsidR="007754BC" w:rsidRPr="007754BC" w:rsidRDefault="007754BC" w:rsidP="007754BC">
            <w:pPr>
              <w:jc w:val="center"/>
              <w:rPr>
                <w:sz w:val="24"/>
                <w:szCs w:val="24"/>
                <w:lang w:eastAsia="ru-RU"/>
              </w:rPr>
            </w:pPr>
          </w:p>
        </w:tc>
        <w:tc>
          <w:tcPr>
            <w:tcW w:w="1560" w:type="dxa"/>
          </w:tcPr>
          <w:p w14:paraId="245A1C5D" w14:textId="77777777" w:rsidR="007754BC" w:rsidRPr="007754BC" w:rsidRDefault="007754BC" w:rsidP="007754BC">
            <w:pPr>
              <w:jc w:val="center"/>
              <w:rPr>
                <w:sz w:val="24"/>
                <w:szCs w:val="24"/>
                <w:lang w:eastAsia="ru-RU"/>
              </w:rPr>
            </w:pPr>
          </w:p>
        </w:tc>
        <w:tc>
          <w:tcPr>
            <w:tcW w:w="1701" w:type="dxa"/>
          </w:tcPr>
          <w:p w14:paraId="2FFED422" w14:textId="77777777" w:rsidR="007754BC" w:rsidRPr="007754BC" w:rsidRDefault="007754BC" w:rsidP="007754BC">
            <w:pPr>
              <w:jc w:val="center"/>
              <w:rPr>
                <w:sz w:val="24"/>
                <w:szCs w:val="24"/>
                <w:lang w:eastAsia="ru-RU"/>
              </w:rPr>
            </w:pPr>
          </w:p>
        </w:tc>
        <w:tc>
          <w:tcPr>
            <w:tcW w:w="2551" w:type="dxa"/>
          </w:tcPr>
          <w:p w14:paraId="5E1CE69B" w14:textId="77777777" w:rsidR="007754BC" w:rsidRPr="007754BC" w:rsidRDefault="007754BC" w:rsidP="007754BC">
            <w:pPr>
              <w:jc w:val="center"/>
              <w:rPr>
                <w:sz w:val="24"/>
                <w:szCs w:val="24"/>
                <w:lang w:eastAsia="ru-RU"/>
              </w:rPr>
            </w:pPr>
          </w:p>
        </w:tc>
      </w:tr>
    </w:tbl>
    <w:p w14:paraId="022175BA" w14:textId="77777777" w:rsidR="007754BC" w:rsidRPr="007754BC" w:rsidRDefault="007754BC" w:rsidP="0043475F">
      <w:pPr>
        <w:spacing w:before="100" w:after="100"/>
        <w:jc w:val="center"/>
        <w:rPr>
          <w:rFonts w:ascii="Times New Roman" w:eastAsia="Times New Roman" w:hAnsi="Times New Roman" w:cs="Times New Roman"/>
          <w:kern w:val="0"/>
          <w:lang w:eastAsia="ru-RU"/>
          <w14:ligatures w14:val="none"/>
        </w:rPr>
      </w:pPr>
    </w:p>
    <w:p w14:paraId="1913FB0B" w14:textId="10692D71" w:rsidR="007F78D7" w:rsidRDefault="00650A6A" w:rsidP="00121939">
      <w:pPr>
        <w:jc w:val="right"/>
      </w:pPr>
      <w:r>
        <w:fldChar w:fldCharType="begin"/>
      </w:r>
      <w:r>
        <w:instrText xml:space="preserve"> LINK </w:instrText>
      </w:r>
      <w:r w:rsidR="007F78D7">
        <w:instrText xml:space="preserve">Excel.Sheet.12 "\\\\r76fs02\\tech\\_Номенклатура дел 2026\\ЗАКУПКИ\\картриджи\\спецификация.xlsx" Лист1!R1C1:R6C9 </w:instrText>
      </w:r>
      <w:r>
        <w:instrText xml:space="preserve">\a \f 4 \h  \* MERGEFORMAT </w:instrText>
      </w:r>
      <w:r>
        <w:fldChar w:fldCharType="separate"/>
      </w:r>
    </w:p>
    <w:p w14:paraId="58806F54" w14:textId="3A6C2620" w:rsidR="00650A6A" w:rsidRDefault="00650A6A" w:rsidP="007754BC">
      <w:pPr>
        <w:rPr>
          <w:rFonts w:ascii="Times New Roman" w:hAnsi="Times New Roman" w:cs="Times New Roman"/>
          <w:b/>
          <w:sz w:val="28"/>
          <w:szCs w:val="28"/>
        </w:rPr>
      </w:pPr>
      <w:r>
        <w:rPr>
          <w:rFonts w:ascii="Times New Roman" w:hAnsi="Times New Roman" w:cs="Times New Roman"/>
          <w:b/>
          <w:sz w:val="28"/>
          <w:szCs w:val="28"/>
        </w:rPr>
        <w:fldChar w:fldCharType="end"/>
      </w:r>
    </w:p>
    <w:sectPr w:rsidR="00650A6A" w:rsidSect="00650A6A">
      <w:pgSz w:w="16840" w:h="11907" w:orient="landscape"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5C876" w14:textId="77777777" w:rsidR="00A36CB5" w:rsidRDefault="00A36CB5" w:rsidP="00E4758E">
      <w:r>
        <w:separator/>
      </w:r>
    </w:p>
  </w:endnote>
  <w:endnote w:type="continuationSeparator" w:id="0">
    <w:p w14:paraId="29A77830" w14:textId="77777777" w:rsidR="00A36CB5" w:rsidRDefault="00A36CB5"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70186761" w:rsidR="00917BC5" w:rsidRDefault="00917BC5">
        <w:pPr>
          <w:pStyle w:val="af3"/>
          <w:jc w:val="right"/>
        </w:pPr>
        <w:r>
          <w:fldChar w:fldCharType="begin"/>
        </w:r>
        <w:r>
          <w:instrText>PAGE   \* MERGEFORMAT</w:instrText>
        </w:r>
        <w:r>
          <w:fldChar w:fldCharType="separate"/>
        </w:r>
        <w:r w:rsidR="00891506">
          <w:rPr>
            <w:noProof/>
          </w:rPr>
          <w:t>1</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C9041" w14:textId="77777777" w:rsidR="00A36CB5" w:rsidRDefault="00A36CB5" w:rsidP="00E4758E">
      <w:r>
        <w:separator/>
      </w:r>
    </w:p>
  </w:footnote>
  <w:footnote w:type="continuationSeparator" w:id="0">
    <w:p w14:paraId="1844D734" w14:textId="77777777" w:rsidR="00A36CB5" w:rsidRDefault="00A36CB5"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551FD"/>
    <w:rsid w:val="000602A9"/>
    <w:rsid w:val="00060968"/>
    <w:rsid w:val="0006343A"/>
    <w:rsid w:val="000644C5"/>
    <w:rsid w:val="00065EE1"/>
    <w:rsid w:val="000668C0"/>
    <w:rsid w:val="000718A3"/>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21939"/>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1771"/>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012"/>
    <w:rsid w:val="00364D4E"/>
    <w:rsid w:val="00366B0B"/>
    <w:rsid w:val="003721DD"/>
    <w:rsid w:val="00373B41"/>
    <w:rsid w:val="00375785"/>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8F2"/>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475F"/>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96DDD"/>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1635"/>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21ED"/>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0A6A"/>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12"/>
    <w:rsid w:val="006C25E0"/>
    <w:rsid w:val="006C2645"/>
    <w:rsid w:val="006C2ABE"/>
    <w:rsid w:val="006C2EFD"/>
    <w:rsid w:val="006C3203"/>
    <w:rsid w:val="006C379D"/>
    <w:rsid w:val="006C45D4"/>
    <w:rsid w:val="006C55CC"/>
    <w:rsid w:val="006C5609"/>
    <w:rsid w:val="006C5B78"/>
    <w:rsid w:val="006D3CC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25E3"/>
    <w:rsid w:val="00763432"/>
    <w:rsid w:val="007638EB"/>
    <w:rsid w:val="00763A65"/>
    <w:rsid w:val="00764DA3"/>
    <w:rsid w:val="00771371"/>
    <w:rsid w:val="00773CCF"/>
    <w:rsid w:val="007742C3"/>
    <w:rsid w:val="007754BC"/>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B697F"/>
    <w:rsid w:val="007B71D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7F78D7"/>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506"/>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285B"/>
    <w:rsid w:val="008D6920"/>
    <w:rsid w:val="008D739E"/>
    <w:rsid w:val="008D76FD"/>
    <w:rsid w:val="008E30DB"/>
    <w:rsid w:val="008E3EC0"/>
    <w:rsid w:val="008E5CA5"/>
    <w:rsid w:val="008E61C9"/>
    <w:rsid w:val="008E643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332"/>
    <w:rsid w:val="00A14ED9"/>
    <w:rsid w:val="00A160B3"/>
    <w:rsid w:val="00A1673E"/>
    <w:rsid w:val="00A16A8F"/>
    <w:rsid w:val="00A20D10"/>
    <w:rsid w:val="00A2138C"/>
    <w:rsid w:val="00A24F99"/>
    <w:rsid w:val="00A268BE"/>
    <w:rsid w:val="00A26A77"/>
    <w:rsid w:val="00A2772B"/>
    <w:rsid w:val="00A27EA9"/>
    <w:rsid w:val="00A31390"/>
    <w:rsid w:val="00A35EFA"/>
    <w:rsid w:val="00A3619A"/>
    <w:rsid w:val="00A36CB5"/>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2E6A"/>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86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4CEB"/>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368C"/>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4F5"/>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42F0"/>
    <w:rsid w:val="00C76146"/>
    <w:rsid w:val="00C76F5D"/>
    <w:rsid w:val="00C773DE"/>
    <w:rsid w:val="00C83E29"/>
    <w:rsid w:val="00C85473"/>
    <w:rsid w:val="00C87880"/>
    <w:rsid w:val="00C91307"/>
    <w:rsid w:val="00C9133D"/>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1C0"/>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6530"/>
    <w:rsid w:val="00D27463"/>
    <w:rsid w:val="00D30D1F"/>
    <w:rsid w:val="00D32F88"/>
    <w:rsid w:val="00D3346A"/>
    <w:rsid w:val="00D35CE0"/>
    <w:rsid w:val="00D42A82"/>
    <w:rsid w:val="00D42F94"/>
    <w:rsid w:val="00D4456C"/>
    <w:rsid w:val="00D45F3E"/>
    <w:rsid w:val="00D46AA7"/>
    <w:rsid w:val="00D51B68"/>
    <w:rsid w:val="00D57259"/>
    <w:rsid w:val="00D60B8C"/>
    <w:rsid w:val="00D61235"/>
    <w:rsid w:val="00D63E40"/>
    <w:rsid w:val="00D65016"/>
    <w:rsid w:val="00D66845"/>
    <w:rsid w:val="00D672D9"/>
    <w:rsid w:val="00D708B7"/>
    <w:rsid w:val="00D8041E"/>
    <w:rsid w:val="00D80918"/>
    <w:rsid w:val="00D82A2F"/>
    <w:rsid w:val="00D90488"/>
    <w:rsid w:val="00D90F23"/>
    <w:rsid w:val="00D932D7"/>
    <w:rsid w:val="00D94230"/>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39AB"/>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4AD"/>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44AB"/>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6D49"/>
    <w:rsid w:val="00FA712B"/>
    <w:rsid w:val="00FB2606"/>
    <w:rsid w:val="00FB271D"/>
    <w:rsid w:val="00FB50F6"/>
    <w:rsid w:val="00FB53F8"/>
    <w:rsid w:val="00FC01F6"/>
    <w:rsid w:val="00FC287F"/>
    <w:rsid w:val="00FC3140"/>
    <w:rsid w:val="00FC3F76"/>
    <w:rsid w:val="00FC5A2A"/>
    <w:rsid w:val="00FE0B34"/>
    <w:rsid w:val="00FE1884"/>
    <w:rsid w:val="00FE1D23"/>
    <w:rsid w:val="00FE55DD"/>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BE3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471522">
      <w:bodyDiv w:val="1"/>
      <w:marLeft w:val="0"/>
      <w:marRight w:val="0"/>
      <w:marTop w:val="0"/>
      <w:marBottom w:val="0"/>
      <w:divBdr>
        <w:top w:val="none" w:sz="0" w:space="0" w:color="auto"/>
        <w:left w:val="none" w:sz="0" w:space="0" w:color="auto"/>
        <w:bottom w:val="none" w:sz="0" w:space="0" w:color="auto"/>
        <w:right w:val="none" w:sz="0" w:space="0" w:color="auto"/>
      </w:divBdr>
    </w:div>
    <w:div w:id="422608873">
      <w:bodyDiv w:val="1"/>
      <w:marLeft w:val="0"/>
      <w:marRight w:val="0"/>
      <w:marTop w:val="0"/>
      <w:marBottom w:val="0"/>
      <w:divBdr>
        <w:top w:val="none" w:sz="0" w:space="0" w:color="auto"/>
        <w:left w:val="none" w:sz="0" w:space="0" w:color="auto"/>
        <w:bottom w:val="none" w:sz="0" w:space="0" w:color="auto"/>
        <w:right w:val="none" w:sz="0" w:space="0" w:color="auto"/>
      </w:divBdr>
    </w:div>
    <w:div w:id="508757565">
      <w:bodyDiv w:val="1"/>
      <w:marLeft w:val="0"/>
      <w:marRight w:val="0"/>
      <w:marTop w:val="0"/>
      <w:marBottom w:val="0"/>
      <w:divBdr>
        <w:top w:val="none" w:sz="0" w:space="0" w:color="auto"/>
        <w:left w:val="none" w:sz="0" w:space="0" w:color="auto"/>
        <w:bottom w:val="none" w:sz="0" w:space="0" w:color="auto"/>
        <w:right w:val="none" w:sz="0" w:space="0" w:color="auto"/>
      </w:divBdr>
    </w:div>
    <w:div w:id="868296235">
      <w:bodyDiv w:val="1"/>
      <w:marLeft w:val="0"/>
      <w:marRight w:val="0"/>
      <w:marTop w:val="0"/>
      <w:marBottom w:val="0"/>
      <w:divBdr>
        <w:top w:val="none" w:sz="0" w:space="0" w:color="auto"/>
        <w:left w:val="none" w:sz="0" w:space="0" w:color="auto"/>
        <w:bottom w:val="none" w:sz="0" w:space="0" w:color="auto"/>
        <w:right w:val="none" w:sz="0" w:space="0" w:color="auto"/>
      </w:divBdr>
    </w:div>
    <w:div w:id="88618702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95060120">
      <w:bodyDiv w:val="1"/>
      <w:marLeft w:val="0"/>
      <w:marRight w:val="0"/>
      <w:marTop w:val="0"/>
      <w:marBottom w:val="0"/>
      <w:divBdr>
        <w:top w:val="none" w:sz="0" w:space="0" w:color="auto"/>
        <w:left w:val="none" w:sz="0" w:space="0" w:color="auto"/>
        <w:bottom w:val="none" w:sz="0" w:space="0" w:color="auto"/>
        <w:right w:val="none" w:sz="0" w:space="0" w:color="auto"/>
      </w:divBdr>
    </w:div>
    <w:div w:id="1382513639">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26DDB-1BF5-4A8D-B09F-B137AE988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2581</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Богомазов Иван Васильевич</cp:lastModifiedBy>
  <cp:revision>2</cp:revision>
  <cp:lastPrinted>2023-06-23T07:59:00Z</cp:lastPrinted>
  <dcterms:created xsi:type="dcterms:W3CDTF">2026-07-17T06:25:00Z</dcterms:created>
  <dcterms:modified xsi:type="dcterms:W3CDTF">2026-07-17T06:25:00Z</dcterms:modified>
</cp:coreProperties>
</file>