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B8162C" w14:paraId="33026521" w14:textId="77777777" w:rsidTr="00B001B0">
        <w:tc>
          <w:tcPr>
            <w:tcW w:w="5387" w:type="dxa"/>
          </w:tcPr>
          <w:p w14:paraId="76C646F1" w14:textId="77777777" w:rsidR="00B8162C" w:rsidRPr="008E1284" w:rsidRDefault="00B8162C" w:rsidP="00B001B0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2F9C93C6" w14:textId="77777777" w:rsidR="00B8162C" w:rsidRPr="0055394C" w:rsidRDefault="00B8162C" w:rsidP="00B001B0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1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1"/>
          </w:p>
          <w:p w14:paraId="24DDCF19" w14:textId="7C46B9C1" w:rsidR="00B8162C" w:rsidRDefault="00B8162C" w:rsidP="00E74C9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C5EC673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AF017D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7CFB33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61B9847" w14:textId="016241AD" w:rsidR="00B8162C" w:rsidRPr="00E74C9D" w:rsidRDefault="00E74C9D" w:rsidP="00B001B0">
            <w:pPr>
              <w:spacing w:line="240" w:lineRule="auto"/>
              <w:ind w:left="-57"/>
              <w:rPr>
                <w:rFonts w:ascii="Times New Roman" w:hAnsi="Times New Roman" w:cs="Times New Roman"/>
                <w:color w:val="25338B"/>
                <w:sz w:val="28"/>
                <w:szCs w:val="28"/>
              </w:rPr>
            </w:pPr>
            <w:r w:rsidRPr="00E74C9D">
              <w:rPr>
                <w:rFonts w:ascii="Times New Roman" w:hAnsi="Times New Roman" w:cs="Times New Roman"/>
                <w:sz w:val="28"/>
                <w:szCs w:val="28"/>
              </w:rPr>
              <w:t xml:space="preserve">О запросе ценовой информации УФПС </w:t>
            </w:r>
            <w:r w:rsidR="001C5B63">
              <w:rPr>
                <w:rFonts w:ascii="Times New Roman" w:hAnsi="Times New Roman" w:cs="Times New Roman"/>
                <w:sz w:val="28"/>
                <w:szCs w:val="28"/>
              </w:rPr>
              <w:t>Магаданской области</w:t>
            </w:r>
          </w:p>
        </w:tc>
        <w:tc>
          <w:tcPr>
            <w:tcW w:w="3969" w:type="dxa"/>
          </w:tcPr>
          <w:p w14:paraId="5BADBE53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2"/>
          </w:p>
          <w:p w14:paraId="336B4A86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92AF4A" w14:textId="405122BD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14:paraId="135B5CC3" w14:textId="77777777" w:rsidR="00B8162C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3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3"/>
          </w:p>
        </w:tc>
      </w:tr>
    </w:tbl>
    <w:p w14:paraId="7DEE76FB" w14:textId="77777777" w:rsidR="00B8162C" w:rsidRDefault="00B8162C" w:rsidP="00B8162C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14:paraId="74F4CFDA" w14:textId="6502B0FD" w:rsidR="00B8162C" w:rsidRPr="00B8162C" w:rsidRDefault="00B8162C" w:rsidP="00B8162C">
      <w:pPr>
        <w:spacing w:after="0" w:line="360" w:lineRule="auto"/>
        <w:ind w:right="-1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6ED6DBEC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BFE525" w14:textId="77777777" w:rsidR="00B8162C" w:rsidRPr="00DE5722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33C69263" w14:textId="4A59C871" w:rsidR="00B8162C" w:rsidRPr="0007016D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1C5B63">
        <w:rPr>
          <w:rFonts w:ascii="Times New Roman" w:hAnsi="Times New Roman" w:cs="Times New Roman"/>
          <w:sz w:val="24"/>
          <w:szCs w:val="24"/>
        </w:rPr>
        <w:t>Магаданской области АО</w:t>
      </w:r>
      <w:r w:rsidRPr="0007016D">
        <w:rPr>
          <w:rFonts w:ascii="Times New Roman" w:hAnsi="Times New Roman" w:cs="Times New Roman"/>
          <w:sz w:val="24"/>
          <w:szCs w:val="24"/>
        </w:rPr>
        <w:t xml:space="preserve"> «Почта России» просит вас предоставить ценовую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(в том числе с указанием размера применяемой ставки НДС)</w:t>
      </w:r>
      <w:r w:rsidRPr="0007016D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Pr="0007016D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r w:rsidR="001C5B6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УФПС Магаданской области </w:t>
      </w:r>
      <w:r w:rsidRPr="0007016D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63EAA08D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B8162C" w14:paraId="5ABC5E86" w14:textId="77777777" w:rsidTr="00B001B0">
        <w:tc>
          <w:tcPr>
            <w:tcW w:w="562" w:type="dxa"/>
          </w:tcPr>
          <w:p w14:paraId="3B1E311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04E207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2040384B" w14:textId="0A0058C2" w:rsidR="00B8162C" w:rsidRPr="0007016D" w:rsidRDefault="00E74C9D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07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Pr="000701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перевозке наличных денежных средств </w:t>
            </w:r>
            <w:r w:rsidR="001C5B63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УФПС Магаданской области</w:t>
            </w:r>
          </w:p>
        </w:tc>
      </w:tr>
      <w:tr w:rsidR="00B8162C" w14:paraId="49C2ED1C" w14:textId="77777777" w:rsidTr="00B001B0">
        <w:tc>
          <w:tcPr>
            <w:tcW w:w="562" w:type="dxa"/>
          </w:tcPr>
          <w:p w14:paraId="07832D4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4E6B994F" w14:textId="77777777" w:rsidR="00B8162C" w:rsidRPr="00694376" w:rsidRDefault="00B8162C" w:rsidP="00B001B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10E55A39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B8162C" w14:paraId="3CBACFF1" w14:textId="77777777" w:rsidTr="00B001B0">
        <w:tc>
          <w:tcPr>
            <w:tcW w:w="562" w:type="dxa"/>
          </w:tcPr>
          <w:p w14:paraId="560F320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FFFDF4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3624CC3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B8162C" w14:paraId="16C1AC46" w14:textId="77777777" w:rsidTr="00B001B0">
        <w:tc>
          <w:tcPr>
            <w:tcW w:w="562" w:type="dxa"/>
          </w:tcPr>
          <w:p w14:paraId="65C81D5A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91AE681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2809B06A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3BED6CC8" w14:textId="77777777" w:rsidTr="00B001B0">
        <w:tc>
          <w:tcPr>
            <w:tcW w:w="562" w:type="dxa"/>
          </w:tcPr>
          <w:p w14:paraId="1EFAC42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54329D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4CA9D123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29C8FAF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1E519C7F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7D8235E5" w14:textId="77777777" w:rsidTr="00B001B0">
        <w:tc>
          <w:tcPr>
            <w:tcW w:w="562" w:type="dxa"/>
          </w:tcPr>
          <w:p w14:paraId="1E731AC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40D75A99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20BB87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55501D5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B8162C" w14:paraId="1F257DAD" w14:textId="77777777" w:rsidTr="00B001B0">
        <w:tc>
          <w:tcPr>
            <w:tcW w:w="562" w:type="dxa"/>
          </w:tcPr>
          <w:p w14:paraId="075A813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361CBC21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076A15F5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0BD914E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22046F10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1DC699B3" w14:textId="77777777" w:rsidTr="00B001B0">
        <w:tc>
          <w:tcPr>
            <w:tcW w:w="562" w:type="dxa"/>
          </w:tcPr>
          <w:p w14:paraId="7C53068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82F2B9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64A8D82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3C798A97" w14:textId="4C176646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3 квартал 2026</w:t>
            </w:r>
          </w:p>
        </w:tc>
      </w:tr>
      <w:tr w:rsidR="00B8162C" w14:paraId="20016065" w14:textId="77777777" w:rsidTr="00B001B0">
        <w:tc>
          <w:tcPr>
            <w:tcW w:w="562" w:type="dxa"/>
          </w:tcPr>
          <w:p w14:paraId="67032F8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042730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D2244A4" w14:textId="0AEED9CC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90</w:t>
            </w:r>
          </w:p>
          <w:p w14:paraId="36B02ED5" w14:textId="6BD74710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(девяноста) </w:t>
            </w:r>
            <w:r w:rsidR="001C5B63">
              <w:rPr>
                <w:rFonts w:ascii="TimesNewRomanPSMT" w:hAnsi="TimesNewRomanPSMT" w:cs="TimesNewRomanPSMT"/>
              </w:rPr>
              <w:t>календарных</w:t>
            </w:r>
            <w:r>
              <w:rPr>
                <w:rFonts w:ascii="TimesNewRomanPSMT" w:hAnsi="TimesNewRomanPSMT" w:cs="TimesNewRomanPSMT"/>
              </w:rPr>
              <w:t xml:space="preserve">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</w:t>
            </w:r>
            <w:r>
              <w:rPr>
                <w:rFonts w:ascii="TimesNewRomanPSMT" w:hAnsi="TimesNewRomanPSMT" w:cs="TimesNewRomanPSMT"/>
              </w:rPr>
              <w:t xml:space="preserve">СП, в течение 7 (семи)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</w:tc>
      </w:tr>
      <w:tr w:rsidR="00B8162C" w14:paraId="3C8D013C" w14:textId="77777777" w:rsidTr="00B001B0">
        <w:tc>
          <w:tcPr>
            <w:tcW w:w="562" w:type="dxa"/>
          </w:tcPr>
          <w:p w14:paraId="6FDBD35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5F468EFC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30E83B2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58332130" w14:textId="77B0429B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5% от начальной</w:t>
            </w:r>
            <w:r w:rsidR="004212B2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(максимальной)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цены договора</w:t>
            </w:r>
          </w:p>
        </w:tc>
      </w:tr>
      <w:tr w:rsidR="00B8162C" w14:paraId="0FB63188" w14:textId="77777777" w:rsidTr="00B001B0">
        <w:tc>
          <w:tcPr>
            <w:tcW w:w="562" w:type="dxa"/>
          </w:tcPr>
          <w:p w14:paraId="087529A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11CA95E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23E569E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331D8CFA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lastRenderedPageBreak/>
              <w:t>В соответствии с техническим заданием</w:t>
            </w:r>
          </w:p>
        </w:tc>
      </w:tr>
      <w:tr w:rsidR="00B8162C" w14:paraId="307D72A8" w14:textId="77777777" w:rsidTr="00B001B0">
        <w:tc>
          <w:tcPr>
            <w:tcW w:w="562" w:type="dxa"/>
          </w:tcPr>
          <w:p w14:paraId="5B96F8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49CE4575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094B8016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57A46661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F87ECA" w14:textId="264F8CD4" w:rsidR="00B8162C" w:rsidRPr="00634598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600BC9">
        <w:rPr>
          <w:rFonts w:ascii="TimesNewRomanPSMT" w:hAnsi="TimesNewRomanPSMT" w:cs="TimesNewRomanPSMT"/>
          <w:sz w:val="24"/>
          <w:szCs w:val="24"/>
        </w:rPr>
        <w:t>7</w:t>
      </w:r>
      <w:r>
        <w:rPr>
          <w:rFonts w:ascii="TimesNewRomanPSMT" w:hAnsi="TimesNewRomanPSMT" w:cs="TimesNewRomanPSMT"/>
          <w:sz w:val="24"/>
          <w:szCs w:val="24"/>
        </w:rPr>
        <w:t xml:space="preserve"> календарных дней, </w:t>
      </w:r>
      <w:r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на электронной торговой площадке</w:t>
      </w:r>
    </w:p>
    <w:p w14:paraId="5024E645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2A2CB92" w14:textId="77777777" w:rsidR="00B8162C" w:rsidRPr="006E1927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Style w:val="a3"/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Александрова Ирина Анатольевна </w:t>
      </w:r>
      <w:r>
        <w:rPr>
          <w:rFonts w:ascii="Calibri" w:eastAsiaTheme="minorEastAsia" w:hAnsi="Calibri" w:cs="Calibri"/>
          <w:noProof/>
          <w:color w:val="323E4F"/>
          <w:lang w:eastAsia="ru-RU"/>
        </w:rPr>
        <w:t xml:space="preserve"> </w:t>
      </w:r>
      <w:hyperlink r:id="rId5" w:history="1">
        <w:r w:rsidRPr="00DF568C">
          <w:rPr>
            <w:rStyle w:val="a3"/>
            <w:rFonts w:cs="Calibri"/>
            <w:lang w:eastAsia="ru-RU"/>
          </w:rPr>
          <w:t>Aleksandrova.Irina@russianpost.ru</w:t>
        </w:r>
      </w:hyperlink>
      <w:r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+7 911- 290 65 92</w:t>
      </w:r>
    </w:p>
    <w:p w14:paraId="2A686619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0221A08E" w14:textId="77777777" w:rsidR="00B8162C" w:rsidRPr="00512AA9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конкретного размера применяемой ставки НДС</w:t>
      </w:r>
      <w:r w:rsidRPr="00B41972">
        <w:rPr>
          <w:rFonts w:ascii="Times New Roman" w:hAnsi="Times New Roman" w:cs="Times New Roman"/>
          <w:sz w:val="24"/>
          <w:szCs w:val="24"/>
        </w:rPr>
        <w:t>, включающей в себя все налоги, сборы и иные обязательные платежи контрагента, направившего ответ;</w:t>
      </w:r>
    </w:p>
    <w:p w14:paraId="5F192866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632FAF77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376B53FA" w14:textId="77777777" w:rsidR="00B8162C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2B817F4E" w14:textId="77777777" w:rsidR="00B8162C" w:rsidRDefault="00B8162C" w:rsidP="00B8162C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FD92E1" w14:textId="77777777" w:rsidR="00B8162C" w:rsidRPr="0043147F" w:rsidRDefault="00B8162C" w:rsidP="00B8162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6" w:history="1">
        <w:r w:rsidRPr="00F03F03">
          <w:rPr>
            <w:rStyle w:val="a3"/>
            <w:rFonts w:ascii="Times New Roman" w:hAnsi="Times New Roman" w:cs="Times New Roman"/>
          </w:rPr>
          <w:t>offer_central@russianpost.ru</w:t>
        </w:r>
      </w:hyperlink>
      <w:r w:rsidRPr="00CC0102">
        <w:rPr>
          <w:rFonts w:ascii="Times New Roman" w:hAnsi="Times New Roman" w:cs="Times New Roman"/>
          <w:color w:val="000000" w:themeColor="text1"/>
        </w:rPr>
        <w:t xml:space="preserve"> </w:t>
      </w:r>
      <w:r w:rsidRPr="0043147F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43147F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43147F">
        <w:rPr>
          <w:rFonts w:ascii="Times New Roman" w:hAnsi="Times New Roman" w:cs="Times New Roman"/>
          <w:color w:val="000000" w:themeColor="text1"/>
        </w:rPr>
        <w:t>:</w:t>
      </w:r>
    </w:p>
    <w:p w14:paraId="17F8766A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31E38E96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01E1CE50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4EB480EB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DC29781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2D3B226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0A4A576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76C6EF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EAD8EB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Приложения: </w:t>
      </w:r>
    </w:p>
    <w:p w14:paraId="4D90969F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Форма ответа на запрос на предоставление ценовой информации.</w:t>
      </w:r>
    </w:p>
    <w:p w14:paraId="6FDA3854" w14:textId="7B6C7636" w:rsidR="00AF7625" w:rsidRDefault="00B8162C" w:rsidP="004212B2">
      <w:pPr>
        <w:spacing w:after="0" w:line="240" w:lineRule="auto"/>
        <w:jc w:val="both"/>
      </w:pPr>
      <w:r>
        <w:rPr>
          <w:rFonts w:ascii="TimesNewRomanPSMT" w:hAnsi="TimesNewRomanPSMT" w:cs="TimesNewRomanPSMT"/>
          <w:sz w:val="24"/>
          <w:szCs w:val="24"/>
        </w:rPr>
        <w:t>2</w:t>
      </w:r>
      <w:r w:rsidRPr="0007016D">
        <w:rPr>
          <w:rFonts w:ascii="Times New Roman" w:hAnsi="Times New Roman" w:cs="Times New Roman"/>
          <w:sz w:val="24"/>
          <w:szCs w:val="24"/>
        </w:rPr>
        <w:t xml:space="preserve">. Техническое задание на </w:t>
      </w:r>
      <w:r w:rsidRPr="0007016D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r w:rsidR="001C5B63">
        <w:rPr>
          <w:rFonts w:ascii="Times New Roman" w:eastAsia="Calibri" w:hAnsi="Times New Roman" w:cs="Times New Roman"/>
          <w:snapToGrid w:val="0"/>
          <w:sz w:val="24"/>
          <w:szCs w:val="24"/>
        </w:rPr>
        <w:t>УФПС Магаданской области</w:t>
      </w:r>
    </w:p>
    <w:sectPr w:rsidR="00AF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25"/>
    <w:rsid w:val="001C5B63"/>
    <w:rsid w:val="003428A7"/>
    <w:rsid w:val="004212B2"/>
    <w:rsid w:val="005E28CB"/>
    <w:rsid w:val="00600BC9"/>
    <w:rsid w:val="00AF7625"/>
    <w:rsid w:val="00B8162C"/>
    <w:rsid w:val="00E74C9D"/>
    <w:rsid w:val="00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4B47"/>
  <w15:chartTrackingRefBased/>
  <w15:docId w15:val="{4581FDEB-E4E1-4D76-B9D0-674399E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62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816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B8162C"/>
    <w:pPr>
      <w:spacing w:line="259" w:lineRule="auto"/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B8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Aleksandrova.Ir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Ирина Анатольевна</dc:creator>
  <cp:keywords/>
  <dc:description/>
  <cp:lastModifiedBy>Трушникова Наталья Сергеевна</cp:lastModifiedBy>
  <cp:revision>2</cp:revision>
  <dcterms:created xsi:type="dcterms:W3CDTF">2026-07-19T22:49:00Z</dcterms:created>
  <dcterms:modified xsi:type="dcterms:W3CDTF">2026-07-19T22:49:00Z</dcterms:modified>
</cp:coreProperties>
</file>