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zilla/dataSources.xml" ContentType="application/vnd.lbcs-openxmlformats-officedocument.wordprocessingml.dataSources+xml"/>
  <Override PartName="/doczilla/structure.xml" ContentType="application/vnd.lbcs-openxmlformats-officedocument.wordprocessingml.struc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doczilla.pro/officeDocument/2006/relationships/document-dataSources" Target="doczilla/dataSources.xml"/><Relationship Id="rId4" Type="http://doczilla.pro/officeDocument/2006/relationships/document-structure" Target="doczilla/structure.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DCA" w:rsidRDefault="009408BE">
      <w:pPr>
        <w:pStyle w:val="LBNameoftheParty"/>
      </w:pPr>
      <w:r>
        <w:t xml:space="preserve">Договор </w:t>
      </w:r>
      <w:bookmarkStart w:id="0" w:name="_Hlk17981867"/>
      <w:r>
        <w:t>№ __________</w:t>
      </w:r>
    </w:p>
    <w:bookmarkEnd w:id="0"/>
    <w:p w:rsidR="00B35DCA" w:rsidRDefault="00B1692C">
      <w:pPr>
        <w:pStyle w:val="LBNameoftheParty"/>
      </w:pPr>
      <w:r>
        <w:t xml:space="preserve">На </w:t>
      </w:r>
      <w:r w:rsidR="007A5405">
        <w:t>в</w:t>
      </w:r>
      <w:r w:rsidR="00274F61" w:rsidRPr="00274F61">
        <w:t>ыполнение работ по текущему ремонту кровельных покрытий на объектах УФПС Республики Башкортостан</w:t>
      </w:r>
    </w:p>
    <w:tbl>
      <w:tblPr>
        <w:tblStyle w:val="a3"/>
        <w:tblW w:w="9498" w:type="dxa"/>
        <w:tblInd w:w="-142" w:type="dxa"/>
        <w:tblLook w:val="04A0" w:firstRow="1" w:lastRow="0" w:firstColumn="1" w:lastColumn="0" w:noHBand="0" w:noVBand="1"/>
      </w:tblPr>
      <w:tblGrid>
        <w:gridCol w:w="4672"/>
        <w:gridCol w:w="4826"/>
      </w:tblGrid>
      <w:tr w:rsidR="00B35DCA">
        <w:tc>
          <w:tcPr>
            <w:tcW w:w="4672" w:type="dxa"/>
          </w:tcPr>
          <w:p w:rsidR="00B35DCA" w:rsidRDefault="00E351C7">
            <w:pPr>
              <w:pStyle w:val="LBScheduleBodytext"/>
            </w:pPr>
            <w:r>
              <w:t xml:space="preserve">«___»______________2026 </w:t>
            </w:r>
            <w:r w:rsidR="009408BE">
              <w:t>г.</w:t>
            </w:r>
          </w:p>
        </w:tc>
        <w:tc>
          <w:tcPr>
            <w:tcW w:w="4826" w:type="dxa"/>
          </w:tcPr>
          <w:p w:rsidR="00B35DCA" w:rsidRDefault="009408BE" w:rsidP="009408BE">
            <w:pPr>
              <w:pStyle w:val="LBScheduleBodytext"/>
              <w:jc w:val="right"/>
            </w:pPr>
            <w:r>
              <w:t xml:space="preserve">г. Уфа </w:t>
            </w:r>
          </w:p>
        </w:tc>
      </w:tr>
      <w:tr w:rsidR="00B35DCA">
        <w:tc>
          <w:tcPr>
            <w:tcW w:w="4672" w:type="dxa"/>
          </w:tcPr>
          <w:p w:rsidR="00B35DCA" w:rsidRDefault="00B35DCA">
            <w:pPr>
              <w:pStyle w:val="LBBodyText1"/>
            </w:pPr>
          </w:p>
        </w:tc>
        <w:tc>
          <w:tcPr>
            <w:tcW w:w="4826" w:type="dxa"/>
          </w:tcPr>
          <w:p w:rsidR="00B35DCA" w:rsidRDefault="00B35DCA">
            <w:pPr>
              <w:pStyle w:val="LBBodyText1"/>
              <w:jc w:val="right"/>
            </w:pPr>
          </w:p>
        </w:tc>
      </w:tr>
    </w:tbl>
    <w:p w:rsidR="00B35DCA" w:rsidRDefault="009408BE">
      <w:pPr>
        <w:pStyle w:val="LBBodyText1"/>
      </w:pPr>
      <w:r>
        <w:rPr>
          <w:b/>
        </w:rPr>
        <w:t>АО «Почта России»</w:t>
      </w:r>
      <w:r>
        <w:t xml:space="preserve"> (далее – </w:t>
      </w:r>
      <w:r>
        <w:rPr>
          <w:b/>
        </w:rPr>
        <w:t>Заказчик</w:t>
      </w:r>
      <w:r w:rsidR="00BA61E8">
        <w:t>)</w:t>
      </w:r>
      <w:r>
        <w:t xml:space="preserve">, в лице Директора УФПС Республики Башкортостан </w:t>
      </w:r>
      <w:proofErr w:type="spellStart"/>
      <w:r>
        <w:t>Шафикова</w:t>
      </w:r>
      <w:proofErr w:type="spellEnd"/>
      <w:r>
        <w:t xml:space="preserve"> </w:t>
      </w:r>
      <w:proofErr w:type="spellStart"/>
      <w:r>
        <w:t>Ленарда</w:t>
      </w:r>
      <w:proofErr w:type="spellEnd"/>
      <w:r>
        <w:t xml:space="preserve"> </w:t>
      </w:r>
      <w:proofErr w:type="spellStart"/>
      <w:r>
        <w:t>Рамиловича</w:t>
      </w:r>
      <w:proofErr w:type="spellEnd"/>
      <w:r>
        <w:t>, действующего (-ей) на основ</w:t>
      </w:r>
      <w:r w:rsidR="00B1692C">
        <w:t xml:space="preserve">ании доверенности </w:t>
      </w:r>
      <w:r w:rsidR="00B1692C">
        <w:fldChar w:fldCharType="begin" w:fldLock="1"/>
      </w:r>
      <w:r w:rsidR="00B1692C">
        <w:instrText>LBVARIABLE \id "54435" \grammarCase "genitive"</w:instrText>
      </w:r>
      <w:r w:rsidR="00B1692C">
        <w:fldChar w:fldCharType="separate"/>
      </w:r>
      <w:r w:rsidR="00B1692C">
        <w:t>№a1f1f561-9810-4681-81a0-f764be04ce02 от 30.04.2025</w:t>
      </w:r>
      <w:r w:rsidR="00B1692C">
        <w:fldChar w:fldCharType="end"/>
      </w:r>
      <w:r>
        <w:t>, с одной стороны,</w:t>
      </w:r>
    </w:p>
    <w:p w:rsidR="00B35DCA" w:rsidRDefault="009408BE">
      <w:pPr>
        <w:pStyle w:val="LBBodyText1"/>
      </w:pPr>
      <w:r>
        <w:t>и ___________________________________</w:t>
      </w:r>
      <w:r>
        <w:rPr>
          <w:vertAlign w:val="superscript"/>
        </w:rPr>
        <w:footnoteReference w:id="1"/>
      </w:r>
      <w:r>
        <w:t xml:space="preserve">, (далее – </w:t>
      </w:r>
      <w:r>
        <w:rPr>
          <w:b/>
        </w:rPr>
        <w:t>Подрядчик</w:t>
      </w:r>
      <w:r>
        <w:t>), в лице ________________________________</w:t>
      </w:r>
      <w:r>
        <w:rPr>
          <w:vertAlign w:val="superscript"/>
        </w:rPr>
        <w:footnoteReference w:id="2"/>
      </w:r>
      <w:r>
        <w:t>, действующего (-ей) на основании ___________________</w:t>
      </w:r>
      <w:r>
        <w:rPr>
          <w:vertAlign w:val="superscript"/>
        </w:rPr>
        <w:footnoteReference w:id="3"/>
      </w:r>
      <w:r>
        <w:t xml:space="preserve">, с другой стороны, вместе именуемые в дальнейшем Стороны, заключили настоящий Договор (далее – </w:t>
      </w:r>
      <w:r>
        <w:rPr>
          <w:b/>
        </w:rPr>
        <w:t>Договор</w:t>
      </w:r>
      <w:r>
        <w:t>) о нижеследующем:</w:t>
      </w:r>
    </w:p>
    <w:p w:rsidR="00B35DCA" w:rsidRDefault="009408BE">
      <w:pPr>
        <w:pStyle w:val="LBGovstyle1"/>
        <w:numPr>
          <w:ilvl w:val="0"/>
          <w:numId w:val="0"/>
        </w:numPr>
        <w:ind w:left="851"/>
      </w:pPr>
      <w:r>
        <w:t>Термины и определения</w:t>
      </w:r>
    </w:p>
    <w:p w:rsidR="00541BBB" w:rsidRPr="00541BBB" w:rsidRDefault="00541BBB" w:rsidP="00541BBB">
      <w:pPr>
        <w:tabs>
          <w:tab w:val="left" w:pos="1134"/>
          <w:tab w:val="left" w:pos="2835"/>
          <w:tab w:val="left" w:pos="2977"/>
        </w:tabs>
        <w:suppressAutoHyphens/>
        <w:overflowPunct w:val="0"/>
        <w:autoSpaceDE w:val="0"/>
        <w:spacing w:before="240" w:after="120"/>
        <w:ind w:firstLine="709"/>
        <w:rPr>
          <w:b/>
          <w:sz w:val="24"/>
          <w:szCs w:val="24"/>
          <w:lang w:eastAsia="zh-CN"/>
        </w:rPr>
      </w:pPr>
      <w:r w:rsidRPr="000A246D">
        <w:rPr>
          <w:sz w:val="24"/>
          <w:szCs w:val="24"/>
        </w:rPr>
        <w:t xml:space="preserve">Во избежание неоднозначного толкования положений Договора настоящим согласованы следующие определения различных терминов, используемых в Договоре c </w:t>
      </w:r>
      <w:r>
        <w:rPr>
          <w:sz w:val="24"/>
          <w:szCs w:val="24"/>
        </w:rPr>
        <w:t>прописной</w:t>
      </w:r>
      <w:r w:rsidRPr="000A246D">
        <w:rPr>
          <w:sz w:val="24"/>
          <w:szCs w:val="24"/>
        </w:rPr>
        <w:t xml:space="preserve"> буквы:</w:t>
      </w:r>
    </w:p>
    <w:p w:rsidR="00B35DCA" w:rsidRDefault="009408BE">
      <w:pPr>
        <w:pStyle w:val="LBSimple1"/>
      </w:pPr>
      <w:r>
        <w:rPr>
          <w:b/>
        </w:rPr>
        <w:t>Акт о приемке выполненных работ (форма № КС-2), Справка о стоимости выполненных работ и затрат (форма № КС-3)</w:t>
      </w:r>
      <w:r>
        <w:t xml:space="preserve"> – документы, применяемые для приемки выполненных Подрядчиком работ (утверждены постановлением Госкомстата Российской Федерации от 11 ноября 1999 г. № 100).</w:t>
      </w:r>
    </w:p>
    <w:p w:rsidR="00B35DCA" w:rsidRDefault="009408BE">
      <w:pPr>
        <w:pStyle w:val="LBSimple1"/>
      </w:pPr>
      <w:r>
        <w:rPr>
          <w:b/>
        </w:rPr>
        <w:t>Акт о выявленных недостатках</w:t>
      </w:r>
      <w:r>
        <w:t xml:space="preserve"> – документ, составляемый в порядке, предусмотренном Договором, в случае обнаружения недостатков в выполненных Работах и содержащий перечень недостатков с указанием даты устранения этих недостатков Подрядчиком (приложение № </w:t>
      </w:r>
      <w:r w:rsidR="00F432FD">
        <w:t>6</w:t>
      </w:r>
      <w:r>
        <w:t xml:space="preserve"> к Договору). В Акте также делается отметка о фактическом устранении Подрядчиком недостатков или их устранении за счет Подрядчика.</w:t>
      </w:r>
    </w:p>
    <w:p w:rsidR="00B35DCA" w:rsidRDefault="009408BE">
      <w:pPr>
        <w:pStyle w:val="LBSimple1"/>
      </w:pPr>
      <w:r>
        <w:rPr>
          <w:b/>
        </w:rPr>
        <w:t>Гарантийный срок</w:t>
      </w:r>
      <w:r>
        <w:t xml:space="preserve"> – срок, исчисляющийся с даты подписания Заказчиком последнего Акта о приемке выполненных работ (форма № КС-2) и Справки о стоимости выполненных работ и затрат (форма № КС-3), установленный пунктом 1.10 Договора, в течение которого Подрядчик устраняет в соответствии с условиями Договора своими и/или привлеченными силами и за свой счет все выявленные дефекты, связанные с выполнением Работ.</w:t>
      </w:r>
    </w:p>
    <w:p w:rsidR="00B35DCA" w:rsidRDefault="009408BE">
      <w:pPr>
        <w:pStyle w:val="LBSimple1"/>
      </w:pPr>
      <w:r>
        <w:rPr>
          <w:b/>
        </w:rPr>
        <w:t>Работы</w:t>
      </w:r>
      <w:r>
        <w:t xml:space="preserve"> – весь объ</w:t>
      </w:r>
      <w:r w:rsidR="00541BBB">
        <w:t>ем работ по ремонту входной группы</w:t>
      </w:r>
      <w:r>
        <w:t>, соответствующий условиям Договора, приложениям к нему, Техническому заданию и положениям (в том числе рекомендуемым) действующих в Российской Федерации нормативных документов и правил, подлежащих выполнению Подрядчиком, включая ремонтно-строительные, монтажные, пусконаладочные работы. Работы могут также означать отдельные части (виды) вышеуказанных работ там, где это требуется по смыслу Договора.</w:t>
      </w:r>
    </w:p>
    <w:p w:rsidR="00B35DCA" w:rsidRDefault="009408BE">
      <w:pPr>
        <w:pStyle w:val="LBSimple1"/>
      </w:pPr>
      <w:r>
        <w:rPr>
          <w:b/>
        </w:rPr>
        <w:t>Скрытые работы</w:t>
      </w:r>
      <w:r>
        <w:t xml:space="preserve"> – работы, качество которых влияет на безопасность и долговечность Объекта, скрываемые последующими работами и конструкциями. Качество и точность Скрытых работ невозможно определить после выполнения последующих. Оформляются Актом освидетельствования скрытых работ по образцу, приведенному в Требованиях к составу и порядку ведения </w:t>
      </w:r>
      <w:r>
        <w:lastRenderedPageBreak/>
        <w:t>исполнительной документации при строительстве, реконструкции, капитальном ремонте объектов капитального строительства и требованиях, предъявляемых к актам освидетельствования работ, конструкций, участков сетей инженерно-технического обеспечения, утвержденных приказом Федеральной службы по экологическому, технологическому и атомному надзору от 26 декабря 2006 г. № 1128.</w:t>
      </w:r>
    </w:p>
    <w:p w:rsidR="00B35DCA" w:rsidRDefault="009408BE">
      <w:pPr>
        <w:pStyle w:val="LBSimple1"/>
      </w:pPr>
      <w:r>
        <w:rPr>
          <w:b/>
        </w:rPr>
        <w:t>Строительный контроль Подрядчика</w:t>
      </w:r>
      <w:r>
        <w:t xml:space="preserve"> – контроль, осуществляемый Подрядчиком с целью: </w:t>
      </w:r>
    </w:p>
    <w:p w:rsidR="00B35DCA" w:rsidRDefault="009408BE">
      <w:pPr>
        <w:pStyle w:val="LBBodyText2"/>
      </w:pPr>
      <w:r>
        <w:t xml:space="preserve">а) проверки качества строительных материалов, изделий, конструкций и оборудования, поставляемых для проведения капитального ремонта; </w:t>
      </w:r>
    </w:p>
    <w:p w:rsidR="00B35DCA" w:rsidRDefault="009408BE">
      <w:pPr>
        <w:pStyle w:val="LBBodyText2"/>
      </w:pPr>
      <w:r>
        <w:t>б) проверки соблюдения норм и правил складирования и хранения применяемой продукции;</w:t>
      </w:r>
    </w:p>
    <w:p w:rsidR="00B35DCA" w:rsidRDefault="009408BE">
      <w:pPr>
        <w:pStyle w:val="LBBodyText2"/>
      </w:pPr>
      <w:r>
        <w:t>в) проверки соблюдения последовательности и состава технологических операций при осуществлении капитального ремонта;</w:t>
      </w:r>
    </w:p>
    <w:p w:rsidR="00B35DCA" w:rsidRDefault="009408BE">
      <w:pPr>
        <w:pStyle w:val="LBBodyText2"/>
      </w:pPr>
      <w:r>
        <w:t>г) совместного с заказчиком освидетельствования работ, скрываемых последующими работами;</w:t>
      </w:r>
    </w:p>
    <w:p w:rsidR="00B35DCA" w:rsidRDefault="009408BE">
      <w:pPr>
        <w:pStyle w:val="LBBodyText2"/>
      </w:pPr>
      <w:r>
        <w:t>д) приемки законченных видов (этапов) работ.</w:t>
      </w:r>
    </w:p>
    <w:p w:rsidR="00B35DCA" w:rsidRDefault="009408BE">
      <w:pPr>
        <w:pStyle w:val="LBSimple1"/>
      </w:pPr>
      <w:r>
        <w:rPr>
          <w:b/>
        </w:rPr>
        <w:t>Строительный контроль Заказчика</w:t>
      </w:r>
      <w:r>
        <w:t xml:space="preserve"> – контроль, осуществляемый Заказчиком, либо привлекаемым Заказчиком на основании отдельного договора физическим или юридическим лицом, с целью:</w:t>
      </w:r>
    </w:p>
    <w:p w:rsidR="00B35DCA" w:rsidRDefault="009408BE">
      <w:pPr>
        <w:pStyle w:val="LBBodyText2"/>
      </w:pPr>
      <w:r>
        <w:t>а) проверки выполнения Подрядчиком контрольных мероприятий по соблюдению правил складирования и хранения применяемой продукции и достоверности документирования его результатов;</w:t>
      </w:r>
    </w:p>
    <w:p w:rsidR="00B35DCA" w:rsidRDefault="009408BE">
      <w:pPr>
        <w:pStyle w:val="LBBodyText2"/>
      </w:pPr>
      <w:r>
        <w:t>б) проверки полноты и соблюдения установленных сроков выполнения подрядчиком контроля последовательности и состава технологических операций по осуществлению капитального ремонта и достоверности документирования его результатов;</w:t>
      </w:r>
    </w:p>
    <w:p w:rsidR="00B35DCA" w:rsidRDefault="009408BE">
      <w:pPr>
        <w:pStyle w:val="LBBodyText2"/>
      </w:pPr>
      <w:r>
        <w:t>в) совместного с Подрядчиком освидетельствования Скрытых работ;</w:t>
      </w:r>
    </w:p>
    <w:p w:rsidR="00B35DCA" w:rsidRDefault="009408BE">
      <w:pPr>
        <w:pStyle w:val="LBBodyText2"/>
      </w:pPr>
      <w:r>
        <w:t>г) проверки совместно с Подрядчиком соответствия завершенного капитального ремонта требованиям Проектно-сметной и подготовленной на ее основе Рабочей документации, результатам инженерных изысканий, требованиям градостроительного плана земельного участка, требованиям технических регламентов</w:t>
      </w:r>
    </w:p>
    <w:p w:rsidR="00B35DCA" w:rsidRDefault="009408BE">
      <w:pPr>
        <w:pStyle w:val="LBBodyText2"/>
      </w:pPr>
      <w:r>
        <w:t>д) проведения иных мероприятий строительного контроля, предусмотренных законодательством Российской Федерации и (или) заключенным договором.</w:t>
      </w:r>
    </w:p>
    <w:p w:rsidR="00B35DCA" w:rsidRDefault="009408BE">
      <w:pPr>
        <w:pStyle w:val="LBSimple1"/>
      </w:pPr>
      <w:r>
        <w:rPr>
          <w:b/>
        </w:rPr>
        <w:t xml:space="preserve">Качество Работ </w:t>
      </w:r>
      <w:r>
        <w:t>– соответствие выполняемых работ требованиям, предъявляемым Договором и положениями (в том числе рекомендуемыми) действующих в Российской Федерации нормативных документов и правил, к уровню качества работ.</w:t>
      </w:r>
    </w:p>
    <w:p w:rsidR="00B35DCA" w:rsidRDefault="009408BE">
      <w:pPr>
        <w:pStyle w:val="LBSimple1"/>
      </w:pPr>
      <w:r>
        <w:rPr>
          <w:b/>
        </w:rPr>
        <w:t>Коэффициент снижения</w:t>
      </w:r>
      <w:r>
        <w:t xml:space="preserve"> – коэффициент, который определен по результатам закупки путем деления Цены Договора на начальную (максимальную) цену и равен [Коэффициент снижения]</w:t>
      </w:r>
      <w:r>
        <w:rPr>
          <w:rStyle w:val="af9"/>
        </w:rPr>
        <w:footnoteReference w:id="4"/>
      </w:r>
      <w:r>
        <w:t>.</w:t>
      </w:r>
    </w:p>
    <w:p w:rsidR="00B35DCA" w:rsidRDefault="009408BE">
      <w:pPr>
        <w:pStyle w:val="LBSimple1"/>
      </w:pPr>
      <w:r>
        <w:rPr>
          <w:b/>
        </w:rPr>
        <w:t>Недостатки</w:t>
      </w:r>
      <w:r>
        <w:t xml:space="preserve"> – допущенные отступления от требований, предусмотренных в Договоре, Техническом задании, а также от строительных норм и правил, действующих в Российской Федерации.</w:t>
      </w:r>
    </w:p>
    <w:p w:rsidR="00B35DCA" w:rsidRDefault="009408BE">
      <w:pPr>
        <w:pStyle w:val="LBSimple1"/>
      </w:pPr>
      <w:r>
        <w:rPr>
          <w:b/>
        </w:rPr>
        <w:t>НМЦ, начальная (максимальная) цена</w:t>
      </w:r>
      <w:r>
        <w:t xml:space="preserve"> – определенная Заказчиком для целей процедуры закупки до заключения Договора начальная (максимальная) цена Договора в раз</w:t>
      </w:r>
      <w:r w:rsidR="0068435D">
        <w:t>мере 1</w:t>
      </w:r>
      <w:r w:rsidR="009C6927">
        <w:t> 155 404,44</w:t>
      </w:r>
      <w:r w:rsidR="0068435D">
        <w:t xml:space="preserve"> (Один </w:t>
      </w:r>
      <w:r w:rsidR="009C6927">
        <w:t xml:space="preserve">миллион сто пятьдесят пять тысяч </w:t>
      </w:r>
      <w:r w:rsidR="00B1692C">
        <w:lastRenderedPageBreak/>
        <w:t>четыреста четыре</w:t>
      </w:r>
      <w:r w:rsidR="00541BBB">
        <w:t>)</w:t>
      </w:r>
      <w:r w:rsidR="00B1692C">
        <w:t xml:space="preserve"> рублей 44 копеек</w:t>
      </w:r>
      <w:r w:rsidR="00541BBB">
        <w:t xml:space="preserve">, </w:t>
      </w:r>
      <w:r w:rsidR="00541BBB" w:rsidRPr="008337B2">
        <w:rPr>
          <w:szCs w:val="24"/>
        </w:rPr>
        <w:t>в том числе НДС в размере, определенном Налоговым кодексом Российской Федерации</w:t>
      </w:r>
      <w:r w:rsidR="00541BBB" w:rsidRPr="008337B2">
        <w:rPr>
          <w:rFonts w:eastAsiaTheme="minorHAnsi"/>
          <w:szCs w:val="24"/>
          <w:lang w:eastAsia="en-US"/>
        </w:rPr>
        <w:t>.</w:t>
      </w:r>
    </w:p>
    <w:p w:rsidR="00862D2B" w:rsidRPr="00862D2B" w:rsidRDefault="009408BE" w:rsidP="00862D2B">
      <w:pPr>
        <w:pStyle w:val="LBSimple1"/>
      </w:pPr>
      <w:r>
        <w:rPr>
          <w:b/>
        </w:rPr>
        <w:t>Объект</w:t>
      </w:r>
      <w:r w:rsidR="00862D2B">
        <w:rPr>
          <w:b/>
        </w:rPr>
        <w:t>:</w:t>
      </w:r>
      <w:r w:rsidR="00B1692C">
        <w:rPr>
          <w:b/>
        </w:rPr>
        <w:t xml:space="preserve"> </w:t>
      </w:r>
      <w:r w:rsidR="00B1692C">
        <w:rPr>
          <w:sz w:val="28"/>
          <w:szCs w:val="28"/>
        </w:rPr>
        <w:t>- нежилые помещения, расположенные по адресам</w:t>
      </w:r>
      <w:r w:rsidR="00B1692C" w:rsidRPr="00C4117D">
        <w:rPr>
          <w:sz w:val="28"/>
          <w:szCs w:val="28"/>
        </w:rPr>
        <w:t>:</w:t>
      </w:r>
    </w:p>
    <w:p w:rsidR="00862D2B" w:rsidRPr="00C4117D" w:rsidRDefault="00B1692C" w:rsidP="00B1692C">
      <w:pPr>
        <w:pStyle w:val="LBSimple1"/>
        <w:numPr>
          <w:ilvl w:val="0"/>
          <w:numId w:val="0"/>
        </w:numPr>
        <w:ind w:left="1286"/>
        <w:jc w:val="left"/>
        <w:rPr>
          <w:sz w:val="28"/>
          <w:szCs w:val="28"/>
        </w:rPr>
      </w:pPr>
      <w:r>
        <w:rPr>
          <w:sz w:val="28"/>
          <w:szCs w:val="28"/>
        </w:rPr>
        <w:t xml:space="preserve">- </w:t>
      </w:r>
      <w:r w:rsidR="00862D2B" w:rsidRPr="00C4117D">
        <w:rPr>
          <w:sz w:val="28"/>
          <w:szCs w:val="28"/>
        </w:rPr>
        <w:t xml:space="preserve">452685, Республика Башкортостан, г Нефтекамск, проспект Юбилейный, д 1, № на </w:t>
      </w:r>
      <w:proofErr w:type="spellStart"/>
      <w:r w:rsidR="00862D2B" w:rsidRPr="00C4117D">
        <w:rPr>
          <w:sz w:val="28"/>
          <w:szCs w:val="28"/>
        </w:rPr>
        <w:t>планограмме</w:t>
      </w:r>
      <w:proofErr w:type="spellEnd"/>
      <w:r w:rsidR="00862D2B" w:rsidRPr="00C4117D">
        <w:rPr>
          <w:sz w:val="28"/>
          <w:szCs w:val="28"/>
        </w:rPr>
        <w:t xml:space="preserve"> 64, 65, 66, 67, 68, 69, 70, 71, 72, 73, 74, 75</w:t>
      </w:r>
      <w:r>
        <w:rPr>
          <w:sz w:val="28"/>
          <w:szCs w:val="28"/>
        </w:rPr>
        <w:t>;</w:t>
      </w:r>
    </w:p>
    <w:p w:rsidR="00862D2B" w:rsidRDefault="00B1692C" w:rsidP="00B1692C">
      <w:pPr>
        <w:pStyle w:val="LBSimple1"/>
        <w:numPr>
          <w:ilvl w:val="0"/>
          <w:numId w:val="0"/>
        </w:numPr>
        <w:ind w:left="1286"/>
        <w:jc w:val="left"/>
        <w:rPr>
          <w:sz w:val="28"/>
          <w:szCs w:val="28"/>
        </w:rPr>
      </w:pPr>
      <w:r>
        <w:rPr>
          <w:sz w:val="28"/>
          <w:szCs w:val="28"/>
        </w:rPr>
        <w:t xml:space="preserve">- </w:t>
      </w:r>
      <w:r w:rsidR="00862D2B" w:rsidRPr="00C71868">
        <w:rPr>
          <w:sz w:val="28"/>
          <w:szCs w:val="28"/>
        </w:rPr>
        <w:t xml:space="preserve">452427, Республика Башкортостан, </w:t>
      </w:r>
      <w:proofErr w:type="spellStart"/>
      <w:r w:rsidR="00862D2B" w:rsidRPr="00C71868">
        <w:rPr>
          <w:sz w:val="28"/>
          <w:szCs w:val="28"/>
        </w:rPr>
        <w:t>Иглинский</w:t>
      </w:r>
      <w:proofErr w:type="spellEnd"/>
      <w:r w:rsidR="00862D2B" w:rsidRPr="00C71868">
        <w:rPr>
          <w:sz w:val="28"/>
          <w:szCs w:val="28"/>
        </w:rPr>
        <w:t xml:space="preserve"> р-н, с Нижние </w:t>
      </w:r>
      <w:proofErr w:type="spellStart"/>
      <w:r w:rsidR="00862D2B" w:rsidRPr="00C71868">
        <w:rPr>
          <w:sz w:val="28"/>
          <w:szCs w:val="28"/>
        </w:rPr>
        <w:t>Лемезы</w:t>
      </w:r>
      <w:proofErr w:type="spellEnd"/>
      <w:r w:rsidR="00862D2B" w:rsidRPr="00C71868">
        <w:rPr>
          <w:sz w:val="28"/>
          <w:szCs w:val="28"/>
        </w:rPr>
        <w:t xml:space="preserve">, </w:t>
      </w:r>
      <w:proofErr w:type="spellStart"/>
      <w:r w:rsidR="00862D2B" w:rsidRPr="00C71868">
        <w:rPr>
          <w:sz w:val="28"/>
          <w:szCs w:val="28"/>
        </w:rPr>
        <w:t>ул</w:t>
      </w:r>
      <w:proofErr w:type="spellEnd"/>
      <w:r w:rsidR="00862D2B" w:rsidRPr="00C71868">
        <w:rPr>
          <w:sz w:val="28"/>
          <w:szCs w:val="28"/>
        </w:rPr>
        <w:t xml:space="preserve"> Центральная, д 50, номер на этаже 1</w:t>
      </w:r>
      <w:r w:rsidR="00862D2B">
        <w:rPr>
          <w:sz w:val="28"/>
          <w:szCs w:val="28"/>
        </w:rPr>
        <w:t>;</w:t>
      </w:r>
    </w:p>
    <w:p w:rsidR="00862D2B" w:rsidRDefault="00B1692C" w:rsidP="00B1692C">
      <w:pPr>
        <w:pStyle w:val="LBSimple1"/>
        <w:numPr>
          <w:ilvl w:val="0"/>
          <w:numId w:val="0"/>
        </w:numPr>
        <w:ind w:left="1286"/>
        <w:jc w:val="left"/>
        <w:rPr>
          <w:sz w:val="28"/>
          <w:szCs w:val="28"/>
        </w:rPr>
      </w:pPr>
      <w:r>
        <w:rPr>
          <w:sz w:val="28"/>
          <w:szCs w:val="28"/>
        </w:rPr>
        <w:t xml:space="preserve">-  </w:t>
      </w:r>
      <w:r w:rsidR="00F043DB" w:rsidRPr="00C71868">
        <w:rPr>
          <w:sz w:val="28"/>
          <w:szCs w:val="28"/>
        </w:rPr>
        <w:t xml:space="preserve">453852, Республика Башкортостан, </w:t>
      </w:r>
      <w:proofErr w:type="spellStart"/>
      <w:r w:rsidR="00F043DB" w:rsidRPr="00C71868">
        <w:rPr>
          <w:sz w:val="28"/>
          <w:szCs w:val="28"/>
        </w:rPr>
        <w:t>Мелеузовский</w:t>
      </w:r>
      <w:proofErr w:type="spellEnd"/>
      <w:r w:rsidR="00F043DB" w:rsidRPr="00C71868">
        <w:rPr>
          <w:sz w:val="28"/>
          <w:szCs w:val="28"/>
        </w:rPr>
        <w:t xml:space="preserve"> р-н, г Мелеуз, </w:t>
      </w:r>
      <w:proofErr w:type="spellStart"/>
      <w:r w:rsidR="00F043DB" w:rsidRPr="00C71868">
        <w:rPr>
          <w:sz w:val="28"/>
          <w:szCs w:val="28"/>
        </w:rPr>
        <w:t>ул</w:t>
      </w:r>
      <w:proofErr w:type="spellEnd"/>
      <w:r w:rsidR="00F043DB" w:rsidRPr="00C71868">
        <w:rPr>
          <w:sz w:val="28"/>
          <w:szCs w:val="28"/>
        </w:rPr>
        <w:t xml:space="preserve"> Ленина, д 133</w:t>
      </w:r>
      <w:r>
        <w:rPr>
          <w:sz w:val="28"/>
          <w:szCs w:val="28"/>
        </w:rPr>
        <w:t>;</w:t>
      </w:r>
    </w:p>
    <w:p w:rsidR="00F043DB" w:rsidRDefault="00B1692C" w:rsidP="00B1692C">
      <w:pPr>
        <w:pStyle w:val="LBSimple1"/>
        <w:numPr>
          <w:ilvl w:val="0"/>
          <w:numId w:val="0"/>
        </w:numPr>
        <w:ind w:left="1286"/>
        <w:jc w:val="left"/>
        <w:rPr>
          <w:sz w:val="28"/>
          <w:szCs w:val="28"/>
        </w:rPr>
      </w:pPr>
      <w:r>
        <w:rPr>
          <w:sz w:val="28"/>
          <w:szCs w:val="28"/>
        </w:rPr>
        <w:t xml:space="preserve">-  </w:t>
      </w:r>
      <w:r w:rsidR="00F043DB" w:rsidRPr="00C71868">
        <w:rPr>
          <w:sz w:val="28"/>
          <w:szCs w:val="28"/>
        </w:rPr>
        <w:t xml:space="preserve">453215, Республика Башкортостан, </w:t>
      </w:r>
      <w:proofErr w:type="spellStart"/>
      <w:r w:rsidR="00F043DB" w:rsidRPr="00C71868">
        <w:rPr>
          <w:sz w:val="28"/>
          <w:szCs w:val="28"/>
        </w:rPr>
        <w:t>Ишимбайский</w:t>
      </w:r>
      <w:proofErr w:type="spellEnd"/>
      <w:r w:rsidR="00F043DB" w:rsidRPr="00C71868">
        <w:rPr>
          <w:sz w:val="28"/>
          <w:szCs w:val="28"/>
        </w:rPr>
        <w:t xml:space="preserve"> р-н, г Ишимбай, </w:t>
      </w:r>
      <w:proofErr w:type="spellStart"/>
      <w:r w:rsidR="00F043DB" w:rsidRPr="00C71868">
        <w:rPr>
          <w:sz w:val="28"/>
          <w:szCs w:val="28"/>
        </w:rPr>
        <w:t>ул</w:t>
      </w:r>
      <w:proofErr w:type="spellEnd"/>
      <w:r w:rsidR="00F043DB" w:rsidRPr="00C71868">
        <w:rPr>
          <w:sz w:val="28"/>
          <w:szCs w:val="28"/>
        </w:rPr>
        <w:t xml:space="preserve"> Бульварная, д 33</w:t>
      </w:r>
      <w:r>
        <w:rPr>
          <w:sz w:val="28"/>
          <w:szCs w:val="28"/>
        </w:rPr>
        <w:t>.</w:t>
      </w:r>
    </w:p>
    <w:p w:rsidR="00862D2B" w:rsidRDefault="00862D2B" w:rsidP="00862D2B">
      <w:pPr>
        <w:pStyle w:val="LBSimple1"/>
        <w:numPr>
          <w:ilvl w:val="0"/>
          <w:numId w:val="0"/>
        </w:numPr>
        <w:ind w:left="1286"/>
      </w:pPr>
    </w:p>
    <w:p w:rsidR="00541BBB" w:rsidRPr="00470CC0" w:rsidRDefault="00541BBB" w:rsidP="005C1D6C">
      <w:pPr>
        <w:pStyle w:val="LBSimple1"/>
        <w:rPr>
          <w:lang w:eastAsia="zh-CN"/>
        </w:rPr>
      </w:pPr>
      <w:r w:rsidRPr="00470CC0">
        <w:rPr>
          <w:b/>
          <w:lang w:eastAsia="zh-CN"/>
        </w:rPr>
        <w:t>Техническое задание</w:t>
      </w:r>
      <w:r w:rsidRPr="00470CC0">
        <w:rPr>
          <w:lang w:eastAsia="zh-CN"/>
        </w:rPr>
        <w:t xml:space="preserve"> – документация с указанием характера вида и объема работ, подлежащих выполнению на Объе</w:t>
      </w:r>
      <w:r>
        <w:rPr>
          <w:lang w:eastAsia="zh-CN"/>
        </w:rPr>
        <w:t>кте (приложение № 1 к Договору)</w:t>
      </w:r>
      <w:r w:rsidR="009408BE">
        <w:t>.</w:t>
      </w:r>
    </w:p>
    <w:p w:rsidR="00541BBB" w:rsidRPr="00470CC0" w:rsidRDefault="00541BBB" w:rsidP="00541BBB">
      <w:pPr>
        <w:pStyle w:val="LBSimple1"/>
        <w:rPr>
          <w:rFonts w:eastAsia="Calibri"/>
        </w:rPr>
      </w:pPr>
      <w:r w:rsidRPr="00470CC0">
        <w:rPr>
          <w:rFonts w:eastAsia="Calibri"/>
          <w:b/>
        </w:rPr>
        <w:t>Исполнительная документация</w:t>
      </w:r>
      <w:r w:rsidRPr="00470CC0">
        <w:rPr>
          <w:rFonts w:eastAsia="Calibri"/>
        </w:rPr>
        <w:t xml:space="preserve"> – перечень документов в соответствии с </w:t>
      </w:r>
      <w:r w:rsidRPr="00470CC0">
        <w:rPr>
          <w:rFonts w:eastAsia="Calibri"/>
        </w:rPr>
        <w:br/>
        <w:t>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541BBB" w:rsidRDefault="00541BBB" w:rsidP="00541BBB">
      <w:pPr>
        <w:pStyle w:val="LBSimple1"/>
        <w:numPr>
          <w:ilvl w:val="0"/>
          <w:numId w:val="0"/>
        </w:numPr>
        <w:ind w:left="851"/>
        <w:rPr>
          <w:lang w:eastAsia="zh-CN"/>
        </w:rPr>
      </w:pPr>
      <w:r w:rsidRPr="00470CC0">
        <w:rPr>
          <w:rFonts w:eastAsia="Calibri"/>
        </w:rPr>
        <w:t>Термины, употребляемые в единственном числе, могут также употребляться и во множественном числе, где это требуется по смыслу текста Договора</w:t>
      </w:r>
    </w:p>
    <w:p w:rsidR="00B35DCA" w:rsidRDefault="009408BE">
      <w:pPr>
        <w:pStyle w:val="LBGovstyle1"/>
      </w:pPr>
      <w:r>
        <w:t>Индивидуальные услови</w:t>
      </w:r>
      <w:bookmarkStart w:id="1" w:name="_GoBack"/>
      <w:bookmarkEnd w:id="1"/>
      <w:r>
        <w:t>я Договора</w:t>
      </w:r>
    </w:p>
    <w:tbl>
      <w:tblPr>
        <w:tblStyle w:val="a3"/>
        <w:tblpPr w:leftFromText="180" w:rightFromText="180" w:vertAnchor="text" w:tblpXSpec="righ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410"/>
        <w:gridCol w:w="850"/>
        <w:gridCol w:w="2268"/>
        <w:gridCol w:w="425"/>
        <w:gridCol w:w="2694"/>
      </w:tblGrid>
      <w:tr w:rsidR="00B35DCA">
        <w:tc>
          <w:tcPr>
            <w:tcW w:w="846" w:type="dxa"/>
          </w:tcPr>
          <w:p w:rsidR="00B35DCA" w:rsidRDefault="009408BE">
            <w:pPr>
              <w:pStyle w:val="LBBodyText1"/>
            </w:pPr>
            <w:r>
              <w:rPr>
                <w:b/>
              </w:rPr>
              <w:t>№ п</w:t>
            </w:r>
            <w:r>
              <w:rPr>
                <w:b/>
                <w:lang w:val="en-US"/>
              </w:rPr>
              <w:t>/</w:t>
            </w:r>
            <w:r>
              <w:rPr>
                <w:b/>
              </w:rPr>
              <w:t>п</w:t>
            </w:r>
          </w:p>
        </w:tc>
        <w:tc>
          <w:tcPr>
            <w:tcW w:w="2410" w:type="dxa"/>
          </w:tcPr>
          <w:p w:rsidR="00B35DCA" w:rsidRDefault="009408BE">
            <w:pPr>
              <w:pStyle w:val="LBBodyText1"/>
            </w:pPr>
            <w:r>
              <w:rPr>
                <w:b/>
              </w:rPr>
              <w:t>Наименование</w:t>
            </w:r>
          </w:p>
        </w:tc>
        <w:tc>
          <w:tcPr>
            <w:tcW w:w="6237" w:type="dxa"/>
            <w:gridSpan w:val="4"/>
          </w:tcPr>
          <w:p w:rsidR="00B35DCA" w:rsidRDefault="009408BE">
            <w:pPr>
              <w:pStyle w:val="LBBodyText1"/>
            </w:pPr>
            <w:r>
              <w:rPr>
                <w:b/>
              </w:rPr>
              <w:t>Содержание</w:t>
            </w:r>
          </w:p>
        </w:tc>
      </w:tr>
      <w:tr w:rsidR="00B35DCA">
        <w:tc>
          <w:tcPr>
            <w:tcW w:w="846" w:type="dxa"/>
          </w:tcPr>
          <w:p w:rsidR="00B35DCA" w:rsidRDefault="009408BE">
            <w:pPr>
              <w:pStyle w:val="LBBodyText1"/>
            </w:pPr>
            <w:bookmarkStart w:id="2" w:name="_Hlk24516970"/>
            <w:bookmarkEnd w:id="2"/>
            <w:r>
              <w:t>1.1</w:t>
            </w:r>
          </w:p>
        </w:tc>
        <w:tc>
          <w:tcPr>
            <w:tcW w:w="2410" w:type="dxa"/>
          </w:tcPr>
          <w:p w:rsidR="00B35DCA" w:rsidRDefault="009408BE">
            <w:pPr>
              <w:pStyle w:val="LBBodyText1"/>
            </w:pPr>
            <w:r>
              <w:t xml:space="preserve">Выполняемые работы (далее – Работы) - </w:t>
            </w:r>
          </w:p>
        </w:tc>
        <w:tc>
          <w:tcPr>
            <w:tcW w:w="6237" w:type="dxa"/>
            <w:gridSpan w:val="4"/>
          </w:tcPr>
          <w:p w:rsidR="009C6927" w:rsidRDefault="00F043DB" w:rsidP="00541BBB">
            <w:pPr>
              <w:pStyle w:val="LBBodyText1"/>
            </w:pPr>
            <w:r w:rsidRPr="00F043DB">
              <w:t>Выполнение работ по текущему ремонту кровельных покрытий на объектах УФПС Республики Башкортостан</w:t>
            </w:r>
            <w:r>
              <w:t>.</w:t>
            </w:r>
          </w:p>
          <w:p w:rsidR="00B35DCA" w:rsidRDefault="009408BE" w:rsidP="00541BBB">
            <w:pPr>
              <w:pStyle w:val="LBBodyText1"/>
            </w:pPr>
            <w:r>
              <w:t xml:space="preserve">Перечень и объем Работ, требования к Работам и результатам Работ, сроки и порядок выполнения Работ указаны в Договоре и Техническом задании (приложение № </w:t>
            </w:r>
            <w:r>
              <w:fldChar w:fldCharType="begin"/>
            </w:r>
            <w:r>
              <w:instrText>REF "Приложение_1" \h</w:instrText>
            </w:r>
            <w:r>
              <w:fldChar w:fldCharType="separate"/>
            </w:r>
            <w:r>
              <w:t>1</w:t>
            </w:r>
            <w:r>
              <w:fldChar w:fldCharType="end"/>
            </w:r>
            <w:r>
              <w:t xml:space="preserve"> к Договору)</w:t>
            </w:r>
            <w:r w:rsidR="00541BBB">
              <w:t xml:space="preserve"> (далее – Техническое задание).</w:t>
            </w:r>
          </w:p>
        </w:tc>
      </w:tr>
      <w:tr w:rsidR="00B35DCA">
        <w:tc>
          <w:tcPr>
            <w:tcW w:w="846" w:type="dxa"/>
          </w:tcPr>
          <w:p w:rsidR="00B35DCA" w:rsidRDefault="009408BE">
            <w:pPr>
              <w:pStyle w:val="LBBodyText1"/>
            </w:pPr>
            <w:r>
              <w:t>1.2</w:t>
            </w:r>
          </w:p>
        </w:tc>
        <w:tc>
          <w:tcPr>
            <w:tcW w:w="2410" w:type="dxa"/>
          </w:tcPr>
          <w:p w:rsidR="00B35DCA" w:rsidRDefault="009408BE">
            <w:pPr>
              <w:pStyle w:val="LBBodyText1"/>
            </w:pPr>
            <w:r>
              <w:t>Цена договора</w:t>
            </w:r>
          </w:p>
        </w:tc>
        <w:tc>
          <w:tcPr>
            <w:tcW w:w="6237" w:type="dxa"/>
            <w:gridSpan w:val="4"/>
          </w:tcPr>
          <w:p w:rsidR="00A80DF4" w:rsidRPr="00BA61E8" w:rsidRDefault="00A80DF4" w:rsidP="00A80DF4">
            <w:pPr>
              <w:pStyle w:val="LBBodyText1"/>
            </w:pPr>
            <w:r w:rsidRPr="00BA61E8">
              <w:fldChar w:fldCharType="begin" w:fldLock="1"/>
            </w:r>
            <w:r w:rsidRPr="00BA61E8">
              <w:instrText>LBVARIABLE \id "36175" \displaced</w:instrText>
            </w:r>
            <w:r w:rsidRPr="00BA61E8">
              <w:fldChar w:fldCharType="separate"/>
            </w:r>
            <w:r w:rsidRPr="00BA61E8">
              <w:t>Необходимо выбрать один из вариантов:</w:t>
            </w:r>
          </w:p>
          <w:p w:rsidR="00A80DF4" w:rsidRPr="00BA61E8" w:rsidRDefault="00A80DF4" w:rsidP="00A80DF4">
            <w:pPr>
              <w:pStyle w:val="LBBodyText1"/>
            </w:pPr>
          </w:p>
          <w:p w:rsidR="00A80DF4" w:rsidRPr="00BA61E8" w:rsidRDefault="00B1692C" w:rsidP="00A80DF4">
            <w:pPr>
              <w:pStyle w:val="LBBodyText1"/>
              <w:rPr>
                <w:i/>
              </w:rPr>
            </w:pPr>
            <w:r>
              <w:rPr>
                <w:i/>
              </w:rPr>
              <w:t>Вариант 1 (</w:t>
            </w:r>
            <w:r w:rsidR="00A80DF4" w:rsidRPr="00BA61E8">
              <w:rPr>
                <w:i/>
              </w:rPr>
              <w:t>в случае, если Подр</w:t>
            </w:r>
            <w:r w:rsidR="00C0499B">
              <w:rPr>
                <w:i/>
              </w:rPr>
              <w:t>ядчик является плательщиком НДС</w:t>
            </w:r>
            <w:r w:rsidR="00A80DF4" w:rsidRPr="00BA61E8">
              <w:rPr>
                <w:i/>
              </w:rPr>
              <w:t>):</w:t>
            </w:r>
          </w:p>
          <w:p w:rsidR="00A80DF4" w:rsidRDefault="00A80DF4" w:rsidP="00A80DF4">
            <w:pPr>
              <w:pStyle w:val="LBBodyText1"/>
            </w:pPr>
            <w:r w:rsidRPr="00BA61E8">
              <w:t>Общая Цена Договора составляет [указать цену договора], в том числе НДС в размере, определенном Налоговым кодексом Российской Федерации.</w:t>
            </w:r>
          </w:p>
          <w:p w:rsidR="00A6281B" w:rsidRPr="00BA6206" w:rsidRDefault="00A6281B" w:rsidP="00A6281B">
            <w:pPr>
              <w:pStyle w:val="VL"/>
              <w:rPr>
                <w:rFonts w:ascii="Times New Roman" w:hAnsi="Times New Roman"/>
                <w:sz w:val="24"/>
                <w:szCs w:val="24"/>
              </w:rPr>
            </w:pPr>
            <w:r w:rsidRPr="00BA6206">
              <w:rPr>
                <w:rFonts w:ascii="Times New Roman" w:hAnsi="Times New Roman"/>
                <w:sz w:val="24"/>
                <w:szCs w:val="24"/>
              </w:rPr>
              <w:t>В случае, если при исполнении Договора изменяется ставка НДС, применяемая Подрядчиком,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A6281B" w:rsidRPr="00BA61E8" w:rsidRDefault="00A6281B" w:rsidP="00A80DF4">
            <w:pPr>
              <w:pStyle w:val="LBBodyText1"/>
            </w:pPr>
          </w:p>
          <w:p w:rsidR="00A80DF4" w:rsidRPr="00BA61E8" w:rsidRDefault="00541BBB" w:rsidP="00A80DF4">
            <w:pPr>
              <w:pStyle w:val="LBBodyText1"/>
              <w:rPr>
                <w:i/>
              </w:rPr>
            </w:pPr>
            <w:r>
              <w:rPr>
                <w:i/>
              </w:rPr>
              <w:t>Вариант 2 (</w:t>
            </w:r>
            <w:r w:rsidR="00A80DF4" w:rsidRPr="00BA61E8">
              <w:rPr>
                <w:i/>
              </w:rPr>
              <w:t>в случае, если Подрядчик не является плательщиком НДС</w:t>
            </w:r>
            <w:r w:rsidR="00C0499B">
              <w:rPr>
                <w:i/>
              </w:rPr>
              <w:t>)</w:t>
            </w:r>
            <w:r w:rsidR="00A80DF4" w:rsidRPr="00BA61E8">
              <w:rPr>
                <w:i/>
              </w:rPr>
              <w:t>:</w:t>
            </w:r>
          </w:p>
          <w:p w:rsidR="00A80DF4" w:rsidRDefault="00A80DF4" w:rsidP="00A80DF4">
            <w:pPr>
              <w:pStyle w:val="LBBodyText1"/>
            </w:pPr>
            <w:r w:rsidRPr="00BA61E8">
              <w:lastRenderedPageBreak/>
              <w:t>Общая Цена Договора составляет [указать цену договора], НДС не облагается на основании [указать ссылку на соответствующую норму] Налогового кодекса Российской Федерации</w:t>
            </w:r>
            <w:r w:rsidRPr="00BA61E8">
              <w:fldChar w:fldCharType="end"/>
            </w:r>
            <w:r w:rsidRPr="00BA61E8">
              <w:t>.</w:t>
            </w:r>
          </w:p>
          <w:p w:rsidR="00A6281B" w:rsidRPr="00BA6206" w:rsidRDefault="00A6281B" w:rsidP="00A6281B">
            <w:pPr>
              <w:pStyle w:val="VL"/>
              <w:rPr>
                <w:rFonts w:ascii="Times New Roman" w:hAnsi="Times New Roman"/>
                <w:sz w:val="24"/>
                <w:szCs w:val="24"/>
              </w:rPr>
            </w:pPr>
            <w:r w:rsidRPr="00BA6206">
              <w:rPr>
                <w:rFonts w:ascii="Times New Roman" w:hAnsi="Times New Roman"/>
                <w:sz w:val="24"/>
                <w:szCs w:val="24"/>
              </w:rPr>
              <w:t>В случае, если при исполнении Договора Подрядчик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p>
          <w:p w:rsidR="00A6281B" w:rsidRPr="00BA61E8" w:rsidRDefault="00A6281B" w:rsidP="00A80DF4">
            <w:pPr>
              <w:pStyle w:val="LBBodyText1"/>
            </w:pPr>
          </w:p>
          <w:p w:rsidR="00A80DF4" w:rsidRDefault="00A80DF4">
            <w:pPr>
              <w:pStyle w:val="LBBodyText1"/>
            </w:pPr>
          </w:p>
          <w:p w:rsidR="005D7F56" w:rsidRDefault="009408BE">
            <w:pPr>
              <w:pStyle w:val="LBBodyText1"/>
            </w:pPr>
            <w:r>
              <w:t xml:space="preserve">Во избежание сомнений общая цена Договора (цена за единицу Работ) в соответствии с пунктом </w:t>
            </w:r>
            <w:r>
              <w:fldChar w:fldCharType="begin"/>
            </w:r>
            <w:r>
              <w:instrText>REF "_Ref40541860" \r \h</w:instrText>
            </w:r>
            <w:r>
              <w:fldChar w:fldCharType="separate"/>
            </w:r>
            <w:r>
              <w:t>4.1</w:t>
            </w:r>
            <w:r>
              <w:fldChar w:fldCharType="end"/>
            </w:r>
            <w:r>
              <w:t xml:space="preserve"> Договора включает в себя, в том числе, но не исключительно оплату Подрядчиком налогов, сборов и других платежей, предусмотренных действующим законодательством Российской Федерации; - затраты Подрядчика на производство строительно-монтажных работ с учетом стоимости материалов, конструкций, изделий, систем и оборудования; - затраты, связанные с мобилизацией строительной техники и персонала Подрядчика, доставкой материалов, изделий, конструкций и оборудования, необходимых для производства работ, и их демобилизацией после окончания работ, или в случае прекращения действия настоящего Договора; - затраты на вывоз мусора и утилизацию отходов, транспортные расходы, содержание и уборку строительной площадки; - затраты, напрямую не упомянутые, но необходимые для завершения работ по настоящему Договору.</w:t>
            </w:r>
          </w:p>
        </w:tc>
      </w:tr>
      <w:tr w:rsidR="00B35DCA">
        <w:tc>
          <w:tcPr>
            <w:tcW w:w="846" w:type="dxa"/>
          </w:tcPr>
          <w:p w:rsidR="00B35DCA" w:rsidRDefault="009408BE">
            <w:pPr>
              <w:pStyle w:val="LBBodyText1"/>
            </w:pPr>
            <w:r>
              <w:lastRenderedPageBreak/>
              <w:t>1.3</w:t>
            </w:r>
          </w:p>
        </w:tc>
        <w:tc>
          <w:tcPr>
            <w:tcW w:w="2410" w:type="dxa"/>
          </w:tcPr>
          <w:p w:rsidR="00B35DCA" w:rsidRDefault="009408BE">
            <w:pPr>
              <w:pStyle w:val="LBBodyText1"/>
            </w:pPr>
            <w:r>
              <w:t>Акты, требования которых Подрядчик обязан соблюдать при выполнении Работ</w:t>
            </w:r>
          </w:p>
        </w:tc>
        <w:tc>
          <w:tcPr>
            <w:tcW w:w="6237" w:type="dxa"/>
            <w:gridSpan w:val="4"/>
          </w:tcPr>
          <w:p w:rsidR="00A6281B" w:rsidRPr="00A6281B" w:rsidRDefault="009408BE" w:rsidP="00A6281B">
            <w:pPr>
              <w:pStyle w:val="VL"/>
              <w:spacing w:before="0"/>
              <w:rPr>
                <w:rFonts w:ascii="Times New Roman" w:hAnsi="Times New Roman"/>
                <w:bCs/>
                <w:color w:val="auto"/>
                <w:sz w:val="24"/>
                <w:szCs w:val="24"/>
                <w:lang w:val="ru"/>
              </w:rPr>
            </w:pPr>
            <w:r w:rsidRPr="00A6281B">
              <w:rPr>
                <w:rFonts w:ascii="Times New Roman" w:hAnsi="Times New Roman"/>
                <w:sz w:val="24"/>
                <w:szCs w:val="24"/>
              </w:rPr>
              <w:t xml:space="preserve">Подрядчик при выполнении Работ обязан следовать всем требованиям действующего законодательства Российской Федерации (включая законодательство субъектов Российской Федерации), в </w:t>
            </w:r>
            <w:r w:rsidR="00F13F35" w:rsidRPr="00A6281B">
              <w:rPr>
                <w:rFonts w:ascii="Times New Roman" w:hAnsi="Times New Roman"/>
                <w:sz w:val="24"/>
                <w:szCs w:val="24"/>
              </w:rPr>
              <w:t>том числе (но не ограничиваясь)</w:t>
            </w:r>
            <w:r w:rsidR="00C12ABA">
              <w:rPr>
                <w:rFonts w:ascii="Times New Roman" w:hAnsi="Times New Roman"/>
                <w:sz w:val="24"/>
                <w:szCs w:val="24"/>
              </w:rPr>
              <w:t xml:space="preserve">: </w:t>
            </w:r>
            <w:r w:rsidR="00A6281B" w:rsidRPr="00A6281B">
              <w:rPr>
                <w:rFonts w:ascii="Times New Roman" w:hAnsi="Times New Roman"/>
                <w:color w:val="auto"/>
                <w:sz w:val="24"/>
                <w:szCs w:val="24"/>
              </w:rPr>
              <w:t xml:space="preserve">приказ </w:t>
            </w:r>
            <w:r w:rsidR="00A6281B" w:rsidRPr="00A6281B">
              <w:rPr>
                <w:rFonts w:ascii="Times New Roman" w:hAnsi="Times New Roman"/>
                <w:bCs/>
                <w:color w:val="auto"/>
                <w:sz w:val="24"/>
                <w:szCs w:val="24"/>
                <w:lang w:val="ru"/>
              </w:rPr>
              <w:t>ФГУП «Почта России» № 22-лна от 20.03.2018 г.</w:t>
            </w:r>
            <w:r w:rsidR="00A6281B" w:rsidRPr="00A6281B">
              <w:rPr>
                <w:rFonts w:ascii="Times New Roman" w:hAnsi="Times New Roman"/>
                <w:color w:val="auto"/>
                <w:sz w:val="24"/>
                <w:szCs w:val="24"/>
              </w:rPr>
              <w:t xml:space="preserve">, </w:t>
            </w:r>
          </w:p>
          <w:p w:rsidR="00A6281B" w:rsidRPr="000C717D" w:rsidRDefault="00A6281B" w:rsidP="00A6281B">
            <w:pPr>
              <w:pStyle w:val="VL"/>
              <w:spacing w:before="0"/>
              <w:rPr>
                <w:rFonts w:ascii="Times New Roman" w:hAnsi="Times New Roman"/>
                <w:color w:val="auto"/>
                <w:sz w:val="24"/>
                <w:szCs w:val="24"/>
              </w:rPr>
            </w:pPr>
            <w:r w:rsidRPr="000C717D">
              <w:rPr>
                <w:rFonts w:ascii="Times New Roman" w:hAnsi="Times New Roman"/>
                <w:color w:val="auto"/>
                <w:sz w:val="24"/>
                <w:szCs w:val="24"/>
              </w:rPr>
              <w:t>приказ ФГУП «Почта России» № 268-п от 08.08.2013 г.,</w:t>
            </w:r>
          </w:p>
          <w:p w:rsidR="00B35DCA" w:rsidRDefault="00A6281B" w:rsidP="00A6281B">
            <w:pPr>
              <w:pStyle w:val="LBBodyText1"/>
            </w:pPr>
            <w:r w:rsidRPr="000C717D">
              <w:rPr>
                <w:szCs w:val="24"/>
              </w:rPr>
              <w:t xml:space="preserve">приказ </w:t>
            </w:r>
            <w:r w:rsidRPr="000C717D">
              <w:rPr>
                <w:bCs/>
                <w:szCs w:val="24"/>
                <w:lang w:val="ru"/>
              </w:rPr>
              <w:t>ФГУП «Почта России» № 1-п от 15.01.2024 г.</w:t>
            </w:r>
            <w:r w:rsidRPr="000C717D">
              <w:rPr>
                <w:szCs w:val="24"/>
              </w:rPr>
              <w:t>, приказ АО «Почта России» № 224-п от 11.06.2020 г., а также нормативно-правовыми актами, приведенными в Техническом задании (приложение № 1 к Договору).</w:t>
            </w:r>
          </w:p>
        </w:tc>
      </w:tr>
      <w:tr w:rsidR="00B35DCA">
        <w:tc>
          <w:tcPr>
            <w:tcW w:w="846" w:type="dxa"/>
          </w:tcPr>
          <w:p w:rsidR="00B35DCA" w:rsidRDefault="009408BE">
            <w:pPr>
              <w:pStyle w:val="LBBodyText1"/>
            </w:pPr>
            <w:r>
              <w:t>1.4</w:t>
            </w:r>
          </w:p>
        </w:tc>
        <w:tc>
          <w:tcPr>
            <w:tcW w:w="2410" w:type="dxa"/>
          </w:tcPr>
          <w:p w:rsidR="00B35DCA" w:rsidRDefault="009408BE">
            <w:pPr>
              <w:pStyle w:val="LBBodyText1"/>
            </w:pPr>
            <w:r>
              <w:t>Место выполнения Работ</w:t>
            </w:r>
          </w:p>
        </w:tc>
        <w:tc>
          <w:tcPr>
            <w:tcW w:w="6237" w:type="dxa"/>
            <w:gridSpan w:val="4"/>
          </w:tcPr>
          <w:p w:rsidR="00F043DB" w:rsidRDefault="00F043DB" w:rsidP="00F043DB">
            <w:pPr>
              <w:pStyle w:val="LBBodyText1"/>
            </w:pPr>
            <w:r>
              <w:t xml:space="preserve">452685, Республика Башкортостан, г Нефтекамск, проспект Юбилейный, д 1, № на </w:t>
            </w:r>
            <w:proofErr w:type="spellStart"/>
            <w:r>
              <w:t>планограмме</w:t>
            </w:r>
            <w:proofErr w:type="spellEnd"/>
            <w:r>
              <w:t xml:space="preserve"> 64, 65, 66, 67, 68, 69, 70, 71, 72, 73, 74, 75</w:t>
            </w:r>
          </w:p>
          <w:p w:rsidR="00F043DB" w:rsidRDefault="00F043DB" w:rsidP="00F043DB">
            <w:pPr>
              <w:pStyle w:val="LBBodyText1"/>
            </w:pPr>
            <w:r>
              <w:t xml:space="preserve">452427, Республика Башкортостан, </w:t>
            </w:r>
            <w:proofErr w:type="spellStart"/>
            <w:r>
              <w:t>Иглинский</w:t>
            </w:r>
            <w:proofErr w:type="spellEnd"/>
            <w:r>
              <w:t xml:space="preserve"> р-н, с Нижние </w:t>
            </w:r>
            <w:proofErr w:type="spellStart"/>
            <w:r>
              <w:t>Лемезы</w:t>
            </w:r>
            <w:proofErr w:type="spellEnd"/>
            <w:r>
              <w:t xml:space="preserve">, </w:t>
            </w:r>
            <w:proofErr w:type="spellStart"/>
            <w:r>
              <w:t>ул</w:t>
            </w:r>
            <w:proofErr w:type="spellEnd"/>
            <w:r>
              <w:t xml:space="preserve"> Центральная, д 50, номер на этаже 1</w:t>
            </w:r>
          </w:p>
          <w:p w:rsidR="00F043DB" w:rsidRDefault="00F043DB" w:rsidP="00F043DB">
            <w:pPr>
              <w:pStyle w:val="LBBodyText1"/>
            </w:pPr>
            <w:r>
              <w:t xml:space="preserve">453852, Республика Башкортостан, </w:t>
            </w:r>
            <w:proofErr w:type="spellStart"/>
            <w:r>
              <w:t>Мелеузовский</w:t>
            </w:r>
            <w:proofErr w:type="spellEnd"/>
            <w:r>
              <w:t xml:space="preserve"> р-н, г Мелеуз, </w:t>
            </w:r>
            <w:proofErr w:type="spellStart"/>
            <w:r>
              <w:t>ул</w:t>
            </w:r>
            <w:proofErr w:type="spellEnd"/>
            <w:r>
              <w:t xml:space="preserve"> Ленина, д 133</w:t>
            </w:r>
          </w:p>
          <w:p w:rsidR="00B35DCA" w:rsidRDefault="00F043DB" w:rsidP="00F043DB">
            <w:pPr>
              <w:pStyle w:val="LBBodyText1"/>
            </w:pPr>
            <w:r>
              <w:t xml:space="preserve">453215, Республика Башкортостан, </w:t>
            </w:r>
            <w:proofErr w:type="spellStart"/>
            <w:r>
              <w:t>Ишимбайский</w:t>
            </w:r>
            <w:proofErr w:type="spellEnd"/>
            <w:r>
              <w:t xml:space="preserve"> р-н, г Ишимбай, </w:t>
            </w:r>
            <w:proofErr w:type="spellStart"/>
            <w:r>
              <w:t>ул</w:t>
            </w:r>
            <w:proofErr w:type="spellEnd"/>
            <w:r>
              <w:t xml:space="preserve"> Бульварная, д 33</w:t>
            </w:r>
          </w:p>
        </w:tc>
      </w:tr>
      <w:tr w:rsidR="00B35DCA">
        <w:tc>
          <w:tcPr>
            <w:tcW w:w="846" w:type="dxa"/>
          </w:tcPr>
          <w:p w:rsidR="00B35DCA" w:rsidRDefault="009408BE">
            <w:pPr>
              <w:pStyle w:val="LBBodyText1"/>
            </w:pPr>
            <w:r>
              <w:lastRenderedPageBreak/>
              <w:t>1.5</w:t>
            </w:r>
          </w:p>
        </w:tc>
        <w:tc>
          <w:tcPr>
            <w:tcW w:w="2410" w:type="dxa"/>
          </w:tcPr>
          <w:p w:rsidR="00B35DCA" w:rsidRDefault="009408BE">
            <w:pPr>
              <w:pStyle w:val="LBBodyText1"/>
            </w:pPr>
            <w:r>
              <w:t>Срок выполнения Работ</w:t>
            </w:r>
          </w:p>
        </w:tc>
        <w:tc>
          <w:tcPr>
            <w:tcW w:w="6237" w:type="dxa"/>
            <w:gridSpan w:val="4"/>
          </w:tcPr>
          <w:p w:rsidR="00A80DF4" w:rsidRDefault="00CF4382" w:rsidP="00A80DF4">
            <w:pPr>
              <w:pStyle w:val="af3"/>
              <w:rPr>
                <w:sz w:val="24"/>
              </w:rPr>
            </w:pPr>
            <w:r>
              <w:rPr>
                <w:sz w:val="24"/>
              </w:rPr>
              <w:t>Начало работ: не позднее</w:t>
            </w:r>
            <w:r w:rsidR="00A80DF4">
              <w:rPr>
                <w:sz w:val="24"/>
              </w:rPr>
              <w:t xml:space="preserve"> 5 (пяти) календарных дней с даты подписания настоящего Договора.</w:t>
            </w:r>
            <w:r w:rsidR="00A80DF4">
              <w:rPr>
                <w:rStyle w:val="af9"/>
                <w:sz w:val="24"/>
              </w:rPr>
              <w:t xml:space="preserve"> </w:t>
            </w:r>
          </w:p>
          <w:p w:rsidR="00B35DCA" w:rsidRDefault="00C12ABA">
            <w:pPr>
              <w:pStyle w:val="LBBodyText1"/>
            </w:pPr>
            <w:r>
              <w:t>Окончан</w:t>
            </w:r>
            <w:r w:rsidR="00CF4382">
              <w:t>ие работ: не позднее</w:t>
            </w:r>
            <w:r>
              <w:t xml:space="preserve"> 60</w:t>
            </w:r>
            <w:r w:rsidR="00CF4382">
              <w:t xml:space="preserve"> (Шести</w:t>
            </w:r>
            <w:r>
              <w:t>десят</w:t>
            </w:r>
            <w:r w:rsidR="00CF4382">
              <w:t>и</w:t>
            </w:r>
            <w:r w:rsidR="009408BE">
              <w:t>) календарных дней с даты начала выполнения Работ.</w:t>
            </w:r>
          </w:p>
        </w:tc>
      </w:tr>
      <w:tr w:rsidR="00B35DCA">
        <w:tc>
          <w:tcPr>
            <w:tcW w:w="846" w:type="dxa"/>
          </w:tcPr>
          <w:p w:rsidR="00B35DCA" w:rsidRDefault="009408BE">
            <w:pPr>
              <w:pStyle w:val="LBBodyText1"/>
            </w:pPr>
            <w:r>
              <w:t>1.6</w:t>
            </w:r>
          </w:p>
        </w:tc>
        <w:tc>
          <w:tcPr>
            <w:tcW w:w="2410" w:type="dxa"/>
          </w:tcPr>
          <w:p w:rsidR="00B35DCA" w:rsidRDefault="009408BE">
            <w:pPr>
              <w:pStyle w:val="LBBodyText1"/>
            </w:pPr>
            <w:r>
              <w:t>Уведомление о выполнении Работ</w:t>
            </w:r>
          </w:p>
        </w:tc>
        <w:tc>
          <w:tcPr>
            <w:tcW w:w="6237" w:type="dxa"/>
            <w:gridSpan w:val="4"/>
          </w:tcPr>
          <w:p w:rsidR="00B35DCA" w:rsidRDefault="009408BE" w:rsidP="00A80DF4">
            <w:pPr>
              <w:pStyle w:val="LBBodyText1"/>
            </w:pPr>
            <w:r>
              <w:t>Подр</w:t>
            </w:r>
            <w:r w:rsidR="00E351C7">
              <w:t>ядчик обязан не позднее 3 (Трех) рабочих дней</w:t>
            </w:r>
            <w:r>
              <w:t xml:space="preserve"> с даты окончания производства всех Работ направить Заказчику уведомление о выполнении Работ и готовности Работ к сдаче. Неисполнение данного требования лишает Подрядчика возможности ссылаться на неисполнение либо ненадлежащее исполнение Заказчиком условий Договора, в том числе в части приемки или оплаты выполненных работ.</w:t>
            </w:r>
          </w:p>
        </w:tc>
      </w:tr>
      <w:tr w:rsidR="00B35DCA">
        <w:tc>
          <w:tcPr>
            <w:tcW w:w="846" w:type="dxa"/>
          </w:tcPr>
          <w:p w:rsidR="00B35DCA" w:rsidRDefault="009408BE">
            <w:pPr>
              <w:pStyle w:val="LBBodyText1"/>
            </w:pPr>
            <w:r>
              <w:t>1.7</w:t>
            </w:r>
          </w:p>
        </w:tc>
        <w:tc>
          <w:tcPr>
            <w:tcW w:w="2410" w:type="dxa"/>
          </w:tcPr>
          <w:p w:rsidR="00B35DCA" w:rsidRDefault="009408BE">
            <w:pPr>
              <w:pStyle w:val="LBBodyText1"/>
            </w:pPr>
            <w:r>
              <w:rPr>
                <w:color w:val="000000"/>
              </w:rPr>
              <w:t xml:space="preserve">Срок направления Подрядчиком акта о приемке выполненных работ (форма № КС-2) и </w:t>
            </w:r>
            <w:r>
              <w:t>справки о стоимости выполненных работ и затрат (форма КС-3).</w:t>
            </w:r>
          </w:p>
        </w:tc>
        <w:tc>
          <w:tcPr>
            <w:tcW w:w="6237" w:type="dxa"/>
            <w:gridSpan w:val="4"/>
          </w:tcPr>
          <w:p w:rsidR="00B35DCA" w:rsidRDefault="009408BE" w:rsidP="00541BBB">
            <w:pPr>
              <w:pStyle w:val="LBBodyText1"/>
            </w:pPr>
            <w:r>
              <w:t>Подрядчик не позднее 3 (Трех) рабочих дней по окончании вып</w:t>
            </w:r>
            <w:r w:rsidR="00A6281B">
              <w:t xml:space="preserve">олнения всех </w:t>
            </w:r>
            <w:r w:rsidR="00541BBB" w:rsidRPr="006D43E8">
              <w:rPr>
                <w:szCs w:val="24"/>
              </w:rPr>
              <w:t xml:space="preserve"> Работ обязан </w:t>
            </w:r>
            <w:r w:rsidR="00541BBB" w:rsidRPr="00470CC0">
              <w:rPr>
                <w:szCs w:val="24"/>
              </w:rPr>
              <w:t xml:space="preserve">направить Заказчику </w:t>
            </w:r>
            <w:r w:rsidR="00541BBB" w:rsidRPr="00470CC0">
              <w:rPr>
                <w:szCs w:val="24"/>
                <w:lang w:eastAsia="zh-CN"/>
              </w:rPr>
              <w:t xml:space="preserve">Акт </w:t>
            </w:r>
            <w:r w:rsidR="00541BBB" w:rsidRPr="00732580">
              <w:rPr>
                <w:szCs w:val="24"/>
                <w:lang w:eastAsia="zh-CN"/>
              </w:rPr>
              <w:t xml:space="preserve">о приемке </w:t>
            </w:r>
            <w:r w:rsidR="00541BBB" w:rsidRPr="00470CC0">
              <w:rPr>
                <w:szCs w:val="24"/>
                <w:lang w:eastAsia="zh-CN"/>
              </w:rPr>
              <w:t>вы</w:t>
            </w:r>
            <w:r w:rsidR="00210BC4">
              <w:rPr>
                <w:szCs w:val="24"/>
                <w:lang w:eastAsia="zh-CN"/>
              </w:rPr>
              <w:t>полненных работ (форма № КС-2)</w:t>
            </w:r>
            <w:r w:rsidR="00541BBB" w:rsidRPr="00470CC0">
              <w:rPr>
                <w:szCs w:val="24"/>
                <w:lang w:eastAsia="zh-CN"/>
              </w:rPr>
              <w:t xml:space="preserve"> и </w:t>
            </w:r>
            <w:r w:rsidR="00541BBB" w:rsidRPr="00470CC0">
              <w:rPr>
                <w:szCs w:val="24"/>
              </w:rPr>
              <w:t xml:space="preserve">Справку о стоимости </w:t>
            </w:r>
            <w:r w:rsidR="00210BC4">
              <w:rPr>
                <w:szCs w:val="24"/>
              </w:rPr>
              <w:t>выполненных работ и затрат</w:t>
            </w:r>
            <w:r w:rsidR="00541BBB" w:rsidRPr="00470CC0">
              <w:rPr>
                <w:szCs w:val="24"/>
              </w:rPr>
              <w:t xml:space="preserve"> </w:t>
            </w:r>
            <w:r w:rsidR="00210BC4">
              <w:rPr>
                <w:szCs w:val="24"/>
              </w:rPr>
              <w:t>(</w:t>
            </w:r>
            <w:r w:rsidR="00541BBB" w:rsidRPr="00470CC0">
              <w:rPr>
                <w:szCs w:val="24"/>
              </w:rPr>
              <w:t>форме КС-3</w:t>
            </w:r>
            <w:r w:rsidR="00210BC4">
              <w:rPr>
                <w:szCs w:val="24"/>
              </w:rPr>
              <w:t>)</w:t>
            </w:r>
          </w:p>
        </w:tc>
      </w:tr>
      <w:tr w:rsidR="00B35DCA">
        <w:tc>
          <w:tcPr>
            <w:tcW w:w="846" w:type="dxa"/>
          </w:tcPr>
          <w:p w:rsidR="00B35DCA" w:rsidRDefault="009408BE">
            <w:pPr>
              <w:pStyle w:val="LBBodyText1"/>
            </w:pPr>
            <w:r>
              <w:t>1.8</w:t>
            </w:r>
          </w:p>
        </w:tc>
        <w:tc>
          <w:tcPr>
            <w:tcW w:w="2410" w:type="dxa"/>
          </w:tcPr>
          <w:p w:rsidR="00B35DCA" w:rsidRDefault="009408BE">
            <w:pPr>
              <w:pStyle w:val="LBBodyText1"/>
            </w:pPr>
            <w:r>
              <w:rPr>
                <w:color w:val="000000"/>
              </w:rPr>
              <w:t>Отчетные документы, предоставляемые Подрядчиком</w:t>
            </w:r>
          </w:p>
        </w:tc>
        <w:tc>
          <w:tcPr>
            <w:tcW w:w="6237" w:type="dxa"/>
            <w:gridSpan w:val="4"/>
          </w:tcPr>
          <w:p w:rsidR="00A57995" w:rsidRPr="00A57995" w:rsidRDefault="00A57995" w:rsidP="00A57995">
            <w:pPr>
              <w:tabs>
                <w:tab w:val="left" w:pos="709"/>
                <w:tab w:val="left" w:pos="993"/>
              </w:tabs>
              <w:rPr>
                <w:spacing w:val="-1"/>
                <w:sz w:val="24"/>
                <w:szCs w:val="28"/>
              </w:rPr>
            </w:pPr>
            <w:r w:rsidRPr="00A57995">
              <w:rPr>
                <w:spacing w:val="-1"/>
                <w:sz w:val="24"/>
                <w:szCs w:val="28"/>
              </w:rPr>
              <w:t>- акты о приемке выполненных работ по унифицированной форме КС-2;</w:t>
            </w:r>
          </w:p>
          <w:p w:rsidR="00A57995" w:rsidRPr="00A57995" w:rsidRDefault="00A57995" w:rsidP="00A57995">
            <w:pPr>
              <w:tabs>
                <w:tab w:val="left" w:pos="709"/>
                <w:tab w:val="left" w:pos="993"/>
              </w:tabs>
              <w:rPr>
                <w:spacing w:val="-1"/>
                <w:sz w:val="24"/>
                <w:szCs w:val="28"/>
              </w:rPr>
            </w:pPr>
            <w:r w:rsidRPr="00A57995">
              <w:rPr>
                <w:spacing w:val="-1"/>
                <w:sz w:val="24"/>
                <w:szCs w:val="28"/>
              </w:rPr>
              <w:t>- с</w:t>
            </w:r>
            <w:r w:rsidRPr="00A57995">
              <w:rPr>
                <w:rFonts w:eastAsia="Arial Unicode MS"/>
                <w:color w:val="000000"/>
                <w:sz w:val="24"/>
                <w:szCs w:val="28"/>
              </w:rPr>
              <w:t>правки о стоимости работ и затрат</w:t>
            </w:r>
            <w:r w:rsidRPr="00A57995">
              <w:rPr>
                <w:spacing w:val="-1"/>
                <w:sz w:val="24"/>
                <w:szCs w:val="28"/>
              </w:rPr>
              <w:t xml:space="preserve"> по унифицированной форме КС-3;</w:t>
            </w:r>
          </w:p>
          <w:p w:rsidR="00A57995" w:rsidRPr="00A57995" w:rsidRDefault="00A57995" w:rsidP="00A57995">
            <w:pPr>
              <w:pStyle w:val="ConsPlusNormal"/>
              <w:rPr>
                <w:rFonts w:ascii="Times New Roman" w:hAnsi="Times New Roman"/>
                <w:sz w:val="24"/>
                <w:szCs w:val="28"/>
              </w:rPr>
            </w:pPr>
            <w:r w:rsidRPr="00A57995">
              <w:rPr>
                <w:rFonts w:ascii="Times New Roman" w:hAnsi="Times New Roman"/>
                <w:sz w:val="24"/>
                <w:szCs w:val="28"/>
              </w:rPr>
              <w:t>- 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rsidR="00A57995" w:rsidRPr="00A57995" w:rsidRDefault="00A57995" w:rsidP="00A57995">
            <w:pPr>
              <w:pStyle w:val="ConsPlusNormal"/>
              <w:rPr>
                <w:rFonts w:ascii="Times New Roman" w:hAnsi="Times New Roman"/>
                <w:sz w:val="24"/>
                <w:szCs w:val="28"/>
              </w:rPr>
            </w:pPr>
            <w:r w:rsidRPr="00A57995">
              <w:rPr>
                <w:rFonts w:ascii="Times New Roman" w:hAnsi="Times New Roman"/>
                <w:sz w:val="24"/>
                <w:szCs w:val="28"/>
              </w:rPr>
              <w:t>- техническая документация на монтируемое при выполнении Работ оборудование (инструкцию, гарантийный талон, паспорт, спецификацию);</w:t>
            </w:r>
          </w:p>
          <w:p w:rsidR="00A57995" w:rsidRPr="00A57995" w:rsidRDefault="00A57995" w:rsidP="00A57995">
            <w:pPr>
              <w:pStyle w:val="ConsPlusNormal"/>
              <w:rPr>
                <w:rFonts w:ascii="Times New Roman" w:hAnsi="Times New Roman"/>
                <w:sz w:val="24"/>
                <w:szCs w:val="28"/>
              </w:rPr>
            </w:pPr>
            <w:r w:rsidRPr="00A57995">
              <w:rPr>
                <w:rFonts w:ascii="Times New Roman" w:hAnsi="Times New Roman"/>
                <w:sz w:val="24"/>
                <w:szCs w:val="28"/>
              </w:rPr>
              <w:t>-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rsidR="00A57995" w:rsidRPr="00A57995" w:rsidRDefault="00A57995" w:rsidP="00A57995">
            <w:pPr>
              <w:pStyle w:val="ConsPlusNormal"/>
              <w:rPr>
                <w:rFonts w:ascii="Times New Roman" w:hAnsi="Times New Roman"/>
                <w:sz w:val="24"/>
                <w:szCs w:val="28"/>
              </w:rPr>
            </w:pPr>
            <w:r w:rsidRPr="00A57995">
              <w:rPr>
                <w:rFonts w:ascii="Times New Roman" w:hAnsi="Times New Roman"/>
                <w:sz w:val="24"/>
                <w:szCs w:val="28"/>
              </w:rPr>
              <w:t>- акты освидетельствования строительных конструкций, устранение выявленных в процессе проведения Строительного контроля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rsidR="00A57995" w:rsidRPr="00A57995" w:rsidRDefault="00A57995" w:rsidP="00A57995">
            <w:pPr>
              <w:pStyle w:val="ConsPlusNormal"/>
              <w:rPr>
                <w:rFonts w:ascii="Times New Roman" w:hAnsi="Times New Roman"/>
                <w:sz w:val="24"/>
                <w:szCs w:val="28"/>
              </w:rPr>
            </w:pPr>
            <w:r w:rsidRPr="00A57995">
              <w:rPr>
                <w:rFonts w:ascii="Times New Roman" w:hAnsi="Times New Roman"/>
                <w:sz w:val="24"/>
                <w:szCs w:val="28"/>
              </w:rPr>
              <w:t>- акты освидетельствования участков сетей инженерно-технического обеспечения;</w:t>
            </w:r>
          </w:p>
          <w:p w:rsidR="00A57995" w:rsidRPr="00A57995" w:rsidRDefault="00A57995" w:rsidP="00A57995">
            <w:pPr>
              <w:pStyle w:val="ConsPlusNormal"/>
              <w:rPr>
                <w:rFonts w:ascii="Times New Roman" w:hAnsi="Times New Roman"/>
                <w:sz w:val="24"/>
                <w:szCs w:val="28"/>
              </w:rPr>
            </w:pPr>
            <w:r w:rsidRPr="00A57995">
              <w:rPr>
                <w:rFonts w:ascii="Times New Roman" w:hAnsi="Times New Roman"/>
                <w:sz w:val="24"/>
                <w:szCs w:val="28"/>
              </w:rPr>
              <w:t>- исполнительные геодезические схемы. На схемах должны наноситься проектные и фактические размеры элементов конструкций и частей зданий, сооружений или отклонения от них;</w:t>
            </w:r>
          </w:p>
          <w:p w:rsidR="00A57995" w:rsidRPr="00A57995" w:rsidRDefault="00A57995" w:rsidP="00A57995">
            <w:pPr>
              <w:pStyle w:val="ConsPlusNormal"/>
              <w:rPr>
                <w:rFonts w:ascii="Times New Roman" w:hAnsi="Times New Roman"/>
                <w:sz w:val="24"/>
                <w:szCs w:val="28"/>
              </w:rPr>
            </w:pPr>
            <w:r w:rsidRPr="00A57995">
              <w:rPr>
                <w:rFonts w:ascii="Times New Roman" w:hAnsi="Times New Roman"/>
                <w:sz w:val="24"/>
                <w:szCs w:val="28"/>
              </w:rPr>
              <w:lastRenderedPageBreak/>
              <w:t>- акты испытания и опробования технических устройств, систем инженерно-технического обеспечения;</w:t>
            </w:r>
          </w:p>
          <w:p w:rsidR="00A57995" w:rsidRPr="00A57995" w:rsidRDefault="00A57995" w:rsidP="00A57995">
            <w:pPr>
              <w:pStyle w:val="ConsPlusNormal"/>
              <w:rPr>
                <w:rFonts w:ascii="Times New Roman" w:hAnsi="Times New Roman"/>
                <w:sz w:val="24"/>
                <w:szCs w:val="28"/>
              </w:rPr>
            </w:pPr>
            <w:r w:rsidRPr="00A57995">
              <w:rPr>
                <w:rFonts w:ascii="Times New Roman" w:hAnsi="Times New Roman"/>
                <w:sz w:val="24"/>
                <w:szCs w:val="28"/>
              </w:rPr>
              <w:t>- результаты экспертиз, обследований, лабораторных и иных испытаний выполненных Работ, проведенных в процессе строительного контроля;</w:t>
            </w:r>
          </w:p>
          <w:p w:rsidR="00A57995" w:rsidRPr="00A57995" w:rsidRDefault="00A57995" w:rsidP="00A57995">
            <w:pPr>
              <w:pStyle w:val="ConsPlusNormal"/>
              <w:rPr>
                <w:rFonts w:ascii="Times New Roman" w:hAnsi="Times New Roman"/>
                <w:sz w:val="24"/>
                <w:szCs w:val="28"/>
              </w:rPr>
            </w:pPr>
            <w:r w:rsidRPr="00A57995">
              <w:rPr>
                <w:rFonts w:ascii="Times New Roman" w:hAnsi="Times New Roman"/>
                <w:sz w:val="24"/>
                <w:szCs w:val="28"/>
              </w:rPr>
              <w:t>- документы, подтверждающие проведение контроля за качеством применяемых строительных материалов (изделий);</w:t>
            </w:r>
          </w:p>
          <w:p w:rsidR="00A57995" w:rsidRPr="00A57995" w:rsidRDefault="00A57995" w:rsidP="00A57995">
            <w:pPr>
              <w:pStyle w:val="ConsPlusNormal"/>
              <w:rPr>
                <w:rFonts w:ascii="Times New Roman" w:hAnsi="Times New Roman"/>
                <w:sz w:val="24"/>
                <w:szCs w:val="28"/>
              </w:rPr>
            </w:pPr>
            <w:r w:rsidRPr="00A57995">
              <w:rPr>
                <w:rFonts w:ascii="Times New Roman" w:hAnsi="Times New Roman"/>
                <w:sz w:val="24"/>
                <w:szCs w:val="28"/>
              </w:rPr>
              <w:t>- Акт о приеме-сдаче отремонтированных, реконструированных, модернизированных объектов основных средств по форме ОС-3;</w:t>
            </w:r>
          </w:p>
          <w:p w:rsidR="00A57995" w:rsidRPr="00A57995" w:rsidRDefault="00A57995" w:rsidP="00A57995">
            <w:pPr>
              <w:pStyle w:val="ConsPlusNormal"/>
              <w:rPr>
                <w:rFonts w:ascii="Times New Roman" w:hAnsi="Times New Roman"/>
                <w:sz w:val="24"/>
                <w:szCs w:val="28"/>
              </w:rPr>
            </w:pPr>
            <w:r w:rsidRPr="00A57995">
              <w:rPr>
                <w:rFonts w:ascii="Times New Roman" w:hAnsi="Times New Roman"/>
                <w:sz w:val="24"/>
                <w:szCs w:val="28"/>
              </w:rPr>
              <w:t>- иные документы, отражающие фактическое исполнение проектных решений.</w:t>
            </w:r>
          </w:p>
          <w:p w:rsidR="00B35DCA" w:rsidRPr="00A57995" w:rsidRDefault="00B35DCA">
            <w:pPr>
              <w:pStyle w:val="LBBodyText1"/>
            </w:pPr>
          </w:p>
        </w:tc>
      </w:tr>
      <w:tr w:rsidR="00B35DCA">
        <w:tc>
          <w:tcPr>
            <w:tcW w:w="846" w:type="dxa"/>
          </w:tcPr>
          <w:p w:rsidR="00B35DCA" w:rsidRDefault="009408BE">
            <w:pPr>
              <w:pStyle w:val="LBBodyText1"/>
            </w:pPr>
            <w:r>
              <w:lastRenderedPageBreak/>
              <w:t>1.9.</w:t>
            </w:r>
          </w:p>
        </w:tc>
        <w:tc>
          <w:tcPr>
            <w:tcW w:w="2410" w:type="dxa"/>
          </w:tcPr>
          <w:p w:rsidR="00B35DCA" w:rsidRDefault="009408BE">
            <w:pPr>
              <w:pStyle w:val="LBBodyText1"/>
            </w:pPr>
            <w:r>
              <w:t>Срок осуществления Заказчиком приемки выполненных Работ и их результата</w:t>
            </w:r>
          </w:p>
        </w:tc>
        <w:tc>
          <w:tcPr>
            <w:tcW w:w="6237" w:type="dxa"/>
            <w:gridSpan w:val="4"/>
          </w:tcPr>
          <w:p w:rsidR="00B35DCA" w:rsidRDefault="009408BE" w:rsidP="00F13F35">
            <w:pPr>
              <w:pStyle w:val="LBBodyText1"/>
            </w:pPr>
            <w:r>
              <w:t>Приемка выполненных Работ и их результата осуществляется Заказчиком в течение 1</w:t>
            </w:r>
            <w:r w:rsidR="00F13F35">
              <w:t>5</w:t>
            </w:r>
            <w:r>
              <w:t xml:space="preserve"> (</w:t>
            </w:r>
            <w:r w:rsidR="00F13F35">
              <w:t>Пятна</w:t>
            </w:r>
            <w:r>
              <w:t xml:space="preserve">дцати) </w:t>
            </w:r>
            <w:r w:rsidR="00F13F35">
              <w:t>рабочих</w:t>
            </w:r>
            <w:r>
              <w:t xml:space="preserve"> дней с даты получения до</w:t>
            </w:r>
            <w:r w:rsidR="00A6281B">
              <w:t>кументов, указанных в пункте 7.5</w:t>
            </w:r>
            <w:r>
              <w:t>. Договора.</w:t>
            </w:r>
          </w:p>
        </w:tc>
      </w:tr>
      <w:tr w:rsidR="00B35DCA">
        <w:tc>
          <w:tcPr>
            <w:tcW w:w="846" w:type="dxa"/>
          </w:tcPr>
          <w:p w:rsidR="00B35DCA" w:rsidRDefault="009408BE">
            <w:pPr>
              <w:pStyle w:val="LBBodyText1"/>
            </w:pPr>
            <w:r>
              <w:t>1.10</w:t>
            </w:r>
          </w:p>
        </w:tc>
        <w:tc>
          <w:tcPr>
            <w:tcW w:w="2410" w:type="dxa"/>
          </w:tcPr>
          <w:p w:rsidR="00B35DCA" w:rsidRDefault="009408BE">
            <w:pPr>
              <w:pStyle w:val="LBBodyText1"/>
            </w:pPr>
            <w:r>
              <w:t>Гарантийный срок</w:t>
            </w:r>
          </w:p>
        </w:tc>
        <w:tc>
          <w:tcPr>
            <w:tcW w:w="6237" w:type="dxa"/>
            <w:gridSpan w:val="4"/>
          </w:tcPr>
          <w:p w:rsidR="00B35DCA" w:rsidRDefault="009408BE">
            <w:pPr>
              <w:pStyle w:val="LBBodyText1"/>
            </w:pPr>
            <w:r>
              <w:t xml:space="preserve">Гарантийный срок составляет </w:t>
            </w:r>
            <w:r w:rsidR="00C9653B">
              <w:t xml:space="preserve">не  менее </w:t>
            </w:r>
            <w:r>
              <w:t xml:space="preserve">36 (Тридцать шесть) месяцев с даты подписания Подрядчиком и Заказчиком Последнего Акта о приемке выполненных работ </w:t>
            </w:r>
            <w:hyperlink r:id="rId8" w:history="1">
              <w:r>
                <w:t>(форма № КС-2)</w:t>
              </w:r>
            </w:hyperlink>
            <w:r>
              <w:t xml:space="preserve"> и Справки о стоимости выполненных работ и затрат (форма КС-3). Выявленные недостатки устраняются Подрядчиком в течение 20 (Двадцати) рабочих дней с даты получения письменного требования от Заказчика об устранении недостатков в выполненных Работах и их результате.</w:t>
            </w:r>
          </w:p>
        </w:tc>
      </w:tr>
      <w:tr w:rsidR="00B35DCA">
        <w:tc>
          <w:tcPr>
            <w:tcW w:w="846" w:type="dxa"/>
          </w:tcPr>
          <w:p w:rsidR="00B35DCA" w:rsidRDefault="009408BE">
            <w:pPr>
              <w:pStyle w:val="LBBodyText1"/>
            </w:pPr>
            <w:r>
              <w:t>1.11</w:t>
            </w:r>
          </w:p>
        </w:tc>
        <w:tc>
          <w:tcPr>
            <w:tcW w:w="2410" w:type="dxa"/>
          </w:tcPr>
          <w:p w:rsidR="00B35DCA" w:rsidRDefault="009408BE">
            <w:pPr>
              <w:pStyle w:val="LBBodyText1"/>
            </w:pPr>
            <w:r>
              <w:t>Срок направления Подрядчиком счета на оплату Работ</w:t>
            </w:r>
          </w:p>
        </w:tc>
        <w:tc>
          <w:tcPr>
            <w:tcW w:w="6237" w:type="dxa"/>
            <w:gridSpan w:val="4"/>
          </w:tcPr>
          <w:p w:rsidR="00B35DCA" w:rsidRDefault="009408BE">
            <w:pPr>
              <w:pStyle w:val="LBBodyText1"/>
            </w:pPr>
            <w:r>
              <w:t>Подрядчик направляет Заказчику счет на оплату Работ в течение 3 (Трех) рабочих дней с даты подписан</w:t>
            </w:r>
            <w:r w:rsidR="00A6281B">
              <w:t xml:space="preserve">ия Сторонами </w:t>
            </w:r>
            <w:r>
              <w:t>Последнего Акта о приемке выполненных работ (форма № КС-2) и Справки о стоимости выполненных работ и затрат (форма № КС-3).</w:t>
            </w:r>
          </w:p>
        </w:tc>
      </w:tr>
      <w:tr w:rsidR="00B35DCA">
        <w:tc>
          <w:tcPr>
            <w:tcW w:w="846" w:type="dxa"/>
          </w:tcPr>
          <w:p w:rsidR="00B35DCA" w:rsidRDefault="009408BE">
            <w:pPr>
              <w:pStyle w:val="LBBodyText1"/>
            </w:pPr>
            <w:r>
              <w:t>1.12</w:t>
            </w:r>
          </w:p>
        </w:tc>
        <w:tc>
          <w:tcPr>
            <w:tcW w:w="2410" w:type="dxa"/>
          </w:tcPr>
          <w:p w:rsidR="00B35DCA" w:rsidRDefault="009408BE">
            <w:pPr>
              <w:pStyle w:val="LBBodyText1"/>
            </w:pPr>
            <w:r>
              <w:t xml:space="preserve">Срок оплаты Работ Заказчиком </w:t>
            </w:r>
          </w:p>
        </w:tc>
        <w:tc>
          <w:tcPr>
            <w:tcW w:w="6237" w:type="dxa"/>
            <w:gridSpan w:val="4"/>
          </w:tcPr>
          <w:p w:rsidR="00C9653B" w:rsidRPr="00470CC0" w:rsidRDefault="00C9653B" w:rsidP="00C9653B">
            <w:pPr>
              <w:pStyle w:val="VL"/>
              <w:spacing w:before="0"/>
              <w:rPr>
                <w:rFonts w:ascii="Times New Roman" w:hAnsi="Times New Roman"/>
                <w:sz w:val="24"/>
                <w:szCs w:val="24"/>
              </w:rPr>
            </w:pPr>
            <w:r w:rsidRPr="00470CC0">
              <w:rPr>
                <w:rFonts w:ascii="Times New Roman" w:hAnsi="Times New Roman"/>
                <w:sz w:val="24"/>
                <w:szCs w:val="24"/>
              </w:rPr>
              <w:t>Оплата Работ производится Заказчиком в течение:</w:t>
            </w:r>
          </w:p>
          <w:p w:rsidR="00B35DCA" w:rsidRDefault="00C9653B" w:rsidP="00C9653B">
            <w:pPr>
              <w:pStyle w:val="VL"/>
              <w:spacing w:before="0"/>
              <w:rPr>
                <w:rFonts w:ascii="Times New Roman" w:hAnsi="Times New Roman"/>
                <w:sz w:val="24"/>
              </w:rPr>
            </w:pPr>
            <w:r w:rsidRPr="00E86267">
              <w:rPr>
                <w:rFonts w:ascii="Times New Roman" w:hAnsi="Times New Roman"/>
                <w:color w:val="000066"/>
                <w:sz w:val="24"/>
                <w:szCs w:val="24"/>
              </w:rPr>
              <w:t xml:space="preserve">7 (семи) рабочих дней </w:t>
            </w:r>
            <w:r w:rsidRPr="00470CC0">
              <w:rPr>
                <w:rFonts w:ascii="Times New Roman" w:hAnsi="Times New Roman"/>
                <w:sz w:val="24"/>
                <w:szCs w:val="24"/>
              </w:rPr>
              <w:t xml:space="preserve">с даты </w:t>
            </w:r>
            <w:r>
              <w:rPr>
                <w:rFonts w:ascii="Times New Roman" w:hAnsi="Times New Roman"/>
                <w:sz w:val="24"/>
                <w:szCs w:val="24"/>
              </w:rPr>
              <w:t>подписания Заказчиком Акта о приемке выполненных работ (форма № КС-2) и Справки о стоимости выполненных работ и затрат (форма № КС-3).</w:t>
            </w:r>
          </w:p>
        </w:tc>
      </w:tr>
      <w:tr w:rsidR="00B35DCA">
        <w:tc>
          <w:tcPr>
            <w:tcW w:w="846" w:type="dxa"/>
          </w:tcPr>
          <w:p w:rsidR="00B35DCA" w:rsidRDefault="009408BE">
            <w:pPr>
              <w:pStyle w:val="LBBodyText1"/>
            </w:pPr>
            <w:r>
              <w:t>1.13</w:t>
            </w:r>
          </w:p>
        </w:tc>
        <w:tc>
          <w:tcPr>
            <w:tcW w:w="2410" w:type="dxa"/>
          </w:tcPr>
          <w:p w:rsidR="00B35DCA" w:rsidRDefault="009408BE">
            <w:pPr>
              <w:pStyle w:val="LBBodyText1"/>
            </w:pPr>
            <w:r>
              <w:t>Срок для ответа Заказчиком на предупреждение Подрядчика</w:t>
            </w:r>
          </w:p>
        </w:tc>
        <w:tc>
          <w:tcPr>
            <w:tcW w:w="6237" w:type="dxa"/>
            <w:gridSpan w:val="4"/>
          </w:tcPr>
          <w:p w:rsidR="00B35DCA" w:rsidRDefault="009408BE" w:rsidP="00442343">
            <w:pPr>
              <w:pStyle w:val="LBBodyText1"/>
            </w:pPr>
            <w:r>
              <w:t>Заказчик обязан ответить на предупреждение Подрядчика об обстоятельствах, указанных в подпункте 8.1.3</w:t>
            </w:r>
            <w:r w:rsidR="00442343">
              <w:t>2</w:t>
            </w:r>
            <w:r>
              <w:t xml:space="preserve"> Договора, в течение 5 (Пяти) рабочих дней с даты получения Заказчиком предупреждения Подрядчика. </w:t>
            </w:r>
          </w:p>
        </w:tc>
      </w:tr>
      <w:tr w:rsidR="00B35DCA">
        <w:tc>
          <w:tcPr>
            <w:tcW w:w="846" w:type="dxa"/>
            <w:vMerge w:val="restart"/>
          </w:tcPr>
          <w:p w:rsidR="00B35DCA" w:rsidRDefault="009408BE">
            <w:pPr>
              <w:pStyle w:val="LBBodyText1"/>
            </w:pPr>
            <w:r>
              <w:t>1.14</w:t>
            </w:r>
          </w:p>
        </w:tc>
        <w:tc>
          <w:tcPr>
            <w:tcW w:w="2410" w:type="dxa"/>
            <w:vMerge w:val="restart"/>
          </w:tcPr>
          <w:p w:rsidR="00B35DCA" w:rsidRDefault="009408BE">
            <w:pPr>
              <w:pStyle w:val="LBBodyText1"/>
            </w:pPr>
            <w:r>
              <w:t>Ответственность Подрядчика</w:t>
            </w:r>
          </w:p>
        </w:tc>
        <w:tc>
          <w:tcPr>
            <w:tcW w:w="850" w:type="dxa"/>
          </w:tcPr>
          <w:p w:rsidR="00B35DCA" w:rsidRDefault="009408BE">
            <w:pPr>
              <w:pStyle w:val="LBBodyText1"/>
            </w:pPr>
            <w:r>
              <w:t>№ п/п</w:t>
            </w:r>
          </w:p>
        </w:tc>
        <w:tc>
          <w:tcPr>
            <w:tcW w:w="2693" w:type="dxa"/>
            <w:gridSpan w:val="2"/>
          </w:tcPr>
          <w:p w:rsidR="00B35DCA" w:rsidRDefault="009408BE">
            <w:pPr>
              <w:pStyle w:val="LBBodyText1"/>
            </w:pPr>
            <w:r>
              <w:t>Нарушение</w:t>
            </w:r>
          </w:p>
        </w:tc>
        <w:tc>
          <w:tcPr>
            <w:tcW w:w="2694" w:type="dxa"/>
          </w:tcPr>
          <w:p w:rsidR="00B35DCA" w:rsidRDefault="009408BE">
            <w:pPr>
              <w:pStyle w:val="LBBodyText1"/>
            </w:pPr>
            <w:r>
              <w:t>Ответственность</w:t>
            </w:r>
          </w:p>
        </w:tc>
      </w:tr>
      <w:tr w:rsidR="00B35DCA">
        <w:tc>
          <w:tcPr>
            <w:tcW w:w="846" w:type="dxa"/>
            <w:vMerge/>
          </w:tcPr>
          <w:p w:rsidR="00B35DCA" w:rsidRDefault="00B35DCA">
            <w:pPr>
              <w:pStyle w:val="LBBodyText1"/>
            </w:pPr>
          </w:p>
        </w:tc>
        <w:tc>
          <w:tcPr>
            <w:tcW w:w="2410" w:type="dxa"/>
            <w:vMerge/>
          </w:tcPr>
          <w:p w:rsidR="00B35DCA" w:rsidRDefault="00B35DCA">
            <w:pPr>
              <w:pStyle w:val="LBBodyText1"/>
            </w:pPr>
          </w:p>
        </w:tc>
        <w:tc>
          <w:tcPr>
            <w:tcW w:w="850" w:type="dxa"/>
          </w:tcPr>
          <w:p w:rsidR="00B35DCA" w:rsidRDefault="009408BE">
            <w:pPr>
              <w:pStyle w:val="LBBodyText1"/>
            </w:pPr>
            <w:r>
              <w:t>1.14.1</w:t>
            </w:r>
          </w:p>
        </w:tc>
        <w:tc>
          <w:tcPr>
            <w:tcW w:w="2693" w:type="dxa"/>
            <w:gridSpan w:val="2"/>
          </w:tcPr>
          <w:p w:rsidR="00B35DCA" w:rsidRDefault="009408BE">
            <w:pPr>
              <w:pStyle w:val="LBBodyText1"/>
            </w:pPr>
            <w:r>
              <w:t>Нарушение Подрядчиком сроков исполнения обязательств, в том числе гарантийных обязательств</w:t>
            </w:r>
          </w:p>
        </w:tc>
        <w:tc>
          <w:tcPr>
            <w:tcW w:w="2694" w:type="dxa"/>
          </w:tcPr>
          <w:p w:rsidR="00B35DCA" w:rsidRDefault="009408BE">
            <w:pPr>
              <w:pStyle w:val="LBBodyText1"/>
            </w:pPr>
            <w:r>
              <w:t xml:space="preserve">Подрядчик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w:t>
            </w:r>
            <w:r>
              <w:lastRenderedPageBreak/>
              <w:t>Подрядчиком обязатель</w:t>
            </w:r>
            <w:r w:rsidR="00C9653B">
              <w:t>ства. Размер пени составляет 0,2</w:t>
            </w:r>
            <w:r>
              <w:t>%  от стоимости обязательств, исполнение которых просрочено, за каждый день просрочки.</w:t>
            </w:r>
          </w:p>
        </w:tc>
      </w:tr>
      <w:tr w:rsidR="00B35DCA">
        <w:tc>
          <w:tcPr>
            <w:tcW w:w="846" w:type="dxa"/>
            <w:vMerge/>
          </w:tcPr>
          <w:p w:rsidR="00B35DCA" w:rsidRDefault="00B35DCA">
            <w:pPr>
              <w:pStyle w:val="LBBodyText1"/>
            </w:pPr>
          </w:p>
        </w:tc>
        <w:tc>
          <w:tcPr>
            <w:tcW w:w="2410" w:type="dxa"/>
            <w:vMerge/>
          </w:tcPr>
          <w:p w:rsidR="00B35DCA" w:rsidRDefault="00B35DCA">
            <w:pPr>
              <w:pStyle w:val="LBBodyText1"/>
            </w:pPr>
          </w:p>
        </w:tc>
        <w:tc>
          <w:tcPr>
            <w:tcW w:w="850" w:type="dxa"/>
          </w:tcPr>
          <w:p w:rsidR="00B35DCA" w:rsidRDefault="009408BE">
            <w:pPr>
              <w:pStyle w:val="LBBodyText1"/>
            </w:pPr>
            <w:r>
              <w:t>1.14.2</w:t>
            </w:r>
          </w:p>
        </w:tc>
        <w:tc>
          <w:tcPr>
            <w:tcW w:w="2693" w:type="dxa"/>
            <w:gridSpan w:val="2"/>
          </w:tcPr>
          <w:p w:rsidR="00B35DCA" w:rsidRDefault="009408BE">
            <w:pPr>
              <w:pStyle w:val="LBBodyText1"/>
            </w:pPr>
            <w:r>
              <w:t>Нарушение Подрядчиком сроков устранения недостатков, указанных Заказчиком в Акте о выявленных недостатках</w:t>
            </w:r>
          </w:p>
          <w:p w:rsidR="00B35DCA" w:rsidRDefault="00B35DCA">
            <w:pPr>
              <w:pStyle w:val="LBBodyText1"/>
            </w:pPr>
          </w:p>
        </w:tc>
        <w:tc>
          <w:tcPr>
            <w:tcW w:w="2694" w:type="dxa"/>
          </w:tcPr>
          <w:p w:rsidR="00B35DCA" w:rsidRDefault="009408BE">
            <w:pPr>
              <w:pStyle w:val="LBBodyText1"/>
            </w:pPr>
            <w:r>
              <w:t>Подрядчик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указанных Заказчиком в Акте о выявленных недостатках.</w:t>
            </w:r>
            <w:r w:rsidR="00C9653B">
              <w:t xml:space="preserve"> Размер пени составляет 0,1</w:t>
            </w:r>
            <w:r>
              <w:t>% от стоимости обязательств, исполнение которых нарушено, за каждый день просрочки. Общий р</w:t>
            </w:r>
            <w:r w:rsidR="00C9653B">
              <w:t>азмер пени не может превышать 0,5</w:t>
            </w:r>
            <w:r>
              <w:t>% от цены Договора, указанной в пункте 1.2 Договора.</w:t>
            </w:r>
          </w:p>
        </w:tc>
      </w:tr>
      <w:tr w:rsidR="00B35DCA">
        <w:tc>
          <w:tcPr>
            <w:tcW w:w="846" w:type="dxa"/>
            <w:vMerge/>
          </w:tcPr>
          <w:p w:rsidR="00B35DCA" w:rsidRDefault="00B35DCA">
            <w:pPr>
              <w:pStyle w:val="LBBodyText1"/>
            </w:pPr>
          </w:p>
        </w:tc>
        <w:tc>
          <w:tcPr>
            <w:tcW w:w="2410" w:type="dxa"/>
            <w:vMerge/>
          </w:tcPr>
          <w:p w:rsidR="00B35DCA" w:rsidRDefault="00B35DCA">
            <w:pPr>
              <w:pStyle w:val="LBBodyText1"/>
            </w:pPr>
          </w:p>
        </w:tc>
        <w:tc>
          <w:tcPr>
            <w:tcW w:w="850" w:type="dxa"/>
          </w:tcPr>
          <w:p w:rsidR="00B35DCA" w:rsidRDefault="009408BE">
            <w:pPr>
              <w:pStyle w:val="LBBodyText1"/>
            </w:pPr>
            <w:r>
              <w:t>1.14.3</w:t>
            </w:r>
          </w:p>
        </w:tc>
        <w:tc>
          <w:tcPr>
            <w:tcW w:w="2693" w:type="dxa"/>
            <w:gridSpan w:val="2"/>
          </w:tcPr>
          <w:p w:rsidR="00B35DCA" w:rsidRDefault="009408BE" w:rsidP="00442343">
            <w:pPr>
              <w:pStyle w:val="LBBodyText1"/>
            </w:pPr>
            <w:r>
              <w:t>Неисполнение или ненадлежащее исполнение обязательств, предусмотренных пунктами 8.1.3</w:t>
            </w:r>
            <w:r w:rsidR="00442343">
              <w:t>4</w:t>
            </w:r>
            <w:r>
              <w:t>, 8.1.3</w:t>
            </w:r>
            <w:r w:rsidR="00442343">
              <w:t>5</w:t>
            </w:r>
            <w:r w:rsidR="002C4CFF">
              <w:t>, 18</w:t>
            </w:r>
            <w:r>
              <w:t>.5 Договора</w:t>
            </w:r>
          </w:p>
        </w:tc>
        <w:tc>
          <w:tcPr>
            <w:tcW w:w="2694" w:type="dxa"/>
          </w:tcPr>
          <w:p w:rsidR="00B35DCA" w:rsidRDefault="009408BE" w:rsidP="00442343">
            <w:pPr>
              <w:pStyle w:val="LBBodyText1"/>
            </w:pPr>
            <w:r>
              <w:t>Подрядчик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8.1.3</w:t>
            </w:r>
            <w:r w:rsidR="00442343">
              <w:t>4</w:t>
            </w:r>
            <w:r>
              <w:t>, 8.1.3</w:t>
            </w:r>
            <w:r w:rsidR="00442343">
              <w:t>5</w:t>
            </w:r>
            <w:r w:rsidR="002C4CFF">
              <w:t>, 18</w:t>
            </w:r>
            <w:r>
              <w:t>.5 Договора. Размер штрафа составляет 10 000 (Десять тысяч) рублей 00 копеек.</w:t>
            </w:r>
          </w:p>
        </w:tc>
      </w:tr>
      <w:tr w:rsidR="00B35DCA">
        <w:tc>
          <w:tcPr>
            <w:tcW w:w="846" w:type="dxa"/>
            <w:vMerge/>
          </w:tcPr>
          <w:p w:rsidR="00B35DCA" w:rsidRDefault="00B35DCA">
            <w:pPr>
              <w:pStyle w:val="LBBodyText1"/>
            </w:pPr>
          </w:p>
        </w:tc>
        <w:tc>
          <w:tcPr>
            <w:tcW w:w="2410" w:type="dxa"/>
            <w:vMerge/>
          </w:tcPr>
          <w:p w:rsidR="00B35DCA" w:rsidRDefault="00B35DCA">
            <w:pPr>
              <w:pStyle w:val="LBBodyText1"/>
            </w:pPr>
          </w:p>
        </w:tc>
        <w:tc>
          <w:tcPr>
            <w:tcW w:w="850" w:type="dxa"/>
          </w:tcPr>
          <w:p w:rsidR="00B35DCA" w:rsidRDefault="009408BE">
            <w:pPr>
              <w:pStyle w:val="LBBodyText1"/>
            </w:pPr>
            <w:r>
              <w:t>1.14.4</w:t>
            </w:r>
          </w:p>
        </w:tc>
        <w:tc>
          <w:tcPr>
            <w:tcW w:w="2693" w:type="dxa"/>
            <w:gridSpan w:val="2"/>
          </w:tcPr>
          <w:p w:rsidR="00B35DCA" w:rsidRDefault="009408BE">
            <w:pPr>
              <w:pStyle w:val="LBBodyText1"/>
            </w:pPr>
            <w:r>
              <w:t xml:space="preserve">Неисполнение или ненадлежащее исполнение Подрядчиком Договора, повлекшее за собой расторжение Договора </w:t>
            </w:r>
            <w:r>
              <w:lastRenderedPageBreak/>
              <w:t>по инициативе Заказчика</w:t>
            </w:r>
          </w:p>
        </w:tc>
        <w:tc>
          <w:tcPr>
            <w:tcW w:w="2694" w:type="dxa"/>
          </w:tcPr>
          <w:p w:rsidR="00B35DCA" w:rsidRDefault="009408BE">
            <w:pPr>
              <w:pStyle w:val="LBBodyText1"/>
            </w:pPr>
            <w:r>
              <w:lastRenderedPageBreak/>
              <w:t xml:space="preserve">Подрядчик уплачивает Заказчику неустойку в виде штрафа в размере обеспечения исполнения Договора </w:t>
            </w:r>
          </w:p>
        </w:tc>
      </w:tr>
      <w:tr w:rsidR="00B35DCA">
        <w:tc>
          <w:tcPr>
            <w:tcW w:w="846" w:type="dxa"/>
          </w:tcPr>
          <w:p w:rsidR="00B35DCA" w:rsidRDefault="009408BE">
            <w:pPr>
              <w:pStyle w:val="LBBodyText1"/>
            </w:pPr>
            <w:r>
              <w:t>1.15</w:t>
            </w:r>
          </w:p>
        </w:tc>
        <w:tc>
          <w:tcPr>
            <w:tcW w:w="2410" w:type="dxa"/>
          </w:tcPr>
          <w:p w:rsidR="00B35DCA" w:rsidRDefault="009408BE">
            <w:pPr>
              <w:pStyle w:val="LBBodyText1"/>
            </w:pPr>
            <w:r>
              <w:t>Ответственность Заказчика</w:t>
            </w:r>
          </w:p>
        </w:tc>
        <w:tc>
          <w:tcPr>
            <w:tcW w:w="3118" w:type="dxa"/>
            <w:gridSpan w:val="2"/>
          </w:tcPr>
          <w:p w:rsidR="00B35DCA" w:rsidRDefault="009408BE">
            <w:pPr>
              <w:pStyle w:val="LBBodyText1"/>
            </w:pPr>
            <w:r>
              <w:t>Нарушение Заказчиком сроков оплаты выполненных и принятых Работ</w:t>
            </w:r>
          </w:p>
        </w:tc>
        <w:tc>
          <w:tcPr>
            <w:tcW w:w="3119" w:type="dxa"/>
            <w:gridSpan w:val="2"/>
          </w:tcPr>
          <w:p w:rsidR="00B35DCA" w:rsidRDefault="009408BE">
            <w:pPr>
              <w:pStyle w:val="LBBodyText1"/>
            </w:pPr>
            <w:r>
              <w:t>Подрядчик вправе потребовать от Заказчика уплаты неустойки в виде пени в размере 0,05%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15% от стоимости обязательств по оплате, исполнение которых просрочено.</w:t>
            </w:r>
          </w:p>
        </w:tc>
      </w:tr>
      <w:tr w:rsidR="00B35DCA">
        <w:tc>
          <w:tcPr>
            <w:tcW w:w="846" w:type="dxa"/>
          </w:tcPr>
          <w:p w:rsidR="00B35DCA" w:rsidRDefault="009408BE">
            <w:pPr>
              <w:pStyle w:val="LBBodyText1"/>
            </w:pPr>
            <w:r>
              <w:t>1.16</w:t>
            </w:r>
          </w:p>
        </w:tc>
        <w:tc>
          <w:tcPr>
            <w:tcW w:w="2410" w:type="dxa"/>
          </w:tcPr>
          <w:p w:rsidR="00B35DCA" w:rsidRDefault="009408BE">
            <w:pPr>
              <w:pStyle w:val="LBBodyText1"/>
            </w:pPr>
            <w:r>
              <w:t>Обеспечение исполнения Договора</w:t>
            </w:r>
          </w:p>
        </w:tc>
        <w:tc>
          <w:tcPr>
            <w:tcW w:w="6237" w:type="dxa"/>
            <w:gridSpan w:val="4"/>
          </w:tcPr>
          <w:p w:rsidR="00B35DCA" w:rsidRDefault="009408BE">
            <w:pPr>
              <w:pStyle w:val="LBBodyText1"/>
            </w:pPr>
            <w:r>
              <w:t>Подрядчик предоставляет Заказчику обеспечение надлежащего исполнения своих обязательств по Договору (кроме гарантийных обязательств), включая все обязательства Подрядчика в разм</w:t>
            </w:r>
            <w:r w:rsidR="00F043DB">
              <w:t>ере (сумме) 57770, 22 (Пятьдесят семь тысяч семьсот семьдесят</w:t>
            </w:r>
            <w:r w:rsidR="00C9653B">
              <w:t>) р</w:t>
            </w:r>
            <w:r w:rsidR="00F043DB">
              <w:t>ублей 22 копейки</w:t>
            </w:r>
            <w:r>
              <w:t>. Срок действия обеспечения исполнения Договора должен превышать максимальный срок исполнения обязательства Подрядчика по Договору на 30 (Тридцать) календарных дней.</w:t>
            </w:r>
          </w:p>
          <w:p w:rsidR="00B35DCA" w:rsidRDefault="009408BE">
            <w:pPr>
              <w:pStyle w:val="LBBodyText1"/>
              <w:rPr>
                <w:i/>
              </w:rPr>
            </w:pPr>
            <w:r>
              <w:rPr>
                <w:i/>
              </w:rPr>
              <w:t>Варианты:</w:t>
            </w:r>
          </w:p>
          <w:p w:rsidR="00B35DCA" w:rsidRDefault="009408BE">
            <w:pPr>
              <w:pStyle w:val="LBBodyText1"/>
              <w:rPr>
                <w:i/>
              </w:rPr>
            </w:pPr>
            <w:r>
              <w:rPr>
                <w:i/>
              </w:rPr>
              <w:t>1. В случае, если Подрядчиком в качестве способа обеспечения исполнения Договора предоставлена банковская гарантия:</w:t>
            </w:r>
          </w:p>
          <w:p w:rsidR="00B35DCA" w:rsidRDefault="009408BE">
            <w:pPr>
              <w:pStyle w:val="LBBodyText1"/>
            </w:pPr>
            <w:r>
              <w:t xml:space="preserve">Способом обеспечения надлежащего исполнения обязательств Подрядчика является безотзывная банковская гарантия (далее в настоящем пункте – банковская гарантия). Банковская гарантия, предоставляемая Подрядчиком, должна соответствовать требованиям документации о закупке </w:t>
            </w:r>
            <w:r w:rsidR="00A6281B">
              <w:t>и/</w:t>
            </w:r>
            <w:r>
              <w:t>или извещ</w:t>
            </w:r>
            <w:r w:rsidR="002C4CFF">
              <w:t>ения о закупке</w:t>
            </w:r>
            <w:r>
              <w:t>, по результатам проведения которой заключен Договор. Подрядчик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rsidR="00B35DCA" w:rsidRDefault="009408BE">
            <w:pPr>
              <w:pStyle w:val="LBBodyText1"/>
            </w:pPr>
            <w:r>
              <w:t xml:space="preserve">Заказчик осуществляет обращение взыскания по банковской гарантии в случае неисполнения или ненадлежащего исполнения Подрядчиком своих </w:t>
            </w:r>
            <w:r>
              <w:lastRenderedPageBreak/>
              <w:t>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Подрядчика, если иное не предусмотрено Договором, соглашениями или иными обязательными для исполнения Сторонами документами.</w:t>
            </w:r>
          </w:p>
          <w:p w:rsidR="00B35DCA" w:rsidRDefault="009408BE">
            <w:pPr>
              <w:pStyle w:val="LBBodyText1"/>
              <w:rPr>
                <w:i/>
              </w:rPr>
            </w:pPr>
            <w:r>
              <w:rPr>
                <w:i/>
              </w:rPr>
              <w:t>2. В случае, если Подрядчиком в качестве способа обеспечения исполнения Договора внесены денежные средства:</w:t>
            </w:r>
          </w:p>
          <w:p w:rsidR="00B35DCA" w:rsidRDefault="009408BE" w:rsidP="00D00159">
            <w:pPr>
              <w:pStyle w:val="LBBodyText1"/>
            </w:pPr>
            <w:r>
              <w:t>Способом обеспечения надлежащего исполнения обязательств Подрядчика является внесение денежных средств на счет Заказчика. Подрядчик перечисляет денежные средства на счет Заказчика, указанный в разделе 2</w:t>
            </w:r>
            <w:r w:rsidR="00A6281B">
              <w:t>1</w:t>
            </w:r>
            <w:r>
              <w:t xml:space="preserve"> Договора. Датой перечисления денежных средств является дата их зачисления на счет Заказчика, указанный в разделе 2</w:t>
            </w:r>
            <w:r w:rsidR="00A6281B">
              <w:t>1</w:t>
            </w:r>
            <w:r>
              <w:t xml:space="preserve"> Договора. В случае неисполнения или ненадлежащего исполнения Подрядчиком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Подрядчиком обязательств по Договору. В случае надлежащего исполнения Подрядчиком своих обязательств по Договору Заказчик возвращает денежные средства Подрядчику после истечения срока действия обеспечения исполнения Договора и в течение 7 (Семи) рабочих дней со дня предъявления письменного требования Подрядчика о возврате денежных средств с указанием в таком требовании порядка возврата денежных средств.</w:t>
            </w:r>
          </w:p>
        </w:tc>
      </w:tr>
      <w:tr w:rsidR="00B35DCA">
        <w:tc>
          <w:tcPr>
            <w:tcW w:w="846" w:type="dxa"/>
          </w:tcPr>
          <w:p w:rsidR="00B35DCA" w:rsidRDefault="009408BE">
            <w:pPr>
              <w:pStyle w:val="LBBodyText1"/>
            </w:pPr>
            <w:r>
              <w:lastRenderedPageBreak/>
              <w:t>1.17</w:t>
            </w:r>
          </w:p>
        </w:tc>
        <w:tc>
          <w:tcPr>
            <w:tcW w:w="2410" w:type="dxa"/>
          </w:tcPr>
          <w:p w:rsidR="00B35DCA" w:rsidRDefault="009408BE">
            <w:pPr>
              <w:pStyle w:val="LBBodyText1"/>
            </w:pPr>
            <w:r>
              <w:t>Обеспечение исполнения гарантийных обязательств Подрядчика</w:t>
            </w:r>
          </w:p>
        </w:tc>
        <w:tc>
          <w:tcPr>
            <w:tcW w:w="6237" w:type="dxa"/>
            <w:gridSpan w:val="4"/>
          </w:tcPr>
          <w:p w:rsidR="00B35DCA" w:rsidRDefault="00B35DCA">
            <w:pPr>
              <w:pStyle w:val="LBBodyText1"/>
            </w:pPr>
          </w:p>
          <w:p w:rsidR="00B35DCA" w:rsidRDefault="009408BE">
            <w:pPr>
              <w:pStyle w:val="LBBodyText1"/>
            </w:pPr>
            <w:r>
              <w:t>Обеспечение надлежащего исполнения гарантийных обязательств по Договору Подрядчиком не предоставляется.</w:t>
            </w:r>
          </w:p>
        </w:tc>
      </w:tr>
      <w:tr w:rsidR="00B35DCA">
        <w:tc>
          <w:tcPr>
            <w:tcW w:w="846" w:type="dxa"/>
          </w:tcPr>
          <w:p w:rsidR="00B35DCA" w:rsidRDefault="009408BE">
            <w:pPr>
              <w:pStyle w:val="LBBodyText1"/>
            </w:pPr>
            <w:r>
              <w:t>1.18</w:t>
            </w:r>
          </w:p>
        </w:tc>
        <w:tc>
          <w:tcPr>
            <w:tcW w:w="2410" w:type="dxa"/>
          </w:tcPr>
          <w:p w:rsidR="00B35DCA" w:rsidRDefault="009408BE">
            <w:pPr>
              <w:pStyle w:val="LBBodyText1"/>
            </w:pPr>
            <w:r>
              <w:t>Подсудность</w:t>
            </w:r>
          </w:p>
        </w:tc>
        <w:tc>
          <w:tcPr>
            <w:tcW w:w="6237" w:type="dxa"/>
            <w:gridSpan w:val="4"/>
          </w:tcPr>
          <w:p w:rsidR="00B35DCA" w:rsidRDefault="009408BE">
            <w:pPr>
              <w:pStyle w:val="LBBodyText1"/>
            </w:pPr>
            <w:r>
              <w:t xml:space="preserve">При </w:t>
            </w:r>
            <w:proofErr w:type="spellStart"/>
            <w:r>
              <w:t>неурегулировании</w:t>
            </w:r>
            <w:proofErr w:type="spellEnd"/>
            <w:r>
              <w:t xml:space="preserve"> Сторонами спора в досудебном порядке спор передается на рассмотр</w:t>
            </w:r>
            <w:r w:rsidR="00A6281B">
              <w:t>ение Арбитражного суда Свердловской</w:t>
            </w:r>
            <w:r>
              <w:t xml:space="preserve"> области в порядке, предусмотренном действующим законодательством Российской Федерации.</w:t>
            </w:r>
          </w:p>
        </w:tc>
      </w:tr>
      <w:tr w:rsidR="00B35DCA">
        <w:tc>
          <w:tcPr>
            <w:tcW w:w="846" w:type="dxa"/>
          </w:tcPr>
          <w:p w:rsidR="00B35DCA" w:rsidRDefault="009408BE">
            <w:pPr>
              <w:pStyle w:val="LBBodyText1"/>
            </w:pPr>
            <w:r>
              <w:t>1.19</w:t>
            </w:r>
          </w:p>
        </w:tc>
        <w:tc>
          <w:tcPr>
            <w:tcW w:w="2410" w:type="dxa"/>
          </w:tcPr>
          <w:p w:rsidR="00B35DCA" w:rsidRDefault="009408BE">
            <w:pPr>
              <w:pStyle w:val="LBBodyText1"/>
            </w:pPr>
            <w:r>
              <w:t>Срок действия договора</w:t>
            </w:r>
          </w:p>
        </w:tc>
        <w:tc>
          <w:tcPr>
            <w:tcW w:w="6237" w:type="dxa"/>
            <w:gridSpan w:val="4"/>
          </w:tcPr>
          <w:p w:rsidR="00B35DCA" w:rsidRDefault="009408BE">
            <w:pPr>
              <w:pStyle w:val="LBBodyText1"/>
            </w:pPr>
            <w:r>
              <w:t>Договор вступает в силу с даты его подпи</w:t>
            </w:r>
            <w:r w:rsidR="00E557A7">
              <w:t>сания и действует  до 31.12.2026</w:t>
            </w:r>
            <w:r>
              <w:t xml:space="preserve"> г.</w:t>
            </w:r>
          </w:p>
        </w:tc>
      </w:tr>
    </w:tbl>
    <w:p w:rsidR="00B35DCA" w:rsidRDefault="009408BE">
      <w:pPr>
        <w:pStyle w:val="LBGovstyle1"/>
      </w:pPr>
      <w:bookmarkStart w:id="3" w:name="_Ref17988631"/>
      <w:r>
        <w:t>Предмет Договора</w:t>
      </w:r>
    </w:p>
    <w:p w:rsidR="00E557A7" w:rsidRPr="00E557A7" w:rsidRDefault="00E557A7" w:rsidP="00E557A7">
      <w:pPr>
        <w:pStyle w:val="LBGovstyle2"/>
        <w:rPr>
          <w:color w:val="000000" w:themeColor="text1"/>
          <w:lang w:val="ru-RU"/>
        </w:rPr>
      </w:pPr>
      <w:r w:rsidRPr="00E557A7">
        <w:rPr>
          <w:color w:val="000000" w:themeColor="text1"/>
          <w:lang w:val="ru-RU"/>
        </w:rPr>
        <w:t xml:space="preserve">Подрядчик </w:t>
      </w:r>
      <w:r w:rsidRPr="00E557A7">
        <w:rPr>
          <w:lang w:val="ru-RU"/>
        </w:rPr>
        <w:t>обязуется по заданию Заказчика выполнить Работы в соответствии с Техническим заданием (приложение №</w:t>
      </w:r>
      <w:r>
        <w:t> </w:t>
      </w:r>
      <w:r w:rsidRPr="00E557A7">
        <w:rPr>
          <w:lang w:val="ru-RU"/>
        </w:rPr>
        <w:t>1 к Договору) и Локальным сметным расчётом (приложение №</w:t>
      </w:r>
      <w:r>
        <w:t> </w:t>
      </w:r>
      <w:r w:rsidRPr="00E557A7">
        <w:rPr>
          <w:lang w:val="ru-RU"/>
        </w:rPr>
        <w:t>2 к Договору), а Заказчик обязуется принять и оплатить надлежащим образом выполненные Работы и результат Работ в размере, сроки и порядке в соответствии Договором</w:t>
      </w:r>
      <w:r w:rsidRPr="00E557A7">
        <w:rPr>
          <w:color w:val="000000" w:themeColor="text1"/>
          <w:lang w:val="ru-RU"/>
        </w:rPr>
        <w:t>.</w:t>
      </w:r>
    </w:p>
    <w:p w:rsidR="00B35DCA" w:rsidRDefault="009408BE">
      <w:pPr>
        <w:pStyle w:val="LBGovstyle2"/>
        <w:rPr>
          <w:lang w:val="ru-RU"/>
        </w:rPr>
      </w:pPr>
      <w:r>
        <w:rPr>
          <w:lang w:val="ru-RU"/>
        </w:rPr>
        <w:lastRenderedPageBreak/>
        <w:t>Работы выполняются иждивением Подрядчика – из его материалов, его силами и средствами. Все необходимые для выполнения Работ материалы и оборудование предоставляются Подрядчиком и входят в стоимость Работ.</w:t>
      </w:r>
    </w:p>
    <w:p w:rsidR="00B35DCA" w:rsidRDefault="009408BE">
      <w:pPr>
        <w:pStyle w:val="LBGovstyle2"/>
        <w:rPr>
          <w:lang w:val="ru-RU"/>
        </w:rPr>
      </w:pPr>
      <w:r>
        <w:rPr>
          <w:lang w:val="ru-RU"/>
        </w:rPr>
        <w:t>Все материалы и оборудование, используемые Подрядчиком для выполнения Работ по настоящему Договору, должны иметь соответствующие сертификаты, технические паспорта и другие документы, удостоверяющие их качество.</w:t>
      </w:r>
    </w:p>
    <w:p w:rsidR="00B35DCA" w:rsidRDefault="009408BE">
      <w:pPr>
        <w:pStyle w:val="LBGovstyle2"/>
        <w:rPr>
          <w:lang w:val="ru-RU"/>
        </w:rPr>
      </w:pPr>
      <w:r>
        <w:rPr>
          <w:lang w:val="ru-RU"/>
        </w:rPr>
        <w:t>Подрядчик гарантирует, что является членом саморегулируемой организации в области строительства, реконструкции, капитального ремонта объектов капитального строительства (в случаях, предусмотренных законодательством Российской Федерации), обладает всеми необходимыми в соответствии с законодательством Российской Федерации лицензиями, разрешениями для выполнения Работ, работники Подрядчика обладают необходимыми в соответствии с законодательством Российской Федерации разрешительными документами на выполнение Работ, а также навыками, опытом и квалификацией для качественного выполнения Работ.</w:t>
      </w:r>
    </w:p>
    <w:p w:rsidR="00B35DCA" w:rsidRDefault="009408BE">
      <w:pPr>
        <w:pStyle w:val="LBGovstyle2"/>
      </w:pPr>
      <w:proofErr w:type="spellStart"/>
      <w:r>
        <w:t>Подрядчик</w:t>
      </w:r>
      <w:proofErr w:type="spellEnd"/>
      <w:r>
        <w:t xml:space="preserve"> </w:t>
      </w:r>
      <w:proofErr w:type="spellStart"/>
      <w:r>
        <w:t>подтверждает</w:t>
      </w:r>
      <w:proofErr w:type="spellEnd"/>
      <w:r>
        <w:t xml:space="preserve">, </w:t>
      </w:r>
      <w:proofErr w:type="spellStart"/>
      <w:r>
        <w:t>что</w:t>
      </w:r>
      <w:proofErr w:type="spellEnd"/>
      <w:r>
        <w:t>:</w:t>
      </w:r>
    </w:p>
    <w:p w:rsidR="00B35DCA" w:rsidRPr="009408BE" w:rsidRDefault="009408BE">
      <w:pPr>
        <w:pStyle w:val="LBGovstyle3"/>
        <w:rPr>
          <w:lang w:val="ru-RU"/>
        </w:rPr>
      </w:pPr>
      <w:r w:rsidRPr="009408BE">
        <w:rPr>
          <w:lang w:val="ru-RU"/>
        </w:rPr>
        <w:t xml:space="preserve">Именно Подрядчик несет полную ответственность за выполнение Работ по Договору в соответствии с действующим в Российской Федерации нормативными актами. </w:t>
      </w:r>
    </w:p>
    <w:p w:rsidR="00B35DCA" w:rsidRPr="009408BE" w:rsidRDefault="009408BE">
      <w:pPr>
        <w:pStyle w:val="LBGovstyle3"/>
        <w:rPr>
          <w:lang w:val="ru-RU"/>
        </w:rPr>
      </w:pPr>
      <w:r w:rsidRPr="009408BE">
        <w:rPr>
          <w:lang w:val="ru-RU"/>
        </w:rPr>
        <w:t>Подрядчик тщательно изучил и проверил все приложения к настоящему Договору, включая Техническое задание, полностью ознакомлен со всеми условиями, связанными с выполнением Работ, и принимает на себя все расходы, риск и трудности выполнения Работ.</w:t>
      </w:r>
    </w:p>
    <w:p w:rsidR="00B35DCA" w:rsidRPr="009408BE" w:rsidRDefault="009408BE">
      <w:pPr>
        <w:pStyle w:val="LBGovstyle3"/>
        <w:rPr>
          <w:lang w:val="ru-RU"/>
        </w:rPr>
      </w:pPr>
      <w:r w:rsidRPr="009408BE">
        <w:rPr>
          <w:lang w:val="ru-RU"/>
        </w:rPr>
        <w:t>Подрядчик изучил все материалы Договора и получил полную информацию по всем вопросам, которые могли бы повлиять на сроки, стоимость и качество Работ.</w:t>
      </w:r>
    </w:p>
    <w:p w:rsidR="00B35DCA" w:rsidRDefault="009408BE">
      <w:pPr>
        <w:pStyle w:val="LBGovstyle1"/>
      </w:pPr>
      <w:r>
        <w:t>Срок выполнения Работ</w:t>
      </w:r>
    </w:p>
    <w:p w:rsidR="00B35DCA" w:rsidRDefault="009408BE">
      <w:pPr>
        <w:pStyle w:val="LBGovstyle2"/>
        <w:rPr>
          <w:lang w:val="ru-RU"/>
        </w:rPr>
      </w:pPr>
      <w:r>
        <w:rPr>
          <w:lang w:val="ru-RU"/>
        </w:rPr>
        <w:t xml:space="preserve">Работы, указанные в пункте 1.1 Договора, выполняются в сроки, указанные в пункте 1.5 Договора.  </w:t>
      </w:r>
    </w:p>
    <w:p w:rsidR="00B35DCA" w:rsidRDefault="009408BE">
      <w:pPr>
        <w:pStyle w:val="LBGovstyle2"/>
        <w:rPr>
          <w:color w:val="000000"/>
          <w:lang w:val="ru-RU"/>
        </w:rPr>
      </w:pPr>
      <w:r>
        <w:rPr>
          <w:lang w:val="ru-RU"/>
        </w:rPr>
        <w:t xml:space="preserve">Датой окончания </w:t>
      </w:r>
      <w:r>
        <w:rPr>
          <w:color w:val="000000"/>
          <w:lang w:val="ru-RU"/>
        </w:rPr>
        <w:t xml:space="preserve">Работ по Договору считается дата </w:t>
      </w:r>
      <w:r>
        <w:rPr>
          <w:lang w:val="ru-RU"/>
        </w:rPr>
        <w:t xml:space="preserve">приемки </w:t>
      </w:r>
      <w:r w:rsidR="00A80DF4">
        <w:rPr>
          <w:lang w:val="ru-RU"/>
        </w:rPr>
        <w:t xml:space="preserve">всех </w:t>
      </w:r>
      <w:r>
        <w:rPr>
          <w:lang w:val="ru-RU"/>
        </w:rPr>
        <w:t xml:space="preserve">выполненных Работ по Акту о приемке выполненных работ </w:t>
      </w:r>
      <w:hyperlink r:id="rId9" w:history="1">
        <w:r>
          <w:rPr>
            <w:lang w:val="ru-RU"/>
          </w:rPr>
          <w:t>(форма № КС-2)</w:t>
        </w:r>
      </w:hyperlink>
      <w:r>
        <w:rPr>
          <w:lang w:val="ru-RU"/>
        </w:rPr>
        <w:t xml:space="preserve"> и Справке о стоимости выполненных работ и затрат </w:t>
      </w:r>
      <w:hyperlink r:id="rId10" w:history="1">
        <w:r>
          <w:rPr>
            <w:lang w:val="ru-RU"/>
          </w:rPr>
          <w:t>(форма № КС-3)</w:t>
        </w:r>
      </w:hyperlink>
      <w:r>
        <w:rPr>
          <w:lang w:val="ru-RU"/>
        </w:rPr>
        <w:t>.</w:t>
      </w:r>
    </w:p>
    <w:p w:rsidR="00B35DCA" w:rsidRDefault="009408BE">
      <w:pPr>
        <w:pStyle w:val="LBGovstyle2"/>
        <w:rPr>
          <w:lang w:val="ru-RU"/>
        </w:rPr>
      </w:pPr>
      <w:r>
        <w:rPr>
          <w:lang w:val="ru-RU"/>
        </w:rPr>
        <w:t xml:space="preserve">В случае нарушения Подрядчиком сроков производства Работ, предусмотренных в Графике, Подрядчик несет ответственность, предусмотренную разделом </w:t>
      </w:r>
      <w:r w:rsidR="00E557A7">
        <w:rPr>
          <w:lang w:val="ru-RU"/>
        </w:rPr>
        <w:t>11</w:t>
      </w:r>
      <w:r>
        <w:rPr>
          <w:lang w:val="ru-RU"/>
        </w:rPr>
        <w:t xml:space="preserve"> настоящего Договора.</w:t>
      </w:r>
    </w:p>
    <w:p w:rsidR="0054337E" w:rsidRDefault="0054337E" w:rsidP="0054337E">
      <w:pPr>
        <w:pStyle w:val="LBGovstyle1"/>
      </w:pPr>
      <w:bookmarkStart w:id="4" w:name="_Ref23256208"/>
      <w:r>
        <w:t>Цена Договора и порядок расчетов</w:t>
      </w:r>
      <w:bookmarkEnd w:id="4"/>
    </w:p>
    <w:p w:rsidR="00783CCB" w:rsidRPr="00783CCB" w:rsidRDefault="00783CCB" w:rsidP="00783CCB">
      <w:pPr>
        <w:pStyle w:val="LBGovstyle2"/>
        <w:rPr>
          <w:lang w:val="ru-RU"/>
        </w:rPr>
      </w:pPr>
      <w:bookmarkStart w:id="5" w:name="_Ref40541860"/>
      <w:bookmarkEnd w:id="5"/>
      <w:r w:rsidRPr="00783CCB">
        <w:rPr>
          <w:lang w:val="ru-RU"/>
        </w:rPr>
        <w:t>Цена Договора определяется с применением Коэффициента снижения с пропорциональным уменьшением показателей по Локальному сметному расчету (приложении № 2 к Договору).</w:t>
      </w:r>
    </w:p>
    <w:p w:rsidR="0054337E" w:rsidRDefault="0054337E" w:rsidP="0054337E">
      <w:pPr>
        <w:pStyle w:val="LBGovstyle2"/>
      </w:pPr>
      <w:r w:rsidRPr="0054337E">
        <w:rPr>
          <w:lang w:val="ru-RU"/>
        </w:rPr>
        <w:t xml:space="preserve">Цена Договора является твердой, указана в пункте 1.2 Договора, и не подлежит изменению в одностороннем порядке или по соглашению </w:t>
      </w:r>
      <w:proofErr w:type="spellStart"/>
      <w:r>
        <w:t>Сторон</w:t>
      </w:r>
      <w:proofErr w:type="spellEnd"/>
      <w:r>
        <w:t xml:space="preserve">, </w:t>
      </w:r>
      <w:proofErr w:type="spellStart"/>
      <w:r>
        <w:t>кроме</w:t>
      </w:r>
      <w:proofErr w:type="spellEnd"/>
      <w:r>
        <w:t xml:space="preserve"> </w:t>
      </w:r>
      <w:proofErr w:type="spellStart"/>
      <w:r>
        <w:t>случаев</w:t>
      </w:r>
      <w:proofErr w:type="spellEnd"/>
      <w:r>
        <w:t xml:space="preserve"> </w:t>
      </w:r>
      <w:proofErr w:type="spellStart"/>
      <w:r>
        <w:t>изменения</w:t>
      </w:r>
      <w:proofErr w:type="spellEnd"/>
      <w:r>
        <w:t xml:space="preserve"> </w:t>
      </w:r>
      <w:proofErr w:type="spellStart"/>
      <w:r>
        <w:t>Договора</w:t>
      </w:r>
      <w:proofErr w:type="spellEnd"/>
      <w:r>
        <w:t xml:space="preserve"> </w:t>
      </w:r>
      <w:proofErr w:type="spellStart"/>
      <w:r>
        <w:t>предусмотренных</w:t>
      </w:r>
      <w:proofErr w:type="spellEnd"/>
      <w:r>
        <w:t xml:space="preserve"> </w:t>
      </w:r>
      <w:proofErr w:type="spellStart"/>
      <w:r>
        <w:t>пунктом</w:t>
      </w:r>
      <w:proofErr w:type="spellEnd"/>
      <w:r>
        <w:t xml:space="preserve"> 14.4 </w:t>
      </w:r>
      <w:proofErr w:type="spellStart"/>
      <w:r>
        <w:t>Договора</w:t>
      </w:r>
      <w:proofErr w:type="spellEnd"/>
      <w:r>
        <w:t>.</w:t>
      </w:r>
    </w:p>
    <w:p w:rsidR="0054337E" w:rsidRDefault="0054337E" w:rsidP="0054337E">
      <w:pPr>
        <w:pStyle w:val="af7"/>
      </w:pPr>
      <w:r>
        <w:t>Во избежание сомнений, Стороны согласовали, что экономия, полученная Подрядчиком при исполнении договора, остается в распоряжении Заказчика.</w:t>
      </w:r>
    </w:p>
    <w:p w:rsidR="0054337E" w:rsidRDefault="0054337E" w:rsidP="0054337E">
      <w:pPr>
        <w:pStyle w:val="af7"/>
      </w:pPr>
      <w:r>
        <w:t>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 по месту учета налогового агента в налоговом органе</w:t>
      </w:r>
      <w:r w:rsidR="001D0EC6">
        <w:rPr>
          <w:rStyle w:val="af9"/>
        </w:rPr>
        <w:footnoteReference w:id="5"/>
      </w:r>
      <w:r w:rsidRPr="00BA6206">
        <w:rPr>
          <w:vertAlign w:val="superscript"/>
        </w:rPr>
        <w:t>.</w:t>
      </w:r>
      <w:r>
        <w:t xml:space="preserve"> </w:t>
      </w:r>
    </w:p>
    <w:p w:rsidR="0054337E" w:rsidRDefault="0054337E" w:rsidP="0054337E">
      <w:pPr>
        <w:pStyle w:val="af7"/>
      </w:pP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w:t>
      </w:r>
      <w:r>
        <w:lastRenderedPageBreak/>
        <w:t>действующим на дату совершения платежа и перечисляет его в бюджет как налоговый агент</w:t>
      </w:r>
      <w:r w:rsidR="00E55AD4">
        <w:rPr>
          <w:rStyle w:val="af9"/>
        </w:rPr>
        <w:footnoteReference w:id="6"/>
      </w:r>
      <w:r>
        <w:t>.</w:t>
      </w:r>
    </w:p>
    <w:p w:rsidR="00B35DCA" w:rsidRDefault="009408BE">
      <w:pPr>
        <w:pStyle w:val="LBGovstyle2"/>
      </w:pPr>
      <w:bookmarkStart w:id="6" w:name="_Ref10638411"/>
      <w:proofErr w:type="spellStart"/>
      <w:r>
        <w:t>Цена</w:t>
      </w:r>
      <w:proofErr w:type="spellEnd"/>
      <w:r>
        <w:t xml:space="preserve"> </w:t>
      </w:r>
      <w:proofErr w:type="spellStart"/>
      <w:r>
        <w:t>Договора</w:t>
      </w:r>
      <w:proofErr w:type="spellEnd"/>
      <w:r>
        <w:t xml:space="preserve"> </w:t>
      </w:r>
      <w:proofErr w:type="spellStart"/>
      <w:r>
        <w:t>включает</w:t>
      </w:r>
      <w:proofErr w:type="spellEnd"/>
      <w:r>
        <w:t>:</w:t>
      </w:r>
      <w:bookmarkEnd w:id="6"/>
    </w:p>
    <w:p w:rsidR="00B35DCA" w:rsidRDefault="009408BE">
      <w:pPr>
        <w:pStyle w:val="LBBodyText2"/>
      </w:pPr>
      <w:r>
        <w:t>- вознаграждение Подрядчика за выполнение Работ;</w:t>
      </w:r>
    </w:p>
    <w:p w:rsidR="00B35DCA" w:rsidRDefault="009408BE">
      <w:pPr>
        <w:pStyle w:val="LBBodyText2"/>
      </w:pPr>
      <w:r>
        <w:t>- оплату Подрядчиком налогов, сборов и других платежей, предусмотренных действующим законодательством Российской Федерации;</w:t>
      </w:r>
    </w:p>
    <w:p w:rsidR="00B35DCA" w:rsidRDefault="009408BE">
      <w:pPr>
        <w:pStyle w:val="LBBodyText2"/>
      </w:pPr>
      <w:r>
        <w:t xml:space="preserve">- затраты Подрядчика на производство ремонтно-строительных, монтажных и пусконаладочных работ с учетом стоимости материалов, конструкций, изделий, систем и </w:t>
      </w:r>
      <w:proofErr w:type="gramStart"/>
      <w:r>
        <w:t>оборудования</w:t>
      </w:r>
      <w:proofErr w:type="gramEnd"/>
      <w:r>
        <w:t xml:space="preserve"> и привлечения оборудования и третьих лиц (в случае необходимости);</w:t>
      </w:r>
    </w:p>
    <w:p w:rsidR="00B35DCA" w:rsidRDefault="009408BE">
      <w:pPr>
        <w:pStyle w:val="LBBodyText2"/>
      </w:pPr>
      <w:r>
        <w:t>- затраты по страхованию строительно-монтажных рисков;</w:t>
      </w:r>
    </w:p>
    <w:p w:rsidR="00B35DCA" w:rsidRDefault="009408BE">
      <w:pPr>
        <w:pStyle w:val="LBBodyText2"/>
      </w:pPr>
      <w:r>
        <w:t>- затраты, подтверждаемые Подрядчиком на проведение непредвиденных работ, предусмотренных разделом 5 Договора;</w:t>
      </w:r>
    </w:p>
    <w:p w:rsidR="00B35DCA" w:rsidRDefault="009408BE">
      <w:pPr>
        <w:pStyle w:val="LBBodyText2"/>
      </w:pPr>
      <w:r>
        <w:t>- затраты (транспортные расходы), связанные с мобилизацией строительной техники и персонала Подрядчика, доставкой материалов, изделий, конструкций и оборудования, необходимых для производства работ, и их демобилизацией после окончания работ, или в случае прекращения действия настоящего Договора;</w:t>
      </w:r>
    </w:p>
    <w:p w:rsidR="00B35DCA" w:rsidRDefault="009408BE">
      <w:pPr>
        <w:pStyle w:val="LBBodyText2"/>
      </w:pPr>
      <w:r>
        <w:t>- затраты на осуществление Строительного контроля Подрядчика;</w:t>
      </w:r>
    </w:p>
    <w:p w:rsidR="00B35DCA" w:rsidRDefault="009408BE">
      <w:pPr>
        <w:pStyle w:val="LBBodyText2"/>
      </w:pPr>
      <w:r>
        <w:t>- затраты связанные с организацией хранения оборудования и материалов на Объекте, а также на охрану Объекта на период проведения Работ;</w:t>
      </w:r>
    </w:p>
    <w:p w:rsidR="00B35DCA" w:rsidRDefault="009408BE">
      <w:pPr>
        <w:pStyle w:val="LBBodyText2"/>
      </w:pPr>
      <w:r>
        <w:t>- затраты на вывоз мусора и утилизацию отходов, на регулярную уборку Объекта, удаление строительного мусора, транспортные расходы, содержание и уборку строительной площадки;</w:t>
      </w:r>
    </w:p>
    <w:p w:rsidR="00B35DCA" w:rsidRDefault="009408BE">
      <w:pPr>
        <w:pStyle w:val="LBBodyText2"/>
      </w:pPr>
      <w:r>
        <w:t>- затраты, напрямую не упомянутые, но необходимые для завершения Работ по настоящему Договору;</w:t>
      </w:r>
    </w:p>
    <w:p w:rsidR="00B35DCA" w:rsidRDefault="00B35DCA">
      <w:pPr>
        <w:pStyle w:val="LBBodyText2"/>
      </w:pPr>
    </w:p>
    <w:p w:rsidR="00B35DCA" w:rsidRDefault="009408BE">
      <w:pPr>
        <w:pStyle w:val="LBGovstyle2"/>
        <w:rPr>
          <w:lang w:val="ru-RU"/>
        </w:rPr>
      </w:pPr>
      <w:r>
        <w:rPr>
          <w:lang w:val="ru-RU"/>
        </w:rPr>
        <w:t xml:space="preserve">Подрядчик направляет Заказчику счет на оплату в срок, указанный в пункте 1.11 Договора. Оплата Работ производится Заказчиком в срок, указанный в пункте 1.12 Договора. </w:t>
      </w:r>
    </w:p>
    <w:p w:rsidR="00B35DCA" w:rsidRDefault="009408BE">
      <w:pPr>
        <w:pStyle w:val="LBGovstyle2"/>
        <w:rPr>
          <w:lang w:val="ru-RU"/>
        </w:rPr>
      </w:pPr>
      <w:bookmarkStart w:id="7" w:name="_Ref529811877"/>
      <w:r>
        <w:rPr>
          <w:lang w:val="ru-RU"/>
        </w:rPr>
        <w:t xml:space="preserve">Оплата по Договору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Подрядчика, указанный в настоящем Договоре. Подрядчик обязан в течение 1 (одного) рабочего дня с даты изменения реквизитов расчетного счета в порядке, предусмотренном пунктом </w:t>
      </w:r>
      <w:r w:rsidR="00D02004">
        <w:rPr>
          <w:lang w:val="ru-RU"/>
        </w:rPr>
        <w:t>20</w:t>
      </w:r>
      <w:r>
        <w:rPr>
          <w:lang w:val="ru-RU"/>
        </w:rPr>
        <w:t>.3 Договора, письменно уведомить об этом Заказчика, указав новые реквизиты расчетного счета. В противном случае, все риски, связанные с перечислением Заказчиком денежных средств на указанный в настоящем Договоре счет Подрядчика, несет Подрядчик.</w:t>
      </w:r>
      <w:bookmarkEnd w:id="7"/>
      <w:r>
        <w:rPr>
          <w:lang w:val="ru-RU"/>
        </w:rPr>
        <w:t xml:space="preserve"> </w:t>
      </w:r>
    </w:p>
    <w:p w:rsidR="00B35DCA" w:rsidRDefault="009408BE">
      <w:pPr>
        <w:pStyle w:val="LBGovstyle2"/>
        <w:rPr>
          <w:lang w:val="ru-RU"/>
        </w:rPr>
      </w:pPr>
      <w:r>
        <w:rPr>
          <w:lang w:val="ru-RU"/>
        </w:rPr>
        <w:t>Обязательства Заказчика по оплате Работ считаются выполненными с даты списания денежных средств с расчетного счета Заказчика.</w:t>
      </w:r>
    </w:p>
    <w:p w:rsidR="00B35DCA" w:rsidRDefault="009408BE">
      <w:pPr>
        <w:pStyle w:val="LBGovstyle2"/>
        <w:rPr>
          <w:lang w:val="ru-RU"/>
        </w:rPr>
      </w:pPr>
      <w:r>
        <w:rPr>
          <w:lang w:val="ru-RU"/>
        </w:rPr>
        <w:t xml:space="preserve">Подрядчик,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w:t>
      </w:r>
    </w:p>
    <w:p w:rsidR="00B35DCA" w:rsidRDefault="009408BE">
      <w:pPr>
        <w:pStyle w:val="af7"/>
      </w:pPr>
      <w:r>
        <w:t>При неисполнении Подрядчиком указанной в настоящем пункте обязанности в установленный срок Заказчик вправе взыскать с Подрядчика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Подрядчика пени и штрафы, приходящиеся на данные суммы НДС, в случае их начисления по решению налогового органа.</w:t>
      </w:r>
    </w:p>
    <w:p w:rsidR="00B35DCA" w:rsidRDefault="009408BE">
      <w:pPr>
        <w:pStyle w:val="LBGovstyle2"/>
        <w:rPr>
          <w:lang w:val="ru-RU"/>
        </w:rPr>
      </w:pPr>
      <w:bookmarkStart w:id="8" w:name="_Ref9606800"/>
      <w:r>
        <w:rPr>
          <w:lang w:val="ru-RU"/>
        </w:rPr>
        <w:lastRenderedPageBreak/>
        <w:t>Подрядчик осуществляет возмещение затрат за потребление всех видов (электроэнергия, горячее и (или) холодное водоснабжение, водоотведение и т.д.) в соответствии с расчетом за каждый месяц в период Работ, произведенным Заказчиком и являющимся приложением к Акту о возмещении затрат (приложение №</w:t>
      </w:r>
      <w:r>
        <w:t> </w:t>
      </w:r>
      <w:r>
        <w:rPr>
          <w:lang w:val="ru-RU"/>
        </w:rPr>
        <w:t>3 к Договору). Определение стоимости потребленных топливно-энергетических ресурсов осуществляется на основании показаний счетчиков, а при невозможности установления счетчиков Подрядчиком – на основании расчета потребления.</w:t>
      </w:r>
      <w:bookmarkEnd w:id="8"/>
      <w:r>
        <w:rPr>
          <w:lang w:val="ru-RU"/>
        </w:rPr>
        <w:t xml:space="preserve"> </w:t>
      </w:r>
    </w:p>
    <w:p w:rsidR="00B35DCA" w:rsidRDefault="009408BE">
      <w:pPr>
        <w:pStyle w:val="LBGovstyle2"/>
        <w:rPr>
          <w:lang w:val="ru-RU"/>
        </w:rPr>
      </w:pPr>
      <w:r>
        <w:rPr>
          <w:lang w:val="ru-RU"/>
        </w:rPr>
        <w:t>Заказчик ежемесячно до 5 (пятого) числа следующего месяца направляет Подрядчику Акт о возмещении затрат по форме приложения №</w:t>
      </w:r>
      <w:r>
        <w:t> </w:t>
      </w:r>
      <w:r>
        <w:rPr>
          <w:lang w:val="ru-RU"/>
        </w:rPr>
        <w:t>3 к Договору вместе с расчетом в двух экземплярах.</w:t>
      </w:r>
    </w:p>
    <w:p w:rsidR="00B35DCA" w:rsidRDefault="009408BE">
      <w:pPr>
        <w:pStyle w:val="LBGovstyle2"/>
        <w:rPr>
          <w:lang w:val="ru-RU"/>
        </w:rPr>
      </w:pPr>
      <w:r>
        <w:rPr>
          <w:lang w:val="ru-RU"/>
        </w:rPr>
        <w:t xml:space="preserve">Подрядчик в течение 3 (трех) рабочих дней подписывает Акт о возмещении затрат с расчетом и направляет один экземпляр Заказчику либо направляет Заказчику мотивированный отказ от подписания. В случае </w:t>
      </w:r>
      <w:proofErr w:type="spellStart"/>
      <w:r>
        <w:rPr>
          <w:lang w:val="ru-RU"/>
        </w:rPr>
        <w:t>ненаправления</w:t>
      </w:r>
      <w:proofErr w:type="spellEnd"/>
      <w:r>
        <w:rPr>
          <w:lang w:val="ru-RU"/>
        </w:rPr>
        <w:t xml:space="preserve"> Подрядчиком Заказчику в указанный срок подписанного Акта о возмещении затрат с расчетом или мотивированного отказа от подписания Акт о возмещении затрат и расчет будут считаться подписанными Сторонами.</w:t>
      </w:r>
    </w:p>
    <w:p w:rsidR="00B35DCA" w:rsidRDefault="009408BE">
      <w:pPr>
        <w:pStyle w:val="LBGovstyle2"/>
        <w:rPr>
          <w:lang w:val="ru-RU"/>
        </w:rPr>
      </w:pPr>
      <w:r>
        <w:rPr>
          <w:lang w:val="ru-RU"/>
        </w:rPr>
        <w:t>В случае отказа Подрядчика от подписания Акта о возмещении затрат с расчетом Стороны решают вопрос путем переговоров или в судебном порядке в соответствии с разделом 14 Договора.</w:t>
      </w:r>
    </w:p>
    <w:p w:rsidR="00B35DCA" w:rsidRDefault="009408BE">
      <w:pPr>
        <w:pStyle w:val="LBGovstyle2"/>
        <w:rPr>
          <w:lang w:val="ru-RU"/>
        </w:rPr>
      </w:pPr>
      <w:r>
        <w:rPr>
          <w:lang w:val="ru-RU"/>
        </w:rPr>
        <w:t>Оплата стоимости затрат за потребление всех видов топливно-энергетических ресурсов (электроэнер</w:t>
      </w:r>
      <w:r w:rsidR="00E55AD4">
        <w:rPr>
          <w:lang w:val="ru-RU"/>
        </w:rPr>
        <w:t xml:space="preserve">гия, вода и др.) в соответствии </w:t>
      </w:r>
      <w:r>
        <w:rPr>
          <w:lang w:val="ru-RU"/>
        </w:rPr>
        <w:t>с Актом о возмещении затрат и расчетом, подписанными Сторонами, осуществляется Подрядчиком в течение 5 (пяти) рабочих дней с даты выставления счета Заказчиком платежными поручениями на расчетный счет Заказчика, указанный в разделе 2</w:t>
      </w:r>
      <w:r w:rsidR="00E55AD4">
        <w:rPr>
          <w:lang w:val="ru-RU"/>
        </w:rPr>
        <w:t>1</w:t>
      </w:r>
      <w:r>
        <w:rPr>
          <w:lang w:val="ru-RU"/>
        </w:rPr>
        <w:t xml:space="preserve"> Договора, с обязательным указанием номера Договора в назначении платежа. </w:t>
      </w:r>
    </w:p>
    <w:p w:rsidR="00B35DCA" w:rsidRDefault="009408BE">
      <w:pPr>
        <w:pStyle w:val="LBGovstyle2"/>
        <w:rPr>
          <w:lang w:val="ru-RU"/>
        </w:rPr>
      </w:pPr>
      <w:r>
        <w:rPr>
          <w:lang w:val="ru-RU"/>
        </w:rPr>
        <w:t>В случае неисполнения или ненадлежащего исполнения Подрядчиком обязательства, предусмотренного настоящим Договором, Заказчик производит оплату по настоящему Договору за вычетом соответствующего размера неустойки (штрафа, пени), а также стоимости невозмещенных затрат Подрядчика за потреблённые виды топливно-энергетических ресурсов согласно пункту 4.8 Договора.</w:t>
      </w:r>
    </w:p>
    <w:p w:rsidR="00B35DCA" w:rsidRDefault="009408BE">
      <w:pPr>
        <w:pStyle w:val="LBGovstyle2"/>
        <w:rPr>
          <w:lang w:val="ru-RU"/>
        </w:rPr>
      </w:pPr>
      <w:r>
        <w:rPr>
          <w:lang w:val="ru-RU"/>
        </w:rPr>
        <w:t>Отсрочка оплаты Работ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Работ законные проценты, предусмотренные статьей 317.1 Гражданского кодекса Российской Федерации, не начисляются.</w:t>
      </w:r>
    </w:p>
    <w:p w:rsidR="00B35DCA" w:rsidRDefault="009408BE">
      <w:pPr>
        <w:pStyle w:val="LBGovstyle1"/>
      </w:pPr>
      <w:bookmarkStart w:id="9" w:name="_Ref9607104"/>
      <w:r>
        <w:t>Непредвиденные работы и затраты</w:t>
      </w:r>
      <w:bookmarkEnd w:id="9"/>
    </w:p>
    <w:p w:rsidR="00B35DCA" w:rsidRDefault="009408BE">
      <w:pPr>
        <w:pStyle w:val="LBGovstyle2"/>
        <w:rPr>
          <w:lang w:val="ru-RU"/>
        </w:rPr>
      </w:pPr>
      <w:r>
        <w:rPr>
          <w:lang w:val="ru-RU"/>
        </w:rPr>
        <w:t>Настоящим Договором для Подрядчика предусмотрена возможность компенсации непредвиденных работ и затрат, включенных в Проектно-сметную документацию (приложение № 2 к</w:t>
      </w:r>
      <w:r w:rsidR="00C4117D">
        <w:rPr>
          <w:lang w:val="ru-RU"/>
        </w:rPr>
        <w:t xml:space="preserve"> Договору), в размере не более </w:t>
      </w:r>
      <w:r w:rsidR="00C4117D" w:rsidRPr="00C4117D">
        <w:rPr>
          <w:lang w:val="ru-RU"/>
        </w:rPr>
        <w:t>2</w:t>
      </w:r>
      <w:r>
        <w:rPr>
          <w:lang w:val="ru-RU"/>
        </w:rPr>
        <w:t>% от Цены Договора, которые возникли не из-за ненадлежащего выполнения обязательств Подрядчика, а вызваны уточнением Технического задания в ходе производства Работ.</w:t>
      </w:r>
    </w:p>
    <w:p w:rsidR="00B35DCA" w:rsidRDefault="009408BE">
      <w:pPr>
        <w:pStyle w:val="LBGovstyle2"/>
        <w:rPr>
          <w:lang w:val="ru-RU"/>
        </w:rPr>
      </w:pPr>
      <w:r>
        <w:rPr>
          <w:lang w:val="ru-RU"/>
        </w:rPr>
        <w:t>Лимит на непредвиденные работы и затраты возмещается Подрядчику при условии утверждения Заказчиком локальной сметы на выполнение непредвиденных работ.</w:t>
      </w:r>
    </w:p>
    <w:p w:rsidR="00B35DCA" w:rsidRDefault="009408BE">
      <w:pPr>
        <w:pStyle w:val="LBGovstyle3"/>
      </w:pPr>
      <w:bookmarkStart w:id="10" w:name="_Ref9851865"/>
      <w:r>
        <w:rPr>
          <w:lang w:val="ru-RU"/>
        </w:rPr>
        <w:t xml:space="preserve">Заказчик в течение 5 (пяти) рабочих дней рассматривает представленную </w:t>
      </w:r>
      <w:proofErr w:type="spellStart"/>
      <w:r>
        <w:t>Подрядчиком</w:t>
      </w:r>
      <w:proofErr w:type="spellEnd"/>
      <w:r>
        <w:t xml:space="preserve"> </w:t>
      </w:r>
      <w:proofErr w:type="spellStart"/>
      <w:r>
        <w:t>локальную</w:t>
      </w:r>
      <w:proofErr w:type="spellEnd"/>
      <w:r>
        <w:t xml:space="preserve"> </w:t>
      </w:r>
      <w:proofErr w:type="spellStart"/>
      <w:r>
        <w:t>смету</w:t>
      </w:r>
      <w:proofErr w:type="spellEnd"/>
      <w:r>
        <w:t xml:space="preserve"> </w:t>
      </w:r>
      <w:proofErr w:type="spellStart"/>
      <w:r>
        <w:t>на</w:t>
      </w:r>
      <w:proofErr w:type="spellEnd"/>
      <w:r>
        <w:t xml:space="preserve"> </w:t>
      </w:r>
      <w:proofErr w:type="spellStart"/>
      <w:r>
        <w:t>выполнение</w:t>
      </w:r>
      <w:proofErr w:type="spellEnd"/>
      <w:r>
        <w:t xml:space="preserve"> </w:t>
      </w:r>
      <w:proofErr w:type="spellStart"/>
      <w:r>
        <w:t>непредвиденных</w:t>
      </w:r>
      <w:proofErr w:type="spellEnd"/>
      <w:r>
        <w:t xml:space="preserve"> </w:t>
      </w:r>
      <w:proofErr w:type="spellStart"/>
      <w:r>
        <w:t>работ</w:t>
      </w:r>
      <w:proofErr w:type="spellEnd"/>
      <w:r>
        <w:t xml:space="preserve"> и </w:t>
      </w:r>
      <w:proofErr w:type="spellStart"/>
      <w:r>
        <w:t>затем</w:t>
      </w:r>
      <w:proofErr w:type="spellEnd"/>
      <w:r>
        <w:t>:</w:t>
      </w:r>
      <w:bookmarkEnd w:id="10"/>
    </w:p>
    <w:p w:rsidR="00B35DCA" w:rsidRDefault="009408BE">
      <w:pPr>
        <w:pStyle w:val="LBBodyText2"/>
      </w:pPr>
      <w:r>
        <w:t>а) либо подписывает локальную смету;</w:t>
      </w:r>
    </w:p>
    <w:p w:rsidR="00B35DCA" w:rsidRDefault="009408BE">
      <w:pPr>
        <w:pStyle w:val="LBBodyText2"/>
      </w:pPr>
      <w:r>
        <w:t>б) либо возвращает представленную локальную смету Подрядчику для внесения изменений по замечаниям Заказчика, при этом Подрядчик устраняет замечания в течение 5 (пяти) рабочих дней, после чего представляет Заказчику исправленную смету для утверждения Заказчиком;</w:t>
      </w:r>
    </w:p>
    <w:p w:rsidR="00B35DCA" w:rsidRDefault="009408BE">
      <w:pPr>
        <w:pStyle w:val="LBBodyText2"/>
      </w:pPr>
      <w:r>
        <w:lastRenderedPageBreak/>
        <w:t>в) либо направляет отказ от подписания локальной сметы.</w:t>
      </w:r>
    </w:p>
    <w:p w:rsidR="00B35DCA" w:rsidRDefault="009408BE">
      <w:pPr>
        <w:pStyle w:val="LBGovstyle3"/>
        <w:rPr>
          <w:lang w:val="ru-RU"/>
        </w:rPr>
      </w:pPr>
      <w:r>
        <w:rPr>
          <w:lang w:val="ru-RU"/>
        </w:rPr>
        <w:t>К непредвиденным работам Подрядчик приступает только после утверждения Заказчиком локальной сметы на выполнение непредвиденных Работ, а в случае, если непредвиденные Работы не входят в Цену Договора, после подписания Дополнительного соглашения к Договору в соответствии с Положением о закупке товаров, работ, услуг для нужд АО «Почта России».</w:t>
      </w:r>
    </w:p>
    <w:p w:rsidR="00B35DCA" w:rsidRDefault="009408BE">
      <w:pPr>
        <w:pStyle w:val="LBGovstyle3"/>
        <w:rPr>
          <w:lang w:val="ru-RU"/>
        </w:rPr>
      </w:pPr>
      <w:bookmarkStart w:id="11" w:name="_Ref9851888"/>
      <w:r>
        <w:rPr>
          <w:lang w:val="ru-RU"/>
        </w:rPr>
        <w:t>Приемка выполненных Подрядчиком непредвиденных работ производится в порядке, предусмотренном для приемки основных Работ по настоящему Договору.</w:t>
      </w:r>
      <w:bookmarkEnd w:id="11"/>
    </w:p>
    <w:p w:rsidR="00B35DCA" w:rsidRDefault="009408BE">
      <w:pPr>
        <w:pStyle w:val="LBGovstyle1"/>
      </w:pPr>
      <w:r>
        <w:t>Производство Скрытых работ</w:t>
      </w:r>
    </w:p>
    <w:p w:rsidR="00B35DCA" w:rsidRDefault="009408BE">
      <w:pPr>
        <w:pStyle w:val="LBGovstyle2"/>
        <w:rPr>
          <w:lang w:val="ru-RU"/>
        </w:rPr>
      </w:pPr>
      <w:r>
        <w:rPr>
          <w:lang w:val="ru-RU"/>
        </w:rPr>
        <w:t>Никакие подлежащие закрытию Работы не должны закрываться без разрешения Заказчика и оформления Акта освидетельствования Скрытых работ, который составляется в двух экземплярах и подписывается представителями Сторон. Если представитель Заказчика не был информирован о производстве Скрытых работ, то Подрядчик за свой счет обязан открыть любую часть Скрытых работ согласно указаниям Заказчика, а затем восстановить ее.</w:t>
      </w:r>
    </w:p>
    <w:p w:rsidR="00B35DCA" w:rsidRDefault="009408BE">
      <w:pPr>
        <w:pStyle w:val="LBGovstyle2"/>
        <w:rPr>
          <w:lang w:val="ru-RU"/>
        </w:rPr>
      </w:pPr>
      <w:r>
        <w:rPr>
          <w:lang w:val="ru-RU"/>
        </w:rPr>
        <w:t>В случае если Заказчиком будут обнаружены некачественно выполненные Работы, то Подрядчик обязан своими силами и за свой счет в согласованные Сторонами сроки переделать эти работы для обеспечения их надлежащего качества. В случае если Подрядчик в согласованные Сторонами сроки не устранит некачественно выполненные Работы, то Заказчику предоставляется право самостоятельно или с привлечением третьих лиц переделать некачественно выполненные Работы.</w:t>
      </w:r>
    </w:p>
    <w:p w:rsidR="00B35DCA" w:rsidRDefault="009408BE">
      <w:pPr>
        <w:pStyle w:val="af7"/>
      </w:pPr>
      <w:r>
        <w:t>Все расходы, связанные с переделкой некачественных Работ, несет Подрядчик. Заказчик вправе удержать сумму этих расходов из любых причитающихся Подрядчику средств с отражением данного факта в платежных документах и актах.</w:t>
      </w:r>
    </w:p>
    <w:p w:rsidR="00B35DCA" w:rsidRDefault="009408BE">
      <w:pPr>
        <w:pStyle w:val="LBGovstyle1"/>
      </w:pPr>
      <w:bookmarkStart w:id="12" w:name="_Ref10456322"/>
      <w:r>
        <w:t>Порядок сдачи-приемки выполненных Работ</w:t>
      </w:r>
      <w:bookmarkEnd w:id="12"/>
      <w:r>
        <w:t xml:space="preserve"> </w:t>
      </w:r>
    </w:p>
    <w:p w:rsidR="00B35DCA" w:rsidRDefault="009408BE">
      <w:pPr>
        <w:pStyle w:val="LBGovstyle2"/>
        <w:rPr>
          <w:lang w:val="ru-RU"/>
        </w:rPr>
      </w:pPr>
      <w:r>
        <w:rPr>
          <w:lang w:val="ru-RU"/>
        </w:rPr>
        <w:t>Стороны производят оформление первичных документов по Акту о приемке выполненных работ (форма № КС-2) и Справке о стоимости выполненных работ и затрат (форма № КС-3), которыми фиксируют объем выполненных Подрядчиком Работ.</w:t>
      </w:r>
    </w:p>
    <w:p w:rsidR="00B35DCA" w:rsidRDefault="009408BE">
      <w:pPr>
        <w:pStyle w:val="LBGovstyle2"/>
        <w:rPr>
          <w:lang w:val="ru-RU"/>
        </w:rPr>
      </w:pPr>
      <w:r>
        <w:rPr>
          <w:lang w:val="ru-RU"/>
        </w:rPr>
        <w:t xml:space="preserve">Акты о приемке выполненных работ (форма № КС-2) составляются на основании Проектно-сметной документации, при этом к итоговым суммам применяется Коэффициент снижения. </w:t>
      </w:r>
    </w:p>
    <w:p w:rsidR="00B35DCA" w:rsidRDefault="009408BE">
      <w:pPr>
        <w:pStyle w:val="LBGovstyle2"/>
        <w:rPr>
          <w:lang w:val="ru-RU"/>
        </w:rPr>
      </w:pPr>
      <w:r>
        <w:rPr>
          <w:lang w:val="ru-RU"/>
        </w:rPr>
        <w:t>Предусмотренные Проектно-сметной документацией повышающие коэффициенты (коэффициент, учитывающий влияния условий производства работ, предусмотренных проектами, а также коэффициент удорожания работ в зимнее время, заготовительно-складские расходы и прочие расходы, увеличивающие стоимость работ) включаются в Акты о приемке выполненных работ (форма № КС-2) при условии фактического подтверждения действия указанных факторов в процессе выполнения Работ.</w:t>
      </w:r>
      <w:bookmarkStart w:id="13" w:name="_Ref9851356"/>
      <w:r>
        <w:rPr>
          <w:lang w:val="ru-RU"/>
        </w:rPr>
        <w:t xml:space="preserve"> Работы по настоящему Договору считаются выполненными окончательно и в полном объеме только после подписания Сторонами Последнего Акта о приемке выполненных работ </w:t>
      </w:r>
      <w:hyperlink r:id="rId11" w:history="1">
        <w:r>
          <w:rPr>
            <w:rStyle w:val="afc"/>
            <w:lang w:val="ru-RU"/>
          </w:rPr>
          <w:t>(форма № КС-2)</w:t>
        </w:r>
      </w:hyperlink>
      <w:r>
        <w:rPr>
          <w:lang w:val="ru-RU"/>
        </w:rPr>
        <w:t xml:space="preserve">, Справки о стоимости выполненных работ и затрат </w:t>
      </w:r>
      <w:hyperlink r:id="rId12" w:history="1">
        <w:r>
          <w:rPr>
            <w:rStyle w:val="afc"/>
            <w:lang w:val="ru-RU"/>
          </w:rPr>
          <w:t>(форма №</w:t>
        </w:r>
        <w:r>
          <w:rPr>
            <w:rStyle w:val="afc"/>
          </w:rPr>
          <w:t> </w:t>
        </w:r>
        <w:r>
          <w:rPr>
            <w:rStyle w:val="afc"/>
            <w:lang w:val="ru-RU"/>
          </w:rPr>
          <w:t>КС-3)</w:t>
        </w:r>
      </w:hyperlink>
      <w:r>
        <w:rPr>
          <w:lang w:val="ru-RU"/>
        </w:rPr>
        <w:t xml:space="preserve"> и </w:t>
      </w:r>
      <w:r w:rsidR="00033AB9" w:rsidRPr="00B36146">
        <w:rPr>
          <w:szCs w:val="24"/>
          <w:lang w:val="ru-RU"/>
        </w:rPr>
        <w:t>Акт</w:t>
      </w:r>
      <w:r w:rsidR="00033AB9">
        <w:rPr>
          <w:szCs w:val="24"/>
          <w:lang w:val="ru-RU"/>
        </w:rPr>
        <w:t>а</w:t>
      </w:r>
      <w:r w:rsidR="00033AB9" w:rsidRPr="00B36146">
        <w:rPr>
          <w:szCs w:val="24"/>
          <w:lang w:val="ru-RU"/>
        </w:rPr>
        <w:t xml:space="preserve"> о приеме-сдаче отремонтированных, реконструированных, модернизированных объектов основных средств по форме ОС-3</w:t>
      </w:r>
      <w:r w:rsidR="00033AB9">
        <w:rPr>
          <w:lang w:val="ru-RU"/>
        </w:rPr>
        <w:t xml:space="preserve"> (приложение № </w:t>
      </w:r>
      <w:r w:rsidR="00033AB9">
        <w:rPr>
          <w:lang w:val="ru-RU"/>
        </w:rPr>
        <w:fldChar w:fldCharType="begin" w:fldLock="1"/>
      </w:r>
      <w:r w:rsidR="00033AB9">
        <w:rPr>
          <w:lang w:val="ru-RU"/>
        </w:rPr>
        <w:instrText>LBVARIABLE \id "74977"</w:instrText>
      </w:r>
      <w:r w:rsidR="00033AB9">
        <w:rPr>
          <w:lang w:val="ru-RU"/>
        </w:rPr>
        <w:fldChar w:fldCharType="separate"/>
      </w:r>
      <w:r w:rsidR="00033AB9">
        <w:rPr>
          <w:lang w:val="ru-RU"/>
        </w:rPr>
        <w:t>5</w:t>
      </w:r>
      <w:r w:rsidR="00033AB9">
        <w:rPr>
          <w:lang w:val="ru-RU"/>
        </w:rPr>
        <w:fldChar w:fldCharType="end"/>
      </w:r>
      <w:r w:rsidR="00033AB9">
        <w:rPr>
          <w:lang w:val="ru-RU"/>
        </w:rPr>
        <w:t xml:space="preserve"> к Договору</w:t>
      </w:r>
      <w:r>
        <w:rPr>
          <w:lang w:val="ru-RU"/>
        </w:rPr>
        <w:t>).</w:t>
      </w:r>
      <w:bookmarkEnd w:id="13"/>
    </w:p>
    <w:p w:rsidR="00B35DCA" w:rsidRDefault="009408BE">
      <w:pPr>
        <w:pStyle w:val="LBGovstyle2"/>
        <w:rPr>
          <w:lang w:val="ru-RU"/>
        </w:rPr>
      </w:pPr>
      <w:r>
        <w:rPr>
          <w:lang w:val="ru-RU"/>
        </w:rPr>
        <w:t xml:space="preserve">С момента подписания Последнего Акта о приемке выполненных работ </w:t>
      </w:r>
      <w:hyperlink r:id="rId13" w:history="1">
        <w:r>
          <w:rPr>
            <w:rStyle w:val="afc"/>
            <w:lang w:val="ru-RU"/>
          </w:rPr>
          <w:t>(форма КС-2)</w:t>
        </w:r>
      </w:hyperlink>
      <w:r>
        <w:rPr>
          <w:lang w:val="ru-RU"/>
        </w:rPr>
        <w:t xml:space="preserve"> и Справки о стоимости выполненных работ и затрат </w:t>
      </w:r>
      <w:hyperlink r:id="rId14" w:history="1">
        <w:r>
          <w:rPr>
            <w:rStyle w:val="afc"/>
            <w:lang w:val="ru-RU"/>
          </w:rPr>
          <w:t>(форма № КС-3)</w:t>
        </w:r>
      </w:hyperlink>
      <w:r>
        <w:rPr>
          <w:lang w:val="ru-RU"/>
        </w:rPr>
        <w:t xml:space="preserve"> Работы и их результат считаются принятыми Заказчиком. Факт подписания Последнего Акта о приемке выполненных работ </w:t>
      </w:r>
      <w:hyperlink r:id="rId15" w:history="1">
        <w:r>
          <w:rPr>
            <w:rStyle w:val="afc"/>
            <w:lang w:val="ru-RU"/>
          </w:rPr>
          <w:t>(форма № КС-2)</w:t>
        </w:r>
      </w:hyperlink>
      <w:r>
        <w:rPr>
          <w:lang w:val="ru-RU"/>
        </w:rPr>
        <w:t xml:space="preserve"> и Справки о стоимости выполненных работ и затрат </w:t>
      </w:r>
      <w:hyperlink r:id="rId16" w:history="1">
        <w:r>
          <w:rPr>
            <w:rStyle w:val="afc"/>
            <w:lang w:val="ru-RU"/>
          </w:rPr>
          <w:t>(форма № КС-3)</w:t>
        </w:r>
      </w:hyperlink>
      <w:r>
        <w:rPr>
          <w:lang w:val="ru-RU"/>
        </w:rPr>
        <w:t xml:space="preserve">, а также отсутствие указания в них на выявленные </w:t>
      </w:r>
      <w:r>
        <w:rPr>
          <w:lang w:val="ru-RU"/>
        </w:rPr>
        <w:lastRenderedPageBreak/>
        <w:t>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rsidR="00B35DCA" w:rsidRDefault="009408BE">
      <w:pPr>
        <w:pStyle w:val="LBGovstyle2"/>
        <w:rPr>
          <w:lang w:val="ru-RU"/>
        </w:rPr>
      </w:pPr>
      <w:r>
        <w:rPr>
          <w:lang w:val="ru-RU"/>
        </w:rPr>
        <w:t>Подрядчик обязуется в сроки, указанные в пункте 1.6 Договора, направить Заказчику заказным письмом или передать под роспись уведомление о выполнении Работ и готовности Работ к сдаче с приложением подписанных Подрядчик</w:t>
      </w:r>
      <w:r w:rsidR="00921F8C">
        <w:rPr>
          <w:lang w:val="ru-RU"/>
        </w:rPr>
        <w:t xml:space="preserve">ом документов согласно пункту </w:t>
      </w:r>
      <w:r>
        <w:rPr>
          <w:lang w:val="ru-RU"/>
        </w:rPr>
        <w:t>1.</w:t>
      </w:r>
      <w:r w:rsidR="00921F8C">
        <w:rPr>
          <w:lang w:val="ru-RU"/>
        </w:rPr>
        <w:t>8.</w:t>
      </w:r>
      <w:r>
        <w:rPr>
          <w:lang w:val="ru-RU"/>
        </w:rPr>
        <w:t xml:space="preserve"> Договора.</w:t>
      </w:r>
    </w:p>
    <w:p w:rsidR="00B35DCA" w:rsidRDefault="00783CCB">
      <w:pPr>
        <w:pStyle w:val="LBGovstyle2"/>
        <w:rPr>
          <w:lang w:val="ru-RU"/>
        </w:rPr>
      </w:pPr>
      <w:bookmarkStart w:id="14" w:name="_Ref9852659"/>
      <w:r>
        <w:rPr>
          <w:lang w:val="ru-RU"/>
        </w:rPr>
        <w:t>Заказчик в течение 3 (Трех</w:t>
      </w:r>
      <w:r w:rsidR="009408BE">
        <w:rPr>
          <w:lang w:val="ru-RU"/>
        </w:rPr>
        <w:t xml:space="preserve">) рабочих дней со дня получения уведомления о выполнении всех Работ и готовности Объекта к сдаче, с приложением </w:t>
      </w:r>
      <w:r w:rsidR="00921F8C">
        <w:rPr>
          <w:lang w:val="ru-RU"/>
        </w:rPr>
        <w:t>документов согласно пункту 1.8</w:t>
      </w:r>
      <w:r w:rsidR="009408BE">
        <w:rPr>
          <w:lang w:val="ru-RU"/>
        </w:rPr>
        <w:t xml:space="preserve"> Договора, осуществляет с участием Подрядчика осмотр и приемку результата выполненных Работ.</w:t>
      </w:r>
      <w:bookmarkEnd w:id="14"/>
    </w:p>
    <w:p w:rsidR="00B35DCA" w:rsidRDefault="009408BE">
      <w:pPr>
        <w:pStyle w:val="LBGovstyle2"/>
        <w:rPr>
          <w:lang w:val="ru-RU"/>
        </w:rPr>
      </w:pPr>
      <w:r>
        <w:rPr>
          <w:lang w:val="ru-RU"/>
        </w:rPr>
        <w:t>Заказчиком в целях приемки Работ в рамках настоящего Договора в течение 10 (десяти) календарных дней с момента его заключения формируется приемочная комиссия. Состав и порядок работы приемочной комиссии определяется в соответствии с внутренними документами Заказчика.</w:t>
      </w:r>
    </w:p>
    <w:p w:rsidR="00B35DCA" w:rsidRDefault="009408BE">
      <w:pPr>
        <w:pStyle w:val="LBGovstyle2"/>
        <w:rPr>
          <w:lang w:val="ru-RU"/>
        </w:rPr>
      </w:pPr>
      <w:r>
        <w:rPr>
          <w:lang w:val="ru-RU"/>
        </w:rPr>
        <w:t>Заказчик обязан уведомить Подрядчика о дате приемки. В случае неприбытия уполномоченного представителя Подрядчика для участия в приемке в срок, указанный в уведомлении, Заказчик осуществляет приемку без участия Подрядчика.</w:t>
      </w:r>
    </w:p>
    <w:p w:rsidR="00B35DCA" w:rsidRDefault="009408BE">
      <w:pPr>
        <w:pStyle w:val="LBGovstyle2"/>
        <w:rPr>
          <w:lang w:val="ru-RU"/>
        </w:rPr>
      </w:pPr>
      <w:r>
        <w:rPr>
          <w:lang w:val="ru-RU"/>
        </w:rPr>
        <w:t>Приемка Заказчиком Работ осуществляется в соответствии с условиями настоящего Договора по окончани</w:t>
      </w:r>
      <w:r w:rsidR="00033AB9">
        <w:rPr>
          <w:lang w:val="ru-RU"/>
        </w:rPr>
        <w:t>и</w:t>
      </w:r>
      <w:r>
        <w:rPr>
          <w:lang w:val="ru-RU"/>
        </w:rPr>
        <w:t xml:space="preserve"> выполнения всего объема Работ, с представлением Заказчику отчетной документации</w:t>
      </w:r>
      <w:r w:rsidR="00921F8C">
        <w:rPr>
          <w:lang w:val="ru-RU"/>
        </w:rPr>
        <w:t xml:space="preserve"> в соответствии с пунктами 8.1.7, </w:t>
      </w:r>
      <w:r>
        <w:rPr>
          <w:lang w:val="ru-RU"/>
        </w:rPr>
        <w:t>1.8 Договора.</w:t>
      </w:r>
    </w:p>
    <w:p w:rsidR="00B35DCA" w:rsidRDefault="009408BE">
      <w:pPr>
        <w:pStyle w:val="LBGovstyle2"/>
        <w:rPr>
          <w:lang w:val="ru-RU"/>
        </w:rPr>
      </w:pPr>
      <w:r>
        <w:rPr>
          <w:lang w:val="ru-RU"/>
        </w:rPr>
        <w:t>Для проверки выполненных Работ и их результата в части их соответствия условиям Договора Заказчик вправе провести экспертизу. Экспертиза выполненных Работ и их результата может проводиться Заказчиком своими силами, или к её проведению могут привлекаться независимые эксперты (экспертные организации).</w:t>
      </w:r>
    </w:p>
    <w:p w:rsidR="00B35DCA" w:rsidRDefault="009408BE">
      <w:pPr>
        <w:pStyle w:val="LBGovstyle2"/>
        <w:rPr>
          <w:lang w:val="ru-RU"/>
        </w:rPr>
      </w:pPr>
      <w:r>
        <w:rPr>
          <w:lang w:val="ru-RU"/>
        </w:rPr>
        <w:t>При принятии решений, указанных в пункте 7.13 Договора, приемочной комиссией учитываются заключения экспертов в случае их привлечения для проверки соответствия качества выполненных Работ требованиям, установленным настоящим Договором.</w:t>
      </w:r>
    </w:p>
    <w:p w:rsidR="00B35DCA" w:rsidRDefault="009408BE">
      <w:pPr>
        <w:pStyle w:val="LBGovstyle2"/>
        <w:rPr>
          <w:lang w:val="ru-RU"/>
        </w:rPr>
      </w:pPr>
      <w:r>
        <w:rPr>
          <w:lang w:val="ru-RU"/>
        </w:rPr>
        <w:t>При приемке выполненных Работ и их результата Заказчик проводит проверку соответствия выполненных Работ и их результата требованиям, установленным настоящим Договором, Техническим заданием, Проектно-сметной документацией, Рабочей документацией, иными приложениями к настоящему Договору, а также действующим законодательством, иных нормативных правовых актов, обязательным правилам и требованиям, действующим на территории РФ.</w:t>
      </w:r>
    </w:p>
    <w:p w:rsidR="00B35DCA" w:rsidRDefault="009408BE">
      <w:pPr>
        <w:pStyle w:val="LBGovstyle2"/>
        <w:rPr>
          <w:lang w:val="ru-RU"/>
        </w:rPr>
      </w:pPr>
      <w:bookmarkStart w:id="15" w:name="_Ref10466669"/>
      <w:r>
        <w:rPr>
          <w:lang w:val="ru-RU"/>
        </w:rPr>
        <w:t>По результатам приемки выполненных Работ и их результата Заказчик принимает одно из следующих решений:</w:t>
      </w:r>
      <w:bookmarkEnd w:id="15"/>
    </w:p>
    <w:p w:rsidR="00B35DCA" w:rsidRPr="009408BE" w:rsidRDefault="009408BE">
      <w:pPr>
        <w:pStyle w:val="LBGovstyle6"/>
        <w:rPr>
          <w:lang w:val="ru-RU"/>
        </w:rPr>
      </w:pPr>
      <w:r w:rsidRPr="009408BE">
        <w:rPr>
          <w:lang w:val="ru-RU"/>
        </w:rPr>
        <w:t>Работы выполнены надлежащим образом в соответствии с условиями Договора, Заказчик не имеет замечаний к результатам выполненных Работ. В этом случае выполненные Работы и их результат подлежат приемке;</w:t>
      </w:r>
    </w:p>
    <w:p w:rsidR="00B35DCA" w:rsidRPr="009408BE" w:rsidRDefault="009408BE">
      <w:pPr>
        <w:pStyle w:val="LBGovstyle6"/>
        <w:rPr>
          <w:lang w:val="ru-RU"/>
        </w:rPr>
      </w:pPr>
      <w:r w:rsidRPr="009408BE">
        <w:rPr>
          <w:lang w:val="ru-RU"/>
        </w:rPr>
        <w:t xml:space="preserve">Работы выполнены с нарушением условий Договора, Заказчиком выявлены недостатки в выполненных Работах или их результатах. В таком случае Заказчик составляет Акт о выявленных недостатках по форме приложения № </w:t>
      </w:r>
      <w:r w:rsidR="00F432FD">
        <w:rPr>
          <w:lang w:val="ru-RU"/>
        </w:rPr>
        <w:t>6</w:t>
      </w:r>
      <w:r w:rsidRPr="009408BE">
        <w:rPr>
          <w:lang w:val="ru-RU"/>
        </w:rPr>
        <w:t xml:space="preserve"> к Договору (далее – Акт о выявленных недостатках) и выбирает один из следующих вариантов по своему усмотрению:</w:t>
      </w:r>
    </w:p>
    <w:p w:rsidR="00B35DCA" w:rsidRDefault="009408BE">
      <w:pPr>
        <w:pStyle w:val="LBBodyText2"/>
        <w:numPr>
          <w:ilvl w:val="7"/>
          <w:numId w:val="22"/>
        </w:numPr>
        <w:ind w:left="851" w:hanging="851"/>
      </w:pPr>
      <w:r>
        <w:t>в Акте о выявленных недостатках устанавливает Подрядчику срок для устранения выявленных недостатков; в случае устранения Подрядчиком недостатков в срок Работы и их результат подлежат приемке; либо</w:t>
      </w:r>
    </w:p>
    <w:p w:rsidR="00B35DCA" w:rsidRDefault="009408BE">
      <w:pPr>
        <w:pStyle w:val="LBBodyText2"/>
        <w:numPr>
          <w:ilvl w:val="7"/>
          <w:numId w:val="22"/>
        </w:numPr>
        <w:ind w:left="851" w:hanging="851"/>
      </w:pPr>
      <w:r>
        <w:t>направляет Подрядчику требование о соразмерном уменьшении цены Договора; либо</w:t>
      </w:r>
    </w:p>
    <w:p w:rsidR="00B35DCA" w:rsidRDefault="009408BE">
      <w:pPr>
        <w:pStyle w:val="LBBodyText2"/>
        <w:numPr>
          <w:ilvl w:val="7"/>
          <w:numId w:val="22"/>
        </w:numPr>
        <w:ind w:left="851" w:hanging="851"/>
      </w:pPr>
      <w:r>
        <w:lastRenderedPageBreak/>
        <w:t>направляет Подрядчику требование о возмещении расходов Заказчика на устранение недостатков с приложением документов, подтверждающих такие расходы;</w:t>
      </w:r>
    </w:p>
    <w:p w:rsidR="00B35DCA" w:rsidRPr="009408BE" w:rsidRDefault="009408BE">
      <w:pPr>
        <w:pStyle w:val="LBGovstyle6"/>
        <w:rPr>
          <w:lang w:val="ru-RU"/>
        </w:rPr>
      </w:pPr>
      <w:r w:rsidRPr="009408BE">
        <w:rPr>
          <w:lang w:val="ru-RU"/>
        </w:rPr>
        <w:t xml:space="preserve">Работы и их результат соответствуют условиям Договора, но выполнены с нарушением сроков, установленных Договором. В этом случае выполненные Работы и их результат подлежат приемке с возможностью взыскания Заказчиком с Подрядчика неустойки, предусмотренной Договором, убытков; </w:t>
      </w:r>
    </w:p>
    <w:p w:rsidR="00B35DCA" w:rsidRPr="009408BE" w:rsidRDefault="009408BE">
      <w:pPr>
        <w:pStyle w:val="LBGovstyle6"/>
        <w:rPr>
          <w:lang w:val="ru-RU"/>
        </w:rPr>
      </w:pPr>
      <w:r w:rsidRPr="009408BE">
        <w:rPr>
          <w:lang w:val="ru-RU"/>
        </w:rPr>
        <w:t>Работы не выполнены Подрядчиком или выполнены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Работы и их результат не подлежат приемке Заказчиком. Заказчик направляет Подрядчику мотивированный отказ от подписания Акта о приемке выполненных работ (форма № КС-2) и Справки о стоимости выполненных работ и затрат (форма № КС-3);</w:t>
      </w:r>
    </w:p>
    <w:p w:rsidR="00B35DCA" w:rsidRDefault="009408BE">
      <w:pPr>
        <w:pStyle w:val="LBGovstyle6"/>
      </w:pPr>
      <w:r w:rsidRPr="009408BE">
        <w:rPr>
          <w:lang w:val="ru-RU"/>
        </w:rPr>
        <w:t xml:space="preserve">Подрядчик не предоставил вместе с результатом Работ полный комплект надлежащим образом оформленных документов, указанных в пункте 1.8 Договора. До момента предоставления указанных документов в полном объеме Работы считаются невыполненными. Заказчик устанавливает Подрядчику срок для устранения допущенных нарушений, составляет Акт о выявленных недостатках и направляет его Подрядчику, а также вправе взыскать с Подрядчика неустойку, предусмотренную </w:t>
      </w:r>
      <w:proofErr w:type="spellStart"/>
      <w:r>
        <w:t>Договором</w:t>
      </w:r>
      <w:proofErr w:type="spellEnd"/>
      <w:r>
        <w:t xml:space="preserve">, </w:t>
      </w:r>
      <w:proofErr w:type="spellStart"/>
      <w:r>
        <w:t>убытки</w:t>
      </w:r>
      <w:proofErr w:type="spellEnd"/>
      <w:r>
        <w:t>.</w:t>
      </w:r>
    </w:p>
    <w:p w:rsidR="00B35DCA" w:rsidRDefault="009408BE">
      <w:pPr>
        <w:pStyle w:val="LBGovstyle2"/>
        <w:rPr>
          <w:lang w:val="ru-RU"/>
        </w:rPr>
      </w:pPr>
      <w:r>
        <w:rPr>
          <w:lang w:val="ru-RU"/>
        </w:rPr>
        <w:t>После устранения Подрядчиком недостатков приемка выполненных Работ и их результата осуществляется в порядке, предусмотренном настоящим разделом Договора.</w:t>
      </w:r>
    </w:p>
    <w:p w:rsidR="00B35DCA" w:rsidRDefault="009408BE">
      <w:pPr>
        <w:pStyle w:val="LBGovstyle2"/>
        <w:rPr>
          <w:lang w:val="ru-RU"/>
        </w:rPr>
      </w:pPr>
      <w:r>
        <w:rPr>
          <w:lang w:val="ru-RU"/>
        </w:rPr>
        <w:t xml:space="preserve">Решение Заказчика по результатам приемки отражается в Акте о приемке выполненных работ (форма № КС-2), который подписывается Заказчиком и Подрядчиком не позднее 10 (десяти) дней со дня окончания приемки. Акты о приемке выполненных работ (форма № КС-2) и Справки о стоимости выполненных работ и затрат (форма № КС-3) подписываются в двух экземплярах, по одному для каждой из сторон. </w:t>
      </w:r>
    </w:p>
    <w:p w:rsidR="00B35DCA" w:rsidRDefault="009408BE">
      <w:pPr>
        <w:pStyle w:val="LBGovstyle2"/>
        <w:rPr>
          <w:lang w:val="ru-RU"/>
        </w:rPr>
      </w:pPr>
      <w:r>
        <w:rPr>
          <w:lang w:val="ru-RU"/>
        </w:rPr>
        <w:t>В случае досрочного выполнения Работ по настоящему Договору Заказчик вправе принять выполненные Работы и провести расчет в соответствии с разделом 4 настоящего Договора.</w:t>
      </w:r>
    </w:p>
    <w:p w:rsidR="00B35DCA" w:rsidRDefault="009408BE">
      <w:pPr>
        <w:pStyle w:val="LBGovstyle2"/>
        <w:rPr>
          <w:lang w:val="ru-RU"/>
        </w:rPr>
      </w:pPr>
      <w:r>
        <w:rPr>
          <w:lang w:val="ru-RU"/>
        </w:rPr>
        <w:t xml:space="preserve">Риск случайной гибели </w:t>
      </w:r>
      <w:r>
        <w:rPr>
          <w:lang w:val="x-none"/>
        </w:rPr>
        <w:t xml:space="preserve">или случайного повреждения материалов и оборудования, </w:t>
      </w:r>
      <w:r>
        <w:rPr>
          <w:lang w:val="ru-RU"/>
        </w:rPr>
        <w:t xml:space="preserve">случайной гибели или повреждения (порчи) </w:t>
      </w:r>
      <w:r>
        <w:rPr>
          <w:lang w:val="x-none"/>
        </w:rPr>
        <w:t xml:space="preserve">результатов </w:t>
      </w:r>
      <w:r>
        <w:rPr>
          <w:lang w:val="ru-RU"/>
        </w:rPr>
        <w:t>выполненных</w:t>
      </w:r>
      <w:r>
        <w:rPr>
          <w:lang w:val="x-none"/>
        </w:rPr>
        <w:t xml:space="preserve"> Работ, а также обязанности по обеспечению сохранности и целостности материалов и оборудования</w:t>
      </w:r>
      <w:r>
        <w:rPr>
          <w:lang w:val="ru-RU"/>
        </w:rPr>
        <w:t xml:space="preserve"> переходят от Подрядчика к Заказчику с момента подписания Сторонами Последнего Акта о приемке выполненных работ (форма № КС-2) и Справки о стоимости выполненных работ и затрат (форма № КС-3) без замечаний.</w:t>
      </w:r>
    </w:p>
    <w:p w:rsidR="00B35DCA" w:rsidRDefault="009408BE">
      <w:pPr>
        <w:pStyle w:val="LBGovstyle2"/>
        <w:rPr>
          <w:lang w:val="ru-RU"/>
        </w:rPr>
      </w:pPr>
      <w:r>
        <w:rPr>
          <w:lang w:val="ru-RU"/>
        </w:rPr>
        <w:t xml:space="preserve">В случае досрочного прекращения/расторжения Договора Стороны обязаны осуществить приемку части выполненных Работ в соответствии с условиями раздела 7 Договора и зафиксировать исполнение обязательств по Договору путем подписания Акта о закрытии Договора (приложение № </w:t>
      </w:r>
      <w:r w:rsidR="00F432FD">
        <w:rPr>
          <w:lang w:val="ru-RU"/>
        </w:rPr>
        <w:t>7</w:t>
      </w:r>
      <w:r>
        <w:rPr>
          <w:lang w:val="ru-RU"/>
        </w:rPr>
        <w:t xml:space="preserve"> к Договору). </w:t>
      </w:r>
    </w:p>
    <w:p w:rsidR="00B35DCA" w:rsidRDefault="009408BE">
      <w:pPr>
        <w:pStyle w:val="LBGovstyle1"/>
      </w:pPr>
      <w:r>
        <w:t>Права и обязанности Сторон</w:t>
      </w:r>
    </w:p>
    <w:p w:rsidR="00B35DCA" w:rsidRDefault="009408BE">
      <w:pPr>
        <w:pStyle w:val="LBGovstyle2"/>
      </w:pPr>
      <w:proofErr w:type="spellStart"/>
      <w:r>
        <w:t>Подрядчик</w:t>
      </w:r>
      <w:proofErr w:type="spellEnd"/>
      <w:r>
        <w:t xml:space="preserve"> </w:t>
      </w:r>
      <w:proofErr w:type="spellStart"/>
      <w:r>
        <w:t>обязан</w:t>
      </w:r>
      <w:proofErr w:type="spellEnd"/>
      <w:r>
        <w:t>:</w:t>
      </w:r>
    </w:p>
    <w:p w:rsidR="00B35DCA" w:rsidRDefault="009408BE">
      <w:pPr>
        <w:pStyle w:val="LBGovstyle3"/>
        <w:rPr>
          <w:lang w:val="ru-RU"/>
        </w:rPr>
      </w:pPr>
      <w:r>
        <w:rPr>
          <w:lang w:val="ru-RU"/>
        </w:rPr>
        <w:t xml:space="preserve">Выполнить Работы в соответствии с настоящим </w:t>
      </w:r>
      <w:r w:rsidR="00783CCB">
        <w:rPr>
          <w:lang w:val="ru-RU"/>
        </w:rPr>
        <w:t xml:space="preserve">Договором, Техническим заданием, </w:t>
      </w:r>
      <w:r>
        <w:rPr>
          <w:lang w:val="ru-RU"/>
        </w:rPr>
        <w:t>иными приложениями к Договору, а также действующим законодательством, нормативно- правовым актам и иными правилами, и требованиями, действующими на территории Российской Федерации.</w:t>
      </w:r>
    </w:p>
    <w:p w:rsidR="00B35DCA" w:rsidRDefault="009408BE">
      <w:pPr>
        <w:pStyle w:val="LBGovstyle3"/>
        <w:rPr>
          <w:lang w:val="ru-RU"/>
        </w:rPr>
      </w:pPr>
      <w:r>
        <w:rPr>
          <w:lang w:val="ru-RU"/>
        </w:rPr>
        <w:lastRenderedPageBreak/>
        <w:t>В течение 5 (пяти) календарных дней с даты заключения настоящего Договора назначить уполномоченных лиц для решения оперативных вопросов с Заказчиком, о чем письменно уведомить Заказчика.</w:t>
      </w:r>
    </w:p>
    <w:p w:rsidR="00B35DCA" w:rsidRDefault="009408BE">
      <w:pPr>
        <w:pStyle w:val="LBGovstyle3"/>
        <w:rPr>
          <w:lang w:val="ru-RU"/>
        </w:rPr>
      </w:pPr>
      <w:bookmarkStart w:id="16" w:name="_Ref9859116"/>
      <w:r>
        <w:rPr>
          <w:color w:val="000000"/>
          <w:lang w:val="ru-RU"/>
        </w:rPr>
        <w:t>Принять</w:t>
      </w:r>
      <w:r>
        <w:rPr>
          <w:lang w:val="ru-RU"/>
        </w:rPr>
        <w:t xml:space="preserve"> Объект по Акту приема-передачи строительной площадки, составленному по форме приложения № 4 к Договору, в порядке, установленном Техническим заданием, в течение 5 (пяти) календарных дней с момента подписания настоящего Договора</w:t>
      </w:r>
      <w:bookmarkEnd w:id="16"/>
      <w:r>
        <w:rPr>
          <w:lang w:val="ru-RU"/>
        </w:rPr>
        <w:t>.</w:t>
      </w:r>
    </w:p>
    <w:p w:rsidR="00B35DCA" w:rsidRDefault="009408BE">
      <w:pPr>
        <w:pStyle w:val="LBGovstyle3"/>
        <w:rPr>
          <w:lang w:val="ru-RU"/>
        </w:rPr>
      </w:pPr>
      <w:r>
        <w:rPr>
          <w:lang w:val="ru-RU"/>
        </w:rPr>
        <w:t xml:space="preserve"> Обязанность принять Объект по Акту приема-передачи строительной площадки возлагается на Подрядчика ровно в той мере, в какой на Заказчика возлагается обязанность передать Объект. Если по каким-либо причинам Объект не был передан в соответствии со сроком, указанным в пункте 8.1.3 Договора, Подрядчик обязан на следующий день после окончания срока, указанного в пункте 8.1.3 Договора, направить Заказчику требование о передаче Объекта. Требование о передаче Объекта направляется Подрядчиком телеграммой, факсом или электронной почтой, с последующим направлением заказным письмом с уведомлением о вручении. Подрядчик, не направивший указанное требование на следующий день после окончания срока, указанного в пункте 8.1.3 Договора, лишается права ссылаться на нарушение Заказчиком прав Подрядчика по настоящему Договору, в том числе на </w:t>
      </w:r>
      <w:proofErr w:type="spellStart"/>
      <w:r>
        <w:rPr>
          <w:lang w:val="ru-RU"/>
        </w:rPr>
        <w:t>непередачу</w:t>
      </w:r>
      <w:proofErr w:type="spellEnd"/>
      <w:r>
        <w:rPr>
          <w:lang w:val="ru-RU"/>
        </w:rPr>
        <w:t xml:space="preserve"> Объекта по вине Заказчика.</w:t>
      </w:r>
    </w:p>
    <w:p w:rsidR="00B35DCA" w:rsidRDefault="009408BE">
      <w:pPr>
        <w:pStyle w:val="LBGovstyle3"/>
        <w:rPr>
          <w:lang w:val="ru-RU"/>
        </w:rPr>
      </w:pPr>
      <w:bookmarkStart w:id="17" w:name="_Ref10466926"/>
      <w:r>
        <w:rPr>
          <w:lang w:val="ru-RU"/>
        </w:rPr>
        <w:t>Принять от Заказчика по акту приемки-передачи, составленному в произвольной форме Рабочую документацию, иную исходную документацию, необходимую для выполнения Работ по настоящему Договору. Эти документы передаются Подрядчику одновременно с передачей Объекта по Акту приема-передачи строительной площадки.</w:t>
      </w:r>
      <w:bookmarkEnd w:id="17"/>
    </w:p>
    <w:p w:rsidR="00B35DCA" w:rsidRDefault="009408BE">
      <w:pPr>
        <w:pStyle w:val="LBGovstyle3"/>
        <w:rPr>
          <w:lang w:val="ru-RU"/>
        </w:rPr>
      </w:pPr>
      <w:r>
        <w:rPr>
          <w:lang w:val="ru-RU"/>
        </w:rPr>
        <w:t>Осуществлять Строительный контроль Подрядчика за Работами в соответствии с условиями, установленными настоящим Договором.</w:t>
      </w:r>
    </w:p>
    <w:p w:rsidR="00B35DCA" w:rsidRDefault="009408BE">
      <w:pPr>
        <w:pStyle w:val="LBGovstyle3"/>
        <w:rPr>
          <w:lang w:val="ru-RU"/>
        </w:rPr>
      </w:pPr>
      <w:bookmarkStart w:id="18" w:name="_Ref9867468"/>
      <w:r>
        <w:rPr>
          <w:lang w:val="ru-RU"/>
        </w:rPr>
        <w:t xml:space="preserve">По окончании выполнения всех Работ на Объекте в сроки, указанные в пункте 1.6 Договора, направить Заказчику заказным письмом или передать под роспись уведомление о выполнении Работ и готовности Работ к сдаче с приложением подписанного Подрядчиком Последнего Акта о приемке выполненных работ (форма № КС-2) с приложением Справки о стоимости выполненных работ и затрат (форма № КС-3) а также </w:t>
      </w:r>
      <w:r w:rsidR="00F432FD" w:rsidRPr="00B36146">
        <w:rPr>
          <w:szCs w:val="24"/>
          <w:lang w:val="ru-RU"/>
        </w:rPr>
        <w:t>Акт</w:t>
      </w:r>
      <w:r w:rsidR="00F432FD">
        <w:rPr>
          <w:szCs w:val="24"/>
          <w:lang w:val="ru-RU"/>
        </w:rPr>
        <w:t>а</w:t>
      </w:r>
      <w:r w:rsidR="00F432FD" w:rsidRPr="00B36146">
        <w:rPr>
          <w:szCs w:val="24"/>
          <w:lang w:val="ru-RU"/>
        </w:rPr>
        <w:t xml:space="preserve"> о приеме-сдаче отремонтированных, реконструированных, модернизированных объектов основных средств по форме ОС-3</w:t>
      </w:r>
      <w:r w:rsidR="00F432FD">
        <w:rPr>
          <w:lang w:val="ru-RU"/>
        </w:rPr>
        <w:t xml:space="preserve"> (приложение № </w:t>
      </w:r>
      <w:r w:rsidR="00F432FD">
        <w:rPr>
          <w:lang w:val="ru-RU"/>
        </w:rPr>
        <w:fldChar w:fldCharType="begin" w:fldLock="1"/>
      </w:r>
      <w:r w:rsidR="00F432FD">
        <w:rPr>
          <w:lang w:val="ru-RU"/>
        </w:rPr>
        <w:instrText>LBVARIABLE \id "74977"</w:instrText>
      </w:r>
      <w:r w:rsidR="00F432FD">
        <w:rPr>
          <w:lang w:val="ru-RU"/>
        </w:rPr>
        <w:fldChar w:fldCharType="separate"/>
      </w:r>
      <w:r w:rsidR="00F432FD">
        <w:rPr>
          <w:lang w:val="ru-RU"/>
        </w:rPr>
        <w:t>5</w:t>
      </w:r>
      <w:r w:rsidR="00F432FD">
        <w:rPr>
          <w:lang w:val="ru-RU"/>
        </w:rPr>
        <w:fldChar w:fldCharType="end"/>
      </w:r>
      <w:r w:rsidR="00F432FD">
        <w:rPr>
          <w:lang w:val="ru-RU"/>
        </w:rPr>
        <w:t xml:space="preserve"> к Договору</w:t>
      </w:r>
      <w:r>
        <w:rPr>
          <w:lang w:val="ru-RU"/>
        </w:rPr>
        <w:t>).</w:t>
      </w:r>
      <w:bookmarkEnd w:id="18"/>
    </w:p>
    <w:p w:rsidR="00B35DCA" w:rsidRDefault="009408BE">
      <w:pPr>
        <w:pStyle w:val="LBGovstyle3"/>
        <w:rPr>
          <w:lang w:val="ru-RU"/>
        </w:rPr>
      </w:pPr>
      <w:r>
        <w:rPr>
          <w:lang w:val="ru-RU"/>
        </w:rPr>
        <w:t>В случае мотивированного отказа Заказчика от приемки Работ Подрядчик не позднее 2 (двух) рабочих дней с даты получения отказа обязан явиться к Заказчику для составления двустороннего акта с перечнем доработок и сроков их выполнения. В случае неявки Подрядчика в указанный срок для составления акта Заказчик вправе составить указанный акт в одностороннем порядке.</w:t>
      </w:r>
    </w:p>
    <w:p w:rsidR="00B35DCA" w:rsidRDefault="009408BE">
      <w:pPr>
        <w:pStyle w:val="LBGovstyle3"/>
        <w:rPr>
          <w:lang w:val="ru-RU"/>
        </w:rPr>
      </w:pPr>
      <w:r>
        <w:rPr>
          <w:lang w:val="ru-RU"/>
        </w:rPr>
        <w:t>Выполнить все Работы, указанные в пункте 1.1 Договора и приложениях к Договору, в объеме и в сроки, предусмотренные настоящим Договором, и сдать выполненные Работы Заказчику.</w:t>
      </w:r>
    </w:p>
    <w:p w:rsidR="00B35DCA" w:rsidRDefault="009408BE">
      <w:pPr>
        <w:pStyle w:val="LBGovstyle3"/>
        <w:rPr>
          <w:lang w:val="ru-RU"/>
        </w:rPr>
      </w:pPr>
      <w:r>
        <w:rPr>
          <w:lang w:val="ru-RU"/>
        </w:rPr>
        <w:t>Обеспечить производство Работ квалифицированным персоналом, имеющим опыт работ по соответствующей специальности.</w:t>
      </w:r>
    </w:p>
    <w:p w:rsidR="00B35DCA" w:rsidRDefault="009408BE">
      <w:pPr>
        <w:pStyle w:val="LBGovstyle3"/>
        <w:rPr>
          <w:lang w:val="ru-RU"/>
        </w:rPr>
      </w:pPr>
      <w:r>
        <w:rPr>
          <w:lang w:val="ru-RU"/>
        </w:rPr>
        <w:t>Обеспечить надлежащее качество выполнения всех Работ.</w:t>
      </w:r>
    </w:p>
    <w:p w:rsidR="00B35DCA" w:rsidRDefault="009408BE">
      <w:pPr>
        <w:pStyle w:val="LBGovstyle3"/>
        <w:rPr>
          <w:lang w:val="ru-RU"/>
        </w:rPr>
      </w:pPr>
      <w:r>
        <w:rPr>
          <w:lang w:val="ru-RU"/>
        </w:rPr>
        <w:t xml:space="preserve">Доставить на Объект необходимые материалы, оборудование, инструмент и ресурсы для выполнения Работ и осуществить их складирование и хранение. </w:t>
      </w:r>
    </w:p>
    <w:p w:rsidR="00B35DCA" w:rsidRDefault="009408BE">
      <w:pPr>
        <w:pStyle w:val="LBGovstyle3"/>
        <w:rPr>
          <w:lang w:val="ru-RU"/>
        </w:rPr>
      </w:pPr>
      <w:r>
        <w:rPr>
          <w:lang w:val="ru-RU"/>
        </w:rPr>
        <w:t xml:space="preserve">Предъявить к освидетельствованию все Скрытые работы и приступить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w:t>
      </w:r>
      <w:r>
        <w:rPr>
          <w:lang w:val="ru-RU"/>
        </w:rPr>
        <w:lastRenderedPageBreak/>
        <w:t xml:space="preserve">строительства и требования, предъявляемые к актам освидетельствования работ, конструкций, участков сетей инженерно-технического обеспечения», утвержденному приказом Федеральной службы по экологическому, технологическому и атомному надзору от 26.12.2006 № 1128. Если закрытие Работ выполнено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Известить Заказчика о времени освидетельствования Скрытых работ не менее чем за 48 (сорок восемь) часов. </w:t>
      </w:r>
    </w:p>
    <w:p w:rsidR="00B35DCA" w:rsidRDefault="009408BE">
      <w:pPr>
        <w:pStyle w:val="LBGovstyle3"/>
        <w:rPr>
          <w:lang w:val="ru-RU"/>
        </w:rPr>
      </w:pPr>
      <w:r>
        <w:rPr>
          <w:lang w:val="ru-RU"/>
        </w:rPr>
        <w:t>Обеспечить выполнение необходимых мероприятий по технике безопасности и охране окружающей среды.</w:t>
      </w:r>
    </w:p>
    <w:p w:rsidR="00B35DCA" w:rsidRDefault="009408BE">
      <w:pPr>
        <w:pStyle w:val="LBGovstyle3"/>
        <w:rPr>
          <w:lang w:val="ru-RU"/>
        </w:rPr>
      </w:pPr>
      <w:r>
        <w:rPr>
          <w:lang w:val="ru-RU"/>
        </w:rPr>
        <w:t>Обеспечить содержание, уборку строительной площадки и в течение</w:t>
      </w:r>
      <w:r>
        <w:rPr>
          <w:lang w:val="ru-RU"/>
        </w:rPr>
        <w:br/>
        <w:t xml:space="preserve">5 (пяти) дней с момента подписания Последнего Акта о приемке выполненных работ (форма № КС-2) и Справки о стоимости выполненных работ и затрат (форма № КС-3), освободить Объект. По истечении указанного срока, в отношении материалов и оборудования оставленных на Объекте Заказчик вправе распорядится оставленным имуществом по своему усмотрению. </w:t>
      </w:r>
    </w:p>
    <w:p w:rsidR="00B35DCA" w:rsidRDefault="009408BE">
      <w:pPr>
        <w:pStyle w:val="LBGovstyle3"/>
        <w:rPr>
          <w:lang w:val="ru-RU"/>
        </w:rPr>
      </w:pPr>
      <w:r>
        <w:rPr>
          <w:lang w:val="ru-RU"/>
        </w:rPr>
        <w:t>Обеспечить безопасность выполнения Работ для третьих лиц и окружающей среды, а также выполнить требования безопасности и обеспечить охрану (безопасность) труда лиц на Объекте.</w:t>
      </w:r>
    </w:p>
    <w:p w:rsidR="00B35DCA" w:rsidRDefault="009408BE">
      <w:pPr>
        <w:pStyle w:val="LBGovstyle3"/>
        <w:rPr>
          <w:lang w:val="ru-RU"/>
        </w:rPr>
      </w:pPr>
      <w:r>
        <w:rPr>
          <w:lang w:val="ru-RU"/>
        </w:rPr>
        <w:t>Обеспечить Заказчику возможность осуществлять контроль и надзор за ходом выполнения Работ.</w:t>
      </w:r>
    </w:p>
    <w:p w:rsidR="00B35DCA" w:rsidRDefault="009408BE">
      <w:pPr>
        <w:pStyle w:val="LBGovstyle3"/>
        <w:rPr>
          <w:lang w:val="ru-RU"/>
        </w:rPr>
      </w:pPr>
      <w:r>
        <w:rPr>
          <w:lang w:val="ru-RU"/>
        </w:rPr>
        <w:t>Вести журнал работ по форме КС-6, в котором отражается весь ход производства строительно-монтажных работ, а также все факты и обстоятельства, имеющие значение во взаимоотношениях Заказчика и Подрядчика. Заказчик еженедельно проверяет и своей подписью подтверждает записи в этом журнале и/или излагает свое мнение. Подрядчик обязан в течение 3 (трех) календарных дней принять меры к устранению недостатков, указанных  Заказчиком, а также вести журнал по технике безопасности, оформлять акты на скрытые работы и соблюдать требования   руководящего документа РД-11-05-2007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утвержденного приказом Федеральной службы по экологическому, технологическому и атомному надзору от 12 января 2007 г. № 7, и руководящего документа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утвержденного приказом Федеральной службы по экологическому, технологическому и атомному надзору от 26 декабря 2006 г. № 1128.</w:t>
      </w:r>
    </w:p>
    <w:p w:rsidR="00B35DCA" w:rsidRDefault="009408BE">
      <w:pPr>
        <w:pStyle w:val="LBGovstyle3"/>
        <w:rPr>
          <w:lang w:val="ru-RU"/>
        </w:rPr>
      </w:pPr>
      <w:r>
        <w:rPr>
          <w:lang w:val="ru-RU"/>
        </w:rPr>
        <w:t>Перед началом выполнения Работ предоставить Заказчику в электронном виде фотографии Объекта в количестве 3-5 штук на электронный адрес, указанный в разделе 2</w:t>
      </w:r>
      <w:r w:rsidR="005500EA">
        <w:rPr>
          <w:lang w:val="ru-RU"/>
        </w:rPr>
        <w:t>1</w:t>
      </w:r>
      <w:r>
        <w:rPr>
          <w:lang w:val="ru-RU"/>
        </w:rPr>
        <w:t xml:space="preserve"> Договора.</w:t>
      </w:r>
    </w:p>
    <w:p w:rsidR="00B35DCA" w:rsidRDefault="009408BE">
      <w:pPr>
        <w:pStyle w:val="LBGovstyle3"/>
        <w:rPr>
          <w:lang w:val="ru-RU"/>
        </w:rPr>
      </w:pPr>
      <w:r>
        <w:rPr>
          <w:lang w:val="ru-RU"/>
        </w:rPr>
        <w:t xml:space="preserve">Один раз в 5 (пять) календарных дней предоставлять Заказчику в электронном виде фотоотчет о выполненных Работах </w:t>
      </w:r>
      <w:r w:rsidR="00B20F2C">
        <w:rPr>
          <w:lang w:val="ru-RU"/>
        </w:rPr>
        <w:t>в количестве не менее 15 штук</w:t>
      </w:r>
      <w:r>
        <w:rPr>
          <w:lang w:val="ru-RU"/>
        </w:rPr>
        <w:t xml:space="preserve"> фотографий на электронный адрес, указанный в разделе 2</w:t>
      </w:r>
      <w:r w:rsidR="005500EA">
        <w:rPr>
          <w:lang w:val="ru-RU"/>
        </w:rPr>
        <w:t>1</w:t>
      </w:r>
      <w:r>
        <w:rPr>
          <w:lang w:val="ru-RU"/>
        </w:rPr>
        <w:t xml:space="preserve"> Договора, а также текстовый отчет в формате </w:t>
      </w:r>
      <w:r>
        <w:t>Word</w:t>
      </w:r>
      <w:r>
        <w:rPr>
          <w:lang w:val="ru-RU"/>
        </w:rPr>
        <w:t>. После окончания выполнения Работ Подрядчик обязан предоставить Заказчику в электронном виде фот</w:t>
      </w:r>
      <w:r w:rsidR="00B20F2C">
        <w:rPr>
          <w:lang w:val="ru-RU"/>
        </w:rPr>
        <w:t>ографии Объекта в количестве не менее 15</w:t>
      </w:r>
      <w:r>
        <w:rPr>
          <w:lang w:val="ru-RU"/>
        </w:rPr>
        <w:t xml:space="preserve"> штук на электронный адрес, указанный в разделе </w:t>
      </w:r>
      <w:r w:rsidR="00D02004">
        <w:rPr>
          <w:lang w:val="ru-RU"/>
        </w:rPr>
        <w:t>2</w:t>
      </w:r>
      <w:r w:rsidR="003D2673">
        <w:rPr>
          <w:lang w:val="ru-RU"/>
        </w:rPr>
        <w:t>0</w:t>
      </w:r>
      <w:r>
        <w:rPr>
          <w:lang w:val="ru-RU"/>
        </w:rPr>
        <w:t xml:space="preserve"> Договора. При производстве Работ на Объекте Заказчика Подрядчик обязуется выполнять требования, изложенные во внутренних документах АО «Почта России», утвержденных приказом от 20 марта 2018 г. № 22-лна "Положение о системе контроля качества строительного </w:t>
      </w:r>
      <w:r>
        <w:rPr>
          <w:lang w:val="ru-RU"/>
        </w:rPr>
        <w:lastRenderedPageBreak/>
        <w:t>производства в ФГУП "Почта России" и 15 января 2024 г. № 1-п "Регламент осуществления строительного производства в АО "Почта России".</w:t>
      </w:r>
    </w:p>
    <w:p w:rsidR="00B35DCA" w:rsidRDefault="009408BE">
      <w:pPr>
        <w:pStyle w:val="LBGovstyle3"/>
        <w:rPr>
          <w:lang w:val="ru-RU"/>
        </w:rPr>
      </w:pPr>
      <w:r>
        <w:rPr>
          <w:lang w:val="ru-RU"/>
        </w:rPr>
        <w:t>При подписании Договора подтвердить Заказчику, что является членом саморегулируемой организации в области строительства, реконструкции, капитального ремонта объектов капитального строительства (в случаях, предусмотренных применимым законодательством РФ), а также наличие необходимых разрешительных документов (разрешений, лицензий и пр.) для выполнения Работ на момент заключения настоящего Договора и в период его действия, в том числе наличие лицензии на деятельность по монтажу, техническому обслуживанию и ремонту средств обеспечения пожарной безопасности зданий и сооружений.</w:t>
      </w:r>
    </w:p>
    <w:p w:rsidR="00B35DCA" w:rsidRDefault="009408BE">
      <w:pPr>
        <w:pStyle w:val="LBGovstyle3"/>
        <w:rPr>
          <w:lang w:val="ru-RU"/>
        </w:rPr>
      </w:pPr>
      <w:r>
        <w:rPr>
          <w:lang w:val="ru-RU"/>
        </w:rPr>
        <w:t xml:space="preserve">Предоставить по письменному запросу Заказчика информацию о составе владельцев Подрядчика, включая конечных бенефициаров, и (или) информацию о составе исполнительных органов Подрядчика не позднее, чем через 5 календарных дней после получения запроса Заказчика, включая информацию об их изменениях с приложением подтверждающих документов. </w:t>
      </w:r>
    </w:p>
    <w:p w:rsidR="00B35DCA" w:rsidRDefault="009408BE">
      <w:pPr>
        <w:pStyle w:val="LBGovstyle3"/>
        <w:rPr>
          <w:lang w:val="ru-RU"/>
        </w:rPr>
      </w:pPr>
      <w:r>
        <w:rPr>
          <w:lang w:val="ru-RU"/>
        </w:rPr>
        <w:t>В случае наличия материалов, пригодных для вторичного использования, передать их Заказчику по акту, составленному по типовой межотраслевой форме № М-35, утвержденной постановлением Госкомстата России от 30.10.1997 №</w:t>
      </w:r>
      <w:r>
        <w:t> </w:t>
      </w:r>
      <w:r>
        <w:rPr>
          <w:lang w:val="ru-RU"/>
        </w:rPr>
        <w:t>71а, для последующей их сдачи специализированным организациям.</w:t>
      </w:r>
    </w:p>
    <w:p w:rsidR="00B35DCA" w:rsidRDefault="009408BE">
      <w:pPr>
        <w:pStyle w:val="LBGovstyle3"/>
        <w:rPr>
          <w:lang w:val="ru-RU"/>
        </w:rPr>
      </w:pPr>
      <w:r>
        <w:rPr>
          <w:lang w:val="ru-RU"/>
        </w:rPr>
        <w:t xml:space="preserve">В месте проведения Работ на Объекте установить поворотную </w:t>
      </w:r>
      <w:proofErr w:type="spellStart"/>
      <w:r>
        <w:t>ip</w:t>
      </w:r>
      <w:proofErr w:type="spellEnd"/>
      <w:r>
        <w:rPr>
          <w:lang w:val="ru-RU"/>
        </w:rPr>
        <w:t xml:space="preserve"> камеру и обеспечить ее подключение к сети интернет для доступа пользователей АО «Почта России».</w:t>
      </w:r>
    </w:p>
    <w:p w:rsidR="00B35DCA" w:rsidRDefault="009408BE">
      <w:pPr>
        <w:pStyle w:val="LBGovstyle3"/>
        <w:rPr>
          <w:lang w:val="ru-RU"/>
        </w:rPr>
      </w:pPr>
      <w:r>
        <w:rPr>
          <w:lang w:val="ru-RU"/>
        </w:rPr>
        <w:t xml:space="preserve">Организовать систему планирования и оперативной отчетности о ходе исполнения Работ в программе </w:t>
      </w:r>
      <w:r>
        <w:t>Microsoft</w:t>
      </w:r>
      <w:r>
        <w:rPr>
          <w:lang w:val="ru-RU"/>
        </w:rPr>
        <w:t xml:space="preserve"> </w:t>
      </w:r>
      <w:r>
        <w:t>Project</w:t>
      </w:r>
      <w:r>
        <w:rPr>
          <w:lang w:val="ru-RU"/>
        </w:rPr>
        <w:t>.</w:t>
      </w:r>
    </w:p>
    <w:p w:rsidR="00B35DCA" w:rsidRDefault="009408BE">
      <w:pPr>
        <w:pStyle w:val="LBGovstyle3"/>
        <w:rPr>
          <w:lang w:val="ru-RU"/>
        </w:rPr>
      </w:pPr>
      <w:r>
        <w:rPr>
          <w:lang w:val="ru-RU"/>
        </w:rPr>
        <w:t>По окончании Работ передать Заказчику ведомость смонтированного оборудования и Правил эксплуатации и технического обслуживания на смонтированные противопожарные системы.</w:t>
      </w:r>
    </w:p>
    <w:p w:rsidR="00B35DCA" w:rsidRDefault="009408BE">
      <w:pPr>
        <w:pStyle w:val="LBGovstyle3"/>
        <w:rPr>
          <w:lang w:val="ru-RU"/>
        </w:rPr>
      </w:pPr>
      <w:r>
        <w:rPr>
          <w:lang w:val="ru-RU"/>
        </w:rPr>
        <w:t>Не удерживать результат Работ из-за неисполнения Заказчиком обязанности уплатить установленную Договором цену либо иную сумму, причитающуюся Подрядчику в связи с выполнением обязательств по Договору.</w:t>
      </w:r>
    </w:p>
    <w:p w:rsidR="00B35DCA" w:rsidRDefault="009408BE">
      <w:pPr>
        <w:pStyle w:val="LBGovstyle3"/>
        <w:rPr>
          <w:lang w:val="ru-RU"/>
        </w:rPr>
      </w:pPr>
      <w:r>
        <w:rPr>
          <w:lang w:val="ru-RU"/>
        </w:rPr>
        <w:t xml:space="preserve">Не допускать отступлений от Проектно-сметной документации, иной исходной документации. В случае замены материалов и оборудования, предусмотренных Проектно-сметной документацией, на иные материалы и оборудование, до выполнения соответствующих Работ согласовать такие изменения проектных решений с Заказчиком и, при необходимости, получить положительное заключение экспертизы.  </w:t>
      </w:r>
    </w:p>
    <w:p w:rsidR="00B35DCA" w:rsidRDefault="009408BE">
      <w:pPr>
        <w:pStyle w:val="LBGovstyle3"/>
        <w:rPr>
          <w:lang w:val="ru-RU"/>
        </w:rPr>
      </w:pPr>
      <w:r>
        <w:rPr>
          <w:lang w:val="ru-RU"/>
        </w:rPr>
        <w:t>Отражать по сделкам в рамках исполнения настоящего Договора корректные данные в книге продаж и представлять налоговые декларации по НДС за соответствующие периоды.</w:t>
      </w:r>
    </w:p>
    <w:p w:rsidR="00B35DCA" w:rsidRDefault="009408BE">
      <w:pPr>
        <w:pStyle w:val="LBGovstyle3"/>
        <w:rPr>
          <w:lang w:val="ru-RU"/>
        </w:rPr>
      </w:pPr>
      <w:r>
        <w:rPr>
          <w:lang w:val="ru-RU"/>
        </w:rPr>
        <w:t>Предоставить информацию о смене режима налогообложения или освобождения от обязанностей налогоплательщика НДС.</w:t>
      </w:r>
    </w:p>
    <w:p w:rsidR="00B35DCA" w:rsidRDefault="009408BE">
      <w:pPr>
        <w:pStyle w:val="LBGovstyle3"/>
        <w:rPr>
          <w:lang w:val="ru-RU"/>
        </w:rPr>
      </w:pPr>
      <w:r>
        <w:rPr>
          <w:lang w:val="ru-RU"/>
        </w:rPr>
        <w:t xml:space="preserve">В соответствии с требованием Заказчика обеспечить за свой счет своевременное устранение выявленных недостатков в выполненных Работах и их результате при приемке Работ и в течение гарантийного срока или возместить расходы Заказчика на устранение указанных недостатков в выполненных Работах и их результате в порядке и на условиях, предусмотренных Договором. </w:t>
      </w:r>
    </w:p>
    <w:p w:rsidR="00B35DCA" w:rsidRDefault="009408BE">
      <w:pPr>
        <w:pStyle w:val="LBGovstyle3"/>
        <w:rPr>
          <w:lang w:val="ru-RU"/>
        </w:rPr>
      </w:pPr>
      <w:bookmarkStart w:id="19" w:name="_Ref10036836"/>
      <w:r>
        <w:rPr>
          <w:lang w:val="ru-RU"/>
        </w:rPr>
        <w:t xml:space="preserve">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Подрядчика обстоятельств, которые грозят годности или прочности результатов выполняемых Работ, или </w:t>
      </w:r>
      <w:r>
        <w:rPr>
          <w:lang w:val="ru-RU"/>
        </w:rPr>
        <w:lastRenderedPageBreak/>
        <w:t>невозможностью выполнения Подрядчиком взятых на себя обязательств по настоящему Договору либо создают невозможность выполнения Подрядчиком своих обязательств по Договору в установленный срок, приложив документы, подтверждающие риск возникновения неблагоприятных последствий, для выполнения соответствующего вида работ Подрядчик, не предупредивший Заказчика об указанных в настоящем подпункте обстоятельствах, либо продолживший выполнение Работ, не дожидаясь истечения срока, установленного в пункте 1.13 Договора, или несмотря на указание Заказчика о прекращении выполнения Работ, не вправе при предъявлении к нему или им к Заказчику соответствующих требований ссылаться на указанные обстоятельства</w:t>
      </w:r>
      <w:bookmarkEnd w:id="19"/>
      <w:r>
        <w:rPr>
          <w:lang w:val="ru-RU"/>
        </w:rPr>
        <w:t>.</w:t>
      </w:r>
    </w:p>
    <w:p w:rsidR="00B35DCA" w:rsidRDefault="009408BE">
      <w:pPr>
        <w:pStyle w:val="LBGovstyle3"/>
        <w:rPr>
          <w:lang w:val="ru-RU"/>
        </w:rPr>
      </w:pPr>
      <w:bookmarkStart w:id="20" w:name="_Ref529810034"/>
      <w:r>
        <w:rPr>
          <w:lang w:val="ru-RU"/>
        </w:rPr>
        <w:t>Выставлять счета на оплату Работ в сроки, предусмотренные пунктом 1.11 Договора.</w:t>
      </w:r>
      <w:bookmarkEnd w:id="20"/>
    </w:p>
    <w:p w:rsidR="00B35DCA" w:rsidRDefault="009408BE">
      <w:pPr>
        <w:pStyle w:val="LBGovstyle3"/>
        <w:rPr>
          <w:lang w:val="ru-RU"/>
        </w:rPr>
      </w:pPr>
      <w:r>
        <w:rPr>
          <w:lang w:val="ru-RU"/>
        </w:rPr>
        <w:t>Не передавать оригиналы или копии документов, полученные от Заказчика, третьим лицам без предварительного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Подрядчика и работников Подрядчика.</w:t>
      </w:r>
    </w:p>
    <w:p w:rsidR="00B35DCA" w:rsidRDefault="009408BE">
      <w:pPr>
        <w:pStyle w:val="LBGovstyle3"/>
        <w:rPr>
          <w:lang w:val="ru-RU"/>
        </w:rPr>
      </w:pPr>
      <w:r>
        <w:rPr>
          <w:lang w:val="ru-RU"/>
        </w:rPr>
        <w:t>Обеспечить сохранность конфиденциальной информации Заказчика, полученной в ходе выполнения Работ,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rsidR="00B35DCA" w:rsidRDefault="009408BE">
      <w:pPr>
        <w:pStyle w:val="LBGovstyle3"/>
        <w:rPr>
          <w:lang w:val="ru-RU"/>
        </w:rPr>
      </w:pPr>
      <w:r>
        <w:rPr>
          <w:lang w:val="ru-RU"/>
        </w:rPr>
        <w:t>Обеспечить выполнение Работ квалифицированным персоналом, имеющим опыт работ по соответствующей специальности, а также соответствующего требованиям, установленным действующим законодательством.</w:t>
      </w:r>
    </w:p>
    <w:p w:rsidR="00B35DCA" w:rsidRDefault="009408BE">
      <w:pPr>
        <w:pStyle w:val="LBGovstyle3"/>
        <w:rPr>
          <w:lang w:val="ru-RU"/>
        </w:rPr>
      </w:pPr>
      <w:r>
        <w:rPr>
          <w:lang w:val="ru-RU"/>
        </w:rPr>
        <w:t>Предоставлять Заказчику по его требованию документы, относящиеся к предмету настоящего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rsidR="00B35DCA" w:rsidRDefault="009408BE">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rsidR="00B35DCA" w:rsidRDefault="009408BE">
      <w:pPr>
        <w:pStyle w:val="LBGovstyle3"/>
        <w:rPr>
          <w:lang w:val="ru-RU"/>
        </w:rPr>
      </w:pPr>
      <w:r>
        <w:rPr>
          <w:lang w:val="ru-RU"/>
        </w:rPr>
        <w:t>Обеспечить явку своего представителя при приемке выполненных Работ и их результатов. Подрядчик, не направивший своего представителя, лишается возможности ссылаться на нарушение Заказчиком правил приемки выполненных Работ и их результатов.</w:t>
      </w:r>
    </w:p>
    <w:p w:rsidR="00B35DCA" w:rsidRDefault="009408BE">
      <w:pPr>
        <w:pStyle w:val="LBGovstyle3"/>
        <w:rPr>
          <w:lang w:val="ru-RU"/>
        </w:rPr>
      </w:pPr>
      <w:r>
        <w:rPr>
          <w:lang w:val="ru-RU"/>
        </w:rPr>
        <w:t>Передать Заказчику вместе с результатом Работ информацию, касающуюся эксплуатации или иного использования результата Работ (если применимо);</w:t>
      </w:r>
    </w:p>
    <w:p w:rsidR="00B35DCA" w:rsidRDefault="009408BE">
      <w:pPr>
        <w:pStyle w:val="LBGovstyle3"/>
        <w:rPr>
          <w:lang w:val="ru-RU"/>
        </w:rPr>
      </w:pPr>
      <w:r>
        <w:rPr>
          <w:lang w:val="ru-RU"/>
        </w:rPr>
        <w:t>Незамедлительно предоставлять Заказчику информацию о смене режима налогообложения или освобождения от обязанностей налогоплательщика НДС. Убытки, которые Заказчик понесет из-за отсутствия или несвоевременного предоставления информации о смене режима налогообложения, Подрядчик обязан компенсировать в течение 10 (Десяти) рабочих дней с даты получения соответствующего письменного требования Заказчика.</w:t>
      </w:r>
    </w:p>
    <w:p w:rsidR="00B35DCA" w:rsidRDefault="009408BE">
      <w:pPr>
        <w:pStyle w:val="LBGovstyle3"/>
        <w:rPr>
          <w:lang w:val="ru-RU"/>
        </w:rPr>
      </w:pPr>
      <w:r>
        <w:rPr>
          <w:lang w:val="ru-RU"/>
        </w:rPr>
        <w:t>При выполнении Работ Подрядчик обязан:</w:t>
      </w:r>
    </w:p>
    <w:p w:rsidR="00B35DCA" w:rsidRDefault="009408BE">
      <w:pPr>
        <w:pStyle w:val="LBGovstyle4"/>
      </w:pPr>
      <w:r>
        <w:rPr>
          <w:lang w:val="ru-RU"/>
        </w:rPr>
        <w:t xml:space="preserve"> в течение 2 (двух) рабочих дней с даты заключения Договора предоставить Заказчику списки работников, осуществляющих выполнение Работ, для оформления допуска работников Подрядчика на территорию </w:t>
      </w:r>
      <w:proofErr w:type="spellStart"/>
      <w:r>
        <w:t>Заказчика</w:t>
      </w:r>
      <w:proofErr w:type="spellEnd"/>
      <w:r>
        <w:t>;</w:t>
      </w:r>
    </w:p>
    <w:p w:rsidR="00B35DCA" w:rsidRDefault="009408BE">
      <w:pPr>
        <w:pStyle w:val="LBGovstyle4"/>
        <w:rPr>
          <w:lang w:val="ru-RU"/>
        </w:rPr>
      </w:pPr>
      <w:r>
        <w:rPr>
          <w:lang w:val="ru-RU"/>
        </w:rPr>
        <w:t xml:space="preserve"> в течение 2 (двух) рабочих дней с даты заключения Договора предоставить Заказчику списки автотранспорта Подрядчика, задействованного на Объектах Заказчика;</w:t>
      </w:r>
    </w:p>
    <w:p w:rsidR="00B35DCA" w:rsidRDefault="009408BE">
      <w:pPr>
        <w:pStyle w:val="LBGovstyle4"/>
        <w:rPr>
          <w:lang w:val="ru-RU"/>
        </w:rPr>
      </w:pPr>
      <w:r>
        <w:rPr>
          <w:lang w:val="ru-RU"/>
        </w:rPr>
        <w:lastRenderedPageBreak/>
        <w:t xml:space="preserve"> обеспечивать соблюдение своими работниками требований </w:t>
      </w:r>
      <w:proofErr w:type="spellStart"/>
      <w:r>
        <w:rPr>
          <w:lang w:val="ru-RU"/>
        </w:rPr>
        <w:t>внутриобъектового</w:t>
      </w:r>
      <w:proofErr w:type="spellEnd"/>
      <w:r>
        <w:rPr>
          <w:lang w:val="ru-RU"/>
        </w:rPr>
        <w:t xml:space="preserve"> режима, правил противопожарной безопасности и производственной санитарии, действующих на территории Заказчика;</w:t>
      </w:r>
    </w:p>
    <w:p w:rsidR="00B35DCA" w:rsidRDefault="009408BE">
      <w:pPr>
        <w:pStyle w:val="LBGovstyle4"/>
        <w:rPr>
          <w:lang w:val="ru-RU"/>
        </w:rPr>
      </w:pPr>
      <w:r>
        <w:rPr>
          <w:lang w:val="ru-RU"/>
        </w:rPr>
        <w:t xml:space="preserve"> нести полную ответственность за действия и (или) бездействия своих работников на территории Заказчика. В случае причинения работниками Подрядчика ущерба Заказчику и (или) его имуществу либо третьим лицам, Заказчик вправе обратиться к Подрядчику с требованием о возмещении нанесенного ущерба, а Подрядчик обязан возместить этот ущерб в полном объеме;</w:t>
      </w:r>
    </w:p>
    <w:p w:rsidR="00B35DCA" w:rsidRDefault="009408BE">
      <w:pPr>
        <w:pStyle w:val="LBGovstyle4"/>
        <w:rPr>
          <w:lang w:val="ru-RU"/>
        </w:rPr>
      </w:pPr>
      <w:r>
        <w:rPr>
          <w:lang w:val="ru-RU"/>
        </w:rPr>
        <w:t xml:space="preserve"> соблюдать правила и требования охраны труда на территории Заказчика, требования, предъявляемые органами </w:t>
      </w:r>
      <w:proofErr w:type="spellStart"/>
      <w:r>
        <w:rPr>
          <w:lang w:val="ru-RU"/>
        </w:rPr>
        <w:t>Ростехнадзора</w:t>
      </w:r>
      <w:proofErr w:type="spellEnd"/>
      <w:r>
        <w:rPr>
          <w:lang w:val="ru-RU"/>
        </w:rPr>
        <w:t xml:space="preserve">, </w:t>
      </w:r>
      <w:proofErr w:type="spellStart"/>
      <w:r>
        <w:rPr>
          <w:lang w:val="ru-RU"/>
        </w:rPr>
        <w:t>Роспотребнадзора</w:t>
      </w:r>
      <w:proofErr w:type="spellEnd"/>
      <w:r>
        <w:rPr>
          <w:lang w:val="ru-RU"/>
        </w:rPr>
        <w:t xml:space="preserve">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rsidR="00B35DCA" w:rsidRDefault="009408BE">
      <w:pPr>
        <w:pStyle w:val="LBGovstyle4"/>
        <w:rPr>
          <w:lang w:val="ru-RU"/>
        </w:rPr>
      </w:pPr>
      <w:r>
        <w:rPr>
          <w:lang w:val="ru-RU"/>
        </w:rPr>
        <w:t xml:space="preserve"> 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rsidR="00B35DCA" w:rsidRDefault="009408BE">
      <w:pPr>
        <w:pStyle w:val="LBGovstyle4"/>
        <w:rPr>
          <w:lang w:val="ru-RU"/>
        </w:rPr>
      </w:pPr>
      <w:r>
        <w:rPr>
          <w:lang w:val="ru-RU"/>
        </w:rPr>
        <w:t xml:space="preserve"> 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rsidR="00B35DCA" w:rsidRDefault="009408BE">
      <w:pPr>
        <w:pStyle w:val="LBGovstyle4"/>
        <w:rPr>
          <w:lang w:val="ru-RU"/>
        </w:rPr>
      </w:pPr>
      <w:r>
        <w:rPr>
          <w:lang w:val="ru-RU"/>
        </w:rPr>
        <w:t xml:space="preserve"> в случае взыскания штрафных санкций с Заказчика со стороны </w:t>
      </w:r>
      <w:proofErr w:type="spellStart"/>
      <w:r>
        <w:rPr>
          <w:lang w:val="ru-RU"/>
        </w:rPr>
        <w:t>Роструда</w:t>
      </w:r>
      <w:proofErr w:type="spellEnd"/>
      <w:r>
        <w:rPr>
          <w:lang w:val="ru-RU"/>
        </w:rPr>
        <w:t xml:space="preserve">, </w:t>
      </w:r>
      <w:proofErr w:type="spellStart"/>
      <w:r>
        <w:rPr>
          <w:lang w:val="ru-RU"/>
        </w:rPr>
        <w:t>Ростехнадзора</w:t>
      </w:r>
      <w:proofErr w:type="spellEnd"/>
      <w:r>
        <w:rPr>
          <w:lang w:val="ru-RU"/>
        </w:rPr>
        <w:t xml:space="preserve">, </w:t>
      </w:r>
      <w:proofErr w:type="spellStart"/>
      <w:r>
        <w:rPr>
          <w:lang w:val="ru-RU"/>
        </w:rPr>
        <w:t>Роспотребнадзора</w:t>
      </w:r>
      <w:proofErr w:type="spellEnd"/>
      <w:r>
        <w:rPr>
          <w:lang w:val="ru-RU"/>
        </w:rPr>
        <w:t xml:space="preserve">, </w:t>
      </w:r>
      <w:proofErr w:type="spellStart"/>
      <w:r>
        <w:rPr>
          <w:lang w:val="ru-RU"/>
        </w:rPr>
        <w:t>Росприроднадзора</w:t>
      </w:r>
      <w:proofErr w:type="spellEnd"/>
      <w:r>
        <w:rPr>
          <w:lang w:val="ru-RU"/>
        </w:rPr>
        <w:t xml:space="preserve">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Подрядчиком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банковских дней со дня получения счета.</w:t>
      </w:r>
    </w:p>
    <w:p w:rsidR="00B35DCA" w:rsidRDefault="009408BE">
      <w:pPr>
        <w:pStyle w:val="LBGovstyle3"/>
        <w:rPr>
          <w:lang w:val="ru-RU"/>
        </w:rPr>
      </w:pPr>
      <w:r>
        <w:rPr>
          <w:lang w:val="ru-RU"/>
        </w:rPr>
        <w:t xml:space="preserve">Если при выполнении Работ предполагается обращение с опасными отходами </w:t>
      </w:r>
      <w:r>
        <w:t>I</w:t>
      </w:r>
      <w:r>
        <w:rPr>
          <w:lang w:val="ru-RU"/>
        </w:rPr>
        <w:t>-</w:t>
      </w:r>
      <w:r>
        <w:t>IV</w:t>
      </w:r>
      <w:r>
        <w:rPr>
          <w:lang w:val="ru-RU"/>
        </w:rPr>
        <w:t xml:space="preserve"> классов опасности, Подрядчик также обязан:</w:t>
      </w:r>
    </w:p>
    <w:p w:rsidR="00B35DCA" w:rsidRDefault="009408BE">
      <w:pPr>
        <w:pStyle w:val="LBGovstyle4"/>
        <w:rPr>
          <w:lang w:val="ru-RU"/>
        </w:rPr>
      </w:pPr>
      <w:r>
        <w:rPr>
          <w:lang w:val="ru-RU"/>
        </w:rPr>
        <w:t xml:space="preserve"> организовать ведение полного комплекта документов в области охраны окружающей среды согласно действующему законодательству Российской Федерации, на территории Заказчика и предоставить в адрес Заказчика в течение 5 (пяти) рабочих дней с даты подписания Договора копии приказов о назначении лиц, ответственных за экологическую безопасность и обращение с опасными отходами </w:t>
      </w:r>
      <w:r>
        <w:t>I</w:t>
      </w:r>
      <w:r>
        <w:rPr>
          <w:lang w:val="ru-RU"/>
        </w:rPr>
        <w:t>-</w:t>
      </w:r>
      <w:r>
        <w:t>IV</w:t>
      </w:r>
      <w:r>
        <w:rPr>
          <w:lang w:val="ru-RU"/>
        </w:rPr>
        <w:t xml:space="preserve"> классов опасности, с приложением копий удостоверений (сертификатов) об обучении ответственных лиц;</w:t>
      </w:r>
    </w:p>
    <w:p w:rsidR="00B35DCA" w:rsidRDefault="009408BE">
      <w:pPr>
        <w:pStyle w:val="LBGovstyle4"/>
        <w:rPr>
          <w:lang w:val="ru-RU"/>
        </w:rPr>
      </w:pPr>
      <w:r>
        <w:rPr>
          <w:lang w:val="ru-RU"/>
        </w:rPr>
        <w:t xml:space="preserve"> самостоятельно обеспечивать сбор, хранение, вывоз, утилизацию отходов, образовавшихся в процессе производственной деятельности Подрядчика с территории Заказчика, на лицензируемый объект размещения или утилизации отходов в соответствии с требованиями действующего законодательства Российской Федерации об охране окружающей среды;</w:t>
      </w:r>
    </w:p>
    <w:p w:rsidR="00B35DCA" w:rsidRDefault="009408BE">
      <w:pPr>
        <w:pStyle w:val="LBGovstyle4"/>
        <w:rPr>
          <w:lang w:val="ru-RU"/>
        </w:rPr>
      </w:pPr>
      <w:r>
        <w:rPr>
          <w:lang w:val="ru-RU"/>
        </w:rPr>
        <w:t xml:space="preserve"> вносить плату за негативное воздействие на окружающую среду, осуществляемое в процессе деятельности Подрядчика на территории Заказчика.</w:t>
      </w:r>
    </w:p>
    <w:p w:rsidR="00B35DCA" w:rsidRDefault="009408BE">
      <w:pPr>
        <w:pStyle w:val="LBGovstyle3"/>
        <w:rPr>
          <w:lang w:val="ru-RU"/>
        </w:rPr>
      </w:pPr>
      <w:r>
        <w:rPr>
          <w:lang w:val="ru-RU"/>
        </w:rPr>
        <w:t>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Подрядчика, то Подрядчик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rsidR="00B35DCA" w:rsidRDefault="009408BE">
      <w:pPr>
        <w:pStyle w:val="LBGovstyle3"/>
        <w:rPr>
          <w:lang w:val="ru-RU"/>
        </w:rPr>
      </w:pPr>
      <w:r>
        <w:rPr>
          <w:lang w:val="ru-RU"/>
        </w:rPr>
        <w:lastRenderedPageBreak/>
        <w:t>Не препятствовать Заказчику осматривать и проверять качество выполненных Работ, в том числе в случае просрочки оплаты надлежащим образом выполненных Работ.</w:t>
      </w:r>
    </w:p>
    <w:p w:rsidR="00B35DCA" w:rsidRDefault="009408BE">
      <w:pPr>
        <w:pStyle w:val="LBGovstyle3"/>
        <w:rPr>
          <w:lang w:val="ru-RU"/>
        </w:rPr>
      </w:pPr>
      <w:r>
        <w:rPr>
          <w:lang w:val="ru-RU"/>
        </w:rPr>
        <w:t>Выполнять иные обязанности, предусмотренные Договором.</w:t>
      </w:r>
    </w:p>
    <w:p w:rsidR="00B35DCA" w:rsidRDefault="009408BE">
      <w:pPr>
        <w:pStyle w:val="LBGovstyle2"/>
      </w:pPr>
      <w:proofErr w:type="spellStart"/>
      <w:r>
        <w:t>Подрядчик</w:t>
      </w:r>
      <w:proofErr w:type="spellEnd"/>
      <w:r>
        <w:t xml:space="preserve"> </w:t>
      </w:r>
      <w:proofErr w:type="spellStart"/>
      <w:r>
        <w:t>вправе</w:t>
      </w:r>
      <w:proofErr w:type="spellEnd"/>
      <w:r>
        <w:t>:</w:t>
      </w:r>
    </w:p>
    <w:p w:rsidR="00B35DCA" w:rsidRDefault="009408BE">
      <w:pPr>
        <w:pStyle w:val="LBGovstyle3"/>
        <w:rPr>
          <w:lang w:val="ru-RU"/>
        </w:rPr>
      </w:pPr>
      <w:r>
        <w:rPr>
          <w:lang w:val="ru-RU"/>
        </w:rPr>
        <w:t>Требовать от Заказчика провести приемку Работ в порядке и в сроки, предусмотренные Договором.</w:t>
      </w:r>
    </w:p>
    <w:p w:rsidR="00B35DCA" w:rsidRDefault="009408BE">
      <w:pPr>
        <w:pStyle w:val="LBGovstyle3"/>
        <w:rPr>
          <w:lang w:val="ru-RU"/>
        </w:rPr>
      </w:pPr>
      <w:r>
        <w:rPr>
          <w:lang w:val="ru-RU"/>
        </w:rPr>
        <w:t>Требовать от Заказчика своевременной оплаты на условиях, установленных Договором, надлежащим образом выполненных и принятых Заказчиком Работ и их результата.</w:t>
      </w:r>
    </w:p>
    <w:p w:rsidR="00B35DCA" w:rsidRDefault="009408BE">
      <w:pPr>
        <w:pStyle w:val="LBGovstyle3"/>
        <w:rPr>
          <w:lang w:val="ru-RU"/>
        </w:rPr>
      </w:pPr>
      <w:r>
        <w:rPr>
          <w:lang w:val="ru-RU"/>
        </w:rPr>
        <w:t>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необходимые Подрядчику для качественного выполнения своих обязательств по Договору.</w:t>
      </w:r>
    </w:p>
    <w:p w:rsidR="00B35DCA" w:rsidRDefault="009408BE">
      <w:pPr>
        <w:pStyle w:val="LBGovstyle3"/>
        <w:rPr>
          <w:lang w:val="ru-RU"/>
        </w:rPr>
      </w:pPr>
      <w:r>
        <w:rPr>
          <w:lang w:val="ru-RU"/>
        </w:rPr>
        <w:t>Досрочно завершить выполнение Работ в соответствии с условиями Договора с согласия Заказчика.</w:t>
      </w:r>
    </w:p>
    <w:p w:rsidR="00B35DCA" w:rsidRDefault="009408BE">
      <w:pPr>
        <w:pStyle w:val="LBGovstyle3"/>
        <w:rPr>
          <w:lang w:val="ru-RU"/>
        </w:rPr>
      </w:pPr>
      <w:r>
        <w:rPr>
          <w:lang w:val="ru-RU"/>
        </w:rPr>
        <w:t>Самостоятельно определять способы выполнения Работ.</w:t>
      </w:r>
    </w:p>
    <w:p w:rsidR="00B35DCA" w:rsidRDefault="009408BE">
      <w:pPr>
        <w:pStyle w:val="LBGovstyle3"/>
        <w:rPr>
          <w:lang w:val="ru-RU"/>
        </w:rPr>
      </w:pPr>
      <w:r>
        <w:rPr>
          <w:lang w:val="ru-RU"/>
        </w:rPr>
        <w:t xml:space="preserve">Привлекать к выполнению Договора субподрядчиков (третьих лиц). Подрядчик несёт полную ответственность за действия привлечённых им к выполнению работ субподрядчиков как за собственные действия. В случае привлечения субподрядчиков Подрядчик обязан предоставить Заказчику информацию о заключенных договорах с субподрядчиком (третьим лицом) в течение 1 (одного) рабочего дня со дня заключения такого договора. </w:t>
      </w:r>
    </w:p>
    <w:p w:rsidR="00B35DCA" w:rsidRDefault="009408BE">
      <w:pPr>
        <w:pStyle w:val="LBGovstyle3"/>
        <w:rPr>
          <w:lang w:val="ru-RU"/>
        </w:rPr>
      </w:pPr>
      <w:r>
        <w:rPr>
          <w:lang w:val="ru-RU"/>
        </w:rPr>
        <w:t>Привлечение Подрядчиком к исполнению обязательств по Договору субподрядчиков без предоставления информации о заключенных договорах в соответствии с п. 8.2.6. Договора является существенным нарушением Подрядчиком условий Договора. В случае указанного нарушения Заказчик вправе в одностороннем порядке расторгнуть Договор.</w:t>
      </w:r>
    </w:p>
    <w:p w:rsidR="00B35DCA" w:rsidRDefault="009408BE">
      <w:pPr>
        <w:pStyle w:val="LBGovstyle3"/>
        <w:rPr>
          <w:lang w:val="ru-RU"/>
        </w:rPr>
      </w:pPr>
      <w:r>
        <w:rPr>
          <w:lang w:val="ru-RU"/>
        </w:rPr>
        <w:t>Требовать возмещения убытков в размере реального ущерба, уплаты неустоек (штрафов, пеней) в соответствии с Договором.</w:t>
      </w:r>
    </w:p>
    <w:p w:rsidR="00B35DCA" w:rsidRDefault="009408BE">
      <w:pPr>
        <w:pStyle w:val="LBGovstyle3"/>
        <w:rPr>
          <w:lang w:val="ru-RU"/>
        </w:rPr>
      </w:pPr>
      <w:r>
        <w:rPr>
          <w:lang w:val="ru-RU"/>
        </w:rPr>
        <w:t>Осуществлять иные права, предусмотренные Договором.</w:t>
      </w:r>
    </w:p>
    <w:p w:rsidR="00B35DCA" w:rsidRDefault="009408BE">
      <w:pPr>
        <w:pStyle w:val="LBGovstyle2"/>
      </w:pPr>
      <w:proofErr w:type="spellStart"/>
      <w:r>
        <w:t>Заказчик</w:t>
      </w:r>
      <w:proofErr w:type="spellEnd"/>
      <w:r>
        <w:t xml:space="preserve"> </w:t>
      </w:r>
      <w:proofErr w:type="spellStart"/>
      <w:r>
        <w:t>обязуется</w:t>
      </w:r>
      <w:proofErr w:type="spellEnd"/>
      <w:r>
        <w:t>:</w:t>
      </w:r>
    </w:p>
    <w:p w:rsidR="00B35DCA" w:rsidRDefault="009408BE">
      <w:pPr>
        <w:pStyle w:val="LBGovstyle3"/>
        <w:rPr>
          <w:lang w:val="ru-RU"/>
        </w:rPr>
      </w:pPr>
      <w:r>
        <w:rPr>
          <w:lang w:val="ru-RU"/>
        </w:rPr>
        <w:t xml:space="preserve">В течение 5 (пяти) календарных дней с даты подписания настоящего Договора передать Подрядчику по акту приемки-передачи, составленному в произвольной форме, Рабочую документацию, иную документацию, необходимую для выполнения Работ по настоящему Договору, в электронном виде и на бумажном носителе. </w:t>
      </w:r>
    </w:p>
    <w:p w:rsidR="00B35DCA" w:rsidRDefault="009408BE">
      <w:pPr>
        <w:pStyle w:val="LBGovstyle3"/>
        <w:rPr>
          <w:lang w:val="ru-RU"/>
        </w:rPr>
      </w:pPr>
      <w:r>
        <w:rPr>
          <w:lang w:val="ru-RU"/>
        </w:rPr>
        <w:t xml:space="preserve">Предоставить Подрядчику для ознакомления внутренние документы АО «Почта России», утвержденные приказом </w:t>
      </w:r>
      <w:proofErr w:type="spellStart"/>
      <w:r>
        <w:rPr>
          <w:lang w:val="ru-RU"/>
        </w:rPr>
        <w:t>приказом</w:t>
      </w:r>
      <w:proofErr w:type="spellEnd"/>
      <w:r>
        <w:rPr>
          <w:lang w:val="ru-RU"/>
        </w:rPr>
        <w:t xml:space="preserve"> от 20 марта 2018 г. № 22-лна "Положение о системе контроля качества строительного производства в ФГУП "Почта России" и 15 января 2024 г. № 1-п "Регламент осуществления строительного производства в АО "Почта России". Копии внутренних документов АО «Почта России» передаются одновременно с подписанием Акта приема-передачи строительной площадки по форме приложения № 4 к Договору.</w:t>
      </w:r>
    </w:p>
    <w:p w:rsidR="00B35DCA" w:rsidRDefault="009408BE">
      <w:pPr>
        <w:pStyle w:val="LBGovstyle3"/>
        <w:rPr>
          <w:lang w:val="ru-RU"/>
        </w:rPr>
      </w:pPr>
      <w:r>
        <w:rPr>
          <w:lang w:val="ru-RU"/>
        </w:rPr>
        <w:t>Предоставить Подрядчику по письменному запросу необходимую для исполнения обязательств по настоящему Договору информацию и документы, обосновывающих необходимость проведения Работ, оказывать содействие в выполнении Подрядчиком Работ в порядке, предусмотренном настоящим Договором.</w:t>
      </w:r>
    </w:p>
    <w:p w:rsidR="00B35DCA" w:rsidRDefault="009408BE">
      <w:pPr>
        <w:pStyle w:val="LBGovstyle3"/>
      </w:pPr>
      <w:r>
        <w:rPr>
          <w:lang w:val="ru-RU"/>
        </w:rPr>
        <w:t xml:space="preserve">В соответствии со сведениями, предоставленными Подрядчиком, оформлять работникам Подрядчика соответствующие разрешительные документы на проезд и (или) проход на территорию </w:t>
      </w:r>
      <w:proofErr w:type="spellStart"/>
      <w:r>
        <w:t>Заказчика</w:t>
      </w:r>
      <w:proofErr w:type="spellEnd"/>
      <w:r>
        <w:t xml:space="preserve"> к </w:t>
      </w:r>
      <w:proofErr w:type="spellStart"/>
      <w:r>
        <w:t>месту</w:t>
      </w:r>
      <w:proofErr w:type="spellEnd"/>
      <w:r>
        <w:t xml:space="preserve"> </w:t>
      </w:r>
      <w:proofErr w:type="spellStart"/>
      <w:r>
        <w:t>выполнения</w:t>
      </w:r>
      <w:proofErr w:type="spellEnd"/>
      <w:r>
        <w:t xml:space="preserve"> </w:t>
      </w:r>
      <w:proofErr w:type="spellStart"/>
      <w:r>
        <w:t>Работ</w:t>
      </w:r>
      <w:proofErr w:type="spellEnd"/>
      <w:r>
        <w:t xml:space="preserve"> (</w:t>
      </w:r>
      <w:proofErr w:type="spellStart"/>
      <w:r>
        <w:t>при</w:t>
      </w:r>
      <w:proofErr w:type="spellEnd"/>
      <w:r>
        <w:t xml:space="preserve"> </w:t>
      </w:r>
      <w:proofErr w:type="spellStart"/>
      <w:r>
        <w:t>необходимости</w:t>
      </w:r>
      <w:proofErr w:type="spellEnd"/>
      <w:r>
        <w:t>).</w:t>
      </w:r>
    </w:p>
    <w:p w:rsidR="00B35DCA" w:rsidRDefault="009408BE">
      <w:pPr>
        <w:pStyle w:val="LBGovstyle3"/>
        <w:rPr>
          <w:lang w:val="ru-RU"/>
        </w:rPr>
      </w:pPr>
      <w:r>
        <w:rPr>
          <w:lang w:val="ru-RU"/>
        </w:rPr>
        <w:lastRenderedPageBreak/>
        <w:t>Обеспечить своевременную приемку и оплату выполненных Работ надлежащего качества в порядке и сроки, предусмотренные Договором.</w:t>
      </w:r>
    </w:p>
    <w:p w:rsidR="00B35DCA" w:rsidRDefault="009408BE">
      <w:pPr>
        <w:pStyle w:val="LBGovstyle3"/>
        <w:rPr>
          <w:lang w:val="ru-RU"/>
        </w:rPr>
      </w:pPr>
      <w:r>
        <w:rPr>
          <w:lang w:val="ru-RU"/>
        </w:rPr>
        <w:t>Обеспечить сохранность конфиденциальной информации Подрядчика, ставшей известной Заказчику в ходе выполнения Работ по Договору.</w:t>
      </w:r>
    </w:p>
    <w:p w:rsidR="00B35DCA" w:rsidRDefault="009408BE">
      <w:pPr>
        <w:pStyle w:val="LBGovstyle3"/>
        <w:rPr>
          <w:lang w:val="ru-RU"/>
        </w:rPr>
      </w:pPr>
      <w:r>
        <w:rPr>
          <w:lang w:val="ru-RU"/>
        </w:rPr>
        <w:t>Обнаружив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немедленно заявить об этом Подрядчику (заказным письмом или передать под роспись).</w:t>
      </w:r>
    </w:p>
    <w:p w:rsidR="00B35DCA" w:rsidRDefault="009408BE">
      <w:pPr>
        <w:pStyle w:val="LBGovstyle3"/>
        <w:rPr>
          <w:lang w:val="ru-RU"/>
        </w:rPr>
      </w:pPr>
      <w:r>
        <w:rPr>
          <w:lang w:val="ru-RU"/>
        </w:rPr>
        <w:t>Осуществлять Строительный контроль Заказчика за Работами в соответствии с условиями, установленными настоящим Договором.</w:t>
      </w:r>
    </w:p>
    <w:p w:rsidR="00B35DCA" w:rsidRDefault="009408BE">
      <w:pPr>
        <w:pStyle w:val="LBGovstyle3"/>
        <w:rPr>
          <w:lang w:val="ru-RU"/>
        </w:rPr>
      </w:pPr>
      <w:r>
        <w:rPr>
          <w:lang w:val="ru-RU"/>
        </w:rPr>
        <w:t>Выполнять иные обязанности, предусмотренные Договором.</w:t>
      </w:r>
    </w:p>
    <w:p w:rsidR="00B35DCA" w:rsidRDefault="009408BE">
      <w:pPr>
        <w:pStyle w:val="LBGovstyle2"/>
      </w:pPr>
      <w:proofErr w:type="spellStart"/>
      <w:r>
        <w:t>Заказчик</w:t>
      </w:r>
      <w:proofErr w:type="spellEnd"/>
      <w:r>
        <w:t xml:space="preserve"> </w:t>
      </w:r>
      <w:proofErr w:type="spellStart"/>
      <w:r>
        <w:t>вправе</w:t>
      </w:r>
      <w:proofErr w:type="spellEnd"/>
      <w:r>
        <w:t>:</w:t>
      </w:r>
    </w:p>
    <w:p w:rsidR="00B35DCA" w:rsidRDefault="009408BE">
      <w:pPr>
        <w:pStyle w:val="LBGovstyle3"/>
        <w:rPr>
          <w:lang w:val="ru-RU"/>
        </w:rPr>
      </w:pPr>
      <w:r>
        <w:rPr>
          <w:lang w:val="ru-RU"/>
        </w:rPr>
        <w:t>Требовать от Подрядчика надлежащего исполнения обязательств, установленных Договором, в том числе гарантийных.</w:t>
      </w:r>
    </w:p>
    <w:p w:rsidR="00B35DCA" w:rsidRDefault="009408BE">
      <w:pPr>
        <w:pStyle w:val="LBGovstyle3"/>
        <w:rPr>
          <w:lang w:val="ru-RU"/>
        </w:rPr>
      </w:pPr>
      <w:r>
        <w:rPr>
          <w:lang w:val="ru-RU"/>
        </w:rPr>
        <w:t>Проверять ход и качество выполнения Работ Подрядчиком, не вмешиваясь в деятельность Подрядчика.</w:t>
      </w:r>
    </w:p>
    <w:p w:rsidR="00B35DCA" w:rsidRDefault="009408BE">
      <w:pPr>
        <w:pStyle w:val="LBGovstyle3"/>
        <w:rPr>
          <w:lang w:val="ru-RU"/>
        </w:rPr>
      </w:pPr>
      <w:r>
        <w:rPr>
          <w:lang w:val="ru-RU"/>
        </w:rPr>
        <w:t>Требовать возмещения убытков, уплаты неустоек (штрафов, пеней) в соответствии с Договором.</w:t>
      </w:r>
    </w:p>
    <w:p w:rsidR="00B35DCA" w:rsidRDefault="009408BE">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выполненных Работ требованиям, установленным Договором.</w:t>
      </w:r>
    </w:p>
    <w:p w:rsidR="00B35DCA" w:rsidRDefault="009408BE">
      <w:pPr>
        <w:pStyle w:val="LBGovstyle3"/>
        <w:rPr>
          <w:lang w:val="ru-RU"/>
        </w:rPr>
      </w:pPr>
      <w:r>
        <w:rPr>
          <w:lang w:val="ru-RU"/>
        </w:rPr>
        <w:t>Участвовать в освидетельствовании Скрытых работ.</w:t>
      </w:r>
    </w:p>
    <w:p w:rsidR="00B35DCA" w:rsidRDefault="009408BE">
      <w:pPr>
        <w:pStyle w:val="LBGovstyle3"/>
        <w:rPr>
          <w:lang w:val="ru-RU"/>
        </w:rPr>
      </w:pPr>
      <w:r>
        <w:rPr>
          <w:lang w:val="ru-RU"/>
        </w:rPr>
        <w:t>Письменно отвечать на все запросы Подрядчика, связанные с ходом выполнения Работ.</w:t>
      </w:r>
    </w:p>
    <w:p w:rsidR="00B35DCA" w:rsidRDefault="009408BE">
      <w:pPr>
        <w:pStyle w:val="LBGovstyle3"/>
        <w:rPr>
          <w:lang w:val="ru-RU"/>
        </w:rPr>
      </w:pPr>
      <w:r>
        <w:rPr>
          <w:lang w:val="ru-RU"/>
        </w:rPr>
        <w:t xml:space="preserve"> Осуществлять входной контроль качества материалов и оборудования, используемых Подрядчиком.</w:t>
      </w:r>
    </w:p>
    <w:p w:rsidR="00B35DCA" w:rsidRDefault="009408BE">
      <w:pPr>
        <w:pStyle w:val="LBGovstyle3"/>
        <w:rPr>
          <w:lang w:val="ru-RU"/>
        </w:rPr>
      </w:pPr>
      <w:r>
        <w:rPr>
          <w:lang w:val="ru-RU"/>
        </w:rPr>
        <w:t>В случае если качество материалов и оборудования, а также их стоимость не соответствуют требованиям, указанным в Договоре, вправе потребовать их замены силами и за счет Подрядчика.</w:t>
      </w:r>
    </w:p>
    <w:p w:rsidR="00B35DCA" w:rsidRDefault="009408BE">
      <w:pPr>
        <w:pStyle w:val="LBGovstyle3"/>
        <w:rPr>
          <w:lang w:val="ru-RU"/>
        </w:rPr>
      </w:pPr>
      <w:r>
        <w:rPr>
          <w:lang w:val="ru-RU"/>
        </w:rPr>
        <w:t>В случае если Работы выполнены Подрядчиком с недостатками (с отступлением от условий Договора), выявленными как в ходе приемки Работ, так и в течение гарантийного периода потребовать от Подрядчика по своему усмотрению:</w:t>
      </w:r>
    </w:p>
    <w:p w:rsidR="00B35DCA" w:rsidRDefault="009408BE">
      <w:pPr>
        <w:pStyle w:val="LBGovstyle4"/>
      </w:pPr>
      <w:proofErr w:type="spellStart"/>
      <w:r>
        <w:t>соразмерного</w:t>
      </w:r>
      <w:proofErr w:type="spellEnd"/>
      <w:r>
        <w:t xml:space="preserve"> </w:t>
      </w:r>
      <w:proofErr w:type="spellStart"/>
      <w:r>
        <w:t>уменьшения</w:t>
      </w:r>
      <w:proofErr w:type="spellEnd"/>
      <w:r>
        <w:t xml:space="preserve"> </w:t>
      </w:r>
      <w:proofErr w:type="spellStart"/>
      <w:r>
        <w:t>цены</w:t>
      </w:r>
      <w:proofErr w:type="spellEnd"/>
      <w:r>
        <w:t xml:space="preserve"> </w:t>
      </w:r>
      <w:proofErr w:type="spellStart"/>
      <w:r>
        <w:t>Договора</w:t>
      </w:r>
      <w:proofErr w:type="spellEnd"/>
      <w:r>
        <w:t>;</w:t>
      </w:r>
    </w:p>
    <w:p w:rsidR="00B35DCA" w:rsidRDefault="009408BE">
      <w:pPr>
        <w:pStyle w:val="LBGovstyle4"/>
        <w:rPr>
          <w:lang w:val="ru-RU"/>
        </w:rPr>
      </w:pPr>
      <w:r>
        <w:rPr>
          <w:lang w:val="ru-RU"/>
        </w:rPr>
        <w:t>безвозмездного своевременного устранения недостатков в установленный Заказчиком срок;</w:t>
      </w:r>
    </w:p>
    <w:p w:rsidR="00B35DCA" w:rsidRDefault="009408BE">
      <w:pPr>
        <w:pStyle w:val="LBGovstyle4"/>
        <w:rPr>
          <w:lang w:val="ru-RU"/>
        </w:rPr>
      </w:pPr>
      <w:r>
        <w:rPr>
          <w:lang w:val="ru-RU"/>
        </w:rPr>
        <w:t>возмещения своих расходов на устранение недостатков.</w:t>
      </w:r>
    </w:p>
    <w:p w:rsidR="00B35DCA" w:rsidRDefault="009408BE">
      <w:pPr>
        <w:pStyle w:val="LBGovstyle3"/>
        <w:rPr>
          <w:lang w:val="ru-RU"/>
        </w:rPr>
      </w:pPr>
      <w:r>
        <w:rPr>
          <w:lang w:val="ru-RU"/>
        </w:rPr>
        <w:t>Требовать от Подрядчика выполнения Работ в полном соответствии с Техническим заданием, Проектно-сметной документацией, Рабочей документацией, иной исходной документацией, точного соблюдения строительных норм, правил и технических условий на производство и приемку Работ, а также вносить в журналы Работ обязательные для Подрядчика требования и замечания по качеству выполняемых Работ, применяемых материалов, деталей и конструкций, об устранении недостатков выполненных Работ.</w:t>
      </w:r>
    </w:p>
    <w:p w:rsidR="00B35DCA" w:rsidRDefault="009408BE">
      <w:pPr>
        <w:pStyle w:val="LBGovstyle3"/>
        <w:rPr>
          <w:lang w:val="ru-RU"/>
        </w:rPr>
      </w:pPr>
      <w:r>
        <w:rPr>
          <w:lang w:val="ru-RU"/>
        </w:rPr>
        <w:t xml:space="preserve">Отказаться от приемки Работ и не принимать к оплате Работы, выполненные Подрядчиком с нарушением условий Договора, Технического задания, Проектно-сметной документации, Рабочей документации, иной исходной документации, технических условий, СНиП и иных нормативных актов в области строительства; с применением некачественных и/или несоответствующих Договору – оборудования, материалов, деталей и конструкций; с превышением объемов и/или стоимости, не согласованных Сторонами в установленном Договором порядке, а также в случае </w:t>
      </w:r>
      <w:proofErr w:type="spellStart"/>
      <w:r>
        <w:rPr>
          <w:lang w:val="ru-RU"/>
        </w:rPr>
        <w:lastRenderedPageBreak/>
        <w:t>непредоставления</w:t>
      </w:r>
      <w:proofErr w:type="spellEnd"/>
      <w:r>
        <w:rPr>
          <w:lang w:val="ru-RU"/>
        </w:rPr>
        <w:t xml:space="preserve"> или ненадлежащего оформления Подрядчиком исполнительной документации на выполненные Работы.</w:t>
      </w:r>
    </w:p>
    <w:p w:rsidR="00B35DCA" w:rsidRDefault="009408BE">
      <w:pPr>
        <w:pStyle w:val="LBGovstyle3"/>
        <w:rPr>
          <w:lang w:val="ru-RU"/>
        </w:rPr>
      </w:pPr>
      <w:r>
        <w:rPr>
          <w:lang w:val="ru-RU"/>
        </w:rPr>
        <w:t>Требовать от Подрядчика строго соблюдения при производстве Работ требований по охране труда и технике безопасности, установленных СНиП и иными нормативными актами в области строительства.</w:t>
      </w:r>
    </w:p>
    <w:p w:rsidR="00B35DCA" w:rsidRDefault="009408BE">
      <w:pPr>
        <w:pStyle w:val="LBGovstyle3"/>
        <w:rPr>
          <w:lang w:val="ru-RU"/>
        </w:rPr>
      </w:pPr>
      <w:r>
        <w:rPr>
          <w:lang w:val="ru-RU"/>
        </w:rPr>
        <w:t>Отказаться от оплаты Работ, не предусмотренных Договором, но выполненных Подрядчиком без согласия и утверждения Заказчиком.</w:t>
      </w:r>
    </w:p>
    <w:p w:rsidR="00B35DCA" w:rsidRDefault="009408BE">
      <w:pPr>
        <w:pStyle w:val="LBGovstyle3"/>
        <w:rPr>
          <w:lang w:val="ru-RU"/>
        </w:rPr>
      </w:pPr>
      <w:r>
        <w:rPr>
          <w:lang w:val="ru-RU"/>
        </w:rPr>
        <w:t>Осуществлять иные права, предусмотренные Договором.</w:t>
      </w:r>
    </w:p>
    <w:p w:rsidR="00B35DCA" w:rsidRDefault="009408BE">
      <w:pPr>
        <w:pStyle w:val="LBGovstyle1"/>
      </w:pPr>
      <w:r>
        <w:t>Качество Работ и гарантийные обязательства</w:t>
      </w:r>
    </w:p>
    <w:p w:rsidR="00B35DCA" w:rsidRDefault="009408BE">
      <w:pPr>
        <w:pStyle w:val="LBGovstyle2"/>
        <w:rPr>
          <w:lang w:val="ru-RU"/>
        </w:rPr>
      </w:pPr>
      <w:r>
        <w:rPr>
          <w:lang w:val="ru-RU"/>
        </w:rPr>
        <w:t>Подрядчик гарантирует, что выполненные Работы и их результат соответствуют требованиям, установленным Договором.</w:t>
      </w:r>
    </w:p>
    <w:p w:rsidR="00B35DCA" w:rsidRDefault="009408BE">
      <w:pPr>
        <w:pStyle w:val="LBGovstyle2"/>
        <w:rPr>
          <w:lang w:val="ru-RU"/>
        </w:rPr>
      </w:pPr>
      <w:r>
        <w:rPr>
          <w:lang w:val="ru-RU"/>
        </w:rPr>
        <w:t>Работы и их результат должны соответствовать условиям Договора, в том числе Технического задания, Проектно-сметной документации, Рабочей документации, иных приложений к Договору, а также положениям действующего законодательства, иным обязательным правилам и требованиям, действующим в Российской Федерации,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 в том числе актов, указанных в пункте 1.3 Договора.</w:t>
      </w:r>
    </w:p>
    <w:p w:rsidR="00B35DCA" w:rsidRDefault="009408BE">
      <w:pPr>
        <w:pStyle w:val="LBGovstyle2"/>
        <w:rPr>
          <w:lang w:val="ru-RU"/>
        </w:rPr>
      </w:pPr>
      <w:r>
        <w:rPr>
          <w:lang w:val="ru-RU"/>
        </w:rPr>
        <w:t xml:space="preserve">Гарантийный срок на выполняемые по настоящему Договору Работы и их результаты указан в пункте 1.10 Договора. Датой начала течения гарантийного срока считается дата подписания сторонами Последнего Акта о приемке выполненных работ (форма № КС-2) и Справки о стоимости выполненных работ и затрат (форма № КС-3). При этом гарантийный срок продлевается на время, в течение которого устранялись недостатки в выполненных Работах и их результате. </w:t>
      </w:r>
    </w:p>
    <w:p w:rsidR="00B35DCA" w:rsidRDefault="009408BE">
      <w:pPr>
        <w:pStyle w:val="af7"/>
      </w:pPr>
      <w:r>
        <w:t>В случае досрочного прекращения/расторжения Договора датой начала течения гарантийного срока считается дата подписания Акта о за</w:t>
      </w:r>
      <w:r w:rsidR="00F432FD">
        <w:t xml:space="preserve">крытии </w:t>
      </w:r>
      <w:r w:rsidR="00F432FD">
        <w:br/>
        <w:t>Договора (приложение № 7</w:t>
      </w:r>
      <w:r>
        <w:t xml:space="preserve"> к Договору).</w:t>
      </w:r>
    </w:p>
    <w:p w:rsidR="00B35DCA" w:rsidRDefault="009408BE">
      <w:pPr>
        <w:pStyle w:val="LBGovstyle2"/>
        <w:rPr>
          <w:lang w:val="ru-RU"/>
        </w:rPr>
      </w:pPr>
      <w:r>
        <w:rPr>
          <w:lang w:val="ru-RU"/>
        </w:rPr>
        <w:t xml:space="preserve">Гарантия качества результата Работы распространяется на все, составляющее результат Работы. </w:t>
      </w:r>
    </w:p>
    <w:p w:rsidR="00B35DCA" w:rsidRDefault="009408BE">
      <w:pPr>
        <w:pStyle w:val="LBGovstyle2"/>
        <w:rPr>
          <w:lang w:val="ru-RU"/>
        </w:rPr>
      </w:pPr>
      <w:bookmarkStart w:id="21" w:name="_Ref62509334"/>
      <w:bookmarkEnd w:id="21"/>
      <w:r>
        <w:rPr>
          <w:lang w:val="ru-RU"/>
        </w:rPr>
        <w:t>Если в период гарантийного срока на выполненные Работы обнаружатся недостатки, то Подрядчик обязан их устранить за свой счет в согласованные с Заказчиком сроки.</w:t>
      </w:r>
    </w:p>
    <w:p w:rsidR="00B35DCA" w:rsidRDefault="009408BE">
      <w:pPr>
        <w:pStyle w:val="af7"/>
      </w:pPr>
      <w:r>
        <w:t>Заказчик должен письменно известить Подрядчика об обнаруженных в течение гарантийного срока недостатках. Для участия в составлении акта, фиксирующего недостатки, согласования порядка и сроков их устранения Подрядчик обязан направить своего представителя не позднее 5 (пяти) рабочих дней со дня получения письменного извещения Заказчика.</w:t>
      </w:r>
    </w:p>
    <w:p w:rsidR="00B35DCA" w:rsidRDefault="009408BE">
      <w:pPr>
        <w:pStyle w:val="af7"/>
      </w:pPr>
      <w:r>
        <w:t xml:space="preserve">Гарантийный срок в этом случае продлевается соответственно на период устранения недостатков. </w:t>
      </w:r>
    </w:p>
    <w:p w:rsidR="00B35DCA" w:rsidRDefault="009408BE">
      <w:pPr>
        <w:pStyle w:val="LBGovstyle2"/>
        <w:rPr>
          <w:lang w:val="ru-RU"/>
        </w:rPr>
      </w:pPr>
      <w:bookmarkStart w:id="22" w:name="_Ref84154792"/>
      <w:bookmarkEnd w:id="22"/>
      <w:r>
        <w:rPr>
          <w:lang w:val="ru-RU"/>
        </w:rPr>
        <w:t xml:space="preserve">В случае если представитель Подрядчика не прибыл для составления Акта о выявленных недостатках в срок, установленный пунктом </w:t>
      </w:r>
      <w:r>
        <w:rPr>
          <w:lang w:val="ru-RU"/>
        </w:rPr>
        <w:fldChar w:fldCharType="begin"/>
      </w:r>
      <w:r>
        <w:rPr>
          <w:lang w:val="ru-RU"/>
        </w:rPr>
        <w:instrText>REF "_Ref62509334" \r \h</w:instrText>
      </w:r>
      <w:r>
        <w:rPr>
          <w:lang w:val="ru-RU"/>
        </w:rPr>
      </w:r>
      <w:r>
        <w:rPr>
          <w:lang w:val="ru-RU"/>
        </w:rPr>
        <w:fldChar w:fldCharType="separate"/>
      </w:r>
      <w:r>
        <w:rPr>
          <w:lang w:val="ru-RU"/>
        </w:rPr>
        <w:t>9.5</w:t>
      </w:r>
      <w:r>
        <w:rPr>
          <w:lang w:val="ru-RU"/>
        </w:rPr>
        <w:fldChar w:fldCharType="end"/>
      </w:r>
      <w:r>
        <w:rPr>
          <w:lang w:val="ru-RU"/>
        </w:rPr>
        <w:t xml:space="preserve"> Договора либо в случае, когда прибывший представитель Подрядчика не имеет полномочий для подписания Акта о выявленных недостатках, либо в случае </w:t>
      </w:r>
      <w:proofErr w:type="spellStart"/>
      <w:r>
        <w:rPr>
          <w:lang w:val="ru-RU"/>
        </w:rPr>
        <w:t>неподписания</w:t>
      </w:r>
      <w:proofErr w:type="spellEnd"/>
      <w:r>
        <w:rPr>
          <w:lang w:val="ru-RU"/>
        </w:rPr>
        <w:t xml:space="preserve"> или отказа от подписания представителем Подрядчика Акта о выявленных недостатков </w:t>
      </w:r>
      <w:r>
        <w:rPr>
          <w:lang w:val="ru-RU"/>
        </w:rPr>
        <w:lastRenderedPageBreak/>
        <w:t xml:space="preserve">Заказчик для подтверждения выявленных недостатков вправе привлечь независимую экспертную организацию. Заключение (Акт) независимой экспертной организации является документом, подтверждающим факт выявления недостатков и их характер. </w:t>
      </w:r>
    </w:p>
    <w:p w:rsidR="00B35DCA" w:rsidRPr="00EB40F3" w:rsidRDefault="009408BE">
      <w:pPr>
        <w:pStyle w:val="LBGovstyle2"/>
        <w:rPr>
          <w:lang w:val="ru-RU"/>
        </w:rPr>
      </w:pPr>
      <w:r>
        <w:rPr>
          <w:lang w:val="ru-RU"/>
        </w:rPr>
        <w:t xml:space="preserve">В случае привлечения Заказчиком независимой экспертной организации по основаниям, </w:t>
      </w:r>
      <w:r>
        <w:rPr>
          <w:lang w:val="x-none"/>
        </w:rPr>
        <w:t>предусмотренным</w:t>
      </w:r>
      <w:r>
        <w:rPr>
          <w:lang w:val="ru-RU"/>
        </w:rPr>
        <w:t xml:space="preserve"> пунктом </w:t>
      </w:r>
      <w:r>
        <w:rPr>
          <w:lang w:val="ru-RU"/>
        </w:rPr>
        <w:fldChar w:fldCharType="begin"/>
      </w:r>
      <w:r>
        <w:rPr>
          <w:lang w:val="ru-RU"/>
        </w:rPr>
        <w:instrText>REF "_Ref84154792" \r \h</w:instrText>
      </w:r>
      <w:r>
        <w:rPr>
          <w:lang w:val="ru-RU"/>
        </w:rPr>
      </w:r>
      <w:r>
        <w:rPr>
          <w:lang w:val="ru-RU"/>
        </w:rPr>
        <w:fldChar w:fldCharType="separate"/>
      </w:r>
      <w:r>
        <w:rPr>
          <w:lang w:val="ru-RU"/>
        </w:rPr>
        <w:t>9.6</w:t>
      </w:r>
      <w:r>
        <w:rPr>
          <w:lang w:val="ru-RU"/>
        </w:rPr>
        <w:fldChar w:fldCharType="end"/>
      </w:r>
      <w:r>
        <w:rPr>
          <w:lang w:val="ru-RU"/>
        </w:rPr>
        <w:t xml:space="preserve"> Договора, Подрядчик не вправе ссылаться на нарушение своих прав при составлении Акта о выявленных недостатках. </w:t>
      </w:r>
      <w:r w:rsidRPr="00EB40F3">
        <w:rPr>
          <w:lang w:val="ru-RU"/>
        </w:rPr>
        <w:t>Расходы, связанные с проведением независимой экспертизы, несет Подрядчик.</w:t>
      </w:r>
    </w:p>
    <w:p w:rsidR="00B35DCA" w:rsidRDefault="009408BE">
      <w:pPr>
        <w:pStyle w:val="LBGovstyle1"/>
      </w:pPr>
      <w:bookmarkStart w:id="23" w:name="_Ref75743300"/>
      <w:bookmarkEnd w:id="23"/>
      <w:r>
        <w:t>Строительный контроль</w:t>
      </w:r>
    </w:p>
    <w:p w:rsidR="00B35DCA" w:rsidRDefault="009408BE">
      <w:pPr>
        <w:pStyle w:val="LBGovstyle2"/>
        <w:rPr>
          <w:lang w:val="ru-RU"/>
        </w:rPr>
      </w:pPr>
      <w:r>
        <w:rPr>
          <w:lang w:val="ru-RU"/>
        </w:rPr>
        <w:t>В соответствии со статьей 53 Градостроительного кодекса Российской Федерации в процессе капитального ремонта объекта капитального строительства лицом, осуществляющим строительство, должен проводиться строительный контроль за выполнением Работ.</w:t>
      </w:r>
    </w:p>
    <w:p w:rsidR="00B35DCA" w:rsidRDefault="009408BE">
      <w:pPr>
        <w:pStyle w:val="LBGovstyle2"/>
        <w:rPr>
          <w:lang w:val="ru-RU"/>
        </w:rPr>
      </w:pPr>
      <w:r>
        <w:rPr>
          <w:lang w:val="ru-RU"/>
        </w:rPr>
        <w:t xml:space="preserve">Заказчик и Подрядчик обязаны осуществлять  Строительный контроль Заказчика и Строительный контроль Подрядчика в соответствии с постановлением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и </w:t>
      </w:r>
      <w:bookmarkStart w:id="24" w:name="_Hlk45287749"/>
      <w:r>
        <w:rPr>
          <w:lang w:val="ru-RU"/>
        </w:rPr>
        <w:t>Положением по проведению строительного контроля при строительстве, реконструкции, капитальном ремонте объектов капитального строительства СДОС-03-2009</w:t>
      </w:r>
      <w:bookmarkEnd w:id="24"/>
      <w:r>
        <w:rPr>
          <w:lang w:val="ru-RU"/>
        </w:rPr>
        <w:t>. Заказчик осуществляет Строительный контроль Заказчика за проведением Работ по Договору самостоятельно, либо вправе в установленном законодательством РФ порядке заключать договор(-ы) об оказании услуг по осуществлению строительного контроля с третьей стороной (далее - инженерная организация). Заказчик письменно уведомляет об этом Подрядчика в срок, не превышающий 5 (пяти) рабочих дней со дня заключения такого договора(-</w:t>
      </w:r>
      <w:proofErr w:type="spellStart"/>
      <w:r>
        <w:rPr>
          <w:lang w:val="ru-RU"/>
        </w:rPr>
        <w:t>ов</w:t>
      </w:r>
      <w:proofErr w:type="spellEnd"/>
      <w:r>
        <w:rPr>
          <w:lang w:val="ru-RU"/>
        </w:rPr>
        <w:t>) с инженерной организацией. В таком уведомлении указывается перечень лиц, которые от имени Заказчика будут осуществлять Строительный контроль Заказчика по Договору, и полное наименование (с указанием ОГРН) инженерной организации.</w:t>
      </w:r>
    </w:p>
    <w:p w:rsidR="00B35DCA" w:rsidRDefault="009408BE">
      <w:pPr>
        <w:pStyle w:val="LBGovstyle1"/>
      </w:pPr>
      <w:r>
        <w:t>Ответственность Сторон</w:t>
      </w:r>
    </w:p>
    <w:p w:rsidR="00B35DCA" w:rsidRDefault="009408BE">
      <w:pPr>
        <w:pStyle w:val="LBGovstyle2"/>
        <w:rPr>
          <w:lang w:val="ru-RU"/>
        </w:rPr>
      </w:pPr>
      <w:r>
        <w:rPr>
          <w:lang w:val="ru-RU"/>
        </w:rPr>
        <w:t>За невыполнение или ненадлежащее выполнение обязательств по Договору Стороны несут ответственность в соответствии с действующим законодательством Российской Федерации и настоящим Договором (включая пункты 1.14, 1.15 Договора).</w:t>
      </w:r>
    </w:p>
    <w:p w:rsidR="00B35DCA" w:rsidRDefault="009408BE">
      <w:pPr>
        <w:pStyle w:val="LBGovstyle2"/>
        <w:rPr>
          <w:lang w:val="ru-RU"/>
        </w:rPr>
      </w:pPr>
      <w:r>
        <w:rPr>
          <w:lang w:val="ru-RU"/>
        </w:rPr>
        <w:t>Заказчик имеет право на удержание суммы начисленной неустойки (пени, штрафа) во внесудебном порядке при осуществлении оплаты по Договору.</w:t>
      </w:r>
    </w:p>
    <w:p w:rsidR="00B35DCA" w:rsidRDefault="009408BE">
      <w:pPr>
        <w:pStyle w:val="LBGovstyle2"/>
        <w:rPr>
          <w:lang w:val="ru-RU"/>
        </w:rPr>
      </w:pPr>
      <w:r>
        <w:rPr>
          <w:lang w:val="ru-RU"/>
        </w:rPr>
        <w:t>Подрядчик,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(штрафная неустойка).</w:t>
      </w:r>
    </w:p>
    <w:p w:rsidR="00B35DCA" w:rsidRDefault="009408BE">
      <w:pPr>
        <w:pStyle w:val="LBGovstyle2"/>
        <w:rPr>
          <w:lang w:val="ru-RU"/>
        </w:rPr>
      </w:pPr>
      <w:r>
        <w:rPr>
          <w:lang w:val="ru-RU"/>
        </w:rPr>
        <w:t xml:space="preserve">Для Подрядчика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w:t>
      </w:r>
      <w:r>
        <w:rPr>
          <w:lang w:val="ru-RU"/>
        </w:rPr>
        <w:lastRenderedPageBreak/>
        <w:t>сырье, оборудование, продукцию и иные объекты гражданских прав, нарушение обязанностей со стороны контрагентов Подрядчика, отсутствие на рынке нужных для исполнения обязательств товаров, работ, услуг, отсутствие у Подрядчика необходимых денежных средств. Перечисленные обстоятельства не являются для Подрядчика обстоятельствами непреодолимой силы по смыслу пункта 3 статьи 401 Гражданского кодекса Российской Федерации.</w:t>
      </w:r>
    </w:p>
    <w:p w:rsidR="00B35DCA" w:rsidRDefault="009408BE">
      <w:pPr>
        <w:pStyle w:val="LBGovstyle2"/>
        <w:rPr>
          <w:lang w:val="ru-RU"/>
        </w:rPr>
      </w:pPr>
      <w:r>
        <w:rPr>
          <w:lang w:val="ru-RU"/>
        </w:rPr>
        <w:t>Уплата неустойки не освобождает Стороны от исполнения обязательств по настоящему Договору или устранения нарушений.</w:t>
      </w:r>
    </w:p>
    <w:p w:rsidR="00B35DCA" w:rsidRDefault="009408BE">
      <w:pPr>
        <w:pStyle w:val="LBGovstyle2"/>
        <w:rPr>
          <w:lang w:val="ru-RU"/>
        </w:rPr>
      </w:pPr>
      <w:r>
        <w:rPr>
          <w:lang w:val="ru-RU"/>
        </w:rPr>
        <w:t>Подрядчик несет ответственность перед Заказчиком за:</w:t>
      </w:r>
    </w:p>
    <w:p w:rsidR="00B35DCA" w:rsidRDefault="009408BE">
      <w:pPr>
        <w:pStyle w:val="LBBodyText2"/>
      </w:pPr>
      <w:r>
        <w:t>а) потерю или нанесение ущерба Объекту в период выполнения Работ;</w:t>
      </w:r>
    </w:p>
    <w:p w:rsidR="00B35DCA" w:rsidRDefault="009408BE">
      <w:pPr>
        <w:pStyle w:val="LBBodyText2"/>
      </w:pPr>
      <w:r>
        <w:t>б) причинение увечий или смерть людей при осуществлении Работ на Объекте;</w:t>
      </w:r>
    </w:p>
    <w:p w:rsidR="00B35DCA" w:rsidRDefault="009408BE">
      <w:pPr>
        <w:pStyle w:val="LBBodyText2"/>
      </w:pPr>
      <w:r>
        <w:t>в) нанесение ущерба любому имуществу в результате выполнения Работ на Объекте, а также исков, судебных разбирательств, убытков, затрат и других расходов, возникающих в связи с выполнением подрядных Работ.</w:t>
      </w:r>
    </w:p>
    <w:p w:rsidR="00B35DCA" w:rsidRDefault="009408BE">
      <w:pPr>
        <w:pStyle w:val="LBGovstyle2"/>
        <w:rPr>
          <w:lang w:val="ru-RU"/>
        </w:rPr>
      </w:pPr>
      <w:r>
        <w:rPr>
          <w:lang w:val="ru-RU"/>
        </w:rPr>
        <w:t>Подрядчик на период производства Работ несет полную ответственность в соответствии с законодательством Российской Федерации перед третьими лицами за соблюдение правил техники безопасности при производстве Работ.</w:t>
      </w:r>
    </w:p>
    <w:p w:rsidR="00B35DCA" w:rsidRDefault="009408BE">
      <w:pPr>
        <w:pStyle w:val="LBGovstyle1"/>
      </w:pPr>
      <w:r>
        <w:t>Обеспечение исполнения Договора. Обеспечение исполнения гарантийных обязательств</w:t>
      </w:r>
    </w:p>
    <w:p w:rsidR="00B35DCA" w:rsidRDefault="009408BE">
      <w:pPr>
        <w:pStyle w:val="LBGovstyle2"/>
        <w:rPr>
          <w:lang w:val="ru-RU"/>
        </w:rPr>
      </w:pPr>
      <w:r>
        <w:rPr>
          <w:lang w:val="ru-RU"/>
        </w:rPr>
        <w:t xml:space="preserve">Обеспечение исполнения Договора распространяется на обязательства Подрядчика (кроме гарантийных обязательств), предусмотренные пунктом 1.16 Договора, и обязательства привлекаемых им субподрядчиков, в том числе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Подрядчиком обязательств по Договору. </w:t>
      </w:r>
    </w:p>
    <w:p w:rsidR="00B35DCA" w:rsidRPr="009408BE" w:rsidRDefault="009408BE">
      <w:pPr>
        <w:pStyle w:val="LBGovstyle2"/>
        <w:rPr>
          <w:lang w:val="ru-RU"/>
        </w:rPr>
      </w:pPr>
      <w:r w:rsidRPr="009408BE">
        <w:rPr>
          <w:lang w:val="ru-RU"/>
        </w:rPr>
        <w:t>Обеспечение исполнения гарантийных обязательств по Договору не предоставляется.</w:t>
      </w:r>
    </w:p>
    <w:p w:rsidR="00B35DCA" w:rsidRDefault="009408BE">
      <w:pPr>
        <w:pStyle w:val="LBGovstyle2"/>
        <w:rPr>
          <w:lang w:val="ru-RU"/>
        </w:rPr>
      </w:pPr>
      <w:r>
        <w:rPr>
          <w:lang w:val="ru-RU"/>
        </w:rPr>
        <w:t xml:space="preserve">В случае если обеспечение исполнения Договора, представленное Подрядчиком, перестало действовать, Заказчик вправе принять исполнение обязательств по Договору при условии предоставления Подрядчиком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Подрядчиком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Подрядчик не представил взамен новое обеспечение исполнения Договора, Заказчик вправе расторгнуть Договор в одностороннем внесудебном порядке с взысканием с Подрядчика штрафной неустойки в размере обеспечения исполнения Договора. </w:t>
      </w:r>
    </w:p>
    <w:p w:rsidR="00B35DCA" w:rsidRDefault="009408BE">
      <w:pPr>
        <w:pStyle w:val="LBGovstyle2"/>
      </w:pPr>
      <w:r>
        <w:rPr>
          <w:lang w:val="ru-RU"/>
        </w:rPr>
        <w:t xml:space="preserve">Подрядчик при исполнении Договора вправе предоставить Заказчику обеспечение исполнения Договора, уменьшенное пропорционально размеру выполненных обязательств, предусмотренных Договором, взамен ранее предоставленного обеспечения исполнения Договора. </w:t>
      </w:r>
      <w:proofErr w:type="spellStart"/>
      <w:r>
        <w:t>При</w:t>
      </w:r>
      <w:proofErr w:type="spellEnd"/>
      <w:r>
        <w:t xml:space="preserve"> </w:t>
      </w:r>
      <w:proofErr w:type="spellStart"/>
      <w:r>
        <w:t>этом</w:t>
      </w:r>
      <w:proofErr w:type="spellEnd"/>
      <w:r>
        <w:t xml:space="preserve"> </w:t>
      </w:r>
      <w:proofErr w:type="spellStart"/>
      <w:r>
        <w:t>может</w:t>
      </w:r>
      <w:proofErr w:type="spellEnd"/>
      <w:r>
        <w:t xml:space="preserve"> </w:t>
      </w:r>
      <w:proofErr w:type="spellStart"/>
      <w:r>
        <w:t>быть</w:t>
      </w:r>
      <w:proofErr w:type="spellEnd"/>
      <w:r>
        <w:t xml:space="preserve"> </w:t>
      </w:r>
      <w:proofErr w:type="spellStart"/>
      <w:r>
        <w:t>изменен</w:t>
      </w:r>
      <w:proofErr w:type="spellEnd"/>
      <w:r>
        <w:t xml:space="preserve"> </w:t>
      </w:r>
      <w:proofErr w:type="spellStart"/>
      <w:r>
        <w:t>способ</w:t>
      </w:r>
      <w:proofErr w:type="spellEnd"/>
      <w:r>
        <w:t xml:space="preserve"> </w:t>
      </w:r>
      <w:proofErr w:type="spellStart"/>
      <w:r>
        <w:t>обеспечения</w:t>
      </w:r>
      <w:proofErr w:type="spellEnd"/>
      <w:r>
        <w:t xml:space="preserve"> </w:t>
      </w:r>
      <w:proofErr w:type="spellStart"/>
      <w:r>
        <w:t>исполнения</w:t>
      </w:r>
      <w:proofErr w:type="spellEnd"/>
      <w:r>
        <w:t xml:space="preserve"> </w:t>
      </w:r>
      <w:proofErr w:type="spellStart"/>
      <w:r>
        <w:t>Договора</w:t>
      </w:r>
      <w:proofErr w:type="spellEnd"/>
      <w:r>
        <w:t>.</w:t>
      </w:r>
    </w:p>
    <w:p w:rsidR="005500EA" w:rsidRPr="005500EA" w:rsidRDefault="005500EA" w:rsidP="005500EA">
      <w:pPr>
        <w:pStyle w:val="LBGovstyle2"/>
        <w:rPr>
          <w:lang w:val="ru-RU"/>
        </w:rPr>
      </w:pPr>
      <w:r w:rsidRPr="005500EA">
        <w:rPr>
          <w:lang w:val="ru-RU"/>
        </w:rPr>
        <w:t>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p>
    <w:p w:rsidR="005500EA" w:rsidRPr="005500EA" w:rsidRDefault="005500EA" w:rsidP="005500EA">
      <w:pPr>
        <w:pStyle w:val="LBGovstyle2"/>
        <w:numPr>
          <w:ilvl w:val="0"/>
          <w:numId w:val="0"/>
        </w:numPr>
        <w:rPr>
          <w:lang w:val="ru-RU"/>
        </w:rPr>
      </w:pPr>
    </w:p>
    <w:p w:rsidR="00B35DCA" w:rsidRDefault="009408BE">
      <w:pPr>
        <w:pStyle w:val="LBGovstyle1"/>
      </w:pPr>
      <w:r>
        <w:lastRenderedPageBreak/>
        <w:t>Обстоятельства непреодолимой силы</w:t>
      </w:r>
    </w:p>
    <w:p w:rsidR="00B35DCA" w:rsidRDefault="009408BE">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Под непреодолимой силой понимаются чрезвычайные непредвиденные и непредотвратимые при данных условиях обстоятельства, возникшие в течение исполнения обязательств по настоящему Договору, в том числе эпидемии, запретительные меры властей, блокады, эмбарго, землетрясения, наводнения, пожары или стихийные бедствия.</w:t>
      </w:r>
    </w:p>
    <w:p w:rsidR="00B35DCA" w:rsidRDefault="009408BE">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w:t>
      </w:r>
      <w:proofErr w:type="spellStart"/>
      <w:r>
        <w:rPr>
          <w:lang w:val="ru-RU"/>
        </w:rPr>
        <w:t>Неизвещение</w:t>
      </w:r>
      <w:proofErr w:type="spellEnd"/>
      <w:r>
        <w:rPr>
          <w:lang w:val="ru-RU"/>
        </w:rPr>
        <w:t xml:space="preserve">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B35DCA" w:rsidRDefault="009408BE">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B35DCA" w:rsidRDefault="009408BE">
      <w:pPr>
        <w:pStyle w:val="LBGovstyle2"/>
        <w:rPr>
          <w:lang w:val="ru-RU"/>
        </w:rPr>
      </w:pPr>
      <w:r>
        <w:rPr>
          <w:lang w:val="ru-RU"/>
        </w:rPr>
        <w:t xml:space="preserve"> Наступление обстоятельств непреодолимой силы само по себе не прекращает обязательство соответствующей Стороны, если исполнение остается возможным после того, как они отпали. Если обстоятельства непреодолимой силы продолжают действовать более 30</w:t>
      </w:r>
      <w:r>
        <w:t> </w:t>
      </w:r>
      <w:r>
        <w:rPr>
          <w:lang w:val="ru-RU"/>
        </w:rPr>
        <w:t>(Тридцати) календарных дней, то любая из Сторон вправе расторгнуть Договор в одностороннем внесудебном порядке.</w:t>
      </w:r>
    </w:p>
    <w:p w:rsidR="00B35DCA" w:rsidRDefault="009408BE">
      <w:pPr>
        <w:pStyle w:val="LBGovstyle1"/>
      </w:pPr>
      <w:r>
        <w:t>Рассмотрение и разрешение споров</w:t>
      </w:r>
    </w:p>
    <w:p w:rsidR="00B35DCA" w:rsidRDefault="009408BE">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B35DCA" w:rsidRDefault="009408BE">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подтверждающие требования (заверенные копии таких документов) либо выписки из них.</w:t>
      </w:r>
    </w:p>
    <w:p w:rsidR="00B35DCA" w:rsidRDefault="009408BE">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rsidR="00B35DCA" w:rsidRDefault="009408BE">
      <w:pPr>
        <w:pStyle w:val="LBGovstyle2"/>
        <w:rPr>
          <w:lang w:val="ru-RU"/>
        </w:rPr>
      </w:pPr>
      <w:r>
        <w:rPr>
          <w:lang w:val="ru-RU"/>
        </w:rPr>
        <w:t xml:space="preserve">При </w:t>
      </w:r>
      <w:proofErr w:type="spellStart"/>
      <w:r>
        <w:rPr>
          <w:lang w:val="ru-RU"/>
        </w:rPr>
        <w:t>неурегулировании</w:t>
      </w:r>
      <w:proofErr w:type="spellEnd"/>
      <w:r>
        <w:rPr>
          <w:lang w:val="ru-RU"/>
        </w:rPr>
        <w:t xml:space="preserve"> Сторонами спора в досудебном порядке спор передаются на рассмотрение суда, указанного в пункте 1.18 Договора.</w:t>
      </w:r>
    </w:p>
    <w:p w:rsidR="00B35DCA" w:rsidRDefault="009408BE">
      <w:pPr>
        <w:pStyle w:val="LBGovstyle1"/>
      </w:pPr>
      <w:r>
        <w:lastRenderedPageBreak/>
        <w:t xml:space="preserve">Срок действия и порядок изменения Договора </w:t>
      </w:r>
    </w:p>
    <w:p w:rsidR="00B35DCA" w:rsidRDefault="009408BE">
      <w:pPr>
        <w:pStyle w:val="LBGovstyle2"/>
        <w:rPr>
          <w:lang w:val="ru-RU"/>
        </w:rPr>
      </w:pPr>
      <w:r>
        <w:rPr>
          <w:lang w:val="ru-RU"/>
        </w:rPr>
        <w:t>Договор действует в течение срока, установленного в пункте 1.19 Договора.</w:t>
      </w:r>
    </w:p>
    <w:p w:rsidR="00B35DCA" w:rsidRDefault="009408BE">
      <w:pPr>
        <w:pStyle w:val="LBBodyText2"/>
      </w:pPr>
      <w:r>
        <w:t>Окончание срока действия Договора не влечет прекращение обязательств по взаиморасчетам, а также обязательств Сторон о конфиденциальности, а также гарантийных обязательств Подрядчика по Договору, для которых в каждом случае в положениях Договора прямо установлены иные сроки действия соответствующих обязательств.</w:t>
      </w:r>
    </w:p>
    <w:p w:rsidR="00B35DCA" w:rsidRPr="005500EA" w:rsidRDefault="009408BE">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proofErr w:type="spellStart"/>
      <w:r>
        <w:t>Соответствующие</w:t>
      </w:r>
      <w:proofErr w:type="spellEnd"/>
      <w:r>
        <w:t xml:space="preserve"> </w:t>
      </w:r>
      <w:proofErr w:type="spellStart"/>
      <w:r>
        <w:t>дополнительные</w:t>
      </w:r>
      <w:proofErr w:type="spellEnd"/>
      <w:r>
        <w:t xml:space="preserve"> </w:t>
      </w:r>
      <w:proofErr w:type="spellStart"/>
      <w:r>
        <w:rPr>
          <w:color w:val="000000"/>
        </w:rPr>
        <w:t>соглашения</w:t>
      </w:r>
      <w:proofErr w:type="spellEnd"/>
      <w:r>
        <w:rPr>
          <w:color w:val="000000"/>
        </w:rPr>
        <w:t xml:space="preserve"> </w:t>
      </w:r>
      <w:proofErr w:type="spellStart"/>
      <w:r>
        <w:rPr>
          <w:color w:val="000000"/>
        </w:rPr>
        <w:t>Сторон</w:t>
      </w:r>
      <w:proofErr w:type="spellEnd"/>
      <w:r>
        <w:rPr>
          <w:color w:val="000000"/>
        </w:rPr>
        <w:t xml:space="preserve"> </w:t>
      </w:r>
      <w:proofErr w:type="spellStart"/>
      <w:r>
        <w:rPr>
          <w:color w:val="000000"/>
        </w:rPr>
        <w:t>являются</w:t>
      </w:r>
      <w:proofErr w:type="spellEnd"/>
      <w:r>
        <w:rPr>
          <w:color w:val="000000"/>
        </w:rPr>
        <w:t xml:space="preserve"> </w:t>
      </w:r>
      <w:proofErr w:type="spellStart"/>
      <w:r>
        <w:rPr>
          <w:color w:val="000000"/>
        </w:rPr>
        <w:t>неотъемлемой</w:t>
      </w:r>
      <w:proofErr w:type="spellEnd"/>
      <w:r>
        <w:rPr>
          <w:color w:val="000000"/>
        </w:rPr>
        <w:t xml:space="preserve"> </w:t>
      </w:r>
      <w:proofErr w:type="spellStart"/>
      <w:r>
        <w:rPr>
          <w:color w:val="000000"/>
        </w:rPr>
        <w:t>частью</w:t>
      </w:r>
      <w:proofErr w:type="spellEnd"/>
      <w:r>
        <w:rPr>
          <w:color w:val="000000"/>
        </w:rPr>
        <w:t xml:space="preserve"> </w:t>
      </w:r>
      <w:proofErr w:type="spellStart"/>
      <w:r>
        <w:rPr>
          <w:color w:val="000000"/>
        </w:rPr>
        <w:t>Договора</w:t>
      </w:r>
      <w:proofErr w:type="spellEnd"/>
      <w:r>
        <w:rPr>
          <w:color w:val="000000"/>
        </w:rPr>
        <w:t>.</w:t>
      </w:r>
    </w:p>
    <w:p w:rsidR="005500EA" w:rsidRPr="005500EA" w:rsidRDefault="005500EA" w:rsidP="005500EA">
      <w:pPr>
        <w:pStyle w:val="LBGovstyle2"/>
        <w:rPr>
          <w:bCs/>
          <w:lang w:val="ru-RU" w:eastAsia="ar-SA"/>
        </w:rPr>
      </w:pPr>
      <w:r w:rsidRPr="005500EA">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  </w:t>
      </w:r>
    </w:p>
    <w:p w:rsidR="005500EA" w:rsidRPr="005500EA" w:rsidRDefault="005500EA" w:rsidP="005500EA">
      <w:pPr>
        <w:pStyle w:val="LBGovstyle2"/>
        <w:numPr>
          <w:ilvl w:val="0"/>
          <w:numId w:val="0"/>
        </w:numPr>
        <w:rPr>
          <w:lang w:val="ru-RU"/>
        </w:rPr>
      </w:pPr>
    </w:p>
    <w:p w:rsidR="00B35DCA" w:rsidRDefault="009408BE">
      <w:pPr>
        <w:pStyle w:val="LBGovstyle1"/>
      </w:pPr>
      <w:r>
        <w:t>Расторжение Договора</w:t>
      </w:r>
    </w:p>
    <w:p w:rsidR="005500EA" w:rsidRDefault="009408BE" w:rsidP="00150B71">
      <w:pPr>
        <w:pStyle w:val="LBGovstyle2"/>
        <w:rPr>
          <w:lang w:val="ru-RU"/>
        </w:rPr>
      </w:pPr>
      <w:r w:rsidRPr="005500EA">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rsidR="005500EA" w:rsidRPr="005500EA" w:rsidRDefault="005500EA" w:rsidP="005500EA">
      <w:pPr>
        <w:pStyle w:val="LBGovstyle2"/>
        <w:rPr>
          <w:rFonts w:eastAsia="Arial"/>
          <w:lang w:val="ru-RU" w:eastAsia="ar-SA"/>
        </w:rPr>
      </w:pPr>
      <w:r w:rsidRPr="005500EA">
        <w:rPr>
          <w:rFonts w:eastAsia="Arial"/>
          <w:lang w:val="ru-RU" w:eastAsia="ar-SA"/>
        </w:rPr>
        <w:t xml:space="preserve">Заказчик вправе в </w:t>
      </w:r>
      <w:r w:rsidRPr="005500EA">
        <w:rPr>
          <w:lang w:val="ru-RU"/>
        </w:rPr>
        <w:t>одностороннем</w:t>
      </w:r>
      <w:r w:rsidRPr="005500EA">
        <w:rPr>
          <w:rFonts w:eastAsia="Arial"/>
          <w:lang w:val="ru-RU" w:eastAsia="ar-SA"/>
        </w:rPr>
        <w:t xml:space="preserve"> внесудебном порядке отказаться от исполнения Договора в </w:t>
      </w:r>
      <w:r w:rsidRPr="005500EA">
        <w:rPr>
          <w:lang w:val="ru-RU"/>
        </w:rPr>
        <w:t>случаях и с соблюдением порядка, установленных Положением о закупке Заказчика, в случаях, предусмотренных законодательством Российской Федерации или Договором, а также в</w:t>
      </w:r>
      <w:r w:rsidRPr="005500EA">
        <w:rPr>
          <w:rFonts w:eastAsia="Arial"/>
          <w:lang w:val="ru-RU" w:eastAsia="ar-SA"/>
        </w:rPr>
        <w:t xml:space="preserve"> случае существенного нарушения Подрядчиком Договора, в том числе в случае:</w:t>
      </w:r>
    </w:p>
    <w:p w:rsidR="00B35DCA" w:rsidRPr="005500EA" w:rsidRDefault="009408BE" w:rsidP="0091735A">
      <w:pPr>
        <w:pStyle w:val="LBGovstyle2"/>
        <w:numPr>
          <w:ilvl w:val="2"/>
          <w:numId w:val="37"/>
        </w:numPr>
        <w:rPr>
          <w:lang w:val="ru-RU"/>
        </w:rPr>
      </w:pPr>
      <w:r w:rsidRPr="005500EA">
        <w:rPr>
          <w:lang w:val="ru-RU"/>
        </w:rPr>
        <w:t>если Подрядчиком выполнены Работы ненадлежащего качества с недостатками, которые не могут быть устранены в приемлемый для Заказчика срок, либо существенного или неоднократного нарушения сроков выполнения Работ, предоставления документов, которые являются обязательными в соответствии с Договором (при этом под существенным нарушением понимается нарушение сроков, превышающее 30 (тридцать) календарных дней, под неоднократным нарушением - два или более раза);</w:t>
      </w:r>
    </w:p>
    <w:p w:rsidR="00B35DCA" w:rsidRDefault="009408BE" w:rsidP="0091735A">
      <w:pPr>
        <w:pStyle w:val="LBGovstyle3"/>
        <w:numPr>
          <w:ilvl w:val="2"/>
          <w:numId w:val="37"/>
        </w:numPr>
        <w:rPr>
          <w:lang w:val="ru-RU"/>
        </w:rPr>
      </w:pPr>
      <w:r>
        <w:rPr>
          <w:lang w:val="ru-RU"/>
        </w:rPr>
        <w:t>нарушени</w:t>
      </w:r>
      <w:r w:rsidR="005500EA">
        <w:rPr>
          <w:lang w:val="ru-RU"/>
        </w:rPr>
        <w:t>я</w:t>
      </w:r>
      <w:r>
        <w:rPr>
          <w:lang w:val="ru-RU"/>
        </w:rPr>
        <w:t xml:space="preserve"> запрещенных </w:t>
      </w:r>
      <w:r w:rsidR="005500EA">
        <w:rPr>
          <w:lang w:val="ru-RU"/>
        </w:rPr>
        <w:t>разделом 17 Договора обязательств;</w:t>
      </w:r>
    </w:p>
    <w:p w:rsidR="00B35DCA" w:rsidRDefault="009408BE" w:rsidP="0091735A">
      <w:pPr>
        <w:pStyle w:val="LBGovstyle3"/>
        <w:numPr>
          <w:ilvl w:val="2"/>
          <w:numId w:val="37"/>
        </w:numPr>
        <w:rPr>
          <w:lang w:val="ru-RU"/>
        </w:rPr>
      </w:pPr>
      <w:r>
        <w:rPr>
          <w:lang w:val="ru-RU"/>
        </w:rPr>
        <w:t>нарушения условий о замене обеспечения исполнения Договора, обеспечения исполнения гарантийных обязательств по Договору (если предоставление такого обеспечения предусмотрено Договором);</w:t>
      </w:r>
    </w:p>
    <w:p w:rsidR="00B35DCA" w:rsidRDefault="009408BE" w:rsidP="0091735A">
      <w:pPr>
        <w:pStyle w:val="LBGovstyle3"/>
        <w:numPr>
          <w:ilvl w:val="2"/>
          <w:numId w:val="37"/>
        </w:numPr>
        <w:rPr>
          <w:lang w:val="ru-RU"/>
        </w:rPr>
      </w:pPr>
      <w:r>
        <w:rPr>
          <w:lang w:val="ru-RU"/>
        </w:rPr>
        <w:t>нарушения положений пунктов 1</w:t>
      </w:r>
      <w:r w:rsidR="005500EA">
        <w:rPr>
          <w:lang w:val="ru-RU"/>
        </w:rPr>
        <w:t>8</w:t>
      </w:r>
      <w:r>
        <w:rPr>
          <w:lang w:val="ru-RU"/>
        </w:rPr>
        <w:t>.1 – 1</w:t>
      </w:r>
      <w:r w:rsidR="005500EA">
        <w:rPr>
          <w:lang w:val="ru-RU"/>
        </w:rPr>
        <w:t>8</w:t>
      </w:r>
      <w:r>
        <w:rPr>
          <w:lang w:val="ru-RU"/>
        </w:rPr>
        <w:t>.5 настоящего Договора.</w:t>
      </w:r>
    </w:p>
    <w:p w:rsidR="00B35DCA" w:rsidRDefault="009408BE" w:rsidP="0091735A">
      <w:pPr>
        <w:pStyle w:val="LBGovstyle3"/>
        <w:numPr>
          <w:ilvl w:val="2"/>
          <w:numId w:val="37"/>
        </w:numPr>
        <w:rPr>
          <w:lang w:val="ru-RU"/>
        </w:rPr>
      </w:pPr>
      <w:r>
        <w:rPr>
          <w:lang w:val="ru-RU"/>
        </w:rPr>
        <w:t>В случае неполучения Заказчиком оригинала банковской гарантии в сроки, предусмотренные пунктами 1.16 – 1.17 Договора (в случае, если Подрядчиком предоставляется обеспечение исполнения Договора, обеспечение исполнения гарантийных обязательств в виде банковской гарантии), Заказчик в течение 5 (Пяти) рабочих дней со дня окончания указанного срока обязан принять решение об одностороннем отказе от исполнения Договора</w:t>
      </w:r>
      <w:bookmarkStart w:id="25" w:name="_Ref204863558"/>
      <w:r>
        <w:rPr>
          <w:rStyle w:val="af9"/>
        </w:rPr>
        <w:footnoteReference w:id="7"/>
      </w:r>
      <w:bookmarkEnd w:id="25"/>
      <w:r>
        <w:rPr>
          <w:lang w:val="ru-RU"/>
        </w:rPr>
        <w:t>.</w:t>
      </w:r>
    </w:p>
    <w:p w:rsidR="00B35DCA" w:rsidRDefault="009408BE" w:rsidP="0091735A">
      <w:pPr>
        <w:pStyle w:val="LBGovstyle3"/>
        <w:numPr>
          <w:ilvl w:val="2"/>
          <w:numId w:val="37"/>
        </w:numPr>
        <w:rPr>
          <w:lang w:val="ru-RU"/>
        </w:rPr>
      </w:pPr>
      <w:r>
        <w:rPr>
          <w:lang w:val="ru-RU"/>
        </w:rPr>
        <w:t>в иных случаях, установленных законодательством Российской Федерации, Положением о закупке товаров, работ, услуг Заказчика.</w:t>
      </w:r>
    </w:p>
    <w:p w:rsidR="00B35DCA" w:rsidRDefault="009408BE" w:rsidP="0091735A">
      <w:pPr>
        <w:pStyle w:val="LBGovstyle2"/>
        <w:numPr>
          <w:ilvl w:val="1"/>
          <w:numId w:val="37"/>
        </w:numPr>
        <w:rPr>
          <w:lang w:val="ru-RU"/>
        </w:rPr>
      </w:pPr>
      <w:r>
        <w:rPr>
          <w:lang w:val="ru-RU"/>
        </w:rPr>
        <w:t>Подрядчик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Заказчиком Договора, в том числе в случае:</w:t>
      </w:r>
    </w:p>
    <w:p w:rsidR="00B35DCA" w:rsidRDefault="009408BE" w:rsidP="0091735A">
      <w:pPr>
        <w:pStyle w:val="LBGovstyle3"/>
        <w:numPr>
          <w:ilvl w:val="2"/>
          <w:numId w:val="37"/>
        </w:numPr>
        <w:rPr>
          <w:lang w:val="ru-RU"/>
        </w:rPr>
      </w:pPr>
      <w:r>
        <w:rPr>
          <w:lang w:val="ru-RU"/>
        </w:rPr>
        <w:t xml:space="preserve">существенного или неоднократного нарушения Заказчиком сроков оплаты по Договору. При этом под неоднократностью понимается нарушение сроков оплаты </w:t>
      </w:r>
      <w:r>
        <w:rPr>
          <w:lang w:val="ru-RU"/>
        </w:rPr>
        <w:lastRenderedPageBreak/>
        <w:t>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B35DCA" w:rsidRDefault="009408BE" w:rsidP="0091735A">
      <w:pPr>
        <w:pStyle w:val="LBGovstyle3"/>
        <w:numPr>
          <w:ilvl w:val="2"/>
          <w:numId w:val="37"/>
        </w:numPr>
        <w:rPr>
          <w:lang w:val="ru-RU"/>
        </w:rPr>
      </w:pPr>
      <w:r>
        <w:rPr>
          <w:lang w:val="ru-RU"/>
        </w:rPr>
        <w:t>необоснованного отказа Заказчика в приемке выполненных Работ.</w:t>
      </w:r>
    </w:p>
    <w:p w:rsidR="00B35DCA" w:rsidRDefault="009408BE" w:rsidP="0091735A">
      <w:pPr>
        <w:pStyle w:val="LBGovstyle2"/>
        <w:numPr>
          <w:ilvl w:val="1"/>
          <w:numId w:val="37"/>
        </w:numPr>
        <w:rPr>
          <w:lang w:val="ru-RU"/>
        </w:rPr>
      </w:pPr>
      <w:r>
        <w:rPr>
          <w:lang w:val="ru-RU"/>
        </w:rPr>
        <w:t>Подрядчик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Подрядчиком,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rsidR="00B35DCA" w:rsidRDefault="009408BE" w:rsidP="0091735A">
      <w:pPr>
        <w:pStyle w:val="LBGovstyle2"/>
        <w:numPr>
          <w:ilvl w:val="1"/>
          <w:numId w:val="37"/>
        </w:numPr>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B35DCA" w:rsidRDefault="009408BE" w:rsidP="0091735A">
      <w:pPr>
        <w:pStyle w:val="LBGovstyle3"/>
        <w:numPr>
          <w:ilvl w:val="2"/>
          <w:numId w:val="37"/>
        </w:numPr>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B35DCA" w:rsidRDefault="009408BE" w:rsidP="0091735A">
      <w:pPr>
        <w:pStyle w:val="LBGovstyle3"/>
        <w:numPr>
          <w:ilvl w:val="2"/>
          <w:numId w:val="37"/>
        </w:numPr>
      </w:pPr>
      <w:proofErr w:type="spellStart"/>
      <w:r>
        <w:t>указание</w:t>
      </w:r>
      <w:proofErr w:type="spellEnd"/>
      <w:r>
        <w:t xml:space="preserve"> </w:t>
      </w:r>
      <w:proofErr w:type="spellStart"/>
      <w:r>
        <w:t>на</w:t>
      </w:r>
      <w:proofErr w:type="spellEnd"/>
      <w:r>
        <w:t xml:space="preserve"> </w:t>
      </w:r>
      <w:proofErr w:type="spellStart"/>
      <w:r>
        <w:t>предмет</w:t>
      </w:r>
      <w:proofErr w:type="spellEnd"/>
      <w:r>
        <w:t xml:space="preserve"> </w:t>
      </w:r>
      <w:proofErr w:type="spellStart"/>
      <w:r>
        <w:t>Договора</w:t>
      </w:r>
      <w:proofErr w:type="spellEnd"/>
      <w:r>
        <w:t>;</w:t>
      </w:r>
    </w:p>
    <w:p w:rsidR="00B35DCA" w:rsidRDefault="009408BE" w:rsidP="0091735A">
      <w:pPr>
        <w:pStyle w:val="LBGovstyle3"/>
        <w:numPr>
          <w:ilvl w:val="2"/>
          <w:numId w:val="37"/>
        </w:numPr>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B35DCA" w:rsidRDefault="009408BE" w:rsidP="0091735A">
      <w:pPr>
        <w:pStyle w:val="LBGovstyle2"/>
        <w:numPr>
          <w:ilvl w:val="1"/>
          <w:numId w:val="37"/>
        </w:numPr>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B35DCA" w:rsidRDefault="009408BE" w:rsidP="0091735A">
      <w:pPr>
        <w:pStyle w:val="LBGovstyle2"/>
        <w:numPr>
          <w:ilvl w:val="1"/>
          <w:numId w:val="37"/>
        </w:numPr>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B35DCA" w:rsidRDefault="009408BE" w:rsidP="0091735A">
      <w:pPr>
        <w:pStyle w:val="LBGovstyle2"/>
        <w:numPr>
          <w:ilvl w:val="1"/>
          <w:numId w:val="37"/>
        </w:numPr>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B35DCA" w:rsidRDefault="009408BE" w:rsidP="0091735A">
      <w:pPr>
        <w:pStyle w:val="LBGovstyle2"/>
        <w:numPr>
          <w:ilvl w:val="1"/>
          <w:numId w:val="37"/>
        </w:numPr>
        <w:rPr>
          <w:lang w:val="ru-RU"/>
        </w:rPr>
      </w:pPr>
      <w:r>
        <w:rPr>
          <w:lang w:val="ru-RU"/>
        </w:rPr>
        <w:t>В случае, когда направленное Подрядчику уведомление об одностороннем отказе от исполнения Договора вернется к Заказчику с отметкой почтового отделения об отсутствии адресата по</w:t>
      </w:r>
      <w:r w:rsidR="005500EA">
        <w:rPr>
          <w:lang w:val="ru-RU"/>
        </w:rPr>
        <w:t xml:space="preserve"> адресу, указанному в разделе 21</w:t>
      </w:r>
      <w:r>
        <w:rPr>
          <w:lang w:val="ru-RU"/>
        </w:rPr>
        <w:t xml:space="preserve"> Договора, или с отметкой «истек срок хранения», то датой расторжения Договора будет считаться дата</w:t>
      </w:r>
      <w:r w:rsidR="005500EA">
        <w:rPr>
          <w:lang w:val="ru-RU"/>
        </w:rPr>
        <w:t xml:space="preserve"> получения </w:t>
      </w:r>
      <w:r w:rsidR="000E2C63">
        <w:rPr>
          <w:lang w:val="ru-RU"/>
        </w:rPr>
        <w:t>направившей Сторо</w:t>
      </w:r>
      <w:r w:rsidR="003F6FAA">
        <w:rPr>
          <w:lang w:val="ru-RU"/>
        </w:rPr>
        <w:t>ной</w:t>
      </w:r>
      <w:r w:rsidR="000E2C63">
        <w:rPr>
          <w:lang w:val="ru-RU"/>
        </w:rPr>
        <w:t xml:space="preserve"> такого</w:t>
      </w:r>
      <w:r>
        <w:rPr>
          <w:lang w:val="ru-RU"/>
        </w:rPr>
        <w:t xml:space="preserve"> уведомления о расторжении Договора. </w:t>
      </w:r>
    </w:p>
    <w:p w:rsidR="00B35DCA" w:rsidRDefault="009408BE" w:rsidP="0091735A">
      <w:pPr>
        <w:pStyle w:val="LBGovstyle2"/>
        <w:numPr>
          <w:ilvl w:val="1"/>
          <w:numId w:val="37"/>
        </w:num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proofErr w:type="spellStart"/>
      <w:r>
        <w:t>Подрядчика</w:t>
      </w:r>
      <w:proofErr w:type="spellEnd"/>
      <w:r>
        <w:t>.</w:t>
      </w:r>
    </w:p>
    <w:p w:rsidR="00D02004" w:rsidRDefault="00D02004" w:rsidP="0091735A">
      <w:pPr>
        <w:pStyle w:val="LBGovstyle1"/>
        <w:numPr>
          <w:ilvl w:val="0"/>
          <w:numId w:val="37"/>
        </w:numPr>
      </w:pPr>
      <w:proofErr w:type="spellStart"/>
      <w:r>
        <w:t>Комплаенс</w:t>
      </w:r>
      <w:proofErr w:type="spellEnd"/>
      <w:r>
        <w:t xml:space="preserve"> оговорка</w:t>
      </w:r>
    </w:p>
    <w:p w:rsidR="00D02004" w:rsidRPr="00D02004" w:rsidRDefault="003F6FAA" w:rsidP="003F6FAA">
      <w:pPr>
        <w:pStyle w:val="LBGovstyle2"/>
        <w:numPr>
          <w:ilvl w:val="0"/>
          <w:numId w:val="0"/>
        </w:numPr>
        <w:rPr>
          <w:lang w:val="ru-RU"/>
        </w:rPr>
      </w:pPr>
      <w:bookmarkStart w:id="26" w:name="_Ref95157105"/>
      <w:r>
        <w:rPr>
          <w:lang w:val="ru-RU"/>
        </w:rPr>
        <w:t xml:space="preserve">17.1. </w:t>
      </w:r>
      <w:r w:rsidR="00D02004" w:rsidRPr="00D02004">
        <w:rPr>
          <w:lang w:val="ru-RU"/>
        </w:rPr>
        <w:t>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w:t>
      </w:r>
      <w:bookmarkEnd w:id="26"/>
      <w:r w:rsidR="00D02004" w:rsidRPr="00D02004">
        <w:rPr>
          <w:lang w:val="ru-RU"/>
        </w:rPr>
        <w:t xml:space="preserve"> </w:t>
      </w:r>
    </w:p>
    <w:p w:rsidR="00D02004" w:rsidRPr="00D02004" w:rsidRDefault="003F6FAA" w:rsidP="003F6FAA">
      <w:pPr>
        <w:pStyle w:val="LBGovstyle3"/>
        <w:numPr>
          <w:ilvl w:val="0"/>
          <w:numId w:val="0"/>
        </w:numPr>
        <w:rPr>
          <w:lang w:val="ru-RU"/>
        </w:rPr>
      </w:pPr>
      <w:r>
        <w:rPr>
          <w:lang w:val="ru-RU"/>
        </w:rPr>
        <w:t xml:space="preserve">17.1.1. </w:t>
      </w:r>
      <w:r w:rsidR="00D02004" w:rsidRPr="00D02004">
        <w:rPr>
          <w:lang w:val="ru-RU"/>
        </w:rPr>
        <w:t>Стороны соблюдают действующее законодательство о налогах и сборах и ведут достоверную и прозрачную бухгалтерскую отчетность, предполагающую недопущение составления неофициальной отчетности и использования поддельных документов;</w:t>
      </w:r>
    </w:p>
    <w:p w:rsidR="00D02004" w:rsidRPr="003F6FAA" w:rsidRDefault="003F6FAA" w:rsidP="003F6FAA">
      <w:pPr>
        <w:pStyle w:val="LBGovstyle3"/>
        <w:numPr>
          <w:ilvl w:val="0"/>
          <w:numId w:val="0"/>
        </w:numPr>
        <w:rPr>
          <w:lang w:val="ru-RU"/>
        </w:rPr>
      </w:pPr>
      <w:r>
        <w:rPr>
          <w:lang w:val="ru-RU"/>
        </w:rPr>
        <w:t xml:space="preserve">17.1.2. </w:t>
      </w:r>
      <w:r w:rsidR="00D02004" w:rsidRPr="003F6FAA">
        <w:rPr>
          <w:lang w:val="ru-RU"/>
        </w:rPr>
        <w:t>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D02004" w:rsidRPr="00D02004" w:rsidRDefault="003F6FAA" w:rsidP="003F6FAA">
      <w:pPr>
        <w:pStyle w:val="LBGovstyle3"/>
        <w:numPr>
          <w:ilvl w:val="0"/>
          <w:numId w:val="0"/>
        </w:numPr>
        <w:rPr>
          <w:lang w:val="ru-RU"/>
        </w:rPr>
      </w:pPr>
      <w:r>
        <w:rPr>
          <w:lang w:val="ru-RU"/>
        </w:rPr>
        <w:t xml:space="preserve">17.1.3. </w:t>
      </w:r>
      <w:r w:rsidR="00D02004" w:rsidRPr="00D02004">
        <w:rPr>
          <w:lang w:val="ru-RU"/>
        </w:rPr>
        <w:t xml:space="preserve">Стороны неукоснительно соблюдают требования и ограничения, установленные действующим законодательством Российской Федерации в части обеспечения применения </w:t>
      </w:r>
      <w:r w:rsidR="00D02004" w:rsidRPr="00D02004">
        <w:rPr>
          <w:lang w:val="ru-RU"/>
        </w:rPr>
        <w:lastRenderedPageBreak/>
        <w:t>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02004" w:rsidRPr="00D02004" w:rsidRDefault="003F6FAA" w:rsidP="003F6FAA">
      <w:pPr>
        <w:pStyle w:val="LBGovstyle4"/>
        <w:numPr>
          <w:ilvl w:val="0"/>
          <w:numId w:val="0"/>
        </w:numPr>
        <w:rPr>
          <w:lang w:val="ru-RU"/>
        </w:rPr>
      </w:pPr>
      <w:r>
        <w:rPr>
          <w:lang w:val="ru-RU"/>
        </w:rPr>
        <w:t xml:space="preserve">17.1.3.1. </w:t>
      </w:r>
      <w:r w:rsidR="00D02004" w:rsidRPr="00D02004">
        <w:rPr>
          <w:lang w:val="ru-RU"/>
        </w:rPr>
        <w:t>Стороны исходят из следующих заверений об обстоятельствах, имеющих существенное значение при заключении, исполнении и прекращении Договора:</w:t>
      </w:r>
    </w:p>
    <w:p w:rsidR="00D02004" w:rsidRDefault="00D02004" w:rsidP="00D02004">
      <w:pPr>
        <w:pStyle w:val="af7"/>
        <w:tabs>
          <w:tab w:val="left" w:pos="1134"/>
          <w:tab w:val="left" w:pos="1418"/>
        </w:tabs>
        <w:ind w:left="-142" w:firstLine="851"/>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 в соответствии с которыми заключение и/или исполнение настоящего Договора запрещено или ограничено (далее – Перечень);</w:t>
      </w:r>
    </w:p>
    <w:p w:rsidR="00D02004" w:rsidRDefault="00D02004" w:rsidP="00D02004">
      <w:pPr>
        <w:pStyle w:val="af7"/>
        <w:tabs>
          <w:tab w:val="left" w:pos="1134"/>
          <w:tab w:val="left" w:pos="1418"/>
        </w:tabs>
        <w:ind w:left="-142" w:firstLine="851"/>
      </w:pPr>
      <w:r>
        <w:t>б) ни одна из Сторон не находится во владении и/или под контролем лиц, включенных в Перечень.</w:t>
      </w:r>
    </w:p>
    <w:p w:rsidR="00D02004" w:rsidRDefault="000E2C63" w:rsidP="00D02004">
      <w:pPr>
        <w:pStyle w:val="af7"/>
        <w:tabs>
          <w:tab w:val="left" w:pos="1134"/>
          <w:tab w:val="left" w:pos="1418"/>
        </w:tabs>
        <w:ind w:left="-142" w:firstLine="851"/>
      </w:pPr>
      <w:r>
        <w:t>17</w:t>
      </w:r>
      <w:r w:rsidR="00D02004">
        <w:t>.1.3.2. Сторона обязуется незамедлительно уведомить другую Сторону в случае изменения обстоятельств, указанных в п. 1</w:t>
      </w:r>
      <w:r w:rsidR="00D00159">
        <w:t>7</w:t>
      </w:r>
      <w:r w:rsidR="00D02004">
        <w:t>.1.3.1. настоящего раздела Договора.</w:t>
      </w:r>
    </w:p>
    <w:p w:rsidR="00D02004" w:rsidRDefault="000E2C63" w:rsidP="00D02004">
      <w:pPr>
        <w:pStyle w:val="af7"/>
        <w:tabs>
          <w:tab w:val="left" w:pos="1134"/>
          <w:tab w:val="left" w:pos="1418"/>
        </w:tabs>
        <w:ind w:left="-142" w:firstLine="851"/>
      </w:pPr>
      <w:r>
        <w:t>17</w:t>
      </w:r>
      <w:r w:rsidR="00D02004">
        <w:t>.1.3.3.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w:t>
      </w:r>
    </w:p>
    <w:p w:rsidR="00D02004" w:rsidRDefault="00D02004" w:rsidP="00D02004">
      <w:pPr>
        <w:pStyle w:val="af7"/>
        <w:tabs>
          <w:tab w:val="left" w:pos="1134"/>
          <w:tab w:val="left" w:pos="1418"/>
        </w:tabs>
        <w:ind w:left="-142" w:firstLine="851"/>
      </w:pPr>
      <w:r>
        <w:t>- если заверение, указанное в п. 1</w:t>
      </w:r>
      <w:r w:rsidR="00D00159">
        <w:t>7</w:t>
      </w:r>
      <w:r>
        <w:t>.1.3.1.,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D02004" w:rsidRDefault="00D02004" w:rsidP="00D02004">
      <w:pPr>
        <w:pStyle w:val="af7"/>
        <w:tabs>
          <w:tab w:val="left" w:pos="1134"/>
          <w:tab w:val="left" w:pos="1418"/>
        </w:tabs>
        <w:ind w:left="-142" w:firstLine="851"/>
      </w:pPr>
      <w:r>
        <w:t>- если исполнение Договора/сотрудничество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w:t>
      </w:r>
    </w:p>
    <w:p w:rsidR="00D02004" w:rsidRDefault="00D02004" w:rsidP="00D02004">
      <w:pPr>
        <w:pStyle w:val="af7"/>
        <w:tabs>
          <w:tab w:val="left" w:pos="1134"/>
          <w:tab w:val="left" w:pos="1418"/>
        </w:tabs>
        <w:ind w:left="-142" w:firstLine="851"/>
      </w:pPr>
      <w:r>
        <w:t xml:space="preserve">Уведомление АО «Почта России» осуществляется посредством направления письма на электронный адрес: </w:t>
      </w:r>
      <w:hyperlink r:id="rId17" w:history="1">
        <w:r>
          <w:rPr>
            <w:rStyle w:val="afc"/>
          </w:rPr>
          <w:t>compliance-R00@russianpost.ru</w:t>
        </w:r>
      </w:hyperlink>
      <w:r>
        <w:t>.</w:t>
      </w:r>
    </w:p>
    <w:p w:rsidR="00D02004" w:rsidRDefault="00D02004" w:rsidP="00D02004">
      <w:pPr>
        <w:pStyle w:val="af7"/>
        <w:tabs>
          <w:tab w:val="left" w:pos="1134"/>
          <w:tab w:val="left" w:pos="1418"/>
        </w:tabs>
        <w:ind w:left="-142" w:firstLine="851"/>
      </w:pPr>
      <w:r>
        <w:t xml:space="preserve">Уведомление </w:t>
      </w:r>
      <w:r>
        <w:fldChar w:fldCharType="begin" w:fldLock="1"/>
      </w:r>
      <w:r>
        <w:instrText>LBVARIABLE \id "843"</w:instrText>
      </w:r>
      <w:r>
        <w:fldChar w:fldCharType="separate"/>
      </w:r>
      <w:r>
        <w:t>[Наименование контрагента]</w:t>
      </w:r>
      <w:r>
        <w:fldChar w:fldCharType="end"/>
      </w:r>
      <w:r>
        <w:t xml:space="preserve"> осуществляется посредством направления _________.</w:t>
      </w:r>
    </w:p>
    <w:p w:rsidR="00D02004" w:rsidRDefault="00D02004" w:rsidP="00D02004">
      <w:pPr>
        <w:pStyle w:val="af7"/>
        <w:tabs>
          <w:tab w:val="left" w:pos="1134"/>
          <w:tab w:val="left" w:pos="1418"/>
        </w:tabs>
        <w:ind w:left="-142" w:firstLine="851"/>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D02004" w:rsidRDefault="00D02004" w:rsidP="00D02004">
      <w:pPr>
        <w:pStyle w:val="af7"/>
        <w:tabs>
          <w:tab w:val="left" w:pos="1134"/>
          <w:tab w:val="left" w:pos="1418"/>
        </w:tabs>
        <w:ind w:left="-142" w:firstLine="851"/>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D02004" w:rsidRPr="00D02004" w:rsidRDefault="00D02004" w:rsidP="0091735A">
      <w:pPr>
        <w:pStyle w:val="LBGovstyle2"/>
        <w:numPr>
          <w:ilvl w:val="1"/>
          <w:numId w:val="37"/>
        </w:numPr>
        <w:rPr>
          <w:lang w:val="ru-RU"/>
        </w:rPr>
      </w:pPr>
      <w:bookmarkStart w:id="27" w:name="_Ref93409795"/>
      <w:r w:rsidRPr="00D02004">
        <w:rPr>
          <w:lang w:val="ru-RU"/>
        </w:rPr>
        <w:t>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bookmarkEnd w:id="27"/>
    </w:p>
    <w:p w:rsidR="00D02004" w:rsidRDefault="00D02004" w:rsidP="00D02004">
      <w:pPr>
        <w:pStyle w:val="af7"/>
        <w:tabs>
          <w:tab w:val="left" w:pos="1260"/>
        </w:tabs>
        <w:ind w:left="0" w:firstLine="709"/>
      </w:pPr>
      <w:r>
        <w:t>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D02004" w:rsidRPr="00D02004" w:rsidRDefault="00D02004" w:rsidP="0091735A">
      <w:pPr>
        <w:pStyle w:val="LBGovstyle2"/>
        <w:numPr>
          <w:ilvl w:val="1"/>
          <w:numId w:val="37"/>
        </w:numPr>
        <w:rPr>
          <w:lang w:val="ru-RU"/>
        </w:rPr>
      </w:pPr>
      <w:r w:rsidRPr="00D02004">
        <w:rPr>
          <w:lang w:val="ru-RU"/>
        </w:rPr>
        <w:t>В случае возникновения у Стороны подозрений, что произошло или может произойти нарушение каких-либо положений пункта 1</w:t>
      </w:r>
      <w:r w:rsidR="00D00159">
        <w:rPr>
          <w:lang w:val="ru-RU"/>
        </w:rPr>
        <w:t>7</w:t>
      </w:r>
      <w:r w:rsidRPr="00D02004">
        <w:rPr>
          <w:lang w:val="ru-RU"/>
        </w:rPr>
        <w:t xml:space="preserve">.2.,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w:t>
      </w:r>
      <w:r w:rsidRPr="00D02004">
        <w:rPr>
          <w:lang w:val="ru-RU"/>
        </w:rPr>
        <w:lastRenderedPageBreak/>
        <w:t>что произошло или может произойти нарушение каких-либо положений пункта 1</w:t>
      </w:r>
      <w:r w:rsidR="00D00159">
        <w:rPr>
          <w:lang w:val="ru-RU"/>
        </w:rPr>
        <w:t>7</w:t>
      </w:r>
      <w:r w:rsidRPr="00D02004">
        <w:rPr>
          <w:lang w:val="ru-RU"/>
        </w:rPr>
        <w:t>.2. настоящего раздела.</w:t>
      </w:r>
    </w:p>
    <w:p w:rsidR="00D02004" w:rsidRDefault="00D02004" w:rsidP="00D02004">
      <w:pPr>
        <w:pStyle w:val="af7"/>
        <w:tabs>
          <w:tab w:val="left" w:pos="1260"/>
        </w:tabs>
        <w:ind w:left="0" w:firstLine="709"/>
      </w:pPr>
      <w:r>
        <w:t>Уведомление Сторон осуществляется в порядке, определенном в пункте 1</w:t>
      </w:r>
      <w:r w:rsidR="00D00159">
        <w:t>7</w:t>
      </w:r>
      <w:r>
        <w:t xml:space="preserve">.1.3.3. настоящей </w:t>
      </w:r>
      <w:proofErr w:type="spellStart"/>
      <w:r>
        <w:t>комплаенс</w:t>
      </w:r>
      <w:proofErr w:type="spellEnd"/>
      <w:r>
        <w:t>-оговорки.</w:t>
      </w:r>
    </w:p>
    <w:p w:rsidR="00D02004" w:rsidRDefault="00D02004" w:rsidP="00D02004">
      <w:pPr>
        <w:pStyle w:val="af7"/>
        <w:tabs>
          <w:tab w:val="left" w:pos="1260"/>
        </w:tabs>
        <w:ind w:left="0" w:firstLine="709"/>
      </w:pPr>
      <w:r>
        <w:t>Сторона, получившая письменное уведомление о нарушении каких-либо положений пункта 1</w:t>
      </w:r>
      <w:r w:rsidR="00D00159">
        <w:t>7</w:t>
      </w:r>
      <w:r>
        <w:t>.2.,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D02004" w:rsidRDefault="00D02004" w:rsidP="00D02004">
      <w:pPr>
        <w:pStyle w:val="af7"/>
        <w:tabs>
          <w:tab w:val="left" w:pos="1260"/>
        </w:tabs>
        <w:ind w:left="0" w:firstLine="709"/>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D02004" w:rsidRPr="00D02004" w:rsidRDefault="00D02004" w:rsidP="0091735A">
      <w:pPr>
        <w:pStyle w:val="LBGovstyle2"/>
        <w:numPr>
          <w:ilvl w:val="1"/>
          <w:numId w:val="37"/>
        </w:numPr>
        <w:rPr>
          <w:lang w:val="ru-RU"/>
        </w:rPr>
      </w:pPr>
      <w:r w:rsidRPr="00D02004">
        <w:rPr>
          <w:lang w:val="ru-RU"/>
        </w:rPr>
        <w:t>В случае подтверждения факта совершения Стороной действий, квалифицированных как «недружественное влияние», и/или неполучения в установленный срок другой Стороной информации об итогах рассмотрения письменного уведомления, направленного в соответствии с п. 1</w:t>
      </w:r>
      <w:r w:rsidR="00D00159">
        <w:rPr>
          <w:lang w:val="ru-RU"/>
        </w:rPr>
        <w:t>7</w:t>
      </w:r>
      <w:r w:rsidRPr="00D02004">
        <w:rPr>
          <w:lang w:val="ru-RU"/>
        </w:rPr>
        <w:t xml:space="preserve">.1.3.3. настоящей </w:t>
      </w:r>
      <w:proofErr w:type="spellStart"/>
      <w:r w:rsidRPr="00D02004">
        <w:rPr>
          <w:lang w:val="ru-RU"/>
        </w:rPr>
        <w:t>комплаенс</w:t>
      </w:r>
      <w:proofErr w:type="spellEnd"/>
      <w:r w:rsidRPr="00D02004">
        <w:rPr>
          <w:lang w:val="ru-RU"/>
        </w:rPr>
        <w:t>-оговорки, другая Сторона по соответствующему письменному требованию вправе:</w:t>
      </w:r>
    </w:p>
    <w:p w:rsidR="00D02004" w:rsidRDefault="00D02004" w:rsidP="00D02004">
      <w:pPr>
        <w:pStyle w:val="af7"/>
        <w:tabs>
          <w:tab w:val="left" w:pos="1276"/>
          <w:tab w:val="left" w:pos="1418"/>
          <w:tab w:val="left" w:pos="1560"/>
          <w:tab w:val="left" w:pos="1701"/>
        </w:tabs>
        <w:ind w:left="0"/>
      </w:pPr>
      <w:r>
        <w:t xml:space="preserve">- потребовать уплаты штрафа в размере </w:t>
      </w:r>
      <w:r>
        <w:fldChar w:fldCharType="begin" w:fldLock="1"/>
      </w:r>
      <w:r>
        <w:instrText>LBVARIABLE \id "608"</w:instrText>
      </w:r>
      <w:r>
        <w:fldChar w:fldCharType="separate"/>
      </w:r>
      <w:r>
        <w:t>5%</w:t>
      </w:r>
      <w:r>
        <w:fldChar w:fldCharType="end"/>
      </w:r>
      <w:r>
        <w:t xml:space="preserve"> от Общей цены Договора, указанной в п. </w:t>
      </w:r>
      <w:r>
        <w:fldChar w:fldCharType="begin"/>
      </w:r>
      <w:r>
        <w:instrText>REF "_Ref529810054" \r \h</w:instrText>
      </w:r>
      <w:r>
        <w:fldChar w:fldCharType="separate"/>
      </w:r>
      <w:r>
        <w:t>1.2</w:t>
      </w:r>
      <w:r>
        <w:fldChar w:fldCharType="end"/>
      </w:r>
      <w:r>
        <w:t xml:space="preserve"> Договора;</w:t>
      </w:r>
    </w:p>
    <w:p w:rsidR="00D02004" w:rsidRDefault="00D02004" w:rsidP="00D02004">
      <w:pPr>
        <w:pStyle w:val="af7"/>
        <w:tabs>
          <w:tab w:val="left" w:pos="1276"/>
          <w:tab w:val="left" w:pos="1418"/>
          <w:tab w:val="left" w:pos="1560"/>
          <w:tab w:val="left" w:pos="1701"/>
        </w:tabs>
        <w:ind w:left="0"/>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D02004" w:rsidRDefault="00D02004" w:rsidP="00D02004">
      <w:pPr>
        <w:pStyle w:val="af7"/>
        <w:tabs>
          <w:tab w:val="left" w:pos="1276"/>
          <w:tab w:val="left" w:pos="1418"/>
          <w:tab w:val="left" w:pos="1560"/>
          <w:tab w:val="left" w:pos="1701"/>
        </w:tabs>
        <w:ind w:left="0"/>
      </w:pPr>
      <w:r>
        <w:tab/>
        <w:t>Право требования уплаты штрафа возникает за каждый выявленный факт «недружественного влияния».</w:t>
      </w:r>
    </w:p>
    <w:p w:rsidR="00D02004" w:rsidRDefault="00D02004" w:rsidP="00D02004">
      <w:pPr>
        <w:pStyle w:val="af7"/>
        <w:tabs>
          <w:tab w:val="left" w:pos="1276"/>
          <w:tab w:val="left" w:pos="1418"/>
          <w:tab w:val="left" w:pos="1560"/>
          <w:tab w:val="left" w:pos="1701"/>
        </w:tabs>
        <w:ind w:left="0"/>
      </w:pPr>
      <w:r>
        <w:tab/>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0E2C63" w:rsidRDefault="003F6FAA" w:rsidP="003F6FAA">
      <w:pPr>
        <w:pStyle w:val="LBGovstyle1"/>
        <w:numPr>
          <w:ilvl w:val="0"/>
          <w:numId w:val="0"/>
        </w:numPr>
      </w:pPr>
      <w:r>
        <w:t xml:space="preserve">18. </w:t>
      </w:r>
      <w:r w:rsidR="000E2C63">
        <w:t>Заверения об обстоятельствах. Возмещение потерь</w:t>
      </w:r>
    </w:p>
    <w:p w:rsidR="000E2C63" w:rsidRDefault="003F6FAA" w:rsidP="003F6FAA">
      <w:pPr>
        <w:pStyle w:val="LBGovstyle2"/>
        <w:numPr>
          <w:ilvl w:val="0"/>
          <w:numId w:val="0"/>
        </w:numPr>
        <w:rPr>
          <w:lang w:val="ru-RU"/>
        </w:rPr>
      </w:pPr>
      <w:r>
        <w:rPr>
          <w:lang w:val="ru-RU"/>
        </w:rPr>
        <w:t xml:space="preserve">18.1. </w:t>
      </w:r>
      <w:r w:rsidR="000E2C63">
        <w:rPr>
          <w:lang w:val="ru-RU"/>
        </w:rPr>
        <w:t>В соответствии со статьей 431.2 ГК РФ Подрядчик настоящим дает в отношении себя Заказчику следующие заверения об обстоятельствах на дату заключения настоящего Договора:</w:t>
      </w:r>
    </w:p>
    <w:p w:rsidR="000E2C63" w:rsidRDefault="003F6FAA" w:rsidP="003F6FAA">
      <w:pPr>
        <w:pStyle w:val="LBGovstyle3"/>
        <w:numPr>
          <w:ilvl w:val="0"/>
          <w:numId w:val="0"/>
        </w:numPr>
        <w:ind w:left="720" w:hanging="720"/>
        <w:rPr>
          <w:lang w:val="ru-RU"/>
        </w:rPr>
      </w:pPr>
      <w:r>
        <w:rPr>
          <w:lang w:val="ru-RU"/>
        </w:rPr>
        <w:t xml:space="preserve">18.1.1. </w:t>
      </w:r>
      <w:r w:rsidR="000E2C63">
        <w:rPr>
          <w:lang w:val="ru-RU"/>
        </w:rPr>
        <w:t>он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p w:rsidR="000E2C63" w:rsidRDefault="003F6FAA" w:rsidP="003F6FAA">
      <w:pPr>
        <w:pStyle w:val="LBGovstyle3"/>
        <w:numPr>
          <w:ilvl w:val="0"/>
          <w:numId w:val="0"/>
        </w:numPr>
        <w:ind w:left="720" w:hanging="720"/>
        <w:rPr>
          <w:rFonts w:ascii="Calibri" w:hAnsi="Calibri"/>
          <w:lang w:val="ru-RU"/>
        </w:rPr>
      </w:pPr>
      <w:r>
        <w:rPr>
          <w:lang w:val="ru-RU"/>
        </w:rPr>
        <w:t xml:space="preserve">18.1.2. </w:t>
      </w:r>
      <w:r w:rsidR="000E2C63">
        <w:rPr>
          <w:lang w:val="ru-RU"/>
        </w:rPr>
        <w:t>он обладает полной правоспособностью [полной дееспособностью]</w:t>
      </w:r>
      <w:r w:rsidR="000E2C63">
        <w:rPr>
          <w:rStyle w:val="af9"/>
        </w:rPr>
        <w:footnoteReference w:id="8"/>
      </w:r>
      <w:r w:rsidR="000E2C63">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0E2C63" w:rsidRDefault="003F6FAA" w:rsidP="003F6FAA">
      <w:pPr>
        <w:pStyle w:val="LBGovstyle3"/>
        <w:numPr>
          <w:ilvl w:val="0"/>
          <w:numId w:val="0"/>
        </w:numPr>
        <w:ind w:left="720" w:hanging="720"/>
        <w:rPr>
          <w:rFonts w:ascii="Calibri" w:hAnsi="Calibri"/>
          <w:lang w:val="ru-RU"/>
        </w:rPr>
      </w:pPr>
      <w:r>
        <w:rPr>
          <w:lang w:val="ru-RU"/>
        </w:rPr>
        <w:t xml:space="preserve">18.1.3. </w:t>
      </w:r>
      <w:r w:rsidR="000E2C63">
        <w:rPr>
          <w:lang w:val="ru-RU"/>
        </w:rPr>
        <w:t>он не находится в процессе ликвидации или реорганизации и не отвечает признакам банкротства (несостоятельности);</w:t>
      </w:r>
    </w:p>
    <w:p w:rsidR="000E2C63" w:rsidRDefault="003F6FAA" w:rsidP="003F6FAA">
      <w:pPr>
        <w:pStyle w:val="LBGovstyle3"/>
        <w:numPr>
          <w:ilvl w:val="0"/>
          <w:numId w:val="0"/>
        </w:numPr>
        <w:ind w:left="720" w:hanging="720"/>
        <w:rPr>
          <w:rFonts w:ascii="Calibri" w:hAnsi="Calibri"/>
          <w:lang w:val="ru-RU"/>
        </w:rPr>
      </w:pPr>
      <w:r>
        <w:rPr>
          <w:lang w:val="ru-RU"/>
        </w:rPr>
        <w:t xml:space="preserve">18.1.4. </w:t>
      </w:r>
      <w:r w:rsidR="000E2C63">
        <w:rPr>
          <w:lang w:val="ru-RU"/>
        </w:rPr>
        <w:t>настоящий Договор надлежащим образом заключен Подрядчиком, является для него законным, действительным, юридически обязательным и может быть исполнен в принудительном порядке в отношении него;</w:t>
      </w:r>
    </w:p>
    <w:p w:rsidR="000E2C63" w:rsidRDefault="003F6FAA" w:rsidP="003F6FAA">
      <w:pPr>
        <w:pStyle w:val="LBGovstyle3"/>
        <w:numPr>
          <w:ilvl w:val="0"/>
          <w:numId w:val="0"/>
        </w:numPr>
        <w:ind w:left="720" w:hanging="720"/>
        <w:rPr>
          <w:rFonts w:ascii="Calibri" w:hAnsi="Calibri"/>
          <w:lang w:val="ru-RU"/>
        </w:rPr>
      </w:pPr>
      <w:r>
        <w:rPr>
          <w:lang w:val="ru-RU"/>
        </w:rPr>
        <w:t xml:space="preserve">18.1.5. </w:t>
      </w:r>
      <w:r w:rsidR="000E2C63">
        <w:rPr>
          <w:lang w:val="ru-RU"/>
        </w:rPr>
        <w:t>лица, подписывающие от имени Подрядчика настоящий Договор и любые связанные с ним документы, надлежащим образом уполномочены совершать данные действия от его имени;</w:t>
      </w:r>
    </w:p>
    <w:p w:rsidR="000E2C63" w:rsidRDefault="003F6FAA" w:rsidP="003F6FAA">
      <w:pPr>
        <w:pStyle w:val="LBGovstyle3"/>
        <w:numPr>
          <w:ilvl w:val="0"/>
          <w:numId w:val="0"/>
        </w:numPr>
        <w:ind w:left="720" w:hanging="720"/>
        <w:rPr>
          <w:rFonts w:ascii="Calibri" w:hAnsi="Calibri"/>
          <w:lang w:val="ru-RU"/>
        </w:rPr>
      </w:pPr>
      <w:r>
        <w:rPr>
          <w:lang w:val="ru-RU"/>
        </w:rPr>
        <w:t xml:space="preserve">18.1.6. </w:t>
      </w:r>
      <w:r w:rsidR="000E2C63">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Подрядчика необходимы для подписания и исполнения настоящего Договора;</w:t>
      </w:r>
    </w:p>
    <w:p w:rsidR="000E2C63" w:rsidRDefault="003F6FAA" w:rsidP="003F6FAA">
      <w:pPr>
        <w:pStyle w:val="LBGovstyle3"/>
        <w:numPr>
          <w:ilvl w:val="0"/>
          <w:numId w:val="0"/>
        </w:numPr>
        <w:ind w:left="720" w:hanging="720"/>
        <w:rPr>
          <w:rFonts w:ascii="Calibri" w:hAnsi="Calibri"/>
          <w:lang w:val="ru-RU"/>
        </w:rPr>
      </w:pPr>
      <w:r>
        <w:rPr>
          <w:lang w:val="ru-RU"/>
        </w:rPr>
        <w:lastRenderedPageBreak/>
        <w:t xml:space="preserve">18.1.7. </w:t>
      </w:r>
      <w:r w:rsidR="000E2C63">
        <w:rPr>
          <w:lang w:val="ru-RU"/>
        </w:rPr>
        <w:t>заключение и исполнение Подрядчиком настоящего Договора не приведет:</w:t>
      </w:r>
    </w:p>
    <w:p w:rsidR="000E2C63" w:rsidRPr="009408BE" w:rsidRDefault="000E2C63" w:rsidP="0091735A">
      <w:pPr>
        <w:pStyle w:val="LBGovstyle6"/>
        <w:numPr>
          <w:ilvl w:val="5"/>
          <w:numId w:val="35"/>
        </w:numPr>
        <w:rPr>
          <w:lang w:val="ru-RU"/>
        </w:rPr>
      </w:pPr>
      <w:r w:rsidRPr="009408BE">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Подрядчика; </w:t>
      </w:r>
    </w:p>
    <w:p w:rsidR="000E2C63" w:rsidRPr="009408BE" w:rsidRDefault="000E2C63" w:rsidP="0091735A">
      <w:pPr>
        <w:pStyle w:val="LBGovstyle6"/>
        <w:numPr>
          <w:ilvl w:val="5"/>
          <w:numId w:val="35"/>
        </w:numPr>
        <w:rPr>
          <w:rFonts w:ascii="Calibri" w:hAnsi="Calibri"/>
          <w:lang w:val="ru-RU"/>
        </w:rPr>
      </w:pPr>
      <w:r w:rsidRPr="009408BE">
        <w:rPr>
          <w:lang w:val="ru-RU"/>
        </w:rPr>
        <w:t>к нарушению или невыполнению каких-либо договорных обязательств Подрядчика.</w:t>
      </w:r>
    </w:p>
    <w:p w:rsidR="000E2C63" w:rsidRDefault="003F6FAA" w:rsidP="003F6FAA">
      <w:pPr>
        <w:pStyle w:val="LBGovstyle2"/>
        <w:numPr>
          <w:ilvl w:val="0"/>
          <w:numId w:val="0"/>
        </w:numPr>
        <w:rPr>
          <w:lang w:val="ru-RU"/>
        </w:rPr>
      </w:pPr>
      <w:r>
        <w:rPr>
          <w:lang w:val="ru-RU"/>
        </w:rPr>
        <w:t xml:space="preserve">18.2. </w:t>
      </w:r>
      <w:r w:rsidR="000E2C63">
        <w:rPr>
          <w:lang w:val="ru-RU"/>
        </w:rPr>
        <w:t>Кроме того, в соответствии со статьей 431.2 ГК РФ Подрядчик дает Заказчику заверения о следующих обстоятельствах на дату заключения настоящего Договора:</w:t>
      </w:r>
    </w:p>
    <w:p w:rsidR="000E2C63" w:rsidRDefault="003F6FAA" w:rsidP="003F6FAA">
      <w:pPr>
        <w:pStyle w:val="LBGovstyle3"/>
        <w:numPr>
          <w:ilvl w:val="0"/>
          <w:numId w:val="0"/>
        </w:numPr>
        <w:ind w:left="720" w:hanging="720"/>
        <w:rPr>
          <w:lang w:val="ru-RU"/>
        </w:rPr>
      </w:pPr>
      <w:r>
        <w:rPr>
          <w:lang w:val="ru-RU"/>
        </w:rPr>
        <w:t xml:space="preserve">18.2.1. </w:t>
      </w:r>
      <w:r w:rsidR="000E2C63">
        <w:rPr>
          <w:lang w:val="ru-RU"/>
        </w:rPr>
        <w:t>Подрядчик обладает всеми необходимыми в соответствии с законодательством Российской Федерации лицензиями, разрешениями, допусками для заключения настоящего Договора;</w:t>
      </w:r>
    </w:p>
    <w:p w:rsidR="000E2C63" w:rsidRDefault="003F6FAA" w:rsidP="003F6FAA">
      <w:pPr>
        <w:pStyle w:val="LBGovstyle3"/>
        <w:numPr>
          <w:ilvl w:val="0"/>
          <w:numId w:val="0"/>
        </w:numPr>
        <w:ind w:left="720" w:hanging="720"/>
        <w:rPr>
          <w:lang w:val="ru-RU"/>
        </w:rPr>
      </w:pPr>
      <w:r>
        <w:rPr>
          <w:lang w:val="ru-RU"/>
        </w:rPr>
        <w:t xml:space="preserve">18.2.2. </w:t>
      </w:r>
      <w:r w:rsidR="000E2C63">
        <w:rPr>
          <w:lang w:val="ru-RU"/>
        </w:rPr>
        <w:t>работники Подрядчика обладают необходимыми в соответствии с законодательством Российской Федерации разрешительными документами, а также навыками, опытом и квалификацией.</w:t>
      </w:r>
    </w:p>
    <w:p w:rsidR="000E2C63" w:rsidRDefault="003F6FAA" w:rsidP="003F6FAA">
      <w:pPr>
        <w:pStyle w:val="LBGovstyle2"/>
        <w:numPr>
          <w:ilvl w:val="0"/>
          <w:numId w:val="0"/>
        </w:numPr>
        <w:rPr>
          <w:lang w:val="ru-RU"/>
        </w:rPr>
      </w:pPr>
      <w:r>
        <w:rPr>
          <w:lang w:val="ru-RU"/>
        </w:rPr>
        <w:t xml:space="preserve">18.3. </w:t>
      </w:r>
      <w:r w:rsidR="000E2C63">
        <w:rPr>
          <w:lang w:val="ru-RU"/>
        </w:rPr>
        <w:t>Подрядчик признает, что данные в разделе 18 Договора заверения об обстоятельствах имеют существенное значение для заключения, исполнения или прекращения Договора.</w:t>
      </w:r>
    </w:p>
    <w:p w:rsidR="000E2C63" w:rsidRDefault="003F6FAA" w:rsidP="003F6FAA">
      <w:pPr>
        <w:pStyle w:val="LBGovstyle2"/>
        <w:numPr>
          <w:ilvl w:val="0"/>
          <w:numId w:val="0"/>
        </w:numPr>
        <w:ind w:left="720" w:hanging="720"/>
        <w:rPr>
          <w:lang w:val="ru-RU"/>
        </w:rPr>
      </w:pPr>
      <w:r>
        <w:rPr>
          <w:lang w:val="ru-RU"/>
        </w:rPr>
        <w:t xml:space="preserve">18.4. </w:t>
      </w:r>
      <w:r w:rsidR="000E2C63">
        <w:rPr>
          <w:lang w:val="ru-RU"/>
        </w:rPr>
        <w:t>Стороны безусловно соглашаются и подтверждают, что Сторона, в пользу которой предоставлены заверения об обстоятельствах в соответствии с разделом 18 настоящего Договора, полагается на данные заверения при заключении и исполнении настоящего Договора.</w:t>
      </w:r>
    </w:p>
    <w:p w:rsidR="000E2C63" w:rsidRDefault="003F6FAA" w:rsidP="003F6FAA">
      <w:pPr>
        <w:pStyle w:val="LBGovstyle2"/>
        <w:numPr>
          <w:ilvl w:val="0"/>
          <w:numId w:val="0"/>
        </w:numPr>
        <w:ind w:left="720" w:hanging="720"/>
        <w:rPr>
          <w:lang w:val="ru-RU"/>
        </w:rPr>
      </w:pPr>
      <w:r>
        <w:rPr>
          <w:lang w:val="ru-RU"/>
        </w:rPr>
        <w:t xml:space="preserve">18.5. </w:t>
      </w:r>
      <w:r w:rsidR="000E2C63">
        <w:rPr>
          <w:lang w:val="ru-RU"/>
        </w:rPr>
        <w:t>В соответствии со статьей 406.1 ГК РФ Подрядчик обязан возместить Заказчику в полном размере имущественные потери Заказчика, которые Заказчик понес или неизбежно понесет, возникшие в случае наступления следующих обстоятельств, не связанных с нарушением Подрядчиком условий Договора:</w:t>
      </w:r>
    </w:p>
    <w:p w:rsidR="000E2C63" w:rsidRDefault="003F6FAA" w:rsidP="003F6FAA">
      <w:pPr>
        <w:pStyle w:val="LBGovstyle3"/>
        <w:numPr>
          <w:ilvl w:val="0"/>
          <w:numId w:val="0"/>
        </w:numPr>
        <w:ind w:left="720" w:hanging="720"/>
        <w:rPr>
          <w:lang w:val="ru-RU"/>
        </w:rPr>
      </w:pPr>
      <w:r>
        <w:rPr>
          <w:lang w:val="ru-RU"/>
        </w:rPr>
        <w:t xml:space="preserve">18.5.1. </w:t>
      </w:r>
      <w:r w:rsidR="000E2C63">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Подрядчика, в том числе в следующих случаях: </w:t>
      </w:r>
    </w:p>
    <w:p w:rsidR="000E2C63" w:rsidRPr="003F6FAA" w:rsidRDefault="000E2C63" w:rsidP="0091735A">
      <w:pPr>
        <w:pStyle w:val="LBGovstyle6"/>
        <w:numPr>
          <w:ilvl w:val="5"/>
          <w:numId w:val="38"/>
        </w:numPr>
        <w:rPr>
          <w:lang w:val="ru-RU"/>
        </w:rPr>
      </w:pPr>
      <w:r w:rsidRPr="003F6FAA">
        <w:rPr>
          <w:lang w:val="ru-RU"/>
        </w:rPr>
        <w:t>в рамках проверки налоговым органом установлено, что обязательства по Договору не были исполнены Подрядчиком непосредственно или привлеченным им в соответствии с действующим законодательством Российской Федерации третьим лицом;</w:t>
      </w:r>
    </w:p>
    <w:p w:rsidR="000E2C63" w:rsidRPr="009408BE" w:rsidRDefault="000E2C63" w:rsidP="0091735A">
      <w:pPr>
        <w:pStyle w:val="LBGovstyle6"/>
        <w:numPr>
          <w:ilvl w:val="5"/>
          <w:numId w:val="35"/>
        </w:numPr>
        <w:rPr>
          <w:lang w:val="ru-RU"/>
        </w:rPr>
      </w:pPr>
      <w:r w:rsidRPr="009408BE">
        <w:rPr>
          <w:lang w:val="ru-RU"/>
        </w:rPr>
        <w:t>доначисление соответствующих налогов обосновано неисполнением или ненадлежащим исполнением Подрядчиком обязательств, предусмотренных законодательством Российской Федерации о налогах и сборах;</w:t>
      </w:r>
    </w:p>
    <w:p w:rsidR="000E2C63" w:rsidRPr="009408BE" w:rsidRDefault="000E2C63" w:rsidP="0091735A">
      <w:pPr>
        <w:pStyle w:val="LBGovstyle6"/>
        <w:numPr>
          <w:ilvl w:val="5"/>
          <w:numId w:val="35"/>
        </w:numPr>
        <w:rPr>
          <w:lang w:val="ru-RU"/>
        </w:rPr>
      </w:pPr>
      <w:r w:rsidRPr="009408BE">
        <w:rPr>
          <w:lang w:val="ru-RU"/>
        </w:rPr>
        <w:t>налоговым органом выявлена недостоверная информация в первичных документах и/или счетах-фактурах, подписанных представителями Подрядчика;</w:t>
      </w:r>
    </w:p>
    <w:p w:rsidR="000E2C63" w:rsidRPr="009408BE" w:rsidRDefault="000E2C63" w:rsidP="0091735A">
      <w:pPr>
        <w:pStyle w:val="LBGovstyle6"/>
        <w:numPr>
          <w:ilvl w:val="5"/>
          <w:numId w:val="35"/>
        </w:numPr>
        <w:rPr>
          <w:lang w:val="ru-RU"/>
        </w:rPr>
      </w:pPr>
      <w:r w:rsidRPr="009408BE">
        <w:rPr>
          <w:lang w:val="ru-RU"/>
        </w:rPr>
        <w:t>представители Подрядчика или привлеченные им для исполнения Договора третьи лица ссылаются на то, что они не участвовали в заключении и/или исполнении Договора;</w:t>
      </w:r>
    </w:p>
    <w:p w:rsidR="000E2C63" w:rsidRDefault="000E2C63" w:rsidP="0091735A">
      <w:pPr>
        <w:pStyle w:val="LBGovstyle6"/>
        <w:numPr>
          <w:ilvl w:val="5"/>
          <w:numId w:val="35"/>
        </w:numPr>
      </w:pPr>
      <w:r w:rsidRPr="009408BE">
        <w:rPr>
          <w:lang w:val="ru-RU"/>
        </w:rPr>
        <w:t xml:space="preserve">по иным причинам, связанным с действиями или бездействием Подрядчика, включая привлеченных им к исполнению </w:t>
      </w:r>
      <w:proofErr w:type="spellStart"/>
      <w:r>
        <w:t>Договора</w:t>
      </w:r>
      <w:proofErr w:type="spellEnd"/>
      <w:r>
        <w:t xml:space="preserve"> </w:t>
      </w:r>
      <w:proofErr w:type="spellStart"/>
      <w:r>
        <w:t>третьих</w:t>
      </w:r>
      <w:proofErr w:type="spellEnd"/>
      <w:r>
        <w:t xml:space="preserve"> </w:t>
      </w:r>
      <w:proofErr w:type="spellStart"/>
      <w:r>
        <w:t>лиц</w:t>
      </w:r>
      <w:proofErr w:type="spellEnd"/>
      <w:r>
        <w:t xml:space="preserve"> </w:t>
      </w:r>
      <w:proofErr w:type="spellStart"/>
      <w:r>
        <w:t>или</w:t>
      </w:r>
      <w:proofErr w:type="spellEnd"/>
      <w:r>
        <w:t xml:space="preserve"> с </w:t>
      </w:r>
      <w:proofErr w:type="spellStart"/>
      <w:r>
        <w:t>показателями</w:t>
      </w:r>
      <w:proofErr w:type="spellEnd"/>
      <w:r>
        <w:t xml:space="preserve"> </w:t>
      </w:r>
      <w:proofErr w:type="spellStart"/>
      <w:r>
        <w:t>отчетности</w:t>
      </w:r>
      <w:proofErr w:type="spellEnd"/>
      <w:r>
        <w:t xml:space="preserve"> </w:t>
      </w:r>
      <w:proofErr w:type="spellStart"/>
      <w:r>
        <w:t>Подрядчика</w:t>
      </w:r>
      <w:proofErr w:type="spellEnd"/>
      <w:r>
        <w:t xml:space="preserve">. </w:t>
      </w:r>
    </w:p>
    <w:p w:rsidR="000E2C63" w:rsidRDefault="000E2C63" w:rsidP="000E2C63">
      <w:pPr>
        <w:pStyle w:val="af7"/>
      </w:pPr>
      <w:r>
        <w:t>В настоящем подпункте размер возмещения имущественных потерь</w:t>
      </w:r>
      <w:r>
        <w:rPr>
          <w:i/>
        </w:rPr>
        <w:t xml:space="preserve"> </w:t>
      </w:r>
      <w:r>
        <w:t xml:space="preserve">определяется в следующем порядке: вся сумма таких </w:t>
      </w:r>
      <w:proofErr w:type="spellStart"/>
      <w:r>
        <w:t>доначисленных</w:t>
      </w:r>
      <w:proofErr w:type="spellEnd"/>
      <w:r>
        <w:t xml:space="preserve"> налогов, включая пени и штраф, согласно соответствующему решению налогового органа. Потери возмещаются Подрядчиком в течение 10 (десяти) рабочих дней с даты получения от Заказчика соответствующего требования </w:t>
      </w:r>
      <w:r>
        <w:rPr>
          <w:lang w:val="en-US"/>
        </w:rPr>
        <w:t>c</w:t>
      </w:r>
      <w:r>
        <w:t xml:space="preserve"> приложенным решением налогового органа; </w:t>
      </w:r>
    </w:p>
    <w:p w:rsidR="000E2C63" w:rsidRDefault="003F6FAA" w:rsidP="003F6FAA">
      <w:pPr>
        <w:pStyle w:val="LBGovstyle3"/>
        <w:numPr>
          <w:ilvl w:val="0"/>
          <w:numId w:val="0"/>
        </w:numPr>
        <w:ind w:left="720" w:hanging="720"/>
        <w:rPr>
          <w:lang w:val="ru-RU"/>
        </w:rPr>
      </w:pPr>
      <w:r w:rsidRPr="003F6FAA">
        <w:rPr>
          <w:lang w:val="ru-RU"/>
        </w:rPr>
        <w:t>18</w:t>
      </w:r>
      <w:r>
        <w:rPr>
          <w:lang w:val="ru-RU"/>
        </w:rPr>
        <w:t>.</w:t>
      </w:r>
      <w:r w:rsidRPr="003F6FAA">
        <w:rPr>
          <w:lang w:val="ru-RU"/>
        </w:rPr>
        <w:t>5</w:t>
      </w:r>
      <w:r>
        <w:rPr>
          <w:lang w:val="ru-RU"/>
        </w:rPr>
        <w:t>.</w:t>
      </w:r>
      <w:r w:rsidRPr="003F6FAA">
        <w:rPr>
          <w:lang w:val="ru-RU"/>
        </w:rPr>
        <w:t>2</w:t>
      </w:r>
      <w:r>
        <w:rPr>
          <w:lang w:val="ru-RU"/>
        </w:rPr>
        <w:t xml:space="preserve">. </w:t>
      </w:r>
      <w:r w:rsidR="000E2C63">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w:t>
      </w:r>
      <w:r w:rsidR="000E2C63">
        <w:rPr>
          <w:lang w:val="ru-RU"/>
        </w:rPr>
        <w:lastRenderedPageBreak/>
        <w:t xml:space="preserve">Договора и связаны с действиями (бездействием) Подрядчика или с его юридическим статусом. </w:t>
      </w:r>
    </w:p>
    <w:p w:rsidR="000E2C63" w:rsidRDefault="000E2C63" w:rsidP="000E2C63">
      <w:pPr>
        <w:pStyle w:val="af7"/>
      </w:pPr>
      <w:r>
        <w:t>В настоящем подпункте размер возмещения потерь</w:t>
      </w:r>
      <w:r>
        <w:rPr>
          <w:i/>
        </w:rPr>
        <w:t xml:space="preserve"> </w:t>
      </w:r>
      <w:r>
        <w:t>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уплату налогов, иных обязательных платежей, штрафов, судебных расходов, судебных и внесудебных выплат, но не ограничиваясь указанным. Потери возмещаются Подрядчиком в течение 10 (десяти) рабочих дней с даты получения от Заказчика соответствующего требования.</w:t>
      </w:r>
    </w:p>
    <w:p w:rsidR="00B35DCA" w:rsidRDefault="009408BE" w:rsidP="0091735A">
      <w:pPr>
        <w:pStyle w:val="LBGovstyle1"/>
        <w:numPr>
          <w:ilvl w:val="0"/>
          <w:numId w:val="39"/>
        </w:numPr>
      </w:pPr>
      <w:bookmarkStart w:id="28" w:name="_Ref23256876"/>
      <w:r>
        <w:t>Прочие положения</w:t>
      </w:r>
      <w:bookmarkEnd w:id="28"/>
    </w:p>
    <w:p w:rsidR="00B35DCA" w:rsidRDefault="0088266A" w:rsidP="0088266A">
      <w:pPr>
        <w:pStyle w:val="LBGovstyle2"/>
        <w:numPr>
          <w:ilvl w:val="0"/>
          <w:numId w:val="0"/>
        </w:numPr>
        <w:ind w:left="720" w:hanging="720"/>
        <w:rPr>
          <w:lang w:val="ru-RU"/>
        </w:rPr>
      </w:pPr>
      <w:r>
        <w:rPr>
          <w:lang w:val="ru-RU"/>
        </w:rPr>
        <w:t xml:space="preserve">19.1. </w:t>
      </w:r>
      <w:r w:rsidR="009408BE">
        <w:rPr>
          <w:lang w:val="ru-RU"/>
        </w:rPr>
        <w:t>Во всем, что не предусмотрено Договором, Стороны руководствуются законодательством Российской Федерации.</w:t>
      </w:r>
    </w:p>
    <w:p w:rsidR="00B35DCA" w:rsidRDefault="0088266A" w:rsidP="0088266A">
      <w:pPr>
        <w:pStyle w:val="LBGovstyle2"/>
        <w:numPr>
          <w:ilvl w:val="0"/>
          <w:numId w:val="0"/>
        </w:numPr>
        <w:ind w:left="720" w:hanging="720"/>
        <w:rPr>
          <w:lang w:val="ru-RU"/>
        </w:rPr>
      </w:pPr>
      <w:r>
        <w:rPr>
          <w:lang w:val="ru-RU"/>
        </w:rPr>
        <w:t xml:space="preserve">19.2. </w:t>
      </w:r>
      <w:r w:rsidR="009408BE">
        <w:rPr>
          <w:lang w:val="ru-RU"/>
        </w:rPr>
        <w:t xml:space="preserve">Если одна из Сторон изменит свои почтовые, контактные и (или) платежные реквизиты или подвергнется </w:t>
      </w:r>
      <w:proofErr w:type="gramStart"/>
      <w:r w:rsidR="009408BE">
        <w:rPr>
          <w:lang w:val="ru-RU"/>
        </w:rPr>
        <w:t>реорганизации</w:t>
      </w:r>
      <w:proofErr w:type="gramEnd"/>
      <w:r w:rsidR="009408BE">
        <w:rPr>
          <w:lang w:val="ru-RU"/>
        </w:rPr>
        <w:t xml:space="preserve">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4.5 Договора). </w:t>
      </w:r>
    </w:p>
    <w:p w:rsidR="00B35DCA" w:rsidRDefault="0088266A" w:rsidP="0088266A">
      <w:pPr>
        <w:pStyle w:val="LBGovstyle2"/>
        <w:numPr>
          <w:ilvl w:val="0"/>
          <w:numId w:val="0"/>
        </w:numPr>
        <w:ind w:left="720" w:hanging="720"/>
        <w:rPr>
          <w:lang w:val="ru-RU"/>
        </w:rPr>
      </w:pPr>
      <w:bookmarkStart w:id="29" w:name="_ref_23030049"/>
      <w:r>
        <w:rPr>
          <w:lang w:val="ru-RU"/>
        </w:rPr>
        <w:t xml:space="preserve">19.3. </w:t>
      </w:r>
      <w:r w:rsidR="009408BE">
        <w:rPr>
          <w:lang w:val="ru-RU"/>
        </w:rPr>
        <w:t>Стороны определили следующий порядок обмена документами и (или) юридически значимыми сообщениями:</w:t>
      </w:r>
      <w:bookmarkEnd w:id="29"/>
    </w:p>
    <w:p w:rsidR="00B35DCA" w:rsidRPr="009408BE" w:rsidRDefault="0088266A" w:rsidP="0088266A">
      <w:pPr>
        <w:pStyle w:val="LBGovstyle6"/>
        <w:numPr>
          <w:ilvl w:val="0"/>
          <w:numId w:val="0"/>
        </w:numPr>
        <w:ind w:left="720" w:hanging="720"/>
        <w:rPr>
          <w:lang w:val="ru-RU"/>
        </w:rPr>
      </w:pPr>
      <w:r>
        <w:rPr>
          <w:lang w:val="ru-RU"/>
        </w:rPr>
        <w:t>(</w:t>
      </w:r>
      <w:proofErr w:type="spellStart"/>
      <w:r>
        <w:t>i</w:t>
      </w:r>
      <w:proofErr w:type="spellEnd"/>
      <w:r w:rsidRPr="00C75432">
        <w:rPr>
          <w:lang w:val="ru-RU"/>
        </w:rPr>
        <w:t xml:space="preserve">)    </w:t>
      </w:r>
      <w:r w:rsidR="009408BE" w:rsidRPr="009408BE">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B35DCA" w:rsidRPr="009408BE" w:rsidRDefault="009408BE" w:rsidP="0088266A">
      <w:pPr>
        <w:pStyle w:val="LBGovstyle6"/>
        <w:numPr>
          <w:ilvl w:val="4"/>
          <w:numId w:val="22"/>
        </w:numPr>
        <w:rPr>
          <w:lang w:val="ru-RU"/>
        </w:rPr>
      </w:pPr>
      <w:r w:rsidRPr="009408BE">
        <w:rPr>
          <w:lang w:val="ru-RU"/>
        </w:rPr>
        <w:t>заказным письмом с уведомлением о вручении;</w:t>
      </w:r>
    </w:p>
    <w:p w:rsidR="00B35DCA" w:rsidRPr="009408BE" w:rsidRDefault="009408BE" w:rsidP="0088266A">
      <w:pPr>
        <w:pStyle w:val="LBGovstyle6"/>
        <w:numPr>
          <w:ilvl w:val="4"/>
          <w:numId w:val="22"/>
        </w:numPr>
        <w:rPr>
          <w:lang w:val="ru-RU"/>
        </w:rPr>
      </w:pPr>
      <w:r w:rsidRPr="009408BE">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B35DCA" w:rsidRPr="009408BE" w:rsidRDefault="009408BE" w:rsidP="0088266A">
      <w:pPr>
        <w:pStyle w:val="LBGovstyle6"/>
        <w:numPr>
          <w:ilvl w:val="4"/>
          <w:numId w:val="22"/>
        </w:numPr>
        <w:rPr>
          <w:lang w:val="ru-RU"/>
        </w:rPr>
      </w:pPr>
      <w:r w:rsidRPr="009408BE">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B35DCA" w:rsidRDefault="009408BE">
      <w:pPr>
        <w:pStyle w:val="af7"/>
      </w:pPr>
      <w:r>
        <w:t>Авторизированные адреса электронной почты Сторон указаны в разделе 2</w:t>
      </w:r>
      <w:r w:rsidR="000E2C63">
        <w:t xml:space="preserve">1 </w:t>
      </w:r>
      <w:r>
        <w:t>Договора.</w:t>
      </w:r>
    </w:p>
    <w:p w:rsidR="00B35DCA" w:rsidRDefault="009408BE">
      <w:pPr>
        <w:pStyle w:val="af7"/>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B35DCA" w:rsidRDefault="009408BE">
      <w:pPr>
        <w:pStyle w:val="af7"/>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B35DCA" w:rsidRDefault="0088266A" w:rsidP="0088266A">
      <w:pPr>
        <w:pStyle w:val="LBGovstyle2"/>
        <w:numPr>
          <w:ilvl w:val="0"/>
          <w:numId w:val="0"/>
        </w:numPr>
        <w:ind w:left="720" w:hanging="720"/>
        <w:rPr>
          <w:lang w:val="ru-RU"/>
        </w:rPr>
      </w:pPr>
      <w:r>
        <w:rPr>
          <w:lang w:val="ru-RU"/>
        </w:rPr>
        <w:t xml:space="preserve">19.4.  </w:t>
      </w:r>
      <w:r w:rsidR="009408BE">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B35DCA" w:rsidRDefault="009408BE" w:rsidP="0091735A">
      <w:pPr>
        <w:pStyle w:val="LBGovstyle3"/>
        <w:numPr>
          <w:ilvl w:val="2"/>
          <w:numId w:val="40"/>
        </w:numPr>
        <w:rPr>
          <w:lang w:val="ru-RU"/>
        </w:rPr>
      </w:pPr>
      <w:r>
        <w:rPr>
          <w:lang w:val="ru-RU"/>
        </w:rPr>
        <w:t>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B35DCA" w:rsidRDefault="009408BE" w:rsidP="0091735A">
      <w:pPr>
        <w:pStyle w:val="LBGovstyle3"/>
        <w:numPr>
          <w:ilvl w:val="2"/>
          <w:numId w:val="40"/>
        </w:numPr>
        <w:rPr>
          <w:lang w:val="ru-RU"/>
        </w:rPr>
      </w:pPr>
      <w:proofErr w:type="gramStart"/>
      <w:r>
        <w:lastRenderedPageBreak/>
        <w:t>c</w:t>
      </w:r>
      <w:r>
        <w:rPr>
          <w:lang w:val="ru-RU"/>
        </w:rPr>
        <w:t>ведения</w:t>
      </w:r>
      <w:proofErr w:type="gramEnd"/>
      <w:r>
        <w:rPr>
          <w:lang w:val="ru-RU"/>
        </w:rPr>
        <w:t>,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rsidR="00B35DCA" w:rsidRDefault="009408BE" w:rsidP="0091735A">
      <w:pPr>
        <w:pStyle w:val="LBGovstyle3"/>
        <w:numPr>
          <w:ilvl w:val="2"/>
          <w:numId w:val="40"/>
        </w:numPr>
        <w:rPr>
          <w:lang w:val="ru-RU"/>
        </w:rPr>
      </w:pPr>
      <w:r>
        <w:rPr>
          <w:lang w:val="ru-RU"/>
        </w:rPr>
        <w:t xml:space="preserve">каждая из Сторон обязуется соблюдать требования Федерального закона </w:t>
      </w:r>
      <w:r>
        <w:rPr>
          <w:lang w:val="ru-RU"/>
        </w:rPr>
        <w:br/>
        <w:t>от 27 июля 2006</w:t>
      </w:r>
      <w:r>
        <w:t> </w:t>
      </w:r>
      <w:r>
        <w:rPr>
          <w:lang w:val="ru-RU"/>
        </w:rPr>
        <w:t>г.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rsidR="00B35DCA" w:rsidRDefault="009408BE" w:rsidP="0091735A">
      <w:pPr>
        <w:pStyle w:val="LBGovstyle2"/>
        <w:numPr>
          <w:ilvl w:val="1"/>
          <w:numId w:val="40"/>
        </w:numPr>
        <w:rPr>
          <w:lang w:val="ru-RU"/>
        </w:rPr>
      </w:pPr>
      <w:r>
        <w:rPr>
          <w:lang w:val="ru-RU"/>
        </w:rPr>
        <w:t>Уступка прав Подрядчика допускается только с согласия Заказчика. Если согласие Заказчика не получено, то это следует считать запретом на уступку прав по Договору.</w:t>
      </w:r>
    </w:p>
    <w:p w:rsidR="00B35DCA" w:rsidRDefault="009408BE" w:rsidP="0091735A">
      <w:pPr>
        <w:pStyle w:val="LBGovstyle2"/>
        <w:numPr>
          <w:ilvl w:val="1"/>
          <w:numId w:val="40"/>
        </w:numPr>
        <w:rPr>
          <w:lang w:val="ru-RU"/>
        </w:rPr>
      </w:pPr>
      <w:r>
        <w:rPr>
          <w:lang w:val="ru-RU"/>
        </w:rPr>
        <w:t>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rsidR="00B35DCA" w:rsidRDefault="009408BE" w:rsidP="0091735A">
      <w:pPr>
        <w:pStyle w:val="LBGovstyle2"/>
        <w:numPr>
          <w:ilvl w:val="1"/>
          <w:numId w:val="40"/>
        </w:numPr>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B35DCA" w:rsidRDefault="009408BE" w:rsidP="0091735A">
      <w:pPr>
        <w:pStyle w:val="LBGovstyle1"/>
        <w:numPr>
          <w:ilvl w:val="0"/>
          <w:numId w:val="40"/>
        </w:numPr>
      </w:pPr>
      <w:r>
        <w:t>Приложения</w:t>
      </w:r>
    </w:p>
    <w:p w:rsidR="00B35DCA" w:rsidRDefault="009408BE">
      <w:pPr>
        <w:pStyle w:val="LBBodyText2"/>
      </w:pPr>
      <w:r>
        <w:t>К Договору прилагаются и являются его неотъемлемой частью:</w:t>
      </w:r>
    </w:p>
    <w:p w:rsidR="00B35DCA" w:rsidRDefault="009408BE">
      <w:pPr>
        <w:pStyle w:val="LBBodyText2"/>
      </w:pPr>
      <w:r>
        <w:t xml:space="preserve">Приложение № </w:t>
      </w:r>
      <w:r>
        <w:fldChar w:fldCharType="begin"/>
      </w:r>
      <w:r>
        <w:instrText>REF "Приложение_1" \h</w:instrText>
      </w:r>
      <w:r>
        <w:fldChar w:fldCharType="separate"/>
      </w:r>
      <w:r>
        <w:t>1</w:t>
      </w:r>
      <w:r>
        <w:fldChar w:fldCharType="end"/>
      </w:r>
      <w:r>
        <w:t>. Техническое задание.</w:t>
      </w:r>
    </w:p>
    <w:p w:rsidR="00B35DCA" w:rsidRDefault="009408BE">
      <w:pPr>
        <w:pStyle w:val="LBBodyText2"/>
      </w:pPr>
      <w:r>
        <w:t>Приложение № 2 – Проектно-сметная документация</w:t>
      </w:r>
    </w:p>
    <w:p w:rsidR="00B35DCA" w:rsidRDefault="009408BE">
      <w:pPr>
        <w:pStyle w:val="LBBodyText2"/>
      </w:pPr>
      <w:r>
        <w:t>Приложение № 3 – Форма Акта о возмещении затрат.</w:t>
      </w:r>
    </w:p>
    <w:p w:rsidR="00B35DCA" w:rsidRDefault="009408BE">
      <w:pPr>
        <w:pStyle w:val="LBBodyText2"/>
      </w:pPr>
      <w:r>
        <w:t>Приложение № 4 – Форма Акта приема-передачи строительной площадки.</w:t>
      </w:r>
    </w:p>
    <w:p w:rsidR="00B35DCA" w:rsidRDefault="009408BE">
      <w:pPr>
        <w:pStyle w:val="LBBodyText2"/>
      </w:pPr>
      <w:r>
        <w:t xml:space="preserve">Приложение № 5 – </w:t>
      </w:r>
      <w:r w:rsidR="00033AB9" w:rsidRPr="00B36146">
        <w:rPr>
          <w:szCs w:val="24"/>
        </w:rPr>
        <w:t>Акт о приеме-сдаче отремонтированных, реконструированных, модернизированных объектов основных средств по форме ОС-3</w:t>
      </w:r>
      <w:r w:rsidR="00033AB9">
        <w:rPr>
          <w:szCs w:val="24"/>
        </w:rPr>
        <w:t>.</w:t>
      </w:r>
    </w:p>
    <w:p w:rsidR="00B35DCA" w:rsidRDefault="009408BE">
      <w:pPr>
        <w:pStyle w:val="LBBodyText2"/>
      </w:pPr>
      <w:r>
        <w:t xml:space="preserve">Приложение № 6 – </w:t>
      </w:r>
      <w:r w:rsidR="00033AB9">
        <w:t>Форма Акта о выявленных недостатках</w:t>
      </w:r>
    </w:p>
    <w:p w:rsidR="00B35DCA" w:rsidRDefault="009408BE">
      <w:pPr>
        <w:pStyle w:val="LBBodyText2"/>
      </w:pPr>
      <w:r>
        <w:t>Приложение № 7 –</w:t>
      </w:r>
      <w:r w:rsidR="00033AB9" w:rsidRPr="00033AB9">
        <w:t xml:space="preserve"> </w:t>
      </w:r>
      <w:r w:rsidR="00033AB9">
        <w:t>Форма Акта о закрытии Договора.</w:t>
      </w:r>
    </w:p>
    <w:p w:rsidR="00B35DCA" w:rsidRDefault="009408BE">
      <w:pPr>
        <w:pStyle w:val="LBBodyText2"/>
      </w:pPr>
      <w:r>
        <w:t xml:space="preserve">Приложение № 8 </w:t>
      </w:r>
      <w:proofErr w:type="gramStart"/>
      <w:r>
        <w:t>–.</w:t>
      </w:r>
      <w:r w:rsidR="00033AB9">
        <w:t>Документы</w:t>
      </w:r>
      <w:proofErr w:type="gramEnd"/>
      <w:r w:rsidR="00033AB9">
        <w:t xml:space="preserve"> и сведения, предоставляемые Подрядчиком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B35DCA" w:rsidRDefault="009408BE">
      <w:pPr>
        <w:pStyle w:val="NormaldoczillaStyle1"/>
        <w:jc w:val="left"/>
        <w:rPr>
          <w:sz w:val="24"/>
        </w:rPr>
      </w:pPr>
      <w:r>
        <w:br w:type="page"/>
      </w:r>
      <w:bookmarkEnd w:id="3"/>
    </w:p>
    <w:p w:rsidR="00B35DCA" w:rsidRDefault="009408BE" w:rsidP="0091735A">
      <w:pPr>
        <w:pStyle w:val="LBGovstyle1"/>
        <w:numPr>
          <w:ilvl w:val="0"/>
          <w:numId w:val="40"/>
        </w:numPr>
      </w:pPr>
      <w:bookmarkStart w:id="30" w:name="_Ref23253934"/>
      <w:r>
        <w:lastRenderedPageBreak/>
        <w:t>Адреса и банковские реквизиты Сторон</w:t>
      </w:r>
      <w:bookmarkEnd w:id="30"/>
    </w:p>
    <w:tbl>
      <w:tblPr>
        <w:tblStyle w:val="a3"/>
        <w:tblW w:w="9356" w:type="dxa"/>
        <w:tblLayout w:type="fixed"/>
        <w:tblLook w:val="04A0" w:firstRow="1" w:lastRow="0" w:firstColumn="1" w:lastColumn="0" w:noHBand="0" w:noVBand="1"/>
      </w:tblPr>
      <w:tblGrid>
        <w:gridCol w:w="4678"/>
        <w:gridCol w:w="4678"/>
      </w:tblGrid>
      <w:tr w:rsidR="00B35DCA">
        <w:tc>
          <w:tcPr>
            <w:tcW w:w="4678" w:type="dxa"/>
          </w:tcPr>
          <w:p w:rsidR="00B35DCA" w:rsidRDefault="009408BE">
            <w:pPr>
              <w:pStyle w:val="LBBodyText1"/>
              <w:jc w:val="left"/>
              <w:rPr>
                <w:b/>
              </w:rPr>
            </w:pPr>
            <w:r>
              <w:rPr>
                <w:b/>
              </w:rPr>
              <w:t>ПОДРЯДЧИК:</w:t>
            </w:r>
          </w:p>
        </w:tc>
        <w:tc>
          <w:tcPr>
            <w:tcW w:w="4678" w:type="dxa"/>
          </w:tcPr>
          <w:p w:rsidR="00B35DCA" w:rsidRDefault="009408BE">
            <w:pPr>
              <w:pStyle w:val="LBBodyText1"/>
              <w:jc w:val="left"/>
              <w:rPr>
                <w:b/>
              </w:rPr>
            </w:pPr>
            <w:r>
              <w:rPr>
                <w:b/>
              </w:rPr>
              <w:t>ЗАКАЗЧИК:</w:t>
            </w:r>
          </w:p>
        </w:tc>
      </w:tr>
      <w:tr w:rsidR="00B35DCA">
        <w:tc>
          <w:tcPr>
            <w:tcW w:w="4678" w:type="dxa"/>
          </w:tcPr>
          <w:p w:rsidR="00B35DCA" w:rsidRDefault="009408BE">
            <w:pPr>
              <w:pStyle w:val="LBBodyText1"/>
              <w:spacing w:before="120" w:after="120"/>
              <w:jc w:val="left"/>
            </w:pPr>
            <w:r>
              <w:t>[Полное наименование/ФИО подрядчика]</w:t>
            </w:r>
            <w:r>
              <w:rPr>
                <w:b/>
              </w:rPr>
              <w:t xml:space="preserve"> </w:t>
            </w:r>
          </w:p>
        </w:tc>
        <w:tc>
          <w:tcPr>
            <w:tcW w:w="4678" w:type="dxa"/>
            <w:shd w:val="clear" w:color="auto" w:fill="auto"/>
          </w:tcPr>
          <w:p w:rsidR="00B35DCA" w:rsidRDefault="009408BE">
            <w:pPr>
              <w:pStyle w:val="LBBodyText1"/>
              <w:spacing w:before="120" w:after="120"/>
              <w:jc w:val="left"/>
              <w:rPr>
                <w:b/>
              </w:rPr>
            </w:pPr>
            <w:r>
              <w:rPr>
                <w:b/>
              </w:rPr>
              <w:t>Акционерное общество «Почта России»</w:t>
            </w:r>
          </w:p>
        </w:tc>
      </w:tr>
      <w:tr w:rsidR="00B35DCA">
        <w:tc>
          <w:tcPr>
            <w:tcW w:w="4678" w:type="dxa"/>
          </w:tcPr>
          <w:p w:rsidR="00B35DCA" w:rsidRDefault="009408BE">
            <w:pPr>
              <w:pStyle w:val="LBBodyText1"/>
              <w:jc w:val="left"/>
            </w:pPr>
            <w:r>
              <w:t xml:space="preserve"> </w:t>
            </w:r>
          </w:p>
        </w:tc>
        <w:tc>
          <w:tcPr>
            <w:tcW w:w="4678" w:type="dxa"/>
          </w:tcPr>
          <w:p w:rsidR="00B35DCA" w:rsidRDefault="009408BE">
            <w:pPr>
              <w:pStyle w:val="LBBodyText1"/>
              <w:jc w:val="left"/>
            </w:pPr>
            <w:r>
              <w:t xml:space="preserve">Адрес местонахождения: 125252 г. Москва, </w:t>
            </w:r>
            <w:proofErr w:type="spellStart"/>
            <w:r>
              <w:t>вн.тер.г</w:t>
            </w:r>
            <w:proofErr w:type="spellEnd"/>
            <w:r>
              <w:t>. муниципальный округ Хорошевский, ул. 3-я Песчаная, д. 2а</w:t>
            </w:r>
          </w:p>
        </w:tc>
      </w:tr>
      <w:tr w:rsidR="00B35DCA">
        <w:tc>
          <w:tcPr>
            <w:tcW w:w="4678" w:type="dxa"/>
          </w:tcPr>
          <w:p w:rsidR="00B35DCA" w:rsidRDefault="009408BE">
            <w:pPr>
              <w:pStyle w:val="LBBodyText1"/>
              <w:jc w:val="left"/>
            </w:pPr>
            <w:r>
              <w:t xml:space="preserve"> </w:t>
            </w:r>
          </w:p>
        </w:tc>
        <w:tc>
          <w:tcPr>
            <w:tcW w:w="4678" w:type="dxa"/>
          </w:tcPr>
          <w:p w:rsidR="00B35DCA" w:rsidRDefault="009408BE">
            <w:pPr>
              <w:pStyle w:val="LBBodyText1"/>
              <w:jc w:val="left"/>
            </w:pPr>
            <w:r>
              <w:t xml:space="preserve">Почтовый адрес: 125252 г. Москва, </w:t>
            </w:r>
            <w:proofErr w:type="spellStart"/>
            <w:r>
              <w:t>вн.тер.г</w:t>
            </w:r>
            <w:proofErr w:type="spellEnd"/>
            <w:r>
              <w:t>. муниципальный округ Хорошевский, ул. 3-я Песчаная, д. 2а</w:t>
            </w:r>
          </w:p>
        </w:tc>
      </w:tr>
      <w:tr w:rsidR="00B35DCA">
        <w:tc>
          <w:tcPr>
            <w:tcW w:w="4678" w:type="dxa"/>
          </w:tcPr>
          <w:p w:rsidR="00B35DCA" w:rsidRDefault="009408BE">
            <w:pPr>
              <w:pStyle w:val="LBBodyText1"/>
              <w:jc w:val="left"/>
            </w:pPr>
            <w:r>
              <w:t xml:space="preserve">[ОГРН/ОГРНИП подрядчика] </w:t>
            </w:r>
          </w:p>
        </w:tc>
        <w:tc>
          <w:tcPr>
            <w:tcW w:w="4678" w:type="dxa"/>
          </w:tcPr>
          <w:p w:rsidR="00B35DCA" w:rsidRDefault="009408BE">
            <w:pPr>
              <w:pStyle w:val="LBBodyText1"/>
              <w:jc w:val="left"/>
            </w:pPr>
            <w:r>
              <w:t>ОГРН 1197746000000</w:t>
            </w:r>
          </w:p>
        </w:tc>
      </w:tr>
      <w:tr w:rsidR="00B35DCA">
        <w:tc>
          <w:tcPr>
            <w:tcW w:w="4678" w:type="dxa"/>
          </w:tcPr>
          <w:p w:rsidR="00B35DCA" w:rsidRDefault="009408BE">
            <w:pPr>
              <w:pStyle w:val="LBBodyText1"/>
              <w:jc w:val="left"/>
            </w:pPr>
            <w:r>
              <w:t xml:space="preserve">[ИНН/регистрационный номер подрядчика] </w:t>
            </w:r>
          </w:p>
        </w:tc>
        <w:tc>
          <w:tcPr>
            <w:tcW w:w="4678" w:type="dxa"/>
          </w:tcPr>
          <w:p w:rsidR="00B35DCA" w:rsidRDefault="009408BE">
            <w:pPr>
              <w:pStyle w:val="LBBodyText1"/>
              <w:jc w:val="left"/>
            </w:pPr>
            <w:r>
              <w:t>ИНН 7724490000</w:t>
            </w:r>
          </w:p>
        </w:tc>
      </w:tr>
      <w:tr w:rsidR="00B35DCA">
        <w:tc>
          <w:tcPr>
            <w:tcW w:w="4678" w:type="dxa"/>
          </w:tcPr>
          <w:p w:rsidR="00B35DCA" w:rsidRDefault="009408BE">
            <w:pPr>
              <w:pStyle w:val="LBBodyText1"/>
              <w:jc w:val="left"/>
            </w:pPr>
            <w:r>
              <w:t xml:space="preserve">[КПП] </w:t>
            </w:r>
          </w:p>
        </w:tc>
        <w:tc>
          <w:tcPr>
            <w:tcW w:w="4678" w:type="dxa"/>
          </w:tcPr>
          <w:p w:rsidR="00B35DCA" w:rsidRDefault="009408BE">
            <w:pPr>
              <w:pStyle w:val="LBBodyText1"/>
              <w:jc w:val="left"/>
            </w:pPr>
            <w:r>
              <w:t>КПП 997650001</w:t>
            </w:r>
          </w:p>
        </w:tc>
      </w:tr>
      <w:tr w:rsidR="00B35DCA">
        <w:tc>
          <w:tcPr>
            <w:tcW w:w="4678" w:type="dxa"/>
          </w:tcPr>
          <w:p w:rsidR="00B35DCA" w:rsidRDefault="009408BE">
            <w:pPr>
              <w:pStyle w:val="LBBodyText1"/>
              <w:jc w:val="left"/>
            </w:pPr>
            <w:r>
              <w:t xml:space="preserve"> </w:t>
            </w:r>
          </w:p>
        </w:tc>
        <w:tc>
          <w:tcPr>
            <w:tcW w:w="4678" w:type="dxa"/>
          </w:tcPr>
          <w:p w:rsidR="00B35DCA" w:rsidRDefault="009408BE">
            <w:pPr>
              <w:pStyle w:val="LBBodyText1"/>
              <w:jc w:val="left"/>
              <w:rPr>
                <w:sz w:val="26"/>
              </w:rPr>
            </w:pPr>
            <w:r>
              <w:t>Тел. +7 (495) 956-20-67</w:t>
            </w:r>
          </w:p>
        </w:tc>
      </w:tr>
      <w:tr w:rsidR="00B35DCA" w:rsidRPr="00C0499B">
        <w:tc>
          <w:tcPr>
            <w:tcW w:w="4678" w:type="dxa"/>
          </w:tcPr>
          <w:p w:rsidR="00B35DCA" w:rsidRDefault="009408BE">
            <w:pPr>
              <w:pStyle w:val="LBBodyText1"/>
              <w:jc w:val="left"/>
            </w:pPr>
            <w:r>
              <w:rPr>
                <w:lang w:val="en-AU"/>
              </w:rPr>
              <w:t xml:space="preserve"> </w:t>
            </w:r>
          </w:p>
        </w:tc>
        <w:tc>
          <w:tcPr>
            <w:tcW w:w="4678" w:type="dxa"/>
          </w:tcPr>
          <w:p w:rsidR="00B35DCA" w:rsidRDefault="009408BE">
            <w:pPr>
              <w:pStyle w:val="LBBodyText1"/>
              <w:jc w:val="left"/>
              <w:rPr>
                <w:lang w:val="fr-FR"/>
              </w:rPr>
            </w:pPr>
            <w:r>
              <w:rPr>
                <w:lang w:val="fr-FR"/>
              </w:rPr>
              <w:t>E-mail: office@russianpost.ru</w:t>
            </w:r>
          </w:p>
        </w:tc>
      </w:tr>
      <w:tr w:rsidR="00B35DCA">
        <w:trPr>
          <w:gridAfter w:val="1"/>
          <w:wAfter w:w="4678" w:type="dxa"/>
        </w:trPr>
        <w:tc>
          <w:tcPr>
            <w:tcW w:w="4678" w:type="dxa"/>
          </w:tcPr>
          <w:p w:rsidR="00B35DCA" w:rsidRDefault="009408BE">
            <w:pPr>
              <w:pStyle w:val="LBBodyText1"/>
              <w:jc w:val="left"/>
              <w:rPr>
                <w:lang w:val="fr-FR"/>
              </w:rPr>
            </w:pPr>
            <w:r>
              <w:t>Банковские</w:t>
            </w:r>
            <w:r>
              <w:rPr>
                <w:lang w:val="fr-FR"/>
              </w:rPr>
              <w:t xml:space="preserve"> </w:t>
            </w:r>
            <w:r>
              <w:t>реквизиты</w:t>
            </w:r>
            <w:r>
              <w:rPr>
                <w:lang w:val="fr-FR"/>
              </w:rPr>
              <w:t xml:space="preserve">: </w:t>
            </w:r>
          </w:p>
        </w:tc>
      </w:tr>
      <w:tr w:rsidR="00B35DCA">
        <w:trPr>
          <w:gridAfter w:val="1"/>
          <w:wAfter w:w="4678" w:type="dxa"/>
        </w:trPr>
        <w:tc>
          <w:tcPr>
            <w:tcW w:w="4678" w:type="dxa"/>
          </w:tcPr>
          <w:p w:rsidR="00B35DCA" w:rsidRDefault="009408BE">
            <w:pPr>
              <w:pStyle w:val="LBBodyText1"/>
              <w:jc w:val="left"/>
            </w:pPr>
            <w:r>
              <w:t xml:space="preserve"> </w:t>
            </w:r>
          </w:p>
        </w:tc>
      </w:tr>
      <w:tr w:rsidR="00B35DCA">
        <w:trPr>
          <w:gridAfter w:val="1"/>
          <w:wAfter w:w="4678" w:type="dxa"/>
        </w:trPr>
        <w:tc>
          <w:tcPr>
            <w:tcW w:w="4678" w:type="dxa"/>
          </w:tcPr>
          <w:p w:rsidR="00B35DCA" w:rsidRDefault="009408BE">
            <w:pPr>
              <w:pStyle w:val="LBBodyText1"/>
              <w:jc w:val="left"/>
            </w:pPr>
            <w:r>
              <w:t xml:space="preserve"> </w:t>
            </w:r>
          </w:p>
        </w:tc>
      </w:tr>
      <w:tr w:rsidR="00B35DCA">
        <w:trPr>
          <w:gridAfter w:val="1"/>
          <w:wAfter w:w="4678" w:type="dxa"/>
        </w:trPr>
        <w:tc>
          <w:tcPr>
            <w:tcW w:w="4678" w:type="dxa"/>
          </w:tcPr>
          <w:p w:rsidR="00B35DCA" w:rsidRDefault="009408BE">
            <w:pPr>
              <w:pStyle w:val="LBBodyText1"/>
              <w:jc w:val="left"/>
            </w:pPr>
            <w:r>
              <w:t xml:space="preserve"> </w:t>
            </w:r>
          </w:p>
          <w:p w:rsidR="00B35DCA" w:rsidRDefault="009408BE">
            <w:pPr>
              <w:pStyle w:val="LBBodyText1"/>
              <w:jc w:val="left"/>
            </w:pPr>
            <w:r>
              <w:t xml:space="preserve"> </w:t>
            </w:r>
          </w:p>
        </w:tc>
      </w:tr>
      <w:tr w:rsidR="00B35DCA">
        <w:trPr>
          <w:gridAfter w:val="1"/>
          <w:wAfter w:w="4678" w:type="dxa"/>
        </w:trPr>
        <w:tc>
          <w:tcPr>
            <w:tcW w:w="4678" w:type="dxa"/>
          </w:tcPr>
          <w:p w:rsidR="00B35DCA" w:rsidRDefault="009408BE">
            <w:pPr>
              <w:pStyle w:val="LBBodyText1"/>
              <w:jc w:val="left"/>
            </w:pPr>
            <w:r>
              <w:t xml:space="preserve"> </w:t>
            </w:r>
          </w:p>
        </w:tc>
      </w:tr>
      <w:tr w:rsidR="00B35DCA">
        <w:trPr>
          <w:gridAfter w:val="1"/>
          <w:wAfter w:w="4678" w:type="dxa"/>
        </w:trPr>
        <w:tc>
          <w:tcPr>
            <w:tcW w:w="4678" w:type="dxa"/>
          </w:tcPr>
          <w:p w:rsidR="00B35DCA" w:rsidRDefault="009408BE">
            <w:pPr>
              <w:pStyle w:val="LBBodyText1"/>
              <w:jc w:val="left"/>
            </w:pPr>
            <w:r>
              <w:t xml:space="preserve"> </w:t>
            </w:r>
          </w:p>
        </w:tc>
      </w:tr>
      <w:tr w:rsidR="00B35DCA">
        <w:trPr>
          <w:gridAfter w:val="1"/>
          <w:wAfter w:w="4678" w:type="dxa"/>
        </w:trPr>
        <w:tc>
          <w:tcPr>
            <w:tcW w:w="4678" w:type="dxa"/>
          </w:tcPr>
          <w:p w:rsidR="00B35DCA" w:rsidRDefault="009408BE">
            <w:pPr>
              <w:pStyle w:val="LBBodyText1"/>
              <w:jc w:val="left"/>
            </w:pPr>
            <w:r>
              <w:t xml:space="preserve"> </w:t>
            </w:r>
          </w:p>
        </w:tc>
      </w:tr>
      <w:tr w:rsidR="00B35DCA">
        <w:trPr>
          <w:gridAfter w:val="1"/>
          <w:wAfter w:w="4678" w:type="dxa"/>
        </w:trPr>
        <w:tc>
          <w:tcPr>
            <w:tcW w:w="4678" w:type="dxa"/>
          </w:tcPr>
          <w:p w:rsidR="00B35DCA" w:rsidRDefault="009408BE">
            <w:pPr>
              <w:pStyle w:val="LBBodyText1"/>
              <w:jc w:val="left"/>
            </w:pPr>
            <w:r>
              <w:t xml:space="preserve"> </w:t>
            </w:r>
          </w:p>
        </w:tc>
      </w:tr>
      <w:tr w:rsidR="00B35DCA">
        <w:tc>
          <w:tcPr>
            <w:tcW w:w="4678" w:type="dxa"/>
          </w:tcPr>
          <w:p w:rsidR="00B35DCA" w:rsidRDefault="009408BE">
            <w:pPr>
              <w:pStyle w:val="LBBodyText1"/>
              <w:jc w:val="left"/>
            </w:pPr>
            <w:r>
              <w:t xml:space="preserve">[Документ, удостоверяющий личность] </w:t>
            </w:r>
          </w:p>
        </w:tc>
        <w:tc>
          <w:tcPr>
            <w:tcW w:w="4678" w:type="dxa"/>
          </w:tcPr>
          <w:p w:rsidR="00B35DCA" w:rsidRDefault="009408BE">
            <w:pPr>
              <w:pStyle w:val="LBBodyText1"/>
              <w:jc w:val="left"/>
            </w:pPr>
            <w:r>
              <w:t xml:space="preserve"> </w:t>
            </w:r>
          </w:p>
        </w:tc>
      </w:tr>
      <w:tr w:rsidR="00B35DCA">
        <w:trPr>
          <w:gridAfter w:val="1"/>
          <w:wAfter w:w="4678" w:type="dxa"/>
        </w:trPr>
        <w:tc>
          <w:tcPr>
            <w:tcW w:w="4678" w:type="dxa"/>
          </w:tcPr>
          <w:p w:rsidR="00B35DCA" w:rsidRDefault="009408BE">
            <w:pPr>
              <w:pStyle w:val="LBBodyText1"/>
              <w:jc w:val="left"/>
            </w:pPr>
            <w:r>
              <w:t xml:space="preserve"> </w:t>
            </w:r>
          </w:p>
        </w:tc>
      </w:tr>
      <w:tr w:rsidR="00B35DCA">
        <w:tc>
          <w:tcPr>
            <w:tcW w:w="4678" w:type="dxa"/>
          </w:tcPr>
          <w:p w:rsidR="00B35DCA" w:rsidRDefault="009408BE">
            <w:pPr>
              <w:pStyle w:val="LBBodyText1"/>
              <w:jc w:val="left"/>
            </w:pPr>
            <w:r>
              <w:t xml:space="preserve"> </w:t>
            </w:r>
          </w:p>
        </w:tc>
        <w:tc>
          <w:tcPr>
            <w:tcW w:w="4678" w:type="dxa"/>
          </w:tcPr>
          <w:p w:rsidR="00B35DCA" w:rsidRDefault="009408BE">
            <w:pPr>
              <w:pStyle w:val="LBBodyText1"/>
              <w:jc w:val="left"/>
            </w:pPr>
            <w:r>
              <w:t xml:space="preserve"> </w:t>
            </w:r>
          </w:p>
        </w:tc>
      </w:tr>
      <w:tr w:rsidR="00B35DCA">
        <w:trPr>
          <w:gridAfter w:val="1"/>
          <w:wAfter w:w="4678" w:type="dxa"/>
        </w:trPr>
        <w:tc>
          <w:tcPr>
            <w:tcW w:w="4678" w:type="dxa"/>
          </w:tcPr>
          <w:p w:rsidR="00B35DCA" w:rsidRDefault="009408BE">
            <w:pPr>
              <w:pStyle w:val="LBBodyText1"/>
              <w:jc w:val="left"/>
            </w:pPr>
            <w:r>
              <w:t xml:space="preserve"> </w:t>
            </w:r>
          </w:p>
        </w:tc>
      </w:tr>
      <w:tr w:rsidR="00B35DCA">
        <w:tc>
          <w:tcPr>
            <w:tcW w:w="4678" w:type="dxa"/>
          </w:tcPr>
          <w:p w:rsidR="00B35DCA" w:rsidRDefault="009408BE">
            <w:pPr>
              <w:pStyle w:val="LBBodyText1"/>
              <w:jc w:val="left"/>
            </w:pPr>
            <w:r>
              <w:t xml:space="preserve">[СНИЛС] </w:t>
            </w:r>
          </w:p>
        </w:tc>
        <w:tc>
          <w:tcPr>
            <w:tcW w:w="4678" w:type="dxa"/>
          </w:tcPr>
          <w:p w:rsidR="00B35DCA" w:rsidRDefault="009408BE">
            <w:pPr>
              <w:pStyle w:val="LBBodyText1"/>
              <w:jc w:val="left"/>
            </w:pPr>
            <w:r>
              <w:t xml:space="preserve"> </w:t>
            </w:r>
          </w:p>
        </w:tc>
      </w:tr>
      <w:tr w:rsidR="00B35DCA">
        <w:trPr>
          <w:gridAfter w:val="1"/>
          <w:wAfter w:w="4678" w:type="dxa"/>
        </w:trPr>
        <w:tc>
          <w:tcPr>
            <w:tcW w:w="4678" w:type="dxa"/>
          </w:tcPr>
          <w:p w:rsidR="00B35DCA" w:rsidRDefault="009408BE">
            <w:pPr>
              <w:pStyle w:val="LBBodyText1"/>
              <w:jc w:val="left"/>
            </w:pPr>
            <w:r>
              <w:t xml:space="preserve"> </w:t>
            </w:r>
          </w:p>
        </w:tc>
      </w:tr>
      <w:tr w:rsidR="00B35DCA">
        <w:tc>
          <w:tcPr>
            <w:tcW w:w="4678" w:type="dxa"/>
          </w:tcPr>
          <w:p w:rsidR="00B35DCA" w:rsidRDefault="009408BE">
            <w:pPr>
              <w:pStyle w:val="LBBodyText1"/>
              <w:spacing w:before="120"/>
              <w:jc w:val="left"/>
              <w:rPr>
                <w:b/>
              </w:rPr>
            </w:pPr>
            <w:r>
              <w:t xml:space="preserve"> </w:t>
            </w:r>
          </w:p>
        </w:tc>
        <w:tc>
          <w:tcPr>
            <w:tcW w:w="4678" w:type="dxa"/>
          </w:tcPr>
          <w:p w:rsidR="00B35DCA" w:rsidRDefault="009408BE">
            <w:pPr>
              <w:pStyle w:val="LBBodyText1"/>
              <w:spacing w:before="120"/>
              <w:jc w:val="left"/>
              <w:rPr>
                <w:b/>
              </w:rPr>
            </w:pPr>
            <w:r>
              <w:rPr>
                <w:b/>
              </w:rPr>
              <w:t>Со стороны Заказчика:</w:t>
            </w:r>
          </w:p>
        </w:tc>
      </w:tr>
      <w:tr w:rsidR="00B35DCA">
        <w:tc>
          <w:tcPr>
            <w:tcW w:w="4678" w:type="dxa"/>
          </w:tcPr>
          <w:p w:rsidR="00B35DCA" w:rsidRDefault="009408BE">
            <w:pPr>
              <w:pStyle w:val="LBBodyText1"/>
              <w:spacing w:before="120"/>
              <w:jc w:val="left"/>
            </w:pPr>
            <w:r>
              <w:t xml:space="preserve"> </w:t>
            </w:r>
          </w:p>
        </w:tc>
        <w:tc>
          <w:tcPr>
            <w:tcW w:w="4678" w:type="dxa"/>
          </w:tcPr>
          <w:p w:rsidR="00B35DCA" w:rsidRDefault="009408BE">
            <w:pPr>
              <w:pStyle w:val="LBBodyText1"/>
              <w:spacing w:before="120"/>
              <w:jc w:val="left"/>
            </w:pPr>
            <w:r>
              <w:t>Филиал: УФПС РЕСПУБЛИКИ БАШКОРТОСТАН</w:t>
            </w:r>
          </w:p>
        </w:tc>
      </w:tr>
      <w:tr w:rsidR="00B35DCA">
        <w:tc>
          <w:tcPr>
            <w:tcW w:w="4678" w:type="dxa"/>
          </w:tcPr>
          <w:p w:rsidR="00B35DCA" w:rsidRDefault="009408BE">
            <w:pPr>
              <w:pStyle w:val="LBBodyText1"/>
              <w:jc w:val="left"/>
            </w:pPr>
            <w:r>
              <w:t xml:space="preserve"> </w:t>
            </w:r>
          </w:p>
        </w:tc>
        <w:tc>
          <w:tcPr>
            <w:tcW w:w="4678" w:type="dxa"/>
          </w:tcPr>
          <w:p w:rsidR="00B35DCA" w:rsidRDefault="009408BE">
            <w:pPr>
              <w:pStyle w:val="LBBodyText1"/>
              <w:jc w:val="left"/>
            </w:pPr>
            <w:r>
              <w:t>Адрес местонахождения филиала: 450000, РОССИЯ, БАШКОРТОСТАН РЕСП, УФА Г, ЛЕНИНА УЛ, 28</w:t>
            </w:r>
          </w:p>
        </w:tc>
      </w:tr>
      <w:tr w:rsidR="00B35DCA">
        <w:tc>
          <w:tcPr>
            <w:tcW w:w="4678" w:type="dxa"/>
          </w:tcPr>
          <w:p w:rsidR="00B35DCA" w:rsidRDefault="009408BE">
            <w:pPr>
              <w:pStyle w:val="LBBodyText1"/>
              <w:jc w:val="left"/>
            </w:pPr>
            <w:r>
              <w:t xml:space="preserve"> </w:t>
            </w:r>
          </w:p>
        </w:tc>
        <w:tc>
          <w:tcPr>
            <w:tcW w:w="4678" w:type="dxa"/>
          </w:tcPr>
          <w:p w:rsidR="00B35DCA" w:rsidRDefault="009408BE">
            <w:pPr>
              <w:pStyle w:val="LBBodyText1"/>
              <w:jc w:val="left"/>
            </w:pPr>
            <w:r>
              <w:t>Почтовый адрес филиала: 450000, РОССИЯ, БАШКОРТОСТАН РЕСП, УФА Г, ЛЕНИНА УЛ, 28</w:t>
            </w:r>
          </w:p>
        </w:tc>
      </w:tr>
      <w:tr w:rsidR="00B35DCA">
        <w:tc>
          <w:tcPr>
            <w:tcW w:w="4678" w:type="dxa"/>
          </w:tcPr>
          <w:p w:rsidR="00B35DCA" w:rsidRDefault="009408BE">
            <w:pPr>
              <w:pStyle w:val="LBBodyText1"/>
              <w:jc w:val="left"/>
            </w:pPr>
            <w:r>
              <w:t xml:space="preserve"> </w:t>
            </w:r>
          </w:p>
        </w:tc>
        <w:tc>
          <w:tcPr>
            <w:tcW w:w="4678" w:type="dxa"/>
          </w:tcPr>
          <w:p w:rsidR="00B35DCA" w:rsidRDefault="009408BE">
            <w:pPr>
              <w:pStyle w:val="LBBodyText1"/>
              <w:jc w:val="left"/>
            </w:pPr>
            <w:r>
              <w:t>КПП филиала: 027443001</w:t>
            </w:r>
          </w:p>
        </w:tc>
      </w:tr>
      <w:tr w:rsidR="00B35DCA">
        <w:tc>
          <w:tcPr>
            <w:tcW w:w="4678" w:type="dxa"/>
          </w:tcPr>
          <w:p w:rsidR="00B35DCA" w:rsidRDefault="009408BE">
            <w:pPr>
              <w:pStyle w:val="LBBodyText1"/>
              <w:jc w:val="left"/>
            </w:pPr>
            <w:r>
              <w:t xml:space="preserve"> </w:t>
            </w:r>
          </w:p>
        </w:tc>
        <w:tc>
          <w:tcPr>
            <w:tcW w:w="4678" w:type="dxa"/>
          </w:tcPr>
          <w:p w:rsidR="00B35DCA" w:rsidRDefault="009408BE">
            <w:pPr>
              <w:pStyle w:val="LBBodyText1"/>
              <w:jc w:val="left"/>
            </w:pPr>
            <w:r>
              <w:t>Р/с филиала: 40502810416240001981</w:t>
            </w:r>
          </w:p>
        </w:tc>
      </w:tr>
      <w:tr w:rsidR="00B35DCA">
        <w:tc>
          <w:tcPr>
            <w:tcW w:w="4678" w:type="dxa"/>
          </w:tcPr>
          <w:p w:rsidR="00B35DCA" w:rsidRDefault="009408BE">
            <w:pPr>
              <w:pStyle w:val="LBBodyText1"/>
              <w:jc w:val="left"/>
            </w:pPr>
            <w:r>
              <w:t xml:space="preserve"> </w:t>
            </w:r>
          </w:p>
        </w:tc>
        <w:tc>
          <w:tcPr>
            <w:tcW w:w="4678" w:type="dxa"/>
          </w:tcPr>
          <w:p w:rsidR="00B35DCA" w:rsidRDefault="009408BE">
            <w:pPr>
              <w:pStyle w:val="LBBodyText1"/>
              <w:jc w:val="left"/>
            </w:pPr>
            <w:r>
              <w:t>в Филиал Банка ВТБ (ПАО) в г. Нижнем Новгороде</w:t>
            </w:r>
          </w:p>
        </w:tc>
      </w:tr>
      <w:tr w:rsidR="00B35DCA">
        <w:tc>
          <w:tcPr>
            <w:tcW w:w="4678" w:type="dxa"/>
          </w:tcPr>
          <w:p w:rsidR="00B35DCA" w:rsidRDefault="009408BE">
            <w:pPr>
              <w:pStyle w:val="LBBodyText1"/>
              <w:jc w:val="left"/>
            </w:pPr>
            <w:r>
              <w:t xml:space="preserve"> </w:t>
            </w:r>
          </w:p>
        </w:tc>
        <w:tc>
          <w:tcPr>
            <w:tcW w:w="4678" w:type="dxa"/>
          </w:tcPr>
          <w:p w:rsidR="00B35DCA" w:rsidRDefault="009408BE">
            <w:pPr>
              <w:pStyle w:val="LBBodyText1"/>
              <w:jc w:val="left"/>
            </w:pPr>
            <w:r>
              <w:t>к/с 30101810200000000837</w:t>
            </w:r>
          </w:p>
        </w:tc>
      </w:tr>
      <w:tr w:rsidR="00B35DCA">
        <w:tc>
          <w:tcPr>
            <w:tcW w:w="4678" w:type="dxa"/>
          </w:tcPr>
          <w:p w:rsidR="00B35DCA" w:rsidRDefault="009408BE">
            <w:pPr>
              <w:pStyle w:val="LBBodyText1"/>
              <w:jc w:val="left"/>
            </w:pPr>
            <w:r>
              <w:t xml:space="preserve"> </w:t>
            </w:r>
          </w:p>
        </w:tc>
        <w:tc>
          <w:tcPr>
            <w:tcW w:w="4678" w:type="dxa"/>
          </w:tcPr>
          <w:p w:rsidR="00B35DCA" w:rsidRDefault="009408BE">
            <w:pPr>
              <w:pStyle w:val="LBBodyText1"/>
              <w:jc w:val="left"/>
            </w:pPr>
            <w:r>
              <w:t>БИК 042202837</w:t>
            </w:r>
          </w:p>
        </w:tc>
      </w:tr>
      <w:tr w:rsidR="00B35DCA">
        <w:tc>
          <w:tcPr>
            <w:tcW w:w="4678" w:type="dxa"/>
          </w:tcPr>
          <w:p w:rsidR="00B35DCA" w:rsidRDefault="009408BE">
            <w:pPr>
              <w:pStyle w:val="LBBodyText1"/>
              <w:jc w:val="left"/>
            </w:pPr>
            <w:r>
              <w:t xml:space="preserve"> </w:t>
            </w:r>
          </w:p>
        </w:tc>
        <w:tc>
          <w:tcPr>
            <w:tcW w:w="4678" w:type="dxa"/>
          </w:tcPr>
          <w:p w:rsidR="00B35DCA" w:rsidRDefault="009408BE">
            <w:pPr>
              <w:pStyle w:val="LBBodyText1"/>
              <w:jc w:val="left"/>
            </w:pPr>
            <w:r>
              <w:t>Тел.: +7(347)276-90-90</w:t>
            </w:r>
          </w:p>
        </w:tc>
      </w:tr>
      <w:tr w:rsidR="00B35DCA" w:rsidRPr="00C0499B">
        <w:tc>
          <w:tcPr>
            <w:tcW w:w="4678" w:type="dxa"/>
          </w:tcPr>
          <w:p w:rsidR="00B35DCA" w:rsidRDefault="009408BE">
            <w:pPr>
              <w:pStyle w:val="LBBodyText1"/>
              <w:jc w:val="left"/>
            </w:pPr>
            <w:r>
              <w:t xml:space="preserve"> </w:t>
            </w:r>
          </w:p>
        </w:tc>
        <w:tc>
          <w:tcPr>
            <w:tcW w:w="4678" w:type="dxa"/>
          </w:tcPr>
          <w:p w:rsidR="00B35DCA" w:rsidRPr="009408BE" w:rsidRDefault="009408BE">
            <w:pPr>
              <w:pStyle w:val="LBBodyText1"/>
              <w:jc w:val="left"/>
              <w:rPr>
                <w:lang w:val="en-US"/>
              </w:rPr>
            </w:pPr>
            <w:r>
              <w:rPr>
                <w:lang w:val="fr-FR"/>
              </w:rPr>
              <w:t>E-mail: Gareeva.R@russianpost.ru</w:t>
            </w:r>
          </w:p>
        </w:tc>
      </w:tr>
      <w:tr w:rsidR="00B35DCA">
        <w:tc>
          <w:tcPr>
            <w:tcW w:w="4678" w:type="dxa"/>
            <w:hideMark/>
          </w:tcPr>
          <w:p w:rsidR="00B35DCA" w:rsidRDefault="009408BE">
            <w:pPr>
              <w:pStyle w:val="LBScheduleBodytext"/>
              <w:keepNext/>
              <w:spacing w:before="120" w:after="120"/>
              <w:jc w:val="left"/>
              <w:rPr>
                <w:b/>
              </w:rPr>
            </w:pPr>
            <w:r>
              <w:rPr>
                <w:b/>
              </w:rPr>
              <w:lastRenderedPageBreak/>
              <w:t>ПОДРЯДЧИК:</w:t>
            </w:r>
          </w:p>
        </w:tc>
        <w:tc>
          <w:tcPr>
            <w:tcW w:w="4678" w:type="dxa"/>
            <w:hideMark/>
          </w:tcPr>
          <w:p w:rsidR="00B35DCA" w:rsidRDefault="007B4AE5">
            <w:pPr>
              <w:pStyle w:val="LBScheduleBodytext"/>
              <w:keepNext/>
              <w:spacing w:before="120" w:after="120"/>
              <w:jc w:val="left"/>
            </w:pPr>
            <w:r>
              <w:rPr>
                <w:b/>
              </w:rPr>
              <w:t xml:space="preserve">      </w:t>
            </w:r>
            <w:r w:rsidR="009408BE">
              <w:rPr>
                <w:b/>
              </w:rPr>
              <w:t>ЗАКАЗЧИК:</w:t>
            </w:r>
          </w:p>
        </w:tc>
      </w:tr>
      <w:tr w:rsidR="00F432FD">
        <w:tc>
          <w:tcPr>
            <w:tcW w:w="4678" w:type="dxa"/>
          </w:tcPr>
          <w:p w:rsidR="00F432FD" w:rsidRDefault="00F432FD">
            <w:pPr>
              <w:pStyle w:val="LBScheduleBodytext"/>
              <w:keepNext/>
              <w:spacing w:before="120" w:after="120"/>
              <w:jc w:val="left"/>
              <w:rPr>
                <w:b/>
              </w:rPr>
            </w:pPr>
          </w:p>
        </w:tc>
        <w:tc>
          <w:tcPr>
            <w:tcW w:w="4678" w:type="dxa"/>
          </w:tcPr>
          <w:p w:rsidR="007B4AE5" w:rsidRDefault="007B4AE5" w:rsidP="007B4AE5">
            <w:pPr>
              <w:pStyle w:val="LBScheduleBodytext"/>
              <w:keepNext/>
              <w:spacing w:before="120" w:after="120"/>
              <w:jc w:val="left"/>
            </w:pPr>
            <w:r>
              <w:t xml:space="preserve">          </w:t>
            </w:r>
            <w:r w:rsidR="00F432FD">
              <w:t>Директор</w:t>
            </w:r>
          </w:p>
          <w:p w:rsidR="00F432FD" w:rsidRPr="007B4AE5" w:rsidRDefault="00F432FD" w:rsidP="007B4AE5">
            <w:pPr>
              <w:pStyle w:val="LBScheduleBodytext"/>
              <w:keepNext/>
              <w:spacing w:before="120" w:after="120"/>
              <w:jc w:val="left"/>
            </w:pPr>
            <w:r>
              <w:t>УФПС Республики Башкортостан</w:t>
            </w:r>
          </w:p>
        </w:tc>
      </w:tr>
      <w:tr w:rsidR="00B35DCA">
        <w:tc>
          <w:tcPr>
            <w:tcW w:w="4678" w:type="dxa"/>
          </w:tcPr>
          <w:p w:rsidR="00B35DCA" w:rsidRDefault="00B35DCA">
            <w:pPr>
              <w:pStyle w:val="LBBodyText1"/>
              <w:keepNext/>
              <w:jc w:val="left"/>
            </w:pPr>
          </w:p>
          <w:p w:rsidR="00B35DCA" w:rsidRDefault="009408BE">
            <w:pPr>
              <w:pStyle w:val="LBBodyText1"/>
              <w:keepNext/>
              <w:jc w:val="left"/>
            </w:pPr>
            <w:r>
              <w:t>____________________</w:t>
            </w:r>
          </w:p>
        </w:tc>
        <w:tc>
          <w:tcPr>
            <w:tcW w:w="4678" w:type="dxa"/>
          </w:tcPr>
          <w:p w:rsidR="00B35DCA" w:rsidRDefault="00B35DCA">
            <w:pPr>
              <w:pStyle w:val="LBBodyText1"/>
              <w:keepNext/>
              <w:jc w:val="left"/>
            </w:pPr>
          </w:p>
          <w:p w:rsidR="00B35DCA" w:rsidRDefault="009408BE">
            <w:pPr>
              <w:pStyle w:val="LBBodyText1"/>
              <w:keepNext/>
              <w:jc w:val="left"/>
            </w:pPr>
            <w:r>
              <w:t>____________________</w:t>
            </w:r>
          </w:p>
          <w:p w:rsidR="00B35DCA" w:rsidRDefault="00B35DCA">
            <w:pPr>
              <w:pStyle w:val="LBBodyText1"/>
              <w:keepNext/>
              <w:jc w:val="left"/>
            </w:pPr>
          </w:p>
          <w:p w:rsidR="00B35DCA" w:rsidRDefault="009408BE">
            <w:pPr>
              <w:pStyle w:val="LBBodyText1"/>
              <w:keepNext/>
              <w:jc w:val="left"/>
            </w:pPr>
            <w:r>
              <w:t>Шафиков Ленард Рамилович</w:t>
            </w:r>
          </w:p>
        </w:tc>
      </w:tr>
      <w:tr w:rsidR="00B35DCA">
        <w:tc>
          <w:tcPr>
            <w:tcW w:w="4678" w:type="dxa"/>
            <w:hideMark/>
          </w:tcPr>
          <w:p w:rsidR="00B35DCA" w:rsidRDefault="00D93328" w:rsidP="0088266A">
            <w:pPr>
              <w:pStyle w:val="LBBodyText1"/>
              <w:keepNext/>
              <w:jc w:val="left"/>
            </w:pPr>
            <w:r>
              <w:t>___ ____________ 2026</w:t>
            </w:r>
            <w:r w:rsidR="009408BE">
              <w:t xml:space="preserve"> г.</w:t>
            </w:r>
          </w:p>
        </w:tc>
        <w:tc>
          <w:tcPr>
            <w:tcW w:w="4678" w:type="dxa"/>
            <w:hideMark/>
          </w:tcPr>
          <w:p w:rsidR="00B35DCA" w:rsidRDefault="00D93328" w:rsidP="0088266A">
            <w:pPr>
              <w:pStyle w:val="LBBodyText1"/>
              <w:keepNext/>
              <w:jc w:val="left"/>
            </w:pPr>
            <w:r>
              <w:t>___ ____________ 2026</w:t>
            </w:r>
            <w:r w:rsidR="009408BE">
              <w:t xml:space="preserve"> г.</w:t>
            </w:r>
          </w:p>
        </w:tc>
      </w:tr>
      <w:tr w:rsidR="00B35DCA">
        <w:tc>
          <w:tcPr>
            <w:tcW w:w="4678" w:type="dxa"/>
            <w:hideMark/>
          </w:tcPr>
          <w:p w:rsidR="00B35DCA" w:rsidRDefault="009408BE">
            <w:pPr>
              <w:pStyle w:val="LBBodyText1"/>
              <w:keepNext/>
              <w:jc w:val="left"/>
            </w:pPr>
            <w:r>
              <w:t>М.П. (при наличии печати)</w:t>
            </w:r>
          </w:p>
        </w:tc>
        <w:tc>
          <w:tcPr>
            <w:tcW w:w="4678" w:type="dxa"/>
          </w:tcPr>
          <w:p w:rsidR="00B35DCA" w:rsidRDefault="00B35DCA">
            <w:pPr>
              <w:pStyle w:val="LBBodyText1"/>
              <w:keepNext/>
              <w:jc w:val="left"/>
            </w:pPr>
          </w:p>
        </w:tc>
      </w:tr>
    </w:tbl>
    <w:p w:rsidR="00B35DCA" w:rsidRDefault="00B35DCA">
      <w:pPr>
        <w:pStyle w:val="LBBodyText1"/>
      </w:pPr>
    </w:p>
    <w:p w:rsidR="00B35DCA" w:rsidRDefault="009408BE">
      <w:pPr>
        <w:pStyle w:val="LBBodyText1"/>
        <w:pageBreakBefore/>
        <w:jc w:val="right"/>
      </w:pPr>
      <w:r>
        <w:lastRenderedPageBreak/>
        <w:t xml:space="preserve">Приложение № </w:t>
      </w:r>
      <w:bookmarkStart w:id="31" w:name="Приложение_1"/>
      <w:r>
        <w:t>1</w:t>
      </w:r>
      <w:bookmarkEnd w:id="31"/>
    </w:p>
    <w:p w:rsidR="00B35DCA" w:rsidRDefault="009408BE">
      <w:pPr>
        <w:pStyle w:val="LBBodyText1"/>
        <w:jc w:val="right"/>
      </w:pPr>
      <w:bookmarkStart w:id="32" w:name="_Hlk17983720"/>
      <w:r>
        <w:t xml:space="preserve">к Договору на выполнение работ </w:t>
      </w:r>
    </w:p>
    <w:p w:rsidR="00F902F6" w:rsidRDefault="00F902F6">
      <w:pPr>
        <w:pStyle w:val="LBBodyText1"/>
        <w:jc w:val="right"/>
        <w:rPr>
          <w:color w:val="000000" w:themeColor="text1"/>
          <w:sz w:val="28"/>
          <w:szCs w:val="28"/>
        </w:rPr>
      </w:pPr>
      <w:r w:rsidRPr="00525190">
        <w:rPr>
          <w:color w:val="000000" w:themeColor="text1"/>
          <w:sz w:val="28"/>
          <w:szCs w:val="28"/>
        </w:rPr>
        <w:t xml:space="preserve">по текущему ремонту кровельных покрытий </w:t>
      </w:r>
    </w:p>
    <w:p w:rsidR="00B35DCA" w:rsidRDefault="009408BE">
      <w:pPr>
        <w:pStyle w:val="LBBodyText1"/>
        <w:jc w:val="right"/>
      </w:pPr>
      <w:r>
        <w:t>от «__</w:t>
      </w:r>
      <w:proofErr w:type="gramStart"/>
      <w:r>
        <w:t>_»_</w:t>
      </w:r>
      <w:proofErr w:type="gramEnd"/>
      <w:r>
        <w:t>_____________20__г.</w:t>
      </w:r>
      <w:bookmarkEnd w:id="32"/>
    </w:p>
    <w:p w:rsidR="00B35DCA" w:rsidRDefault="009408BE">
      <w:pPr>
        <w:pStyle w:val="LBBodyText1"/>
        <w:jc w:val="right"/>
      </w:pPr>
      <w:r>
        <w:t>№ __________</w:t>
      </w:r>
    </w:p>
    <w:p w:rsidR="00B35DCA" w:rsidRDefault="00B35DCA">
      <w:pPr>
        <w:pStyle w:val="LBBodyText1"/>
      </w:pPr>
    </w:p>
    <w:p w:rsidR="00B35DCA" w:rsidRDefault="009408BE">
      <w:pPr>
        <w:pStyle w:val="LBBodyText1"/>
        <w:jc w:val="center"/>
        <w:rPr>
          <w:b/>
        </w:rPr>
      </w:pPr>
      <w:r>
        <w:rPr>
          <w:b/>
        </w:rPr>
        <w:t>Техническое задание</w:t>
      </w:r>
    </w:p>
    <w:p w:rsidR="00B35DCA" w:rsidRDefault="00B35DCA">
      <w:pPr>
        <w:pStyle w:val="LBBodyText1"/>
      </w:pPr>
    </w:p>
    <w:p w:rsidR="00B35DCA" w:rsidRDefault="00B35DCA">
      <w:pPr>
        <w:pStyle w:val="LBBodyText1"/>
      </w:pPr>
    </w:p>
    <w:p w:rsidR="00B35DCA" w:rsidRDefault="00B35DCA">
      <w:pPr>
        <w:pStyle w:val="LBBodyText1"/>
      </w:pPr>
    </w:p>
    <w:p w:rsidR="00B35DCA" w:rsidRDefault="00B35DCA">
      <w:pPr>
        <w:pStyle w:val="LBBodyText1"/>
      </w:pPr>
    </w:p>
    <w:p w:rsidR="00B35DCA" w:rsidRDefault="00B35DCA">
      <w:pPr>
        <w:pStyle w:val="LBBodyText1"/>
      </w:pPr>
    </w:p>
    <w:p w:rsidR="00B35DCA" w:rsidRDefault="00B35DCA">
      <w:pPr>
        <w:pStyle w:val="LBBodyText1"/>
      </w:pPr>
    </w:p>
    <w:p w:rsidR="00B35DCA" w:rsidRDefault="00B35DCA">
      <w:pPr>
        <w:pStyle w:val="LBBodyText1"/>
      </w:pPr>
    </w:p>
    <w:p w:rsidR="00B35DCA" w:rsidRDefault="009408BE">
      <w:pPr>
        <w:pStyle w:val="LBBodyText1"/>
        <w:jc w:val="center"/>
      </w:pPr>
      <w:r>
        <w:t>[Прикладывается отдельным файлом]</w:t>
      </w:r>
    </w:p>
    <w:p w:rsidR="00B35DCA" w:rsidRDefault="00B35DCA">
      <w:pPr>
        <w:pStyle w:val="LBBodyText1"/>
      </w:pPr>
    </w:p>
    <w:p w:rsidR="00B35DCA" w:rsidRDefault="00B35DCA">
      <w:pPr>
        <w:pStyle w:val="LBBodyText1"/>
      </w:pPr>
    </w:p>
    <w:p w:rsidR="00B35DCA" w:rsidRDefault="00B35DCA">
      <w:pPr>
        <w:pStyle w:val="LBBodyText1"/>
      </w:pPr>
    </w:p>
    <w:p w:rsidR="00B35DCA" w:rsidRDefault="00B35DCA">
      <w:pPr>
        <w:pStyle w:val="LBBodyText1"/>
      </w:pPr>
    </w:p>
    <w:p w:rsidR="00B35DCA" w:rsidRDefault="00B35DCA">
      <w:pPr>
        <w:pStyle w:val="LBBodyText1"/>
      </w:pPr>
    </w:p>
    <w:p w:rsidR="00B35DCA" w:rsidRDefault="00B35DCA">
      <w:pPr>
        <w:pStyle w:val="LBBodyText1"/>
      </w:pPr>
    </w:p>
    <w:p w:rsidR="00B35DCA" w:rsidRDefault="00B35DCA">
      <w:pPr>
        <w:pStyle w:val="LBBodyText1"/>
      </w:pPr>
    </w:p>
    <w:p w:rsidR="00B35DCA" w:rsidRDefault="00B35DCA">
      <w:pPr>
        <w:pStyle w:val="LBBodyText1"/>
      </w:pPr>
    </w:p>
    <w:p w:rsidR="00B35DCA" w:rsidRDefault="00B35DCA">
      <w:pPr>
        <w:pStyle w:val="LBBodyText1"/>
      </w:pPr>
    </w:p>
    <w:p w:rsidR="00B35DCA" w:rsidRDefault="00B35DCA">
      <w:pPr>
        <w:pStyle w:val="LBBodyText1"/>
      </w:pPr>
    </w:p>
    <w:p w:rsidR="00B35DCA" w:rsidRDefault="00B35DCA">
      <w:pPr>
        <w:pStyle w:val="LBBodyText1"/>
      </w:pPr>
    </w:p>
    <w:p w:rsidR="00B35DCA" w:rsidRDefault="00B35DCA">
      <w:pPr>
        <w:pStyle w:val="LBBodyText1"/>
      </w:pPr>
    </w:p>
    <w:p w:rsidR="00B35DCA" w:rsidRDefault="00B35DCA">
      <w:pPr>
        <w:pStyle w:val="LBBodyText1"/>
      </w:pPr>
    </w:p>
    <w:tbl>
      <w:tblPr>
        <w:tblStyle w:val="a3"/>
        <w:tblW w:w="9645" w:type="dxa"/>
        <w:tblLayout w:type="fixed"/>
        <w:tblLook w:val="04A0" w:firstRow="1" w:lastRow="0" w:firstColumn="1" w:lastColumn="0" w:noHBand="0" w:noVBand="1"/>
      </w:tblPr>
      <w:tblGrid>
        <w:gridCol w:w="4822"/>
        <w:gridCol w:w="4823"/>
      </w:tblGrid>
      <w:tr w:rsidR="00B35DCA">
        <w:tc>
          <w:tcPr>
            <w:tcW w:w="4820" w:type="dxa"/>
            <w:hideMark/>
          </w:tcPr>
          <w:p w:rsidR="00B35DCA" w:rsidRDefault="009408BE">
            <w:pPr>
              <w:pStyle w:val="LBScheduleBodytext"/>
              <w:keepNext/>
              <w:jc w:val="center"/>
              <w:rPr>
                <w:b/>
              </w:rPr>
            </w:pPr>
            <w:r>
              <w:rPr>
                <w:b/>
              </w:rPr>
              <w:t>ПОДРЯДЧИК:</w:t>
            </w:r>
          </w:p>
        </w:tc>
        <w:tc>
          <w:tcPr>
            <w:tcW w:w="4820" w:type="dxa"/>
            <w:hideMark/>
          </w:tcPr>
          <w:p w:rsidR="00B35DCA" w:rsidRDefault="009408BE">
            <w:pPr>
              <w:pStyle w:val="LBScheduleBodytext"/>
              <w:keepNext/>
              <w:jc w:val="center"/>
            </w:pPr>
            <w:r>
              <w:rPr>
                <w:b/>
              </w:rPr>
              <w:t>ЗАКАЗЧИК:</w:t>
            </w:r>
          </w:p>
        </w:tc>
      </w:tr>
      <w:tr w:rsidR="00B35DCA">
        <w:tc>
          <w:tcPr>
            <w:tcW w:w="4820" w:type="dxa"/>
            <w:hideMark/>
          </w:tcPr>
          <w:p w:rsidR="00B35DCA" w:rsidRDefault="00B35DCA">
            <w:pPr>
              <w:pStyle w:val="LBBodyText1"/>
              <w:keepNext/>
              <w:jc w:val="center"/>
            </w:pPr>
          </w:p>
        </w:tc>
        <w:tc>
          <w:tcPr>
            <w:tcW w:w="4820" w:type="dxa"/>
            <w:hideMark/>
          </w:tcPr>
          <w:p w:rsidR="007B4AE5" w:rsidRDefault="009408BE">
            <w:pPr>
              <w:pStyle w:val="LBBodyText1"/>
              <w:keepNext/>
              <w:jc w:val="center"/>
            </w:pPr>
            <w:r>
              <w:t xml:space="preserve">Директор </w:t>
            </w:r>
          </w:p>
          <w:p w:rsidR="00B35DCA" w:rsidRDefault="009408BE">
            <w:pPr>
              <w:pStyle w:val="LBBodyText1"/>
              <w:keepNext/>
              <w:jc w:val="center"/>
            </w:pPr>
            <w:r>
              <w:t>УФПС Республики Башкортостан</w:t>
            </w:r>
          </w:p>
        </w:tc>
      </w:tr>
      <w:tr w:rsidR="00B35DCA">
        <w:tc>
          <w:tcPr>
            <w:tcW w:w="4820" w:type="dxa"/>
          </w:tcPr>
          <w:p w:rsidR="00B35DCA" w:rsidRDefault="00B35DCA">
            <w:pPr>
              <w:pStyle w:val="LBBodyText1"/>
              <w:keepNext/>
              <w:jc w:val="center"/>
            </w:pPr>
          </w:p>
          <w:p w:rsidR="00B35DCA" w:rsidRDefault="009408BE">
            <w:pPr>
              <w:pStyle w:val="LBBodyText1"/>
              <w:keepNext/>
              <w:jc w:val="center"/>
            </w:pPr>
            <w:r>
              <w:t>____________________</w:t>
            </w:r>
          </w:p>
          <w:p w:rsidR="00B35DCA" w:rsidRDefault="00B35DCA">
            <w:pPr>
              <w:pStyle w:val="LBBodyText1"/>
              <w:keepNext/>
              <w:jc w:val="center"/>
            </w:pPr>
          </w:p>
        </w:tc>
        <w:tc>
          <w:tcPr>
            <w:tcW w:w="4820" w:type="dxa"/>
          </w:tcPr>
          <w:p w:rsidR="00B35DCA" w:rsidRDefault="00B35DCA">
            <w:pPr>
              <w:pStyle w:val="LBBodyText1"/>
              <w:keepNext/>
              <w:jc w:val="center"/>
            </w:pPr>
          </w:p>
          <w:p w:rsidR="00B35DCA" w:rsidRDefault="009408BE">
            <w:pPr>
              <w:pStyle w:val="LBBodyText1"/>
              <w:keepNext/>
              <w:jc w:val="center"/>
            </w:pPr>
            <w:r>
              <w:t>____________________</w:t>
            </w:r>
          </w:p>
          <w:p w:rsidR="00B35DCA" w:rsidRDefault="009408BE">
            <w:pPr>
              <w:pStyle w:val="LBBodyText1"/>
              <w:keepNext/>
              <w:jc w:val="center"/>
            </w:pPr>
            <w:r>
              <w:t>Шафиков Ленард Рамилович</w:t>
            </w:r>
          </w:p>
        </w:tc>
      </w:tr>
      <w:tr w:rsidR="00B35DCA">
        <w:tc>
          <w:tcPr>
            <w:tcW w:w="4820" w:type="dxa"/>
            <w:hideMark/>
          </w:tcPr>
          <w:p w:rsidR="00B35DCA" w:rsidRDefault="009408BE" w:rsidP="0088266A">
            <w:pPr>
              <w:pStyle w:val="LBBodyText1"/>
              <w:keepNext/>
              <w:jc w:val="center"/>
            </w:pPr>
            <w:r>
              <w:t xml:space="preserve">___ ____________ </w:t>
            </w:r>
            <w:r w:rsidR="00D93328">
              <w:t>2026</w:t>
            </w:r>
            <w:r>
              <w:t xml:space="preserve"> г.</w:t>
            </w:r>
          </w:p>
        </w:tc>
        <w:tc>
          <w:tcPr>
            <w:tcW w:w="4820" w:type="dxa"/>
            <w:hideMark/>
          </w:tcPr>
          <w:p w:rsidR="00B35DCA" w:rsidRDefault="00D93328" w:rsidP="0088266A">
            <w:pPr>
              <w:pStyle w:val="LBBodyText1"/>
              <w:keepNext/>
              <w:jc w:val="center"/>
            </w:pPr>
            <w:r>
              <w:t>___ ____________ 2026</w:t>
            </w:r>
            <w:r w:rsidR="009408BE">
              <w:t xml:space="preserve"> г.</w:t>
            </w:r>
          </w:p>
        </w:tc>
      </w:tr>
      <w:tr w:rsidR="00B35DCA">
        <w:tc>
          <w:tcPr>
            <w:tcW w:w="4820" w:type="dxa"/>
            <w:hideMark/>
          </w:tcPr>
          <w:p w:rsidR="00B35DCA" w:rsidRDefault="009408BE">
            <w:pPr>
              <w:pStyle w:val="LBBodyText1"/>
              <w:keepNext/>
              <w:jc w:val="center"/>
            </w:pPr>
            <w:r>
              <w:t>М.П. (при наличии печати)</w:t>
            </w:r>
          </w:p>
        </w:tc>
        <w:tc>
          <w:tcPr>
            <w:tcW w:w="4820" w:type="dxa"/>
          </w:tcPr>
          <w:p w:rsidR="00B35DCA" w:rsidRDefault="00B35DCA">
            <w:pPr>
              <w:pStyle w:val="LBBodyText1"/>
              <w:keepNext/>
              <w:jc w:val="center"/>
            </w:pPr>
          </w:p>
        </w:tc>
      </w:tr>
    </w:tbl>
    <w:p w:rsidR="00B35DCA" w:rsidRDefault="00B35DCA">
      <w:pPr>
        <w:pStyle w:val="LBBodyText1"/>
      </w:pPr>
    </w:p>
    <w:p w:rsidR="00B35DCA" w:rsidRDefault="009408BE">
      <w:pPr>
        <w:pStyle w:val="LBBodyText1"/>
        <w:pageBreakBefore/>
        <w:jc w:val="right"/>
      </w:pPr>
      <w:r>
        <w:lastRenderedPageBreak/>
        <w:t>Приложение № 2</w:t>
      </w:r>
    </w:p>
    <w:p w:rsidR="00F902F6" w:rsidRDefault="00F902F6" w:rsidP="00F902F6">
      <w:pPr>
        <w:pStyle w:val="LBBodyText1"/>
        <w:jc w:val="right"/>
      </w:pPr>
      <w:r>
        <w:t xml:space="preserve">к Договору на выполнение работ </w:t>
      </w:r>
    </w:p>
    <w:p w:rsidR="00F902F6" w:rsidRDefault="00F902F6" w:rsidP="00F902F6">
      <w:pPr>
        <w:pStyle w:val="LBBodyText1"/>
        <w:jc w:val="right"/>
        <w:rPr>
          <w:color w:val="000000" w:themeColor="text1"/>
          <w:sz w:val="28"/>
          <w:szCs w:val="28"/>
        </w:rPr>
      </w:pPr>
      <w:r w:rsidRPr="00525190">
        <w:rPr>
          <w:color w:val="000000" w:themeColor="text1"/>
          <w:sz w:val="28"/>
          <w:szCs w:val="28"/>
        </w:rPr>
        <w:t xml:space="preserve">по текущему ремонту кровельных покрытий </w:t>
      </w:r>
    </w:p>
    <w:p w:rsidR="00B35DCA" w:rsidRDefault="00B35DCA" w:rsidP="00F902F6">
      <w:pPr>
        <w:pStyle w:val="LBBodyText1"/>
        <w:jc w:val="right"/>
      </w:pPr>
    </w:p>
    <w:p w:rsidR="00B35DCA" w:rsidRDefault="009408BE">
      <w:pPr>
        <w:pStyle w:val="LBBodyText1"/>
        <w:jc w:val="right"/>
      </w:pPr>
      <w:r>
        <w:t>от «__</w:t>
      </w:r>
      <w:proofErr w:type="gramStart"/>
      <w:r>
        <w:t>_»_</w:t>
      </w:r>
      <w:proofErr w:type="gramEnd"/>
      <w:r>
        <w:t>_____________20__г.</w:t>
      </w:r>
    </w:p>
    <w:p w:rsidR="00B35DCA" w:rsidRDefault="009408BE">
      <w:pPr>
        <w:pStyle w:val="LBBodyText1"/>
        <w:jc w:val="right"/>
      </w:pPr>
      <w:r>
        <w:t>№ __________</w:t>
      </w:r>
    </w:p>
    <w:p w:rsidR="00B35DCA" w:rsidRDefault="00B35DCA">
      <w:pPr>
        <w:pStyle w:val="LBBodyText1"/>
        <w:jc w:val="right"/>
      </w:pPr>
    </w:p>
    <w:p w:rsidR="00B35DCA" w:rsidRDefault="00B35DCA">
      <w:pPr>
        <w:pStyle w:val="LBBodyText1"/>
        <w:jc w:val="right"/>
      </w:pPr>
    </w:p>
    <w:p w:rsidR="00B35DCA" w:rsidRDefault="00B35DCA">
      <w:pPr>
        <w:pStyle w:val="LBBodyText1"/>
        <w:jc w:val="right"/>
      </w:pPr>
    </w:p>
    <w:p w:rsidR="00B35DCA" w:rsidRDefault="00B35DCA">
      <w:pPr>
        <w:pStyle w:val="LBBodyText1"/>
        <w:jc w:val="right"/>
      </w:pPr>
    </w:p>
    <w:p w:rsidR="00B35DCA" w:rsidRDefault="00B35DCA">
      <w:pPr>
        <w:pStyle w:val="LBBodyText1"/>
        <w:jc w:val="right"/>
      </w:pPr>
    </w:p>
    <w:p w:rsidR="00B35DCA" w:rsidRDefault="009408BE">
      <w:pPr>
        <w:pStyle w:val="LBBodyText1"/>
        <w:jc w:val="center"/>
        <w:rPr>
          <w:b/>
        </w:rPr>
      </w:pPr>
      <w:r>
        <w:rPr>
          <w:b/>
        </w:rPr>
        <w:t>Проектно-сметная документация</w:t>
      </w:r>
    </w:p>
    <w:p w:rsidR="002D2F72" w:rsidRDefault="002D2F72">
      <w:pPr>
        <w:pStyle w:val="LBBodyText1"/>
        <w:jc w:val="center"/>
      </w:pPr>
    </w:p>
    <w:p w:rsidR="00B476A1" w:rsidRDefault="00B476A1">
      <w:pPr>
        <w:pStyle w:val="LBBodyText1"/>
        <w:jc w:val="center"/>
      </w:pPr>
    </w:p>
    <w:p w:rsidR="002D2F72" w:rsidRDefault="002D2F72" w:rsidP="002D2F72">
      <w:pPr>
        <w:pStyle w:val="LBBodyText1"/>
        <w:jc w:val="center"/>
      </w:pPr>
      <w:r>
        <w:t>[Прикладывается отдельным файлом]</w:t>
      </w:r>
    </w:p>
    <w:p w:rsidR="00B35DCA" w:rsidRDefault="00B35DCA">
      <w:pPr>
        <w:pStyle w:val="LBBodyText1"/>
        <w:jc w:val="center"/>
      </w:pPr>
    </w:p>
    <w:p w:rsidR="00B35DCA" w:rsidRDefault="009408BE">
      <w:pPr>
        <w:pStyle w:val="LBBodyText1"/>
        <w:pageBreakBefore/>
        <w:jc w:val="right"/>
      </w:pPr>
      <w:r>
        <w:lastRenderedPageBreak/>
        <w:t>Приложение № 3</w:t>
      </w:r>
    </w:p>
    <w:p w:rsidR="00F902F6" w:rsidRDefault="009408BE" w:rsidP="00F902F6">
      <w:pPr>
        <w:pStyle w:val="LBBodyText1"/>
        <w:jc w:val="right"/>
      </w:pPr>
      <w:proofErr w:type="gramStart"/>
      <w:r>
        <w:t xml:space="preserve">к </w:t>
      </w:r>
      <w:r w:rsidR="00F902F6">
        <w:t xml:space="preserve"> Договору</w:t>
      </w:r>
      <w:proofErr w:type="gramEnd"/>
      <w:r w:rsidR="00F902F6">
        <w:t xml:space="preserve"> на выполнение работ </w:t>
      </w:r>
    </w:p>
    <w:p w:rsidR="00F902F6" w:rsidRDefault="00F902F6" w:rsidP="00F902F6">
      <w:pPr>
        <w:pStyle w:val="LBBodyText1"/>
        <w:jc w:val="right"/>
        <w:rPr>
          <w:color w:val="000000" w:themeColor="text1"/>
          <w:sz w:val="28"/>
          <w:szCs w:val="28"/>
        </w:rPr>
      </w:pPr>
      <w:r w:rsidRPr="00525190">
        <w:rPr>
          <w:color w:val="000000" w:themeColor="text1"/>
          <w:sz w:val="28"/>
          <w:szCs w:val="28"/>
        </w:rPr>
        <w:t xml:space="preserve">по текущему ремонту кровельных покрытий </w:t>
      </w:r>
    </w:p>
    <w:p w:rsidR="00B35DCA" w:rsidRDefault="00B35DCA" w:rsidP="00F902F6">
      <w:pPr>
        <w:pStyle w:val="LBBodyText1"/>
        <w:jc w:val="right"/>
      </w:pPr>
    </w:p>
    <w:p w:rsidR="00B35DCA" w:rsidRDefault="009408BE">
      <w:pPr>
        <w:pStyle w:val="LBBodyText1"/>
        <w:jc w:val="right"/>
      </w:pPr>
      <w:r>
        <w:t>от «__</w:t>
      </w:r>
      <w:proofErr w:type="gramStart"/>
      <w:r>
        <w:t>_»_</w:t>
      </w:r>
      <w:proofErr w:type="gramEnd"/>
      <w:r>
        <w:t>_____________20__г.</w:t>
      </w:r>
    </w:p>
    <w:p w:rsidR="00B35DCA" w:rsidRDefault="009408BE">
      <w:pPr>
        <w:pStyle w:val="LBBodyText1"/>
        <w:jc w:val="right"/>
      </w:pPr>
      <w:r>
        <w:t>№ __________</w:t>
      </w:r>
    </w:p>
    <w:p w:rsidR="00B35DCA" w:rsidRDefault="00B35DCA">
      <w:pPr>
        <w:pStyle w:val="LBBodyText1"/>
        <w:jc w:val="right"/>
      </w:pPr>
    </w:p>
    <w:p w:rsidR="00B35DCA" w:rsidRDefault="009408BE">
      <w:pPr>
        <w:pStyle w:val="LBBodyText1"/>
        <w:jc w:val="center"/>
        <w:rPr>
          <w:b/>
        </w:rPr>
      </w:pPr>
      <w:r>
        <w:rPr>
          <w:b/>
        </w:rPr>
        <w:t>Форма Акта о возмещении затрат</w:t>
      </w:r>
    </w:p>
    <w:p w:rsidR="00B35DCA" w:rsidRDefault="009408BE">
      <w:pPr>
        <w:pStyle w:val="LBBodyText1"/>
        <w:jc w:val="left"/>
      </w:pPr>
      <w:r>
        <w:t>_____________________________________________________________________________</w:t>
      </w:r>
    </w:p>
    <w:p w:rsidR="00B35DCA" w:rsidRDefault="00B35DCA">
      <w:pPr>
        <w:pStyle w:val="LBBodyText1"/>
        <w:jc w:val="center"/>
      </w:pPr>
    </w:p>
    <w:p w:rsidR="00B35DCA" w:rsidRDefault="009408BE">
      <w:pPr>
        <w:pStyle w:val="LBBodyText1"/>
        <w:jc w:val="center"/>
        <w:rPr>
          <w:b/>
        </w:rPr>
      </w:pPr>
      <w:r>
        <w:rPr>
          <w:b/>
        </w:rPr>
        <w:t>Акт о возмещении затрат</w:t>
      </w:r>
    </w:p>
    <w:p w:rsidR="00B35DCA" w:rsidRDefault="009408BE">
      <w:pPr>
        <w:pStyle w:val="LBBodyText1"/>
        <w:jc w:val="center"/>
      </w:pPr>
      <w:r>
        <w:t>по Договору № __________</w:t>
      </w:r>
    </w:p>
    <w:p w:rsidR="00B35DCA" w:rsidRDefault="00D93328">
      <w:pPr>
        <w:pStyle w:val="LBBodyText1"/>
        <w:jc w:val="center"/>
      </w:pPr>
      <w:r>
        <w:t>на выполнение работ по</w:t>
      </w:r>
      <w:r w:rsidR="009408BE">
        <w:t xml:space="preserve"> ремонту</w:t>
      </w:r>
      <w:r>
        <w:t xml:space="preserve"> входной группы</w:t>
      </w:r>
      <w:r w:rsidR="009408BE">
        <w:t xml:space="preserve"> от ___________</w:t>
      </w:r>
    </w:p>
    <w:p w:rsidR="00B35DCA" w:rsidRDefault="009408BE">
      <w:pPr>
        <w:pStyle w:val="NormaldoczillaStyle1"/>
        <w:rPr>
          <w:sz w:val="24"/>
        </w:rPr>
      </w:pPr>
      <w:r>
        <w:rPr>
          <w:sz w:val="24"/>
        </w:rPr>
        <w:t xml:space="preserve">г.______________                                                                     </w:t>
      </w:r>
      <w:proofErr w:type="gramStart"/>
      <w:r>
        <w:rPr>
          <w:sz w:val="24"/>
        </w:rPr>
        <w:t xml:space="preserve">   «</w:t>
      </w:r>
      <w:proofErr w:type="gramEnd"/>
      <w:r>
        <w:rPr>
          <w:sz w:val="24"/>
        </w:rPr>
        <w:t>___» ____________ 20___ г.</w:t>
      </w:r>
    </w:p>
    <w:p w:rsidR="00B35DCA" w:rsidRDefault="00B35DCA">
      <w:pPr>
        <w:pStyle w:val="NormaldoczillaStyle1"/>
        <w:rPr>
          <w:sz w:val="24"/>
        </w:rPr>
      </w:pPr>
    </w:p>
    <w:p w:rsidR="00B35DCA" w:rsidRDefault="009408BE">
      <w:pPr>
        <w:pStyle w:val="NormaldoczillaStyle1"/>
        <w:ind w:firstLine="709"/>
        <w:rPr>
          <w:sz w:val="24"/>
        </w:rPr>
      </w:pPr>
      <w:r>
        <w:rPr>
          <w:sz w:val="24"/>
        </w:rPr>
        <w:t xml:space="preserve">АО «Почта России» </w:t>
      </w:r>
      <w:r>
        <w:rPr>
          <w:sz w:val="24"/>
          <w:vertAlign w:val="superscript"/>
        </w:rPr>
        <w:footnoteReference w:id="9"/>
      </w:r>
      <w:r>
        <w:rPr>
          <w:sz w:val="24"/>
        </w:rPr>
        <w:t xml:space="preserve">  (далее – Заказчик) в лице _____________</w:t>
      </w:r>
      <w:r>
        <w:rPr>
          <w:sz w:val="24"/>
          <w:vertAlign w:val="superscript"/>
        </w:rPr>
        <w:footnoteReference w:id="10"/>
      </w:r>
      <w:r>
        <w:rPr>
          <w:sz w:val="24"/>
        </w:rPr>
        <w:t>, действующего на основании ____________</w:t>
      </w:r>
      <w:r>
        <w:rPr>
          <w:sz w:val="24"/>
          <w:vertAlign w:val="superscript"/>
        </w:rPr>
        <w:footnoteReference w:id="11"/>
      </w:r>
      <w:r>
        <w:rPr>
          <w:sz w:val="24"/>
        </w:rPr>
        <w:t>, с одной стороны, и</w:t>
      </w:r>
    </w:p>
    <w:p w:rsidR="00B35DCA" w:rsidRDefault="009408BE">
      <w:pPr>
        <w:pStyle w:val="NormaldoczillaStyle1"/>
        <w:ind w:firstLine="709"/>
        <w:rPr>
          <w:sz w:val="24"/>
        </w:rPr>
      </w:pPr>
      <w:r>
        <w:rPr>
          <w:i/>
          <w:sz w:val="24"/>
        </w:rPr>
        <w:tab/>
      </w:r>
      <w:r>
        <w:rPr>
          <w:i/>
          <w:sz w:val="24"/>
          <w:vertAlign w:val="superscript"/>
        </w:rPr>
        <w:footnoteReference w:id="12"/>
      </w:r>
      <w:r>
        <w:rPr>
          <w:i/>
          <w:sz w:val="24"/>
        </w:rPr>
        <w:t xml:space="preserve"> </w:t>
      </w:r>
      <w:r>
        <w:rPr>
          <w:sz w:val="24"/>
        </w:rPr>
        <w:t>(далее – Подрядчик), в лице ___________________________________________</w:t>
      </w:r>
      <w:r>
        <w:rPr>
          <w:sz w:val="24"/>
          <w:vertAlign w:val="superscript"/>
        </w:rPr>
        <w:footnoteReference w:id="13"/>
      </w:r>
      <w:r>
        <w:rPr>
          <w:sz w:val="24"/>
        </w:rPr>
        <w:t>, действующего на основании ___________________</w:t>
      </w:r>
      <w:r>
        <w:rPr>
          <w:sz w:val="24"/>
          <w:vertAlign w:val="superscript"/>
        </w:rPr>
        <w:footnoteReference w:id="14"/>
      </w:r>
      <w:r>
        <w:rPr>
          <w:sz w:val="24"/>
        </w:rPr>
        <w:t>, с другой стороны, на основании договора от ___________ № _______ (далее – Договор) составили настоящий акт о нижеследующем:</w:t>
      </w:r>
    </w:p>
    <w:p w:rsidR="00B35DCA" w:rsidRDefault="009408BE">
      <w:pPr>
        <w:pStyle w:val="NormaldoczillaStyle1"/>
        <w:numPr>
          <w:ilvl w:val="0"/>
          <w:numId w:val="33"/>
        </w:numPr>
        <w:tabs>
          <w:tab w:val="left" w:pos="1080"/>
        </w:tabs>
        <w:ind w:left="0" w:firstLine="709"/>
        <w:rPr>
          <w:sz w:val="24"/>
        </w:rPr>
      </w:pPr>
      <w:r>
        <w:rPr>
          <w:sz w:val="24"/>
        </w:rPr>
        <w:t>Подрядчик в соответствии с пунктом 4.8 Договора обязан в полном объеме возместить затраты, понесенные Заказчиком согласно расчету, являющемуся неотъемлемой частью настоящего акта.</w:t>
      </w:r>
    </w:p>
    <w:p w:rsidR="00B35DCA" w:rsidRDefault="009408BE">
      <w:pPr>
        <w:pStyle w:val="NormaldoczillaStyle1"/>
        <w:numPr>
          <w:ilvl w:val="0"/>
          <w:numId w:val="33"/>
        </w:numPr>
        <w:tabs>
          <w:tab w:val="left" w:pos="1080"/>
        </w:tabs>
        <w:ind w:left="0" w:firstLine="709"/>
        <w:rPr>
          <w:sz w:val="24"/>
        </w:rPr>
      </w:pPr>
      <w:r>
        <w:rPr>
          <w:sz w:val="24"/>
        </w:rPr>
        <w:t>Общая сумма затрат с «__</w:t>
      </w:r>
      <w:proofErr w:type="gramStart"/>
      <w:r>
        <w:rPr>
          <w:sz w:val="24"/>
        </w:rPr>
        <w:t>_»_</w:t>
      </w:r>
      <w:proofErr w:type="gramEnd"/>
      <w:r>
        <w:rPr>
          <w:sz w:val="24"/>
        </w:rPr>
        <w:t>_____________20___г. по «___»______________20___г. составила: __________(</w:t>
      </w:r>
      <w:r>
        <w:rPr>
          <w:i/>
          <w:sz w:val="24"/>
        </w:rPr>
        <w:t>сумма прописью</w:t>
      </w:r>
      <w:r>
        <w:rPr>
          <w:sz w:val="24"/>
        </w:rPr>
        <w:t>) руб. __ коп..</w:t>
      </w:r>
    </w:p>
    <w:p w:rsidR="00B35DCA" w:rsidRDefault="009408BE">
      <w:pPr>
        <w:pStyle w:val="NormaldoczillaStyle1"/>
        <w:numPr>
          <w:ilvl w:val="0"/>
          <w:numId w:val="33"/>
        </w:numPr>
        <w:tabs>
          <w:tab w:val="left" w:pos="1080"/>
        </w:tabs>
        <w:ind w:left="0" w:firstLine="709"/>
        <w:rPr>
          <w:sz w:val="24"/>
        </w:rPr>
      </w:pPr>
      <w:r>
        <w:rPr>
          <w:sz w:val="24"/>
        </w:rPr>
        <w:t>К перечислению по настоящему акту на расчетный счет Заказчика следует: _________</w:t>
      </w:r>
      <w:proofErr w:type="gramStart"/>
      <w:r>
        <w:rPr>
          <w:sz w:val="24"/>
        </w:rPr>
        <w:t>_(</w:t>
      </w:r>
      <w:proofErr w:type="gramEnd"/>
      <w:r>
        <w:rPr>
          <w:i/>
          <w:sz w:val="24"/>
        </w:rPr>
        <w:t>сумма прописью</w:t>
      </w:r>
      <w:r>
        <w:rPr>
          <w:sz w:val="24"/>
        </w:rPr>
        <w:t>) руб. __ коп.</w:t>
      </w:r>
    </w:p>
    <w:p w:rsidR="00B35DCA" w:rsidRDefault="009408BE">
      <w:pPr>
        <w:pStyle w:val="NormaldoczillaStyle1"/>
        <w:numPr>
          <w:ilvl w:val="0"/>
          <w:numId w:val="33"/>
        </w:numPr>
        <w:tabs>
          <w:tab w:val="left" w:pos="1080"/>
        </w:tabs>
        <w:ind w:left="0" w:firstLine="709"/>
        <w:rPr>
          <w:sz w:val="24"/>
        </w:rPr>
      </w:pPr>
      <w:r>
        <w:rPr>
          <w:sz w:val="24"/>
        </w:rPr>
        <w:t>Стороны друг к другу претензий по настоящему акту не имеют.</w:t>
      </w:r>
    </w:p>
    <w:p w:rsidR="00B35DCA" w:rsidRDefault="009408BE">
      <w:pPr>
        <w:pStyle w:val="NormaldoczillaStyle1"/>
        <w:numPr>
          <w:ilvl w:val="0"/>
          <w:numId w:val="33"/>
        </w:numPr>
        <w:tabs>
          <w:tab w:val="left" w:pos="1080"/>
        </w:tabs>
        <w:ind w:left="0" w:firstLine="709"/>
        <w:rPr>
          <w:sz w:val="24"/>
        </w:rPr>
      </w:pPr>
      <w:r>
        <w:rPr>
          <w:sz w:val="24"/>
        </w:rPr>
        <w:t>Настоящий акт составлен в 2 (двух) экземплярах – по одному для каждой из Сторон.</w:t>
      </w:r>
    </w:p>
    <w:p w:rsidR="00B35DCA" w:rsidRDefault="009408BE">
      <w:pPr>
        <w:pStyle w:val="NormaldoczillaStyle1"/>
        <w:ind w:firstLine="709"/>
        <w:rPr>
          <w:sz w:val="24"/>
        </w:rPr>
      </w:pPr>
      <w:r>
        <w:rPr>
          <w:sz w:val="24"/>
        </w:rPr>
        <w:t>Приложение: расчет на ___ листах.</w:t>
      </w:r>
    </w:p>
    <w:p w:rsidR="00B35DCA" w:rsidRDefault="00B35DCA">
      <w:pPr>
        <w:pStyle w:val="NormaldoczillaStyle1"/>
        <w:ind w:firstLine="709"/>
        <w:rPr>
          <w:sz w:val="24"/>
        </w:rPr>
      </w:pPr>
    </w:p>
    <w:tbl>
      <w:tblPr>
        <w:tblpPr w:leftFromText="180" w:rightFromText="180" w:vertAnchor="text" w:horzAnchor="margin" w:tblpXSpec="center" w:tblpY="142"/>
        <w:tblW w:w="11449" w:type="dxa"/>
        <w:tblLook w:val="04A0" w:firstRow="1" w:lastRow="0" w:firstColumn="1" w:lastColumn="0" w:noHBand="0" w:noVBand="1"/>
      </w:tblPr>
      <w:tblGrid>
        <w:gridCol w:w="4786"/>
        <w:gridCol w:w="6663"/>
      </w:tblGrid>
      <w:tr w:rsidR="00B35DCA">
        <w:trPr>
          <w:trHeight w:val="851"/>
        </w:trPr>
        <w:tc>
          <w:tcPr>
            <w:tcW w:w="4786" w:type="dxa"/>
            <w:hideMark/>
          </w:tcPr>
          <w:p w:rsidR="00B35DCA" w:rsidRDefault="009408BE">
            <w:pPr>
              <w:pStyle w:val="NormaldoczillaStyle1"/>
              <w:jc w:val="center"/>
              <w:rPr>
                <w:b/>
                <w:caps/>
                <w:sz w:val="24"/>
              </w:rPr>
            </w:pPr>
            <w:r>
              <w:rPr>
                <w:b/>
                <w:caps/>
                <w:sz w:val="24"/>
              </w:rPr>
              <w:t>ПОДРЯДЧИК:</w:t>
            </w:r>
          </w:p>
          <w:p w:rsidR="00B35DCA" w:rsidRDefault="009408BE">
            <w:pPr>
              <w:pStyle w:val="NormaldoczillaStyle1"/>
              <w:jc w:val="center"/>
              <w:rPr>
                <w:sz w:val="24"/>
              </w:rPr>
            </w:pPr>
            <w:r>
              <w:rPr>
                <w:sz w:val="24"/>
              </w:rPr>
              <w:t>____________________________</w:t>
            </w:r>
          </w:p>
          <w:p w:rsidR="00B35DCA" w:rsidRDefault="009408BE">
            <w:pPr>
              <w:pStyle w:val="NormaldoczillaStyle1"/>
              <w:jc w:val="center"/>
              <w:rPr>
                <w:sz w:val="24"/>
              </w:rPr>
            </w:pPr>
            <w:r>
              <w:rPr>
                <w:sz w:val="24"/>
                <w:vertAlign w:val="superscript"/>
              </w:rPr>
              <w:t>(должность)</w:t>
            </w:r>
          </w:p>
          <w:p w:rsidR="00B35DCA" w:rsidRDefault="009408BE">
            <w:pPr>
              <w:pStyle w:val="NormaldoczillaStyle1"/>
              <w:jc w:val="center"/>
              <w:rPr>
                <w:sz w:val="24"/>
              </w:rPr>
            </w:pPr>
            <w:r>
              <w:rPr>
                <w:sz w:val="24"/>
              </w:rPr>
              <w:t>____________________________</w:t>
            </w:r>
          </w:p>
          <w:p w:rsidR="00B35DCA" w:rsidRDefault="009408BE">
            <w:pPr>
              <w:pStyle w:val="NormaldoczillaStyle1"/>
              <w:jc w:val="center"/>
              <w:rPr>
                <w:sz w:val="24"/>
                <w:vertAlign w:val="superscript"/>
              </w:rPr>
            </w:pPr>
            <w:r>
              <w:rPr>
                <w:sz w:val="24"/>
                <w:vertAlign w:val="superscript"/>
              </w:rPr>
              <w:t>(подпись, фамилия и инициалы)</w:t>
            </w:r>
          </w:p>
          <w:p w:rsidR="00B35DCA" w:rsidRDefault="009408BE">
            <w:pPr>
              <w:pStyle w:val="NormaldoczillaStyle1"/>
              <w:jc w:val="center"/>
              <w:rPr>
                <w:sz w:val="24"/>
              </w:rPr>
            </w:pPr>
            <w:r>
              <w:rPr>
                <w:sz w:val="24"/>
              </w:rPr>
              <w:t>___ ____________ 20</w:t>
            </w:r>
            <w:r w:rsidR="00D93328">
              <w:rPr>
                <w:sz w:val="24"/>
              </w:rPr>
              <w:t>26</w:t>
            </w:r>
            <w:r>
              <w:rPr>
                <w:sz w:val="24"/>
              </w:rPr>
              <w:t>__ г.</w:t>
            </w:r>
          </w:p>
          <w:p w:rsidR="00B35DCA" w:rsidRDefault="009408BE">
            <w:pPr>
              <w:pStyle w:val="NormaldoczillaStyle1"/>
              <w:jc w:val="center"/>
              <w:rPr>
                <w:sz w:val="24"/>
              </w:rPr>
            </w:pPr>
            <w:r>
              <w:rPr>
                <w:sz w:val="24"/>
              </w:rPr>
              <w:t>М.П. (при наличии печати)</w:t>
            </w:r>
          </w:p>
        </w:tc>
        <w:tc>
          <w:tcPr>
            <w:tcW w:w="6663" w:type="dxa"/>
            <w:hideMark/>
          </w:tcPr>
          <w:p w:rsidR="00B35DCA" w:rsidRDefault="009408BE">
            <w:pPr>
              <w:pStyle w:val="NormaldoczillaStyle1"/>
              <w:jc w:val="center"/>
              <w:rPr>
                <w:b/>
                <w:caps/>
                <w:sz w:val="24"/>
              </w:rPr>
            </w:pPr>
            <w:r>
              <w:rPr>
                <w:b/>
                <w:caps/>
                <w:sz w:val="24"/>
              </w:rPr>
              <w:t>ЗАКАЗЧИК:</w:t>
            </w:r>
          </w:p>
          <w:p w:rsidR="00B35DCA" w:rsidRDefault="009408BE">
            <w:pPr>
              <w:pStyle w:val="NormaldoczillaStyle1"/>
              <w:jc w:val="center"/>
              <w:rPr>
                <w:sz w:val="24"/>
              </w:rPr>
            </w:pPr>
            <w:r>
              <w:rPr>
                <w:sz w:val="24"/>
              </w:rPr>
              <w:t>____________________________</w:t>
            </w:r>
          </w:p>
          <w:p w:rsidR="00B35DCA" w:rsidRDefault="009408BE">
            <w:pPr>
              <w:pStyle w:val="NormaldoczillaStyle1"/>
              <w:jc w:val="center"/>
              <w:rPr>
                <w:sz w:val="24"/>
              </w:rPr>
            </w:pPr>
            <w:r>
              <w:rPr>
                <w:sz w:val="24"/>
                <w:vertAlign w:val="superscript"/>
              </w:rPr>
              <w:t>(должность)</w:t>
            </w:r>
          </w:p>
          <w:p w:rsidR="00B35DCA" w:rsidRDefault="009408BE">
            <w:pPr>
              <w:pStyle w:val="NormaldoczillaStyle1"/>
              <w:jc w:val="center"/>
              <w:rPr>
                <w:sz w:val="24"/>
              </w:rPr>
            </w:pPr>
            <w:r>
              <w:rPr>
                <w:sz w:val="24"/>
              </w:rPr>
              <w:t>____________________________</w:t>
            </w:r>
          </w:p>
          <w:p w:rsidR="00B35DCA" w:rsidRDefault="009408BE">
            <w:pPr>
              <w:pStyle w:val="NormaldoczillaStyle1"/>
              <w:jc w:val="center"/>
              <w:rPr>
                <w:sz w:val="24"/>
                <w:vertAlign w:val="superscript"/>
              </w:rPr>
            </w:pPr>
            <w:r>
              <w:rPr>
                <w:sz w:val="24"/>
                <w:vertAlign w:val="superscript"/>
              </w:rPr>
              <w:t>(подпись, фамилия и инициалы)</w:t>
            </w:r>
          </w:p>
          <w:p w:rsidR="00B35DCA" w:rsidRDefault="00D93328">
            <w:pPr>
              <w:pStyle w:val="NormaldoczillaStyle1"/>
              <w:jc w:val="center"/>
              <w:rPr>
                <w:sz w:val="24"/>
              </w:rPr>
            </w:pPr>
            <w:r>
              <w:rPr>
                <w:sz w:val="24"/>
              </w:rPr>
              <w:t>___ ____________ 2026</w:t>
            </w:r>
            <w:r w:rsidR="009408BE">
              <w:rPr>
                <w:sz w:val="24"/>
              </w:rPr>
              <w:t>_ г.</w:t>
            </w:r>
          </w:p>
          <w:p w:rsidR="00B35DCA" w:rsidRDefault="00B35DCA">
            <w:pPr>
              <w:pStyle w:val="NormaldoczillaStyle1"/>
              <w:jc w:val="center"/>
              <w:rPr>
                <w:sz w:val="24"/>
              </w:rPr>
            </w:pPr>
          </w:p>
        </w:tc>
      </w:tr>
    </w:tbl>
    <w:p w:rsidR="00B35DCA" w:rsidRDefault="00B35DCA">
      <w:pPr>
        <w:pStyle w:val="NormaldoczillaStyle1"/>
        <w:ind w:firstLine="680"/>
        <w:rPr>
          <w:sz w:val="24"/>
        </w:rPr>
      </w:pPr>
    </w:p>
    <w:p w:rsidR="00B35DCA" w:rsidRDefault="009408BE">
      <w:pPr>
        <w:pStyle w:val="LBBodyText1"/>
        <w:jc w:val="left"/>
      </w:pPr>
      <w:r>
        <w:t>_____________________________________________________________________________</w:t>
      </w:r>
    </w:p>
    <w:p w:rsidR="00B35DCA" w:rsidRDefault="00B35DCA">
      <w:pPr>
        <w:pStyle w:val="LBBodyText1"/>
      </w:pPr>
    </w:p>
    <w:p w:rsidR="00B35DCA" w:rsidRDefault="00B35DCA">
      <w:pPr>
        <w:pStyle w:val="LBBodyText1"/>
        <w:rPr>
          <w:b/>
        </w:rPr>
      </w:pPr>
    </w:p>
    <w:p w:rsidR="00B35DCA" w:rsidRDefault="009408BE">
      <w:pPr>
        <w:pStyle w:val="LBBodyText1"/>
        <w:rPr>
          <w:b/>
        </w:rPr>
      </w:pPr>
      <w:r>
        <w:rPr>
          <w:b/>
        </w:rPr>
        <w:t>ФОРМА СОГЛАСОВАНА:</w:t>
      </w:r>
    </w:p>
    <w:p w:rsidR="00B35DCA" w:rsidRDefault="00B35DCA">
      <w:pPr>
        <w:pStyle w:val="NormaldoczillaStyle1"/>
        <w:tabs>
          <w:tab w:val="left" w:pos="1620"/>
          <w:tab w:val="left" w:pos="3420"/>
          <w:tab w:val="left" w:pos="3600"/>
        </w:tabs>
        <w:rPr>
          <w:b/>
          <w:sz w:val="24"/>
        </w:rPr>
      </w:pPr>
    </w:p>
    <w:tbl>
      <w:tblPr>
        <w:tblStyle w:val="a3"/>
        <w:tblW w:w="9645" w:type="dxa"/>
        <w:tblLayout w:type="fixed"/>
        <w:tblLook w:val="04A0" w:firstRow="1" w:lastRow="0" w:firstColumn="1" w:lastColumn="0" w:noHBand="0" w:noVBand="1"/>
      </w:tblPr>
      <w:tblGrid>
        <w:gridCol w:w="4822"/>
        <w:gridCol w:w="4823"/>
      </w:tblGrid>
      <w:tr w:rsidR="00B35DCA">
        <w:tc>
          <w:tcPr>
            <w:tcW w:w="4822" w:type="dxa"/>
            <w:hideMark/>
          </w:tcPr>
          <w:p w:rsidR="00B35DCA" w:rsidRDefault="009408BE">
            <w:pPr>
              <w:pStyle w:val="LBScheduleBodytext"/>
              <w:keepNext/>
              <w:jc w:val="center"/>
              <w:rPr>
                <w:b/>
              </w:rPr>
            </w:pPr>
            <w:r>
              <w:rPr>
                <w:b/>
              </w:rPr>
              <w:t>ПОДРЯДЧИК:</w:t>
            </w:r>
          </w:p>
        </w:tc>
        <w:tc>
          <w:tcPr>
            <w:tcW w:w="4823" w:type="dxa"/>
            <w:hideMark/>
          </w:tcPr>
          <w:p w:rsidR="00B35DCA" w:rsidRDefault="009408BE">
            <w:pPr>
              <w:pStyle w:val="LBScheduleBodytext"/>
              <w:keepNext/>
              <w:jc w:val="center"/>
            </w:pPr>
            <w:r>
              <w:rPr>
                <w:b/>
              </w:rPr>
              <w:t>ЗАКАЗЧИК:</w:t>
            </w:r>
          </w:p>
        </w:tc>
      </w:tr>
      <w:tr w:rsidR="00B35DCA">
        <w:tc>
          <w:tcPr>
            <w:tcW w:w="4822" w:type="dxa"/>
            <w:hideMark/>
          </w:tcPr>
          <w:p w:rsidR="00B35DCA" w:rsidRDefault="00B35DCA">
            <w:pPr>
              <w:pStyle w:val="LBBodyText1"/>
              <w:keepNext/>
              <w:jc w:val="center"/>
            </w:pPr>
          </w:p>
        </w:tc>
        <w:tc>
          <w:tcPr>
            <w:tcW w:w="4823" w:type="dxa"/>
            <w:hideMark/>
          </w:tcPr>
          <w:p w:rsidR="007B4AE5" w:rsidRDefault="009408BE">
            <w:pPr>
              <w:pStyle w:val="LBBodyText1"/>
              <w:keepNext/>
              <w:jc w:val="center"/>
            </w:pPr>
            <w:r>
              <w:t xml:space="preserve">Директор </w:t>
            </w:r>
          </w:p>
          <w:p w:rsidR="00B35DCA" w:rsidRDefault="009408BE">
            <w:pPr>
              <w:pStyle w:val="LBBodyText1"/>
              <w:keepNext/>
              <w:jc w:val="center"/>
            </w:pPr>
            <w:r>
              <w:t>УФПС Республики Башкортостан</w:t>
            </w:r>
          </w:p>
        </w:tc>
      </w:tr>
      <w:tr w:rsidR="00B35DCA">
        <w:tc>
          <w:tcPr>
            <w:tcW w:w="4822" w:type="dxa"/>
          </w:tcPr>
          <w:p w:rsidR="00B35DCA" w:rsidRDefault="00B35DCA">
            <w:pPr>
              <w:pStyle w:val="LBBodyText1"/>
              <w:keepNext/>
              <w:jc w:val="center"/>
            </w:pPr>
          </w:p>
          <w:p w:rsidR="00B35DCA" w:rsidRDefault="009408BE">
            <w:pPr>
              <w:pStyle w:val="LBBodyText1"/>
              <w:keepNext/>
              <w:jc w:val="center"/>
            </w:pPr>
            <w:r>
              <w:t>____________________</w:t>
            </w:r>
          </w:p>
          <w:p w:rsidR="00B35DCA" w:rsidRDefault="00B35DCA">
            <w:pPr>
              <w:pStyle w:val="LBBodyText1"/>
              <w:keepNext/>
              <w:jc w:val="center"/>
            </w:pPr>
          </w:p>
        </w:tc>
        <w:tc>
          <w:tcPr>
            <w:tcW w:w="4823" w:type="dxa"/>
          </w:tcPr>
          <w:p w:rsidR="00B35DCA" w:rsidRDefault="00B35DCA">
            <w:pPr>
              <w:pStyle w:val="LBBodyText1"/>
              <w:keepNext/>
              <w:jc w:val="center"/>
            </w:pPr>
          </w:p>
          <w:p w:rsidR="00B35DCA" w:rsidRDefault="009408BE">
            <w:pPr>
              <w:pStyle w:val="LBBodyText1"/>
              <w:keepNext/>
              <w:jc w:val="center"/>
            </w:pPr>
            <w:r>
              <w:t>____________________</w:t>
            </w:r>
          </w:p>
          <w:p w:rsidR="00B35DCA" w:rsidRDefault="009408BE">
            <w:pPr>
              <w:pStyle w:val="LBBodyText1"/>
              <w:keepNext/>
              <w:jc w:val="center"/>
            </w:pPr>
            <w:r>
              <w:t>Шафиков Ленард Рамилович</w:t>
            </w:r>
          </w:p>
        </w:tc>
      </w:tr>
      <w:tr w:rsidR="00B35DCA">
        <w:tc>
          <w:tcPr>
            <w:tcW w:w="4822" w:type="dxa"/>
            <w:hideMark/>
          </w:tcPr>
          <w:p w:rsidR="00B35DCA" w:rsidRDefault="00D93328" w:rsidP="0088266A">
            <w:pPr>
              <w:pStyle w:val="LBBodyText1"/>
              <w:keepNext/>
              <w:jc w:val="center"/>
            </w:pPr>
            <w:r>
              <w:t>___ ____________ 2026</w:t>
            </w:r>
            <w:r w:rsidR="009408BE">
              <w:t xml:space="preserve"> г.</w:t>
            </w:r>
          </w:p>
        </w:tc>
        <w:tc>
          <w:tcPr>
            <w:tcW w:w="4823" w:type="dxa"/>
            <w:hideMark/>
          </w:tcPr>
          <w:p w:rsidR="00B35DCA" w:rsidRDefault="009408BE" w:rsidP="0088266A">
            <w:pPr>
              <w:pStyle w:val="LBBodyText1"/>
              <w:keepNext/>
              <w:jc w:val="center"/>
            </w:pPr>
            <w:r>
              <w:t>___ ____________ 20</w:t>
            </w:r>
            <w:r w:rsidR="00D93328">
              <w:t>26</w:t>
            </w:r>
            <w:r>
              <w:t xml:space="preserve"> г.</w:t>
            </w:r>
          </w:p>
        </w:tc>
      </w:tr>
      <w:tr w:rsidR="00B35DCA">
        <w:tc>
          <w:tcPr>
            <w:tcW w:w="4822" w:type="dxa"/>
            <w:hideMark/>
          </w:tcPr>
          <w:p w:rsidR="00B35DCA" w:rsidRDefault="009408BE">
            <w:pPr>
              <w:pStyle w:val="LBBodyText1"/>
              <w:keepNext/>
              <w:jc w:val="center"/>
            </w:pPr>
            <w:r>
              <w:t>М.П. (при наличии печати)</w:t>
            </w:r>
          </w:p>
        </w:tc>
        <w:tc>
          <w:tcPr>
            <w:tcW w:w="4823" w:type="dxa"/>
          </w:tcPr>
          <w:p w:rsidR="00B35DCA" w:rsidRDefault="00B35DCA">
            <w:pPr>
              <w:pStyle w:val="LBBodyText1"/>
              <w:keepNext/>
              <w:jc w:val="center"/>
            </w:pPr>
          </w:p>
        </w:tc>
      </w:tr>
    </w:tbl>
    <w:p w:rsidR="00B35DCA" w:rsidRDefault="00B35DCA">
      <w:pPr>
        <w:pStyle w:val="NormaldoczillaStyle1"/>
        <w:ind w:left="5670"/>
        <w:rPr>
          <w:sz w:val="24"/>
        </w:rPr>
      </w:pPr>
    </w:p>
    <w:p w:rsidR="00B35DCA" w:rsidRDefault="009408BE" w:rsidP="00F902F6">
      <w:pPr>
        <w:pStyle w:val="NormaldoczillaStyle1"/>
        <w:pageBreakBefore/>
        <w:ind w:left="5670"/>
        <w:jc w:val="right"/>
        <w:rPr>
          <w:sz w:val="24"/>
        </w:rPr>
      </w:pPr>
      <w:r>
        <w:rPr>
          <w:sz w:val="24"/>
        </w:rPr>
        <w:lastRenderedPageBreak/>
        <w:t xml:space="preserve">Приложение </w:t>
      </w:r>
    </w:p>
    <w:p w:rsidR="00F902F6" w:rsidRPr="00F902F6" w:rsidRDefault="009408BE" w:rsidP="00F902F6">
      <w:pPr>
        <w:pStyle w:val="NormaldoczillaStyle1"/>
        <w:ind w:left="5670"/>
        <w:jc w:val="right"/>
        <w:rPr>
          <w:sz w:val="24"/>
        </w:rPr>
      </w:pPr>
      <w:r>
        <w:rPr>
          <w:sz w:val="24"/>
        </w:rPr>
        <w:t xml:space="preserve">к Акту о возмещении затрат </w:t>
      </w:r>
      <w:r w:rsidR="00F902F6">
        <w:rPr>
          <w:sz w:val="24"/>
        </w:rPr>
        <w:t xml:space="preserve">по Договору </w:t>
      </w:r>
      <w:r w:rsidR="00F902F6">
        <w:t xml:space="preserve">на выполнение работ </w:t>
      </w:r>
    </w:p>
    <w:p w:rsidR="00F902F6" w:rsidRDefault="00F902F6" w:rsidP="00F902F6">
      <w:pPr>
        <w:pStyle w:val="LBBodyText1"/>
        <w:jc w:val="right"/>
        <w:rPr>
          <w:color w:val="000000" w:themeColor="text1"/>
          <w:sz w:val="28"/>
          <w:szCs w:val="28"/>
        </w:rPr>
      </w:pPr>
      <w:r w:rsidRPr="00525190">
        <w:rPr>
          <w:color w:val="000000" w:themeColor="text1"/>
          <w:sz w:val="28"/>
          <w:szCs w:val="28"/>
        </w:rPr>
        <w:t xml:space="preserve">по текущему ремонту кровельных покрытий </w:t>
      </w:r>
    </w:p>
    <w:p w:rsidR="00B35DCA" w:rsidRDefault="009408BE">
      <w:pPr>
        <w:pStyle w:val="NormaldoczillaStyle1"/>
        <w:ind w:left="5670"/>
        <w:rPr>
          <w:sz w:val="24"/>
        </w:rPr>
      </w:pPr>
      <w:r>
        <w:rPr>
          <w:sz w:val="24"/>
        </w:rPr>
        <w:t xml:space="preserve"> </w:t>
      </w:r>
    </w:p>
    <w:p w:rsidR="00B35DCA" w:rsidRDefault="009408BE">
      <w:pPr>
        <w:pStyle w:val="NormaldoczillaStyle1"/>
        <w:ind w:left="5670"/>
        <w:rPr>
          <w:sz w:val="24"/>
        </w:rPr>
      </w:pPr>
      <w:r>
        <w:rPr>
          <w:sz w:val="24"/>
        </w:rPr>
        <w:t>от «_</w:t>
      </w:r>
      <w:proofErr w:type="gramStart"/>
      <w:r>
        <w:rPr>
          <w:sz w:val="24"/>
        </w:rPr>
        <w:t>_»_</w:t>
      </w:r>
      <w:proofErr w:type="gramEnd"/>
      <w:r>
        <w:rPr>
          <w:sz w:val="24"/>
        </w:rPr>
        <w:t xml:space="preserve">__________20__ г. </w:t>
      </w:r>
    </w:p>
    <w:p w:rsidR="00B35DCA" w:rsidRDefault="009408BE">
      <w:pPr>
        <w:pStyle w:val="NormaldoczillaStyle1"/>
        <w:ind w:left="5670"/>
        <w:rPr>
          <w:sz w:val="24"/>
        </w:rPr>
      </w:pPr>
      <w:r>
        <w:rPr>
          <w:sz w:val="24"/>
        </w:rPr>
        <w:t>№ ____________________</w:t>
      </w:r>
    </w:p>
    <w:p w:rsidR="00B35DCA" w:rsidRDefault="00B35DCA">
      <w:pPr>
        <w:pStyle w:val="NormaldoczillaStyle1"/>
        <w:tabs>
          <w:tab w:val="left" w:pos="7155"/>
        </w:tabs>
        <w:jc w:val="right"/>
        <w:rPr>
          <w:b/>
          <w:sz w:val="24"/>
        </w:rPr>
      </w:pPr>
    </w:p>
    <w:p w:rsidR="00B35DCA" w:rsidRDefault="009408BE">
      <w:pPr>
        <w:pStyle w:val="LBBodyText1"/>
        <w:jc w:val="center"/>
        <w:rPr>
          <w:b/>
        </w:rPr>
      </w:pPr>
      <w:r>
        <w:rPr>
          <w:b/>
        </w:rPr>
        <w:t>РАСЧЕТ</w:t>
      </w:r>
    </w:p>
    <w:p w:rsidR="00B35DCA" w:rsidRDefault="00B35DCA">
      <w:pPr>
        <w:pStyle w:val="NormaldoczillaStyle1"/>
        <w:rPr>
          <w:sz w:val="24"/>
        </w:rPr>
      </w:pPr>
    </w:p>
    <w:p w:rsidR="00B35DCA" w:rsidRDefault="00B35DCA">
      <w:pPr>
        <w:pStyle w:val="NormaldoczillaStyle1"/>
        <w:rPr>
          <w:sz w:val="24"/>
        </w:rPr>
      </w:pPr>
    </w:p>
    <w:p w:rsidR="00B35DCA" w:rsidRDefault="009408BE">
      <w:pPr>
        <w:pStyle w:val="NormaldoczillaStyle1"/>
        <w:rPr>
          <w:sz w:val="24"/>
        </w:rPr>
      </w:pPr>
      <w:r>
        <w:rPr>
          <w:sz w:val="24"/>
        </w:rPr>
        <w:t>Расчет произведен за период с «__</w:t>
      </w:r>
      <w:proofErr w:type="gramStart"/>
      <w:r>
        <w:rPr>
          <w:sz w:val="24"/>
        </w:rPr>
        <w:t>_»_</w:t>
      </w:r>
      <w:proofErr w:type="gramEnd"/>
      <w:r>
        <w:rPr>
          <w:sz w:val="24"/>
        </w:rPr>
        <w:t>___________20___г. по «___» ____________20___ г.</w:t>
      </w:r>
    </w:p>
    <w:p w:rsidR="00B35DCA" w:rsidRDefault="00B35DCA">
      <w:pPr>
        <w:pStyle w:val="NormaldoczillaStyle1"/>
        <w:rPr>
          <w:sz w:val="24"/>
        </w:rPr>
      </w:pPr>
    </w:p>
    <w:p w:rsidR="00B35DCA" w:rsidRDefault="009408BE">
      <w:pPr>
        <w:pStyle w:val="NormaldoczillaStyle1"/>
        <w:ind w:firstLine="720"/>
        <w:rPr>
          <w:color w:val="000000"/>
          <w:sz w:val="24"/>
        </w:rPr>
      </w:pPr>
      <w:r>
        <w:rPr>
          <w:color w:val="000000"/>
          <w:sz w:val="24"/>
        </w:rPr>
        <w:t>В случае оснащения строительной площадки приборами учета указать сведения:</w:t>
      </w:r>
    </w:p>
    <w:p w:rsidR="00B35DCA" w:rsidRDefault="009408BE">
      <w:pPr>
        <w:pStyle w:val="NormaldoczillaStyle1"/>
        <w:spacing w:after="20"/>
        <w:rPr>
          <w:color w:val="000000"/>
          <w:sz w:val="24"/>
        </w:rPr>
      </w:pPr>
      <w:r>
        <w:rPr>
          <w:color w:val="000000"/>
          <w:sz w:val="24"/>
        </w:rPr>
        <w:t xml:space="preserve">счетчик электроэнергии _______________         </w:t>
      </w:r>
      <w:proofErr w:type="gramStart"/>
      <w:r>
        <w:rPr>
          <w:color w:val="000000"/>
          <w:sz w:val="24"/>
        </w:rPr>
        <w:t>№  _</w:t>
      </w:r>
      <w:proofErr w:type="gramEnd"/>
      <w:r>
        <w:rPr>
          <w:color w:val="000000"/>
          <w:sz w:val="24"/>
        </w:rPr>
        <w:t>___________________.</w:t>
      </w:r>
    </w:p>
    <w:p w:rsidR="00B35DCA" w:rsidRDefault="009408BE">
      <w:pPr>
        <w:pStyle w:val="NormaldoczillaStyle1"/>
        <w:spacing w:after="20"/>
        <w:rPr>
          <w:color w:val="000000"/>
          <w:sz w:val="24"/>
        </w:rPr>
      </w:pPr>
      <w:r>
        <w:rPr>
          <w:color w:val="000000"/>
          <w:sz w:val="24"/>
        </w:rPr>
        <w:t xml:space="preserve">начальное показание счетчика _____________ кВт </w:t>
      </w:r>
    </w:p>
    <w:p w:rsidR="00B35DCA" w:rsidRDefault="009408BE">
      <w:pPr>
        <w:pStyle w:val="NormaldoczillaStyle1"/>
        <w:spacing w:after="20"/>
        <w:rPr>
          <w:color w:val="000000"/>
          <w:sz w:val="24"/>
        </w:rPr>
      </w:pPr>
      <w:r>
        <w:rPr>
          <w:color w:val="000000"/>
          <w:sz w:val="24"/>
        </w:rPr>
        <w:t xml:space="preserve">конечное показание счетчика ___ ___ _______ кВт </w:t>
      </w:r>
    </w:p>
    <w:p w:rsidR="00B35DCA" w:rsidRDefault="009408BE">
      <w:pPr>
        <w:pStyle w:val="NormaldoczillaStyle1"/>
        <w:spacing w:after="20"/>
        <w:rPr>
          <w:color w:val="000000"/>
          <w:sz w:val="24"/>
        </w:rPr>
      </w:pPr>
      <w:r>
        <w:rPr>
          <w:color w:val="000000"/>
          <w:sz w:val="24"/>
        </w:rPr>
        <w:t xml:space="preserve">прибор учета воды __________    ___   __           </w:t>
      </w:r>
      <w:proofErr w:type="gramStart"/>
      <w:r>
        <w:rPr>
          <w:color w:val="000000"/>
          <w:sz w:val="24"/>
        </w:rPr>
        <w:t>№  _</w:t>
      </w:r>
      <w:proofErr w:type="gramEnd"/>
      <w:r>
        <w:rPr>
          <w:color w:val="000000"/>
          <w:sz w:val="24"/>
        </w:rPr>
        <w:t>___________________.</w:t>
      </w:r>
    </w:p>
    <w:p w:rsidR="00B35DCA" w:rsidRDefault="009408BE">
      <w:pPr>
        <w:pStyle w:val="NormaldoczillaStyle1"/>
        <w:spacing w:after="20"/>
        <w:rPr>
          <w:color w:val="000000"/>
          <w:sz w:val="24"/>
        </w:rPr>
      </w:pPr>
      <w:r>
        <w:rPr>
          <w:color w:val="000000"/>
          <w:sz w:val="24"/>
        </w:rPr>
        <w:t xml:space="preserve">начальное показание прибора учета ________   м3 </w:t>
      </w:r>
    </w:p>
    <w:p w:rsidR="00B35DCA" w:rsidRDefault="009408BE">
      <w:pPr>
        <w:pStyle w:val="NormaldoczillaStyle1"/>
        <w:spacing w:after="20"/>
        <w:rPr>
          <w:color w:val="000000"/>
          <w:sz w:val="24"/>
        </w:rPr>
      </w:pPr>
      <w:r>
        <w:rPr>
          <w:color w:val="000000"/>
          <w:sz w:val="24"/>
        </w:rPr>
        <w:t xml:space="preserve">конечное показание прибора учета ________   м3 </w:t>
      </w:r>
    </w:p>
    <w:p w:rsidR="00B35DCA" w:rsidRDefault="009408BE">
      <w:pPr>
        <w:pStyle w:val="NormaldoczillaStyle1"/>
        <w:spacing w:after="20"/>
        <w:rPr>
          <w:color w:val="000000"/>
          <w:sz w:val="24"/>
        </w:rPr>
      </w:pPr>
      <w:r>
        <w:rPr>
          <w:color w:val="000000"/>
          <w:sz w:val="24"/>
        </w:rPr>
        <w:t xml:space="preserve">прибор учета тепла __________    ___   __          </w:t>
      </w:r>
      <w:proofErr w:type="gramStart"/>
      <w:r>
        <w:rPr>
          <w:color w:val="000000"/>
          <w:sz w:val="24"/>
        </w:rPr>
        <w:t>№  _</w:t>
      </w:r>
      <w:proofErr w:type="gramEnd"/>
      <w:r>
        <w:rPr>
          <w:color w:val="000000"/>
          <w:sz w:val="24"/>
        </w:rPr>
        <w:t>___________________.</w:t>
      </w:r>
    </w:p>
    <w:p w:rsidR="00B35DCA" w:rsidRDefault="009408BE">
      <w:pPr>
        <w:pStyle w:val="NormaldoczillaStyle1"/>
        <w:spacing w:after="20"/>
        <w:rPr>
          <w:color w:val="000000"/>
          <w:sz w:val="24"/>
        </w:rPr>
      </w:pPr>
      <w:r>
        <w:rPr>
          <w:color w:val="000000"/>
          <w:sz w:val="24"/>
        </w:rPr>
        <w:t>начальное показание прибора учета _________ккал_</w:t>
      </w:r>
    </w:p>
    <w:p w:rsidR="00B35DCA" w:rsidRDefault="009408BE">
      <w:pPr>
        <w:pStyle w:val="NormaldoczillaStyle1"/>
        <w:spacing w:after="20"/>
        <w:rPr>
          <w:color w:val="000000"/>
          <w:sz w:val="24"/>
        </w:rPr>
      </w:pPr>
      <w:r>
        <w:rPr>
          <w:color w:val="000000"/>
          <w:sz w:val="24"/>
        </w:rPr>
        <w:t>конечное показание прибора учета _______</w:t>
      </w:r>
      <w:proofErr w:type="gramStart"/>
      <w:r>
        <w:rPr>
          <w:color w:val="000000"/>
          <w:sz w:val="24"/>
        </w:rPr>
        <w:t>_  _</w:t>
      </w:r>
      <w:proofErr w:type="gramEnd"/>
      <w:r>
        <w:rPr>
          <w:color w:val="000000"/>
          <w:sz w:val="24"/>
        </w:rPr>
        <w:t xml:space="preserve">ккал   </w:t>
      </w:r>
    </w:p>
    <w:p w:rsidR="00B35DCA" w:rsidRDefault="009408BE">
      <w:pPr>
        <w:pStyle w:val="NormaldoczillaStyle1"/>
        <w:spacing w:after="20"/>
        <w:rPr>
          <w:color w:val="000000"/>
          <w:sz w:val="24"/>
        </w:rPr>
      </w:pPr>
      <w:r>
        <w:rPr>
          <w:color w:val="000000"/>
          <w:sz w:val="24"/>
        </w:rPr>
        <w:t xml:space="preserve">и </w:t>
      </w:r>
      <w:proofErr w:type="gramStart"/>
      <w:r>
        <w:rPr>
          <w:color w:val="000000"/>
          <w:sz w:val="24"/>
        </w:rPr>
        <w:t>т.д.</w:t>
      </w:r>
      <w:proofErr w:type="gramEnd"/>
      <w:r>
        <w:rPr>
          <w:color w:val="000000"/>
          <w:sz w:val="24"/>
        </w:rPr>
        <w:t xml:space="preserve"> и т.п.</w:t>
      </w:r>
    </w:p>
    <w:p w:rsidR="00B35DCA" w:rsidRDefault="009408BE">
      <w:pPr>
        <w:pStyle w:val="NormaldoczillaStyle1"/>
        <w:ind w:firstLine="708"/>
        <w:jc w:val="center"/>
        <w:rPr>
          <w:i/>
          <w:color w:val="000000"/>
          <w:sz w:val="24"/>
        </w:rPr>
      </w:pPr>
      <w:r>
        <w:rPr>
          <w:i/>
          <w:color w:val="000000"/>
          <w:sz w:val="24"/>
        </w:rPr>
        <w:t>Или</w:t>
      </w:r>
    </w:p>
    <w:p w:rsidR="00B35DCA" w:rsidRDefault="00B35DCA">
      <w:pPr>
        <w:pStyle w:val="NormaldoczillaStyle1"/>
        <w:ind w:firstLine="708"/>
        <w:jc w:val="center"/>
        <w:rPr>
          <w:i/>
          <w:sz w:val="24"/>
        </w:rPr>
      </w:pPr>
    </w:p>
    <w:p w:rsidR="00B35DCA" w:rsidRDefault="009408BE">
      <w:pPr>
        <w:pStyle w:val="NormaldoczillaStyle1"/>
        <w:spacing w:after="20"/>
        <w:ind w:firstLine="720"/>
        <w:rPr>
          <w:color w:val="000000"/>
          <w:sz w:val="24"/>
        </w:rPr>
      </w:pPr>
      <w:r>
        <w:rPr>
          <w:color w:val="000000"/>
          <w:sz w:val="24"/>
        </w:rPr>
        <w:t>В случае невозможности установки какого-либо или всех приборов учета</w:t>
      </w:r>
    </w:p>
    <w:p w:rsidR="00B35DCA" w:rsidRDefault="009408BE">
      <w:pPr>
        <w:pStyle w:val="NormaldoczillaStyle1"/>
        <w:spacing w:after="20"/>
        <w:rPr>
          <w:sz w:val="24"/>
        </w:rPr>
      </w:pPr>
      <w:r>
        <w:rPr>
          <w:sz w:val="24"/>
        </w:rPr>
        <w:t>Расход электроэнергии на освещение строительной площадки _____________кВт</w:t>
      </w:r>
    </w:p>
    <w:p w:rsidR="00B35DCA" w:rsidRDefault="009408BE">
      <w:pPr>
        <w:pStyle w:val="NormaldoczillaStyle1"/>
        <w:spacing w:after="20"/>
        <w:rPr>
          <w:sz w:val="24"/>
        </w:rPr>
      </w:pPr>
      <w:r>
        <w:rPr>
          <w:sz w:val="24"/>
        </w:rPr>
        <w:t xml:space="preserve">Расход электроэнергии на механизацию </w:t>
      </w:r>
      <w:proofErr w:type="spellStart"/>
      <w:r>
        <w:rPr>
          <w:sz w:val="24"/>
        </w:rPr>
        <w:t>труда___________________________кВт</w:t>
      </w:r>
      <w:proofErr w:type="spellEnd"/>
    </w:p>
    <w:p w:rsidR="00B35DCA" w:rsidRDefault="009408BE">
      <w:pPr>
        <w:pStyle w:val="NormaldoczillaStyle1"/>
        <w:spacing w:after="20"/>
        <w:rPr>
          <w:sz w:val="24"/>
        </w:rPr>
      </w:pPr>
      <w:r>
        <w:rPr>
          <w:sz w:val="24"/>
        </w:rPr>
        <w:t>Расход электроэнергии на пусконаладочные работы _____________________кВт</w:t>
      </w:r>
    </w:p>
    <w:p w:rsidR="00B35DCA" w:rsidRDefault="009408BE">
      <w:pPr>
        <w:pStyle w:val="NormaldoczillaStyle1"/>
        <w:spacing w:after="20"/>
        <w:rPr>
          <w:sz w:val="24"/>
        </w:rPr>
      </w:pPr>
      <w:r>
        <w:rPr>
          <w:sz w:val="24"/>
        </w:rPr>
        <w:t>Расход холодной воды на нужды персонала Подрядчика___________________м3</w:t>
      </w:r>
    </w:p>
    <w:p w:rsidR="00B35DCA" w:rsidRDefault="009408BE">
      <w:pPr>
        <w:pStyle w:val="NormaldoczillaStyle1"/>
        <w:spacing w:after="20"/>
        <w:rPr>
          <w:color w:val="000000"/>
          <w:sz w:val="24"/>
        </w:rPr>
      </w:pPr>
      <w:r>
        <w:rPr>
          <w:sz w:val="24"/>
        </w:rPr>
        <w:t>Расход холодной воды на</w:t>
      </w:r>
      <w:r>
        <w:rPr>
          <w:color w:val="000000"/>
          <w:sz w:val="24"/>
        </w:rPr>
        <w:t xml:space="preserve"> приготовление растворов_______________________м3 </w:t>
      </w:r>
    </w:p>
    <w:p w:rsidR="00B35DCA" w:rsidRDefault="009408BE">
      <w:pPr>
        <w:pStyle w:val="NormaldoczillaStyle1"/>
        <w:spacing w:after="20"/>
        <w:rPr>
          <w:color w:val="000000"/>
          <w:sz w:val="24"/>
        </w:rPr>
      </w:pPr>
      <w:r>
        <w:rPr>
          <w:color w:val="000000"/>
          <w:sz w:val="24"/>
        </w:rPr>
        <w:t>Расход холодной воды на промывку и заполнение инженерных систем_______м3</w:t>
      </w:r>
    </w:p>
    <w:p w:rsidR="00B35DCA" w:rsidRDefault="009408BE">
      <w:pPr>
        <w:pStyle w:val="NormaldoczillaStyle1"/>
        <w:spacing w:after="20"/>
        <w:rPr>
          <w:sz w:val="24"/>
        </w:rPr>
      </w:pPr>
      <w:r>
        <w:rPr>
          <w:color w:val="000000"/>
          <w:sz w:val="24"/>
        </w:rPr>
        <w:t xml:space="preserve">Расход холодной воды на очистку инструмента </w:t>
      </w:r>
      <w:proofErr w:type="gramStart"/>
      <w:r>
        <w:rPr>
          <w:color w:val="000000"/>
          <w:sz w:val="24"/>
        </w:rPr>
        <w:t>и  уборку</w:t>
      </w:r>
      <w:proofErr w:type="gramEnd"/>
      <w:r>
        <w:rPr>
          <w:color w:val="000000"/>
          <w:sz w:val="24"/>
        </w:rPr>
        <w:t xml:space="preserve"> помещений _______ м3</w:t>
      </w:r>
    </w:p>
    <w:p w:rsidR="00B35DCA" w:rsidRDefault="009408BE">
      <w:pPr>
        <w:pStyle w:val="NormaldoczillaStyle1"/>
        <w:spacing w:after="20"/>
        <w:rPr>
          <w:sz w:val="24"/>
        </w:rPr>
      </w:pPr>
      <w:r>
        <w:rPr>
          <w:sz w:val="24"/>
        </w:rPr>
        <w:t>Примерный объем водоотведения______________________________________м3</w:t>
      </w:r>
    </w:p>
    <w:p w:rsidR="00B35DCA" w:rsidRDefault="009408BE">
      <w:pPr>
        <w:pStyle w:val="NormaldoczillaStyle1"/>
        <w:spacing w:after="20"/>
        <w:rPr>
          <w:color w:val="000000"/>
          <w:sz w:val="24"/>
        </w:rPr>
      </w:pPr>
      <w:r>
        <w:rPr>
          <w:color w:val="000000"/>
          <w:sz w:val="24"/>
        </w:rPr>
        <w:t xml:space="preserve">и </w:t>
      </w:r>
      <w:proofErr w:type="gramStart"/>
      <w:r>
        <w:rPr>
          <w:color w:val="000000"/>
          <w:sz w:val="24"/>
        </w:rPr>
        <w:t>т.д.</w:t>
      </w:r>
      <w:proofErr w:type="gramEnd"/>
      <w:r>
        <w:rPr>
          <w:color w:val="000000"/>
          <w:sz w:val="24"/>
        </w:rPr>
        <w:t xml:space="preserve"> и т.п.</w:t>
      </w:r>
    </w:p>
    <w:p w:rsidR="00B35DCA" w:rsidRDefault="00B35DCA">
      <w:pPr>
        <w:pStyle w:val="NormaldoczillaStyle1"/>
        <w:rPr>
          <w:sz w:val="24"/>
        </w:rPr>
      </w:pPr>
    </w:p>
    <w:p w:rsidR="00B35DCA" w:rsidRDefault="00B35DCA">
      <w:pPr>
        <w:pStyle w:val="NormaldoczillaStyle1"/>
        <w:ind w:firstLine="720"/>
        <w:rPr>
          <w:sz w:val="24"/>
        </w:rPr>
      </w:pPr>
    </w:p>
    <w:tbl>
      <w:tblPr>
        <w:tblW w:w="9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992"/>
        <w:gridCol w:w="1985"/>
        <w:gridCol w:w="2637"/>
      </w:tblGrid>
      <w:tr w:rsidR="00B35DCA">
        <w:trPr>
          <w:trHeight w:val="95"/>
        </w:trPr>
        <w:tc>
          <w:tcPr>
            <w:tcW w:w="2552" w:type="dxa"/>
            <w:vMerge w:val="restart"/>
            <w:tcBorders>
              <w:top w:val="single" w:sz="4" w:space="0" w:color="auto"/>
              <w:left w:val="single" w:sz="4" w:space="0" w:color="auto"/>
              <w:bottom w:val="single" w:sz="4" w:space="0" w:color="auto"/>
              <w:right w:val="single" w:sz="4" w:space="0" w:color="auto"/>
            </w:tcBorders>
          </w:tcPr>
          <w:p w:rsidR="00B35DCA" w:rsidRDefault="009408BE">
            <w:pPr>
              <w:pStyle w:val="NormaldoczillaStyle1"/>
              <w:ind w:firstLine="252"/>
              <w:jc w:val="center"/>
              <w:rPr>
                <w:b/>
                <w:sz w:val="24"/>
              </w:rPr>
            </w:pPr>
            <w:r>
              <w:rPr>
                <w:b/>
                <w:sz w:val="24"/>
              </w:rPr>
              <w:t>Вид топливно-энергетических ресурсов</w:t>
            </w:r>
          </w:p>
        </w:tc>
        <w:tc>
          <w:tcPr>
            <w:tcW w:w="6748" w:type="dxa"/>
            <w:gridSpan w:val="4"/>
            <w:tcBorders>
              <w:top w:val="single" w:sz="4" w:space="0" w:color="auto"/>
              <w:left w:val="single" w:sz="4" w:space="0" w:color="auto"/>
              <w:bottom w:val="single" w:sz="4" w:space="0" w:color="auto"/>
              <w:right w:val="single" w:sz="4" w:space="0" w:color="auto"/>
            </w:tcBorders>
          </w:tcPr>
          <w:p w:rsidR="00B35DCA" w:rsidRDefault="009408BE">
            <w:pPr>
              <w:pStyle w:val="NormaldoczillaStyle1"/>
              <w:ind w:firstLine="720"/>
              <w:jc w:val="center"/>
              <w:rPr>
                <w:b/>
                <w:sz w:val="24"/>
              </w:rPr>
            </w:pPr>
            <w:r>
              <w:rPr>
                <w:b/>
                <w:sz w:val="24"/>
              </w:rPr>
              <w:t>Расход</w:t>
            </w:r>
          </w:p>
        </w:tc>
      </w:tr>
      <w:tr w:rsidR="0088266A" w:rsidTr="00EB40F3">
        <w:trPr>
          <w:trHeight w:val="92"/>
        </w:trPr>
        <w:tc>
          <w:tcPr>
            <w:tcW w:w="2552" w:type="dxa"/>
            <w:vMerge/>
            <w:tcBorders>
              <w:top w:val="single" w:sz="4" w:space="0" w:color="auto"/>
              <w:left w:val="single" w:sz="4" w:space="0" w:color="auto"/>
              <w:bottom w:val="single" w:sz="4" w:space="0" w:color="auto"/>
              <w:right w:val="single" w:sz="4" w:space="0" w:color="auto"/>
            </w:tcBorders>
            <w:vAlign w:val="center"/>
          </w:tcPr>
          <w:p w:rsidR="0088266A" w:rsidRDefault="0088266A" w:rsidP="0088266A">
            <w:pPr>
              <w:pStyle w:val="NormaldoczillaStyle1"/>
              <w:rPr>
                <w:b/>
                <w:sz w:val="24"/>
              </w:rPr>
            </w:pPr>
          </w:p>
        </w:tc>
        <w:tc>
          <w:tcPr>
            <w:tcW w:w="1134" w:type="dxa"/>
            <w:tcBorders>
              <w:top w:val="single" w:sz="4" w:space="0" w:color="auto"/>
              <w:left w:val="single" w:sz="4" w:space="0" w:color="auto"/>
              <w:bottom w:val="single" w:sz="4" w:space="0" w:color="auto"/>
              <w:right w:val="single" w:sz="4" w:space="0" w:color="auto"/>
            </w:tcBorders>
          </w:tcPr>
          <w:p w:rsidR="0088266A" w:rsidRDefault="0088266A" w:rsidP="0088266A">
            <w:pPr>
              <w:pStyle w:val="NormaldoczillaStyle1"/>
              <w:rPr>
                <w:b/>
                <w:sz w:val="24"/>
              </w:rPr>
            </w:pPr>
            <w:r>
              <w:rPr>
                <w:b/>
                <w:sz w:val="24"/>
              </w:rPr>
              <w:t>Ед. изм.</w:t>
            </w:r>
          </w:p>
        </w:tc>
        <w:tc>
          <w:tcPr>
            <w:tcW w:w="992" w:type="dxa"/>
            <w:tcBorders>
              <w:top w:val="single" w:sz="4" w:space="0" w:color="auto"/>
              <w:left w:val="single" w:sz="4" w:space="0" w:color="auto"/>
              <w:bottom w:val="single" w:sz="4" w:space="0" w:color="auto"/>
              <w:right w:val="single" w:sz="4" w:space="0" w:color="auto"/>
            </w:tcBorders>
          </w:tcPr>
          <w:p w:rsidR="0088266A" w:rsidRDefault="0088266A" w:rsidP="0088266A">
            <w:pPr>
              <w:pStyle w:val="NormaldoczillaStyle1"/>
              <w:jc w:val="center"/>
              <w:rPr>
                <w:b/>
                <w:sz w:val="24"/>
              </w:rPr>
            </w:pPr>
            <w:r>
              <w:rPr>
                <w:b/>
                <w:sz w:val="24"/>
              </w:rPr>
              <w:t>Кол-во</w:t>
            </w:r>
          </w:p>
        </w:tc>
        <w:tc>
          <w:tcPr>
            <w:tcW w:w="1985" w:type="dxa"/>
            <w:tcBorders>
              <w:top w:val="single" w:sz="4" w:space="0" w:color="auto"/>
              <w:left w:val="single" w:sz="4" w:space="0" w:color="auto"/>
              <w:bottom w:val="single" w:sz="4" w:space="0" w:color="auto"/>
              <w:right w:val="single" w:sz="4" w:space="0" w:color="auto"/>
            </w:tcBorders>
          </w:tcPr>
          <w:p w:rsidR="0088266A" w:rsidRPr="00C816EB" w:rsidRDefault="0088266A" w:rsidP="0088266A">
            <w:pPr>
              <w:widowControl w:val="0"/>
              <w:suppressAutoHyphens/>
              <w:overflowPunct w:val="0"/>
              <w:autoSpaceDE w:val="0"/>
              <w:ind w:firstLine="96"/>
              <w:jc w:val="center"/>
              <w:rPr>
                <w:b/>
                <w:sz w:val="24"/>
                <w:szCs w:val="24"/>
                <w:lang w:eastAsia="zh-CN"/>
              </w:rPr>
            </w:pPr>
            <w:r>
              <w:rPr>
                <w:b/>
                <w:sz w:val="24"/>
                <w:szCs w:val="24"/>
                <w:lang w:eastAsia="zh-CN"/>
              </w:rPr>
              <w:t>Тариф, руб.</w:t>
            </w:r>
          </w:p>
        </w:tc>
        <w:tc>
          <w:tcPr>
            <w:tcW w:w="2637" w:type="dxa"/>
            <w:tcBorders>
              <w:top w:val="single" w:sz="4" w:space="0" w:color="auto"/>
              <w:left w:val="single" w:sz="4" w:space="0" w:color="auto"/>
              <w:bottom w:val="single" w:sz="4" w:space="0" w:color="auto"/>
              <w:right w:val="single" w:sz="4" w:space="0" w:color="auto"/>
            </w:tcBorders>
          </w:tcPr>
          <w:p w:rsidR="0088266A" w:rsidRPr="00C816EB" w:rsidRDefault="0088266A" w:rsidP="0088266A">
            <w:pPr>
              <w:widowControl w:val="0"/>
              <w:suppressAutoHyphens/>
              <w:overflowPunct w:val="0"/>
              <w:autoSpaceDE w:val="0"/>
              <w:ind w:firstLine="83"/>
              <w:jc w:val="center"/>
              <w:rPr>
                <w:b/>
                <w:sz w:val="24"/>
                <w:szCs w:val="24"/>
                <w:lang w:eastAsia="zh-CN"/>
              </w:rPr>
            </w:pPr>
            <w:r>
              <w:rPr>
                <w:b/>
                <w:sz w:val="24"/>
                <w:szCs w:val="24"/>
                <w:lang w:eastAsia="zh-CN"/>
              </w:rPr>
              <w:t>Сумма возмещения, руб.</w:t>
            </w:r>
          </w:p>
        </w:tc>
      </w:tr>
      <w:tr w:rsidR="0088266A" w:rsidTr="00EB40F3">
        <w:trPr>
          <w:trHeight w:val="92"/>
        </w:trPr>
        <w:tc>
          <w:tcPr>
            <w:tcW w:w="2552"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1134"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992"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1985"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2637"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r>
      <w:tr w:rsidR="0088266A" w:rsidTr="00EB40F3">
        <w:trPr>
          <w:trHeight w:val="317"/>
        </w:trPr>
        <w:tc>
          <w:tcPr>
            <w:tcW w:w="2552"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1134"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992"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1985"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2637"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r>
      <w:tr w:rsidR="0088266A" w:rsidTr="00EB40F3">
        <w:trPr>
          <w:trHeight w:val="92"/>
        </w:trPr>
        <w:tc>
          <w:tcPr>
            <w:tcW w:w="2552"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1134"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992"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1985"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2637"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r>
      <w:tr w:rsidR="0088266A" w:rsidTr="00EB40F3">
        <w:trPr>
          <w:trHeight w:val="92"/>
        </w:trPr>
        <w:tc>
          <w:tcPr>
            <w:tcW w:w="2552"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1134"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992"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1985"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2637"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r>
      <w:tr w:rsidR="0088266A" w:rsidTr="00EB40F3">
        <w:trPr>
          <w:trHeight w:val="92"/>
        </w:trPr>
        <w:tc>
          <w:tcPr>
            <w:tcW w:w="2552"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1134"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992"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1985"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c>
          <w:tcPr>
            <w:tcW w:w="2637" w:type="dxa"/>
            <w:tcBorders>
              <w:top w:val="single" w:sz="4" w:space="0" w:color="auto"/>
              <w:left w:val="single" w:sz="4" w:space="0" w:color="auto"/>
              <w:bottom w:val="single" w:sz="4" w:space="0" w:color="auto"/>
              <w:right w:val="single" w:sz="4" w:space="0" w:color="auto"/>
            </w:tcBorders>
          </w:tcPr>
          <w:p w:rsidR="0088266A" w:rsidRDefault="0088266A">
            <w:pPr>
              <w:pStyle w:val="NormaldoczillaStyle1"/>
              <w:ind w:firstLine="720"/>
              <w:rPr>
                <w:sz w:val="24"/>
              </w:rPr>
            </w:pPr>
          </w:p>
        </w:tc>
      </w:tr>
    </w:tbl>
    <w:p w:rsidR="00B35DCA" w:rsidRDefault="00B35DCA">
      <w:pPr>
        <w:pStyle w:val="NormaldoczillaStyle1"/>
        <w:ind w:firstLine="720"/>
        <w:rPr>
          <w:sz w:val="24"/>
        </w:rPr>
      </w:pPr>
    </w:p>
    <w:p w:rsidR="00B35DCA" w:rsidRDefault="009408BE">
      <w:pPr>
        <w:pStyle w:val="NormaldoczillaStyle1"/>
        <w:ind w:firstLine="709"/>
        <w:rPr>
          <w:sz w:val="24"/>
        </w:rPr>
      </w:pPr>
      <w:r>
        <w:rPr>
          <w:sz w:val="24"/>
        </w:rPr>
        <w:lastRenderedPageBreak/>
        <w:t>Итого стоимость потребленных топливно-энергетических ресурсов составляет: __________(</w:t>
      </w:r>
      <w:r>
        <w:rPr>
          <w:i/>
          <w:sz w:val="24"/>
        </w:rPr>
        <w:t>сумма прописью</w:t>
      </w:r>
      <w:r>
        <w:rPr>
          <w:sz w:val="24"/>
        </w:rPr>
        <w:t>) руб. __ коп.</w:t>
      </w:r>
      <w:r>
        <w:rPr>
          <w:rStyle w:val="af9"/>
          <w:sz w:val="24"/>
        </w:rPr>
        <w:footnoteReference w:id="15"/>
      </w:r>
    </w:p>
    <w:p w:rsidR="00B35DCA" w:rsidRDefault="00B35DCA">
      <w:pPr>
        <w:pStyle w:val="NormaldoczillaStyle1"/>
        <w:tabs>
          <w:tab w:val="left" w:pos="1620"/>
          <w:tab w:val="left" w:pos="3420"/>
          <w:tab w:val="left" w:pos="3600"/>
        </w:tabs>
        <w:rPr>
          <w:sz w:val="24"/>
        </w:rPr>
      </w:pPr>
    </w:p>
    <w:tbl>
      <w:tblPr>
        <w:tblpPr w:leftFromText="180" w:rightFromText="180" w:vertAnchor="text" w:horzAnchor="margin" w:tblpXSpec="center" w:tblpY="142"/>
        <w:tblW w:w="11449" w:type="dxa"/>
        <w:tblLook w:val="04A0" w:firstRow="1" w:lastRow="0" w:firstColumn="1" w:lastColumn="0" w:noHBand="0" w:noVBand="1"/>
      </w:tblPr>
      <w:tblGrid>
        <w:gridCol w:w="4786"/>
        <w:gridCol w:w="6663"/>
      </w:tblGrid>
      <w:tr w:rsidR="00B35DCA">
        <w:trPr>
          <w:trHeight w:val="851"/>
        </w:trPr>
        <w:tc>
          <w:tcPr>
            <w:tcW w:w="4786" w:type="dxa"/>
            <w:hideMark/>
          </w:tcPr>
          <w:p w:rsidR="00B35DCA" w:rsidRDefault="009408BE">
            <w:pPr>
              <w:pStyle w:val="NormaldoczillaStyle1"/>
              <w:jc w:val="center"/>
              <w:rPr>
                <w:b/>
                <w:caps/>
                <w:sz w:val="24"/>
              </w:rPr>
            </w:pPr>
            <w:r>
              <w:rPr>
                <w:b/>
                <w:caps/>
                <w:sz w:val="24"/>
              </w:rPr>
              <w:t>ПОДРЯДЧИК:</w:t>
            </w:r>
          </w:p>
          <w:p w:rsidR="00B35DCA" w:rsidRDefault="009408BE">
            <w:pPr>
              <w:pStyle w:val="NormaldoczillaStyle1"/>
              <w:jc w:val="center"/>
              <w:rPr>
                <w:sz w:val="24"/>
              </w:rPr>
            </w:pPr>
            <w:r>
              <w:rPr>
                <w:sz w:val="24"/>
              </w:rPr>
              <w:t>____________________________</w:t>
            </w:r>
          </w:p>
          <w:p w:rsidR="00B35DCA" w:rsidRDefault="009408BE">
            <w:pPr>
              <w:pStyle w:val="NormaldoczillaStyle1"/>
              <w:jc w:val="center"/>
              <w:rPr>
                <w:sz w:val="24"/>
              </w:rPr>
            </w:pPr>
            <w:r>
              <w:rPr>
                <w:sz w:val="24"/>
                <w:vertAlign w:val="superscript"/>
              </w:rPr>
              <w:t>(должность)</w:t>
            </w:r>
          </w:p>
          <w:p w:rsidR="00B35DCA" w:rsidRDefault="009408BE">
            <w:pPr>
              <w:pStyle w:val="NormaldoczillaStyle1"/>
              <w:jc w:val="center"/>
              <w:rPr>
                <w:sz w:val="24"/>
              </w:rPr>
            </w:pPr>
            <w:r>
              <w:rPr>
                <w:sz w:val="24"/>
              </w:rPr>
              <w:t>____________________________</w:t>
            </w:r>
          </w:p>
          <w:p w:rsidR="00B35DCA" w:rsidRDefault="009408BE">
            <w:pPr>
              <w:pStyle w:val="NormaldoczillaStyle1"/>
              <w:jc w:val="center"/>
              <w:rPr>
                <w:sz w:val="24"/>
                <w:vertAlign w:val="superscript"/>
              </w:rPr>
            </w:pPr>
            <w:r>
              <w:rPr>
                <w:sz w:val="24"/>
                <w:vertAlign w:val="superscript"/>
              </w:rPr>
              <w:t>(подпись, фамилия и инициалы)</w:t>
            </w:r>
          </w:p>
          <w:p w:rsidR="00B35DCA" w:rsidRDefault="009408BE">
            <w:pPr>
              <w:pStyle w:val="NormaldoczillaStyle1"/>
              <w:jc w:val="center"/>
              <w:rPr>
                <w:sz w:val="24"/>
              </w:rPr>
            </w:pPr>
            <w:r>
              <w:rPr>
                <w:sz w:val="24"/>
              </w:rPr>
              <w:t>___ ____________ 20__ г.</w:t>
            </w:r>
          </w:p>
          <w:p w:rsidR="00B35DCA" w:rsidRDefault="009408BE">
            <w:pPr>
              <w:pStyle w:val="NormaldoczillaStyle1"/>
              <w:jc w:val="center"/>
              <w:rPr>
                <w:sz w:val="24"/>
              </w:rPr>
            </w:pPr>
            <w:r>
              <w:rPr>
                <w:sz w:val="24"/>
              </w:rPr>
              <w:t>М.П. (при наличии печати)</w:t>
            </w:r>
          </w:p>
        </w:tc>
        <w:tc>
          <w:tcPr>
            <w:tcW w:w="6663" w:type="dxa"/>
            <w:hideMark/>
          </w:tcPr>
          <w:p w:rsidR="00B35DCA" w:rsidRDefault="009408BE">
            <w:pPr>
              <w:pStyle w:val="NormaldoczillaStyle1"/>
              <w:jc w:val="center"/>
              <w:rPr>
                <w:b/>
                <w:caps/>
                <w:sz w:val="24"/>
              </w:rPr>
            </w:pPr>
            <w:r>
              <w:rPr>
                <w:b/>
                <w:caps/>
                <w:sz w:val="24"/>
              </w:rPr>
              <w:t>ЗАКАЗЧИК:</w:t>
            </w:r>
          </w:p>
          <w:p w:rsidR="00B35DCA" w:rsidRDefault="009408BE">
            <w:pPr>
              <w:pStyle w:val="NormaldoczillaStyle1"/>
              <w:jc w:val="center"/>
              <w:rPr>
                <w:sz w:val="24"/>
              </w:rPr>
            </w:pPr>
            <w:r>
              <w:rPr>
                <w:sz w:val="24"/>
              </w:rPr>
              <w:t>____________________________</w:t>
            </w:r>
          </w:p>
          <w:p w:rsidR="00B35DCA" w:rsidRDefault="009408BE">
            <w:pPr>
              <w:pStyle w:val="NormaldoczillaStyle1"/>
              <w:jc w:val="center"/>
              <w:rPr>
                <w:sz w:val="24"/>
              </w:rPr>
            </w:pPr>
            <w:r>
              <w:rPr>
                <w:sz w:val="24"/>
                <w:vertAlign w:val="superscript"/>
              </w:rPr>
              <w:t>(должность)</w:t>
            </w:r>
          </w:p>
          <w:p w:rsidR="00B35DCA" w:rsidRDefault="009408BE">
            <w:pPr>
              <w:pStyle w:val="NormaldoczillaStyle1"/>
              <w:jc w:val="center"/>
              <w:rPr>
                <w:sz w:val="24"/>
              </w:rPr>
            </w:pPr>
            <w:r>
              <w:rPr>
                <w:sz w:val="24"/>
              </w:rPr>
              <w:t>____________________________</w:t>
            </w:r>
          </w:p>
          <w:p w:rsidR="00B35DCA" w:rsidRDefault="009408BE">
            <w:pPr>
              <w:pStyle w:val="NormaldoczillaStyle1"/>
              <w:jc w:val="center"/>
              <w:rPr>
                <w:sz w:val="24"/>
                <w:vertAlign w:val="superscript"/>
              </w:rPr>
            </w:pPr>
            <w:r>
              <w:rPr>
                <w:sz w:val="24"/>
                <w:vertAlign w:val="superscript"/>
              </w:rPr>
              <w:t>(подпись, фамилия и инициалы)</w:t>
            </w:r>
          </w:p>
          <w:p w:rsidR="00B35DCA" w:rsidRDefault="009408BE">
            <w:pPr>
              <w:pStyle w:val="NormaldoczillaStyle1"/>
              <w:jc w:val="center"/>
              <w:rPr>
                <w:sz w:val="24"/>
              </w:rPr>
            </w:pPr>
            <w:r>
              <w:rPr>
                <w:sz w:val="24"/>
              </w:rPr>
              <w:t>___ ____________ 20__ г.</w:t>
            </w:r>
          </w:p>
          <w:p w:rsidR="00B35DCA" w:rsidRDefault="00B35DCA">
            <w:pPr>
              <w:pStyle w:val="NormaldoczillaStyle1"/>
              <w:jc w:val="center"/>
              <w:rPr>
                <w:sz w:val="24"/>
              </w:rPr>
            </w:pPr>
          </w:p>
        </w:tc>
      </w:tr>
    </w:tbl>
    <w:p w:rsidR="00B35DCA" w:rsidRDefault="00B35DCA">
      <w:pPr>
        <w:pStyle w:val="NormaldoczillaStyle1"/>
        <w:tabs>
          <w:tab w:val="left" w:pos="1620"/>
          <w:tab w:val="left" w:pos="3420"/>
          <w:tab w:val="left" w:pos="3600"/>
        </w:tabs>
        <w:rPr>
          <w:sz w:val="24"/>
        </w:rPr>
      </w:pPr>
    </w:p>
    <w:p w:rsidR="00B35DCA" w:rsidRDefault="009408BE">
      <w:pPr>
        <w:pStyle w:val="LBBodyText1"/>
        <w:jc w:val="left"/>
      </w:pPr>
      <w:r>
        <w:t>_____________________________________________________________________________</w:t>
      </w:r>
    </w:p>
    <w:p w:rsidR="00B35DCA" w:rsidRDefault="00B35DCA">
      <w:pPr>
        <w:pStyle w:val="NormaldoczillaStyle1"/>
        <w:jc w:val="center"/>
        <w:rPr>
          <w:sz w:val="24"/>
        </w:rPr>
      </w:pPr>
    </w:p>
    <w:p w:rsidR="00B35DCA" w:rsidRDefault="00B35DCA">
      <w:pPr>
        <w:pStyle w:val="LBBodyText1"/>
        <w:jc w:val="center"/>
      </w:pPr>
    </w:p>
    <w:p w:rsidR="00B35DCA" w:rsidRDefault="009408BE">
      <w:pPr>
        <w:pStyle w:val="LBBodyText1"/>
        <w:jc w:val="left"/>
        <w:rPr>
          <w:b/>
        </w:rPr>
      </w:pPr>
      <w:r>
        <w:rPr>
          <w:b/>
        </w:rPr>
        <w:t>ФОРМА СОГЛАСОВАНА:</w:t>
      </w:r>
    </w:p>
    <w:p w:rsidR="00B35DCA" w:rsidRDefault="00B35DCA">
      <w:pPr>
        <w:pStyle w:val="LBBodyText1"/>
        <w:jc w:val="left"/>
        <w:rPr>
          <w:b/>
        </w:rPr>
      </w:pPr>
    </w:p>
    <w:tbl>
      <w:tblPr>
        <w:tblStyle w:val="a3"/>
        <w:tblW w:w="9645" w:type="dxa"/>
        <w:tblLayout w:type="fixed"/>
        <w:tblLook w:val="04A0" w:firstRow="1" w:lastRow="0" w:firstColumn="1" w:lastColumn="0" w:noHBand="0" w:noVBand="1"/>
      </w:tblPr>
      <w:tblGrid>
        <w:gridCol w:w="4822"/>
        <w:gridCol w:w="4823"/>
      </w:tblGrid>
      <w:tr w:rsidR="00B35DCA">
        <w:tc>
          <w:tcPr>
            <w:tcW w:w="4822" w:type="dxa"/>
            <w:hideMark/>
          </w:tcPr>
          <w:p w:rsidR="00B35DCA" w:rsidRDefault="009408BE">
            <w:pPr>
              <w:pStyle w:val="LBScheduleBodytext"/>
              <w:keepNext/>
              <w:jc w:val="center"/>
              <w:rPr>
                <w:b/>
              </w:rPr>
            </w:pPr>
            <w:r>
              <w:rPr>
                <w:b/>
              </w:rPr>
              <w:t>ПОДРЯДЧИК:</w:t>
            </w:r>
          </w:p>
        </w:tc>
        <w:tc>
          <w:tcPr>
            <w:tcW w:w="4823" w:type="dxa"/>
            <w:hideMark/>
          </w:tcPr>
          <w:p w:rsidR="00B35DCA" w:rsidRDefault="009408BE">
            <w:pPr>
              <w:pStyle w:val="LBScheduleBodytext"/>
              <w:keepNext/>
              <w:jc w:val="center"/>
            </w:pPr>
            <w:r>
              <w:rPr>
                <w:b/>
              </w:rPr>
              <w:t>ЗАКАЗЧИК:</w:t>
            </w:r>
          </w:p>
        </w:tc>
      </w:tr>
      <w:tr w:rsidR="00B35DCA">
        <w:tc>
          <w:tcPr>
            <w:tcW w:w="4822" w:type="dxa"/>
            <w:hideMark/>
          </w:tcPr>
          <w:p w:rsidR="00B35DCA" w:rsidRDefault="00B35DCA">
            <w:pPr>
              <w:pStyle w:val="LBBodyText1"/>
              <w:keepNext/>
              <w:jc w:val="center"/>
            </w:pPr>
          </w:p>
        </w:tc>
        <w:tc>
          <w:tcPr>
            <w:tcW w:w="4823" w:type="dxa"/>
            <w:hideMark/>
          </w:tcPr>
          <w:p w:rsidR="007B4AE5" w:rsidRDefault="009408BE">
            <w:pPr>
              <w:pStyle w:val="LBBodyText1"/>
              <w:keepNext/>
              <w:jc w:val="center"/>
            </w:pPr>
            <w:r>
              <w:t xml:space="preserve">Директор </w:t>
            </w:r>
          </w:p>
          <w:p w:rsidR="00B35DCA" w:rsidRDefault="009408BE">
            <w:pPr>
              <w:pStyle w:val="LBBodyText1"/>
              <w:keepNext/>
              <w:jc w:val="center"/>
            </w:pPr>
            <w:r>
              <w:t>УФПС Республики Башкортостан</w:t>
            </w:r>
          </w:p>
        </w:tc>
      </w:tr>
      <w:tr w:rsidR="00B35DCA">
        <w:tc>
          <w:tcPr>
            <w:tcW w:w="4822" w:type="dxa"/>
          </w:tcPr>
          <w:p w:rsidR="00B35DCA" w:rsidRDefault="00B35DCA">
            <w:pPr>
              <w:pStyle w:val="LBBodyText1"/>
              <w:keepNext/>
              <w:jc w:val="center"/>
            </w:pPr>
          </w:p>
          <w:p w:rsidR="00B35DCA" w:rsidRDefault="009408BE">
            <w:pPr>
              <w:pStyle w:val="LBBodyText1"/>
              <w:keepNext/>
              <w:jc w:val="center"/>
            </w:pPr>
            <w:r>
              <w:t>____________________</w:t>
            </w:r>
          </w:p>
          <w:p w:rsidR="00B35DCA" w:rsidRDefault="00B35DCA">
            <w:pPr>
              <w:pStyle w:val="LBBodyText1"/>
              <w:keepNext/>
              <w:jc w:val="center"/>
            </w:pPr>
          </w:p>
        </w:tc>
        <w:tc>
          <w:tcPr>
            <w:tcW w:w="4823" w:type="dxa"/>
          </w:tcPr>
          <w:p w:rsidR="00B35DCA" w:rsidRDefault="00B35DCA">
            <w:pPr>
              <w:pStyle w:val="LBBodyText1"/>
              <w:keepNext/>
              <w:jc w:val="center"/>
            </w:pPr>
          </w:p>
          <w:p w:rsidR="00B35DCA" w:rsidRDefault="009408BE">
            <w:pPr>
              <w:pStyle w:val="LBBodyText1"/>
              <w:keepNext/>
              <w:jc w:val="center"/>
            </w:pPr>
            <w:r>
              <w:t>____________________</w:t>
            </w:r>
          </w:p>
          <w:p w:rsidR="00B35DCA" w:rsidRDefault="009408BE">
            <w:pPr>
              <w:pStyle w:val="LBBodyText1"/>
              <w:keepNext/>
              <w:jc w:val="center"/>
            </w:pPr>
            <w:r>
              <w:t>Шафиков Ленард Рамилович</w:t>
            </w:r>
          </w:p>
        </w:tc>
      </w:tr>
      <w:tr w:rsidR="00B35DCA">
        <w:tc>
          <w:tcPr>
            <w:tcW w:w="4822" w:type="dxa"/>
            <w:hideMark/>
          </w:tcPr>
          <w:p w:rsidR="00B35DCA" w:rsidRDefault="009408BE" w:rsidP="007B4AE5">
            <w:pPr>
              <w:pStyle w:val="LBBodyText1"/>
              <w:keepNext/>
              <w:jc w:val="center"/>
            </w:pPr>
            <w:r>
              <w:t>___ ____________ 20</w:t>
            </w:r>
            <w:r w:rsidR="00D93328">
              <w:t>26</w:t>
            </w:r>
            <w:r>
              <w:t xml:space="preserve"> г.</w:t>
            </w:r>
          </w:p>
        </w:tc>
        <w:tc>
          <w:tcPr>
            <w:tcW w:w="4823" w:type="dxa"/>
            <w:hideMark/>
          </w:tcPr>
          <w:p w:rsidR="00B35DCA" w:rsidRDefault="00D93328" w:rsidP="007B4AE5">
            <w:pPr>
              <w:pStyle w:val="LBBodyText1"/>
              <w:keepNext/>
              <w:jc w:val="center"/>
            </w:pPr>
            <w:r>
              <w:t>___ ____________ 2026</w:t>
            </w:r>
            <w:r w:rsidR="009408BE">
              <w:t xml:space="preserve"> г.</w:t>
            </w:r>
          </w:p>
        </w:tc>
      </w:tr>
      <w:tr w:rsidR="00B35DCA">
        <w:tc>
          <w:tcPr>
            <w:tcW w:w="4822" w:type="dxa"/>
            <w:hideMark/>
          </w:tcPr>
          <w:p w:rsidR="00B35DCA" w:rsidRDefault="009408BE">
            <w:pPr>
              <w:pStyle w:val="LBBodyText1"/>
              <w:keepNext/>
              <w:jc w:val="center"/>
            </w:pPr>
            <w:r>
              <w:t>М.П. (при наличии печати)</w:t>
            </w:r>
          </w:p>
        </w:tc>
        <w:tc>
          <w:tcPr>
            <w:tcW w:w="4823" w:type="dxa"/>
          </w:tcPr>
          <w:p w:rsidR="00B35DCA" w:rsidRDefault="00B35DCA">
            <w:pPr>
              <w:pStyle w:val="LBBodyText1"/>
              <w:keepNext/>
              <w:jc w:val="center"/>
            </w:pPr>
          </w:p>
        </w:tc>
      </w:tr>
    </w:tbl>
    <w:p w:rsidR="00B35DCA" w:rsidRDefault="00B35DCA">
      <w:pPr>
        <w:pStyle w:val="LBBodyText1"/>
        <w:jc w:val="left"/>
      </w:pPr>
    </w:p>
    <w:p w:rsidR="00B35DCA" w:rsidRDefault="009408BE" w:rsidP="005D3AF7">
      <w:pPr>
        <w:pStyle w:val="LBBodyText1"/>
        <w:pageBreakBefore/>
        <w:jc w:val="right"/>
      </w:pPr>
      <w:r>
        <w:lastRenderedPageBreak/>
        <w:t>Приложение № 4</w:t>
      </w:r>
    </w:p>
    <w:p w:rsidR="00F902F6" w:rsidRDefault="00F902F6" w:rsidP="00F902F6">
      <w:pPr>
        <w:pStyle w:val="LBBodyText1"/>
        <w:jc w:val="right"/>
      </w:pPr>
      <w:r>
        <w:t xml:space="preserve">к Договору на выполнение работ </w:t>
      </w:r>
    </w:p>
    <w:p w:rsidR="00F902F6" w:rsidRDefault="00F902F6" w:rsidP="00F902F6">
      <w:pPr>
        <w:pStyle w:val="LBBodyText1"/>
        <w:jc w:val="right"/>
        <w:rPr>
          <w:color w:val="000000" w:themeColor="text1"/>
          <w:sz w:val="28"/>
          <w:szCs w:val="28"/>
        </w:rPr>
      </w:pPr>
      <w:r w:rsidRPr="00525190">
        <w:rPr>
          <w:color w:val="000000" w:themeColor="text1"/>
          <w:sz w:val="28"/>
          <w:szCs w:val="28"/>
        </w:rPr>
        <w:t xml:space="preserve">по текущему ремонту кровельных покрытий </w:t>
      </w:r>
    </w:p>
    <w:p w:rsidR="00B35DCA" w:rsidRDefault="00B35DCA" w:rsidP="00F902F6">
      <w:pPr>
        <w:pStyle w:val="LBBodyText1"/>
        <w:jc w:val="right"/>
      </w:pPr>
    </w:p>
    <w:p w:rsidR="00B35DCA" w:rsidRDefault="009408BE" w:rsidP="005D3AF7">
      <w:pPr>
        <w:pStyle w:val="LBBodyText1"/>
        <w:jc w:val="right"/>
      </w:pPr>
      <w:r>
        <w:t>от «__</w:t>
      </w:r>
      <w:proofErr w:type="gramStart"/>
      <w:r>
        <w:t>_»_</w:t>
      </w:r>
      <w:proofErr w:type="gramEnd"/>
      <w:r>
        <w:t>_____________20__г.</w:t>
      </w:r>
    </w:p>
    <w:p w:rsidR="00B35DCA" w:rsidRDefault="009408BE" w:rsidP="005D3AF7">
      <w:pPr>
        <w:pStyle w:val="LBBodyText1"/>
        <w:jc w:val="right"/>
      </w:pPr>
      <w:r>
        <w:t>№ __________</w:t>
      </w:r>
    </w:p>
    <w:p w:rsidR="00B35DCA" w:rsidRDefault="00B35DCA" w:rsidP="005D3AF7">
      <w:pPr>
        <w:pStyle w:val="LBBodyText1"/>
        <w:jc w:val="right"/>
      </w:pPr>
    </w:p>
    <w:p w:rsidR="00B35DCA" w:rsidRDefault="009408BE" w:rsidP="005D3AF7">
      <w:pPr>
        <w:pStyle w:val="NormaldoczillaStyle1"/>
        <w:jc w:val="center"/>
        <w:rPr>
          <w:b/>
          <w:sz w:val="24"/>
        </w:rPr>
      </w:pPr>
      <w:r>
        <w:rPr>
          <w:b/>
          <w:sz w:val="24"/>
        </w:rPr>
        <w:t>Форма Акта приема-передачи строительной площадки</w:t>
      </w:r>
    </w:p>
    <w:p w:rsidR="00B35DCA" w:rsidRDefault="009408BE" w:rsidP="005D3AF7">
      <w:pPr>
        <w:pStyle w:val="LBBodyText1"/>
        <w:jc w:val="left"/>
      </w:pPr>
      <w:r>
        <w:t>_____________________________________________________________________________</w:t>
      </w:r>
    </w:p>
    <w:p w:rsidR="00B35DCA" w:rsidRDefault="00B35DCA" w:rsidP="005D3AF7">
      <w:pPr>
        <w:pStyle w:val="NormaldoczillaStyle1"/>
        <w:shd w:val="clear" w:color="auto" w:fill="FFFFFF"/>
        <w:tabs>
          <w:tab w:val="left" w:pos="490"/>
        </w:tabs>
        <w:rPr>
          <w:sz w:val="24"/>
        </w:rPr>
      </w:pPr>
    </w:p>
    <w:p w:rsidR="00B35DCA" w:rsidRDefault="009408BE" w:rsidP="005D3AF7">
      <w:pPr>
        <w:pStyle w:val="NormaldoczillaStyle1"/>
        <w:jc w:val="center"/>
        <w:rPr>
          <w:b/>
          <w:sz w:val="24"/>
        </w:rPr>
      </w:pPr>
      <w:r>
        <w:rPr>
          <w:b/>
          <w:sz w:val="24"/>
        </w:rPr>
        <w:t>А К Т</w:t>
      </w:r>
    </w:p>
    <w:p w:rsidR="00B35DCA" w:rsidRDefault="009408BE" w:rsidP="005D3AF7">
      <w:pPr>
        <w:pStyle w:val="NormaldoczillaStyle1"/>
        <w:jc w:val="center"/>
        <w:rPr>
          <w:sz w:val="24"/>
        </w:rPr>
      </w:pPr>
      <w:r>
        <w:rPr>
          <w:sz w:val="24"/>
        </w:rPr>
        <w:t>приема-передачи строительной площадки</w:t>
      </w:r>
    </w:p>
    <w:p w:rsidR="00B35DCA" w:rsidRDefault="009408BE" w:rsidP="005D3AF7">
      <w:pPr>
        <w:pStyle w:val="NormaldoczillaStyle1"/>
        <w:jc w:val="center"/>
        <w:rPr>
          <w:sz w:val="24"/>
        </w:rPr>
      </w:pPr>
      <w:r>
        <w:rPr>
          <w:sz w:val="24"/>
        </w:rPr>
        <w:t>по Договору № ___________ на выполнение работ по капитальному ремонту от «____» _______________ 20___ г.</w:t>
      </w:r>
    </w:p>
    <w:p w:rsidR="00B35DCA" w:rsidRDefault="009408BE" w:rsidP="005D3AF7">
      <w:pPr>
        <w:pStyle w:val="NormaldoczillaStyle1"/>
        <w:rPr>
          <w:sz w:val="24"/>
        </w:rPr>
      </w:pPr>
      <w:r>
        <w:rPr>
          <w:sz w:val="24"/>
        </w:rPr>
        <w:t xml:space="preserve">г.______________                                                                     </w:t>
      </w:r>
      <w:proofErr w:type="gramStart"/>
      <w:r>
        <w:rPr>
          <w:sz w:val="24"/>
        </w:rPr>
        <w:t xml:space="preserve">   «</w:t>
      </w:r>
      <w:proofErr w:type="gramEnd"/>
      <w:r>
        <w:rPr>
          <w:sz w:val="24"/>
        </w:rPr>
        <w:t>___» ____________ 20___ г.</w:t>
      </w:r>
    </w:p>
    <w:p w:rsidR="00B35DCA" w:rsidRDefault="00B35DCA" w:rsidP="005D3AF7">
      <w:pPr>
        <w:pStyle w:val="NormaldoczillaStyle1"/>
        <w:rPr>
          <w:sz w:val="24"/>
        </w:rPr>
      </w:pPr>
    </w:p>
    <w:p w:rsidR="00B35DCA" w:rsidRDefault="009408BE" w:rsidP="005D3AF7">
      <w:pPr>
        <w:pStyle w:val="NormaldoczillaStyle1"/>
        <w:ind w:firstLine="708"/>
        <w:rPr>
          <w:sz w:val="24"/>
        </w:rPr>
      </w:pPr>
      <w:r>
        <w:rPr>
          <w:sz w:val="24"/>
        </w:rPr>
        <w:t xml:space="preserve">Мы нижеподписавшиеся, от лица Заказчика ______________________, с одной стороны, от лица </w:t>
      </w:r>
      <w:proofErr w:type="gramStart"/>
      <w:r>
        <w:rPr>
          <w:sz w:val="24"/>
        </w:rPr>
        <w:t>Подрядчика  _</w:t>
      </w:r>
      <w:proofErr w:type="gramEnd"/>
      <w:r>
        <w:rPr>
          <w:sz w:val="24"/>
        </w:rPr>
        <w:t>________________________, с другой стороны, составили настоящий акт в том, что Заказчик передал, а Подрядчик принял строительную площадку по адресу: ____________________________________________________________________ _______________________.</w:t>
      </w:r>
    </w:p>
    <w:p w:rsidR="00B35DCA" w:rsidRDefault="009408BE" w:rsidP="005D3AF7">
      <w:pPr>
        <w:pStyle w:val="NormaldoczillaStyle1"/>
        <w:ind w:firstLine="720"/>
        <w:rPr>
          <w:color w:val="000000"/>
          <w:sz w:val="24"/>
        </w:rPr>
      </w:pPr>
      <w:r>
        <w:rPr>
          <w:color w:val="000000"/>
          <w:sz w:val="24"/>
        </w:rPr>
        <w:t>На строительной площадке установлены:</w:t>
      </w:r>
    </w:p>
    <w:p w:rsidR="00B35DCA" w:rsidRDefault="009408BE" w:rsidP="005D3AF7">
      <w:pPr>
        <w:pStyle w:val="NormaldoczillaStyle1"/>
        <w:rPr>
          <w:color w:val="000000"/>
          <w:sz w:val="24"/>
        </w:rPr>
      </w:pPr>
      <w:r>
        <w:rPr>
          <w:color w:val="000000"/>
          <w:sz w:val="24"/>
        </w:rPr>
        <w:t xml:space="preserve">счетчик электроэнергии _______________         </w:t>
      </w:r>
      <w:proofErr w:type="gramStart"/>
      <w:r>
        <w:rPr>
          <w:color w:val="000000"/>
          <w:sz w:val="24"/>
        </w:rPr>
        <w:t>№  _</w:t>
      </w:r>
      <w:proofErr w:type="gramEnd"/>
      <w:r>
        <w:rPr>
          <w:color w:val="000000"/>
          <w:sz w:val="24"/>
        </w:rPr>
        <w:t>___________________.</w:t>
      </w:r>
    </w:p>
    <w:p w:rsidR="00B35DCA" w:rsidRDefault="009408BE" w:rsidP="005D3AF7">
      <w:pPr>
        <w:pStyle w:val="NormaldoczillaStyle1"/>
        <w:rPr>
          <w:color w:val="000000"/>
          <w:sz w:val="24"/>
        </w:rPr>
      </w:pPr>
      <w:r>
        <w:rPr>
          <w:color w:val="000000"/>
          <w:sz w:val="24"/>
        </w:rPr>
        <w:t xml:space="preserve">начальное показание счетчика _____________ кВт </w:t>
      </w:r>
    </w:p>
    <w:p w:rsidR="00B35DCA" w:rsidRDefault="009408BE" w:rsidP="005D3AF7">
      <w:pPr>
        <w:pStyle w:val="NormaldoczillaStyle1"/>
        <w:rPr>
          <w:color w:val="000000"/>
          <w:sz w:val="24"/>
        </w:rPr>
      </w:pPr>
      <w:r>
        <w:rPr>
          <w:color w:val="000000"/>
          <w:sz w:val="24"/>
        </w:rPr>
        <w:t xml:space="preserve">прибор учета воды __________    ___   __           </w:t>
      </w:r>
      <w:proofErr w:type="gramStart"/>
      <w:r>
        <w:rPr>
          <w:color w:val="000000"/>
          <w:sz w:val="24"/>
        </w:rPr>
        <w:t>№  _</w:t>
      </w:r>
      <w:proofErr w:type="gramEnd"/>
      <w:r>
        <w:rPr>
          <w:color w:val="000000"/>
          <w:sz w:val="24"/>
        </w:rPr>
        <w:t>___________________.</w:t>
      </w:r>
    </w:p>
    <w:p w:rsidR="00B35DCA" w:rsidRDefault="009408BE" w:rsidP="005D3AF7">
      <w:pPr>
        <w:pStyle w:val="NormaldoczillaStyle1"/>
        <w:rPr>
          <w:color w:val="000000"/>
          <w:sz w:val="24"/>
        </w:rPr>
      </w:pPr>
      <w:r>
        <w:rPr>
          <w:color w:val="000000"/>
          <w:sz w:val="24"/>
        </w:rPr>
        <w:t xml:space="preserve">начальное показание прибора учета ________   м3 </w:t>
      </w:r>
    </w:p>
    <w:p w:rsidR="00B35DCA" w:rsidRDefault="009408BE" w:rsidP="005D3AF7">
      <w:pPr>
        <w:pStyle w:val="NormaldoczillaStyle1"/>
        <w:rPr>
          <w:color w:val="000000"/>
          <w:sz w:val="24"/>
        </w:rPr>
      </w:pPr>
      <w:r>
        <w:rPr>
          <w:color w:val="000000"/>
          <w:sz w:val="24"/>
        </w:rPr>
        <w:t xml:space="preserve">прибор учета тепла __________    ___   __          </w:t>
      </w:r>
      <w:proofErr w:type="gramStart"/>
      <w:r>
        <w:rPr>
          <w:color w:val="000000"/>
          <w:sz w:val="24"/>
        </w:rPr>
        <w:t>№  _</w:t>
      </w:r>
      <w:proofErr w:type="gramEnd"/>
      <w:r>
        <w:rPr>
          <w:color w:val="000000"/>
          <w:sz w:val="24"/>
        </w:rPr>
        <w:t>___________________.</w:t>
      </w:r>
    </w:p>
    <w:p w:rsidR="00B35DCA" w:rsidRDefault="009408BE" w:rsidP="005D3AF7">
      <w:pPr>
        <w:pStyle w:val="NormaldoczillaStyle1"/>
        <w:rPr>
          <w:color w:val="000000"/>
          <w:sz w:val="24"/>
        </w:rPr>
      </w:pPr>
      <w:r>
        <w:rPr>
          <w:color w:val="000000"/>
          <w:sz w:val="24"/>
        </w:rPr>
        <w:t xml:space="preserve">начальное показание прибора учета _________ккал_   </w:t>
      </w:r>
    </w:p>
    <w:p w:rsidR="00B35DCA" w:rsidRDefault="009408BE" w:rsidP="005D3AF7">
      <w:pPr>
        <w:pStyle w:val="NormaldoczillaStyle1"/>
        <w:rPr>
          <w:i/>
          <w:sz w:val="24"/>
        </w:rPr>
      </w:pPr>
      <w:r>
        <w:rPr>
          <w:i/>
          <w:color w:val="000000"/>
          <w:sz w:val="24"/>
        </w:rPr>
        <w:t>список допустимо продолжить</w:t>
      </w:r>
    </w:p>
    <w:p w:rsidR="00B35DCA" w:rsidRDefault="00B35DCA" w:rsidP="005D3AF7">
      <w:pPr>
        <w:pStyle w:val="NormaldoczillaStyle1"/>
        <w:ind w:firstLine="680"/>
        <w:rPr>
          <w:sz w:val="24"/>
        </w:rPr>
      </w:pPr>
    </w:p>
    <w:p w:rsidR="00B35DCA" w:rsidRDefault="009408BE" w:rsidP="005D3AF7">
      <w:pPr>
        <w:pStyle w:val="NormaldoczillaStyle1"/>
        <w:ind w:firstLine="680"/>
        <w:rPr>
          <w:sz w:val="24"/>
        </w:rPr>
      </w:pPr>
      <w:r>
        <w:rPr>
          <w:sz w:val="24"/>
        </w:rPr>
        <w:t xml:space="preserve">Подрядчик подтверждает, что Заказчик в соответствии с условиями Договора ознакомил Подрядчика с локальными нормативными актами АО «Почта России». </w:t>
      </w:r>
    </w:p>
    <w:p w:rsidR="00B35DCA" w:rsidRDefault="009408BE" w:rsidP="005D3AF7">
      <w:pPr>
        <w:pStyle w:val="NormaldoczillaStyle1"/>
        <w:ind w:firstLine="680"/>
        <w:rPr>
          <w:sz w:val="24"/>
        </w:rPr>
      </w:pPr>
      <w:r>
        <w:rPr>
          <w:sz w:val="24"/>
        </w:rPr>
        <w:t>Настоящим Актом Подрядчик обязуется соблюдать требования указанных локальных нормативных актов.</w:t>
      </w:r>
    </w:p>
    <w:p w:rsidR="00B35DCA" w:rsidRDefault="00B35DCA" w:rsidP="005D3AF7">
      <w:pPr>
        <w:pStyle w:val="NormaldoczillaStyle1"/>
        <w:ind w:firstLine="708"/>
        <w:rPr>
          <w:sz w:val="24"/>
        </w:rPr>
      </w:pPr>
    </w:p>
    <w:p w:rsidR="00B35DCA" w:rsidRDefault="009408BE" w:rsidP="005D3AF7">
      <w:pPr>
        <w:pStyle w:val="NormaldoczillaStyle1"/>
        <w:rPr>
          <w:sz w:val="24"/>
        </w:rPr>
      </w:pPr>
      <w:r>
        <w:rPr>
          <w:sz w:val="24"/>
        </w:rPr>
        <w:t>Приложение: экспликация помещений на ____ л.</w:t>
      </w:r>
    </w:p>
    <w:p w:rsidR="00B35DCA" w:rsidRDefault="00B35DCA">
      <w:pPr>
        <w:pStyle w:val="NormaldoczillaStyle1"/>
        <w:rPr>
          <w:sz w:val="24"/>
        </w:rPr>
      </w:pPr>
    </w:p>
    <w:tbl>
      <w:tblPr>
        <w:tblW w:w="0" w:type="auto"/>
        <w:tblLook w:val="04A0" w:firstRow="1" w:lastRow="0" w:firstColumn="1" w:lastColumn="0" w:noHBand="0" w:noVBand="1"/>
      </w:tblPr>
      <w:tblGrid>
        <w:gridCol w:w="4677"/>
        <w:gridCol w:w="4677"/>
      </w:tblGrid>
      <w:tr w:rsidR="00B35DCA" w:rsidTr="005D3AF7">
        <w:trPr>
          <w:trHeight w:val="20"/>
        </w:trPr>
        <w:tc>
          <w:tcPr>
            <w:tcW w:w="4677" w:type="dxa"/>
          </w:tcPr>
          <w:p w:rsidR="00B35DCA" w:rsidRDefault="009408BE">
            <w:pPr>
              <w:pStyle w:val="NormaldoczillaStyle1"/>
              <w:rPr>
                <w:sz w:val="24"/>
              </w:rPr>
            </w:pPr>
            <w:r>
              <w:rPr>
                <w:sz w:val="24"/>
              </w:rPr>
              <w:t>Передал Заказчик</w:t>
            </w:r>
          </w:p>
        </w:tc>
        <w:tc>
          <w:tcPr>
            <w:tcW w:w="4677" w:type="dxa"/>
          </w:tcPr>
          <w:p w:rsidR="00B35DCA" w:rsidRDefault="009408BE">
            <w:pPr>
              <w:pStyle w:val="NormaldoczillaStyle1"/>
              <w:rPr>
                <w:sz w:val="24"/>
              </w:rPr>
            </w:pPr>
            <w:r>
              <w:rPr>
                <w:sz w:val="24"/>
              </w:rPr>
              <w:t>Принял Подрядчик</w:t>
            </w:r>
          </w:p>
        </w:tc>
      </w:tr>
      <w:tr w:rsidR="00B35DCA" w:rsidTr="005D3AF7">
        <w:trPr>
          <w:trHeight w:val="20"/>
        </w:trPr>
        <w:tc>
          <w:tcPr>
            <w:tcW w:w="4677" w:type="dxa"/>
          </w:tcPr>
          <w:p w:rsidR="00B35DCA" w:rsidRDefault="009408BE">
            <w:pPr>
              <w:pStyle w:val="NormaldoczillaStyle1"/>
              <w:rPr>
                <w:sz w:val="24"/>
              </w:rPr>
            </w:pPr>
            <w:r>
              <w:rPr>
                <w:sz w:val="24"/>
              </w:rPr>
              <w:t>_______________</w:t>
            </w:r>
          </w:p>
          <w:p w:rsidR="00B35DCA" w:rsidRDefault="009408BE">
            <w:pPr>
              <w:pStyle w:val="NormaldoczillaStyle1"/>
              <w:rPr>
                <w:sz w:val="24"/>
              </w:rPr>
            </w:pPr>
            <w:r>
              <w:rPr>
                <w:sz w:val="24"/>
              </w:rPr>
              <w:t>_______________</w:t>
            </w:r>
          </w:p>
          <w:p w:rsidR="00B35DCA" w:rsidRDefault="009408BE">
            <w:pPr>
              <w:pStyle w:val="NormaldoczillaStyle1"/>
              <w:rPr>
                <w:sz w:val="24"/>
              </w:rPr>
            </w:pPr>
            <w:r>
              <w:rPr>
                <w:sz w:val="24"/>
              </w:rPr>
              <w:t>_________________/                        /</w:t>
            </w:r>
          </w:p>
        </w:tc>
        <w:tc>
          <w:tcPr>
            <w:tcW w:w="4677" w:type="dxa"/>
          </w:tcPr>
          <w:p w:rsidR="00B35DCA" w:rsidRDefault="009408BE">
            <w:pPr>
              <w:pStyle w:val="NormaldoczillaStyle1"/>
              <w:rPr>
                <w:sz w:val="24"/>
              </w:rPr>
            </w:pPr>
            <w:r>
              <w:rPr>
                <w:sz w:val="24"/>
              </w:rPr>
              <w:t>_______________</w:t>
            </w:r>
          </w:p>
          <w:p w:rsidR="00B35DCA" w:rsidRDefault="009408BE">
            <w:pPr>
              <w:pStyle w:val="NormaldoczillaStyle1"/>
              <w:rPr>
                <w:sz w:val="24"/>
              </w:rPr>
            </w:pPr>
            <w:r>
              <w:rPr>
                <w:sz w:val="24"/>
              </w:rPr>
              <w:t>_______________</w:t>
            </w:r>
          </w:p>
          <w:p w:rsidR="00B35DCA" w:rsidRDefault="009408BE">
            <w:pPr>
              <w:pStyle w:val="NormaldoczillaStyle1"/>
              <w:rPr>
                <w:sz w:val="24"/>
              </w:rPr>
            </w:pPr>
            <w:r>
              <w:rPr>
                <w:sz w:val="24"/>
              </w:rPr>
              <w:t>_________________/                         /</w:t>
            </w:r>
          </w:p>
        </w:tc>
      </w:tr>
      <w:tr w:rsidR="00B35DCA" w:rsidTr="005D3AF7">
        <w:trPr>
          <w:trHeight w:val="20"/>
        </w:trPr>
        <w:tc>
          <w:tcPr>
            <w:tcW w:w="4677" w:type="dxa"/>
          </w:tcPr>
          <w:p w:rsidR="00B35DCA" w:rsidRDefault="009408BE">
            <w:pPr>
              <w:pStyle w:val="NormaldoczillaStyle1"/>
              <w:rPr>
                <w:sz w:val="24"/>
              </w:rPr>
            </w:pPr>
            <w:r>
              <w:rPr>
                <w:sz w:val="24"/>
              </w:rPr>
              <w:tab/>
            </w:r>
            <w:r>
              <w:rPr>
                <w:sz w:val="24"/>
              </w:rPr>
              <w:tab/>
            </w:r>
          </w:p>
        </w:tc>
        <w:tc>
          <w:tcPr>
            <w:tcW w:w="4677" w:type="dxa"/>
          </w:tcPr>
          <w:p w:rsidR="00B35DCA" w:rsidRDefault="009408BE">
            <w:pPr>
              <w:pStyle w:val="NormaldoczillaStyle1"/>
              <w:rPr>
                <w:sz w:val="24"/>
              </w:rPr>
            </w:pPr>
            <w:proofErr w:type="spellStart"/>
            <w:r>
              <w:rPr>
                <w:sz w:val="24"/>
              </w:rPr>
              <w:t>м.п</w:t>
            </w:r>
            <w:proofErr w:type="spellEnd"/>
            <w:r>
              <w:rPr>
                <w:sz w:val="24"/>
              </w:rPr>
              <w:t>.</w:t>
            </w:r>
            <w:r>
              <w:rPr>
                <w:sz w:val="24"/>
              </w:rPr>
              <w:tab/>
            </w:r>
            <w:r>
              <w:rPr>
                <w:sz w:val="24"/>
              </w:rPr>
              <w:tab/>
            </w:r>
          </w:p>
        </w:tc>
      </w:tr>
    </w:tbl>
    <w:p w:rsidR="00B35DCA" w:rsidRDefault="009408BE">
      <w:pPr>
        <w:pStyle w:val="LBBodyText1"/>
        <w:jc w:val="left"/>
      </w:pPr>
      <w:r>
        <w:t>_____________________________________________________________________________</w:t>
      </w:r>
    </w:p>
    <w:p w:rsidR="00B35DCA" w:rsidRDefault="009408BE">
      <w:pPr>
        <w:pStyle w:val="NormaldoczillaStyle1"/>
        <w:rPr>
          <w:b/>
          <w:sz w:val="24"/>
        </w:rPr>
      </w:pPr>
      <w:r>
        <w:rPr>
          <w:b/>
          <w:sz w:val="24"/>
        </w:rPr>
        <w:t>ФОРМА СОГЛАСОВАНА:</w:t>
      </w:r>
    </w:p>
    <w:p w:rsidR="00B35DCA" w:rsidRDefault="00B35DCA">
      <w:pPr>
        <w:pStyle w:val="NormaldoczillaStyle1"/>
        <w:rPr>
          <w:b/>
          <w:sz w:val="24"/>
        </w:rPr>
      </w:pPr>
    </w:p>
    <w:tbl>
      <w:tblPr>
        <w:tblStyle w:val="a3"/>
        <w:tblW w:w="9645" w:type="dxa"/>
        <w:tblLayout w:type="fixed"/>
        <w:tblLook w:val="04A0" w:firstRow="1" w:lastRow="0" w:firstColumn="1" w:lastColumn="0" w:noHBand="0" w:noVBand="1"/>
      </w:tblPr>
      <w:tblGrid>
        <w:gridCol w:w="4822"/>
        <w:gridCol w:w="4823"/>
      </w:tblGrid>
      <w:tr w:rsidR="00B35DCA" w:rsidTr="005D3AF7">
        <w:trPr>
          <w:trHeight w:val="20"/>
        </w:trPr>
        <w:tc>
          <w:tcPr>
            <w:tcW w:w="4822" w:type="dxa"/>
            <w:hideMark/>
          </w:tcPr>
          <w:p w:rsidR="00B35DCA" w:rsidRDefault="009408BE">
            <w:pPr>
              <w:pStyle w:val="LBScheduleBodytext"/>
              <w:keepNext/>
              <w:jc w:val="center"/>
              <w:rPr>
                <w:b/>
              </w:rPr>
            </w:pPr>
            <w:r>
              <w:rPr>
                <w:b/>
              </w:rPr>
              <w:lastRenderedPageBreak/>
              <w:t>ПОДРЯДЧИК:</w:t>
            </w:r>
          </w:p>
        </w:tc>
        <w:tc>
          <w:tcPr>
            <w:tcW w:w="4823" w:type="dxa"/>
            <w:hideMark/>
          </w:tcPr>
          <w:p w:rsidR="00B35DCA" w:rsidRDefault="009408BE">
            <w:pPr>
              <w:pStyle w:val="LBScheduleBodytext"/>
              <w:keepNext/>
              <w:jc w:val="center"/>
            </w:pPr>
            <w:r>
              <w:rPr>
                <w:b/>
              </w:rPr>
              <w:t>ЗАКАЗЧИК:</w:t>
            </w:r>
          </w:p>
        </w:tc>
      </w:tr>
      <w:tr w:rsidR="00B35DCA" w:rsidTr="005D3AF7">
        <w:trPr>
          <w:trHeight w:val="20"/>
        </w:trPr>
        <w:tc>
          <w:tcPr>
            <w:tcW w:w="4822" w:type="dxa"/>
            <w:hideMark/>
          </w:tcPr>
          <w:p w:rsidR="00B35DCA" w:rsidRDefault="00B35DCA">
            <w:pPr>
              <w:pStyle w:val="LBBodyText1"/>
              <w:keepNext/>
              <w:jc w:val="center"/>
            </w:pPr>
          </w:p>
        </w:tc>
        <w:tc>
          <w:tcPr>
            <w:tcW w:w="4823" w:type="dxa"/>
            <w:hideMark/>
          </w:tcPr>
          <w:p w:rsidR="00B35DCA" w:rsidRDefault="009408BE">
            <w:pPr>
              <w:pStyle w:val="LBBodyText1"/>
              <w:keepNext/>
              <w:jc w:val="center"/>
            </w:pPr>
            <w:r>
              <w:t>Директор УФПС Республики Башкортостан</w:t>
            </w:r>
          </w:p>
        </w:tc>
      </w:tr>
      <w:tr w:rsidR="00B35DCA" w:rsidTr="005D3AF7">
        <w:trPr>
          <w:trHeight w:val="20"/>
        </w:trPr>
        <w:tc>
          <w:tcPr>
            <w:tcW w:w="4822" w:type="dxa"/>
          </w:tcPr>
          <w:p w:rsidR="00B35DCA" w:rsidRDefault="00B35DCA">
            <w:pPr>
              <w:pStyle w:val="LBBodyText1"/>
              <w:keepNext/>
              <w:jc w:val="center"/>
            </w:pPr>
          </w:p>
          <w:p w:rsidR="00B35DCA" w:rsidRDefault="009408BE">
            <w:pPr>
              <w:pStyle w:val="LBBodyText1"/>
              <w:keepNext/>
              <w:jc w:val="center"/>
            </w:pPr>
            <w:r>
              <w:t>____________________</w:t>
            </w:r>
          </w:p>
          <w:p w:rsidR="00B35DCA" w:rsidRDefault="00B35DCA">
            <w:pPr>
              <w:pStyle w:val="LBBodyText1"/>
              <w:keepNext/>
              <w:jc w:val="center"/>
            </w:pPr>
          </w:p>
        </w:tc>
        <w:tc>
          <w:tcPr>
            <w:tcW w:w="4823" w:type="dxa"/>
          </w:tcPr>
          <w:p w:rsidR="00B35DCA" w:rsidRDefault="00B35DCA">
            <w:pPr>
              <w:pStyle w:val="LBBodyText1"/>
              <w:keepNext/>
              <w:jc w:val="center"/>
            </w:pPr>
          </w:p>
          <w:p w:rsidR="00B35DCA" w:rsidRDefault="009408BE">
            <w:pPr>
              <w:pStyle w:val="LBBodyText1"/>
              <w:keepNext/>
              <w:jc w:val="center"/>
            </w:pPr>
            <w:r>
              <w:t>____________________</w:t>
            </w:r>
          </w:p>
          <w:p w:rsidR="00B35DCA" w:rsidRDefault="009408BE">
            <w:pPr>
              <w:pStyle w:val="LBBodyText1"/>
              <w:keepNext/>
              <w:jc w:val="center"/>
            </w:pPr>
            <w:r>
              <w:t>Шафиков Ленард Рамилович</w:t>
            </w:r>
          </w:p>
        </w:tc>
      </w:tr>
      <w:tr w:rsidR="00B35DCA" w:rsidTr="005D3AF7">
        <w:trPr>
          <w:trHeight w:val="20"/>
        </w:trPr>
        <w:tc>
          <w:tcPr>
            <w:tcW w:w="4822" w:type="dxa"/>
            <w:hideMark/>
          </w:tcPr>
          <w:p w:rsidR="00B35DCA" w:rsidRDefault="00D93328" w:rsidP="007B4AE5">
            <w:pPr>
              <w:pStyle w:val="LBBodyText1"/>
              <w:keepNext/>
              <w:jc w:val="center"/>
            </w:pPr>
            <w:r>
              <w:t>___ ____________ 2026</w:t>
            </w:r>
            <w:r w:rsidR="009408BE">
              <w:t xml:space="preserve"> г.</w:t>
            </w:r>
          </w:p>
        </w:tc>
        <w:tc>
          <w:tcPr>
            <w:tcW w:w="4823" w:type="dxa"/>
            <w:hideMark/>
          </w:tcPr>
          <w:p w:rsidR="00B35DCA" w:rsidRDefault="00D93328" w:rsidP="007B4AE5">
            <w:pPr>
              <w:pStyle w:val="LBBodyText1"/>
              <w:keepNext/>
              <w:jc w:val="center"/>
            </w:pPr>
            <w:r>
              <w:t>___ ____________ 2026</w:t>
            </w:r>
            <w:r w:rsidR="009408BE">
              <w:t xml:space="preserve"> г.</w:t>
            </w:r>
          </w:p>
        </w:tc>
      </w:tr>
      <w:tr w:rsidR="00B35DCA" w:rsidTr="005D3AF7">
        <w:trPr>
          <w:trHeight w:val="20"/>
        </w:trPr>
        <w:tc>
          <w:tcPr>
            <w:tcW w:w="4822" w:type="dxa"/>
            <w:hideMark/>
          </w:tcPr>
          <w:p w:rsidR="00B35DCA" w:rsidRDefault="009408BE">
            <w:pPr>
              <w:pStyle w:val="LBBodyText1"/>
              <w:keepNext/>
              <w:jc w:val="center"/>
            </w:pPr>
            <w:r>
              <w:t>М.П. (при наличии печати)</w:t>
            </w:r>
          </w:p>
        </w:tc>
        <w:tc>
          <w:tcPr>
            <w:tcW w:w="4823" w:type="dxa"/>
          </w:tcPr>
          <w:p w:rsidR="00B35DCA" w:rsidRDefault="00B35DCA">
            <w:pPr>
              <w:pStyle w:val="LBBodyText1"/>
              <w:keepNext/>
              <w:jc w:val="center"/>
            </w:pPr>
          </w:p>
        </w:tc>
      </w:tr>
    </w:tbl>
    <w:p w:rsidR="00B35DCA" w:rsidRDefault="00B35DCA">
      <w:pPr>
        <w:pStyle w:val="NormaldoczillaStyle1"/>
        <w:rPr>
          <w:b/>
          <w:sz w:val="24"/>
        </w:rPr>
      </w:pPr>
    </w:p>
    <w:p w:rsidR="00B476A1" w:rsidRDefault="00B476A1">
      <w:pPr>
        <w:pStyle w:val="LBBodyText1"/>
        <w:pageBreakBefore/>
        <w:jc w:val="right"/>
        <w:sectPr w:rsidR="00B476A1">
          <w:headerReference w:type="even" r:id="rId18"/>
          <w:headerReference w:type="default" r:id="rId19"/>
          <w:footerReference w:type="even" r:id="rId20"/>
          <w:footerReference w:type="default" r:id="rId21"/>
          <w:pgSz w:w="11906" w:h="16838"/>
          <w:pgMar w:top="1134" w:right="851" w:bottom="1134" w:left="1701" w:header="709" w:footer="709" w:gutter="0"/>
          <w:cols w:space="720"/>
          <w:titlePg/>
        </w:sectPr>
      </w:pPr>
    </w:p>
    <w:p w:rsidR="00B35DCA" w:rsidRDefault="009408BE">
      <w:pPr>
        <w:pStyle w:val="LBBodyText1"/>
        <w:pageBreakBefore/>
        <w:jc w:val="right"/>
      </w:pPr>
      <w:r>
        <w:lastRenderedPageBreak/>
        <w:t>Приложение № 5</w:t>
      </w:r>
    </w:p>
    <w:p w:rsidR="00F902F6" w:rsidRDefault="00F902F6" w:rsidP="00F902F6">
      <w:pPr>
        <w:pStyle w:val="LBBodyText1"/>
        <w:jc w:val="right"/>
      </w:pPr>
      <w:r>
        <w:t xml:space="preserve">к Договору на выполнение работ </w:t>
      </w:r>
    </w:p>
    <w:p w:rsidR="00F902F6" w:rsidRDefault="00F902F6" w:rsidP="00F902F6">
      <w:pPr>
        <w:pStyle w:val="LBBodyText1"/>
        <w:jc w:val="right"/>
        <w:rPr>
          <w:color w:val="000000" w:themeColor="text1"/>
          <w:sz w:val="28"/>
          <w:szCs w:val="28"/>
        </w:rPr>
      </w:pPr>
      <w:r w:rsidRPr="00525190">
        <w:rPr>
          <w:color w:val="000000" w:themeColor="text1"/>
          <w:sz w:val="28"/>
          <w:szCs w:val="28"/>
        </w:rPr>
        <w:t xml:space="preserve">по текущему ремонту кровельных покрытий </w:t>
      </w:r>
    </w:p>
    <w:p w:rsidR="00B35DCA" w:rsidRDefault="009408BE">
      <w:pPr>
        <w:pStyle w:val="LBBodyText1"/>
        <w:jc w:val="right"/>
      </w:pPr>
      <w:r>
        <w:t>от «__</w:t>
      </w:r>
      <w:proofErr w:type="gramStart"/>
      <w:r>
        <w:t>_»_</w:t>
      </w:r>
      <w:proofErr w:type="gramEnd"/>
      <w:r>
        <w:t>_____________20__г.</w:t>
      </w:r>
    </w:p>
    <w:p w:rsidR="00B35DCA" w:rsidRDefault="009408BE">
      <w:pPr>
        <w:pStyle w:val="LBBodyText1"/>
        <w:jc w:val="right"/>
      </w:pPr>
      <w:r>
        <w:t>№ __________</w:t>
      </w:r>
    </w:p>
    <w:p w:rsidR="00B35DCA" w:rsidRDefault="00B35DCA">
      <w:pPr>
        <w:pStyle w:val="LBBodyText1"/>
        <w:jc w:val="right"/>
      </w:pPr>
    </w:p>
    <w:tbl>
      <w:tblPr>
        <w:tblStyle w:val="a3"/>
        <w:tblW w:w="14879" w:type="dxa"/>
        <w:tblLook w:val="04A0" w:firstRow="1" w:lastRow="0" w:firstColumn="1" w:lastColumn="0" w:noHBand="0" w:noVBand="1"/>
      </w:tblPr>
      <w:tblGrid>
        <w:gridCol w:w="1555"/>
        <w:gridCol w:w="194"/>
        <w:gridCol w:w="1126"/>
        <w:gridCol w:w="814"/>
        <w:gridCol w:w="678"/>
        <w:gridCol w:w="478"/>
        <w:gridCol w:w="537"/>
        <w:gridCol w:w="61"/>
        <w:gridCol w:w="771"/>
        <w:gridCol w:w="357"/>
        <w:gridCol w:w="502"/>
        <w:gridCol w:w="605"/>
        <w:gridCol w:w="942"/>
        <w:gridCol w:w="631"/>
        <w:gridCol w:w="74"/>
        <w:gridCol w:w="915"/>
        <w:gridCol w:w="337"/>
        <w:gridCol w:w="260"/>
        <w:gridCol w:w="250"/>
        <w:gridCol w:w="707"/>
        <w:gridCol w:w="1118"/>
        <w:gridCol w:w="243"/>
        <w:gridCol w:w="191"/>
        <w:gridCol w:w="118"/>
        <w:gridCol w:w="1415"/>
      </w:tblGrid>
      <w:tr w:rsidR="005D3AF7" w:rsidRPr="0055414E" w:rsidTr="005D3AF7">
        <w:trPr>
          <w:trHeight w:val="20"/>
        </w:trPr>
        <w:tc>
          <w:tcPr>
            <w:tcW w:w="14879" w:type="dxa"/>
            <w:gridSpan w:val="25"/>
            <w:tcBorders>
              <w:top w:val="single" w:sz="4" w:space="0" w:color="auto"/>
              <w:left w:val="single" w:sz="4" w:space="0" w:color="auto"/>
              <w:bottom w:val="nil"/>
              <w:right w:val="single" w:sz="4" w:space="0" w:color="auto"/>
            </w:tcBorders>
          </w:tcPr>
          <w:p w:rsidR="005D3AF7" w:rsidRPr="0055414E" w:rsidRDefault="005D3AF7" w:rsidP="005D7F56">
            <w:pPr>
              <w:jc w:val="right"/>
              <w:rPr>
                <w:sz w:val="20"/>
              </w:rPr>
            </w:pPr>
            <w:r w:rsidRPr="0055414E">
              <w:rPr>
                <w:sz w:val="20"/>
              </w:rPr>
              <w:t>Унифицированная форма №ОС-3</w:t>
            </w:r>
          </w:p>
          <w:p w:rsidR="005D3AF7" w:rsidRPr="0055414E" w:rsidRDefault="005D3AF7" w:rsidP="005D7F56">
            <w:pPr>
              <w:jc w:val="right"/>
              <w:rPr>
                <w:sz w:val="20"/>
              </w:rPr>
            </w:pPr>
            <w:r w:rsidRPr="0055414E">
              <w:rPr>
                <w:sz w:val="20"/>
              </w:rPr>
              <w:t>Утверждена постановлением Госкомстата России</w:t>
            </w:r>
          </w:p>
          <w:p w:rsidR="005D3AF7" w:rsidRPr="0055414E" w:rsidRDefault="005D3AF7" w:rsidP="005D7F56">
            <w:pPr>
              <w:jc w:val="right"/>
              <w:rPr>
                <w:sz w:val="20"/>
              </w:rPr>
            </w:pPr>
            <w:r w:rsidRPr="0055414E">
              <w:rPr>
                <w:sz w:val="20"/>
              </w:rPr>
              <w:t>от 21.01.2003 №7</w:t>
            </w:r>
          </w:p>
        </w:tc>
      </w:tr>
      <w:tr w:rsidR="005D3AF7" w:rsidRPr="0055414E" w:rsidTr="005D3AF7">
        <w:trPr>
          <w:trHeight w:val="20"/>
        </w:trPr>
        <w:tc>
          <w:tcPr>
            <w:tcW w:w="13464" w:type="dxa"/>
            <w:gridSpan w:val="24"/>
            <w:tcBorders>
              <w:top w:val="nil"/>
              <w:left w:val="single" w:sz="4" w:space="0" w:color="auto"/>
              <w:bottom w:val="nil"/>
              <w:right w:val="single" w:sz="4" w:space="0" w:color="auto"/>
            </w:tcBorders>
          </w:tcPr>
          <w:p w:rsidR="005D3AF7" w:rsidRPr="0055414E" w:rsidRDefault="005D3AF7" w:rsidP="005D7F56">
            <w:pPr>
              <w:rPr>
                <w:sz w:val="20"/>
              </w:rPr>
            </w:pPr>
          </w:p>
        </w:tc>
        <w:tc>
          <w:tcPr>
            <w:tcW w:w="1415" w:type="dxa"/>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55414E">
              <w:rPr>
                <w:sz w:val="20"/>
              </w:rPr>
              <w:t>Код</w:t>
            </w:r>
          </w:p>
        </w:tc>
      </w:tr>
      <w:tr w:rsidR="005D3AF7" w:rsidRPr="0055414E" w:rsidTr="005D3AF7">
        <w:trPr>
          <w:trHeight w:val="20"/>
        </w:trPr>
        <w:tc>
          <w:tcPr>
            <w:tcW w:w="13464" w:type="dxa"/>
            <w:gridSpan w:val="24"/>
            <w:tcBorders>
              <w:top w:val="nil"/>
              <w:left w:val="single" w:sz="4" w:space="0" w:color="auto"/>
              <w:bottom w:val="nil"/>
              <w:right w:val="single" w:sz="4" w:space="0" w:color="auto"/>
            </w:tcBorders>
          </w:tcPr>
          <w:p w:rsidR="005D3AF7" w:rsidRPr="0055414E" w:rsidRDefault="005D3AF7" w:rsidP="005D7F56">
            <w:pPr>
              <w:jc w:val="right"/>
              <w:rPr>
                <w:sz w:val="20"/>
              </w:rPr>
            </w:pPr>
            <w:r w:rsidRPr="0055414E">
              <w:rPr>
                <w:sz w:val="20"/>
              </w:rPr>
              <w:t>Форма по ОКУД</w:t>
            </w:r>
          </w:p>
        </w:tc>
        <w:tc>
          <w:tcPr>
            <w:tcW w:w="1415" w:type="dxa"/>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55414E">
              <w:rPr>
                <w:sz w:val="20"/>
              </w:rPr>
              <w:t>0306002</w:t>
            </w:r>
          </w:p>
        </w:tc>
      </w:tr>
      <w:tr w:rsidR="005D3AF7" w:rsidRPr="0055414E" w:rsidTr="005D3AF7">
        <w:trPr>
          <w:trHeight w:val="20"/>
        </w:trPr>
        <w:tc>
          <w:tcPr>
            <w:tcW w:w="11794" w:type="dxa"/>
            <w:gridSpan w:val="20"/>
            <w:tcBorders>
              <w:top w:val="nil"/>
              <w:left w:val="single" w:sz="4" w:space="0" w:color="auto"/>
              <w:bottom w:val="single" w:sz="4" w:space="0" w:color="auto"/>
              <w:right w:val="nil"/>
            </w:tcBorders>
          </w:tcPr>
          <w:p w:rsidR="005D3AF7" w:rsidRPr="0055414E" w:rsidRDefault="005D3AF7" w:rsidP="005D7F56">
            <w:pPr>
              <w:rPr>
                <w:sz w:val="20"/>
              </w:rPr>
            </w:pPr>
            <w:r w:rsidRPr="0055414E">
              <w:rPr>
                <w:sz w:val="20"/>
              </w:rPr>
              <w:t>Заказчик:</w:t>
            </w:r>
          </w:p>
        </w:tc>
        <w:tc>
          <w:tcPr>
            <w:tcW w:w="1670" w:type="dxa"/>
            <w:gridSpan w:val="4"/>
            <w:tcBorders>
              <w:top w:val="nil"/>
              <w:left w:val="nil"/>
              <w:bottom w:val="single" w:sz="4" w:space="0" w:color="auto"/>
              <w:right w:val="single" w:sz="4" w:space="0" w:color="auto"/>
            </w:tcBorders>
          </w:tcPr>
          <w:p w:rsidR="005D3AF7" w:rsidRPr="0055414E" w:rsidRDefault="005D3AF7" w:rsidP="005D7F56">
            <w:pPr>
              <w:ind w:left="-57" w:right="-57"/>
              <w:jc w:val="right"/>
              <w:rPr>
                <w:sz w:val="20"/>
              </w:rPr>
            </w:pPr>
            <w:r w:rsidRPr="0055414E">
              <w:rPr>
                <w:sz w:val="20"/>
              </w:rPr>
              <w:t>по ОКПО</w:t>
            </w:r>
          </w:p>
        </w:tc>
        <w:tc>
          <w:tcPr>
            <w:tcW w:w="1415" w:type="dxa"/>
            <w:tcBorders>
              <w:top w:val="single" w:sz="4" w:space="0" w:color="auto"/>
              <w:left w:val="single" w:sz="4" w:space="0" w:color="auto"/>
              <w:bottom w:val="single" w:sz="4" w:space="0" w:color="auto"/>
              <w:right w:val="single" w:sz="4" w:space="0" w:color="auto"/>
            </w:tcBorders>
          </w:tcPr>
          <w:p w:rsidR="005D3AF7" w:rsidRPr="0055414E" w:rsidRDefault="005D3AF7" w:rsidP="005D7F56">
            <w:pPr>
              <w:rPr>
                <w:sz w:val="20"/>
              </w:rPr>
            </w:pPr>
          </w:p>
        </w:tc>
      </w:tr>
      <w:tr w:rsidR="005D3AF7" w:rsidRPr="0055414E" w:rsidTr="005D3AF7">
        <w:trPr>
          <w:trHeight w:val="20"/>
        </w:trPr>
        <w:tc>
          <w:tcPr>
            <w:tcW w:w="11794" w:type="dxa"/>
            <w:gridSpan w:val="20"/>
            <w:tcBorders>
              <w:left w:val="single" w:sz="4" w:space="0" w:color="auto"/>
              <w:right w:val="nil"/>
            </w:tcBorders>
            <w:vAlign w:val="center"/>
          </w:tcPr>
          <w:p w:rsidR="005D3AF7" w:rsidRPr="0055414E" w:rsidRDefault="005D3AF7" w:rsidP="005D7F56">
            <w:pPr>
              <w:jc w:val="center"/>
              <w:rPr>
                <w:sz w:val="20"/>
                <w:vertAlign w:val="superscript"/>
              </w:rPr>
            </w:pPr>
            <w:r w:rsidRPr="0055414E">
              <w:rPr>
                <w:sz w:val="20"/>
                <w:vertAlign w:val="superscript"/>
              </w:rPr>
              <w:t>(наименование организации)</w:t>
            </w:r>
          </w:p>
        </w:tc>
        <w:tc>
          <w:tcPr>
            <w:tcW w:w="1670" w:type="dxa"/>
            <w:gridSpan w:val="4"/>
            <w:tcBorders>
              <w:left w:val="nil"/>
              <w:bottom w:val="nil"/>
              <w:right w:val="single" w:sz="4" w:space="0" w:color="auto"/>
            </w:tcBorders>
          </w:tcPr>
          <w:p w:rsidR="005D3AF7" w:rsidRPr="0055414E" w:rsidRDefault="005D3AF7" w:rsidP="005D7F56">
            <w:pPr>
              <w:ind w:left="-57" w:right="-57"/>
              <w:rPr>
                <w:sz w:val="20"/>
              </w:rPr>
            </w:pPr>
          </w:p>
        </w:tc>
        <w:tc>
          <w:tcPr>
            <w:tcW w:w="1415" w:type="dxa"/>
            <w:tcBorders>
              <w:top w:val="single" w:sz="4" w:space="0" w:color="auto"/>
              <w:left w:val="single" w:sz="4" w:space="0" w:color="auto"/>
              <w:bottom w:val="single" w:sz="4" w:space="0" w:color="auto"/>
              <w:right w:val="single" w:sz="4" w:space="0" w:color="auto"/>
            </w:tcBorders>
          </w:tcPr>
          <w:p w:rsidR="005D3AF7" w:rsidRPr="0055414E" w:rsidRDefault="005D3AF7" w:rsidP="005D7F56">
            <w:pPr>
              <w:rPr>
                <w:sz w:val="20"/>
              </w:rPr>
            </w:pPr>
          </w:p>
        </w:tc>
      </w:tr>
      <w:tr w:rsidR="005D3AF7" w:rsidRPr="0055414E" w:rsidTr="005D3AF7">
        <w:trPr>
          <w:trHeight w:val="20"/>
        </w:trPr>
        <w:tc>
          <w:tcPr>
            <w:tcW w:w="11794" w:type="dxa"/>
            <w:gridSpan w:val="20"/>
            <w:tcBorders>
              <w:top w:val="nil"/>
              <w:left w:val="single" w:sz="4" w:space="0" w:color="auto"/>
              <w:bottom w:val="single" w:sz="4" w:space="0" w:color="auto"/>
              <w:right w:val="nil"/>
            </w:tcBorders>
          </w:tcPr>
          <w:p w:rsidR="005D3AF7" w:rsidRPr="0055414E" w:rsidRDefault="005D3AF7" w:rsidP="005D7F56">
            <w:pPr>
              <w:rPr>
                <w:sz w:val="20"/>
              </w:rPr>
            </w:pPr>
            <w:r w:rsidRPr="0055414E">
              <w:rPr>
                <w:sz w:val="20"/>
              </w:rPr>
              <w:t>Исполнитель работ</w:t>
            </w:r>
          </w:p>
        </w:tc>
        <w:tc>
          <w:tcPr>
            <w:tcW w:w="1670" w:type="dxa"/>
            <w:gridSpan w:val="4"/>
            <w:tcBorders>
              <w:top w:val="nil"/>
              <w:left w:val="nil"/>
              <w:right w:val="single" w:sz="4" w:space="0" w:color="auto"/>
            </w:tcBorders>
          </w:tcPr>
          <w:p w:rsidR="005D3AF7" w:rsidRPr="0055414E" w:rsidRDefault="005D3AF7" w:rsidP="005D7F56">
            <w:pPr>
              <w:ind w:left="-57" w:right="-57"/>
              <w:jc w:val="right"/>
              <w:rPr>
                <w:sz w:val="20"/>
              </w:rPr>
            </w:pPr>
            <w:r w:rsidRPr="0055414E">
              <w:rPr>
                <w:sz w:val="20"/>
              </w:rPr>
              <w:t xml:space="preserve">по ОКПО </w:t>
            </w:r>
          </w:p>
        </w:tc>
        <w:tc>
          <w:tcPr>
            <w:tcW w:w="1415" w:type="dxa"/>
            <w:tcBorders>
              <w:top w:val="single" w:sz="4" w:space="0" w:color="auto"/>
              <w:left w:val="single" w:sz="4" w:space="0" w:color="auto"/>
              <w:bottom w:val="single" w:sz="4" w:space="0" w:color="auto"/>
              <w:right w:val="single" w:sz="4" w:space="0" w:color="auto"/>
            </w:tcBorders>
          </w:tcPr>
          <w:p w:rsidR="005D3AF7" w:rsidRPr="0055414E" w:rsidRDefault="005D3AF7" w:rsidP="005D7F56">
            <w:pPr>
              <w:rPr>
                <w:sz w:val="20"/>
              </w:rPr>
            </w:pPr>
          </w:p>
        </w:tc>
      </w:tr>
      <w:tr w:rsidR="005D3AF7" w:rsidRPr="0055414E" w:rsidTr="005D3AF7">
        <w:trPr>
          <w:trHeight w:val="20"/>
        </w:trPr>
        <w:tc>
          <w:tcPr>
            <w:tcW w:w="10240" w:type="dxa"/>
            <w:gridSpan w:val="16"/>
            <w:tcBorders>
              <w:top w:val="single" w:sz="4" w:space="0" w:color="auto"/>
              <w:left w:val="single" w:sz="4" w:space="0" w:color="auto"/>
              <w:bottom w:val="nil"/>
              <w:right w:val="single" w:sz="4" w:space="0" w:color="auto"/>
            </w:tcBorders>
            <w:vAlign w:val="center"/>
          </w:tcPr>
          <w:p w:rsidR="005D3AF7" w:rsidRPr="0055414E" w:rsidRDefault="005D3AF7" w:rsidP="005D7F56">
            <w:pPr>
              <w:jc w:val="center"/>
              <w:rPr>
                <w:sz w:val="20"/>
                <w:vertAlign w:val="superscript"/>
              </w:rPr>
            </w:pPr>
            <w:r w:rsidRPr="0055414E">
              <w:rPr>
                <w:sz w:val="20"/>
                <w:vertAlign w:val="superscript"/>
              </w:rPr>
              <w:t>(наименование организации (структурного подразделения))</w:t>
            </w:r>
          </w:p>
        </w:tc>
        <w:tc>
          <w:tcPr>
            <w:tcW w:w="1554" w:type="dxa"/>
            <w:gridSpan w:val="4"/>
            <w:vMerge w:val="restart"/>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55414E">
              <w:rPr>
                <w:sz w:val="20"/>
              </w:rPr>
              <w:t>Договор (заказ)</w:t>
            </w:r>
          </w:p>
        </w:tc>
        <w:tc>
          <w:tcPr>
            <w:tcW w:w="1670" w:type="dxa"/>
            <w:gridSpan w:val="4"/>
            <w:tcBorders>
              <w:top w:val="single" w:sz="4" w:space="0" w:color="auto"/>
              <w:left w:val="single" w:sz="4" w:space="0" w:color="auto"/>
              <w:bottom w:val="single" w:sz="4" w:space="0" w:color="auto"/>
              <w:right w:val="single" w:sz="4" w:space="0" w:color="auto"/>
            </w:tcBorders>
          </w:tcPr>
          <w:p w:rsidR="005D3AF7" w:rsidRPr="0055414E" w:rsidRDefault="005D3AF7" w:rsidP="005D7F56">
            <w:pPr>
              <w:jc w:val="right"/>
              <w:rPr>
                <w:sz w:val="20"/>
              </w:rPr>
            </w:pPr>
            <w:r w:rsidRPr="0055414E">
              <w:rPr>
                <w:sz w:val="20"/>
              </w:rPr>
              <w:t xml:space="preserve">номер </w:t>
            </w:r>
          </w:p>
        </w:tc>
        <w:tc>
          <w:tcPr>
            <w:tcW w:w="1415" w:type="dxa"/>
            <w:tcBorders>
              <w:top w:val="single" w:sz="4" w:space="0" w:color="auto"/>
              <w:left w:val="single" w:sz="4" w:space="0" w:color="auto"/>
              <w:bottom w:val="single" w:sz="4" w:space="0" w:color="auto"/>
              <w:right w:val="single" w:sz="4" w:space="0" w:color="auto"/>
            </w:tcBorders>
          </w:tcPr>
          <w:p w:rsidR="005D3AF7" w:rsidRPr="0055414E" w:rsidRDefault="005D3AF7" w:rsidP="005D7F56">
            <w:pPr>
              <w:rPr>
                <w:sz w:val="20"/>
              </w:rPr>
            </w:pPr>
          </w:p>
        </w:tc>
      </w:tr>
      <w:tr w:rsidR="005D3AF7" w:rsidRPr="0055414E" w:rsidTr="005D3AF7">
        <w:trPr>
          <w:trHeight w:val="20"/>
        </w:trPr>
        <w:tc>
          <w:tcPr>
            <w:tcW w:w="10240" w:type="dxa"/>
            <w:gridSpan w:val="16"/>
            <w:tcBorders>
              <w:top w:val="nil"/>
              <w:left w:val="single" w:sz="4" w:space="0" w:color="auto"/>
              <w:bottom w:val="nil"/>
              <w:right w:val="single" w:sz="4" w:space="0" w:color="auto"/>
            </w:tcBorders>
          </w:tcPr>
          <w:p w:rsidR="005D3AF7" w:rsidRPr="0055414E" w:rsidRDefault="005D3AF7" w:rsidP="005D7F56">
            <w:pPr>
              <w:rPr>
                <w:sz w:val="20"/>
              </w:rPr>
            </w:pPr>
          </w:p>
        </w:tc>
        <w:tc>
          <w:tcPr>
            <w:tcW w:w="1554" w:type="dxa"/>
            <w:gridSpan w:val="4"/>
            <w:vMerge/>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p>
        </w:tc>
        <w:tc>
          <w:tcPr>
            <w:tcW w:w="1670" w:type="dxa"/>
            <w:gridSpan w:val="4"/>
            <w:tcBorders>
              <w:top w:val="single" w:sz="4" w:space="0" w:color="auto"/>
              <w:left w:val="single" w:sz="4" w:space="0" w:color="auto"/>
              <w:bottom w:val="single" w:sz="4" w:space="0" w:color="auto"/>
              <w:right w:val="single" w:sz="4" w:space="0" w:color="auto"/>
            </w:tcBorders>
          </w:tcPr>
          <w:p w:rsidR="005D3AF7" w:rsidRPr="0055414E" w:rsidRDefault="005D3AF7" w:rsidP="005D7F56">
            <w:pPr>
              <w:jc w:val="right"/>
              <w:rPr>
                <w:sz w:val="20"/>
              </w:rPr>
            </w:pPr>
            <w:r w:rsidRPr="0055414E">
              <w:rPr>
                <w:sz w:val="20"/>
              </w:rPr>
              <w:t>дата</w:t>
            </w:r>
          </w:p>
        </w:tc>
        <w:tc>
          <w:tcPr>
            <w:tcW w:w="1415" w:type="dxa"/>
            <w:tcBorders>
              <w:top w:val="single" w:sz="4" w:space="0" w:color="auto"/>
              <w:left w:val="single" w:sz="4" w:space="0" w:color="auto"/>
              <w:bottom w:val="single" w:sz="4" w:space="0" w:color="auto"/>
              <w:right w:val="single" w:sz="4" w:space="0" w:color="auto"/>
            </w:tcBorders>
          </w:tcPr>
          <w:p w:rsidR="005D3AF7" w:rsidRPr="0055414E" w:rsidRDefault="005D3AF7" w:rsidP="005D7F56">
            <w:pPr>
              <w:rPr>
                <w:sz w:val="20"/>
              </w:rPr>
            </w:pPr>
          </w:p>
        </w:tc>
      </w:tr>
      <w:tr w:rsidR="005D3AF7" w:rsidRPr="0055414E" w:rsidTr="005D3AF7">
        <w:trPr>
          <w:trHeight w:val="20"/>
        </w:trPr>
        <w:tc>
          <w:tcPr>
            <w:tcW w:w="1749" w:type="dxa"/>
            <w:gridSpan w:val="2"/>
            <w:tcBorders>
              <w:top w:val="nil"/>
              <w:left w:val="single" w:sz="4" w:space="0" w:color="auto"/>
              <w:bottom w:val="nil"/>
              <w:right w:val="nil"/>
            </w:tcBorders>
          </w:tcPr>
          <w:p w:rsidR="005D3AF7" w:rsidRPr="0055414E" w:rsidRDefault="005D3AF7" w:rsidP="005D7F56">
            <w:pPr>
              <w:rPr>
                <w:sz w:val="20"/>
              </w:rPr>
            </w:pPr>
          </w:p>
        </w:tc>
        <w:tc>
          <w:tcPr>
            <w:tcW w:w="1126" w:type="dxa"/>
            <w:tcBorders>
              <w:top w:val="nil"/>
              <w:left w:val="nil"/>
              <w:bottom w:val="nil"/>
              <w:right w:val="nil"/>
            </w:tcBorders>
          </w:tcPr>
          <w:p w:rsidR="005D3AF7" w:rsidRPr="0055414E" w:rsidRDefault="005D3AF7" w:rsidP="005D7F56">
            <w:pPr>
              <w:rPr>
                <w:sz w:val="20"/>
              </w:rPr>
            </w:pPr>
          </w:p>
        </w:tc>
        <w:tc>
          <w:tcPr>
            <w:tcW w:w="814" w:type="dxa"/>
            <w:tcBorders>
              <w:top w:val="nil"/>
              <w:left w:val="nil"/>
              <w:bottom w:val="nil"/>
              <w:right w:val="single" w:sz="4" w:space="0" w:color="auto"/>
            </w:tcBorders>
          </w:tcPr>
          <w:p w:rsidR="005D3AF7" w:rsidRPr="0055414E" w:rsidRDefault="005D3AF7" w:rsidP="005D7F56">
            <w:pPr>
              <w:rPr>
                <w:sz w:val="20"/>
              </w:rPr>
            </w:pPr>
          </w:p>
        </w:tc>
        <w:tc>
          <w:tcPr>
            <w:tcW w:w="1693" w:type="dxa"/>
            <w:gridSpan w:val="3"/>
            <w:tcBorders>
              <w:top w:val="single" w:sz="4" w:space="0" w:color="auto"/>
              <w:left w:val="single" w:sz="4" w:space="0" w:color="auto"/>
              <w:bottom w:val="single" w:sz="4" w:space="0" w:color="auto"/>
              <w:right w:val="single" w:sz="4" w:space="0" w:color="auto"/>
            </w:tcBorders>
          </w:tcPr>
          <w:p w:rsidR="005D3AF7" w:rsidRPr="0055414E" w:rsidRDefault="005D3AF7" w:rsidP="005D7F56">
            <w:pPr>
              <w:ind w:left="-57" w:right="-57"/>
              <w:jc w:val="center"/>
              <w:rPr>
                <w:sz w:val="20"/>
              </w:rPr>
            </w:pPr>
            <w:r w:rsidRPr="0055414E">
              <w:rPr>
                <w:sz w:val="20"/>
              </w:rPr>
              <w:t>Номер документа</w:t>
            </w:r>
          </w:p>
        </w:tc>
        <w:tc>
          <w:tcPr>
            <w:tcW w:w="1691" w:type="dxa"/>
            <w:gridSpan w:val="4"/>
            <w:tcBorders>
              <w:top w:val="single" w:sz="4" w:space="0" w:color="auto"/>
              <w:left w:val="single" w:sz="4" w:space="0" w:color="auto"/>
              <w:bottom w:val="single" w:sz="4" w:space="0" w:color="auto"/>
              <w:right w:val="single" w:sz="4" w:space="0" w:color="auto"/>
            </w:tcBorders>
          </w:tcPr>
          <w:p w:rsidR="005D3AF7" w:rsidRPr="0055414E" w:rsidRDefault="005D3AF7" w:rsidP="005D7F56">
            <w:pPr>
              <w:ind w:left="-57" w:right="-57"/>
              <w:jc w:val="center"/>
              <w:rPr>
                <w:sz w:val="20"/>
              </w:rPr>
            </w:pPr>
            <w:r w:rsidRPr="0055414E">
              <w:rPr>
                <w:sz w:val="20"/>
              </w:rPr>
              <w:t>Дата составления</w:t>
            </w:r>
          </w:p>
        </w:tc>
        <w:tc>
          <w:tcPr>
            <w:tcW w:w="1547" w:type="dxa"/>
            <w:gridSpan w:val="2"/>
            <w:tcBorders>
              <w:top w:val="nil"/>
              <w:left w:val="single" w:sz="4" w:space="0" w:color="auto"/>
              <w:bottom w:val="nil"/>
              <w:right w:val="single" w:sz="4" w:space="0" w:color="auto"/>
            </w:tcBorders>
          </w:tcPr>
          <w:p w:rsidR="005D3AF7" w:rsidRPr="0055414E" w:rsidRDefault="005D3AF7" w:rsidP="005D7F56">
            <w:pPr>
              <w:rPr>
                <w:sz w:val="20"/>
              </w:rPr>
            </w:pPr>
          </w:p>
        </w:tc>
        <w:tc>
          <w:tcPr>
            <w:tcW w:w="1620" w:type="dxa"/>
            <w:gridSpan w:val="3"/>
            <w:vMerge w:val="restart"/>
            <w:tcBorders>
              <w:top w:val="single" w:sz="4" w:space="0" w:color="auto"/>
              <w:left w:val="single" w:sz="4" w:space="0" w:color="auto"/>
              <w:right w:val="single" w:sz="4" w:space="0" w:color="auto"/>
            </w:tcBorders>
            <w:vAlign w:val="center"/>
          </w:tcPr>
          <w:p w:rsidR="005D3AF7" w:rsidRPr="0055414E" w:rsidRDefault="005D3AF7" w:rsidP="005D7F56">
            <w:pPr>
              <w:jc w:val="center"/>
              <w:rPr>
                <w:sz w:val="20"/>
              </w:rPr>
            </w:pPr>
            <w:r w:rsidRPr="0055414E">
              <w:rPr>
                <w:sz w:val="20"/>
              </w:rPr>
              <w:t>Период ремонта</w:t>
            </w:r>
          </w:p>
        </w:tc>
        <w:tc>
          <w:tcPr>
            <w:tcW w:w="1554" w:type="dxa"/>
            <w:gridSpan w:val="4"/>
            <w:vMerge w:val="restart"/>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55414E">
              <w:rPr>
                <w:sz w:val="20"/>
              </w:rPr>
              <w:t>по договору (заказу)</w:t>
            </w:r>
          </w:p>
        </w:tc>
        <w:tc>
          <w:tcPr>
            <w:tcW w:w="1670" w:type="dxa"/>
            <w:gridSpan w:val="4"/>
            <w:tcBorders>
              <w:top w:val="single" w:sz="4" w:space="0" w:color="auto"/>
              <w:left w:val="single" w:sz="4" w:space="0" w:color="auto"/>
              <w:bottom w:val="single" w:sz="4" w:space="0" w:color="auto"/>
              <w:right w:val="single" w:sz="4" w:space="0" w:color="auto"/>
            </w:tcBorders>
          </w:tcPr>
          <w:p w:rsidR="005D3AF7" w:rsidRPr="0055414E" w:rsidRDefault="005D3AF7" w:rsidP="005D7F56">
            <w:pPr>
              <w:jc w:val="right"/>
              <w:rPr>
                <w:sz w:val="20"/>
              </w:rPr>
            </w:pPr>
            <w:r w:rsidRPr="0055414E">
              <w:rPr>
                <w:sz w:val="20"/>
              </w:rPr>
              <w:t>с</w:t>
            </w:r>
          </w:p>
        </w:tc>
        <w:tc>
          <w:tcPr>
            <w:tcW w:w="1415" w:type="dxa"/>
            <w:tcBorders>
              <w:top w:val="single" w:sz="4" w:space="0" w:color="auto"/>
              <w:left w:val="single" w:sz="4" w:space="0" w:color="auto"/>
              <w:bottom w:val="single" w:sz="4" w:space="0" w:color="auto"/>
              <w:right w:val="single" w:sz="4" w:space="0" w:color="auto"/>
            </w:tcBorders>
          </w:tcPr>
          <w:p w:rsidR="005D3AF7" w:rsidRPr="0055414E" w:rsidRDefault="005D3AF7" w:rsidP="005D7F56">
            <w:pPr>
              <w:rPr>
                <w:sz w:val="20"/>
              </w:rPr>
            </w:pPr>
          </w:p>
        </w:tc>
      </w:tr>
      <w:tr w:rsidR="005D3AF7" w:rsidRPr="0055414E" w:rsidTr="005D3AF7">
        <w:trPr>
          <w:trHeight w:val="20"/>
        </w:trPr>
        <w:tc>
          <w:tcPr>
            <w:tcW w:w="1749" w:type="dxa"/>
            <w:gridSpan w:val="2"/>
            <w:tcBorders>
              <w:top w:val="nil"/>
              <w:left w:val="single" w:sz="4" w:space="0" w:color="auto"/>
              <w:bottom w:val="nil"/>
              <w:right w:val="nil"/>
            </w:tcBorders>
          </w:tcPr>
          <w:p w:rsidR="005D3AF7" w:rsidRPr="0055414E" w:rsidRDefault="005D3AF7" w:rsidP="005D7F56">
            <w:pPr>
              <w:rPr>
                <w:sz w:val="20"/>
              </w:rPr>
            </w:pPr>
          </w:p>
        </w:tc>
        <w:tc>
          <w:tcPr>
            <w:tcW w:w="1126" w:type="dxa"/>
            <w:tcBorders>
              <w:top w:val="nil"/>
              <w:left w:val="nil"/>
              <w:bottom w:val="nil"/>
              <w:right w:val="nil"/>
            </w:tcBorders>
          </w:tcPr>
          <w:p w:rsidR="005D3AF7" w:rsidRPr="0055414E" w:rsidRDefault="005D3AF7" w:rsidP="005D7F56">
            <w:pPr>
              <w:rPr>
                <w:sz w:val="20"/>
              </w:rPr>
            </w:pPr>
          </w:p>
        </w:tc>
        <w:tc>
          <w:tcPr>
            <w:tcW w:w="814" w:type="dxa"/>
            <w:tcBorders>
              <w:top w:val="nil"/>
              <w:left w:val="nil"/>
              <w:bottom w:val="nil"/>
              <w:right w:val="single" w:sz="4" w:space="0" w:color="auto"/>
            </w:tcBorders>
          </w:tcPr>
          <w:p w:rsidR="005D3AF7" w:rsidRPr="00516C37" w:rsidRDefault="005D3AF7" w:rsidP="005D7F56">
            <w:pPr>
              <w:jc w:val="center"/>
              <w:rPr>
                <w:b/>
                <w:sz w:val="20"/>
              </w:rPr>
            </w:pPr>
            <w:r w:rsidRPr="00516C37">
              <w:rPr>
                <w:b/>
                <w:sz w:val="20"/>
              </w:rPr>
              <w:t>АКТ</w:t>
            </w:r>
          </w:p>
        </w:tc>
        <w:tc>
          <w:tcPr>
            <w:tcW w:w="1693" w:type="dxa"/>
            <w:gridSpan w:val="3"/>
            <w:tcBorders>
              <w:top w:val="single" w:sz="4" w:space="0" w:color="auto"/>
              <w:left w:val="single" w:sz="4" w:space="0" w:color="auto"/>
              <w:bottom w:val="single" w:sz="4" w:space="0" w:color="auto"/>
              <w:right w:val="single" w:sz="4" w:space="0" w:color="auto"/>
            </w:tcBorders>
          </w:tcPr>
          <w:p w:rsidR="005D3AF7" w:rsidRPr="0055414E" w:rsidRDefault="005D3AF7" w:rsidP="005D7F56">
            <w:pPr>
              <w:jc w:val="center"/>
              <w:rPr>
                <w:sz w:val="20"/>
              </w:rPr>
            </w:pPr>
          </w:p>
        </w:tc>
        <w:tc>
          <w:tcPr>
            <w:tcW w:w="1691" w:type="dxa"/>
            <w:gridSpan w:val="4"/>
            <w:tcBorders>
              <w:top w:val="single" w:sz="4" w:space="0" w:color="auto"/>
              <w:left w:val="single" w:sz="4" w:space="0" w:color="auto"/>
              <w:bottom w:val="single" w:sz="4" w:space="0" w:color="auto"/>
              <w:right w:val="single" w:sz="4" w:space="0" w:color="auto"/>
            </w:tcBorders>
          </w:tcPr>
          <w:p w:rsidR="005D3AF7" w:rsidRPr="0055414E" w:rsidRDefault="005D3AF7" w:rsidP="005D7F56">
            <w:pPr>
              <w:jc w:val="center"/>
              <w:rPr>
                <w:sz w:val="20"/>
              </w:rPr>
            </w:pPr>
          </w:p>
        </w:tc>
        <w:tc>
          <w:tcPr>
            <w:tcW w:w="1547" w:type="dxa"/>
            <w:gridSpan w:val="2"/>
            <w:tcBorders>
              <w:top w:val="nil"/>
              <w:left w:val="single" w:sz="4" w:space="0" w:color="auto"/>
              <w:bottom w:val="nil"/>
              <w:right w:val="single" w:sz="4" w:space="0" w:color="auto"/>
            </w:tcBorders>
          </w:tcPr>
          <w:p w:rsidR="005D3AF7" w:rsidRPr="0055414E" w:rsidRDefault="005D3AF7" w:rsidP="005D7F56">
            <w:pPr>
              <w:rPr>
                <w:sz w:val="20"/>
              </w:rPr>
            </w:pPr>
          </w:p>
        </w:tc>
        <w:tc>
          <w:tcPr>
            <w:tcW w:w="1620" w:type="dxa"/>
            <w:gridSpan w:val="3"/>
            <w:vMerge/>
            <w:tcBorders>
              <w:left w:val="single" w:sz="4" w:space="0" w:color="auto"/>
              <w:right w:val="single" w:sz="4" w:space="0" w:color="auto"/>
            </w:tcBorders>
          </w:tcPr>
          <w:p w:rsidR="005D3AF7" w:rsidRPr="0055414E" w:rsidRDefault="005D3AF7" w:rsidP="005D7F56">
            <w:pPr>
              <w:rPr>
                <w:sz w:val="20"/>
              </w:rPr>
            </w:pPr>
          </w:p>
        </w:tc>
        <w:tc>
          <w:tcPr>
            <w:tcW w:w="1554" w:type="dxa"/>
            <w:gridSpan w:val="4"/>
            <w:vMerge/>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p>
        </w:tc>
        <w:tc>
          <w:tcPr>
            <w:tcW w:w="1670" w:type="dxa"/>
            <w:gridSpan w:val="4"/>
            <w:tcBorders>
              <w:top w:val="single" w:sz="4" w:space="0" w:color="auto"/>
              <w:left w:val="single" w:sz="4" w:space="0" w:color="auto"/>
              <w:bottom w:val="single" w:sz="4" w:space="0" w:color="auto"/>
              <w:right w:val="single" w:sz="4" w:space="0" w:color="auto"/>
            </w:tcBorders>
          </w:tcPr>
          <w:p w:rsidR="005D3AF7" w:rsidRPr="0055414E" w:rsidRDefault="005D3AF7" w:rsidP="005D7F56">
            <w:pPr>
              <w:jc w:val="right"/>
              <w:rPr>
                <w:sz w:val="20"/>
              </w:rPr>
            </w:pPr>
            <w:r w:rsidRPr="0055414E">
              <w:rPr>
                <w:sz w:val="20"/>
              </w:rPr>
              <w:t>по</w:t>
            </w:r>
          </w:p>
        </w:tc>
        <w:tc>
          <w:tcPr>
            <w:tcW w:w="1415" w:type="dxa"/>
            <w:tcBorders>
              <w:top w:val="single" w:sz="4" w:space="0" w:color="auto"/>
              <w:left w:val="single" w:sz="4" w:space="0" w:color="auto"/>
              <w:bottom w:val="single" w:sz="4" w:space="0" w:color="auto"/>
              <w:right w:val="single" w:sz="4" w:space="0" w:color="auto"/>
            </w:tcBorders>
          </w:tcPr>
          <w:p w:rsidR="005D3AF7" w:rsidRPr="0055414E" w:rsidRDefault="005D3AF7" w:rsidP="005D7F56">
            <w:pPr>
              <w:rPr>
                <w:sz w:val="20"/>
              </w:rPr>
            </w:pPr>
          </w:p>
        </w:tc>
      </w:tr>
      <w:tr w:rsidR="005D3AF7" w:rsidRPr="0055414E" w:rsidTr="005D3AF7">
        <w:trPr>
          <w:trHeight w:val="20"/>
        </w:trPr>
        <w:tc>
          <w:tcPr>
            <w:tcW w:w="8620" w:type="dxa"/>
            <w:gridSpan w:val="13"/>
            <w:tcBorders>
              <w:top w:val="nil"/>
              <w:left w:val="single" w:sz="4" w:space="0" w:color="auto"/>
              <w:bottom w:val="nil"/>
              <w:right w:val="single" w:sz="4" w:space="0" w:color="auto"/>
            </w:tcBorders>
            <w:vAlign w:val="center"/>
          </w:tcPr>
          <w:p w:rsidR="005D3AF7" w:rsidRPr="00516C37" w:rsidRDefault="005D3AF7" w:rsidP="005D7F56">
            <w:pPr>
              <w:jc w:val="center"/>
              <w:rPr>
                <w:rFonts w:asciiTheme="minorHAnsi" w:hAnsiTheme="minorHAnsi" w:cstheme="minorBidi"/>
                <w:b/>
                <w:szCs w:val="22"/>
              </w:rPr>
            </w:pPr>
            <w:r w:rsidRPr="00516C37">
              <w:rPr>
                <w:b/>
                <w:sz w:val="20"/>
              </w:rPr>
              <w:t>о приеме-сдаче отремонтированных, реконструированных,</w:t>
            </w:r>
          </w:p>
        </w:tc>
        <w:tc>
          <w:tcPr>
            <w:tcW w:w="1620" w:type="dxa"/>
            <w:gridSpan w:val="3"/>
            <w:vMerge/>
            <w:tcBorders>
              <w:left w:val="single" w:sz="4" w:space="0" w:color="auto"/>
              <w:right w:val="single" w:sz="4" w:space="0" w:color="auto"/>
            </w:tcBorders>
          </w:tcPr>
          <w:p w:rsidR="005D3AF7" w:rsidRPr="0055414E" w:rsidRDefault="005D3AF7" w:rsidP="005D7F56">
            <w:pPr>
              <w:rPr>
                <w:sz w:val="20"/>
              </w:rPr>
            </w:pPr>
          </w:p>
        </w:tc>
        <w:tc>
          <w:tcPr>
            <w:tcW w:w="1554" w:type="dxa"/>
            <w:gridSpan w:val="4"/>
            <w:vMerge w:val="restart"/>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55414E">
              <w:rPr>
                <w:sz w:val="20"/>
              </w:rPr>
              <w:t>фактический</w:t>
            </w:r>
          </w:p>
        </w:tc>
        <w:tc>
          <w:tcPr>
            <w:tcW w:w="1670" w:type="dxa"/>
            <w:gridSpan w:val="4"/>
            <w:tcBorders>
              <w:top w:val="single" w:sz="4" w:space="0" w:color="auto"/>
              <w:left w:val="single" w:sz="4" w:space="0" w:color="auto"/>
              <w:bottom w:val="single" w:sz="4" w:space="0" w:color="auto"/>
              <w:right w:val="single" w:sz="4" w:space="0" w:color="auto"/>
            </w:tcBorders>
          </w:tcPr>
          <w:p w:rsidR="005D3AF7" w:rsidRPr="0055414E" w:rsidRDefault="005D3AF7" w:rsidP="005D7F56">
            <w:pPr>
              <w:jc w:val="right"/>
              <w:rPr>
                <w:sz w:val="20"/>
              </w:rPr>
            </w:pPr>
            <w:r w:rsidRPr="0055414E">
              <w:rPr>
                <w:sz w:val="20"/>
              </w:rPr>
              <w:t>с</w:t>
            </w:r>
          </w:p>
        </w:tc>
        <w:tc>
          <w:tcPr>
            <w:tcW w:w="1415" w:type="dxa"/>
            <w:tcBorders>
              <w:top w:val="single" w:sz="4" w:space="0" w:color="auto"/>
              <w:left w:val="single" w:sz="4" w:space="0" w:color="auto"/>
              <w:bottom w:val="single" w:sz="4" w:space="0" w:color="auto"/>
              <w:right w:val="single" w:sz="4" w:space="0" w:color="auto"/>
            </w:tcBorders>
          </w:tcPr>
          <w:p w:rsidR="005D3AF7" w:rsidRPr="0055414E" w:rsidRDefault="005D3AF7" w:rsidP="005D7F56">
            <w:pPr>
              <w:rPr>
                <w:sz w:val="20"/>
              </w:rPr>
            </w:pPr>
          </w:p>
        </w:tc>
      </w:tr>
      <w:tr w:rsidR="005D3AF7" w:rsidRPr="0055414E" w:rsidTr="005D3AF7">
        <w:trPr>
          <w:trHeight w:val="20"/>
        </w:trPr>
        <w:tc>
          <w:tcPr>
            <w:tcW w:w="8620" w:type="dxa"/>
            <w:gridSpan w:val="13"/>
            <w:tcBorders>
              <w:top w:val="nil"/>
              <w:left w:val="single" w:sz="4" w:space="0" w:color="auto"/>
              <w:bottom w:val="nil"/>
              <w:right w:val="single" w:sz="4" w:space="0" w:color="auto"/>
            </w:tcBorders>
          </w:tcPr>
          <w:p w:rsidR="005D3AF7" w:rsidRPr="0055414E" w:rsidRDefault="005D3AF7" w:rsidP="005D7F56">
            <w:pPr>
              <w:jc w:val="center"/>
              <w:rPr>
                <w:sz w:val="20"/>
              </w:rPr>
            </w:pPr>
            <w:r w:rsidRPr="00516C37">
              <w:rPr>
                <w:b/>
                <w:sz w:val="20"/>
              </w:rPr>
              <w:t>модернизированных объектов основных средств</w:t>
            </w:r>
          </w:p>
        </w:tc>
        <w:tc>
          <w:tcPr>
            <w:tcW w:w="1620" w:type="dxa"/>
            <w:gridSpan w:val="3"/>
            <w:vMerge/>
            <w:tcBorders>
              <w:left w:val="single" w:sz="4" w:space="0" w:color="auto"/>
              <w:bottom w:val="single" w:sz="4" w:space="0" w:color="auto"/>
              <w:right w:val="single" w:sz="4" w:space="0" w:color="auto"/>
            </w:tcBorders>
          </w:tcPr>
          <w:p w:rsidR="005D3AF7" w:rsidRPr="0055414E" w:rsidRDefault="005D3AF7" w:rsidP="005D7F56">
            <w:pPr>
              <w:rPr>
                <w:sz w:val="20"/>
              </w:rPr>
            </w:pPr>
          </w:p>
        </w:tc>
        <w:tc>
          <w:tcPr>
            <w:tcW w:w="1554" w:type="dxa"/>
            <w:gridSpan w:val="4"/>
            <w:vMerge/>
            <w:tcBorders>
              <w:top w:val="single" w:sz="4" w:space="0" w:color="auto"/>
              <w:left w:val="single" w:sz="4" w:space="0" w:color="auto"/>
              <w:bottom w:val="single" w:sz="4" w:space="0" w:color="auto"/>
              <w:right w:val="single" w:sz="4" w:space="0" w:color="auto"/>
            </w:tcBorders>
          </w:tcPr>
          <w:p w:rsidR="005D3AF7" w:rsidRPr="0055414E" w:rsidRDefault="005D3AF7" w:rsidP="005D7F56">
            <w:pPr>
              <w:rPr>
                <w:sz w:val="20"/>
              </w:rPr>
            </w:pPr>
          </w:p>
        </w:tc>
        <w:tc>
          <w:tcPr>
            <w:tcW w:w="1670" w:type="dxa"/>
            <w:gridSpan w:val="4"/>
            <w:tcBorders>
              <w:top w:val="single" w:sz="4" w:space="0" w:color="auto"/>
              <w:left w:val="single" w:sz="4" w:space="0" w:color="auto"/>
              <w:bottom w:val="single" w:sz="4" w:space="0" w:color="auto"/>
              <w:right w:val="single" w:sz="4" w:space="0" w:color="auto"/>
            </w:tcBorders>
          </w:tcPr>
          <w:p w:rsidR="005D3AF7" w:rsidRPr="0055414E" w:rsidRDefault="005D3AF7" w:rsidP="005D7F56">
            <w:pPr>
              <w:jc w:val="right"/>
              <w:rPr>
                <w:sz w:val="20"/>
              </w:rPr>
            </w:pPr>
            <w:r w:rsidRPr="0055414E">
              <w:rPr>
                <w:sz w:val="20"/>
              </w:rPr>
              <w:t>по</w:t>
            </w:r>
          </w:p>
        </w:tc>
        <w:tc>
          <w:tcPr>
            <w:tcW w:w="1415" w:type="dxa"/>
            <w:tcBorders>
              <w:top w:val="single" w:sz="4" w:space="0" w:color="auto"/>
              <w:left w:val="single" w:sz="4" w:space="0" w:color="auto"/>
              <w:bottom w:val="single" w:sz="4" w:space="0" w:color="auto"/>
              <w:right w:val="single" w:sz="4" w:space="0" w:color="auto"/>
            </w:tcBorders>
          </w:tcPr>
          <w:p w:rsidR="005D3AF7" w:rsidRPr="0055414E" w:rsidRDefault="005D3AF7" w:rsidP="005D7F56">
            <w:pPr>
              <w:rPr>
                <w:sz w:val="20"/>
              </w:rPr>
            </w:pPr>
          </w:p>
        </w:tc>
      </w:tr>
      <w:tr w:rsidR="005D3AF7" w:rsidRPr="0055414E" w:rsidTr="005D3AF7">
        <w:trPr>
          <w:trHeight w:val="20"/>
        </w:trPr>
        <w:tc>
          <w:tcPr>
            <w:tcW w:w="1749" w:type="dxa"/>
            <w:gridSpan w:val="2"/>
            <w:tcBorders>
              <w:top w:val="nil"/>
              <w:left w:val="single" w:sz="4" w:space="0" w:color="auto"/>
              <w:bottom w:val="nil"/>
              <w:right w:val="nil"/>
            </w:tcBorders>
          </w:tcPr>
          <w:p w:rsidR="005D3AF7" w:rsidRPr="0055414E" w:rsidRDefault="005D3AF7" w:rsidP="005D7F56">
            <w:pPr>
              <w:rPr>
                <w:sz w:val="20"/>
              </w:rPr>
            </w:pPr>
          </w:p>
        </w:tc>
        <w:tc>
          <w:tcPr>
            <w:tcW w:w="1126" w:type="dxa"/>
            <w:tcBorders>
              <w:top w:val="nil"/>
              <w:left w:val="nil"/>
              <w:bottom w:val="nil"/>
              <w:right w:val="nil"/>
            </w:tcBorders>
          </w:tcPr>
          <w:p w:rsidR="005D3AF7" w:rsidRPr="0055414E" w:rsidRDefault="005D3AF7" w:rsidP="005D7F56">
            <w:pPr>
              <w:rPr>
                <w:sz w:val="20"/>
              </w:rPr>
            </w:pPr>
          </w:p>
        </w:tc>
        <w:tc>
          <w:tcPr>
            <w:tcW w:w="814" w:type="dxa"/>
            <w:tcBorders>
              <w:top w:val="nil"/>
              <w:left w:val="nil"/>
              <w:bottom w:val="nil"/>
              <w:right w:val="nil"/>
            </w:tcBorders>
          </w:tcPr>
          <w:p w:rsidR="005D3AF7" w:rsidRPr="0055414E" w:rsidRDefault="005D3AF7" w:rsidP="005D7F56">
            <w:pPr>
              <w:rPr>
                <w:sz w:val="20"/>
              </w:rPr>
            </w:pPr>
          </w:p>
        </w:tc>
        <w:tc>
          <w:tcPr>
            <w:tcW w:w="1156" w:type="dxa"/>
            <w:gridSpan w:val="2"/>
            <w:tcBorders>
              <w:top w:val="nil"/>
              <w:left w:val="nil"/>
              <w:bottom w:val="nil"/>
              <w:right w:val="nil"/>
            </w:tcBorders>
          </w:tcPr>
          <w:p w:rsidR="005D3AF7" w:rsidRPr="0055414E" w:rsidRDefault="005D3AF7" w:rsidP="005D7F56">
            <w:pPr>
              <w:rPr>
                <w:sz w:val="20"/>
              </w:rPr>
            </w:pPr>
          </w:p>
        </w:tc>
        <w:tc>
          <w:tcPr>
            <w:tcW w:w="1369" w:type="dxa"/>
            <w:gridSpan w:val="3"/>
            <w:tcBorders>
              <w:top w:val="nil"/>
              <w:left w:val="nil"/>
              <w:bottom w:val="nil"/>
              <w:right w:val="nil"/>
            </w:tcBorders>
          </w:tcPr>
          <w:p w:rsidR="005D3AF7" w:rsidRPr="0055414E" w:rsidRDefault="005D3AF7" w:rsidP="005D7F56">
            <w:pPr>
              <w:rPr>
                <w:sz w:val="20"/>
              </w:rPr>
            </w:pPr>
          </w:p>
        </w:tc>
        <w:tc>
          <w:tcPr>
            <w:tcW w:w="2406" w:type="dxa"/>
            <w:gridSpan w:val="4"/>
            <w:tcBorders>
              <w:top w:val="nil"/>
              <w:left w:val="nil"/>
              <w:bottom w:val="nil"/>
              <w:right w:val="nil"/>
            </w:tcBorders>
          </w:tcPr>
          <w:p w:rsidR="005D3AF7" w:rsidRPr="0055414E" w:rsidRDefault="005D3AF7" w:rsidP="005D7F56">
            <w:pPr>
              <w:rPr>
                <w:sz w:val="20"/>
              </w:rPr>
            </w:pPr>
          </w:p>
        </w:tc>
        <w:tc>
          <w:tcPr>
            <w:tcW w:w="1620" w:type="dxa"/>
            <w:gridSpan w:val="3"/>
            <w:tcBorders>
              <w:top w:val="single" w:sz="4" w:space="0" w:color="auto"/>
              <w:left w:val="nil"/>
              <w:bottom w:val="nil"/>
              <w:right w:val="nil"/>
            </w:tcBorders>
          </w:tcPr>
          <w:p w:rsidR="005D3AF7" w:rsidRPr="0055414E" w:rsidRDefault="005D3AF7" w:rsidP="005D7F56">
            <w:pPr>
              <w:rPr>
                <w:sz w:val="20"/>
              </w:rPr>
            </w:pPr>
          </w:p>
        </w:tc>
        <w:tc>
          <w:tcPr>
            <w:tcW w:w="1554" w:type="dxa"/>
            <w:gridSpan w:val="4"/>
            <w:tcBorders>
              <w:top w:val="single" w:sz="4" w:space="0" w:color="auto"/>
              <w:left w:val="nil"/>
              <w:bottom w:val="nil"/>
              <w:right w:val="nil"/>
            </w:tcBorders>
          </w:tcPr>
          <w:p w:rsidR="005D3AF7" w:rsidRPr="0055414E" w:rsidRDefault="005D3AF7" w:rsidP="005D7F56">
            <w:pPr>
              <w:rPr>
                <w:sz w:val="20"/>
              </w:rPr>
            </w:pPr>
          </w:p>
        </w:tc>
        <w:tc>
          <w:tcPr>
            <w:tcW w:w="1670" w:type="dxa"/>
            <w:gridSpan w:val="4"/>
            <w:tcBorders>
              <w:top w:val="single" w:sz="4" w:space="0" w:color="auto"/>
              <w:left w:val="nil"/>
              <w:bottom w:val="nil"/>
              <w:right w:val="nil"/>
            </w:tcBorders>
          </w:tcPr>
          <w:p w:rsidR="005D3AF7" w:rsidRPr="0055414E" w:rsidRDefault="005D3AF7" w:rsidP="005D7F56">
            <w:pPr>
              <w:rPr>
                <w:sz w:val="20"/>
              </w:rPr>
            </w:pPr>
          </w:p>
        </w:tc>
        <w:tc>
          <w:tcPr>
            <w:tcW w:w="1415" w:type="dxa"/>
            <w:tcBorders>
              <w:top w:val="single" w:sz="4" w:space="0" w:color="auto"/>
              <w:left w:val="nil"/>
              <w:bottom w:val="nil"/>
              <w:right w:val="single" w:sz="4" w:space="0" w:color="auto"/>
            </w:tcBorders>
          </w:tcPr>
          <w:p w:rsidR="005D3AF7" w:rsidRPr="0055414E" w:rsidRDefault="005D3AF7" w:rsidP="005D7F56">
            <w:pPr>
              <w:rPr>
                <w:sz w:val="20"/>
              </w:rPr>
            </w:pPr>
          </w:p>
        </w:tc>
      </w:tr>
      <w:tr w:rsidR="005D3AF7" w:rsidRPr="0055414E" w:rsidTr="005D3AF7">
        <w:trPr>
          <w:trHeight w:val="20"/>
        </w:trPr>
        <w:tc>
          <w:tcPr>
            <w:tcW w:w="1749" w:type="dxa"/>
            <w:gridSpan w:val="2"/>
            <w:tcBorders>
              <w:top w:val="nil"/>
              <w:left w:val="single" w:sz="4" w:space="0" w:color="auto"/>
              <w:bottom w:val="nil"/>
              <w:right w:val="nil"/>
            </w:tcBorders>
          </w:tcPr>
          <w:p w:rsidR="005D3AF7" w:rsidRPr="0055414E" w:rsidRDefault="005D3AF7" w:rsidP="005D7F56">
            <w:pPr>
              <w:rPr>
                <w:sz w:val="20"/>
              </w:rPr>
            </w:pPr>
          </w:p>
        </w:tc>
        <w:tc>
          <w:tcPr>
            <w:tcW w:w="1126" w:type="dxa"/>
            <w:tcBorders>
              <w:top w:val="nil"/>
              <w:left w:val="nil"/>
              <w:bottom w:val="nil"/>
              <w:right w:val="nil"/>
            </w:tcBorders>
          </w:tcPr>
          <w:p w:rsidR="005D3AF7" w:rsidRPr="0055414E" w:rsidRDefault="005D3AF7" w:rsidP="005D7F56">
            <w:pPr>
              <w:rPr>
                <w:sz w:val="20"/>
              </w:rPr>
            </w:pPr>
          </w:p>
        </w:tc>
        <w:tc>
          <w:tcPr>
            <w:tcW w:w="814" w:type="dxa"/>
            <w:tcBorders>
              <w:top w:val="nil"/>
              <w:left w:val="nil"/>
              <w:bottom w:val="nil"/>
              <w:right w:val="nil"/>
            </w:tcBorders>
          </w:tcPr>
          <w:p w:rsidR="005D3AF7" w:rsidRPr="0055414E" w:rsidRDefault="005D3AF7" w:rsidP="005D7F56">
            <w:pPr>
              <w:rPr>
                <w:sz w:val="20"/>
              </w:rPr>
            </w:pPr>
          </w:p>
        </w:tc>
        <w:tc>
          <w:tcPr>
            <w:tcW w:w="1156" w:type="dxa"/>
            <w:gridSpan w:val="2"/>
            <w:tcBorders>
              <w:top w:val="nil"/>
              <w:left w:val="nil"/>
              <w:bottom w:val="nil"/>
              <w:right w:val="nil"/>
            </w:tcBorders>
          </w:tcPr>
          <w:p w:rsidR="005D3AF7" w:rsidRPr="0055414E" w:rsidRDefault="005D3AF7" w:rsidP="005D7F56">
            <w:pPr>
              <w:rPr>
                <w:sz w:val="20"/>
              </w:rPr>
            </w:pPr>
          </w:p>
        </w:tc>
        <w:tc>
          <w:tcPr>
            <w:tcW w:w="1369" w:type="dxa"/>
            <w:gridSpan w:val="3"/>
            <w:tcBorders>
              <w:top w:val="nil"/>
              <w:left w:val="nil"/>
              <w:bottom w:val="nil"/>
              <w:right w:val="nil"/>
            </w:tcBorders>
          </w:tcPr>
          <w:p w:rsidR="005D3AF7" w:rsidRPr="0055414E" w:rsidRDefault="005D3AF7" w:rsidP="005D7F56">
            <w:pPr>
              <w:rPr>
                <w:sz w:val="20"/>
              </w:rPr>
            </w:pPr>
          </w:p>
        </w:tc>
        <w:tc>
          <w:tcPr>
            <w:tcW w:w="2406" w:type="dxa"/>
            <w:gridSpan w:val="4"/>
            <w:tcBorders>
              <w:top w:val="nil"/>
              <w:left w:val="nil"/>
              <w:bottom w:val="nil"/>
              <w:right w:val="nil"/>
            </w:tcBorders>
          </w:tcPr>
          <w:p w:rsidR="005D3AF7" w:rsidRPr="0055414E" w:rsidRDefault="005D3AF7" w:rsidP="005D7F56">
            <w:pPr>
              <w:rPr>
                <w:sz w:val="20"/>
              </w:rPr>
            </w:pPr>
            <w:r w:rsidRPr="00516C37">
              <w:rPr>
                <w:sz w:val="20"/>
              </w:rPr>
              <w:t>УТВЕРЖДАЮ</w:t>
            </w:r>
          </w:p>
        </w:tc>
        <w:tc>
          <w:tcPr>
            <w:tcW w:w="1620" w:type="dxa"/>
            <w:gridSpan w:val="3"/>
            <w:tcBorders>
              <w:top w:val="nil"/>
              <w:left w:val="nil"/>
              <w:bottom w:val="nil"/>
              <w:right w:val="nil"/>
            </w:tcBorders>
          </w:tcPr>
          <w:p w:rsidR="005D3AF7" w:rsidRPr="0055414E" w:rsidRDefault="005D3AF7" w:rsidP="005D7F56">
            <w:pPr>
              <w:rPr>
                <w:sz w:val="20"/>
              </w:rPr>
            </w:pPr>
          </w:p>
        </w:tc>
        <w:tc>
          <w:tcPr>
            <w:tcW w:w="1554" w:type="dxa"/>
            <w:gridSpan w:val="4"/>
            <w:tcBorders>
              <w:top w:val="nil"/>
              <w:left w:val="nil"/>
              <w:bottom w:val="nil"/>
              <w:right w:val="nil"/>
            </w:tcBorders>
          </w:tcPr>
          <w:p w:rsidR="005D3AF7" w:rsidRPr="0055414E" w:rsidRDefault="005D3AF7" w:rsidP="005D7F56">
            <w:pPr>
              <w:rPr>
                <w:sz w:val="20"/>
              </w:rPr>
            </w:pPr>
          </w:p>
        </w:tc>
        <w:tc>
          <w:tcPr>
            <w:tcW w:w="1670" w:type="dxa"/>
            <w:gridSpan w:val="4"/>
            <w:tcBorders>
              <w:top w:val="nil"/>
              <w:left w:val="nil"/>
              <w:bottom w:val="nil"/>
              <w:right w:val="nil"/>
            </w:tcBorders>
          </w:tcPr>
          <w:p w:rsidR="005D3AF7" w:rsidRPr="0055414E" w:rsidRDefault="005D3AF7" w:rsidP="005D7F56">
            <w:pPr>
              <w:rPr>
                <w:sz w:val="20"/>
              </w:rPr>
            </w:pPr>
          </w:p>
        </w:tc>
        <w:tc>
          <w:tcPr>
            <w:tcW w:w="1415" w:type="dxa"/>
            <w:tcBorders>
              <w:top w:val="nil"/>
              <w:left w:val="nil"/>
              <w:bottom w:val="nil"/>
              <w:right w:val="single" w:sz="4" w:space="0" w:color="auto"/>
            </w:tcBorders>
          </w:tcPr>
          <w:p w:rsidR="005D3AF7" w:rsidRPr="0055414E" w:rsidRDefault="005D3AF7" w:rsidP="005D7F56">
            <w:pPr>
              <w:rPr>
                <w:sz w:val="20"/>
              </w:rPr>
            </w:pPr>
          </w:p>
        </w:tc>
      </w:tr>
      <w:tr w:rsidR="005D3AF7" w:rsidRPr="0055414E" w:rsidTr="005D3AF7">
        <w:trPr>
          <w:trHeight w:val="20"/>
        </w:trPr>
        <w:tc>
          <w:tcPr>
            <w:tcW w:w="1749" w:type="dxa"/>
            <w:gridSpan w:val="2"/>
            <w:tcBorders>
              <w:top w:val="nil"/>
              <w:left w:val="single" w:sz="4" w:space="0" w:color="auto"/>
              <w:bottom w:val="nil"/>
              <w:right w:val="nil"/>
            </w:tcBorders>
          </w:tcPr>
          <w:p w:rsidR="005D3AF7" w:rsidRPr="0055414E" w:rsidRDefault="005D3AF7" w:rsidP="005D7F56">
            <w:pPr>
              <w:rPr>
                <w:sz w:val="20"/>
              </w:rPr>
            </w:pPr>
          </w:p>
        </w:tc>
        <w:tc>
          <w:tcPr>
            <w:tcW w:w="1126" w:type="dxa"/>
            <w:tcBorders>
              <w:top w:val="nil"/>
              <w:left w:val="nil"/>
              <w:bottom w:val="nil"/>
              <w:right w:val="nil"/>
            </w:tcBorders>
          </w:tcPr>
          <w:p w:rsidR="005D3AF7" w:rsidRPr="0055414E" w:rsidRDefault="005D3AF7" w:rsidP="005D7F56">
            <w:pPr>
              <w:rPr>
                <w:sz w:val="20"/>
              </w:rPr>
            </w:pPr>
          </w:p>
        </w:tc>
        <w:tc>
          <w:tcPr>
            <w:tcW w:w="814" w:type="dxa"/>
            <w:tcBorders>
              <w:top w:val="nil"/>
              <w:left w:val="nil"/>
              <w:bottom w:val="nil"/>
              <w:right w:val="nil"/>
            </w:tcBorders>
          </w:tcPr>
          <w:p w:rsidR="005D3AF7" w:rsidRPr="0055414E" w:rsidRDefault="005D3AF7" w:rsidP="005D7F56">
            <w:pPr>
              <w:rPr>
                <w:sz w:val="20"/>
              </w:rPr>
            </w:pPr>
          </w:p>
        </w:tc>
        <w:tc>
          <w:tcPr>
            <w:tcW w:w="1156" w:type="dxa"/>
            <w:gridSpan w:val="2"/>
            <w:tcBorders>
              <w:top w:val="nil"/>
              <w:left w:val="nil"/>
              <w:bottom w:val="nil"/>
              <w:right w:val="nil"/>
            </w:tcBorders>
          </w:tcPr>
          <w:p w:rsidR="005D3AF7" w:rsidRPr="0055414E" w:rsidRDefault="005D3AF7" w:rsidP="005D7F56">
            <w:pPr>
              <w:rPr>
                <w:sz w:val="20"/>
              </w:rPr>
            </w:pPr>
          </w:p>
        </w:tc>
        <w:tc>
          <w:tcPr>
            <w:tcW w:w="1369" w:type="dxa"/>
            <w:gridSpan w:val="3"/>
            <w:tcBorders>
              <w:top w:val="nil"/>
              <w:left w:val="nil"/>
              <w:bottom w:val="nil"/>
              <w:right w:val="nil"/>
            </w:tcBorders>
          </w:tcPr>
          <w:p w:rsidR="005D3AF7" w:rsidRPr="0055414E" w:rsidRDefault="005D3AF7" w:rsidP="005D7F56">
            <w:pPr>
              <w:rPr>
                <w:sz w:val="20"/>
              </w:rPr>
            </w:pPr>
          </w:p>
        </w:tc>
        <w:tc>
          <w:tcPr>
            <w:tcW w:w="2406" w:type="dxa"/>
            <w:gridSpan w:val="4"/>
            <w:tcBorders>
              <w:top w:val="nil"/>
              <w:left w:val="nil"/>
              <w:bottom w:val="nil"/>
              <w:right w:val="nil"/>
            </w:tcBorders>
          </w:tcPr>
          <w:p w:rsidR="005D3AF7" w:rsidRPr="0055414E" w:rsidRDefault="005D3AF7" w:rsidP="005D7F56">
            <w:pPr>
              <w:rPr>
                <w:sz w:val="20"/>
              </w:rPr>
            </w:pPr>
          </w:p>
        </w:tc>
        <w:tc>
          <w:tcPr>
            <w:tcW w:w="2217" w:type="dxa"/>
            <w:gridSpan w:val="5"/>
            <w:tcBorders>
              <w:top w:val="nil"/>
              <w:left w:val="nil"/>
              <w:bottom w:val="single" w:sz="4" w:space="0" w:color="auto"/>
              <w:right w:val="nil"/>
            </w:tcBorders>
          </w:tcPr>
          <w:p w:rsidR="005D3AF7" w:rsidRPr="0055414E" w:rsidRDefault="005D3AF7" w:rsidP="005D7F56">
            <w:pPr>
              <w:rPr>
                <w:sz w:val="20"/>
              </w:rPr>
            </w:pPr>
          </w:p>
        </w:tc>
        <w:tc>
          <w:tcPr>
            <w:tcW w:w="250" w:type="dxa"/>
            <w:tcBorders>
              <w:top w:val="nil"/>
              <w:left w:val="nil"/>
              <w:bottom w:val="nil"/>
              <w:right w:val="nil"/>
            </w:tcBorders>
          </w:tcPr>
          <w:p w:rsidR="005D3AF7" w:rsidRPr="0055414E" w:rsidRDefault="005D3AF7" w:rsidP="005D7F56">
            <w:pPr>
              <w:rPr>
                <w:sz w:val="20"/>
              </w:rPr>
            </w:pPr>
          </w:p>
        </w:tc>
        <w:tc>
          <w:tcPr>
            <w:tcW w:w="1825" w:type="dxa"/>
            <w:gridSpan w:val="2"/>
            <w:tcBorders>
              <w:top w:val="nil"/>
              <w:left w:val="nil"/>
              <w:bottom w:val="single" w:sz="4" w:space="0" w:color="auto"/>
              <w:right w:val="nil"/>
            </w:tcBorders>
          </w:tcPr>
          <w:p w:rsidR="005D3AF7" w:rsidRPr="0055414E" w:rsidRDefault="005D3AF7" w:rsidP="005D7F56">
            <w:pPr>
              <w:jc w:val="center"/>
              <w:rPr>
                <w:sz w:val="20"/>
              </w:rPr>
            </w:pPr>
          </w:p>
        </w:tc>
        <w:tc>
          <w:tcPr>
            <w:tcW w:w="434" w:type="dxa"/>
            <w:gridSpan w:val="2"/>
            <w:tcBorders>
              <w:top w:val="nil"/>
              <w:left w:val="nil"/>
              <w:bottom w:val="nil"/>
              <w:right w:val="nil"/>
            </w:tcBorders>
          </w:tcPr>
          <w:p w:rsidR="005D3AF7" w:rsidRPr="0055414E" w:rsidRDefault="005D3AF7" w:rsidP="005D7F56">
            <w:pPr>
              <w:ind w:left="30" w:hanging="30"/>
              <w:jc w:val="center"/>
              <w:rPr>
                <w:sz w:val="20"/>
              </w:rPr>
            </w:pPr>
          </w:p>
        </w:tc>
        <w:tc>
          <w:tcPr>
            <w:tcW w:w="1533" w:type="dxa"/>
            <w:gridSpan w:val="2"/>
            <w:tcBorders>
              <w:top w:val="nil"/>
              <w:left w:val="nil"/>
              <w:bottom w:val="single" w:sz="4" w:space="0" w:color="auto"/>
              <w:right w:val="single" w:sz="4" w:space="0" w:color="auto"/>
            </w:tcBorders>
          </w:tcPr>
          <w:p w:rsidR="005D3AF7" w:rsidRPr="0055414E" w:rsidRDefault="005D3AF7" w:rsidP="005D7F56">
            <w:pPr>
              <w:rPr>
                <w:sz w:val="20"/>
              </w:rPr>
            </w:pPr>
          </w:p>
        </w:tc>
      </w:tr>
      <w:tr w:rsidR="005D3AF7" w:rsidRPr="0055414E" w:rsidTr="005D3AF7">
        <w:trPr>
          <w:trHeight w:val="20"/>
        </w:trPr>
        <w:tc>
          <w:tcPr>
            <w:tcW w:w="1749" w:type="dxa"/>
            <w:gridSpan w:val="2"/>
            <w:tcBorders>
              <w:top w:val="nil"/>
              <w:left w:val="single" w:sz="4" w:space="0" w:color="auto"/>
              <w:bottom w:val="nil"/>
              <w:right w:val="nil"/>
            </w:tcBorders>
          </w:tcPr>
          <w:p w:rsidR="005D3AF7" w:rsidRPr="0055414E" w:rsidRDefault="005D3AF7" w:rsidP="005D7F56">
            <w:pPr>
              <w:rPr>
                <w:sz w:val="20"/>
              </w:rPr>
            </w:pPr>
          </w:p>
        </w:tc>
        <w:tc>
          <w:tcPr>
            <w:tcW w:w="1126" w:type="dxa"/>
            <w:tcBorders>
              <w:top w:val="nil"/>
              <w:left w:val="nil"/>
              <w:bottom w:val="nil"/>
              <w:right w:val="nil"/>
            </w:tcBorders>
          </w:tcPr>
          <w:p w:rsidR="005D3AF7" w:rsidRPr="0055414E" w:rsidRDefault="005D3AF7" w:rsidP="005D7F56">
            <w:pPr>
              <w:rPr>
                <w:sz w:val="20"/>
              </w:rPr>
            </w:pPr>
          </w:p>
        </w:tc>
        <w:tc>
          <w:tcPr>
            <w:tcW w:w="814" w:type="dxa"/>
            <w:tcBorders>
              <w:top w:val="nil"/>
              <w:left w:val="nil"/>
              <w:bottom w:val="nil"/>
              <w:right w:val="nil"/>
            </w:tcBorders>
          </w:tcPr>
          <w:p w:rsidR="005D3AF7" w:rsidRPr="0055414E" w:rsidRDefault="005D3AF7" w:rsidP="005D7F56">
            <w:pPr>
              <w:rPr>
                <w:sz w:val="20"/>
              </w:rPr>
            </w:pPr>
          </w:p>
        </w:tc>
        <w:tc>
          <w:tcPr>
            <w:tcW w:w="1156" w:type="dxa"/>
            <w:gridSpan w:val="2"/>
            <w:tcBorders>
              <w:top w:val="nil"/>
              <w:left w:val="nil"/>
              <w:bottom w:val="nil"/>
              <w:right w:val="nil"/>
            </w:tcBorders>
          </w:tcPr>
          <w:p w:rsidR="005D3AF7" w:rsidRPr="0055414E" w:rsidRDefault="005D3AF7" w:rsidP="005D7F56">
            <w:pPr>
              <w:rPr>
                <w:sz w:val="20"/>
              </w:rPr>
            </w:pPr>
          </w:p>
        </w:tc>
        <w:tc>
          <w:tcPr>
            <w:tcW w:w="1369" w:type="dxa"/>
            <w:gridSpan w:val="3"/>
            <w:tcBorders>
              <w:top w:val="nil"/>
              <w:left w:val="nil"/>
              <w:bottom w:val="nil"/>
              <w:right w:val="nil"/>
            </w:tcBorders>
          </w:tcPr>
          <w:p w:rsidR="005D3AF7" w:rsidRPr="0055414E" w:rsidRDefault="005D3AF7" w:rsidP="005D7F56">
            <w:pPr>
              <w:rPr>
                <w:sz w:val="20"/>
              </w:rPr>
            </w:pPr>
          </w:p>
        </w:tc>
        <w:tc>
          <w:tcPr>
            <w:tcW w:w="2406" w:type="dxa"/>
            <w:gridSpan w:val="4"/>
            <w:tcBorders>
              <w:top w:val="nil"/>
              <w:left w:val="nil"/>
              <w:bottom w:val="nil"/>
              <w:right w:val="nil"/>
            </w:tcBorders>
          </w:tcPr>
          <w:p w:rsidR="005D3AF7" w:rsidRPr="007E0FDD" w:rsidRDefault="005D3AF7" w:rsidP="005D7F56">
            <w:pPr>
              <w:jc w:val="center"/>
              <w:rPr>
                <w:szCs w:val="22"/>
                <w:vertAlign w:val="superscript"/>
              </w:rPr>
            </w:pPr>
          </w:p>
        </w:tc>
        <w:tc>
          <w:tcPr>
            <w:tcW w:w="2217" w:type="dxa"/>
            <w:gridSpan w:val="5"/>
            <w:tcBorders>
              <w:top w:val="single" w:sz="4" w:space="0" w:color="auto"/>
              <w:left w:val="nil"/>
              <w:bottom w:val="nil"/>
              <w:right w:val="nil"/>
            </w:tcBorders>
          </w:tcPr>
          <w:p w:rsidR="005D3AF7" w:rsidRPr="007E0FDD" w:rsidRDefault="005D3AF7" w:rsidP="005D7F56">
            <w:pPr>
              <w:jc w:val="center"/>
              <w:rPr>
                <w:szCs w:val="22"/>
                <w:vertAlign w:val="superscript"/>
              </w:rPr>
            </w:pPr>
            <w:r w:rsidRPr="007E0FDD">
              <w:rPr>
                <w:szCs w:val="22"/>
                <w:vertAlign w:val="superscript"/>
              </w:rPr>
              <w:t>(должность)</w:t>
            </w:r>
          </w:p>
        </w:tc>
        <w:tc>
          <w:tcPr>
            <w:tcW w:w="250" w:type="dxa"/>
            <w:tcBorders>
              <w:top w:val="nil"/>
              <w:left w:val="nil"/>
              <w:bottom w:val="nil"/>
              <w:right w:val="nil"/>
            </w:tcBorders>
          </w:tcPr>
          <w:p w:rsidR="005D3AF7" w:rsidRPr="007E0FDD" w:rsidRDefault="005D3AF7" w:rsidP="005D7F56">
            <w:pPr>
              <w:jc w:val="center"/>
              <w:rPr>
                <w:szCs w:val="22"/>
                <w:vertAlign w:val="superscript"/>
              </w:rPr>
            </w:pPr>
          </w:p>
        </w:tc>
        <w:tc>
          <w:tcPr>
            <w:tcW w:w="1825" w:type="dxa"/>
            <w:gridSpan w:val="2"/>
            <w:tcBorders>
              <w:left w:val="nil"/>
              <w:bottom w:val="nil"/>
              <w:right w:val="nil"/>
            </w:tcBorders>
          </w:tcPr>
          <w:p w:rsidR="005D3AF7" w:rsidRPr="007E0FDD" w:rsidRDefault="005D3AF7" w:rsidP="005D7F56">
            <w:pPr>
              <w:jc w:val="center"/>
              <w:rPr>
                <w:vertAlign w:val="superscript"/>
              </w:rPr>
            </w:pPr>
            <w:r w:rsidRPr="007E0FDD">
              <w:rPr>
                <w:szCs w:val="22"/>
                <w:vertAlign w:val="superscript"/>
              </w:rPr>
              <w:t>(подпись)</w:t>
            </w:r>
          </w:p>
        </w:tc>
        <w:tc>
          <w:tcPr>
            <w:tcW w:w="434" w:type="dxa"/>
            <w:gridSpan w:val="2"/>
            <w:tcBorders>
              <w:top w:val="nil"/>
              <w:left w:val="nil"/>
              <w:bottom w:val="nil"/>
              <w:right w:val="nil"/>
            </w:tcBorders>
          </w:tcPr>
          <w:p w:rsidR="005D3AF7" w:rsidRPr="007E0FDD" w:rsidRDefault="005D3AF7" w:rsidP="005D7F56">
            <w:pPr>
              <w:ind w:left="30" w:hanging="30"/>
              <w:jc w:val="center"/>
              <w:rPr>
                <w:szCs w:val="22"/>
                <w:vertAlign w:val="superscript"/>
              </w:rPr>
            </w:pPr>
          </w:p>
        </w:tc>
        <w:tc>
          <w:tcPr>
            <w:tcW w:w="1533" w:type="dxa"/>
            <w:gridSpan w:val="2"/>
            <w:tcBorders>
              <w:top w:val="nil"/>
              <w:left w:val="nil"/>
              <w:bottom w:val="nil"/>
              <w:right w:val="single" w:sz="4" w:space="0" w:color="auto"/>
            </w:tcBorders>
          </w:tcPr>
          <w:p w:rsidR="005D3AF7" w:rsidRPr="007E0FDD" w:rsidRDefault="005D3AF7" w:rsidP="005D7F56">
            <w:pPr>
              <w:ind w:left="-113" w:right="-113"/>
              <w:jc w:val="center"/>
              <w:rPr>
                <w:szCs w:val="22"/>
                <w:vertAlign w:val="superscript"/>
              </w:rPr>
            </w:pPr>
            <w:r w:rsidRPr="007E0FDD">
              <w:rPr>
                <w:szCs w:val="22"/>
                <w:vertAlign w:val="superscript"/>
              </w:rPr>
              <w:t>(расшифровка подписи)</w:t>
            </w:r>
          </w:p>
        </w:tc>
      </w:tr>
      <w:tr w:rsidR="005D3AF7" w:rsidRPr="0055414E" w:rsidTr="005D3AF7">
        <w:trPr>
          <w:trHeight w:val="20"/>
        </w:trPr>
        <w:tc>
          <w:tcPr>
            <w:tcW w:w="1749" w:type="dxa"/>
            <w:gridSpan w:val="2"/>
            <w:tcBorders>
              <w:top w:val="nil"/>
              <w:left w:val="single" w:sz="4" w:space="0" w:color="auto"/>
              <w:bottom w:val="nil"/>
              <w:right w:val="nil"/>
            </w:tcBorders>
          </w:tcPr>
          <w:p w:rsidR="005D3AF7" w:rsidRPr="0055414E" w:rsidRDefault="005D3AF7" w:rsidP="005D7F56">
            <w:pPr>
              <w:rPr>
                <w:sz w:val="20"/>
              </w:rPr>
            </w:pPr>
          </w:p>
        </w:tc>
        <w:tc>
          <w:tcPr>
            <w:tcW w:w="1126" w:type="dxa"/>
            <w:tcBorders>
              <w:top w:val="nil"/>
              <w:left w:val="nil"/>
              <w:bottom w:val="nil"/>
              <w:right w:val="nil"/>
            </w:tcBorders>
          </w:tcPr>
          <w:p w:rsidR="005D3AF7" w:rsidRPr="0055414E" w:rsidRDefault="005D3AF7" w:rsidP="005D7F56">
            <w:pPr>
              <w:rPr>
                <w:sz w:val="20"/>
              </w:rPr>
            </w:pPr>
          </w:p>
        </w:tc>
        <w:tc>
          <w:tcPr>
            <w:tcW w:w="814" w:type="dxa"/>
            <w:tcBorders>
              <w:top w:val="nil"/>
              <w:left w:val="nil"/>
              <w:bottom w:val="nil"/>
              <w:right w:val="nil"/>
            </w:tcBorders>
          </w:tcPr>
          <w:p w:rsidR="005D3AF7" w:rsidRPr="0055414E" w:rsidRDefault="005D3AF7" w:rsidP="005D7F56">
            <w:pPr>
              <w:rPr>
                <w:sz w:val="20"/>
              </w:rPr>
            </w:pPr>
          </w:p>
        </w:tc>
        <w:tc>
          <w:tcPr>
            <w:tcW w:w="1156" w:type="dxa"/>
            <w:gridSpan w:val="2"/>
            <w:tcBorders>
              <w:top w:val="nil"/>
              <w:left w:val="nil"/>
              <w:bottom w:val="nil"/>
              <w:right w:val="nil"/>
            </w:tcBorders>
          </w:tcPr>
          <w:p w:rsidR="005D3AF7" w:rsidRPr="0055414E" w:rsidRDefault="005D3AF7" w:rsidP="005D7F56">
            <w:pPr>
              <w:rPr>
                <w:sz w:val="20"/>
              </w:rPr>
            </w:pPr>
          </w:p>
        </w:tc>
        <w:tc>
          <w:tcPr>
            <w:tcW w:w="1369" w:type="dxa"/>
            <w:gridSpan w:val="3"/>
            <w:tcBorders>
              <w:top w:val="nil"/>
              <w:left w:val="nil"/>
              <w:bottom w:val="nil"/>
              <w:right w:val="nil"/>
            </w:tcBorders>
          </w:tcPr>
          <w:p w:rsidR="005D3AF7" w:rsidRPr="0055414E" w:rsidRDefault="005D3AF7" w:rsidP="005D7F56">
            <w:pPr>
              <w:rPr>
                <w:sz w:val="20"/>
              </w:rPr>
            </w:pPr>
          </w:p>
        </w:tc>
        <w:tc>
          <w:tcPr>
            <w:tcW w:w="2406" w:type="dxa"/>
            <w:gridSpan w:val="4"/>
            <w:tcBorders>
              <w:top w:val="nil"/>
              <w:left w:val="nil"/>
              <w:bottom w:val="nil"/>
              <w:right w:val="nil"/>
            </w:tcBorders>
          </w:tcPr>
          <w:p w:rsidR="005D3AF7" w:rsidRPr="0055414E" w:rsidRDefault="005D3AF7" w:rsidP="005D7F56">
            <w:pPr>
              <w:rPr>
                <w:sz w:val="20"/>
              </w:rPr>
            </w:pPr>
            <w:r>
              <w:rPr>
                <w:sz w:val="20"/>
              </w:rPr>
              <w:t>«_____»_____________</w:t>
            </w:r>
          </w:p>
        </w:tc>
        <w:tc>
          <w:tcPr>
            <w:tcW w:w="1620" w:type="dxa"/>
            <w:gridSpan w:val="3"/>
            <w:tcBorders>
              <w:top w:val="nil"/>
              <w:left w:val="nil"/>
              <w:bottom w:val="nil"/>
              <w:right w:val="nil"/>
            </w:tcBorders>
          </w:tcPr>
          <w:p w:rsidR="005D3AF7" w:rsidRPr="0055414E" w:rsidRDefault="005D3AF7" w:rsidP="005D7F56">
            <w:pPr>
              <w:rPr>
                <w:sz w:val="20"/>
              </w:rPr>
            </w:pPr>
            <w:r>
              <w:rPr>
                <w:sz w:val="20"/>
              </w:rPr>
              <w:t>20____г.</w:t>
            </w:r>
          </w:p>
        </w:tc>
        <w:tc>
          <w:tcPr>
            <w:tcW w:w="1554" w:type="dxa"/>
            <w:gridSpan w:val="4"/>
            <w:tcBorders>
              <w:top w:val="nil"/>
              <w:left w:val="nil"/>
              <w:bottom w:val="nil"/>
              <w:right w:val="nil"/>
            </w:tcBorders>
          </w:tcPr>
          <w:p w:rsidR="005D3AF7" w:rsidRPr="0055414E" w:rsidRDefault="005D3AF7" w:rsidP="005D7F56">
            <w:pPr>
              <w:rPr>
                <w:sz w:val="20"/>
              </w:rPr>
            </w:pPr>
          </w:p>
        </w:tc>
        <w:tc>
          <w:tcPr>
            <w:tcW w:w="1670" w:type="dxa"/>
            <w:gridSpan w:val="4"/>
            <w:tcBorders>
              <w:top w:val="nil"/>
              <w:left w:val="nil"/>
              <w:bottom w:val="nil"/>
              <w:right w:val="nil"/>
            </w:tcBorders>
          </w:tcPr>
          <w:p w:rsidR="005D3AF7" w:rsidRPr="0055414E" w:rsidRDefault="005D3AF7" w:rsidP="005D7F56">
            <w:pPr>
              <w:rPr>
                <w:sz w:val="20"/>
              </w:rPr>
            </w:pPr>
          </w:p>
        </w:tc>
        <w:tc>
          <w:tcPr>
            <w:tcW w:w="1415" w:type="dxa"/>
            <w:tcBorders>
              <w:top w:val="nil"/>
              <w:left w:val="nil"/>
              <w:bottom w:val="nil"/>
              <w:right w:val="single" w:sz="4" w:space="0" w:color="auto"/>
            </w:tcBorders>
          </w:tcPr>
          <w:p w:rsidR="005D3AF7" w:rsidRPr="0055414E" w:rsidRDefault="005D3AF7" w:rsidP="005D7F56">
            <w:pPr>
              <w:rPr>
                <w:sz w:val="20"/>
              </w:rPr>
            </w:pPr>
          </w:p>
        </w:tc>
      </w:tr>
      <w:tr w:rsidR="005D3AF7" w:rsidRPr="0055414E" w:rsidTr="005D3AF7">
        <w:trPr>
          <w:trHeight w:val="20"/>
        </w:trPr>
        <w:tc>
          <w:tcPr>
            <w:tcW w:w="1749" w:type="dxa"/>
            <w:gridSpan w:val="2"/>
            <w:tcBorders>
              <w:top w:val="nil"/>
              <w:left w:val="single" w:sz="4" w:space="0" w:color="auto"/>
              <w:bottom w:val="nil"/>
              <w:right w:val="nil"/>
            </w:tcBorders>
          </w:tcPr>
          <w:p w:rsidR="005D3AF7" w:rsidRPr="0055414E" w:rsidRDefault="005D3AF7" w:rsidP="005D7F56">
            <w:pPr>
              <w:rPr>
                <w:sz w:val="20"/>
              </w:rPr>
            </w:pPr>
          </w:p>
        </w:tc>
        <w:tc>
          <w:tcPr>
            <w:tcW w:w="1126" w:type="dxa"/>
            <w:tcBorders>
              <w:top w:val="nil"/>
              <w:left w:val="nil"/>
              <w:bottom w:val="nil"/>
              <w:right w:val="nil"/>
            </w:tcBorders>
          </w:tcPr>
          <w:p w:rsidR="005D3AF7" w:rsidRPr="0055414E" w:rsidRDefault="005D3AF7" w:rsidP="005D7F56">
            <w:pPr>
              <w:rPr>
                <w:sz w:val="20"/>
              </w:rPr>
            </w:pPr>
          </w:p>
        </w:tc>
        <w:tc>
          <w:tcPr>
            <w:tcW w:w="814" w:type="dxa"/>
            <w:tcBorders>
              <w:top w:val="nil"/>
              <w:left w:val="nil"/>
              <w:bottom w:val="nil"/>
              <w:right w:val="nil"/>
            </w:tcBorders>
          </w:tcPr>
          <w:p w:rsidR="005D3AF7" w:rsidRPr="0055414E" w:rsidRDefault="005D3AF7" w:rsidP="005D7F56">
            <w:pPr>
              <w:rPr>
                <w:sz w:val="20"/>
              </w:rPr>
            </w:pPr>
          </w:p>
        </w:tc>
        <w:tc>
          <w:tcPr>
            <w:tcW w:w="1156" w:type="dxa"/>
            <w:gridSpan w:val="2"/>
            <w:tcBorders>
              <w:top w:val="nil"/>
              <w:left w:val="nil"/>
              <w:bottom w:val="nil"/>
              <w:right w:val="nil"/>
            </w:tcBorders>
          </w:tcPr>
          <w:p w:rsidR="005D3AF7" w:rsidRPr="0055414E" w:rsidRDefault="005D3AF7" w:rsidP="005D7F56">
            <w:pPr>
              <w:rPr>
                <w:sz w:val="20"/>
              </w:rPr>
            </w:pPr>
          </w:p>
        </w:tc>
        <w:tc>
          <w:tcPr>
            <w:tcW w:w="1369" w:type="dxa"/>
            <w:gridSpan w:val="3"/>
            <w:tcBorders>
              <w:top w:val="nil"/>
              <w:left w:val="nil"/>
              <w:bottom w:val="nil"/>
              <w:right w:val="nil"/>
            </w:tcBorders>
          </w:tcPr>
          <w:p w:rsidR="005D3AF7" w:rsidRPr="0055414E" w:rsidRDefault="005D3AF7" w:rsidP="005D7F56">
            <w:pPr>
              <w:rPr>
                <w:sz w:val="20"/>
              </w:rPr>
            </w:pPr>
          </w:p>
        </w:tc>
        <w:tc>
          <w:tcPr>
            <w:tcW w:w="2406" w:type="dxa"/>
            <w:gridSpan w:val="4"/>
            <w:tcBorders>
              <w:top w:val="nil"/>
              <w:left w:val="nil"/>
              <w:bottom w:val="nil"/>
              <w:right w:val="nil"/>
            </w:tcBorders>
          </w:tcPr>
          <w:p w:rsidR="005D3AF7" w:rsidRPr="0055414E" w:rsidRDefault="005D3AF7" w:rsidP="005D7F56">
            <w:pPr>
              <w:rPr>
                <w:sz w:val="20"/>
              </w:rPr>
            </w:pPr>
          </w:p>
        </w:tc>
        <w:tc>
          <w:tcPr>
            <w:tcW w:w="1620" w:type="dxa"/>
            <w:gridSpan w:val="3"/>
            <w:tcBorders>
              <w:top w:val="nil"/>
              <w:left w:val="nil"/>
              <w:bottom w:val="nil"/>
              <w:right w:val="nil"/>
            </w:tcBorders>
          </w:tcPr>
          <w:p w:rsidR="005D3AF7" w:rsidRPr="0055414E" w:rsidRDefault="005D3AF7" w:rsidP="005D7F56">
            <w:pPr>
              <w:rPr>
                <w:sz w:val="20"/>
              </w:rPr>
            </w:pPr>
          </w:p>
        </w:tc>
        <w:tc>
          <w:tcPr>
            <w:tcW w:w="1554" w:type="dxa"/>
            <w:gridSpan w:val="4"/>
            <w:tcBorders>
              <w:top w:val="nil"/>
              <w:left w:val="nil"/>
              <w:bottom w:val="nil"/>
              <w:right w:val="nil"/>
            </w:tcBorders>
          </w:tcPr>
          <w:p w:rsidR="005D3AF7" w:rsidRPr="0055414E" w:rsidRDefault="005D3AF7" w:rsidP="005D7F56">
            <w:pPr>
              <w:rPr>
                <w:sz w:val="20"/>
              </w:rPr>
            </w:pPr>
          </w:p>
        </w:tc>
        <w:tc>
          <w:tcPr>
            <w:tcW w:w="1670" w:type="dxa"/>
            <w:gridSpan w:val="4"/>
            <w:tcBorders>
              <w:top w:val="nil"/>
              <w:left w:val="nil"/>
              <w:bottom w:val="nil"/>
              <w:right w:val="nil"/>
            </w:tcBorders>
          </w:tcPr>
          <w:p w:rsidR="005D3AF7" w:rsidRPr="0055414E" w:rsidRDefault="005D3AF7" w:rsidP="005D7F56">
            <w:pPr>
              <w:rPr>
                <w:sz w:val="20"/>
              </w:rPr>
            </w:pPr>
          </w:p>
        </w:tc>
        <w:tc>
          <w:tcPr>
            <w:tcW w:w="1415" w:type="dxa"/>
            <w:tcBorders>
              <w:top w:val="nil"/>
              <w:left w:val="nil"/>
              <w:bottom w:val="nil"/>
              <w:right w:val="single" w:sz="4" w:space="0" w:color="auto"/>
            </w:tcBorders>
          </w:tcPr>
          <w:p w:rsidR="005D3AF7" w:rsidRPr="0055414E" w:rsidRDefault="005D3AF7" w:rsidP="005D7F56">
            <w:pPr>
              <w:rPr>
                <w:sz w:val="20"/>
              </w:rPr>
            </w:pPr>
          </w:p>
        </w:tc>
      </w:tr>
      <w:tr w:rsidR="005D3AF7" w:rsidRPr="007E0FDD" w:rsidTr="005D3AF7">
        <w:trPr>
          <w:trHeight w:val="20"/>
        </w:trPr>
        <w:tc>
          <w:tcPr>
            <w:tcW w:w="14879" w:type="dxa"/>
            <w:gridSpan w:val="25"/>
            <w:tcBorders>
              <w:top w:val="nil"/>
              <w:left w:val="single" w:sz="4" w:space="0" w:color="auto"/>
              <w:bottom w:val="single" w:sz="4" w:space="0" w:color="auto"/>
              <w:right w:val="single" w:sz="4" w:space="0" w:color="auto"/>
            </w:tcBorders>
          </w:tcPr>
          <w:p w:rsidR="005D3AF7" w:rsidRPr="007E0FDD" w:rsidRDefault="005D3AF7" w:rsidP="005D7F56">
            <w:pPr>
              <w:rPr>
                <w:b/>
                <w:sz w:val="20"/>
              </w:rPr>
            </w:pPr>
            <w:r w:rsidRPr="007E0FDD">
              <w:rPr>
                <w:b/>
                <w:sz w:val="20"/>
              </w:rPr>
              <w:t>1. Сведения о состоянии объектов основных средств на момент передачи в ремонт, на реконструкцию, модернизацию</w:t>
            </w:r>
          </w:p>
        </w:tc>
      </w:tr>
      <w:tr w:rsidR="005D3AF7" w:rsidRPr="0055414E" w:rsidTr="005D3AF7">
        <w:trPr>
          <w:trHeight w:val="20"/>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r w:rsidRPr="007E0FDD">
              <w:rPr>
                <w:sz w:val="20"/>
              </w:rPr>
              <w:t>Номер</w:t>
            </w:r>
          </w:p>
          <w:p w:rsidR="005D3AF7" w:rsidRPr="0055414E" w:rsidRDefault="005D3AF7" w:rsidP="005D7F56">
            <w:pPr>
              <w:jc w:val="center"/>
              <w:rPr>
                <w:sz w:val="20"/>
              </w:rPr>
            </w:pPr>
            <w:r>
              <w:rPr>
                <w:sz w:val="20"/>
              </w:rPr>
              <w:t>по по</w:t>
            </w:r>
            <w:r w:rsidRPr="007E0FDD">
              <w:rPr>
                <w:sz w:val="20"/>
              </w:rPr>
              <w:t>рядку</w:t>
            </w:r>
          </w:p>
        </w:tc>
        <w:tc>
          <w:tcPr>
            <w:tcW w:w="4659" w:type="dxa"/>
            <w:gridSpan w:val="8"/>
            <w:vMerge w:val="restart"/>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7E0FDD">
              <w:rPr>
                <w:sz w:val="20"/>
              </w:rPr>
              <w:t>Объект основных средств</w:t>
            </w:r>
          </w:p>
        </w:tc>
        <w:tc>
          <w:tcPr>
            <w:tcW w:w="4363" w:type="dxa"/>
            <w:gridSpan w:val="8"/>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7E0FDD">
              <w:rPr>
                <w:sz w:val="20"/>
              </w:rPr>
              <w:t>Номер</w:t>
            </w:r>
          </w:p>
        </w:tc>
        <w:tc>
          <w:tcPr>
            <w:tcW w:w="2578" w:type="dxa"/>
            <w:gridSpan w:val="5"/>
            <w:vMerge w:val="restart"/>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7E0FDD">
              <w:rPr>
                <w:sz w:val="20"/>
              </w:rPr>
              <w:t>Восстановительная (остаточная) стоимость, руб.</w:t>
            </w:r>
          </w:p>
        </w:tc>
        <w:tc>
          <w:tcPr>
            <w:tcW w:w="1724" w:type="dxa"/>
            <w:gridSpan w:val="3"/>
            <w:vMerge w:val="restart"/>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7E0FDD">
              <w:rPr>
                <w:sz w:val="20"/>
              </w:rPr>
              <w:t>Фактический срок эксплуатации</w:t>
            </w:r>
          </w:p>
        </w:tc>
      </w:tr>
      <w:tr w:rsidR="005D3AF7" w:rsidRPr="0055414E" w:rsidTr="005D3AF7">
        <w:trPr>
          <w:trHeight w:val="20"/>
        </w:trPr>
        <w:tc>
          <w:tcPr>
            <w:tcW w:w="1555" w:type="dxa"/>
            <w:vMerge/>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p>
        </w:tc>
        <w:tc>
          <w:tcPr>
            <w:tcW w:w="4659" w:type="dxa"/>
            <w:gridSpan w:val="8"/>
            <w:vMerge/>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p>
        </w:tc>
        <w:tc>
          <w:tcPr>
            <w:tcW w:w="1464" w:type="dxa"/>
            <w:gridSpan w:val="3"/>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7E0FDD">
              <w:rPr>
                <w:sz w:val="20"/>
              </w:rPr>
              <w:t>инвентарный</w:t>
            </w:r>
          </w:p>
        </w:tc>
        <w:tc>
          <w:tcPr>
            <w:tcW w:w="1573" w:type="dxa"/>
            <w:gridSpan w:val="2"/>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7E0FDD">
              <w:rPr>
                <w:sz w:val="20"/>
              </w:rPr>
              <w:t>паспорта</w:t>
            </w:r>
          </w:p>
        </w:tc>
        <w:tc>
          <w:tcPr>
            <w:tcW w:w="1326" w:type="dxa"/>
            <w:gridSpan w:val="3"/>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7E0FDD">
              <w:rPr>
                <w:sz w:val="20"/>
              </w:rPr>
              <w:t>заводской</w:t>
            </w:r>
          </w:p>
        </w:tc>
        <w:tc>
          <w:tcPr>
            <w:tcW w:w="2578" w:type="dxa"/>
            <w:gridSpan w:val="5"/>
            <w:vMerge/>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p>
        </w:tc>
        <w:tc>
          <w:tcPr>
            <w:tcW w:w="1724" w:type="dxa"/>
            <w:gridSpan w:val="3"/>
            <w:vMerge/>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p>
        </w:tc>
      </w:tr>
      <w:tr w:rsidR="005D3AF7" w:rsidRPr="0055414E" w:rsidTr="005D3AF7">
        <w:trPr>
          <w:trHeight w:val="20"/>
        </w:trPr>
        <w:tc>
          <w:tcPr>
            <w:tcW w:w="1555" w:type="dxa"/>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Pr>
                <w:sz w:val="20"/>
              </w:rPr>
              <w:t>1</w:t>
            </w:r>
          </w:p>
        </w:tc>
        <w:tc>
          <w:tcPr>
            <w:tcW w:w="4659" w:type="dxa"/>
            <w:gridSpan w:val="8"/>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Pr>
                <w:sz w:val="20"/>
              </w:rPr>
              <w:t>2</w:t>
            </w:r>
          </w:p>
        </w:tc>
        <w:tc>
          <w:tcPr>
            <w:tcW w:w="1464" w:type="dxa"/>
            <w:gridSpan w:val="3"/>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Pr>
                <w:sz w:val="20"/>
              </w:rPr>
              <w:t>3</w:t>
            </w:r>
          </w:p>
        </w:tc>
        <w:tc>
          <w:tcPr>
            <w:tcW w:w="1573" w:type="dxa"/>
            <w:gridSpan w:val="2"/>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Pr>
                <w:sz w:val="20"/>
              </w:rPr>
              <w:t>4</w:t>
            </w:r>
          </w:p>
        </w:tc>
        <w:tc>
          <w:tcPr>
            <w:tcW w:w="1326" w:type="dxa"/>
            <w:gridSpan w:val="3"/>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Pr>
                <w:sz w:val="20"/>
              </w:rPr>
              <w:t>5</w:t>
            </w:r>
          </w:p>
        </w:tc>
        <w:tc>
          <w:tcPr>
            <w:tcW w:w="2578" w:type="dxa"/>
            <w:gridSpan w:val="5"/>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Pr>
                <w:sz w:val="20"/>
              </w:rPr>
              <w:t>6</w:t>
            </w:r>
          </w:p>
        </w:tc>
        <w:tc>
          <w:tcPr>
            <w:tcW w:w="1724" w:type="dxa"/>
            <w:gridSpan w:val="3"/>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Pr>
                <w:sz w:val="20"/>
              </w:rPr>
              <w:t>7</w:t>
            </w:r>
          </w:p>
        </w:tc>
      </w:tr>
      <w:tr w:rsidR="005D3AF7" w:rsidRPr="0055414E" w:rsidTr="005D3AF7">
        <w:trPr>
          <w:trHeight w:val="20"/>
        </w:trPr>
        <w:tc>
          <w:tcPr>
            <w:tcW w:w="1555" w:type="dxa"/>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r>
              <w:rPr>
                <w:sz w:val="20"/>
              </w:rPr>
              <w:t>1</w:t>
            </w:r>
          </w:p>
        </w:tc>
        <w:tc>
          <w:tcPr>
            <w:tcW w:w="4659" w:type="dxa"/>
            <w:gridSpan w:val="8"/>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1464" w:type="dxa"/>
            <w:gridSpan w:val="3"/>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1573" w:type="dxa"/>
            <w:gridSpan w:val="2"/>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1326" w:type="dxa"/>
            <w:gridSpan w:val="3"/>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2578" w:type="dxa"/>
            <w:gridSpan w:val="5"/>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1724" w:type="dxa"/>
            <w:gridSpan w:val="3"/>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r>
      <w:tr w:rsidR="005D3AF7" w:rsidRPr="0055414E" w:rsidTr="005D3AF7">
        <w:trPr>
          <w:trHeight w:val="20"/>
        </w:trPr>
        <w:tc>
          <w:tcPr>
            <w:tcW w:w="14879" w:type="dxa"/>
            <w:gridSpan w:val="25"/>
            <w:tcBorders>
              <w:top w:val="single" w:sz="4" w:space="0" w:color="auto"/>
              <w:left w:val="single" w:sz="4" w:space="0" w:color="auto"/>
              <w:bottom w:val="nil"/>
              <w:right w:val="single" w:sz="4" w:space="0" w:color="auto"/>
            </w:tcBorders>
          </w:tcPr>
          <w:p w:rsidR="005D3AF7" w:rsidRPr="0055414E" w:rsidRDefault="005D3AF7" w:rsidP="005D7F56">
            <w:pPr>
              <w:rPr>
                <w:sz w:val="20"/>
              </w:rPr>
            </w:pPr>
          </w:p>
        </w:tc>
      </w:tr>
      <w:tr w:rsidR="005D3AF7" w:rsidRPr="007E0FDD" w:rsidTr="005D3AF7">
        <w:trPr>
          <w:trHeight w:val="20"/>
        </w:trPr>
        <w:tc>
          <w:tcPr>
            <w:tcW w:w="14879" w:type="dxa"/>
            <w:gridSpan w:val="25"/>
            <w:tcBorders>
              <w:top w:val="nil"/>
              <w:left w:val="single" w:sz="4" w:space="0" w:color="auto"/>
              <w:bottom w:val="single" w:sz="4" w:space="0" w:color="auto"/>
              <w:right w:val="single" w:sz="4" w:space="0" w:color="auto"/>
            </w:tcBorders>
          </w:tcPr>
          <w:p w:rsidR="005D3AF7" w:rsidRPr="007E0FDD" w:rsidRDefault="005D3AF7" w:rsidP="005D7F56">
            <w:pPr>
              <w:rPr>
                <w:b/>
                <w:sz w:val="20"/>
              </w:rPr>
            </w:pPr>
            <w:r w:rsidRPr="007E0FDD">
              <w:rPr>
                <w:b/>
                <w:sz w:val="20"/>
              </w:rPr>
              <w:t>2. Сведения о затратах, связанных с ремонтом, реконструкцией, модернизацией объектов основных средств</w:t>
            </w:r>
          </w:p>
        </w:tc>
      </w:tr>
      <w:tr w:rsidR="005D3AF7" w:rsidRPr="0055414E" w:rsidTr="005D3AF7">
        <w:trPr>
          <w:trHeight w:val="20"/>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r w:rsidRPr="007E0FDD">
              <w:rPr>
                <w:sz w:val="20"/>
              </w:rPr>
              <w:t>Номер</w:t>
            </w:r>
          </w:p>
          <w:p w:rsidR="005D3AF7" w:rsidRPr="007E0FDD" w:rsidRDefault="005D3AF7" w:rsidP="005D7F56">
            <w:pPr>
              <w:jc w:val="center"/>
              <w:rPr>
                <w:sz w:val="20"/>
              </w:rPr>
            </w:pPr>
            <w:r w:rsidRPr="007E0FDD">
              <w:rPr>
                <w:sz w:val="20"/>
              </w:rPr>
              <w:t>по порядку</w:t>
            </w:r>
          </w:p>
        </w:tc>
        <w:tc>
          <w:tcPr>
            <w:tcW w:w="2812" w:type="dxa"/>
            <w:gridSpan w:val="4"/>
            <w:vMerge w:val="restart"/>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7E0FDD">
              <w:rPr>
                <w:sz w:val="20"/>
              </w:rPr>
              <w:t>Объект основных средств</w:t>
            </w:r>
          </w:p>
        </w:tc>
        <w:tc>
          <w:tcPr>
            <w:tcW w:w="1076" w:type="dxa"/>
            <w:gridSpan w:val="3"/>
            <w:vMerge w:val="restart"/>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7E0FDD">
              <w:rPr>
                <w:sz w:val="20"/>
              </w:rPr>
              <w:t>Вид работы</w:t>
            </w:r>
          </w:p>
        </w:tc>
        <w:tc>
          <w:tcPr>
            <w:tcW w:w="1128" w:type="dxa"/>
            <w:gridSpan w:val="2"/>
            <w:vMerge w:val="restart"/>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3AF7">
            <w:pPr>
              <w:ind w:left="-57" w:right="-57"/>
              <w:jc w:val="center"/>
              <w:rPr>
                <w:sz w:val="20"/>
              </w:rPr>
            </w:pPr>
            <w:r w:rsidRPr="007E0FDD">
              <w:rPr>
                <w:sz w:val="20"/>
              </w:rPr>
              <w:t>Затраты на демонтаж, руб.</w:t>
            </w:r>
          </w:p>
        </w:tc>
        <w:tc>
          <w:tcPr>
            <w:tcW w:w="6893" w:type="dxa"/>
            <w:gridSpan w:val="14"/>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7E0FDD">
              <w:rPr>
                <w:sz w:val="20"/>
              </w:rPr>
              <w:t>Стоимость выполненного объема работ, руб.</w:t>
            </w:r>
          </w:p>
        </w:tc>
        <w:tc>
          <w:tcPr>
            <w:tcW w:w="1415" w:type="dxa"/>
            <w:vMerge w:val="restart"/>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7E0FDD">
              <w:rPr>
                <w:sz w:val="20"/>
              </w:rPr>
              <w:t>Примечание</w:t>
            </w:r>
          </w:p>
        </w:tc>
      </w:tr>
      <w:tr w:rsidR="005D3AF7" w:rsidRPr="0055414E" w:rsidTr="005D3AF7">
        <w:trPr>
          <w:trHeight w:val="20"/>
        </w:trPr>
        <w:tc>
          <w:tcPr>
            <w:tcW w:w="1555" w:type="dxa"/>
            <w:vMerge/>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p>
        </w:tc>
        <w:tc>
          <w:tcPr>
            <w:tcW w:w="2812" w:type="dxa"/>
            <w:gridSpan w:val="4"/>
            <w:vMerge/>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p>
        </w:tc>
        <w:tc>
          <w:tcPr>
            <w:tcW w:w="1076" w:type="dxa"/>
            <w:gridSpan w:val="3"/>
            <w:vMerge/>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p>
        </w:tc>
        <w:tc>
          <w:tcPr>
            <w:tcW w:w="1128" w:type="dxa"/>
            <w:gridSpan w:val="2"/>
            <w:vMerge/>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p>
        </w:tc>
        <w:tc>
          <w:tcPr>
            <w:tcW w:w="2754" w:type="dxa"/>
            <w:gridSpan w:val="5"/>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7E0FDD">
              <w:rPr>
                <w:sz w:val="20"/>
              </w:rPr>
              <w:t>по договору (заказу)</w:t>
            </w:r>
          </w:p>
        </w:tc>
        <w:tc>
          <w:tcPr>
            <w:tcW w:w="4139" w:type="dxa"/>
            <w:gridSpan w:val="9"/>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7E0FDD">
              <w:rPr>
                <w:sz w:val="20"/>
              </w:rPr>
              <w:t>фактическая</w:t>
            </w:r>
          </w:p>
        </w:tc>
        <w:tc>
          <w:tcPr>
            <w:tcW w:w="1415" w:type="dxa"/>
            <w:vMerge/>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p>
        </w:tc>
      </w:tr>
      <w:tr w:rsidR="005D3AF7" w:rsidRPr="0055414E" w:rsidTr="005D3AF7">
        <w:trPr>
          <w:trHeight w:val="20"/>
        </w:trPr>
        <w:tc>
          <w:tcPr>
            <w:tcW w:w="1555" w:type="dxa"/>
            <w:vMerge/>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p>
        </w:tc>
        <w:tc>
          <w:tcPr>
            <w:tcW w:w="2812" w:type="dxa"/>
            <w:gridSpan w:val="4"/>
            <w:vMerge/>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p>
        </w:tc>
        <w:tc>
          <w:tcPr>
            <w:tcW w:w="1076" w:type="dxa"/>
            <w:gridSpan w:val="3"/>
            <w:vMerge/>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p>
        </w:tc>
        <w:tc>
          <w:tcPr>
            <w:tcW w:w="1128" w:type="dxa"/>
            <w:gridSpan w:val="2"/>
            <w:vMerge/>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p>
        </w:tc>
        <w:tc>
          <w:tcPr>
            <w:tcW w:w="1107" w:type="dxa"/>
            <w:gridSpan w:val="2"/>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r w:rsidRPr="007E0FDD">
              <w:rPr>
                <w:sz w:val="20"/>
              </w:rPr>
              <w:t>ремонта</w:t>
            </w: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r w:rsidRPr="007E0FDD">
              <w:rPr>
                <w:sz w:val="20"/>
              </w:rPr>
              <w:t>реконструкции,</w:t>
            </w:r>
          </w:p>
          <w:p w:rsidR="005D3AF7" w:rsidRPr="0055414E" w:rsidRDefault="005D3AF7" w:rsidP="005D7F56">
            <w:pPr>
              <w:jc w:val="center"/>
              <w:rPr>
                <w:sz w:val="20"/>
              </w:rPr>
            </w:pPr>
            <w:r w:rsidRPr="007E0FDD">
              <w:rPr>
                <w:sz w:val="20"/>
              </w:rPr>
              <w:t>модернизации</w:t>
            </w:r>
          </w:p>
        </w:tc>
        <w:tc>
          <w:tcPr>
            <w:tcW w:w="915" w:type="dxa"/>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7E0FDD">
              <w:rPr>
                <w:sz w:val="20"/>
              </w:rPr>
              <w:t>ремонта</w:t>
            </w:r>
          </w:p>
        </w:tc>
        <w:tc>
          <w:tcPr>
            <w:tcW w:w="1554" w:type="dxa"/>
            <w:gridSpan w:val="4"/>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r w:rsidRPr="007E0FDD">
              <w:rPr>
                <w:sz w:val="20"/>
              </w:rPr>
              <w:t>реконструкции,</w:t>
            </w:r>
          </w:p>
          <w:p w:rsidR="005D3AF7" w:rsidRPr="0055414E" w:rsidRDefault="005D3AF7" w:rsidP="005D7F56">
            <w:pPr>
              <w:jc w:val="center"/>
              <w:rPr>
                <w:sz w:val="20"/>
              </w:rPr>
            </w:pPr>
            <w:r w:rsidRPr="007E0FDD">
              <w:rPr>
                <w:sz w:val="20"/>
              </w:rPr>
              <w:t>модернизации</w:t>
            </w:r>
          </w:p>
        </w:tc>
        <w:tc>
          <w:tcPr>
            <w:tcW w:w="1670" w:type="dxa"/>
            <w:gridSpan w:val="4"/>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sidRPr="007E0FDD">
              <w:rPr>
                <w:sz w:val="20"/>
              </w:rPr>
              <w:t>затраты по транспортировке оборудования</w:t>
            </w:r>
          </w:p>
        </w:tc>
        <w:tc>
          <w:tcPr>
            <w:tcW w:w="1415" w:type="dxa"/>
            <w:vMerge/>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p>
        </w:tc>
      </w:tr>
      <w:tr w:rsidR="005D3AF7" w:rsidRPr="0055414E" w:rsidTr="005D3AF7">
        <w:trPr>
          <w:trHeight w:val="20"/>
        </w:trPr>
        <w:tc>
          <w:tcPr>
            <w:tcW w:w="1555" w:type="dxa"/>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r>
              <w:rPr>
                <w:sz w:val="20"/>
              </w:rPr>
              <w:t>1</w:t>
            </w:r>
          </w:p>
        </w:tc>
        <w:tc>
          <w:tcPr>
            <w:tcW w:w="2812" w:type="dxa"/>
            <w:gridSpan w:val="4"/>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r>
              <w:rPr>
                <w:sz w:val="20"/>
              </w:rPr>
              <w:t>2</w:t>
            </w:r>
          </w:p>
        </w:tc>
        <w:tc>
          <w:tcPr>
            <w:tcW w:w="1076" w:type="dxa"/>
            <w:gridSpan w:val="3"/>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r>
              <w:rPr>
                <w:sz w:val="20"/>
              </w:rPr>
              <w:t>3</w:t>
            </w:r>
          </w:p>
        </w:tc>
        <w:tc>
          <w:tcPr>
            <w:tcW w:w="1128" w:type="dxa"/>
            <w:gridSpan w:val="2"/>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r>
              <w:rPr>
                <w:sz w:val="20"/>
              </w:rPr>
              <w:t>4</w:t>
            </w:r>
          </w:p>
        </w:tc>
        <w:tc>
          <w:tcPr>
            <w:tcW w:w="1107" w:type="dxa"/>
            <w:gridSpan w:val="2"/>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r>
              <w:rPr>
                <w:sz w:val="20"/>
              </w:rPr>
              <w:t>5</w:t>
            </w: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r>
              <w:rPr>
                <w:sz w:val="20"/>
              </w:rPr>
              <w:t>6</w:t>
            </w:r>
          </w:p>
        </w:tc>
        <w:tc>
          <w:tcPr>
            <w:tcW w:w="915" w:type="dxa"/>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r>
              <w:rPr>
                <w:sz w:val="20"/>
              </w:rPr>
              <w:t>7</w:t>
            </w:r>
          </w:p>
        </w:tc>
        <w:tc>
          <w:tcPr>
            <w:tcW w:w="1554" w:type="dxa"/>
            <w:gridSpan w:val="4"/>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r>
              <w:rPr>
                <w:sz w:val="20"/>
              </w:rPr>
              <w:t>8</w:t>
            </w:r>
          </w:p>
        </w:tc>
        <w:tc>
          <w:tcPr>
            <w:tcW w:w="1670" w:type="dxa"/>
            <w:gridSpan w:val="4"/>
            <w:tcBorders>
              <w:top w:val="single" w:sz="4" w:space="0" w:color="auto"/>
              <w:left w:val="single" w:sz="4" w:space="0" w:color="auto"/>
              <w:bottom w:val="single" w:sz="4" w:space="0" w:color="auto"/>
              <w:right w:val="single" w:sz="4" w:space="0" w:color="auto"/>
            </w:tcBorders>
            <w:vAlign w:val="center"/>
          </w:tcPr>
          <w:p w:rsidR="005D3AF7" w:rsidRPr="007E0FDD" w:rsidRDefault="005D3AF7" w:rsidP="005D7F56">
            <w:pPr>
              <w:jc w:val="center"/>
              <w:rPr>
                <w:sz w:val="20"/>
              </w:rPr>
            </w:pPr>
            <w:r>
              <w:rPr>
                <w:sz w:val="20"/>
              </w:rPr>
              <w:t>9</w:t>
            </w:r>
          </w:p>
        </w:tc>
        <w:tc>
          <w:tcPr>
            <w:tcW w:w="1415" w:type="dxa"/>
            <w:tcBorders>
              <w:top w:val="single" w:sz="4" w:space="0" w:color="auto"/>
              <w:left w:val="single" w:sz="4" w:space="0" w:color="auto"/>
              <w:bottom w:val="single" w:sz="4" w:space="0" w:color="auto"/>
              <w:right w:val="single" w:sz="4" w:space="0" w:color="auto"/>
            </w:tcBorders>
            <w:vAlign w:val="center"/>
          </w:tcPr>
          <w:p w:rsidR="005D3AF7" w:rsidRPr="0055414E" w:rsidRDefault="005D3AF7" w:rsidP="005D7F56">
            <w:pPr>
              <w:jc w:val="center"/>
              <w:rPr>
                <w:sz w:val="20"/>
              </w:rPr>
            </w:pPr>
            <w:r>
              <w:rPr>
                <w:sz w:val="20"/>
              </w:rPr>
              <w:t>10</w:t>
            </w:r>
          </w:p>
        </w:tc>
      </w:tr>
      <w:tr w:rsidR="005D3AF7" w:rsidRPr="0055414E" w:rsidTr="005D3AF7">
        <w:trPr>
          <w:trHeight w:val="20"/>
        </w:trPr>
        <w:tc>
          <w:tcPr>
            <w:tcW w:w="1555" w:type="dxa"/>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r>
              <w:rPr>
                <w:sz w:val="20"/>
              </w:rPr>
              <w:t>1</w:t>
            </w:r>
          </w:p>
        </w:tc>
        <w:tc>
          <w:tcPr>
            <w:tcW w:w="2812" w:type="dxa"/>
            <w:gridSpan w:val="4"/>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1076" w:type="dxa"/>
            <w:gridSpan w:val="3"/>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1128" w:type="dxa"/>
            <w:gridSpan w:val="2"/>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1107" w:type="dxa"/>
            <w:gridSpan w:val="2"/>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915" w:type="dxa"/>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1554" w:type="dxa"/>
            <w:gridSpan w:val="4"/>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1670" w:type="dxa"/>
            <w:gridSpan w:val="4"/>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1415" w:type="dxa"/>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r>
      <w:tr w:rsidR="005D3AF7" w:rsidRPr="0055414E" w:rsidTr="005D3AF7">
        <w:trPr>
          <w:trHeight w:val="20"/>
        </w:trPr>
        <w:tc>
          <w:tcPr>
            <w:tcW w:w="1555" w:type="dxa"/>
            <w:tcBorders>
              <w:top w:val="single" w:sz="4" w:space="0" w:color="auto"/>
              <w:left w:val="single" w:sz="4" w:space="0" w:color="auto"/>
              <w:bottom w:val="nil"/>
              <w:right w:val="nil"/>
            </w:tcBorders>
            <w:vAlign w:val="center"/>
          </w:tcPr>
          <w:p w:rsidR="005D3AF7" w:rsidRDefault="005D3AF7" w:rsidP="005D7F56">
            <w:pPr>
              <w:jc w:val="center"/>
              <w:rPr>
                <w:sz w:val="20"/>
              </w:rPr>
            </w:pPr>
          </w:p>
        </w:tc>
        <w:tc>
          <w:tcPr>
            <w:tcW w:w="2812" w:type="dxa"/>
            <w:gridSpan w:val="4"/>
            <w:tcBorders>
              <w:top w:val="single" w:sz="4" w:space="0" w:color="auto"/>
              <w:left w:val="nil"/>
              <w:bottom w:val="nil"/>
              <w:right w:val="nil"/>
            </w:tcBorders>
            <w:vAlign w:val="center"/>
          </w:tcPr>
          <w:p w:rsidR="005D3AF7" w:rsidRDefault="005D3AF7" w:rsidP="005D7F56">
            <w:pPr>
              <w:jc w:val="center"/>
              <w:rPr>
                <w:sz w:val="20"/>
              </w:rPr>
            </w:pPr>
          </w:p>
        </w:tc>
        <w:tc>
          <w:tcPr>
            <w:tcW w:w="1076" w:type="dxa"/>
            <w:gridSpan w:val="3"/>
            <w:tcBorders>
              <w:top w:val="single" w:sz="4" w:space="0" w:color="auto"/>
              <w:left w:val="nil"/>
              <w:bottom w:val="nil"/>
              <w:right w:val="single" w:sz="4" w:space="0" w:color="auto"/>
            </w:tcBorders>
            <w:vAlign w:val="center"/>
          </w:tcPr>
          <w:p w:rsidR="005D3AF7" w:rsidRDefault="005D3AF7" w:rsidP="005D7F56">
            <w:pPr>
              <w:jc w:val="center"/>
              <w:rPr>
                <w:sz w:val="20"/>
              </w:rPr>
            </w:pPr>
            <w:r w:rsidRPr="007948DD">
              <w:rPr>
                <w:sz w:val="20"/>
              </w:rPr>
              <w:t>Итого</w:t>
            </w:r>
          </w:p>
        </w:tc>
        <w:tc>
          <w:tcPr>
            <w:tcW w:w="1128" w:type="dxa"/>
            <w:gridSpan w:val="2"/>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1107" w:type="dxa"/>
            <w:gridSpan w:val="2"/>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915" w:type="dxa"/>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1554" w:type="dxa"/>
            <w:gridSpan w:val="4"/>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1670" w:type="dxa"/>
            <w:gridSpan w:val="4"/>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c>
          <w:tcPr>
            <w:tcW w:w="1415" w:type="dxa"/>
            <w:tcBorders>
              <w:top w:val="single" w:sz="4" w:space="0" w:color="auto"/>
              <w:left w:val="single" w:sz="4" w:space="0" w:color="auto"/>
              <w:bottom w:val="single" w:sz="4" w:space="0" w:color="auto"/>
              <w:right w:val="single" w:sz="4" w:space="0" w:color="auto"/>
            </w:tcBorders>
            <w:vAlign w:val="center"/>
          </w:tcPr>
          <w:p w:rsidR="005D3AF7" w:rsidRDefault="005D3AF7" w:rsidP="005D7F56">
            <w:pPr>
              <w:jc w:val="center"/>
              <w:rPr>
                <w:sz w:val="20"/>
              </w:rPr>
            </w:pPr>
          </w:p>
        </w:tc>
      </w:tr>
      <w:tr w:rsidR="005D3AF7" w:rsidRPr="0055414E" w:rsidTr="005D3AF7">
        <w:trPr>
          <w:trHeight w:val="20"/>
        </w:trPr>
        <w:tc>
          <w:tcPr>
            <w:tcW w:w="14879" w:type="dxa"/>
            <w:gridSpan w:val="25"/>
            <w:tcBorders>
              <w:top w:val="nil"/>
              <w:left w:val="single" w:sz="4" w:space="0" w:color="auto"/>
              <w:bottom w:val="single" w:sz="4" w:space="0" w:color="auto"/>
              <w:right w:val="single" w:sz="4" w:space="0" w:color="auto"/>
            </w:tcBorders>
            <w:vAlign w:val="center"/>
          </w:tcPr>
          <w:p w:rsidR="005D3AF7" w:rsidRDefault="005D3AF7" w:rsidP="005D7F56">
            <w:pPr>
              <w:jc w:val="left"/>
              <w:rPr>
                <w:sz w:val="20"/>
              </w:rPr>
            </w:pPr>
            <w:r w:rsidRPr="007948DD">
              <w:rPr>
                <w:sz w:val="20"/>
              </w:rPr>
              <w:t>Стоимость объекта основных средств после реконструкции, модернизации</w:t>
            </w:r>
          </w:p>
        </w:tc>
      </w:tr>
    </w:tbl>
    <w:p w:rsidR="00B476A1" w:rsidRDefault="00B476A1">
      <w:pPr>
        <w:pStyle w:val="LBBodyText1"/>
        <w:jc w:val="right"/>
      </w:pPr>
    </w:p>
    <w:tbl>
      <w:tblPr>
        <w:tblStyle w:val="a3"/>
        <w:tblW w:w="14879" w:type="dxa"/>
        <w:tblLook w:val="04A0" w:firstRow="1" w:lastRow="0" w:firstColumn="1" w:lastColumn="0" w:noHBand="0" w:noVBand="1"/>
      </w:tblPr>
      <w:tblGrid>
        <w:gridCol w:w="2263"/>
        <w:gridCol w:w="720"/>
        <w:gridCol w:w="2195"/>
        <w:gridCol w:w="204"/>
        <w:gridCol w:w="272"/>
        <w:gridCol w:w="283"/>
        <w:gridCol w:w="269"/>
        <w:gridCol w:w="991"/>
        <w:gridCol w:w="751"/>
        <w:gridCol w:w="235"/>
        <w:gridCol w:w="1786"/>
        <w:gridCol w:w="1403"/>
        <w:gridCol w:w="2216"/>
        <w:gridCol w:w="1291"/>
      </w:tblGrid>
      <w:tr w:rsidR="005D3AF7" w:rsidRPr="0055414E" w:rsidTr="005D3AF7">
        <w:trPr>
          <w:trHeight w:val="20"/>
        </w:trPr>
        <w:tc>
          <w:tcPr>
            <w:tcW w:w="14879" w:type="dxa"/>
            <w:gridSpan w:val="14"/>
            <w:tcBorders>
              <w:top w:val="single" w:sz="4" w:space="0" w:color="auto"/>
              <w:left w:val="single" w:sz="4" w:space="0" w:color="auto"/>
              <w:bottom w:val="nil"/>
              <w:right w:val="single" w:sz="4" w:space="0" w:color="auto"/>
            </w:tcBorders>
            <w:vAlign w:val="center"/>
          </w:tcPr>
          <w:p w:rsidR="005D3AF7" w:rsidRPr="007948DD" w:rsidRDefault="005D3AF7" w:rsidP="005D7F56">
            <w:pPr>
              <w:jc w:val="right"/>
              <w:rPr>
                <w:sz w:val="20"/>
              </w:rPr>
            </w:pPr>
            <w:r w:rsidRPr="007948DD">
              <w:rPr>
                <w:sz w:val="20"/>
              </w:rPr>
              <w:t>Оборотная сторона формы №ОС-3</w:t>
            </w:r>
          </w:p>
        </w:tc>
      </w:tr>
      <w:tr w:rsidR="005D3AF7" w:rsidRPr="0055414E" w:rsidTr="005D3AF7">
        <w:trPr>
          <w:trHeight w:val="20"/>
        </w:trPr>
        <w:tc>
          <w:tcPr>
            <w:tcW w:w="14879" w:type="dxa"/>
            <w:gridSpan w:val="14"/>
            <w:tcBorders>
              <w:top w:val="nil"/>
              <w:left w:val="single" w:sz="4" w:space="0" w:color="auto"/>
              <w:bottom w:val="nil"/>
              <w:right w:val="single" w:sz="4" w:space="0" w:color="auto"/>
            </w:tcBorders>
            <w:vAlign w:val="center"/>
          </w:tcPr>
          <w:p w:rsidR="005D3AF7" w:rsidRPr="007948DD" w:rsidRDefault="005D3AF7" w:rsidP="005D7F56">
            <w:pPr>
              <w:jc w:val="left"/>
              <w:rPr>
                <w:sz w:val="20"/>
              </w:rPr>
            </w:pPr>
            <w:r w:rsidRPr="007948DD">
              <w:rPr>
                <w:sz w:val="20"/>
              </w:rPr>
              <w:t>Заключение комиссии</w:t>
            </w:r>
            <w:r>
              <w:rPr>
                <w:sz w:val="20"/>
              </w:rPr>
              <w:t>:</w:t>
            </w:r>
          </w:p>
        </w:tc>
      </w:tr>
      <w:tr w:rsidR="005D3AF7" w:rsidRPr="0055414E" w:rsidTr="005D3AF7">
        <w:trPr>
          <w:trHeight w:val="20"/>
        </w:trPr>
        <w:tc>
          <w:tcPr>
            <w:tcW w:w="5382" w:type="dxa"/>
            <w:gridSpan w:val="4"/>
            <w:tcBorders>
              <w:top w:val="nil"/>
              <w:left w:val="single" w:sz="4" w:space="0" w:color="auto"/>
              <w:bottom w:val="nil"/>
              <w:right w:val="nil"/>
            </w:tcBorders>
            <w:vAlign w:val="center"/>
          </w:tcPr>
          <w:p w:rsidR="005D3AF7" w:rsidRPr="007948DD" w:rsidRDefault="005D3AF7" w:rsidP="005D7F56">
            <w:pPr>
              <w:jc w:val="center"/>
              <w:rPr>
                <w:sz w:val="20"/>
              </w:rPr>
            </w:pPr>
            <w:r w:rsidRPr="007948DD">
              <w:rPr>
                <w:sz w:val="20"/>
              </w:rPr>
              <w:t>Предусмотренные работы договором (заказом) выполнены</w:t>
            </w:r>
          </w:p>
        </w:tc>
        <w:tc>
          <w:tcPr>
            <w:tcW w:w="1815" w:type="dxa"/>
            <w:gridSpan w:val="4"/>
            <w:tcBorders>
              <w:top w:val="nil"/>
              <w:left w:val="nil"/>
              <w:bottom w:val="single" w:sz="4" w:space="0" w:color="auto"/>
              <w:right w:val="nil"/>
            </w:tcBorders>
            <w:vAlign w:val="center"/>
          </w:tcPr>
          <w:p w:rsidR="005D3AF7" w:rsidRDefault="005D3AF7" w:rsidP="005D7F56">
            <w:pPr>
              <w:jc w:val="center"/>
              <w:rPr>
                <w:sz w:val="20"/>
              </w:rPr>
            </w:pPr>
          </w:p>
        </w:tc>
        <w:tc>
          <w:tcPr>
            <w:tcW w:w="751" w:type="dxa"/>
            <w:tcBorders>
              <w:top w:val="nil"/>
              <w:left w:val="nil"/>
              <w:bottom w:val="nil"/>
              <w:right w:val="nil"/>
            </w:tcBorders>
            <w:vAlign w:val="center"/>
          </w:tcPr>
          <w:p w:rsidR="005D3AF7" w:rsidRDefault="005D3AF7" w:rsidP="005D7F56">
            <w:pPr>
              <w:jc w:val="center"/>
              <w:rPr>
                <w:sz w:val="20"/>
              </w:rPr>
            </w:pPr>
          </w:p>
        </w:tc>
        <w:tc>
          <w:tcPr>
            <w:tcW w:w="6931" w:type="dxa"/>
            <w:gridSpan w:val="5"/>
            <w:tcBorders>
              <w:top w:val="nil"/>
              <w:left w:val="nil"/>
              <w:bottom w:val="single" w:sz="4" w:space="0" w:color="auto"/>
              <w:right w:val="single" w:sz="4" w:space="0" w:color="auto"/>
            </w:tcBorders>
            <w:vAlign w:val="center"/>
          </w:tcPr>
          <w:p w:rsidR="005D3AF7" w:rsidRDefault="005D3AF7" w:rsidP="005D7F56">
            <w:pPr>
              <w:jc w:val="center"/>
              <w:rPr>
                <w:sz w:val="20"/>
              </w:rPr>
            </w:pPr>
          </w:p>
        </w:tc>
      </w:tr>
      <w:tr w:rsidR="005D3AF7" w:rsidRPr="0055414E" w:rsidTr="005D3AF7">
        <w:trPr>
          <w:trHeight w:val="20"/>
        </w:trPr>
        <w:tc>
          <w:tcPr>
            <w:tcW w:w="5382" w:type="dxa"/>
            <w:gridSpan w:val="4"/>
            <w:tcBorders>
              <w:top w:val="nil"/>
              <w:left w:val="single" w:sz="4" w:space="0" w:color="auto"/>
              <w:bottom w:val="nil"/>
              <w:right w:val="nil"/>
            </w:tcBorders>
            <w:vAlign w:val="center"/>
          </w:tcPr>
          <w:p w:rsidR="005D3AF7" w:rsidRPr="007948DD" w:rsidRDefault="005D3AF7" w:rsidP="005D7F56">
            <w:pPr>
              <w:jc w:val="center"/>
              <w:rPr>
                <w:sz w:val="20"/>
              </w:rPr>
            </w:pPr>
          </w:p>
        </w:tc>
        <w:tc>
          <w:tcPr>
            <w:tcW w:w="1815" w:type="dxa"/>
            <w:gridSpan w:val="4"/>
            <w:tcBorders>
              <w:top w:val="nil"/>
              <w:left w:val="nil"/>
              <w:bottom w:val="nil"/>
              <w:right w:val="nil"/>
            </w:tcBorders>
            <w:vAlign w:val="center"/>
          </w:tcPr>
          <w:p w:rsidR="005D3AF7" w:rsidRDefault="005D3AF7" w:rsidP="005D7F56">
            <w:pPr>
              <w:jc w:val="center"/>
              <w:rPr>
                <w:sz w:val="20"/>
              </w:rPr>
            </w:pPr>
            <w:r w:rsidRPr="007948DD">
              <w:rPr>
                <w:strike/>
                <w:sz w:val="20"/>
              </w:rPr>
              <w:t>не полностью</w:t>
            </w:r>
          </w:p>
        </w:tc>
        <w:tc>
          <w:tcPr>
            <w:tcW w:w="751" w:type="dxa"/>
            <w:tcBorders>
              <w:top w:val="nil"/>
              <w:left w:val="nil"/>
              <w:bottom w:val="nil"/>
              <w:right w:val="nil"/>
            </w:tcBorders>
            <w:vAlign w:val="center"/>
          </w:tcPr>
          <w:p w:rsidR="005D3AF7" w:rsidRDefault="005D3AF7" w:rsidP="005D7F56">
            <w:pPr>
              <w:jc w:val="center"/>
              <w:rPr>
                <w:sz w:val="20"/>
              </w:rPr>
            </w:pPr>
          </w:p>
        </w:tc>
        <w:tc>
          <w:tcPr>
            <w:tcW w:w="6931" w:type="dxa"/>
            <w:gridSpan w:val="5"/>
            <w:tcBorders>
              <w:top w:val="nil"/>
              <w:left w:val="nil"/>
              <w:bottom w:val="nil"/>
              <w:right w:val="single" w:sz="4" w:space="0" w:color="auto"/>
            </w:tcBorders>
            <w:vAlign w:val="center"/>
          </w:tcPr>
          <w:p w:rsidR="005D3AF7" w:rsidRDefault="005D3AF7" w:rsidP="005D7F56">
            <w:pPr>
              <w:jc w:val="center"/>
              <w:rPr>
                <w:sz w:val="20"/>
              </w:rPr>
            </w:pPr>
            <w:r w:rsidRPr="007948DD">
              <w:rPr>
                <w:sz w:val="20"/>
              </w:rPr>
              <w:t>(указать, что именно не выполнено)</w:t>
            </w:r>
          </w:p>
        </w:tc>
      </w:tr>
      <w:tr w:rsidR="005D3AF7" w:rsidRPr="0055414E" w:rsidTr="005D3AF7">
        <w:trPr>
          <w:trHeight w:val="20"/>
        </w:trPr>
        <w:tc>
          <w:tcPr>
            <w:tcW w:w="14879" w:type="dxa"/>
            <w:gridSpan w:val="14"/>
            <w:tcBorders>
              <w:top w:val="nil"/>
              <w:left w:val="single" w:sz="4" w:space="0" w:color="auto"/>
              <w:bottom w:val="single" w:sz="4" w:space="0" w:color="auto"/>
              <w:right w:val="single" w:sz="4" w:space="0" w:color="auto"/>
            </w:tcBorders>
            <w:vAlign w:val="center"/>
          </w:tcPr>
          <w:p w:rsidR="005D3AF7" w:rsidRPr="007948DD" w:rsidRDefault="005D3AF7" w:rsidP="005D7F56">
            <w:pPr>
              <w:jc w:val="center"/>
              <w:rPr>
                <w:sz w:val="20"/>
              </w:rPr>
            </w:pPr>
          </w:p>
        </w:tc>
      </w:tr>
      <w:tr w:rsidR="005D3AF7" w:rsidRPr="0055414E" w:rsidTr="005D3AF7">
        <w:trPr>
          <w:trHeight w:val="20"/>
        </w:trPr>
        <w:tc>
          <w:tcPr>
            <w:tcW w:w="14879" w:type="dxa"/>
            <w:gridSpan w:val="14"/>
            <w:tcBorders>
              <w:top w:val="single" w:sz="4" w:space="0" w:color="auto"/>
              <w:left w:val="single" w:sz="4" w:space="0" w:color="auto"/>
              <w:bottom w:val="nil"/>
              <w:right w:val="single" w:sz="4" w:space="0" w:color="auto"/>
            </w:tcBorders>
            <w:vAlign w:val="center"/>
          </w:tcPr>
          <w:p w:rsidR="005D3AF7" w:rsidRPr="007948DD" w:rsidRDefault="005D3AF7" w:rsidP="005D7F56">
            <w:pPr>
              <w:jc w:val="center"/>
              <w:rPr>
                <w:sz w:val="20"/>
              </w:rPr>
            </w:pPr>
            <w:r w:rsidRPr="007948DD">
              <w:rPr>
                <w:sz w:val="20"/>
              </w:rPr>
              <w:t>объект прошел испытания и сдан в эксплуатацию. Изменения в характеристике объекта, вызванные ремонтом,</w:t>
            </w:r>
          </w:p>
        </w:tc>
      </w:tr>
      <w:tr w:rsidR="005D3AF7" w:rsidRPr="0055414E" w:rsidTr="005D3AF7">
        <w:trPr>
          <w:trHeight w:val="20"/>
        </w:trPr>
        <w:tc>
          <w:tcPr>
            <w:tcW w:w="2263" w:type="dxa"/>
            <w:tcBorders>
              <w:top w:val="nil"/>
              <w:left w:val="single" w:sz="4" w:space="0" w:color="auto"/>
              <w:bottom w:val="nil"/>
              <w:right w:val="nil"/>
            </w:tcBorders>
            <w:vAlign w:val="center"/>
          </w:tcPr>
          <w:p w:rsidR="005D3AF7" w:rsidRPr="007948DD" w:rsidRDefault="005D3AF7" w:rsidP="005D7F56">
            <w:pPr>
              <w:jc w:val="left"/>
              <w:rPr>
                <w:sz w:val="20"/>
              </w:rPr>
            </w:pPr>
            <w:r w:rsidRPr="007948DD">
              <w:rPr>
                <w:sz w:val="20"/>
              </w:rPr>
              <w:t>По окончании работ по</w:t>
            </w:r>
          </w:p>
        </w:tc>
        <w:tc>
          <w:tcPr>
            <w:tcW w:w="2915" w:type="dxa"/>
            <w:gridSpan w:val="2"/>
            <w:tcBorders>
              <w:top w:val="nil"/>
              <w:left w:val="nil"/>
              <w:bottom w:val="single" w:sz="4" w:space="0" w:color="auto"/>
              <w:right w:val="nil"/>
            </w:tcBorders>
            <w:vAlign w:val="center"/>
          </w:tcPr>
          <w:p w:rsidR="005D3AF7" w:rsidRDefault="005D3AF7" w:rsidP="005D7F56">
            <w:pPr>
              <w:jc w:val="center"/>
              <w:rPr>
                <w:sz w:val="20"/>
              </w:rPr>
            </w:pPr>
          </w:p>
        </w:tc>
        <w:tc>
          <w:tcPr>
            <w:tcW w:w="2019" w:type="dxa"/>
            <w:gridSpan w:val="5"/>
            <w:tcBorders>
              <w:top w:val="nil"/>
              <w:left w:val="nil"/>
              <w:bottom w:val="nil"/>
              <w:right w:val="nil"/>
            </w:tcBorders>
            <w:vAlign w:val="center"/>
          </w:tcPr>
          <w:p w:rsidR="005D3AF7" w:rsidRDefault="005D3AF7" w:rsidP="005D7F56">
            <w:pPr>
              <w:jc w:val="center"/>
              <w:rPr>
                <w:sz w:val="20"/>
              </w:rPr>
            </w:pPr>
          </w:p>
        </w:tc>
        <w:tc>
          <w:tcPr>
            <w:tcW w:w="751" w:type="dxa"/>
            <w:tcBorders>
              <w:top w:val="nil"/>
              <w:left w:val="nil"/>
              <w:bottom w:val="nil"/>
              <w:right w:val="nil"/>
            </w:tcBorders>
            <w:vAlign w:val="center"/>
          </w:tcPr>
          <w:p w:rsidR="005D3AF7" w:rsidRDefault="005D3AF7" w:rsidP="005D7F56">
            <w:pPr>
              <w:jc w:val="center"/>
              <w:rPr>
                <w:sz w:val="20"/>
              </w:rPr>
            </w:pPr>
          </w:p>
        </w:tc>
        <w:tc>
          <w:tcPr>
            <w:tcW w:w="2021" w:type="dxa"/>
            <w:gridSpan w:val="2"/>
            <w:tcBorders>
              <w:top w:val="nil"/>
              <w:left w:val="nil"/>
              <w:bottom w:val="nil"/>
              <w:right w:val="nil"/>
            </w:tcBorders>
            <w:vAlign w:val="center"/>
          </w:tcPr>
          <w:p w:rsidR="005D3AF7" w:rsidRDefault="005D3AF7" w:rsidP="005D7F56">
            <w:pPr>
              <w:jc w:val="center"/>
              <w:rPr>
                <w:sz w:val="20"/>
              </w:rPr>
            </w:pPr>
          </w:p>
        </w:tc>
        <w:tc>
          <w:tcPr>
            <w:tcW w:w="1403" w:type="dxa"/>
            <w:tcBorders>
              <w:top w:val="nil"/>
              <w:left w:val="nil"/>
              <w:bottom w:val="nil"/>
              <w:right w:val="nil"/>
            </w:tcBorders>
            <w:vAlign w:val="center"/>
          </w:tcPr>
          <w:p w:rsidR="005D3AF7" w:rsidRDefault="005D3AF7" w:rsidP="005D7F56">
            <w:pPr>
              <w:jc w:val="center"/>
              <w:rPr>
                <w:sz w:val="20"/>
              </w:rPr>
            </w:pPr>
          </w:p>
        </w:tc>
        <w:tc>
          <w:tcPr>
            <w:tcW w:w="2216" w:type="dxa"/>
            <w:tcBorders>
              <w:top w:val="nil"/>
              <w:left w:val="nil"/>
              <w:bottom w:val="nil"/>
              <w:right w:val="nil"/>
            </w:tcBorders>
            <w:vAlign w:val="center"/>
          </w:tcPr>
          <w:p w:rsidR="005D3AF7" w:rsidRDefault="005D3AF7" w:rsidP="005D7F56">
            <w:pPr>
              <w:jc w:val="center"/>
              <w:rPr>
                <w:sz w:val="20"/>
              </w:rPr>
            </w:pPr>
          </w:p>
        </w:tc>
        <w:tc>
          <w:tcPr>
            <w:tcW w:w="1291" w:type="dxa"/>
            <w:tcBorders>
              <w:top w:val="nil"/>
              <w:left w:val="nil"/>
              <w:bottom w:val="nil"/>
              <w:right w:val="single" w:sz="4" w:space="0" w:color="auto"/>
            </w:tcBorders>
            <w:vAlign w:val="center"/>
          </w:tcPr>
          <w:p w:rsidR="005D3AF7" w:rsidRDefault="005D3AF7" w:rsidP="005D7F56">
            <w:pPr>
              <w:jc w:val="center"/>
              <w:rPr>
                <w:sz w:val="20"/>
              </w:rPr>
            </w:pPr>
          </w:p>
        </w:tc>
      </w:tr>
      <w:tr w:rsidR="005D3AF7" w:rsidRPr="007948DD" w:rsidTr="005D3AF7">
        <w:trPr>
          <w:trHeight w:val="20"/>
        </w:trPr>
        <w:tc>
          <w:tcPr>
            <w:tcW w:w="5178" w:type="dxa"/>
            <w:gridSpan w:val="3"/>
            <w:tcBorders>
              <w:top w:val="nil"/>
              <w:left w:val="single" w:sz="4" w:space="0" w:color="auto"/>
              <w:bottom w:val="nil"/>
              <w:right w:val="nil"/>
            </w:tcBorders>
            <w:vAlign w:val="center"/>
          </w:tcPr>
          <w:p w:rsidR="005D3AF7" w:rsidRPr="007948DD" w:rsidRDefault="005D3AF7" w:rsidP="005D7F56">
            <w:pPr>
              <w:jc w:val="center"/>
              <w:rPr>
                <w:sz w:val="20"/>
                <w:vertAlign w:val="superscript"/>
              </w:rPr>
            </w:pPr>
            <w:r w:rsidRPr="007948DD">
              <w:rPr>
                <w:sz w:val="20"/>
                <w:vertAlign w:val="superscript"/>
              </w:rPr>
              <w:t>(ремонта, реконструкции, модернизации)</w:t>
            </w:r>
          </w:p>
        </w:tc>
        <w:tc>
          <w:tcPr>
            <w:tcW w:w="1028" w:type="dxa"/>
            <w:gridSpan w:val="4"/>
            <w:tcBorders>
              <w:top w:val="nil"/>
              <w:left w:val="nil"/>
              <w:bottom w:val="nil"/>
              <w:right w:val="nil"/>
            </w:tcBorders>
            <w:vAlign w:val="center"/>
          </w:tcPr>
          <w:p w:rsidR="005D3AF7" w:rsidRPr="007948DD" w:rsidRDefault="005D3AF7" w:rsidP="005D7F56">
            <w:pPr>
              <w:jc w:val="center"/>
              <w:rPr>
                <w:sz w:val="20"/>
                <w:vertAlign w:val="superscript"/>
              </w:rPr>
            </w:pPr>
          </w:p>
        </w:tc>
        <w:tc>
          <w:tcPr>
            <w:tcW w:w="991" w:type="dxa"/>
            <w:tcBorders>
              <w:top w:val="nil"/>
              <w:left w:val="nil"/>
              <w:bottom w:val="nil"/>
              <w:right w:val="nil"/>
            </w:tcBorders>
            <w:vAlign w:val="center"/>
          </w:tcPr>
          <w:p w:rsidR="005D3AF7" w:rsidRPr="007948DD" w:rsidRDefault="005D3AF7" w:rsidP="005D7F56">
            <w:pPr>
              <w:jc w:val="center"/>
              <w:rPr>
                <w:sz w:val="20"/>
                <w:vertAlign w:val="superscript"/>
              </w:rPr>
            </w:pPr>
          </w:p>
        </w:tc>
        <w:tc>
          <w:tcPr>
            <w:tcW w:w="751" w:type="dxa"/>
            <w:tcBorders>
              <w:top w:val="nil"/>
              <w:left w:val="nil"/>
              <w:bottom w:val="nil"/>
              <w:right w:val="nil"/>
            </w:tcBorders>
            <w:vAlign w:val="center"/>
          </w:tcPr>
          <w:p w:rsidR="005D3AF7" w:rsidRPr="007948DD" w:rsidRDefault="005D3AF7" w:rsidP="005D7F56">
            <w:pPr>
              <w:jc w:val="center"/>
              <w:rPr>
                <w:sz w:val="20"/>
                <w:vertAlign w:val="superscript"/>
              </w:rPr>
            </w:pPr>
          </w:p>
        </w:tc>
        <w:tc>
          <w:tcPr>
            <w:tcW w:w="2021" w:type="dxa"/>
            <w:gridSpan w:val="2"/>
            <w:tcBorders>
              <w:top w:val="nil"/>
              <w:left w:val="nil"/>
              <w:bottom w:val="nil"/>
              <w:right w:val="nil"/>
            </w:tcBorders>
            <w:vAlign w:val="center"/>
          </w:tcPr>
          <w:p w:rsidR="005D3AF7" w:rsidRPr="007948DD" w:rsidRDefault="005D3AF7" w:rsidP="005D7F56">
            <w:pPr>
              <w:jc w:val="center"/>
              <w:rPr>
                <w:sz w:val="20"/>
                <w:vertAlign w:val="superscript"/>
              </w:rPr>
            </w:pPr>
          </w:p>
        </w:tc>
        <w:tc>
          <w:tcPr>
            <w:tcW w:w="1403" w:type="dxa"/>
            <w:tcBorders>
              <w:top w:val="nil"/>
              <w:left w:val="nil"/>
              <w:bottom w:val="nil"/>
              <w:right w:val="nil"/>
            </w:tcBorders>
            <w:vAlign w:val="center"/>
          </w:tcPr>
          <w:p w:rsidR="005D3AF7" w:rsidRPr="007948DD" w:rsidRDefault="005D3AF7" w:rsidP="005D7F56">
            <w:pPr>
              <w:jc w:val="center"/>
              <w:rPr>
                <w:sz w:val="20"/>
                <w:vertAlign w:val="superscript"/>
              </w:rPr>
            </w:pPr>
          </w:p>
        </w:tc>
        <w:tc>
          <w:tcPr>
            <w:tcW w:w="2216" w:type="dxa"/>
            <w:tcBorders>
              <w:top w:val="nil"/>
              <w:left w:val="nil"/>
              <w:bottom w:val="nil"/>
              <w:right w:val="nil"/>
            </w:tcBorders>
            <w:vAlign w:val="center"/>
          </w:tcPr>
          <w:p w:rsidR="005D3AF7" w:rsidRPr="007948DD" w:rsidRDefault="005D3AF7" w:rsidP="005D7F56">
            <w:pPr>
              <w:jc w:val="center"/>
              <w:rPr>
                <w:sz w:val="20"/>
                <w:vertAlign w:val="superscript"/>
              </w:rPr>
            </w:pPr>
          </w:p>
        </w:tc>
        <w:tc>
          <w:tcPr>
            <w:tcW w:w="1291" w:type="dxa"/>
            <w:tcBorders>
              <w:top w:val="nil"/>
              <w:left w:val="nil"/>
              <w:bottom w:val="nil"/>
              <w:right w:val="single" w:sz="4" w:space="0" w:color="auto"/>
            </w:tcBorders>
            <w:vAlign w:val="center"/>
          </w:tcPr>
          <w:p w:rsidR="005D3AF7" w:rsidRPr="007948DD" w:rsidRDefault="005D3AF7" w:rsidP="005D7F56">
            <w:pPr>
              <w:jc w:val="center"/>
              <w:rPr>
                <w:sz w:val="20"/>
                <w:vertAlign w:val="superscript"/>
              </w:rPr>
            </w:pPr>
          </w:p>
        </w:tc>
      </w:tr>
      <w:tr w:rsidR="005D3AF7" w:rsidRPr="0055414E" w:rsidTr="005D3AF7">
        <w:trPr>
          <w:trHeight w:val="20"/>
        </w:trPr>
        <w:tc>
          <w:tcPr>
            <w:tcW w:w="14879" w:type="dxa"/>
            <w:gridSpan w:val="14"/>
            <w:tcBorders>
              <w:top w:val="nil"/>
              <w:left w:val="single" w:sz="4" w:space="0" w:color="auto"/>
              <w:bottom w:val="nil"/>
              <w:right w:val="single" w:sz="4" w:space="0" w:color="auto"/>
            </w:tcBorders>
            <w:vAlign w:val="center"/>
          </w:tcPr>
          <w:p w:rsidR="005D3AF7" w:rsidRDefault="005D3AF7" w:rsidP="005D7F56">
            <w:pPr>
              <w:jc w:val="left"/>
              <w:rPr>
                <w:sz w:val="20"/>
              </w:rPr>
            </w:pPr>
            <w:r w:rsidRPr="007948DD">
              <w:rPr>
                <w:sz w:val="20"/>
              </w:rPr>
              <w:t>реконструкцией, модернизацией:</w:t>
            </w:r>
          </w:p>
        </w:tc>
      </w:tr>
      <w:tr w:rsidR="005D3AF7" w:rsidRPr="0055414E" w:rsidTr="005D3AF7">
        <w:trPr>
          <w:trHeight w:val="20"/>
        </w:trPr>
        <w:tc>
          <w:tcPr>
            <w:tcW w:w="14879" w:type="dxa"/>
            <w:gridSpan w:val="14"/>
            <w:tcBorders>
              <w:top w:val="nil"/>
              <w:left w:val="single" w:sz="4" w:space="0" w:color="auto"/>
              <w:bottom w:val="single" w:sz="4" w:space="0" w:color="auto"/>
              <w:right w:val="single" w:sz="4" w:space="0" w:color="auto"/>
            </w:tcBorders>
            <w:vAlign w:val="center"/>
          </w:tcPr>
          <w:p w:rsidR="005D3AF7" w:rsidRPr="007948DD" w:rsidRDefault="005D3AF7" w:rsidP="005D7F56">
            <w:pPr>
              <w:rPr>
                <w:sz w:val="20"/>
              </w:rPr>
            </w:pPr>
          </w:p>
        </w:tc>
      </w:tr>
      <w:tr w:rsidR="005D3AF7" w:rsidRPr="0055414E" w:rsidTr="005D3AF7">
        <w:trPr>
          <w:trHeight w:val="20"/>
        </w:trPr>
        <w:tc>
          <w:tcPr>
            <w:tcW w:w="14879" w:type="dxa"/>
            <w:gridSpan w:val="14"/>
            <w:tcBorders>
              <w:top w:val="single" w:sz="4" w:space="0" w:color="auto"/>
              <w:left w:val="single" w:sz="4" w:space="0" w:color="auto"/>
              <w:bottom w:val="single" w:sz="4" w:space="0" w:color="auto"/>
              <w:right w:val="single" w:sz="4" w:space="0" w:color="auto"/>
            </w:tcBorders>
            <w:vAlign w:val="center"/>
          </w:tcPr>
          <w:p w:rsidR="005D3AF7" w:rsidRPr="007948DD" w:rsidRDefault="005D3AF7" w:rsidP="005D7F56">
            <w:pPr>
              <w:rPr>
                <w:sz w:val="20"/>
              </w:rPr>
            </w:pPr>
          </w:p>
        </w:tc>
      </w:tr>
      <w:tr w:rsidR="005D3AF7" w:rsidRPr="0055414E" w:rsidTr="005D7F56">
        <w:trPr>
          <w:trHeight w:val="20"/>
        </w:trPr>
        <w:tc>
          <w:tcPr>
            <w:tcW w:w="14879" w:type="dxa"/>
            <w:gridSpan w:val="14"/>
            <w:tcBorders>
              <w:top w:val="nil"/>
              <w:left w:val="single" w:sz="4" w:space="0" w:color="auto"/>
              <w:bottom w:val="nil"/>
              <w:right w:val="single" w:sz="4" w:space="0" w:color="auto"/>
            </w:tcBorders>
            <w:vAlign w:val="center"/>
          </w:tcPr>
          <w:p w:rsidR="005D3AF7" w:rsidRPr="007948DD" w:rsidRDefault="005D3AF7" w:rsidP="005D7F56">
            <w:pPr>
              <w:rPr>
                <w:sz w:val="20"/>
              </w:rPr>
            </w:pPr>
          </w:p>
        </w:tc>
      </w:tr>
      <w:tr w:rsidR="005D3AF7" w:rsidRPr="0055414E" w:rsidTr="005D3AF7">
        <w:trPr>
          <w:trHeight w:val="20"/>
        </w:trPr>
        <w:tc>
          <w:tcPr>
            <w:tcW w:w="2983" w:type="dxa"/>
            <w:gridSpan w:val="2"/>
            <w:tcBorders>
              <w:top w:val="nil"/>
              <w:left w:val="single" w:sz="4" w:space="0" w:color="auto"/>
              <w:bottom w:val="nil"/>
              <w:right w:val="nil"/>
            </w:tcBorders>
            <w:vAlign w:val="center"/>
          </w:tcPr>
          <w:p w:rsidR="005D3AF7" w:rsidRPr="001E69B9" w:rsidRDefault="005D3AF7" w:rsidP="005D7F56">
            <w:pPr>
              <w:rPr>
                <w:b/>
                <w:sz w:val="20"/>
              </w:rPr>
            </w:pPr>
            <w:r w:rsidRPr="001E69B9">
              <w:rPr>
                <w:b/>
                <w:sz w:val="20"/>
              </w:rPr>
              <w:t>Председатель комиссии</w:t>
            </w:r>
          </w:p>
        </w:tc>
        <w:tc>
          <w:tcPr>
            <w:tcW w:w="2671" w:type="dxa"/>
            <w:gridSpan w:val="3"/>
            <w:tcBorders>
              <w:top w:val="nil"/>
              <w:left w:val="nil"/>
              <w:bottom w:val="single" w:sz="4" w:space="0" w:color="auto"/>
              <w:right w:val="nil"/>
            </w:tcBorders>
            <w:vAlign w:val="center"/>
          </w:tcPr>
          <w:p w:rsidR="005D3AF7" w:rsidRDefault="005D3AF7" w:rsidP="005D7F56">
            <w:pPr>
              <w:jc w:val="center"/>
              <w:rPr>
                <w:sz w:val="20"/>
              </w:rPr>
            </w:pPr>
          </w:p>
        </w:tc>
        <w:tc>
          <w:tcPr>
            <w:tcW w:w="283" w:type="dxa"/>
            <w:tcBorders>
              <w:top w:val="nil"/>
              <w:left w:val="nil"/>
              <w:bottom w:val="nil"/>
              <w:right w:val="nil"/>
            </w:tcBorders>
            <w:vAlign w:val="center"/>
          </w:tcPr>
          <w:p w:rsidR="005D3AF7" w:rsidRDefault="005D3AF7" w:rsidP="005D7F56">
            <w:pPr>
              <w:jc w:val="center"/>
              <w:rPr>
                <w:sz w:val="20"/>
              </w:rPr>
            </w:pPr>
          </w:p>
        </w:tc>
        <w:tc>
          <w:tcPr>
            <w:tcW w:w="2011" w:type="dxa"/>
            <w:gridSpan w:val="3"/>
            <w:tcBorders>
              <w:top w:val="nil"/>
              <w:left w:val="nil"/>
              <w:bottom w:val="single" w:sz="4" w:space="0" w:color="auto"/>
              <w:right w:val="nil"/>
            </w:tcBorders>
            <w:vAlign w:val="center"/>
          </w:tcPr>
          <w:p w:rsidR="005D3AF7" w:rsidRDefault="005D3AF7" w:rsidP="005D7F56">
            <w:pPr>
              <w:jc w:val="center"/>
              <w:rPr>
                <w:sz w:val="20"/>
              </w:rPr>
            </w:pPr>
          </w:p>
        </w:tc>
        <w:tc>
          <w:tcPr>
            <w:tcW w:w="235" w:type="dxa"/>
            <w:tcBorders>
              <w:top w:val="nil"/>
              <w:left w:val="nil"/>
              <w:bottom w:val="nil"/>
              <w:right w:val="nil"/>
            </w:tcBorders>
            <w:vAlign w:val="center"/>
          </w:tcPr>
          <w:p w:rsidR="005D3AF7" w:rsidRDefault="005D3AF7" w:rsidP="005D7F56">
            <w:pPr>
              <w:jc w:val="center"/>
              <w:rPr>
                <w:sz w:val="20"/>
              </w:rPr>
            </w:pPr>
          </w:p>
        </w:tc>
        <w:tc>
          <w:tcPr>
            <w:tcW w:w="3189" w:type="dxa"/>
            <w:gridSpan w:val="2"/>
            <w:tcBorders>
              <w:top w:val="nil"/>
              <w:left w:val="nil"/>
              <w:bottom w:val="single" w:sz="4" w:space="0" w:color="auto"/>
              <w:right w:val="nil"/>
            </w:tcBorders>
            <w:vAlign w:val="center"/>
          </w:tcPr>
          <w:p w:rsidR="005D3AF7" w:rsidRDefault="005D3AF7" w:rsidP="005D7F56">
            <w:pPr>
              <w:jc w:val="center"/>
              <w:rPr>
                <w:sz w:val="20"/>
              </w:rPr>
            </w:pPr>
          </w:p>
        </w:tc>
        <w:tc>
          <w:tcPr>
            <w:tcW w:w="2216" w:type="dxa"/>
            <w:tcBorders>
              <w:top w:val="nil"/>
              <w:left w:val="nil"/>
              <w:bottom w:val="nil"/>
              <w:right w:val="nil"/>
            </w:tcBorders>
            <w:vAlign w:val="center"/>
          </w:tcPr>
          <w:p w:rsidR="005D3AF7" w:rsidRDefault="005D3AF7" w:rsidP="005D7F56">
            <w:pPr>
              <w:jc w:val="center"/>
              <w:rPr>
                <w:sz w:val="20"/>
              </w:rPr>
            </w:pPr>
          </w:p>
        </w:tc>
        <w:tc>
          <w:tcPr>
            <w:tcW w:w="1291" w:type="dxa"/>
            <w:tcBorders>
              <w:top w:val="nil"/>
              <w:left w:val="nil"/>
              <w:bottom w:val="nil"/>
              <w:right w:val="single" w:sz="4" w:space="0" w:color="auto"/>
            </w:tcBorders>
            <w:vAlign w:val="center"/>
          </w:tcPr>
          <w:p w:rsidR="005D3AF7" w:rsidRDefault="005D3AF7" w:rsidP="005D7F56">
            <w:pPr>
              <w:jc w:val="center"/>
              <w:rPr>
                <w:sz w:val="20"/>
              </w:rPr>
            </w:pPr>
          </w:p>
        </w:tc>
      </w:tr>
      <w:tr w:rsidR="005D3AF7" w:rsidRPr="0055414E" w:rsidTr="005D3AF7">
        <w:trPr>
          <w:trHeight w:val="20"/>
        </w:trPr>
        <w:tc>
          <w:tcPr>
            <w:tcW w:w="2983" w:type="dxa"/>
            <w:gridSpan w:val="2"/>
            <w:tcBorders>
              <w:top w:val="nil"/>
              <w:left w:val="single" w:sz="4" w:space="0" w:color="auto"/>
              <w:bottom w:val="nil"/>
              <w:right w:val="nil"/>
            </w:tcBorders>
            <w:vAlign w:val="center"/>
          </w:tcPr>
          <w:p w:rsidR="005D3AF7" w:rsidRPr="001E69B9" w:rsidRDefault="005D3AF7" w:rsidP="005D7F56">
            <w:pPr>
              <w:rPr>
                <w:b/>
                <w:sz w:val="20"/>
              </w:rPr>
            </w:pPr>
          </w:p>
        </w:tc>
        <w:tc>
          <w:tcPr>
            <w:tcW w:w="2671" w:type="dxa"/>
            <w:gridSpan w:val="3"/>
            <w:tcBorders>
              <w:top w:val="nil"/>
              <w:left w:val="nil"/>
              <w:bottom w:val="nil"/>
              <w:right w:val="nil"/>
            </w:tcBorders>
          </w:tcPr>
          <w:p w:rsidR="005D3AF7" w:rsidRPr="007E0FDD" w:rsidRDefault="005D3AF7" w:rsidP="005D7F56">
            <w:pPr>
              <w:jc w:val="center"/>
              <w:rPr>
                <w:szCs w:val="22"/>
                <w:vertAlign w:val="superscript"/>
              </w:rPr>
            </w:pPr>
            <w:r w:rsidRPr="007E0FDD">
              <w:rPr>
                <w:szCs w:val="22"/>
                <w:vertAlign w:val="superscript"/>
              </w:rPr>
              <w:t>(должность)</w:t>
            </w:r>
          </w:p>
        </w:tc>
        <w:tc>
          <w:tcPr>
            <w:tcW w:w="283" w:type="dxa"/>
            <w:tcBorders>
              <w:top w:val="nil"/>
              <w:left w:val="nil"/>
              <w:bottom w:val="nil"/>
              <w:right w:val="nil"/>
            </w:tcBorders>
          </w:tcPr>
          <w:p w:rsidR="005D3AF7" w:rsidRPr="007E0FDD" w:rsidRDefault="005D3AF7" w:rsidP="005D7F56">
            <w:pPr>
              <w:jc w:val="center"/>
              <w:rPr>
                <w:szCs w:val="22"/>
                <w:vertAlign w:val="superscript"/>
              </w:rPr>
            </w:pPr>
          </w:p>
        </w:tc>
        <w:tc>
          <w:tcPr>
            <w:tcW w:w="2011" w:type="dxa"/>
            <w:gridSpan w:val="3"/>
            <w:tcBorders>
              <w:top w:val="nil"/>
              <w:left w:val="nil"/>
              <w:bottom w:val="nil"/>
              <w:right w:val="nil"/>
            </w:tcBorders>
          </w:tcPr>
          <w:p w:rsidR="005D3AF7" w:rsidRPr="007E0FDD" w:rsidRDefault="005D3AF7" w:rsidP="005D7F56">
            <w:pPr>
              <w:jc w:val="center"/>
              <w:rPr>
                <w:vertAlign w:val="superscript"/>
              </w:rPr>
            </w:pPr>
            <w:r w:rsidRPr="007E0FDD">
              <w:rPr>
                <w:szCs w:val="22"/>
                <w:vertAlign w:val="superscript"/>
              </w:rPr>
              <w:t>(подпись)</w:t>
            </w:r>
          </w:p>
        </w:tc>
        <w:tc>
          <w:tcPr>
            <w:tcW w:w="235" w:type="dxa"/>
            <w:tcBorders>
              <w:top w:val="nil"/>
              <w:left w:val="nil"/>
              <w:bottom w:val="nil"/>
              <w:right w:val="nil"/>
            </w:tcBorders>
          </w:tcPr>
          <w:p w:rsidR="005D3AF7" w:rsidRPr="007E0FDD" w:rsidRDefault="005D3AF7" w:rsidP="005D7F56">
            <w:pPr>
              <w:ind w:left="30" w:hanging="30"/>
              <w:jc w:val="center"/>
              <w:rPr>
                <w:szCs w:val="22"/>
                <w:vertAlign w:val="superscript"/>
              </w:rPr>
            </w:pPr>
          </w:p>
        </w:tc>
        <w:tc>
          <w:tcPr>
            <w:tcW w:w="3189" w:type="dxa"/>
            <w:gridSpan w:val="2"/>
            <w:tcBorders>
              <w:top w:val="nil"/>
              <w:left w:val="nil"/>
              <w:bottom w:val="nil"/>
              <w:right w:val="nil"/>
            </w:tcBorders>
          </w:tcPr>
          <w:p w:rsidR="005D3AF7" w:rsidRPr="007E0FDD" w:rsidRDefault="005D3AF7" w:rsidP="005D7F56">
            <w:pPr>
              <w:ind w:left="-113" w:right="-113"/>
              <w:jc w:val="center"/>
              <w:rPr>
                <w:szCs w:val="22"/>
                <w:vertAlign w:val="superscript"/>
              </w:rPr>
            </w:pPr>
            <w:r w:rsidRPr="007E0FDD">
              <w:rPr>
                <w:szCs w:val="22"/>
                <w:vertAlign w:val="superscript"/>
              </w:rPr>
              <w:t>(расшифровка подписи)</w:t>
            </w:r>
          </w:p>
        </w:tc>
        <w:tc>
          <w:tcPr>
            <w:tcW w:w="2216" w:type="dxa"/>
            <w:tcBorders>
              <w:top w:val="nil"/>
              <w:left w:val="nil"/>
              <w:bottom w:val="nil"/>
              <w:right w:val="nil"/>
            </w:tcBorders>
            <w:vAlign w:val="center"/>
          </w:tcPr>
          <w:p w:rsidR="005D3AF7" w:rsidRDefault="005D3AF7" w:rsidP="005D7F56">
            <w:pPr>
              <w:jc w:val="center"/>
              <w:rPr>
                <w:sz w:val="20"/>
              </w:rPr>
            </w:pPr>
          </w:p>
        </w:tc>
        <w:tc>
          <w:tcPr>
            <w:tcW w:w="1291" w:type="dxa"/>
            <w:tcBorders>
              <w:top w:val="nil"/>
              <w:left w:val="nil"/>
              <w:bottom w:val="nil"/>
              <w:right w:val="single" w:sz="4" w:space="0" w:color="auto"/>
            </w:tcBorders>
            <w:vAlign w:val="center"/>
          </w:tcPr>
          <w:p w:rsidR="005D3AF7" w:rsidRDefault="005D3AF7" w:rsidP="005D7F56">
            <w:pPr>
              <w:jc w:val="center"/>
              <w:rPr>
                <w:sz w:val="20"/>
              </w:rPr>
            </w:pPr>
          </w:p>
        </w:tc>
      </w:tr>
      <w:tr w:rsidR="005D3AF7" w:rsidRPr="0055414E" w:rsidTr="005D3AF7">
        <w:trPr>
          <w:trHeight w:val="20"/>
        </w:trPr>
        <w:tc>
          <w:tcPr>
            <w:tcW w:w="2983" w:type="dxa"/>
            <w:gridSpan w:val="2"/>
            <w:tcBorders>
              <w:top w:val="nil"/>
              <w:left w:val="single" w:sz="4" w:space="0" w:color="auto"/>
              <w:bottom w:val="nil"/>
              <w:right w:val="nil"/>
            </w:tcBorders>
            <w:vAlign w:val="center"/>
          </w:tcPr>
          <w:p w:rsidR="005D3AF7" w:rsidRPr="001E69B9" w:rsidRDefault="005D3AF7" w:rsidP="005D7F56">
            <w:pPr>
              <w:rPr>
                <w:b/>
                <w:sz w:val="20"/>
              </w:rPr>
            </w:pPr>
          </w:p>
        </w:tc>
        <w:tc>
          <w:tcPr>
            <w:tcW w:w="2671" w:type="dxa"/>
            <w:gridSpan w:val="3"/>
            <w:tcBorders>
              <w:top w:val="nil"/>
              <w:left w:val="nil"/>
              <w:bottom w:val="single" w:sz="4" w:space="0" w:color="auto"/>
              <w:right w:val="nil"/>
            </w:tcBorders>
            <w:vAlign w:val="center"/>
          </w:tcPr>
          <w:p w:rsidR="005D3AF7" w:rsidRDefault="005D3AF7" w:rsidP="005D7F56">
            <w:pPr>
              <w:jc w:val="center"/>
              <w:rPr>
                <w:sz w:val="20"/>
              </w:rPr>
            </w:pPr>
          </w:p>
        </w:tc>
        <w:tc>
          <w:tcPr>
            <w:tcW w:w="283" w:type="dxa"/>
            <w:tcBorders>
              <w:top w:val="nil"/>
              <w:left w:val="nil"/>
              <w:bottom w:val="nil"/>
              <w:right w:val="nil"/>
            </w:tcBorders>
            <w:vAlign w:val="center"/>
          </w:tcPr>
          <w:p w:rsidR="005D3AF7" w:rsidRDefault="005D3AF7" w:rsidP="005D7F56">
            <w:pPr>
              <w:jc w:val="center"/>
              <w:rPr>
                <w:sz w:val="20"/>
              </w:rPr>
            </w:pPr>
          </w:p>
        </w:tc>
        <w:tc>
          <w:tcPr>
            <w:tcW w:w="2011" w:type="dxa"/>
            <w:gridSpan w:val="3"/>
            <w:tcBorders>
              <w:top w:val="nil"/>
              <w:left w:val="nil"/>
              <w:bottom w:val="single" w:sz="4" w:space="0" w:color="auto"/>
              <w:right w:val="nil"/>
            </w:tcBorders>
            <w:vAlign w:val="center"/>
          </w:tcPr>
          <w:p w:rsidR="005D3AF7" w:rsidRDefault="005D3AF7" w:rsidP="005D7F56">
            <w:pPr>
              <w:jc w:val="center"/>
              <w:rPr>
                <w:sz w:val="20"/>
              </w:rPr>
            </w:pPr>
          </w:p>
        </w:tc>
        <w:tc>
          <w:tcPr>
            <w:tcW w:w="235" w:type="dxa"/>
            <w:tcBorders>
              <w:top w:val="nil"/>
              <w:left w:val="nil"/>
              <w:bottom w:val="nil"/>
              <w:right w:val="nil"/>
            </w:tcBorders>
            <w:vAlign w:val="center"/>
          </w:tcPr>
          <w:p w:rsidR="005D3AF7" w:rsidRDefault="005D3AF7" w:rsidP="005D7F56">
            <w:pPr>
              <w:jc w:val="center"/>
              <w:rPr>
                <w:sz w:val="20"/>
              </w:rPr>
            </w:pPr>
          </w:p>
        </w:tc>
        <w:tc>
          <w:tcPr>
            <w:tcW w:w="3189" w:type="dxa"/>
            <w:gridSpan w:val="2"/>
            <w:tcBorders>
              <w:top w:val="nil"/>
              <w:left w:val="nil"/>
              <w:bottom w:val="single" w:sz="4" w:space="0" w:color="auto"/>
              <w:right w:val="nil"/>
            </w:tcBorders>
            <w:vAlign w:val="center"/>
          </w:tcPr>
          <w:p w:rsidR="005D3AF7" w:rsidRDefault="005D3AF7" w:rsidP="005D7F56">
            <w:pPr>
              <w:jc w:val="center"/>
              <w:rPr>
                <w:sz w:val="20"/>
              </w:rPr>
            </w:pPr>
          </w:p>
        </w:tc>
        <w:tc>
          <w:tcPr>
            <w:tcW w:w="2216" w:type="dxa"/>
            <w:tcBorders>
              <w:top w:val="nil"/>
              <w:left w:val="nil"/>
              <w:bottom w:val="nil"/>
              <w:right w:val="nil"/>
            </w:tcBorders>
            <w:vAlign w:val="center"/>
          </w:tcPr>
          <w:p w:rsidR="005D3AF7" w:rsidRDefault="005D3AF7" w:rsidP="005D7F56">
            <w:pPr>
              <w:jc w:val="center"/>
              <w:rPr>
                <w:sz w:val="20"/>
              </w:rPr>
            </w:pPr>
          </w:p>
        </w:tc>
        <w:tc>
          <w:tcPr>
            <w:tcW w:w="1291" w:type="dxa"/>
            <w:tcBorders>
              <w:top w:val="nil"/>
              <w:left w:val="nil"/>
              <w:bottom w:val="nil"/>
              <w:right w:val="single" w:sz="4" w:space="0" w:color="auto"/>
            </w:tcBorders>
            <w:vAlign w:val="center"/>
          </w:tcPr>
          <w:p w:rsidR="005D3AF7" w:rsidRDefault="005D3AF7" w:rsidP="005D7F56">
            <w:pPr>
              <w:jc w:val="center"/>
              <w:rPr>
                <w:sz w:val="20"/>
              </w:rPr>
            </w:pPr>
          </w:p>
        </w:tc>
      </w:tr>
      <w:tr w:rsidR="005D3AF7" w:rsidRPr="0055414E" w:rsidTr="005D3AF7">
        <w:trPr>
          <w:trHeight w:val="20"/>
        </w:trPr>
        <w:tc>
          <w:tcPr>
            <w:tcW w:w="2983" w:type="dxa"/>
            <w:gridSpan w:val="2"/>
            <w:tcBorders>
              <w:top w:val="nil"/>
              <w:left w:val="single" w:sz="4" w:space="0" w:color="auto"/>
              <w:bottom w:val="nil"/>
              <w:right w:val="nil"/>
            </w:tcBorders>
            <w:vAlign w:val="center"/>
          </w:tcPr>
          <w:p w:rsidR="005D3AF7" w:rsidRPr="001E69B9" w:rsidRDefault="005D3AF7" w:rsidP="005D7F56">
            <w:pPr>
              <w:rPr>
                <w:b/>
                <w:sz w:val="20"/>
              </w:rPr>
            </w:pPr>
          </w:p>
        </w:tc>
        <w:tc>
          <w:tcPr>
            <w:tcW w:w="2671" w:type="dxa"/>
            <w:gridSpan w:val="3"/>
            <w:tcBorders>
              <w:top w:val="single" w:sz="4" w:space="0" w:color="auto"/>
              <w:left w:val="nil"/>
              <w:bottom w:val="nil"/>
              <w:right w:val="nil"/>
            </w:tcBorders>
          </w:tcPr>
          <w:p w:rsidR="005D3AF7" w:rsidRPr="007E0FDD" w:rsidRDefault="005D3AF7" w:rsidP="005D7F56">
            <w:pPr>
              <w:jc w:val="center"/>
              <w:rPr>
                <w:szCs w:val="22"/>
                <w:vertAlign w:val="superscript"/>
              </w:rPr>
            </w:pPr>
            <w:r w:rsidRPr="007E0FDD">
              <w:rPr>
                <w:szCs w:val="22"/>
                <w:vertAlign w:val="superscript"/>
              </w:rPr>
              <w:t>(должность)</w:t>
            </w:r>
          </w:p>
        </w:tc>
        <w:tc>
          <w:tcPr>
            <w:tcW w:w="283" w:type="dxa"/>
            <w:tcBorders>
              <w:top w:val="nil"/>
              <w:left w:val="nil"/>
              <w:bottom w:val="nil"/>
              <w:right w:val="nil"/>
            </w:tcBorders>
          </w:tcPr>
          <w:p w:rsidR="005D3AF7" w:rsidRPr="007E0FDD" w:rsidRDefault="005D3AF7" w:rsidP="005D7F56">
            <w:pPr>
              <w:jc w:val="center"/>
              <w:rPr>
                <w:szCs w:val="22"/>
                <w:vertAlign w:val="superscript"/>
              </w:rPr>
            </w:pPr>
          </w:p>
        </w:tc>
        <w:tc>
          <w:tcPr>
            <w:tcW w:w="2011" w:type="dxa"/>
            <w:gridSpan w:val="3"/>
            <w:tcBorders>
              <w:top w:val="single" w:sz="4" w:space="0" w:color="auto"/>
              <w:left w:val="nil"/>
              <w:bottom w:val="nil"/>
              <w:right w:val="nil"/>
            </w:tcBorders>
          </w:tcPr>
          <w:p w:rsidR="005D3AF7" w:rsidRPr="007E0FDD" w:rsidRDefault="005D3AF7" w:rsidP="005D7F56">
            <w:pPr>
              <w:jc w:val="center"/>
              <w:rPr>
                <w:vertAlign w:val="superscript"/>
              </w:rPr>
            </w:pPr>
            <w:r w:rsidRPr="007E0FDD">
              <w:rPr>
                <w:szCs w:val="22"/>
                <w:vertAlign w:val="superscript"/>
              </w:rPr>
              <w:t>(подпись)</w:t>
            </w:r>
          </w:p>
        </w:tc>
        <w:tc>
          <w:tcPr>
            <w:tcW w:w="235" w:type="dxa"/>
            <w:tcBorders>
              <w:top w:val="nil"/>
              <w:left w:val="nil"/>
              <w:bottom w:val="nil"/>
              <w:right w:val="nil"/>
            </w:tcBorders>
          </w:tcPr>
          <w:p w:rsidR="005D3AF7" w:rsidRPr="007E0FDD" w:rsidRDefault="005D3AF7" w:rsidP="005D7F56">
            <w:pPr>
              <w:ind w:left="30" w:hanging="30"/>
              <w:jc w:val="center"/>
              <w:rPr>
                <w:szCs w:val="22"/>
                <w:vertAlign w:val="superscript"/>
              </w:rPr>
            </w:pPr>
          </w:p>
        </w:tc>
        <w:tc>
          <w:tcPr>
            <w:tcW w:w="3189" w:type="dxa"/>
            <w:gridSpan w:val="2"/>
            <w:tcBorders>
              <w:top w:val="single" w:sz="4" w:space="0" w:color="auto"/>
              <w:left w:val="nil"/>
              <w:bottom w:val="nil"/>
              <w:right w:val="nil"/>
            </w:tcBorders>
          </w:tcPr>
          <w:p w:rsidR="005D3AF7" w:rsidRPr="007E0FDD" w:rsidRDefault="005D3AF7" w:rsidP="005D7F56">
            <w:pPr>
              <w:ind w:left="-113" w:right="-113"/>
              <w:jc w:val="center"/>
              <w:rPr>
                <w:szCs w:val="22"/>
                <w:vertAlign w:val="superscript"/>
              </w:rPr>
            </w:pPr>
            <w:r w:rsidRPr="007E0FDD">
              <w:rPr>
                <w:szCs w:val="22"/>
                <w:vertAlign w:val="superscript"/>
              </w:rPr>
              <w:t>(расшифровка подписи)</w:t>
            </w:r>
          </w:p>
        </w:tc>
        <w:tc>
          <w:tcPr>
            <w:tcW w:w="2216" w:type="dxa"/>
            <w:tcBorders>
              <w:top w:val="nil"/>
              <w:left w:val="nil"/>
              <w:bottom w:val="nil"/>
              <w:right w:val="nil"/>
            </w:tcBorders>
            <w:vAlign w:val="center"/>
          </w:tcPr>
          <w:p w:rsidR="005D3AF7" w:rsidRDefault="005D3AF7" w:rsidP="005D7F56">
            <w:pPr>
              <w:jc w:val="center"/>
              <w:rPr>
                <w:sz w:val="20"/>
              </w:rPr>
            </w:pPr>
          </w:p>
        </w:tc>
        <w:tc>
          <w:tcPr>
            <w:tcW w:w="1291" w:type="dxa"/>
            <w:tcBorders>
              <w:top w:val="nil"/>
              <w:left w:val="nil"/>
              <w:bottom w:val="nil"/>
              <w:right w:val="single" w:sz="4" w:space="0" w:color="auto"/>
            </w:tcBorders>
            <w:vAlign w:val="center"/>
          </w:tcPr>
          <w:p w:rsidR="005D3AF7" w:rsidRDefault="005D3AF7" w:rsidP="005D7F56">
            <w:pPr>
              <w:jc w:val="center"/>
              <w:rPr>
                <w:sz w:val="20"/>
              </w:rPr>
            </w:pPr>
          </w:p>
        </w:tc>
      </w:tr>
      <w:tr w:rsidR="005D3AF7" w:rsidRPr="0055414E" w:rsidTr="005D3AF7">
        <w:trPr>
          <w:trHeight w:val="20"/>
        </w:trPr>
        <w:tc>
          <w:tcPr>
            <w:tcW w:w="2983" w:type="dxa"/>
            <w:gridSpan w:val="2"/>
            <w:tcBorders>
              <w:top w:val="nil"/>
              <w:left w:val="single" w:sz="4" w:space="0" w:color="auto"/>
              <w:bottom w:val="nil"/>
              <w:right w:val="nil"/>
            </w:tcBorders>
            <w:vAlign w:val="center"/>
          </w:tcPr>
          <w:p w:rsidR="005D3AF7" w:rsidRPr="001E69B9" w:rsidRDefault="005D3AF7" w:rsidP="005D7F56">
            <w:pPr>
              <w:rPr>
                <w:b/>
                <w:sz w:val="20"/>
              </w:rPr>
            </w:pPr>
          </w:p>
        </w:tc>
        <w:tc>
          <w:tcPr>
            <w:tcW w:w="2671" w:type="dxa"/>
            <w:gridSpan w:val="3"/>
            <w:tcBorders>
              <w:top w:val="nil"/>
              <w:left w:val="nil"/>
              <w:bottom w:val="single" w:sz="4" w:space="0" w:color="auto"/>
              <w:right w:val="nil"/>
            </w:tcBorders>
            <w:vAlign w:val="center"/>
          </w:tcPr>
          <w:p w:rsidR="005D3AF7" w:rsidRDefault="005D3AF7" w:rsidP="005D7F56">
            <w:pPr>
              <w:jc w:val="center"/>
              <w:rPr>
                <w:sz w:val="20"/>
              </w:rPr>
            </w:pPr>
          </w:p>
        </w:tc>
        <w:tc>
          <w:tcPr>
            <w:tcW w:w="283" w:type="dxa"/>
            <w:tcBorders>
              <w:top w:val="nil"/>
              <w:left w:val="nil"/>
              <w:bottom w:val="nil"/>
              <w:right w:val="nil"/>
            </w:tcBorders>
            <w:vAlign w:val="center"/>
          </w:tcPr>
          <w:p w:rsidR="005D3AF7" w:rsidRDefault="005D3AF7" w:rsidP="005D7F56">
            <w:pPr>
              <w:jc w:val="center"/>
              <w:rPr>
                <w:sz w:val="20"/>
              </w:rPr>
            </w:pPr>
          </w:p>
        </w:tc>
        <w:tc>
          <w:tcPr>
            <w:tcW w:w="2011" w:type="dxa"/>
            <w:gridSpan w:val="3"/>
            <w:tcBorders>
              <w:top w:val="nil"/>
              <w:left w:val="nil"/>
              <w:bottom w:val="single" w:sz="4" w:space="0" w:color="auto"/>
              <w:right w:val="nil"/>
            </w:tcBorders>
            <w:vAlign w:val="center"/>
          </w:tcPr>
          <w:p w:rsidR="005D3AF7" w:rsidRDefault="005D3AF7" w:rsidP="005D7F56">
            <w:pPr>
              <w:jc w:val="center"/>
              <w:rPr>
                <w:sz w:val="20"/>
              </w:rPr>
            </w:pPr>
          </w:p>
        </w:tc>
        <w:tc>
          <w:tcPr>
            <w:tcW w:w="235" w:type="dxa"/>
            <w:tcBorders>
              <w:top w:val="nil"/>
              <w:left w:val="nil"/>
              <w:bottom w:val="nil"/>
              <w:right w:val="nil"/>
            </w:tcBorders>
            <w:vAlign w:val="center"/>
          </w:tcPr>
          <w:p w:rsidR="005D3AF7" w:rsidRDefault="005D3AF7" w:rsidP="005D7F56">
            <w:pPr>
              <w:jc w:val="center"/>
              <w:rPr>
                <w:sz w:val="20"/>
              </w:rPr>
            </w:pPr>
          </w:p>
        </w:tc>
        <w:tc>
          <w:tcPr>
            <w:tcW w:w="3189" w:type="dxa"/>
            <w:gridSpan w:val="2"/>
            <w:tcBorders>
              <w:top w:val="nil"/>
              <w:left w:val="nil"/>
              <w:bottom w:val="single" w:sz="4" w:space="0" w:color="auto"/>
              <w:right w:val="nil"/>
            </w:tcBorders>
            <w:vAlign w:val="center"/>
          </w:tcPr>
          <w:p w:rsidR="005D3AF7" w:rsidRDefault="005D3AF7" w:rsidP="005D7F56">
            <w:pPr>
              <w:jc w:val="center"/>
              <w:rPr>
                <w:sz w:val="20"/>
              </w:rPr>
            </w:pPr>
          </w:p>
        </w:tc>
        <w:tc>
          <w:tcPr>
            <w:tcW w:w="2216" w:type="dxa"/>
            <w:tcBorders>
              <w:top w:val="nil"/>
              <w:left w:val="nil"/>
              <w:bottom w:val="nil"/>
              <w:right w:val="nil"/>
            </w:tcBorders>
            <w:vAlign w:val="center"/>
          </w:tcPr>
          <w:p w:rsidR="005D3AF7" w:rsidRDefault="005D3AF7" w:rsidP="005D7F56">
            <w:pPr>
              <w:jc w:val="center"/>
              <w:rPr>
                <w:sz w:val="20"/>
              </w:rPr>
            </w:pPr>
          </w:p>
        </w:tc>
        <w:tc>
          <w:tcPr>
            <w:tcW w:w="1291" w:type="dxa"/>
            <w:tcBorders>
              <w:top w:val="nil"/>
              <w:left w:val="nil"/>
              <w:bottom w:val="nil"/>
              <w:right w:val="single" w:sz="4" w:space="0" w:color="auto"/>
            </w:tcBorders>
            <w:vAlign w:val="center"/>
          </w:tcPr>
          <w:p w:rsidR="005D3AF7" w:rsidRDefault="005D3AF7" w:rsidP="005D7F56">
            <w:pPr>
              <w:jc w:val="center"/>
              <w:rPr>
                <w:sz w:val="20"/>
              </w:rPr>
            </w:pPr>
          </w:p>
        </w:tc>
      </w:tr>
      <w:tr w:rsidR="005D3AF7" w:rsidRPr="0055414E" w:rsidTr="005D3AF7">
        <w:trPr>
          <w:trHeight w:val="20"/>
        </w:trPr>
        <w:tc>
          <w:tcPr>
            <w:tcW w:w="2983" w:type="dxa"/>
            <w:gridSpan w:val="2"/>
            <w:tcBorders>
              <w:top w:val="nil"/>
              <w:left w:val="single" w:sz="4" w:space="0" w:color="auto"/>
              <w:bottom w:val="nil"/>
              <w:right w:val="nil"/>
            </w:tcBorders>
            <w:vAlign w:val="center"/>
          </w:tcPr>
          <w:p w:rsidR="005D3AF7" w:rsidRPr="001E69B9" w:rsidRDefault="005D3AF7" w:rsidP="005D7F56">
            <w:pPr>
              <w:rPr>
                <w:b/>
                <w:sz w:val="20"/>
              </w:rPr>
            </w:pPr>
          </w:p>
        </w:tc>
        <w:tc>
          <w:tcPr>
            <w:tcW w:w="2671" w:type="dxa"/>
            <w:gridSpan w:val="3"/>
            <w:tcBorders>
              <w:top w:val="single" w:sz="4" w:space="0" w:color="auto"/>
              <w:left w:val="nil"/>
              <w:bottom w:val="nil"/>
              <w:right w:val="nil"/>
            </w:tcBorders>
          </w:tcPr>
          <w:p w:rsidR="005D3AF7" w:rsidRPr="007E0FDD" w:rsidRDefault="005D3AF7" w:rsidP="005D7F56">
            <w:pPr>
              <w:jc w:val="center"/>
              <w:rPr>
                <w:szCs w:val="22"/>
                <w:vertAlign w:val="superscript"/>
              </w:rPr>
            </w:pPr>
            <w:r w:rsidRPr="007E0FDD">
              <w:rPr>
                <w:szCs w:val="22"/>
                <w:vertAlign w:val="superscript"/>
              </w:rPr>
              <w:t>(должность)</w:t>
            </w:r>
          </w:p>
        </w:tc>
        <w:tc>
          <w:tcPr>
            <w:tcW w:w="283" w:type="dxa"/>
            <w:tcBorders>
              <w:top w:val="nil"/>
              <w:left w:val="nil"/>
              <w:bottom w:val="nil"/>
              <w:right w:val="nil"/>
            </w:tcBorders>
          </w:tcPr>
          <w:p w:rsidR="005D3AF7" w:rsidRPr="007E0FDD" w:rsidRDefault="005D3AF7" w:rsidP="005D7F56">
            <w:pPr>
              <w:jc w:val="center"/>
              <w:rPr>
                <w:szCs w:val="22"/>
                <w:vertAlign w:val="superscript"/>
              </w:rPr>
            </w:pPr>
          </w:p>
        </w:tc>
        <w:tc>
          <w:tcPr>
            <w:tcW w:w="2011" w:type="dxa"/>
            <w:gridSpan w:val="3"/>
            <w:tcBorders>
              <w:top w:val="single" w:sz="4" w:space="0" w:color="auto"/>
              <w:left w:val="nil"/>
              <w:bottom w:val="nil"/>
              <w:right w:val="nil"/>
            </w:tcBorders>
          </w:tcPr>
          <w:p w:rsidR="005D3AF7" w:rsidRPr="007E0FDD" w:rsidRDefault="005D3AF7" w:rsidP="005D7F56">
            <w:pPr>
              <w:jc w:val="center"/>
              <w:rPr>
                <w:vertAlign w:val="superscript"/>
              </w:rPr>
            </w:pPr>
            <w:r w:rsidRPr="007E0FDD">
              <w:rPr>
                <w:szCs w:val="22"/>
                <w:vertAlign w:val="superscript"/>
              </w:rPr>
              <w:t>(подпись)</w:t>
            </w:r>
          </w:p>
        </w:tc>
        <w:tc>
          <w:tcPr>
            <w:tcW w:w="235" w:type="dxa"/>
            <w:tcBorders>
              <w:top w:val="nil"/>
              <w:left w:val="nil"/>
              <w:bottom w:val="nil"/>
              <w:right w:val="nil"/>
            </w:tcBorders>
          </w:tcPr>
          <w:p w:rsidR="005D3AF7" w:rsidRPr="007E0FDD" w:rsidRDefault="005D3AF7" w:rsidP="005D7F56">
            <w:pPr>
              <w:ind w:left="30" w:hanging="30"/>
              <w:jc w:val="center"/>
              <w:rPr>
                <w:szCs w:val="22"/>
                <w:vertAlign w:val="superscript"/>
              </w:rPr>
            </w:pPr>
          </w:p>
        </w:tc>
        <w:tc>
          <w:tcPr>
            <w:tcW w:w="3189" w:type="dxa"/>
            <w:gridSpan w:val="2"/>
            <w:tcBorders>
              <w:top w:val="single" w:sz="4" w:space="0" w:color="auto"/>
              <w:left w:val="nil"/>
              <w:bottom w:val="nil"/>
              <w:right w:val="nil"/>
            </w:tcBorders>
          </w:tcPr>
          <w:p w:rsidR="005D3AF7" w:rsidRPr="007E0FDD" w:rsidRDefault="005D3AF7" w:rsidP="005D7F56">
            <w:pPr>
              <w:ind w:left="-113" w:right="-113"/>
              <w:jc w:val="center"/>
              <w:rPr>
                <w:szCs w:val="22"/>
                <w:vertAlign w:val="superscript"/>
              </w:rPr>
            </w:pPr>
            <w:r w:rsidRPr="007E0FDD">
              <w:rPr>
                <w:szCs w:val="22"/>
                <w:vertAlign w:val="superscript"/>
              </w:rPr>
              <w:t>(расшифровка подписи)</w:t>
            </w:r>
          </w:p>
        </w:tc>
        <w:tc>
          <w:tcPr>
            <w:tcW w:w="2216" w:type="dxa"/>
            <w:tcBorders>
              <w:top w:val="nil"/>
              <w:left w:val="nil"/>
              <w:bottom w:val="nil"/>
              <w:right w:val="nil"/>
            </w:tcBorders>
            <w:vAlign w:val="center"/>
          </w:tcPr>
          <w:p w:rsidR="005D3AF7" w:rsidRDefault="005D3AF7" w:rsidP="005D7F56">
            <w:pPr>
              <w:jc w:val="center"/>
              <w:rPr>
                <w:sz w:val="20"/>
              </w:rPr>
            </w:pPr>
          </w:p>
        </w:tc>
        <w:tc>
          <w:tcPr>
            <w:tcW w:w="1291" w:type="dxa"/>
            <w:tcBorders>
              <w:top w:val="nil"/>
              <w:left w:val="nil"/>
              <w:bottom w:val="nil"/>
              <w:right w:val="single" w:sz="4" w:space="0" w:color="auto"/>
            </w:tcBorders>
            <w:vAlign w:val="center"/>
          </w:tcPr>
          <w:p w:rsidR="005D3AF7" w:rsidRDefault="005D3AF7" w:rsidP="005D7F56">
            <w:pPr>
              <w:jc w:val="center"/>
              <w:rPr>
                <w:sz w:val="20"/>
              </w:rPr>
            </w:pPr>
          </w:p>
        </w:tc>
      </w:tr>
      <w:tr w:rsidR="005D3AF7" w:rsidRPr="0055414E" w:rsidTr="005D3AF7">
        <w:trPr>
          <w:trHeight w:val="20"/>
        </w:trPr>
        <w:tc>
          <w:tcPr>
            <w:tcW w:w="2983" w:type="dxa"/>
            <w:gridSpan w:val="2"/>
            <w:tcBorders>
              <w:top w:val="nil"/>
              <w:left w:val="single" w:sz="4" w:space="0" w:color="auto"/>
              <w:bottom w:val="nil"/>
              <w:right w:val="nil"/>
            </w:tcBorders>
            <w:vAlign w:val="center"/>
          </w:tcPr>
          <w:p w:rsidR="005D3AF7" w:rsidRPr="001E69B9" w:rsidRDefault="005D3AF7" w:rsidP="005D7F56">
            <w:pPr>
              <w:rPr>
                <w:b/>
                <w:sz w:val="20"/>
              </w:rPr>
            </w:pPr>
            <w:r w:rsidRPr="001E69B9">
              <w:rPr>
                <w:b/>
                <w:sz w:val="20"/>
              </w:rPr>
              <w:t>Объект основных средств</w:t>
            </w:r>
          </w:p>
        </w:tc>
        <w:tc>
          <w:tcPr>
            <w:tcW w:w="2671" w:type="dxa"/>
            <w:gridSpan w:val="3"/>
            <w:tcBorders>
              <w:top w:val="nil"/>
              <w:left w:val="nil"/>
              <w:bottom w:val="nil"/>
              <w:right w:val="nil"/>
            </w:tcBorders>
            <w:vAlign w:val="center"/>
          </w:tcPr>
          <w:p w:rsidR="005D3AF7" w:rsidRDefault="005D3AF7" w:rsidP="005D7F56">
            <w:pPr>
              <w:jc w:val="center"/>
              <w:rPr>
                <w:sz w:val="20"/>
              </w:rPr>
            </w:pPr>
          </w:p>
        </w:tc>
        <w:tc>
          <w:tcPr>
            <w:tcW w:w="283" w:type="dxa"/>
            <w:tcBorders>
              <w:top w:val="nil"/>
              <w:left w:val="nil"/>
              <w:bottom w:val="nil"/>
              <w:right w:val="nil"/>
            </w:tcBorders>
            <w:vAlign w:val="center"/>
          </w:tcPr>
          <w:p w:rsidR="005D3AF7" w:rsidRDefault="005D3AF7" w:rsidP="005D7F56">
            <w:pPr>
              <w:jc w:val="center"/>
              <w:rPr>
                <w:sz w:val="20"/>
              </w:rPr>
            </w:pPr>
          </w:p>
        </w:tc>
        <w:tc>
          <w:tcPr>
            <w:tcW w:w="2011" w:type="dxa"/>
            <w:gridSpan w:val="3"/>
            <w:tcBorders>
              <w:top w:val="nil"/>
              <w:left w:val="nil"/>
              <w:bottom w:val="nil"/>
              <w:right w:val="nil"/>
            </w:tcBorders>
            <w:vAlign w:val="center"/>
          </w:tcPr>
          <w:p w:rsidR="005D3AF7" w:rsidRDefault="005D3AF7" w:rsidP="005D7F56">
            <w:pPr>
              <w:jc w:val="center"/>
              <w:rPr>
                <w:sz w:val="20"/>
              </w:rPr>
            </w:pPr>
          </w:p>
        </w:tc>
        <w:tc>
          <w:tcPr>
            <w:tcW w:w="235" w:type="dxa"/>
            <w:tcBorders>
              <w:top w:val="nil"/>
              <w:left w:val="nil"/>
              <w:bottom w:val="nil"/>
              <w:right w:val="nil"/>
            </w:tcBorders>
            <w:vAlign w:val="center"/>
          </w:tcPr>
          <w:p w:rsidR="005D3AF7" w:rsidRDefault="005D3AF7" w:rsidP="005D7F56">
            <w:pPr>
              <w:jc w:val="center"/>
              <w:rPr>
                <w:sz w:val="20"/>
              </w:rPr>
            </w:pPr>
          </w:p>
        </w:tc>
        <w:tc>
          <w:tcPr>
            <w:tcW w:w="3189" w:type="dxa"/>
            <w:gridSpan w:val="2"/>
            <w:tcBorders>
              <w:top w:val="nil"/>
              <w:left w:val="nil"/>
              <w:bottom w:val="nil"/>
              <w:right w:val="nil"/>
            </w:tcBorders>
            <w:vAlign w:val="center"/>
          </w:tcPr>
          <w:p w:rsidR="005D3AF7" w:rsidRDefault="005D3AF7" w:rsidP="005D7F56">
            <w:pPr>
              <w:jc w:val="center"/>
              <w:rPr>
                <w:sz w:val="20"/>
              </w:rPr>
            </w:pPr>
          </w:p>
        </w:tc>
        <w:tc>
          <w:tcPr>
            <w:tcW w:w="2216" w:type="dxa"/>
            <w:tcBorders>
              <w:top w:val="nil"/>
              <w:left w:val="nil"/>
              <w:bottom w:val="nil"/>
              <w:right w:val="nil"/>
            </w:tcBorders>
            <w:vAlign w:val="center"/>
          </w:tcPr>
          <w:p w:rsidR="005D3AF7" w:rsidRDefault="005D3AF7" w:rsidP="005D7F56">
            <w:pPr>
              <w:jc w:val="center"/>
              <w:rPr>
                <w:sz w:val="20"/>
              </w:rPr>
            </w:pPr>
          </w:p>
        </w:tc>
        <w:tc>
          <w:tcPr>
            <w:tcW w:w="1291" w:type="dxa"/>
            <w:tcBorders>
              <w:top w:val="nil"/>
              <w:left w:val="nil"/>
              <w:bottom w:val="nil"/>
              <w:right w:val="single" w:sz="4" w:space="0" w:color="auto"/>
            </w:tcBorders>
            <w:vAlign w:val="center"/>
          </w:tcPr>
          <w:p w:rsidR="005D3AF7" w:rsidRDefault="005D3AF7" w:rsidP="005D7F56">
            <w:pPr>
              <w:jc w:val="center"/>
              <w:rPr>
                <w:sz w:val="20"/>
              </w:rPr>
            </w:pPr>
          </w:p>
        </w:tc>
      </w:tr>
      <w:tr w:rsidR="005D3AF7" w:rsidRPr="0055414E" w:rsidTr="005D3AF7">
        <w:trPr>
          <w:trHeight w:val="20"/>
        </w:trPr>
        <w:tc>
          <w:tcPr>
            <w:tcW w:w="2983" w:type="dxa"/>
            <w:gridSpan w:val="2"/>
            <w:tcBorders>
              <w:top w:val="nil"/>
              <w:left w:val="single" w:sz="4" w:space="0" w:color="auto"/>
              <w:bottom w:val="nil"/>
              <w:right w:val="nil"/>
            </w:tcBorders>
            <w:vAlign w:val="center"/>
          </w:tcPr>
          <w:p w:rsidR="005D3AF7" w:rsidRPr="001E69B9" w:rsidRDefault="005D3AF7" w:rsidP="005D7F56">
            <w:pPr>
              <w:rPr>
                <w:b/>
                <w:sz w:val="20"/>
              </w:rPr>
            </w:pPr>
            <w:r w:rsidRPr="001E69B9">
              <w:rPr>
                <w:b/>
                <w:sz w:val="20"/>
              </w:rPr>
              <w:t>Сдал</w:t>
            </w:r>
          </w:p>
        </w:tc>
        <w:tc>
          <w:tcPr>
            <w:tcW w:w="2671" w:type="dxa"/>
            <w:gridSpan w:val="3"/>
            <w:tcBorders>
              <w:top w:val="nil"/>
              <w:left w:val="nil"/>
              <w:bottom w:val="single" w:sz="4" w:space="0" w:color="auto"/>
              <w:right w:val="nil"/>
            </w:tcBorders>
            <w:vAlign w:val="center"/>
          </w:tcPr>
          <w:p w:rsidR="005D3AF7" w:rsidRDefault="005D3AF7" w:rsidP="005D7F56">
            <w:pPr>
              <w:jc w:val="center"/>
              <w:rPr>
                <w:sz w:val="20"/>
              </w:rPr>
            </w:pPr>
          </w:p>
        </w:tc>
        <w:tc>
          <w:tcPr>
            <w:tcW w:w="283" w:type="dxa"/>
            <w:tcBorders>
              <w:top w:val="nil"/>
              <w:left w:val="nil"/>
              <w:bottom w:val="nil"/>
              <w:right w:val="nil"/>
            </w:tcBorders>
            <w:vAlign w:val="center"/>
          </w:tcPr>
          <w:p w:rsidR="005D3AF7" w:rsidRDefault="005D3AF7" w:rsidP="005D7F56">
            <w:pPr>
              <w:jc w:val="center"/>
              <w:rPr>
                <w:sz w:val="20"/>
              </w:rPr>
            </w:pPr>
          </w:p>
        </w:tc>
        <w:tc>
          <w:tcPr>
            <w:tcW w:w="2011" w:type="dxa"/>
            <w:gridSpan w:val="3"/>
            <w:tcBorders>
              <w:top w:val="nil"/>
              <w:left w:val="nil"/>
              <w:bottom w:val="single" w:sz="4" w:space="0" w:color="auto"/>
              <w:right w:val="nil"/>
            </w:tcBorders>
            <w:vAlign w:val="center"/>
          </w:tcPr>
          <w:p w:rsidR="005D3AF7" w:rsidRDefault="005D3AF7" w:rsidP="005D7F56">
            <w:pPr>
              <w:jc w:val="center"/>
              <w:rPr>
                <w:sz w:val="20"/>
              </w:rPr>
            </w:pPr>
          </w:p>
        </w:tc>
        <w:tc>
          <w:tcPr>
            <w:tcW w:w="235" w:type="dxa"/>
            <w:tcBorders>
              <w:top w:val="nil"/>
              <w:left w:val="nil"/>
              <w:bottom w:val="nil"/>
              <w:right w:val="nil"/>
            </w:tcBorders>
            <w:vAlign w:val="center"/>
          </w:tcPr>
          <w:p w:rsidR="005D3AF7" w:rsidRDefault="005D3AF7" w:rsidP="005D7F56">
            <w:pPr>
              <w:jc w:val="center"/>
              <w:rPr>
                <w:sz w:val="20"/>
              </w:rPr>
            </w:pPr>
          </w:p>
        </w:tc>
        <w:tc>
          <w:tcPr>
            <w:tcW w:w="3189" w:type="dxa"/>
            <w:gridSpan w:val="2"/>
            <w:tcBorders>
              <w:top w:val="nil"/>
              <w:left w:val="nil"/>
              <w:bottom w:val="single" w:sz="4" w:space="0" w:color="auto"/>
              <w:right w:val="nil"/>
            </w:tcBorders>
            <w:vAlign w:val="center"/>
          </w:tcPr>
          <w:p w:rsidR="005D3AF7" w:rsidRDefault="005D3AF7" w:rsidP="005D7F56">
            <w:pPr>
              <w:jc w:val="center"/>
              <w:rPr>
                <w:sz w:val="20"/>
              </w:rPr>
            </w:pPr>
          </w:p>
        </w:tc>
        <w:tc>
          <w:tcPr>
            <w:tcW w:w="2216" w:type="dxa"/>
            <w:tcBorders>
              <w:top w:val="nil"/>
              <w:left w:val="nil"/>
              <w:bottom w:val="nil"/>
              <w:right w:val="nil"/>
            </w:tcBorders>
          </w:tcPr>
          <w:p w:rsidR="005D3AF7" w:rsidRPr="0055414E" w:rsidRDefault="005D3AF7" w:rsidP="005D7F56">
            <w:pPr>
              <w:rPr>
                <w:sz w:val="20"/>
              </w:rPr>
            </w:pPr>
            <w:r>
              <w:rPr>
                <w:sz w:val="20"/>
              </w:rPr>
              <w:t>«_____»_____________</w:t>
            </w:r>
          </w:p>
        </w:tc>
        <w:tc>
          <w:tcPr>
            <w:tcW w:w="1291" w:type="dxa"/>
            <w:tcBorders>
              <w:top w:val="nil"/>
              <w:left w:val="nil"/>
              <w:bottom w:val="nil"/>
              <w:right w:val="single" w:sz="4" w:space="0" w:color="auto"/>
            </w:tcBorders>
          </w:tcPr>
          <w:p w:rsidR="005D3AF7" w:rsidRPr="0055414E" w:rsidRDefault="005D3AF7" w:rsidP="005D7F56">
            <w:pPr>
              <w:rPr>
                <w:sz w:val="20"/>
              </w:rPr>
            </w:pPr>
            <w:r>
              <w:rPr>
                <w:sz w:val="20"/>
              </w:rPr>
              <w:t>20____г.</w:t>
            </w:r>
          </w:p>
        </w:tc>
      </w:tr>
      <w:tr w:rsidR="005D3AF7" w:rsidRPr="0055414E" w:rsidTr="005D3AF7">
        <w:trPr>
          <w:trHeight w:val="20"/>
        </w:trPr>
        <w:tc>
          <w:tcPr>
            <w:tcW w:w="2983" w:type="dxa"/>
            <w:gridSpan w:val="2"/>
            <w:tcBorders>
              <w:top w:val="nil"/>
              <w:left w:val="single" w:sz="4" w:space="0" w:color="auto"/>
              <w:bottom w:val="nil"/>
              <w:right w:val="nil"/>
            </w:tcBorders>
            <w:vAlign w:val="center"/>
          </w:tcPr>
          <w:p w:rsidR="005D3AF7" w:rsidRPr="001E69B9" w:rsidRDefault="005D3AF7" w:rsidP="005D3AF7">
            <w:pPr>
              <w:jc w:val="right"/>
              <w:rPr>
                <w:b/>
                <w:sz w:val="20"/>
              </w:rPr>
            </w:pPr>
            <w:r w:rsidRPr="001E69B9">
              <w:rPr>
                <w:b/>
                <w:sz w:val="20"/>
              </w:rPr>
              <w:t>МП</w:t>
            </w:r>
          </w:p>
        </w:tc>
        <w:tc>
          <w:tcPr>
            <w:tcW w:w="2671" w:type="dxa"/>
            <w:gridSpan w:val="3"/>
            <w:tcBorders>
              <w:top w:val="single" w:sz="4" w:space="0" w:color="auto"/>
              <w:left w:val="nil"/>
              <w:bottom w:val="nil"/>
              <w:right w:val="nil"/>
            </w:tcBorders>
          </w:tcPr>
          <w:p w:rsidR="005D3AF7" w:rsidRPr="007E0FDD" w:rsidRDefault="005D3AF7" w:rsidP="005D7F56">
            <w:pPr>
              <w:jc w:val="center"/>
              <w:rPr>
                <w:szCs w:val="22"/>
                <w:vertAlign w:val="superscript"/>
              </w:rPr>
            </w:pPr>
            <w:r w:rsidRPr="007E0FDD">
              <w:rPr>
                <w:szCs w:val="22"/>
                <w:vertAlign w:val="superscript"/>
              </w:rPr>
              <w:t>(должность)</w:t>
            </w:r>
          </w:p>
        </w:tc>
        <w:tc>
          <w:tcPr>
            <w:tcW w:w="283" w:type="dxa"/>
            <w:tcBorders>
              <w:top w:val="nil"/>
              <w:left w:val="nil"/>
              <w:bottom w:val="nil"/>
              <w:right w:val="nil"/>
            </w:tcBorders>
          </w:tcPr>
          <w:p w:rsidR="005D3AF7" w:rsidRPr="007E0FDD" w:rsidRDefault="005D3AF7" w:rsidP="005D7F56">
            <w:pPr>
              <w:jc w:val="center"/>
              <w:rPr>
                <w:szCs w:val="22"/>
                <w:vertAlign w:val="superscript"/>
              </w:rPr>
            </w:pPr>
          </w:p>
        </w:tc>
        <w:tc>
          <w:tcPr>
            <w:tcW w:w="2011" w:type="dxa"/>
            <w:gridSpan w:val="3"/>
            <w:tcBorders>
              <w:top w:val="single" w:sz="4" w:space="0" w:color="auto"/>
              <w:left w:val="nil"/>
              <w:bottom w:val="nil"/>
              <w:right w:val="nil"/>
            </w:tcBorders>
          </w:tcPr>
          <w:p w:rsidR="005D3AF7" w:rsidRPr="007E0FDD" w:rsidRDefault="005D3AF7" w:rsidP="005D7F56">
            <w:pPr>
              <w:jc w:val="center"/>
              <w:rPr>
                <w:vertAlign w:val="superscript"/>
              </w:rPr>
            </w:pPr>
            <w:r w:rsidRPr="007E0FDD">
              <w:rPr>
                <w:szCs w:val="22"/>
                <w:vertAlign w:val="superscript"/>
              </w:rPr>
              <w:t>(подпись)</w:t>
            </w:r>
          </w:p>
        </w:tc>
        <w:tc>
          <w:tcPr>
            <w:tcW w:w="235" w:type="dxa"/>
            <w:tcBorders>
              <w:top w:val="nil"/>
              <w:left w:val="nil"/>
              <w:bottom w:val="nil"/>
              <w:right w:val="nil"/>
            </w:tcBorders>
          </w:tcPr>
          <w:p w:rsidR="005D3AF7" w:rsidRPr="007E0FDD" w:rsidRDefault="005D3AF7" w:rsidP="005D7F56">
            <w:pPr>
              <w:ind w:left="30" w:hanging="30"/>
              <w:jc w:val="center"/>
              <w:rPr>
                <w:szCs w:val="22"/>
                <w:vertAlign w:val="superscript"/>
              </w:rPr>
            </w:pPr>
          </w:p>
        </w:tc>
        <w:tc>
          <w:tcPr>
            <w:tcW w:w="3189" w:type="dxa"/>
            <w:gridSpan w:val="2"/>
            <w:tcBorders>
              <w:top w:val="single" w:sz="4" w:space="0" w:color="auto"/>
              <w:left w:val="nil"/>
              <w:bottom w:val="nil"/>
              <w:right w:val="nil"/>
            </w:tcBorders>
          </w:tcPr>
          <w:p w:rsidR="005D3AF7" w:rsidRPr="007E0FDD" w:rsidRDefault="005D3AF7" w:rsidP="005D7F56">
            <w:pPr>
              <w:ind w:left="-113" w:right="-113"/>
              <w:jc w:val="center"/>
              <w:rPr>
                <w:szCs w:val="22"/>
                <w:vertAlign w:val="superscript"/>
              </w:rPr>
            </w:pPr>
            <w:r w:rsidRPr="007E0FDD">
              <w:rPr>
                <w:szCs w:val="22"/>
                <w:vertAlign w:val="superscript"/>
              </w:rPr>
              <w:t>(расшифровка подписи)</w:t>
            </w:r>
          </w:p>
        </w:tc>
        <w:tc>
          <w:tcPr>
            <w:tcW w:w="2216" w:type="dxa"/>
            <w:tcBorders>
              <w:top w:val="nil"/>
              <w:left w:val="nil"/>
              <w:bottom w:val="nil"/>
              <w:right w:val="nil"/>
            </w:tcBorders>
            <w:vAlign w:val="center"/>
          </w:tcPr>
          <w:p w:rsidR="005D3AF7" w:rsidRDefault="005D3AF7" w:rsidP="005D7F56">
            <w:pPr>
              <w:jc w:val="center"/>
              <w:rPr>
                <w:sz w:val="20"/>
              </w:rPr>
            </w:pPr>
          </w:p>
        </w:tc>
        <w:tc>
          <w:tcPr>
            <w:tcW w:w="1291" w:type="dxa"/>
            <w:tcBorders>
              <w:top w:val="nil"/>
              <w:left w:val="nil"/>
              <w:bottom w:val="nil"/>
              <w:right w:val="single" w:sz="4" w:space="0" w:color="auto"/>
            </w:tcBorders>
            <w:vAlign w:val="center"/>
          </w:tcPr>
          <w:p w:rsidR="005D3AF7" w:rsidRDefault="005D3AF7" w:rsidP="005D7F56">
            <w:pPr>
              <w:jc w:val="center"/>
              <w:rPr>
                <w:sz w:val="20"/>
              </w:rPr>
            </w:pPr>
          </w:p>
        </w:tc>
      </w:tr>
      <w:tr w:rsidR="005D3AF7" w:rsidRPr="0055414E" w:rsidTr="005D3AF7">
        <w:trPr>
          <w:trHeight w:val="20"/>
        </w:trPr>
        <w:tc>
          <w:tcPr>
            <w:tcW w:w="2983" w:type="dxa"/>
            <w:gridSpan w:val="2"/>
            <w:tcBorders>
              <w:top w:val="nil"/>
              <w:left w:val="single" w:sz="4" w:space="0" w:color="auto"/>
              <w:bottom w:val="nil"/>
              <w:right w:val="nil"/>
            </w:tcBorders>
            <w:vAlign w:val="center"/>
          </w:tcPr>
          <w:p w:rsidR="005D3AF7" w:rsidRPr="001E69B9" w:rsidRDefault="005D3AF7" w:rsidP="005D7F56">
            <w:pPr>
              <w:rPr>
                <w:b/>
                <w:sz w:val="20"/>
              </w:rPr>
            </w:pPr>
          </w:p>
        </w:tc>
        <w:tc>
          <w:tcPr>
            <w:tcW w:w="2671" w:type="dxa"/>
            <w:gridSpan w:val="3"/>
            <w:tcBorders>
              <w:top w:val="nil"/>
              <w:left w:val="nil"/>
              <w:bottom w:val="nil"/>
              <w:right w:val="nil"/>
            </w:tcBorders>
            <w:vAlign w:val="center"/>
          </w:tcPr>
          <w:p w:rsidR="005D3AF7" w:rsidRDefault="005D3AF7" w:rsidP="005D7F56">
            <w:pPr>
              <w:jc w:val="center"/>
              <w:rPr>
                <w:sz w:val="20"/>
              </w:rPr>
            </w:pPr>
          </w:p>
        </w:tc>
        <w:tc>
          <w:tcPr>
            <w:tcW w:w="283" w:type="dxa"/>
            <w:tcBorders>
              <w:top w:val="nil"/>
              <w:left w:val="nil"/>
              <w:bottom w:val="nil"/>
              <w:right w:val="nil"/>
            </w:tcBorders>
            <w:vAlign w:val="center"/>
          </w:tcPr>
          <w:p w:rsidR="005D3AF7" w:rsidRDefault="005D3AF7" w:rsidP="005D7F56">
            <w:pPr>
              <w:jc w:val="center"/>
              <w:rPr>
                <w:sz w:val="20"/>
              </w:rPr>
            </w:pPr>
          </w:p>
        </w:tc>
        <w:tc>
          <w:tcPr>
            <w:tcW w:w="2011" w:type="dxa"/>
            <w:gridSpan w:val="3"/>
            <w:tcBorders>
              <w:top w:val="nil"/>
              <w:left w:val="nil"/>
              <w:bottom w:val="nil"/>
              <w:right w:val="nil"/>
            </w:tcBorders>
            <w:vAlign w:val="center"/>
          </w:tcPr>
          <w:p w:rsidR="005D3AF7" w:rsidRDefault="005D3AF7" w:rsidP="005D7F56">
            <w:pPr>
              <w:jc w:val="center"/>
              <w:rPr>
                <w:sz w:val="20"/>
              </w:rPr>
            </w:pPr>
          </w:p>
        </w:tc>
        <w:tc>
          <w:tcPr>
            <w:tcW w:w="235" w:type="dxa"/>
            <w:tcBorders>
              <w:top w:val="nil"/>
              <w:left w:val="nil"/>
              <w:bottom w:val="nil"/>
              <w:right w:val="nil"/>
            </w:tcBorders>
            <w:vAlign w:val="center"/>
          </w:tcPr>
          <w:p w:rsidR="005D3AF7" w:rsidRDefault="005D3AF7" w:rsidP="005D7F56">
            <w:pPr>
              <w:jc w:val="center"/>
              <w:rPr>
                <w:sz w:val="20"/>
              </w:rPr>
            </w:pPr>
          </w:p>
        </w:tc>
        <w:tc>
          <w:tcPr>
            <w:tcW w:w="3189" w:type="dxa"/>
            <w:gridSpan w:val="2"/>
            <w:tcBorders>
              <w:top w:val="nil"/>
              <w:left w:val="nil"/>
              <w:bottom w:val="nil"/>
              <w:right w:val="nil"/>
            </w:tcBorders>
            <w:vAlign w:val="center"/>
          </w:tcPr>
          <w:p w:rsidR="005D3AF7" w:rsidRDefault="005D3AF7" w:rsidP="005D7F56">
            <w:pPr>
              <w:jc w:val="center"/>
              <w:rPr>
                <w:sz w:val="20"/>
              </w:rPr>
            </w:pPr>
          </w:p>
        </w:tc>
        <w:tc>
          <w:tcPr>
            <w:tcW w:w="2216" w:type="dxa"/>
            <w:tcBorders>
              <w:top w:val="nil"/>
              <w:left w:val="nil"/>
              <w:bottom w:val="nil"/>
              <w:right w:val="nil"/>
            </w:tcBorders>
            <w:vAlign w:val="center"/>
          </w:tcPr>
          <w:p w:rsidR="005D3AF7" w:rsidRDefault="005D3AF7" w:rsidP="005D7F56">
            <w:pPr>
              <w:jc w:val="center"/>
              <w:rPr>
                <w:sz w:val="20"/>
              </w:rPr>
            </w:pPr>
          </w:p>
        </w:tc>
        <w:tc>
          <w:tcPr>
            <w:tcW w:w="1291" w:type="dxa"/>
            <w:tcBorders>
              <w:top w:val="nil"/>
              <w:left w:val="nil"/>
              <w:bottom w:val="nil"/>
              <w:right w:val="single" w:sz="4" w:space="0" w:color="auto"/>
            </w:tcBorders>
            <w:vAlign w:val="center"/>
          </w:tcPr>
          <w:p w:rsidR="005D3AF7" w:rsidRDefault="005D3AF7" w:rsidP="005D7F56">
            <w:pPr>
              <w:jc w:val="center"/>
              <w:rPr>
                <w:sz w:val="20"/>
              </w:rPr>
            </w:pPr>
          </w:p>
        </w:tc>
      </w:tr>
      <w:tr w:rsidR="005D3AF7" w:rsidRPr="0055414E" w:rsidTr="005D3AF7">
        <w:trPr>
          <w:trHeight w:val="20"/>
        </w:trPr>
        <w:tc>
          <w:tcPr>
            <w:tcW w:w="2983" w:type="dxa"/>
            <w:gridSpan w:val="2"/>
            <w:tcBorders>
              <w:top w:val="nil"/>
              <w:left w:val="single" w:sz="4" w:space="0" w:color="auto"/>
              <w:bottom w:val="nil"/>
              <w:right w:val="nil"/>
            </w:tcBorders>
            <w:vAlign w:val="center"/>
          </w:tcPr>
          <w:p w:rsidR="005D3AF7" w:rsidRPr="001E69B9" w:rsidRDefault="005D3AF7" w:rsidP="005D7F56">
            <w:pPr>
              <w:rPr>
                <w:b/>
                <w:sz w:val="20"/>
              </w:rPr>
            </w:pPr>
            <w:r w:rsidRPr="001E69B9">
              <w:rPr>
                <w:b/>
                <w:sz w:val="20"/>
              </w:rPr>
              <w:t>Принял</w:t>
            </w:r>
          </w:p>
        </w:tc>
        <w:tc>
          <w:tcPr>
            <w:tcW w:w="2671" w:type="dxa"/>
            <w:gridSpan w:val="3"/>
            <w:tcBorders>
              <w:top w:val="nil"/>
              <w:left w:val="nil"/>
              <w:bottom w:val="single" w:sz="4" w:space="0" w:color="auto"/>
              <w:right w:val="nil"/>
            </w:tcBorders>
            <w:vAlign w:val="center"/>
          </w:tcPr>
          <w:p w:rsidR="005D3AF7" w:rsidRDefault="005D3AF7" w:rsidP="005D7F56">
            <w:pPr>
              <w:jc w:val="center"/>
              <w:rPr>
                <w:sz w:val="20"/>
              </w:rPr>
            </w:pPr>
          </w:p>
        </w:tc>
        <w:tc>
          <w:tcPr>
            <w:tcW w:w="283" w:type="dxa"/>
            <w:tcBorders>
              <w:top w:val="nil"/>
              <w:left w:val="nil"/>
              <w:bottom w:val="nil"/>
              <w:right w:val="nil"/>
            </w:tcBorders>
            <w:vAlign w:val="center"/>
          </w:tcPr>
          <w:p w:rsidR="005D3AF7" w:rsidRDefault="005D3AF7" w:rsidP="005D7F56">
            <w:pPr>
              <w:jc w:val="center"/>
              <w:rPr>
                <w:sz w:val="20"/>
              </w:rPr>
            </w:pPr>
          </w:p>
        </w:tc>
        <w:tc>
          <w:tcPr>
            <w:tcW w:w="2011" w:type="dxa"/>
            <w:gridSpan w:val="3"/>
            <w:tcBorders>
              <w:top w:val="nil"/>
              <w:left w:val="nil"/>
              <w:bottom w:val="single" w:sz="4" w:space="0" w:color="auto"/>
              <w:right w:val="nil"/>
            </w:tcBorders>
            <w:vAlign w:val="center"/>
          </w:tcPr>
          <w:p w:rsidR="005D3AF7" w:rsidRDefault="005D3AF7" w:rsidP="005D7F56">
            <w:pPr>
              <w:jc w:val="center"/>
              <w:rPr>
                <w:sz w:val="20"/>
              </w:rPr>
            </w:pPr>
          </w:p>
        </w:tc>
        <w:tc>
          <w:tcPr>
            <w:tcW w:w="235" w:type="dxa"/>
            <w:tcBorders>
              <w:top w:val="nil"/>
              <w:left w:val="nil"/>
              <w:bottom w:val="nil"/>
              <w:right w:val="nil"/>
            </w:tcBorders>
            <w:vAlign w:val="center"/>
          </w:tcPr>
          <w:p w:rsidR="005D3AF7" w:rsidRDefault="005D3AF7" w:rsidP="005D7F56">
            <w:pPr>
              <w:jc w:val="center"/>
              <w:rPr>
                <w:sz w:val="20"/>
              </w:rPr>
            </w:pPr>
          </w:p>
        </w:tc>
        <w:tc>
          <w:tcPr>
            <w:tcW w:w="3189" w:type="dxa"/>
            <w:gridSpan w:val="2"/>
            <w:tcBorders>
              <w:top w:val="nil"/>
              <w:left w:val="nil"/>
              <w:bottom w:val="single" w:sz="4" w:space="0" w:color="auto"/>
              <w:right w:val="nil"/>
            </w:tcBorders>
            <w:vAlign w:val="center"/>
          </w:tcPr>
          <w:p w:rsidR="005D3AF7" w:rsidRDefault="005D3AF7" w:rsidP="005D7F56">
            <w:pPr>
              <w:jc w:val="center"/>
              <w:rPr>
                <w:sz w:val="20"/>
              </w:rPr>
            </w:pPr>
          </w:p>
        </w:tc>
        <w:tc>
          <w:tcPr>
            <w:tcW w:w="2216" w:type="dxa"/>
            <w:tcBorders>
              <w:top w:val="nil"/>
              <w:left w:val="nil"/>
              <w:bottom w:val="nil"/>
              <w:right w:val="nil"/>
            </w:tcBorders>
          </w:tcPr>
          <w:p w:rsidR="005D3AF7" w:rsidRPr="0055414E" w:rsidRDefault="005D3AF7" w:rsidP="005D7F56">
            <w:pPr>
              <w:rPr>
                <w:sz w:val="20"/>
              </w:rPr>
            </w:pPr>
            <w:r>
              <w:rPr>
                <w:sz w:val="20"/>
              </w:rPr>
              <w:t>«_____»_____________</w:t>
            </w:r>
          </w:p>
        </w:tc>
        <w:tc>
          <w:tcPr>
            <w:tcW w:w="1291" w:type="dxa"/>
            <w:tcBorders>
              <w:top w:val="nil"/>
              <w:left w:val="nil"/>
              <w:bottom w:val="nil"/>
              <w:right w:val="single" w:sz="4" w:space="0" w:color="auto"/>
            </w:tcBorders>
          </w:tcPr>
          <w:p w:rsidR="005D3AF7" w:rsidRPr="0055414E" w:rsidRDefault="005D3AF7" w:rsidP="005D7F56">
            <w:pPr>
              <w:rPr>
                <w:sz w:val="20"/>
              </w:rPr>
            </w:pPr>
            <w:r>
              <w:rPr>
                <w:sz w:val="20"/>
              </w:rPr>
              <w:t>20____г.</w:t>
            </w:r>
          </w:p>
        </w:tc>
      </w:tr>
      <w:tr w:rsidR="005D3AF7" w:rsidRPr="0055414E" w:rsidTr="005D3AF7">
        <w:trPr>
          <w:trHeight w:val="20"/>
        </w:trPr>
        <w:tc>
          <w:tcPr>
            <w:tcW w:w="2983" w:type="dxa"/>
            <w:gridSpan w:val="2"/>
            <w:tcBorders>
              <w:top w:val="nil"/>
              <w:left w:val="single" w:sz="4" w:space="0" w:color="auto"/>
              <w:bottom w:val="nil"/>
              <w:right w:val="nil"/>
            </w:tcBorders>
            <w:vAlign w:val="center"/>
          </w:tcPr>
          <w:p w:rsidR="005D3AF7" w:rsidRPr="001E69B9" w:rsidRDefault="005D3AF7" w:rsidP="005D7F56">
            <w:pPr>
              <w:rPr>
                <w:b/>
                <w:sz w:val="20"/>
              </w:rPr>
            </w:pPr>
          </w:p>
        </w:tc>
        <w:tc>
          <w:tcPr>
            <w:tcW w:w="2671" w:type="dxa"/>
            <w:gridSpan w:val="3"/>
            <w:tcBorders>
              <w:top w:val="single" w:sz="4" w:space="0" w:color="auto"/>
              <w:left w:val="nil"/>
              <w:bottom w:val="nil"/>
              <w:right w:val="nil"/>
            </w:tcBorders>
          </w:tcPr>
          <w:p w:rsidR="005D3AF7" w:rsidRPr="007E0FDD" w:rsidRDefault="005D3AF7" w:rsidP="005D7F56">
            <w:pPr>
              <w:jc w:val="center"/>
              <w:rPr>
                <w:szCs w:val="22"/>
                <w:vertAlign w:val="superscript"/>
              </w:rPr>
            </w:pPr>
            <w:r w:rsidRPr="007E0FDD">
              <w:rPr>
                <w:szCs w:val="22"/>
                <w:vertAlign w:val="superscript"/>
              </w:rPr>
              <w:t>(должность)</w:t>
            </w:r>
          </w:p>
        </w:tc>
        <w:tc>
          <w:tcPr>
            <w:tcW w:w="283" w:type="dxa"/>
            <w:tcBorders>
              <w:top w:val="nil"/>
              <w:left w:val="nil"/>
              <w:bottom w:val="nil"/>
              <w:right w:val="nil"/>
            </w:tcBorders>
          </w:tcPr>
          <w:p w:rsidR="005D3AF7" w:rsidRPr="007E0FDD" w:rsidRDefault="005D3AF7" w:rsidP="005D7F56">
            <w:pPr>
              <w:jc w:val="center"/>
              <w:rPr>
                <w:szCs w:val="22"/>
                <w:vertAlign w:val="superscript"/>
              </w:rPr>
            </w:pPr>
          </w:p>
        </w:tc>
        <w:tc>
          <w:tcPr>
            <w:tcW w:w="2011" w:type="dxa"/>
            <w:gridSpan w:val="3"/>
            <w:tcBorders>
              <w:top w:val="single" w:sz="4" w:space="0" w:color="auto"/>
              <w:left w:val="nil"/>
              <w:bottom w:val="nil"/>
              <w:right w:val="nil"/>
            </w:tcBorders>
          </w:tcPr>
          <w:p w:rsidR="005D3AF7" w:rsidRPr="007E0FDD" w:rsidRDefault="005D3AF7" w:rsidP="005D7F56">
            <w:pPr>
              <w:jc w:val="center"/>
              <w:rPr>
                <w:vertAlign w:val="superscript"/>
              </w:rPr>
            </w:pPr>
            <w:r w:rsidRPr="007E0FDD">
              <w:rPr>
                <w:szCs w:val="22"/>
                <w:vertAlign w:val="superscript"/>
              </w:rPr>
              <w:t>(подпись)</w:t>
            </w:r>
          </w:p>
        </w:tc>
        <w:tc>
          <w:tcPr>
            <w:tcW w:w="235" w:type="dxa"/>
            <w:tcBorders>
              <w:top w:val="nil"/>
              <w:left w:val="nil"/>
              <w:bottom w:val="nil"/>
              <w:right w:val="nil"/>
            </w:tcBorders>
          </w:tcPr>
          <w:p w:rsidR="005D3AF7" w:rsidRPr="007E0FDD" w:rsidRDefault="005D3AF7" w:rsidP="005D7F56">
            <w:pPr>
              <w:ind w:left="30" w:hanging="30"/>
              <w:jc w:val="center"/>
              <w:rPr>
                <w:szCs w:val="22"/>
                <w:vertAlign w:val="superscript"/>
              </w:rPr>
            </w:pPr>
          </w:p>
        </w:tc>
        <w:tc>
          <w:tcPr>
            <w:tcW w:w="3189" w:type="dxa"/>
            <w:gridSpan w:val="2"/>
            <w:tcBorders>
              <w:top w:val="single" w:sz="4" w:space="0" w:color="auto"/>
              <w:left w:val="nil"/>
              <w:bottom w:val="nil"/>
              <w:right w:val="nil"/>
            </w:tcBorders>
          </w:tcPr>
          <w:p w:rsidR="005D3AF7" w:rsidRPr="007E0FDD" w:rsidRDefault="005D3AF7" w:rsidP="005D7F56">
            <w:pPr>
              <w:ind w:left="-113" w:right="-113"/>
              <w:jc w:val="center"/>
              <w:rPr>
                <w:szCs w:val="22"/>
                <w:vertAlign w:val="superscript"/>
              </w:rPr>
            </w:pPr>
            <w:r w:rsidRPr="007E0FDD">
              <w:rPr>
                <w:szCs w:val="22"/>
                <w:vertAlign w:val="superscript"/>
              </w:rPr>
              <w:t>(расшифровка подписи)</w:t>
            </w:r>
          </w:p>
        </w:tc>
        <w:tc>
          <w:tcPr>
            <w:tcW w:w="2216" w:type="dxa"/>
            <w:tcBorders>
              <w:top w:val="nil"/>
              <w:left w:val="nil"/>
              <w:bottom w:val="nil"/>
              <w:right w:val="nil"/>
            </w:tcBorders>
            <w:vAlign w:val="center"/>
          </w:tcPr>
          <w:p w:rsidR="005D3AF7" w:rsidRDefault="005D3AF7" w:rsidP="005D7F56">
            <w:pPr>
              <w:jc w:val="center"/>
              <w:rPr>
                <w:sz w:val="20"/>
              </w:rPr>
            </w:pPr>
          </w:p>
        </w:tc>
        <w:tc>
          <w:tcPr>
            <w:tcW w:w="1291" w:type="dxa"/>
            <w:tcBorders>
              <w:top w:val="nil"/>
              <w:left w:val="nil"/>
              <w:bottom w:val="nil"/>
              <w:right w:val="single" w:sz="4" w:space="0" w:color="auto"/>
            </w:tcBorders>
            <w:vAlign w:val="center"/>
          </w:tcPr>
          <w:p w:rsidR="005D3AF7" w:rsidRDefault="005D3AF7" w:rsidP="005D7F56">
            <w:pPr>
              <w:jc w:val="center"/>
              <w:rPr>
                <w:sz w:val="20"/>
              </w:rPr>
            </w:pPr>
          </w:p>
        </w:tc>
      </w:tr>
      <w:tr w:rsidR="005D3AF7" w:rsidRPr="0055414E" w:rsidTr="005D3AF7">
        <w:trPr>
          <w:trHeight w:val="20"/>
        </w:trPr>
        <w:tc>
          <w:tcPr>
            <w:tcW w:w="2983" w:type="dxa"/>
            <w:gridSpan w:val="2"/>
            <w:tcBorders>
              <w:top w:val="nil"/>
              <w:left w:val="single" w:sz="4" w:space="0" w:color="auto"/>
              <w:bottom w:val="nil"/>
              <w:right w:val="nil"/>
            </w:tcBorders>
            <w:vAlign w:val="center"/>
          </w:tcPr>
          <w:p w:rsidR="005D3AF7" w:rsidRPr="001E69B9" w:rsidRDefault="005D3AF7" w:rsidP="005D7F56">
            <w:pPr>
              <w:rPr>
                <w:b/>
                <w:sz w:val="20"/>
              </w:rPr>
            </w:pPr>
          </w:p>
        </w:tc>
        <w:tc>
          <w:tcPr>
            <w:tcW w:w="2671" w:type="dxa"/>
            <w:gridSpan w:val="3"/>
            <w:tcBorders>
              <w:top w:val="nil"/>
              <w:left w:val="nil"/>
              <w:bottom w:val="nil"/>
              <w:right w:val="nil"/>
            </w:tcBorders>
            <w:vAlign w:val="center"/>
          </w:tcPr>
          <w:p w:rsidR="005D3AF7" w:rsidRDefault="005D3AF7" w:rsidP="005D7F56">
            <w:pPr>
              <w:jc w:val="center"/>
              <w:rPr>
                <w:sz w:val="20"/>
              </w:rPr>
            </w:pPr>
          </w:p>
        </w:tc>
        <w:tc>
          <w:tcPr>
            <w:tcW w:w="283" w:type="dxa"/>
            <w:tcBorders>
              <w:top w:val="nil"/>
              <w:left w:val="nil"/>
              <w:bottom w:val="nil"/>
              <w:right w:val="nil"/>
            </w:tcBorders>
            <w:vAlign w:val="center"/>
          </w:tcPr>
          <w:p w:rsidR="005D3AF7" w:rsidRDefault="005D3AF7" w:rsidP="005D7F56">
            <w:pPr>
              <w:jc w:val="center"/>
              <w:rPr>
                <w:sz w:val="20"/>
              </w:rPr>
            </w:pPr>
          </w:p>
        </w:tc>
        <w:tc>
          <w:tcPr>
            <w:tcW w:w="2011" w:type="dxa"/>
            <w:gridSpan w:val="3"/>
            <w:tcBorders>
              <w:top w:val="nil"/>
              <w:left w:val="nil"/>
              <w:bottom w:val="nil"/>
              <w:right w:val="nil"/>
            </w:tcBorders>
            <w:vAlign w:val="center"/>
          </w:tcPr>
          <w:p w:rsidR="005D3AF7" w:rsidRDefault="005D3AF7" w:rsidP="005D7F56">
            <w:pPr>
              <w:jc w:val="center"/>
              <w:rPr>
                <w:sz w:val="20"/>
              </w:rPr>
            </w:pPr>
          </w:p>
        </w:tc>
        <w:tc>
          <w:tcPr>
            <w:tcW w:w="235" w:type="dxa"/>
            <w:tcBorders>
              <w:top w:val="nil"/>
              <w:left w:val="nil"/>
              <w:bottom w:val="nil"/>
              <w:right w:val="nil"/>
            </w:tcBorders>
            <w:vAlign w:val="center"/>
          </w:tcPr>
          <w:p w:rsidR="005D3AF7" w:rsidRDefault="005D3AF7" w:rsidP="005D7F56">
            <w:pPr>
              <w:jc w:val="center"/>
              <w:rPr>
                <w:sz w:val="20"/>
              </w:rPr>
            </w:pPr>
          </w:p>
        </w:tc>
        <w:tc>
          <w:tcPr>
            <w:tcW w:w="3189" w:type="dxa"/>
            <w:gridSpan w:val="2"/>
            <w:tcBorders>
              <w:top w:val="nil"/>
              <w:left w:val="nil"/>
              <w:bottom w:val="nil"/>
              <w:right w:val="nil"/>
            </w:tcBorders>
            <w:vAlign w:val="center"/>
          </w:tcPr>
          <w:p w:rsidR="005D3AF7" w:rsidRDefault="005D3AF7" w:rsidP="005D7F56">
            <w:pPr>
              <w:jc w:val="center"/>
              <w:rPr>
                <w:sz w:val="20"/>
              </w:rPr>
            </w:pPr>
          </w:p>
        </w:tc>
        <w:tc>
          <w:tcPr>
            <w:tcW w:w="2216" w:type="dxa"/>
            <w:tcBorders>
              <w:top w:val="nil"/>
              <w:left w:val="nil"/>
              <w:bottom w:val="nil"/>
              <w:right w:val="nil"/>
            </w:tcBorders>
            <w:vAlign w:val="center"/>
          </w:tcPr>
          <w:p w:rsidR="005D3AF7" w:rsidRDefault="005D3AF7" w:rsidP="005D7F56">
            <w:pPr>
              <w:jc w:val="center"/>
              <w:rPr>
                <w:sz w:val="20"/>
              </w:rPr>
            </w:pPr>
          </w:p>
        </w:tc>
        <w:tc>
          <w:tcPr>
            <w:tcW w:w="1291" w:type="dxa"/>
            <w:tcBorders>
              <w:top w:val="nil"/>
              <w:left w:val="nil"/>
              <w:bottom w:val="nil"/>
              <w:right w:val="single" w:sz="4" w:space="0" w:color="auto"/>
            </w:tcBorders>
            <w:vAlign w:val="center"/>
          </w:tcPr>
          <w:p w:rsidR="005D3AF7" w:rsidRDefault="005D3AF7" w:rsidP="005D7F56">
            <w:pPr>
              <w:jc w:val="center"/>
              <w:rPr>
                <w:sz w:val="20"/>
              </w:rPr>
            </w:pPr>
          </w:p>
        </w:tc>
      </w:tr>
      <w:tr w:rsidR="005D3AF7" w:rsidRPr="0055414E" w:rsidTr="005D3AF7">
        <w:trPr>
          <w:trHeight w:val="20"/>
        </w:trPr>
        <w:tc>
          <w:tcPr>
            <w:tcW w:w="2983" w:type="dxa"/>
            <w:gridSpan w:val="2"/>
            <w:tcBorders>
              <w:top w:val="nil"/>
              <w:left w:val="single" w:sz="4" w:space="0" w:color="auto"/>
              <w:bottom w:val="nil"/>
              <w:right w:val="nil"/>
            </w:tcBorders>
            <w:vAlign w:val="center"/>
          </w:tcPr>
          <w:p w:rsidR="005D3AF7" w:rsidRPr="001E69B9" w:rsidRDefault="005D3AF7" w:rsidP="005D7F56">
            <w:pPr>
              <w:rPr>
                <w:sz w:val="20"/>
              </w:rPr>
            </w:pPr>
            <w:r w:rsidRPr="001E69B9">
              <w:rPr>
                <w:sz w:val="20"/>
              </w:rPr>
              <w:t>Главный бухгалтер</w:t>
            </w:r>
          </w:p>
        </w:tc>
        <w:tc>
          <w:tcPr>
            <w:tcW w:w="2671" w:type="dxa"/>
            <w:gridSpan w:val="3"/>
            <w:tcBorders>
              <w:top w:val="nil"/>
              <w:left w:val="nil"/>
              <w:bottom w:val="single" w:sz="4" w:space="0" w:color="auto"/>
              <w:right w:val="nil"/>
            </w:tcBorders>
            <w:vAlign w:val="center"/>
          </w:tcPr>
          <w:p w:rsidR="005D3AF7" w:rsidRDefault="005D3AF7" w:rsidP="005D7F56">
            <w:pPr>
              <w:jc w:val="center"/>
              <w:rPr>
                <w:sz w:val="20"/>
              </w:rPr>
            </w:pPr>
          </w:p>
        </w:tc>
        <w:tc>
          <w:tcPr>
            <w:tcW w:w="283" w:type="dxa"/>
            <w:tcBorders>
              <w:top w:val="nil"/>
              <w:left w:val="nil"/>
              <w:bottom w:val="nil"/>
              <w:right w:val="nil"/>
            </w:tcBorders>
            <w:vAlign w:val="center"/>
          </w:tcPr>
          <w:p w:rsidR="005D3AF7" w:rsidRDefault="005D3AF7" w:rsidP="005D7F56">
            <w:pPr>
              <w:jc w:val="center"/>
              <w:rPr>
                <w:sz w:val="20"/>
              </w:rPr>
            </w:pPr>
          </w:p>
        </w:tc>
        <w:tc>
          <w:tcPr>
            <w:tcW w:w="2011" w:type="dxa"/>
            <w:gridSpan w:val="3"/>
            <w:tcBorders>
              <w:top w:val="nil"/>
              <w:left w:val="nil"/>
              <w:bottom w:val="single" w:sz="4" w:space="0" w:color="auto"/>
              <w:right w:val="nil"/>
            </w:tcBorders>
            <w:vAlign w:val="center"/>
          </w:tcPr>
          <w:p w:rsidR="005D3AF7" w:rsidRDefault="005D3AF7" w:rsidP="005D7F56">
            <w:pPr>
              <w:jc w:val="center"/>
              <w:rPr>
                <w:sz w:val="20"/>
              </w:rPr>
            </w:pPr>
          </w:p>
        </w:tc>
        <w:tc>
          <w:tcPr>
            <w:tcW w:w="235" w:type="dxa"/>
            <w:tcBorders>
              <w:top w:val="nil"/>
              <w:left w:val="nil"/>
              <w:bottom w:val="nil"/>
              <w:right w:val="nil"/>
            </w:tcBorders>
            <w:vAlign w:val="center"/>
          </w:tcPr>
          <w:p w:rsidR="005D3AF7" w:rsidRDefault="005D3AF7" w:rsidP="005D7F56">
            <w:pPr>
              <w:jc w:val="center"/>
              <w:rPr>
                <w:sz w:val="20"/>
              </w:rPr>
            </w:pPr>
          </w:p>
        </w:tc>
        <w:tc>
          <w:tcPr>
            <w:tcW w:w="3189" w:type="dxa"/>
            <w:gridSpan w:val="2"/>
            <w:tcBorders>
              <w:top w:val="nil"/>
              <w:left w:val="nil"/>
              <w:bottom w:val="nil"/>
              <w:right w:val="nil"/>
            </w:tcBorders>
            <w:vAlign w:val="center"/>
          </w:tcPr>
          <w:p w:rsidR="005D3AF7" w:rsidRDefault="005D3AF7" w:rsidP="005D7F56">
            <w:pPr>
              <w:jc w:val="center"/>
              <w:rPr>
                <w:sz w:val="20"/>
              </w:rPr>
            </w:pPr>
          </w:p>
        </w:tc>
        <w:tc>
          <w:tcPr>
            <w:tcW w:w="2216" w:type="dxa"/>
            <w:tcBorders>
              <w:top w:val="nil"/>
              <w:left w:val="nil"/>
              <w:bottom w:val="nil"/>
              <w:right w:val="nil"/>
            </w:tcBorders>
            <w:vAlign w:val="center"/>
          </w:tcPr>
          <w:p w:rsidR="005D3AF7" w:rsidRDefault="005D3AF7" w:rsidP="005D7F56">
            <w:pPr>
              <w:jc w:val="center"/>
              <w:rPr>
                <w:sz w:val="20"/>
              </w:rPr>
            </w:pPr>
          </w:p>
        </w:tc>
        <w:tc>
          <w:tcPr>
            <w:tcW w:w="1291" w:type="dxa"/>
            <w:tcBorders>
              <w:top w:val="nil"/>
              <w:left w:val="nil"/>
              <w:bottom w:val="nil"/>
              <w:right w:val="single" w:sz="4" w:space="0" w:color="auto"/>
            </w:tcBorders>
            <w:vAlign w:val="center"/>
          </w:tcPr>
          <w:p w:rsidR="005D3AF7" w:rsidRDefault="005D3AF7" w:rsidP="005D7F56">
            <w:pPr>
              <w:jc w:val="center"/>
              <w:rPr>
                <w:sz w:val="20"/>
              </w:rPr>
            </w:pPr>
          </w:p>
        </w:tc>
      </w:tr>
      <w:tr w:rsidR="005D3AF7" w:rsidRPr="0055414E" w:rsidTr="005D3AF7">
        <w:trPr>
          <w:trHeight w:val="20"/>
        </w:trPr>
        <w:tc>
          <w:tcPr>
            <w:tcW w:w="2983" w:type="dxa"/>
            <w:gridSpan w:val="2"/>
            <w:tcBorders>
              <w:top w:val="nil"/>
              <w:left w:val="single" w:sz="4" w:space="0" w:color="auto"/>
              <w:bottom w:val="single" w:sz="4" w:space="0" w:color="auto"/>
              <w:right w:val="nil"/>
            </w:tcBorders>
            <w:vAlign w:val="center"/>
          </w:tcPr>
          <w:p w:rsidR="005D3AF7" w:rsidRPr="001E69B9" w:rsidRDefault="005D3AF7" w:rsidP="005D7F56">
            <w:pPr>
              <w:rPr>
                <w:b/>
                <w:sz w:val="20"/>
              </w:rPr>
            </w:pPr>
          </w:p>
        </w:tc>
        <w:tc>
          <w:tcPr>
            <w:tcW w:w="2671" w:type="dxa"/>
            <w:gridSpan w:val="3"/>
            <w:tcBorders>
              <w:top w:val="single" w:sz="4" w:space="0" w:color="auto"/>
              <w:left w:val="nil"/>
              <w:bottom w:val="single" w:sz="4" w:space="0" w:color="auto"/>
              <w:right w:val="nil"/>
            </w:tcBorders>
          </w:tcPr>
          <w:p w:rsidR="005D3AF7" w:rsidRPr="007E0FDD" w:rsidRDefault="005D3AF7" w:rsidP="005D7F56">
            <w:pPr>
              <w:jc w:val="center"/>
              <w:rPr>
                <w:vertAlign w:val="superscript"/>
              </w:rPr>
            </w:pPr>
            <w:r w:rsidRPr="007E0FDD">
              <w:rPr>
                <w:szCs w:val="22"/>
                <w:vertAlign w:val="superscript"/>
              </w:rPr>
              <w:t>(подпись)</w:t>
            </w:r>
          </w:p>
        </w:tc>
        <w:tc>
          <w:tcPr>
            <w:tcW w:w="283" w:type="dxa"/>
            <w:tcBorders>
              <w:top w:val="nil"/>
              <w:left w:val="nil"/>
              <w:bottom w:val="single" w:sz="4" w:space="0" w:color="auto"/>
              <w:right w:val="nil"/>
            </w:tcBorders>
          </w:tcPr>
          <w:p w:rsidR="005D3AF7" w:rsidRPr="007E0FDD" w:rsidRDefault="005D3AF7" w:rsidP="005D7F56">
            <w:pPr>
              <w:ind w:left="30" w:hanging="30"/>
              <w:jc w:val="center"/>
              <w:rPr>
                <w:szCs w:val="22"/>
                <w:vertAlign w:val="superscript"/>
              </w:rPr>
            </w:pPr>
          </w:p>
        </w:tc>
        <w:tc>
          <w:tcPr>
            <w:tcW w:w="2011" w:type="dxa"/>
            <w:gridSpan w:val="3"/>
            <w:tcBorders>
              <w:top w:val="single" w:sz="4" w:space="0" w:color="auto"/>
              <w:left w:val="nil"/>
              <w:bottom w:val="single" w:sz="4" w:space="0" w:color="auto"/>
              <w:right w:val="nil"/>
            </w:tcBorders>
          </w:tcPr>
          <w:p w:rsidR="005D3AF7" w:rsidRPr="007E0FDD" w:rsidRDefault="005D3AF7" w:rsidP="005D7F56">
            <w:pPr>
              <w:ind w:left="-113" w:right="-113"/>
              <w:jc w:val="center"/>
              <w:rPr>
                <w:szCs w:val="22"/>
                <w:vertAlign w:val="superscript"/>
              </w:rPr>
            </w:pPr>
            <w:r w:rsidRPr="007E0FDD">
              <w:rPr>
                <w:szCs w:val="22"/>
                <w:vertAlign w:val="superscript"/>
              </w:rPr>
              <w:t>(расшифровка подписи)</w:t>
            </w:r>
          </w:p>
        </w:tc>
        <w:tc>
          <w:tcPr>
            <w:tcW w:w="235" w:type="dxa"/>
            <w:tcBorders>
              <w:top w:val="nil"/>
              <w:left w:val="nil"/>
              <w:bottom w:val="single" w:sz="4" w:space="0" w:color="auto"/>
              <w:right w:val="nil"/>
            </w:tcBorders>
            <w:vAlign w:val="center"/>
          </w:tcPr>
          <w:p w:rsidR="005D3AF7" w:rsidRDefault="005D3AF7" w:rsidP="005D7F56">
            <w:pPr>
              <w:jc w:val="center"/>
              <w:rPr>
                <w:sz w:val="20"/>
              </w:rPr>
            </w:pPr>
          </w:p>
        </w:tc>
        <w:tc>
          <w:tcPr>
            <w:tcW w:w="3189" w:type="dxa"/>
            <w:gridSpan w:val="2"/>
            <w:tcBorders>
              <w:top w:val="nil"/>
              <w:left w:val="nil"/>
              <w:bottom w:val="single" w:sz="4" w:space="0" w:color="auto"/>
              <w:right w:val="nil"/>
            </w:tcBorders>
            <w:vAlign w:val="center"/>
          </w:tcPr>
          <w:p w:rsidR="005D3AF7" w:rsidRDefault="005D3AF7" w:rsidP="005D7F56">
            <w:pPr>
              <w:jc w:val="center"/>
              <w:rPr>
                <w:sz w:val="20"/>
              </w:rPr>
            </w:pPr>
          </w:p>
        </w:tc>
        <w:tc>
          <w:tcPr>
            <w:tcW w:w="2216" w:type="dxa"/>
            <w:tcBorders>
              <w:top w:val="nil"/>
              <w:left w:val="nil"/>
              <w:bottom w:val="single" w:sz="4" w:space="0" w:color="auto"/>
              <w:right w:val="nil"/>
            </w:tcBorders>
            <w:vAlign w:val="center"/>
          </w:tcPr>
          <w:p w:rsidR="005D3AF7" w:rsidRDefault="005D3AF7" w:rsidP="005D7F56">
            <w:pPr>
              <w:jc w:val="center"/>
              <w:rPr>
                <w:sz w:val="20"/>
              </w:rPr>
            </w:pPr>
          </w:p>
        </w:tc>
        <w:tc>
          <w:tcPr>
            <w:tcW w:w="1291" w:type="dxa"/>
            <w:tcBorders>
              <w:top w:val="nil"/>
              <w:left w:val="nil"/>
              <w:bottom w:val="single" w:sz="4" w:space="0" w:color="auto"/>
              <w:right w:val="single" w:sz="4" w:space="0" w:color="auto"/>
            </w:tcBorders>
            <w:vAlign w:val="center"/>
          </w:tcPr>
          <w:p w:rsidR="005D3AF7" w:rsidRDefault="005D3AF7" w:rsidP="005D7F56">
            <w:pPr>
              <w:jc w:val="center"/>
              <w:rPr>
                <w:sz w:val="20"/>
              </w:rPr>
            </w:pPr>
          </w:p>
        </w:tc>
      </w:tr>
    </w:tbl>
    <w:p w:rsidR="00B35DCA" w:rsidRDefault="009408BE" w:rsidP="00B476A1">
      <w:pPr>
        <w:pStyle w:val="LBBodyText1"/>
        <w:jc w:val="left"/>
      </w:pPr>
      <w:r>
        <w:t>_____________________________________________________________________________</w:t>
      </w:r>
    </w:p>
    <w:p w:rsidR="00B35DCA" w:rsidRPr="00D06462" w:rsidRDefault="009408BE" w:rsidP="00B476A1">
      <w:pPr>
        <w:pStyle w:val="LBBodyText1"/>
        <w:jc w:val="left"/>
        <w:rPr>
          <w:b/>
          <w:lang w:val="en-US"/>
        </w:rPr>
      </w:pPr>
      <w:r>
        <w:rPr>
          <w:b/>
        </w:rPr>
        <w:t>ФОРМА СОГЛАСОВАНА:</w:t>
      </w:r>
    </w:p>
    <w:tbl>
      <w:tblPr>
        <w:tblStyle w:val="a3"/>
        <w:tblW w:w="9645" w:type="dxa"/>
        <w:tblLayout w:type="fixed"/>
        <w:tblLook w:val="04A0" w:firstRow="1" w:lastRow="0" w:firstColumn="1" w:lastColumn="0" w:noHBand="0" w:noVBand="1"/>
      </w:tblPr>
      <w:tblGrid>
        <w:gridCol w:w="4822"/>
        <w:gridCol w:w="4823"/>
      </w:tblGrid>
      <w:tr w:rsidR="00B35DCA" w:rsidTr="005D3AF7">
        <w:trPr>
          <w:trHeight w:val="113"/>
        </w:trPr>
        <w:tc>
          <w:tcPr>
            <w:tcW w:w="4822" w:type="dxa"/>
            <w:hideMark/>
          </w:tcPr>
          <w:p w:rsidR="00B35DCA" w:rsidRDefault="009408BE" w:rsidP="00B476A1">
            <w:pPr>
              <w:pStyle w:val="LBScheduleBodytext"/>
              <w:keepNext/>
              <w:spacing w:before="0" w:after="0"/>
              <w:jc w:val="center"/>
              <w:rPr>
                <w:b/>
              </w:rPr>
            </w:pPr>
            <w:r>
              <w:rPr>
                <w:b/>
              </w:rPr>
              <w:lastRenderedPageBreak/>
              <w:t>ПОДРЯДЧИК:</w:t>
            </w:r>
          </w:p>
        </w:tc>
        <w:tc>
          <w:tcPr>
            <w:tcW w:w="4823" w:type="dxa"/>
            <w:hideMark/>
          </w:tcPr>
          <w:p w:rsidR="00B35DCA" w:rsidRDefault="009408BE" w:rsidP="00B476A1">
            <w:pPr>
              <w:pStyle w:val="LBScheduleBodytext"/>
              <w:keepNext/>
              <w:spacing w:before="0" w:after="0"/>
              <w:jc w:val="center"/>
            </w:pPr>
            <w:r>
              <w:rPr>
                <w:b/>
              </w:rPr>
              <w:t>ЗАКАЗЧИК:</w:t>
            </w:r>
          </w:p>
        </w:tc>
      </w:tr>
      <w:tr w:rsidR="00B35DCA" w:rsidTr="005D3AF7">
        <w:trPr>
          <w:trHeight w:val="113"/>
        </w:trPr>
        <w:tc>
          <w:tcPr>
            <w:tcW w:w="4822" w:type="dxa"/>
            <w:hideMark/>
          </w:tcPr>
          <w:p w:rsidR="00B35DCA" w:rsidRDefault="00B35DCA" w:rsidP="00B476A1">
            <w:pPr>
              <w:pStyle w:val="LBBodyText1"/>
              <w:keepNext/>
              <w:jc w:val="center"/>
            </w:pPr>
          </w:p>
        </w:tc>
        <w:tc>
          <w:tcPr>
            <w:tcW w:w="4823" w:type="dxa"/>
            <w:hideMark/>
          </w:tcPr>
          <w:p w:rsidR="00B35DCA" w:rsidRDefault="009408BE" w:rsidP="00B476A1">
            <w:pPr>
              <w:pStyle w:val="LBBodyText1"/>
              <w:keepNext/>
              <w:jc w:val="center"/>
            </w:pPr>
            <w:r>
              <w:t>Директор УФПС Республики Башкортостан</w:t>
            </w:r>
          </w:p>
        </w:tc>
      </w:tr>
      <w:tr w:rsidR="00B35DCA" w:rsidTr="005D3AF7">
        <w:trPr>
          <w:trHeight w:val="113"/>
        </w:trPr>
        <w:tc>
          <w:tcPr>
            <w:tcW w:w="4822" w:type="dxa"/>
          </w:tcPr>
          <w:p w:rsidR="00B35DCA" w:rsidRDefault="00B35DCA" w:rsidP="00B476A1">
            <w:pPr>
              <w:pStyle w:val="LBBodyText1"/>
              <w:keepNext/>
              <w:jc w:val="center"/>
            </w:pPr>
          </w:p>
          <w:p w:rsidR="00B35DCA" w:rsidRDefault="009408BE" w:rsidP="00B476A1">
            <w:pPr>
              <w:pStyle w:val="LBBodyText1"/>
              <w:keepNext/>
              <w:jc w:val="center"/>
            </w:pPr>
            <w:r>
              <w:t>____________________</w:t>
            </w:r>
          </w:p>
          <w:p w:rsidR="00B35DCA" w:rsidRDefault="00B35DCA" w:rsidP="00B476A1">
            <w:pPr>
              <w:pStyle w:val="LBBodyText1"/>
              <w:keepNext/>
              <w:jc w:val="center"/>
            </w:pPr>
          </w:p>
        </w:tc>
        <w:tc>
          <w:tcPr>
            <w:tcW w:w="4823" w:type="dxa"/>
          </w:tcPr>
          <w:p w:rsidR="00B35DCA" w:rsidRDefault="00B35DCA" w:rsidP="00B476A1">
            <w:pPr>
              <w:pStyle w:val="LBBodyText1"/>
              <w:keepNext/>
              <w:jc w:val="center"/>
            </w:pPr>
          </w:p>
          <w:p w:rsidR="00B35DCA" w:rsidRDefault="009408BE" w:rsidP="00B476A1">
            <w:pPr>
              <w:pStyle w:val="LBBodyText1"/>
              <w:keepNext/>
              <w:jc w:val="center"/>
            </w:pPr>
            <w:r>
              <w:t>____________________</w:t>
            </w:r>
          </w:p>
          <w:p w:rsidR="00B35DCA" w:rsidRDefault="009408BE" w:rsidP="00B476A1">
            <w:pPr>
              <w:pStyle w:val="LBBodyText1"/>
              <w:keepNext/>
              <w:jc w:val="center"/>
            </w:pPr>
            <w:r>
              <w:t>Шафиков Ленард Рамилович</w:t>
            </w:r>
          </w:p>
        </w:tc>
      </w:tr>
      <w:tr w:rsidR="00B35DCA" w:rsidTr="005D3AF7">
        <w:trPr>
          <w:trHeight w:val="113"/>
        </w:trPr>
        <w:tc>
          <w:tcPr>
            <w:tcW w:w="4822" w:type="dxa"/>
            <w:hideMark/>
          </w:tcPr>
          <w:p w:rsidR="00B35DCA" w:rsidRDefault="00D93328" w:rsidP="007B4AE5">
            <w:pPr>
              <w:pStyle w:val="LBBodyText1"/>
              <w:keepNext/>
              <w:jc w:val="center"/>
            </w:pPr>
            <w:r>
              <w:t>___ ____________ 2026</w:t>
            </w:r>
            <w:r w:rsidR="009408BE">
              <w:t xml:space="preserve"> г.</w:t>
            </w:r>
          </w:p>
        </w:tc>
        <w:tc>
          <w:tcPr>
            <w:tcW w:w="4823" w:type="dxa"/>
            <w:hideMark/>
          </w:tcPr>
          <w:p w:rsidR="00B35DCA" w:rsidRDefault="00D93328" w:rsidP="007B4AE5">
            <w:pPr>
              <w:pStyle w:val="LBBodyText1"/>
              <w:keepNext/>
              <w:jc w:val="center"/>
            </w:pPr>
            <w:r>
              <w:t>___ ____________ 2026</w:t>
            </w:r>
            <w:r w:rsidR="009408BE">
              <w:t xml:space="preserve"> г.</w:t>
            </w:r>
          </w:p>
        </w:tc>
      </w:tr>
      <w:tr w:rsidR="00B35DCA" w:rsidTr="005D3AF7">
        <w:trPr>
          <w:trHeight w:val="113"/>
        </w:trPr>
        <w:tc>
          <w:tcPr>
            <w:tcW w:w="4822" w:type="dxa"/>
            <w:hideMark/>
          </w:tcPr>
          <w:p w:rsidR="00B35DCA" w:rsidRDefault="009408BE" w:rsidP="00B476A1">
            <w:pPr>
              <w:pStyle w:val="LBBodyText1"/>
              <w:keepNext/>
              <w:jc w:val="center"/>
            </w:pPr>
            <w:r>
              <w:t>М.П. (при наличии печати)</w:t>
            </w:r>
          </w:p>
        </w:tc>
        <w:tc>
          <w:tcPr>
            <w:tcW w:w="4823" w:type="dxa"/>
          </w:tcPr>
          <w:p w:rsidR="00B35DCA" w:rsidRDefault="00B35DCA" w:rsidP="00B476A1">
            <w:pPr>
              <w:pStyle w:val="LBBodyText1"/>
              <w:keepNext/>
              <w:jc w:val="center"/>
            </w:pPr>
          </w:p>
        </w:tc>
      </w:tr>
    </w:tbl>
    <w:p w:rsidR="00B35DCA" w:rsidRDefault="00B35DCA">
      <w:pPr>
        <w:pStyle w:val="LBBodyText1"/>
      </w:pPr>
    </w:p>
    <w:p w:rsidR="00B476A1" w:rsidRDefault="00B476A1">
      <w:pPr>
        <w:pStyle w:val="LBBodyText1"/>
        <w:pageBreakBefore/>
        <w:jc w:val="right"/>
        <w:sectPr w:rsidR="00B476A1" w:rsidSect="005D3AF7">
          <w:pgSz w:w="16838" w:h="11906" w:orient="landscape"/>
          <w:pgMar w:top="851" w:right="1134" w:bottom="851" w:left="1134" w:header="709" w:footer="709" w:gutter="0"/>
          <w:cols w:space="720"/>
          <w:titlePg/>
          <w:docGrid w:linePitch="299"/>
        </w:sectPr>
      </w:pPr>
    </w:p>
    <w:p w:rsidR="00B35DCA" w:rsidRDefault="009408BE">
      <w:pPr>
        <w:pStyle w:val="LBBodyText1"/>
        <w:pageBreakBefore/>
        <w:jc w:val="right"/>
      </w:pPr>
      <w:r>
        <w:lastRenderedPageBreak/>
        <w:t>Приложение № 6</w:t>
      </w:r>
    </w:p>
    <w:p w:rsidR="00F902F6" w:rsidRDefault="00F902F6" w:rsidP="00F902F6">
      <w:pPr>
        <w:pStyle w:val="LBBodyText1"/>
        <w:jc w:val="right"/>
      </w:pPr>
      <w:r>
        <w:t xml:space="preserve">к Договору на выполнение работ </w:t>
      </w:r>
    </w:p>
    <w:p w:rsidR="00B35DCA" w:rsidRPr="00F902F6" w:rsidRDefault="00F902F6" w:rsidP="00F902F6">
      <w:pPr>
        <w:pStyle w:val="LBBodyText1"/>
        <w:jc w:val="right"/>
        <w:rPr>
          <w:color w:val="000000" w:themeColor="text1"/>
          <w:sz w:val="28"/>
          <w:szCs w:val="28"/>
        </w:rPr>
      </w:pPr>
      <w:r w:rsidRPr="00525190">
        <w:rPr>
          <w:color w:val="000000" w:themeColor="text1"/>
          <w:sz w:val="28"/>
          <w:szCs w:val="28"/>
        </w:rPr>
        <w:t xml:space="preserve">по текущему ремонту кровельных покрытий </w:t>
      </w:r>
    </w:p>
    <w:p w:rsidR="00B35DCA" w:rsidRDefault="009408BE">
      <w:pPr>
        <w:pStyle w:val="LBBodyText1"/>
        <w:jc w:val="right"/>
      </w:pPr>
      <w:r>
        <w:t>от «__</w:t>
      </w:r>
      <w:proofErr w:type="gramStart"/>
      <w:r>
        <w:t>_»_</w:t>
      </w:r>
      <w:proofErr w:type="gramEnd"/>
      <w:r>
        <w:t>_____________20__г.</w:t>
      </w:r>
    </w:p>
    <w:p w:rsidR="00B35DCA" w:rsidRDefault="009408BE">
      <w:pPr>
        <w:pStyle w:val="LBBodyText1"/>
        <w:jc w:val="right"/>
      </w:pPr>
      <w:r>
        <w:t>№ __________</w:t>
      </w:r>
    </w:p>
    <w:p w:rsidR="00B35DCA" w:rsidRDefault="00B35DCA">
      <w:pPr>
        <w:pStyle w:val="LBBodyText1"/>
        <w:jc w:val="right"/>
      </w:pPr>
    </w:p>
    <w:p w:rsidR="00B35DCA" w:rsidRDefault="00B35DCA">
      <w:pPr>
        <w:pStyle w:val="LBBodyText1"/>
        <w:jc w:val="right"/>
      </w:pPr>
    </w:p>
    <w:p w:rsidR="00B35DCA" w:rsidRDefault="00B35DCA">
      <w:pPr>
        <w:pStyle w:val="LBBodyText1"/>
        <w:jc w:val="right"/>
      </w:pPr>
    </w:p>
    <w:p w:rsidR="00B35DCA" w:rsidRDefault="009408BE">
      <w:pPr>
        <w:pStyle w:val="NormaldoczillaStyle1"/>
        <w:jc w:val="center"/>
        <w:rPr>
          <w:b/>
          <w:i/>
          <w:sz w:val="24"/>
          <w:lang w:val="x-none"/>
        </w:rPr>
      </w:pPr>
      <w:r>
        <w:rPr>
          <w:b/>
          <w:sz w:val="24"/>
        </w:rPr>
        <w:t xml:space="preserve">Форма Акта о выявленных недостатках к договору </w:t>
      </w:r>
    </w:p>
    <w:p w:rsidR="00B35DCA" w:rsidRDefault="009408BE">
      <w:pPr>
        <w:pStyle w:val="LBBodyText1"/>
        <w:jc w:val="left"/>
      </w:pPr>
      <w:r>
        <w:t>_____________________________________________________________________________</w:t>
      </w:r>
    </w:p>
    <w:p w:rsidR="00B35DCA" w:rsidRDefault="009408BE">
      <w:pPr>
        <w:pStyle w:val="NormaldoczillaStyle1"/>
        <w:jc w:val="center"/>
        <w:rPr>
          <w:sz w:val="24"/>
        </w:rPr>
      </w:pPr>
      <w:r>
        <w:rPr>
          <w:sz w:val="24"/>
        </w:rPr>
        <w:t>Акт</w:t>
      </w:r>
    </w:p>
    <w:p w:rsidR="00B35DCA" w:rsidRDefault="009408BE">
      <w:pPr>
        <w:pStyle w:val="NormaldoczillaStyle1"/>
        <w:jc w:val="center"/>
        <w:rPr>
          <w:sz w:val="24"/>
        </w:rPr>
      </w:pPr>
      <w:r>
        <w:rPr>
          <w:sz w:val="24"/>
        </w:rPr>
        <w:t xml:space="preserve">о выявленных недостатках </w:t>
      </w:r>
    </w:p>
    <w:p w:rsidR="00B35DCA" w:rsidRDefault="009408BE">
      <w:pPr>
        <w:pStyle w:val="NormaldoczillaStyle1"/>
        <w:jc w:val="center"/>
        <w:rPr>
          <w:i/>
          <w:sz w:val="24"/>
          <w:lang w:val="x-none"/>
        </w:rPr>
      </w:pPr>
      <w:r>
        <w:rPr>
          <w:sz w:val="24"/>
        </w:rPr>
        <w:t>к Договору № _________</w:t>
      </w:r>
      <w:r>
        <w:rPr>
          <w:b/>
          <w:sz w:val="24"/>
        </w:rPr>
        <w:t xml:space="preserve"> </w:t>
      </w:r>
      <w:r>
        <w:rPr>
          <w:sz w:val="24"/>
        </w:rPr>
        <w:t xml:space="preserve">на выполнение работ по капитальному ремонту </w:t>
      </w:r>
    </w:p>
    <w:p w:rsidR="00B35DCA" w:rsidRDefault="00B35DCA">
      <w:pPr>
        <w:pStyle w:val="NormaldoczillaStyle1"/>
        <w:jc w:val="center"/>
        <w:rPr>
          <w:sz w:val="24"/>
          <w:lang w:val="x-none"/>
        </w:rPr>
      </w:pPr>
    </w:p>
    <w:p w:rsidR="00B35DCA" w:rsidRDefault="009408BE">
      <w:pPr>
        <w:pStyle w:val="NormaldoczillaStyle1"/>
        <w:jc w:val="center"/>
        <w:rPr>
          <w:sz w:val="24"/>
        </w:rPr>
      </w:pPr>
      <w:r>
        <w:rPr>
          <w:sz w:val="24"/>
        </w:rPr>
        <w:t xml:space="preserve">от «___» _________ 20__ </w:t>
      </w:r>
    </w:p>
    <w:p w:rsidR="00B35DCA" w:rsidRDefault="00B35DCA">
      <w:pPr>
        <w:pStyle w:val="NormaldoczillaStyle1"/>
        <w:jc w:val="center"/>
        <w:rPr>
          <w:sz w:val="24"/>
        </w:rPr>
      </w:pPr>
    </w:p>
    <w:p w:rsidR="00B35DCA" w:rsidRDefault="009408BE">
      <w:pPr>
        <w:pStyle w:val="NormaldoczillaStyle1"/>
        <w:tabs>
          <w:tab w:val="left" w:pos="6480"/>
        </w:tabs>
        <w:ind w:right="-1"/>
        <w:rPr>
          <w:sz w:val="24"/>
        </w:rPr>
      </w:pPr>
      <w:r>
        <w:rPr>
          <w:sz w:val="24"/>
        </w:rPr>
        <w:t xml:space="preserve">г. _________________                                                                           </w:t>
      </w:r>
      <w:proofErr w:type="gramStart"/>
      <w:r>
        <w:rPr>
          <w:sz w:val="24"/>
        </w:rPr>
        <w:t xml:space="preserve">   «</w:t>
      </w:r>
      <w:proofErr w:type="gramEnd"/>
      <w:r>
        <w:rPr>
          <w:sz w:val="24"/>
        </w:rPr>
        <w:t>__» _________ 20__ г.</w:t>
      </w:r>
    </w:p>
    <w:p w:rsidR="00B35DCA" w:rsidRDefault="00B35DCA">
      <w:pPr>
        <w:pStyle w:val="NormaldoczillaStyle1"/>
        <w:tabs>
          <w:tab w:val="left" w:pos="6480"/>
        </w:tabs>
        <w:ind w:right="-1"/>
        <w:rPr>
          <w:sz w:val="24"/>
        </w:rPr>
      </w:pPr>
    </w:p>
    <w:p w:rsidR="00B35DCA" w:rsidRDefault="009408BE">
      <w:pPr>
        <w:pStyle w:val="NormaldoczillaStyle1"/>
        <w:tabs>
          <w:tab w:val="left" w:pos="6480"/>
        </w:tabs>
        <w:ind w:firstLine="709"/>
        <w:rPr>
          <w:b/>
          <w:sz w:val="24"/>
        </w:rPr>
      </w:pPr>
      <w:r>
        <w:rPr>
          <w:sz w:val="24"/>
        </w:rPr>
        <w:t xml:space="preserve">АО «Почта России» </w:t>
      </w:r>
      <w:r>
        <w:rPr>
          <w:sz w:val="24"/>
          <w:vertAlign w:val="superscript"/>
        </w:rPr>
        <w:footnoteReference w:id="16"/>
      </w:r>
      <w:r>
        <w:rPr>
          <w:sz w:val="24"/>
        </w:rPr>
        <w:t xml:space="preserve"> (далее – Заказчик) в лице _____________</w:t>
      </w:r>
      <w:r>
        <w:rPr>
          <w:sz w:val="24"/>
          <w:vertAlign w:val="superscript"/>
        </w:rPr>
        <w:footnoteReference w:id="17"/>
      </w:r>
      <w:r>
        <w:rPr>
          <w:sz w:val="24"/>
        </w:rPr>
        <w:t>, действующего на основании ____________</w:t>
      </w:r>
      <w:r>
        <w:rPr>
          <w:sz w:val="24"/>
          <w:vertAlign w:val="superscript"/>
        </w:rPr>
        <w:footnoteReference w:id="18"/>
      </w:r>
      <w:r>
        <w:rPr>
          <w:sz w:val="24"/>
        </w:rPr>
        <w:t>, с одной стороны, и ____________________________</w:t>
      </w:r>
      <w:r>
        <w:rPr>
          <w:i/>
          <w:sz w:val="24"/>
        </w:rPr>
        <w:tab/>
      </w:r>
      <w:r>
        <w:rPr>
          <w:i/>
          <w:sz w:val="24"/>
          <w:vertAlign w:val="superscript"/>
        </w:rPr>
        <w:footnoteReference w:id="19"/>
      </w:r>
      <w:r>
        <w:rPr>
          <w:i/>
          <w:sz w:val="24"/>
        </w:rPr>
        <w:t xml:space="preserve"> </w:t>
      </w:r>
      <w:r>
        <w:rPr>
          <w:sz w:val="24"/>
        </w:rPr>
        <w:t>(далее – Подрядчик), в лице ___________________________________________</w:t>
      </w:r>
      <w:r>
        <w:rPr>
          <w:sz w:val="24"/>
          <w:vertAlign w:val="superscript"/>
        </w:rPr>
        <w:footnoteReference w:id="20"/>
      </w:r>
      <w:r>
        <w:rPr>
          <w:sz w:val="24"/>
        </w:rPr>
        <w:t>, действующего на основании ___________________</w:t>
      </w:r>
      <w:r>
        <w:rPr>
          <w:sz w:val="24"/>
          <w:vertAlign w:val="superscript"/>
        </w:rPr>
        <w:footnoteReference w:id="21"/>
      </w:r>
      <w:r>
        <w:rPr>
          <w:sz w:val="24"/>
        </w:rPr>
        <w:t>, с другой стороны</w:t>
      </w:r>
      <w:r>
        <w:rPr>
          <w:sz w:val="24"/>
          <w:vertAlign w:val="superscript"/>
        </w:rPr>
        <w:footnoteReference w:id="22"/>
      </w:r>
      <w:r>
        <w:rPr>
          <w:sz w:val="24"/>
        </w:rPr>
        <w:t>, составили настоящий Акт о выявленных недостатках результата выполненных работ (далее – Акт о выявленных недостатках), в соответствии с которым установлено следующее</w:t>
      </w:r>
      <w:r>
        <w:rPr>
          <w:sz w:val="24"/>
          <w:vertAlign w:val="superscript"/>
        </w:rPr>
        <w:footnoteReference w:id="23"/>
      </w:r>
      <w:r>
        <w:rPr>
          <w:sz w:val="24"/>
        </w:rPr>
        <w:t>:</w:t>
      </w:r>
    </w:p>
    <w:p w:rsidR="00B35DCA" w:rsidRDefault="00B35DCA">
      <w:pPr>
        <w:pStyle w:val="NormaldoczillaStyle1"/>
        <w:tabs>
          <w:tab w:val="left" w:pos="6480"/>
        </w:tabs>
        <w:ind w:right="-1"/>
        <w:rPr>
          <w:sz w:val="24"/>
        </w:rPr>
      </w:pPr>
    </w:p>
    <w:p w:rsidR="00B35DCA" w:rsidRDefault="009408BE">
      <w:pPr>
        <w:pStyle w:val="NormaldoczillaStyle1"/>
        <w:jc w:val="center"/>
        <w:rPr>
          <w:b/>
          <w:sz w:val="24"/>
        </w:rPr>
      </w:pPr>
      <w:r>
        <w:rPr>
          <w:b/>
          <w:sz w:val="24"/>
        </w:rPr>
        <w:t>Перечень недостатков</w:t>
      </w:r>
    </w:p>
    <w:p w:rsidR="00B35DCA" w:rsidRDefault="00B35DCA">
      <w:pPr>
        <w:pStyle w:val="NormaldoczillaStyle1"/>
        <w:jc w:val="center"/>
        <w:rPr>
          <w:b/>
          <w:sz w:val="24"/>
        </w:rPr>
      </w:pPr>
    </w:p>
    <w:tbl>
      <w:tblPr>
        <w:tblW w:w="9258" w:type="dxa"/>
        <w:tblInd w:w="93" w:type="dxa"/>
        <w:tblLayout w:type="fixed"/>
        <w:tblLook w:val="04A0" w:firstRow="1" w:lastRow="0" w:firstColumn="1" w:lastColumn="0" w:noHBand="0" w:noVBand="1"/>
      </w:tblPr>
      <w:tblGrid>
        <w:gridCol w:w="724"/>
        <w:gridCol w:w="2722"/>
        <w:gridCol w:w="3092"/>
        <w:gridCol w:w="2720"/>
      </w:tblGrid>
      <w:tr w:rsidR="00B35DCA">
        <w:trPr>
          <w:trHeight w:val="1050"/>
        </w:trPr>
        <w:tc>
          <w:tcPr>
            <w:tcW w:w="724" w:type="dxa"/>
            <w:tcBorders>
              <w:top w:val="single" w:sz="4" w:space="0" w:color="auto"/>
              <w:left w:val="single" w:sz="4" w:space="0" w:color="auto"/>
              <w:bottom w:val="single" w:sz="4" w:space="0" w:color="auto"/>
              <w:right w:val="single" w:sz="4" w:space="0" w:color="auto"/>
            </w:tcBorders>
            <w:noWrap/>
            <w:hideMark/>
          </w:tcPr>
          <w:p w:rsidR="00B35DCA" w:rsidRDefault="009408BE">
            <w:pPr>
              <w:pStyle w:val="NormaldoczillaStyle1"/>
              <w:spacing w:line="276" w:lineRule="auto"/>
              <w:jc w:val="center"/>
              <w:rPr>
                <w:sz w:val="24"/>
              </w:rPr>
            </w:pPr>
            <w:r>
              <w:rPr>
                <w:sz w:val="24"/>
              </w:rPr>
              <w:t>№</w:t>
            </w:r>
          </w:p>
        </w:tc>
        <w:tc>
          <w:tcPr>
            <w:tcW w:w="2722" w:type="dxa"/>
            <w:tcBorders>
              <w:top w:val="single" w:sz="4" w:space="0" w:color="auto"/>
              <w:left w:val="nil"/>
              <w:bottom w:val="single" w:sz="4" w:space="0" w:color="auto"/>
              <w:right w:val="single" w:sz="4" w:space="0" w:color="auto"/>
            </w:tcBorders>
            <w:vAlign w:val="center"/>
            <w:hideMark/>
          </w:tcPr>
          <w:p w:rsidR="00B35DCA" w:rsidRDefault="009408BE">
            <w:pPr>
              <w:pStyle w:val="NormaldoczillaStyle1"/>
              <w:spacing w:line="276" w:lineRule="auto"/>
              <w:jc w:val="center"/>
              <w:rPr>
                <w:sz w:val="24"/>
              </w:rPr>
            </w:pPr>
            <w:r>
              <w:rPr>
                <w:sz w:val="24"/>
              </w:rPr>
              <w:t>Наименование работ</w:t>
            </w:r>
          </w:p>
        </w:tc>
        <w:tc>
          <w:tcPr>
            <w:tcW w:w="3092" w:type="dxa"/>
            <w:tcBorders>
              <w:top w:val="single" w:sz="4" w:space="0" w:color="auto"/>
              <w:left w:val="nil"/>
              <w:bottom w:val="single" w:sz="4" w:space="0" w:color="auto"/>
              <w:right w:val="single" w:sz="4" w:space="0" w:color="auto"/>
            </w:tcBorders>
            <w:vAlign w:val="center"/>
            <w:hideMark/>
          </w:tcPr>
          <w:p w:rsidR="00B35DCA" w:rsidRDefault="009408BE">
            <w:pPr>
              <w:pStyle w:val="NormaldoczillaStyle1"/>
              <w:spacing w:line="276" w:lineRule="auto"/>
              <w:jc w:val="center"/>
              <w:rPr>
                <w:sz w:val="24"/>
              </w:rPr>
            </w:pPr>
            <w:r>
              <w:rPr>
                <w:sz w:val="24"/>
              </w:rPr>
              <w:t>Описание недостатка/несоответствия</w:t>
            </w:r>
          </w:p>
        </w:tc>
        <w:tc>
          <w:tcPr>
            <w:tcW w:w="2720" w:type="dxa"/>
            <w:tcBorders>
              <w:top w:val="single" w:sz="4" w:space="0" w:color="auto"/>
              <w:left w:val="nil"/>
              <w:bottom w:val="single" w:sz="4" w:space="0" w:color="auto"/>
              <w:right w:val="single" w:sz="4" w:space="0" w:color="auto"/>
            </w:tcBorders>
            <w:noWrap/>
            <w:vAlign w:val="center"/>
            <w:hideMark/>
          </w:tcPr>
          <w:p w:rsidR="00B35DCA" w:rsidRDefault="009408BE">
            <w:pPr>
              <w:pStyle w:val="NormaldoczillaStyle1"/>
              <w:spacing w:line="276" w:lineRule="auto"/>
              <w:jc w:val="center"/>
              <w:rPr>
                <w:sz w:val="24"/>
              </w:rPr>
            </w:pPr>
            <w:r>
              <w:rPr>
                <w:sz w:val="24"/>
              </w:rPr>
              <w:t>Срок устранения недостатка/</w:t>
            </w:r>
          </w:p>
          <w:p w:rsidR="00B35DCA" w:rsidRDefault="009408BE">
            <w:pPr>
              <w:pStyle w:val="NormaldoczillaStyle1"/>
              <w:spacing w:line="276" w:lineRule="auto"/>
              <w:jc w:val="center"/>
              <w:rPr>
                <w:sz w:val="24"/>
              </w:rPr>
            </w:pPr>
            <w:r>
              <w:rPr>
                <w:sz w:val="24"/>
              </w:rPr>
              <w:t>несоответствия</w:t>
            </w:r>
          </w:p>
        </w:tc>
      </w:tr>
      <w:tr w:rsidR="00B35DCA">
        <w:trPr>
          <w:trHeight w:val="521"/>
        </w:trPr>
        <w:tc>
          <w:tcPr>
            <w:tcW w:w="724" w:type="dxa"/>
            <w:tcBorders>
              <w:top w:val="single" w:sz="4" w:space="0" w:color="auto"/>
              <w:left w:val="single" w:sz="4" w:space="0" w:color="auto"/>
              <w:bottom w:val="single" w:sz="4" w:space="0" w:color="auto"/>
              <w:right w:val="single" w:sz="4" w:space="0" w:color="auto"/>
            </w:tcBorders>
            <w:noWrap/>
          </w:tcPr>
          <w:p w:rsidR="00B35DCA" w:rsidRDefault="00B35DCA">
            <w:pPr>
              <w:pStyle w:val="NormaldoczillaStyle1"/>
              <w:spacing w:line="276" w:lineRule="auto"/>
              <w:jc w:val="center"/>
              <w:rPr>
                <w:sz w:val="24"/>
              </w:rPr>
            </w:pPr>
          </w:p>
        </w:tc>
        <w:tc>
          <w:tcPr>
            <w:tcW w:w="2722" w:type="dxa"/>
            <w:tcBorders>
              <w:top w:val="single" w:sz="4" w:space="0" w:color="auto"/>
              <w:left w:val="nil"/>
              <w:bottom w:val="single" w:sz="4" w:space="0" w:color="auto"/>
              <w:right w:val="single" w:sz="4" w:space="0" w:color="auto"/>
            </w:tcBorders>
            <w:vAlign w:val="center"/>
          </w:tcPr>
          <w:p w:rsidR="00B35DCA" w:rsidRDefault="00B35DCA">
            <w:pPr>
              <w:pStyle w:val="NormaldoczillaStyle1"/>
              <w:spacing w:line="276" w:lineRule="auto"/>
              <w:rPr>
                <w:sz w:val="24"/>
              </w:rPr>
            </w:pPr>
          </w:p>
        </w:tc>
        <w:tc>
          <w:tcPr>
            <w:tcW w:w="3092" w:type="dxa"/>
            <w:tcBorders>
              <w:top w:val="single" w:sz="4" w:space="0" w:color="auto"/>
              <w:left w:val="nil"/>
              <w:bottom w:val="single" w:sz="4" w:space="0" w:color="auto"/>
              <w:right w:val="single" w:sz="4" w:space="0" w:color="auto"/>
            </w:tcBorders>
            <w:vAlign w:val="center"/>
          </w:tcPr>
          <w:p w:rsidR="00B35DCA" w:rsidRDefault="00B35DCA">
            <w:pPr>
              <w:pStyle w:val="NormaldoczillaStyle1"/>
              <w:spacing w:line="276" w:lineRule="auto"/>
              <w:jc w:val="center"/>
              <w:rPr>
                <w:sz w:val="24"/>
              </w:rPr>
            </w:pPr>
          </w:p>
        </w:tc>
        <w:tc>
          <w:tcPr>
            <w:tcW w:w="2720" w:type="dxa"/>
            <w:tcBorders>
              <w:top w:val="single" w:sz="4" w:space="0" w:color="auto"/>
              <w:left w:val="nil"/>
              <w:bottom w:val="single" w:sz="4" w:space="0" w:color="auto"/>
              <w:right w:val="single" w:sz="4" w:space="0" w:color="auto"/>
            </w:tcBorders>
            <w:noWrap/>
            <w:vAlign w:val="center"/>
          </w:tcPr>
          <w:p w:rsidR="00B35DCA" w:rsidRDefault="00B35DCA">
            <w:pPr>
              <w:pStyle w:val="NormaldoczillaStyle1"/>
              <w:spacing w:line="276" w:lineRule="auto"/>
              <w:jc w:val="center"/>
              <w:rPr>
                <w:sz w:val="24"/>
              </w:rPr>
            </w:pPr>
          </w:p>
        </w:tc>
      </w:tr>
    </w:tbl>
    <w:p w:rsidR="00B35DCA" w:rsidRDefault="00B35DCA">
      <w:pPr>
        <w:pStyle w:val="NormaldoczillaStyle1"/>
        <w:rPr>
          <w:b/>
          <w:sz w:val="24"/>
        </w:rPr>
      </w:pPr>
    </w:p>
    <w:p w:rsidR="00B35DCA" w:rsidRDefault="009408BE">
      <w:pPr>
        <w:pStyle w:val="NormaldoczillaStyle1"/>
        <w:ind w:firstLine="709"/>
        <w:rPr>
          <w:i/>
          <w:sz w:val="24"/>
        </w:rPr>
      </w:pPr>
      <w:r>
        <w:rPr>
          <w:i/>
          <w:sz w:val="24"/>
        </w:rPr>
        <w:t>Дополнительные требования к устранению недостатков результата работ:</w:t>
      </w:r>
    </w:p>
    <w:p w:rsidR="00B35DCA" w:rsidRDefault="009408BE">
      <w:pPr>
        <w:pStyle w:val="LBBodyText1"/>
        <w:jc w:val="left"/>
      </w:pPr>
      <w:r>
        <w:t>_____________________________________________________________________________</w:t>
      </w:r>
    </w:p>
    <w:p w:rsidR="00B35DCA" w:rsidRDefault="009408BE">
      <w:pPr>
        <w:pStyle w:val="NormaldoczillaStyle1"/>
        <w:rPr>
          <w:sz w:val="24"/>
        </w:rPr>
      </w:pPr>
      <w:r>
        <w:rPr>
          <w:sz w:val="24"/>
        </w:rPr>
        <w:t>Приложения к Акту:</w:t>
      </w:r>
      <w:r>
        <w:rPr>
          <w:sz w:val="24"/>
          <w:vertAlign w:val="superscript"/>
        </w:rPr>
        <w:footnoteReference w:id="24"/>
      </w:r>
    </w:p>
    <w:p w:rsidR="00B35DCA" w:rsidRDefault="00B35DCA">
      <w:pPr>
        <w:pStyle w:val="NormaldoczillaStyle1"/>
        <w:rPr>
          <w:sz w:val="24"/>
        </w:rPr>
      </w:pPr>
    </w:p>
    <w:p w:rsidR="00B35DCA" w:rsidRDefault="00B35DCA">
      <w:pPr>
        <w:pStyle w:val="NormaldoczillaStyle1"/>
        <w:jc w:val="center"/>
        <w:rPr>
          <w:sz w:val="24"/>
        </w:rPr>
      </w:pPr>
    </w:p>
    <w:tbl>
      <w:tblPr>
        <w:tblpPr w:leftFromText="180" w:rightFromText="180" w:vertAnchor="text" w:horzAnchor="margin" w:tblpXSpec="center" w:tblpY="227"/>
        <w:tblW w:w="9463" w:type="dxa"/>
        <w:tblLook w:val="04A0" w:firstRow="1" w:lastRow="0" w:firstColumn="1" w:lastColumn="0" w:noHBand="0" w:noVBand="1"/>
      </w:tblPr>
      <w:tblGrid>
        <w:gridCol w:w="4786"/>
        <w:gridCol w:w="4677"/>
      </w:tblGrid>
      <w:tr w:rsidR="00B35DCA">
        <w:trPr>
          <w:trHeight w:val="1709"/>
        </w:trPr>
        <w:tc>
          <w:tcPr>
            <w:tcW w:w="4786" w:type="dxa"/>
            <w:hideMark/>
          </w:tcPr>
          <w:p w:rsidR="00B35DCA" w:rsidRDefault="009408BE">
            <w:pPr>
              <w:pStyle w:val="NormaldoczillaStyle1"/>
              <w:jc w:val="center"/>
              <w:rPr>
                <w:b/>
                <w:caps/>
                <w:sz w:val="24"/>
              </w:rPr>
            </w:pPr>
            <w:r>
              <w:rPr>
                <w:b/>
                <w:caps/>
                <w:sz w:val="24"/>
              </w:rPr>
              <w:t>ПОДРЯДЧИК:</w:t>
            </w:r>
          </w:p>
          <w:p w:rsidR="00B35DCA" w:rsidRDefault="009408BE">
            <w:pPr>
              <w:pStyle w:val="NormaldoczillaStyle1"/>
              <w:jc w:val="center"/>
              <w:rPr>
                <w:sz w:val="24"/>
              </w:rPr>
            </w:pPr>
            <w:r>
              <w:rPr>
                <w:sz w:val="24"/>
              </w:rPr>
              <w:t>____________________________</w:t>
            </w:r>
          </w:p>
          <w:p w:rsidR="00B35DCA" w:rsidRDefault="009408BE">
            <w:pPr>
              <w:pStyle w:val="NormaldoczillaStyle1"/>
              <w:jc w:val="center"/>
              <w:rPr>
                <w:sz w:val="24"/>
              </w:rPr>
            </w:pPr>
            <w:r>
              <w:rPr>
                <w:sz w:val="24"/>
                <w:vertAlign w:val="superscript"/>
              </w:rPr>
              <w:t>(должность)</w:t>
            </w:r>
          </w:p>
          <w:p w:rsidR="00B35DCA" w:rsidRDefault="009408BE">
            <w:pPr>
              <w:pStyle w:val="NormaldoczillaStyle1"/>
              <w:jc w:val="center"/>
              <w:rPr>
                <w:sz w:val="24"/>
              </w:rPr>
            </w:pPr>
            <w:r>
              <w:rPr>
                <w:sz w:val="24"/>
              </w:rPr>
              <w:t>____________________________</w:t>
            </w:r>
          </w:p>
          <w:p w:rsidR="00B35DCA" w:rsidRDefault="009408BE">
            <w:pPr>
              <w:pStyle w:val="NormaldoczillaStyle1"/>
              <w:jc w:val="center"/>
              <w:rPr>
                <w:sz w:val="24"/>
                <w:vertAlign w:val="superscript"/>
              </w:rPr>
            </w:pPr>
            <w:r>
              <w:rPr>
                <w:sz w:val="24"/>
                <w:vertAlign w:val="superscript"/>
              </w:rPr>
              <w:t>(подпись, фамилия и инициалы)</w:t>
            </w:r>
          </w:p>
          <w:p w:rsidR="00B35DCA" w:rsidRDefault="009408BE">
            <w:pPr>
              <w:pStyle w:val="NormaldoczillaStyle1"/>
              <w:jc w:val="center"/>
              <w:rPr>
                <w:sz w:val="24"/>
              </w:rPr>
            </w:pPr>
            <w:r>
              <w:rPr>
                <w:sz w:val="24"/>
              </w:rPr>
              <w:t>___ ____________ 20__ г.</w:t>
            </w:r>
          </w:p>
          <w:p w:rsidR="00B35DCA" w:rsidRDefault="009408BE">
            <w:pPr>
              <w:pStyle w:val="NormaldoczillaStyle1"/>
              <w:jc w:val="center"/>
              <w:rPr>
                <w:sz w:val="24"/>
              </w:rPr>
            </w:pPr>
            <w:r>
              <w:rPr>
                <w:sz w:val="24"/>
              </w:rPr>
              <w:br/>
              <w:t>М.П. (при наличии печати)</w:t>
            </w:r>
          </w:p>
        </w:tc>
        <w:tc>
          <w:tcPr>
            <w:tcW w:w="4677" w:type="dxa"/>
            <w:hideMark/>
          </w:tcPr>
          <w:p w:rsidR="00B35DCA" w:rsidRDefault="009408BE">
            <w:pPr>
              <w:pStyle w:val="NormaldoczillaStyle1"/>
              <w:jc w:val="center"/>
              <w:rPr>
                <w:b/>
                <w:caps/>
                <w:sz w:val="24"/>
              </w:rPr>
            </w:pPr>
            <w:r>
              <w:rPr>
                <w:b/>
                <w:caps/>
                <w:sz w:val="24"/>
              </w:rPr>
              <w:t>заказчик:</w:t>
            </w:r>
          </w:p>
          <w:p w:rsidR="00B35DCA" w:rsidRDefault="009408BE">
            <w:pPr>
              <w:pStyle w:val="NormaldoczillaStyle1"/>
              <w:jc w:val="center"/>
              <w:rPr>
                <w:sz w:val="24"/>
              </w:rPr>
            </w:pPr>
            <w:r>
              <w:rPr>
                <w:sz w:val="24"/>
              </w:rPr>
              <w:t>____________________________</w:t>
            </w:r>
          </w:p>
          <w:p w:rsidR="00B35DCA" w:rsidRDefault="009408BE">
            <w:pPr>
              <w:pStyle w:val="NormaldoczillaStyle1"/>
              <w:jc w:val="center"/>
              <w:rPr>
                <w:sz w:val="24"/>
              </w:rPr>
            </w:pPr>
            <w:r>
              <w:rPr>
                <w:sz w:val="24"/>
                <w:vertAlign w:val="superscript"/>
              </w:rPr>
              <w:t>(должность)</w:t>
            </w:r>
          </w:p>
          <w:p w:rsidR="00B35DCA" w:rsidRDefault="009408BE">
            <w:pPr>
              <w:pStyle w:val="NormaldoczillaStyle1"/>
              <w:jc w:val="center"/>
              <w:rPr>
                <w:sz w:val="24"/>
              </w:rPr>
            </w:pPr>
            <w:r>
              <w:rPr>
                <w:sz w:val="24"/>
              </w:rPr>
              <w:t>____________________________</w:t>
            </w:r>
          </w:p>
          <w:p w:rsidR="00B35DCA" w:rsidRDefault="009408BE">
            <w:pPr>
              <w:pStyle w:val="NormaldoczillaStyle1"/>
              <w:jc w:val="center"/>
              <w:rPr>
                <w:sz w:val="24"/>
                <w:vertAlign w:val="superscript"/>
              </w:rPr>
            </w:pPr>
            <w:r>
              <w:rPr>
                <w:sz w:val="24"/>
                <w:vertAlign w:val="superscript"/>
              </w:rPr>
              <w:t>(подпись, фамилия и инициалы)</w:t>
            </w:r>
          </w:p>
          <w:p w:rsidR="00B35DCA" w:rsidRDefault="009408BE">
            <w:pPr>
              <w:pStyle w:val="NormaldoczillaStyle1"/>
              <w:jc w:val="center"/>
              <w:rPr>
                <w:sz w:val="24"/>
              </w:rPr>
            </w:pPr>
            <w:r>
              <w:rPr>
                <w:sz w:val="24"/>
              </w:rPr>
              <w:t>___ ____________ 20__ г.</w:t>
            </w:r>
          </w:p>
          <w:p w:rsidR="00B35DCA" w:rsidRDefault="00B35DCA">
            <w:pPr>
              <w:pStyle w:val="NormaldoczillaStyle1"/>
              <w:rPr>
                <w:sz w:val="24"/>
              </w:rPr>
            </w:pPr>
          </w:p>
          <w:p w:rsidR="00B35DCA" w:rsidRDefault="00B35DCA">
            <w:pPr>
              <w:pStyle w:val="NormaldoczillaStyle1"/>
              <w:jc w:val="center"/>
              <w:rPr>
                <w:sz w:val="24"/>
              </w:rPr>
            </w:pPr>
          </w:p>
        </w:tc>
      </w:tr>
    </w:tbl>
    <w:p w:rsidR="00B35DCA" w:rsidRDefault="009408BE">
      <w:pPr>
        <w:pStyle w:val="NormaldoczillaStyle1"/>
        <w:jc w:val="center"/>
        <w:rPr>
          <w:sz w:val="24"/>
        </w:rPr>
      </w:pPr>
      <w:r>
        <w:rPr>
          <w:sz w:val="24"/>
        </w:rPr>
        <w:t>___________________________________________________________________________</w:t>
      </w:r>
    </w:p>
    <w:p w:rsidR="00B35DCA" w:rsidRDefault="009408BE">
      <w:pPr>
        <w:pStyle w:val="NormaldoczillaStyle1"/>
        <w:spacing w:before="100" w:after="100"/>
        <w:rPr>
          <w:b/>
          <w:sz w:val="24"/>
        </w:rPr>
      </w:pPr>
      <w:r>
        <w:rPr>
          <w:b/>
          <w:sz w:val="24"/>
        </w:rPr>
        <w:t>ФОРМА СОГЛАСОВАНА:</w:t>
      </w:r>
    </w:p>
    <w:p w:rsidR="00B35DCA" w:rsidRDefault="00B35DCA">
      <w:pPr>
        <w:pStyle w:val="NormaldoczillaStyle1"/>
        <w:spacing w:before="100" w:after="100"/>
        <w:rPr>
          <w:b/>
          <w:sz w:val="24"/>
        </w:rPr>
      </w:pPr>
    </w:p>
    <w:tbl>
      <w:tblPr>
        <w:tblStyle w:val="a3"/>
        <w:tblW w:w="9645" w:type="dxa"/>
        <w:tblLayout w:type="fixed"/>
        <w:tblLook w:val="04A0" w:firstRow="1" w:lastRow="0" w:firstColumn="1" w:lastColumn="0" w:noHBand="0" w:noVBand="1"/>
      </w:tblPr>
      <w:tblGrid>
        <w:gridCol w:w="4822"/>
        <w:gridCol w:w="4823"/>
      </w:tblGrid>
      <w:tr w:rsidR="00B35DCA">
        <w:tc>
          <w:tcPr>
            <w:tcW w:w="4822" w:type="dxa"/>
            <w:hideMark/>
          </w:tcPr>
          <w:p w:rsidR="00B35DCA" w:rsidRDefault="009408BE">
            <w:pPr>
              <w:pStyle w:val="LBScheduleBodytext"/>
              <w:keepNext/>
              <w:jc w:val="center"/>
              <w:rPr>
                <w:b/>
              </w:rPr>
            </w:pPr>
            <w:r>
              <w:rPr>
                <w:b/>
              </w:rPr>
              <w:t>ПОДРЯДЧИК:</w:t>
            </w:r>
          </w:p>
        </w:tc>
        <w:tc>
          <w:tcPr>
            <w:tcW w:w="4823" w:type="dxa"/>
            <w:hideMark/>
          </w:tcPr>
          <w:p w:rsidR="00B35DCA" w:rsidRDefault="009408BE">
            <w:pPr>
              <w:pStyle w:val="LBScheduleBodytext"/>
              <w:keepNext/>
              <w:jc w:val="center"/>
            </w:pPr>
            <w:r>
              <w:rPr>
                <w:b/>
              </w:rPr>
              <w:t>ЗАКАЗЧИК:</w:t>
            </w:r>
          </w:p>
        </w:tc>
      </w:tr>
      <w:tr w:rsidR="00B35DCA">
        <w:tc>
          <w:tcPr>
            <w:tcW w:w="4822" w:type="dxa"/>
            <w:hideMark/>
          </w:tcPr>
          <w:p w:rsidR="00B35DCA" w:rsidRDefault="00B35DCA">
            <w:pPr>
              <w:pStyle w:val="LBBodyText1"/>
              <w:keepNext/>
              <w:jc w:val="center"/>
            </w:pPr>
          </w:p>
        </w:tc>
        <w:tc>
          <w:tcPr>
            <w:tcW w:w="4823" w:type="dxa"/>
            <w:hideMark/>
          </w:tcPr>
          <w:p w:rsidR="007B4AE5" w:rsidRDefault="009408BE">
            <w:pPr>
              <w:pStyle w:val="LBBodyText1"/>
              <w:keepNext/>
              <w:jc w:val="center"/>
            </w:pPr>
            <w:r>
              <w:t xml:space="preserve">Директор </w:t>
            </w:r>
          </w:p>
          <w:p w:rsidR="00B35DCA" w:rsidRDefault="009408BE">
            <w:pPr>
              <w:pStyle w:val="LBBodyText1"/>
              <w:keepNext/>
              <w:jc w:val="center"/>
            </w:pPr>
            <w:r>
              <w:t>УФПС Республики Башкортостан</w:t>
            </w:r>
          </w:p>
        </w:tc>
      </w:tr>
      <w:tr w:rsidR="00B35DCA">
        <w:tc>
          <w:tcPr>
            <w:tcW w:w="4822" w:type="dxa"/>
          </w:tcPr>
          <w:p w:rsidR="00B35DCA" w:rsidRDefault="00B35DCA">
            <w:pPr>
              <w:pStyle w:val="LBBodyText1"/>
              <w:keepNext/>
              <w:jc w:val="center"/>
            </w:pPr>
          </w:p>
          <w:p w:rsidR="00B35DCA" w:rsidRDefault="009408BE">
            <w:pPr>
              <w:pStyle w:val="LBBodyText1"/>
              <w:keepNext/>
              <w:jc w:val="center"/>
            </w:pPr>
            <w:r>
              <w:t>____________________</w:t>
            </w:r>
          </w:p>
          <w:p w:rsidR="00B35DCA" w:rsidRDefault="00B35DCA">
            <w:pPr>
              <w:pStyle w:val="LBBodyText1"/>
              <w:keepNext/>
              <w:jc w:val="center"/>
            </w:pPr>
          </w:p>
        </w:tc>
        <w:tc>
          <w:tcPr>
            <w:tcW w:w="4823" w:type="dxa"/>
          </w:tcPr>
          <w:p w:rsidR="00B35DCA" w:rsidRDefault="00B35DCA">
            <w:pPr>
              <w:pStyle w:val="LBBodyText1"/>
              <w:keepNext/>
              <w:jc w:val="center"/>
            </w:pPr>
          </w:p>
          <w:p w:rsidR="00B35DCA" w:rsidRDefault="009408BE">
            <w:pPr>
              <w:pStyle w:val="LBBodyText1"/>
              <w:keepNext/>
              <w:jc w:val="center"/>
            </w:pPr>
            <w:r>
              <w:t>____________________</w:t>
            </w:r>
          </w:p>
          <w:p w:rsidR="00B35DCA" w:rsidRDefault="009408BE">
            <w:pPr>
              <w:pStyle w:val="LBBodyText1"/>
              <w:keepNext/>
              <w:jc w:val="center"/>
            </w:pPr>
            <w:r>
              <w:t>Шафиков Ленард Рамилович</w:t>
            </w:r>
          </w:p>
        </w:tc>
      </w:tr>
      <w:tr w:rsidR="00B35DCA">
        <w:tc>
          <w:tcPr>
            <w:tcW w:w="4822" w:type="dxa"/>
            <w:hideMark/>
          </w:tcPr>
          <w:p w:rsidR="00B35DCA" w:rsidRDefault="00D93328" w:rsidP="007B4AE5">
            <w:pPr>
              <w:pStyle w:val="LBBodyText1"/>
              <w:keepNext/>
              <w:jc w:val="center"/>
            </w:pPr>
            <w:r>
              <w:t>___ ____________ 2026</w:t>
            </w:r>
            <w:r w:rsidR="009408BE">
              <w:t xml:space="preserve"> г.</w:t>
            </w:r>
          </w:p>
        </w:tc>
        <w:tc>
          <w:tcPr>
            <w:tcW w:w="4823" w:type="dxa"/>
            <w:hideMark/>
          </w:tcPr>
          <w:p w:rsidR="00B35DCA" w:rsidRDefault="009408BE">
            <w:pPr>
              <w:pStyle w:val="LBBodyText1"/>
              <w:keepNext/>
              <w:jc w:val="center"/>
            </w:pPr>
            <w:r>
              <w:t>_</w:t>
            </w:r>
            <w:r w:rsidR="00D93328">
              <w:t>__ ____________ 2026</w:t>
            </w:r>
            <w:r>
              <w:t xml:space="preserve"> г.</w:t>
            </w:r>
          </w:p>
        </w:tc>
      </w:tr>
      <w:tr w:rsidR="00B35DCA">
        <w:tc>
          <w:tcPr>
            <w:tcW w:w="4822" w:type="dxa"/>
            <w:hideMark/>
          </w:tcPr>
          <w:p w:rsidR="00B35DCA" w:rsidRDefault="009408BE">
            <w:pPr>
              <w:pStyle w:val="LBBodyText1"/>
              <w:keepNext/>
              <w:jc w:val="center"/>
            </w:pPr>
            <w:r>
              <w:t>М.П. (при наличии печати)</w:t>
            </w:r>
          </w:p>
        </w:tc>
        <w:tc>
          <w:tcPr>
            <w:tcW w:w="4823" w:type="dxa"/>
          </w:tcPr>
          <w:p w:rsidR="00B35DCA" w:rsidRDefault="00B35DCA">
            <w:pPr>
              <w:pStyle w:val="LBBodyText1"/>
              <w:keepNext/>
              <w:jc w:val="center"/>
            </w:pPr>
          </w:p>
        </w:tc>
      </w:tr>
    </w:tbl>
    <w:p w:rsidR="00B35DCA" w:rsidRDefault="00B35DCA">
      <w:pPr>
        <w:pStyle w:val="NormaldoczillaStyle1"/>
        <w:spacing w:before="100" w:after="100"/>
        <w:rPr>
          <w:b/>
          <w:sz w:val="24"/>
        </w:rPr>
      </w:pPr>
    </w:p>
    <w:p w:rsidR="00B35DCA" w:rsidRDefault="009408BE">
      <w:pPr>
        <w:pStyle w:val="LBBodyText1"/>
        <w:pageBreakBefore/>
        <w:jc w:val="right"/>
      </w:pPr>
      <w:r>
        <w:lastRenderedPageBreak/>
        <w:t xml:space="preserve">Приложение № </w:t>
      </w:r>
      <w:r w:rsidR="00D947A5">
        <w:t>7</w:t>
      </w:r>
    </w:p>
    <w:p w:rsidR="00F902F6" w:rsidRDefault="00F902F6" w:rsidP="00F902F6">
      <w:pPr>
        <w:pStyle w:val="LBBodyText1"/>
        <w:jc w:val="right"/>
      </w:pPr>
      <w:r>
        <w:t xml:space="preserve">к Договору на выполнение работ </w:t>
      </w:r>
    </w:p>
    <w:p w:rsidR="00F902F6" w:rsidRDefault="00F902F6" w:rsidP="00F902F6">
      <w:pPr>
        <w:pStyle w:val="LBBodyText1"/>
        <w:jc w:val="right"/>
        <w:rPr>
          <w:color w:val="000000" w:themeColor="text1"/>
          <w:sz w:val="28"/>
          <w:szCs w:val="28"/>
        </w:rPr>
      </w:pPr>
      <w:r w:rsidRPr="00525190">
        <w:rPr>
          <w:color w:val="000000" w:themeColor="text1"/>
          <w:sz w:val="28"/>
          <w:szCs w:val="28"/>
        </w:rPr>
        <w:t xml:space="preserve">по текущему ремонту кровельных покрытий </w:t>
      </w:r>
    </w:p>
    <w:p w:rsidR="00B35DCA" w:rsidRDefault="009408BE">
      <w:pPr>
        <w:pStyle w:val="LBBodyText1"/>
        <w:jc w:val="right"/>
      </w:pPr>
      <w:r>
        <w:t>от «__</w:t>
      </w:r>
      <w:proofErr w:type="gramStart"/>
      <w:r>
        <w:t>_»_</w:t>
      </w:r>
      <w:proofErr w:type="gramEnd"/>
      <w:r>
        <w:t>_____________20__г.</w:t>
      </w:r>
    </w:p>
    <w:p w:rsidR="00B35DCA" w:rsidRDefault="009408BE">
      <w:pPr>
        <w:pStyle w:val="NormaldoczillaStyle1"/>
        <w:spacing w:before="100" w:after="100"/>
        <w:jc w:val="right"/>
      </w:pPr>
      <w:r>
        <w:t>№ __________</w:t>
      </w:r>
    </w:p>
    <w:p w:rsidR="00B35DCA" w:rsidRDefault="00B35DCA">
      <w:pPr>
        <w:pStyle w:val="NormaldoczillaStyle1"/>
        <w:jc w:val="center"/>
        <w:rPr>
          <w:b/>
          <w:sz w:val="24"/>
        </w:rPr>
      </w:pPr>
    </w:p>
    <w:p w:rsidR="00B35DCA" w:rsidRDefault="009408BE">
      <w:pPr>
        <w:pStyle w:val="NormaldoczillaStyle1"/>
        <w:jc w:val="center"/>
        <w:rPr>
          <w:b/>
          <w:i/>
          <w:sz w:val="24"/>
          <w:lang w:val="x-none"/>
        </w:rPr>
      </w:pPr>
      <w:r>
        <w:rPr>
          <w:b/>
          <w:sz w:val="24"/>
        </w:rPr>
        <w:t xml:space="preserve">Форма Акта о закрытии договора </w:t>
      </w:r>
    </w:p>
    <w:p w:rsidR="00B35DCA" w:rsidRDefault="009408BE">
      <w:pPr>
        <w:pStyle w:val="LBBodyText1"/>
        <w:jc w:val="left"/>
      </w:pPr>
      <w:r>
        <w:t>_____________________________________________________________________________</w:t>
      </w:r>
    </w:p>
    <w:p w:rsidR="00B35DCA" w:rsidRDefault="009408BE">
      <w:pPr>
        <w:pStyle w:val="NormaldoczillaStyle1"/>
        <w:jc w:val="center"/>
        <w:rPr>
          <w:b/>
          <w:sz w:val="24"/>
        </w:rPr>
      </w:pPr>
      <w:r>
        <w:rPr>
          <w:b/>
          <w:sz w:val="24"/>
        </w:rPr>
        <w:t xml:space="preserve">Акт о закрытии </w:t>
      </w:r>
    </w:p>
    <w:p w:rsidR="00B35DCA" w:rsidRDefault="009408BE">
      <w:pPr>
        <w:pStyle w:val="NormaldoczillaStyle1"/>
        <w:jc w:val="center"/>
        <w:rPr>
          <w:sz w:val="24"/>
        </w:rPr>
      </w:pPr>
      <w:r>
        <w:rPr>
          <w:sz w:val="24"/>
        </w:rPr>
        <w:t xml:space="preserve">Договора на выполнение работ по капитальному ремонту </w:t>
      </w:r>
    </w:p>
    <w:p w:rsidR="00B35DCA" w:rsidRDefault="009408BE">
      <w:pPr>
        <w:pStyle w:val="NormaldoczillaStyle1"/>
        <w:jc w:val="center"/>
        <w:rPr>
          <w:sz w:val="24"/>
        </w:rPr>
      </w:pPr>
      <w:r>
        <w:rPr>
          <w:sz w:val="24"/>
        </w:rPr>
        <w:t>от «___» __________ 20__ г. № ______</w:t>
      </w:r>
    </w:p>
    <w:p w:rsidR="00B35DCA" w:rsidRDefault="00B35DCA">
      <w:pPr>
        <w:pStyle w:val="NormaldoczillaStyle1"/>
        <w:rPr>
          <w:b/>
          <w:sz w:val="24"/>
        </w:rPr>
      </w:pPr>
    </w:p>
    <w:p w:rsidR="00B35DCA" w:rsidRDefault="009408BE">
      <w:pPr>
        <w:pStyle w:val="NormaldoczillaStyle1"/>
        <w:rPr>
          <w:sz w:val="24"/>
        </w:rPr>
      </w:pPr>
      <w:r>
        <w:rPr>
          <w:sz w:val="24"/>
        </w:rPr>
        <w:t xml:space="preserve">г. _____________   </w:t>
      </w:r>
      <w:r>
        <w:rPr>
          <w:sz w:val="24"/>
        </w:rPr>
        <w:tab/>
      </w:r>
      <w:r>
        <w:rPr>
          <w:sz w:val="24"/>
        </w:rPr>
        <w:tab/>
      </w:r>
      <w:r>
        <w:rPr>
          <w:sz w:val="24"/>
        </w:rPr>
        <w:tab/>
      </w:r>
      <w:r>
        <w:rPr>
          <w:sz w:val="24"/>
        </w:rPr>
        <w:tab/>
      </w:r>
      <w:r>
        <w:rPr>
          <w:sz w:val="24"/>
        </w:rPr>
        <w:tab/>
        <w:t xml:space="preserve">                </w:t>
      </w:r>
      <w:proofErr w:type="gramStart"/>
      <w:r>
        <w:rPr>
          <w:sz w:val="24"/>
        </w:rPr>
        <w:t xml:space="preserve">   «</w:t>
      </w:r>
      <w:proofErr w:type="gramEnd"/>
      <w:r>
        <w:rPr>
          <w:sz w:val="24"/>
        </w:rPr>
        <w:t xml:space="preserve">___» _____________ 20__ г. </w:t>
      </w:r>
    </w:p>
    <w:p w:rsidR="00B35DCA" w:rsidRDefault="00B35DCA">
      <w:pPr>
        <w:pStyle w:val="NormaldoczillaStyle1"/>
        <w:rPr>
          <w:sz w:val="24"/>
        </w:rPr>
      </w:pPr>
    </w:p>
    <w:p w:rsidR="00B35DCA" w:rsidRDefault="009408BE">
      <w:pPr>
        <w:pStyle w:val="NormaldoczillaStyle1"/>
        <w:ind w:firstLine="709"/>
        <w:rPr>
          <w:sz w:val="24"/>
        </w:rPr>
      </w:pPr>
      <w:r>
        <w:rPr>
          <w:sz w:val="24"/>
        </w:rPr>
        <w:t xml:space="preserve">АО «Почта России» </w:t>
      </w:r>
      <w:r>
        <w:rPr>
          <w:sz w:val="24"/>
          <w:vertAlign w:val="superscript"/>
        </w:rPr>
        <w:footnoteReference w:id="25"/>
      </w:r>
      <w:r>
        <w:rPr>
          <w:sz w:val="24"/>
        </w:rPr>
        <w:t xml:space="preserve"> (далее – Заказчик) в лице _____________</w:t>
      </w:r>
      <w:r>
        <w:rPr>
          <w:sz w:val="24"/>
          <w:vertAlign w:val="superscript"/>
        </w:rPr>
        <w:footnoteReference w:id="26"/>
      </w:r>
      <w:r>
        <w:rPr>
          <w:sz w:val="24"/>
        </w:rPr>
        <w:t>, действующего на основании ____________</w:t>
      </w:r>
      <w:r>
        <w:rPr>
          <w:sz w:val="24"/>
          <w:vertAlign w:val="superscript"/>
        </w:rPr>
        <w:footnoteReference w:id="27"/>
      </w:r>
      <w:r>
        <w:rPr>
          <w:sz w:val="24"/>
        </w:rPr>
        <w:t>, с одной стороны, и _________________________________</w:t>
      </w:r>
      <w:r>
        <w:rPr>
          <w:i/>
          <w:sz w:val="24"/>
        </w:rPr>
        <w:t xml:space="preserve"> </w:t>
      </w:r>
      <w:r>
        <w:rPr>
          <w:i/>
          <w:sz w:val="24"/>
          <w:vertAlign w:val="superscript"/>
        </w:rPr>
        <w:footnoteReference w:id="28"/>
      </w:r>
      <w:r>
        <w:rPr>
          <w:i/>
          <w:sz w:val="24"/>
        </w:rPr>
        <w:t xml:space="preserve"> </w:t>
      </w:r>
      <w:r>
        <w:rPr>
          <w:sz w:val="24"/>
        </w:rPr>
        <w:t>(далее – Подрядчик), в лице ___________________________________________</w:t>
      </w:r>
      <w:r>
        <w:rPr>
          <w:sz w:val="24"/>
          <w:vertAlign w:val="superscript"/>
        </w:rPr>
        <w:footnoteReference w:id="29"/>
      </w:r>
      <w:r>
        <w:rPr>
          <w:sz w:val="24"/>
        </w:rPr>
        <w:t>, действующего на основании ___________________</w:t>
      </w:r>
      <w:r>
        <w:rPr>
          <w:sz w:val="24"/>
          <w:vertAlign w:val="superscript"/>
        </w:rPr>
        <w:footnoteReference w:id="30"/>
      </w:r>
      <w:r>
        <w:rPr>
          <w:sz w:val="24"/>
        </w:rPr>
        <w:t>, с другой стороны, (далее совместно – Стороны), подписали настоящий Акт о закрытии договора о том, что:</w:t>
      </w:r>
    </w:p>
    <w:p w:rsidR="00B35DCA" w:rsidRDefault="009408BE">
      <w:pPr>
        <w:pStyle w:val="NormaldoczillaStyle1"/>
        <w:numPr>
          <w:ilvl w:val="0"/>
          <w:numId w:val="34"/>
        </w:numPr>
        <w:tabs>
          <w:tab w:val="left" w:pos="1134"/>
        </w:tabs>
        <w:ind w:left="0" w:firstLine="709"/>
        <w:rPr>
          <w:b/>
          <w:sz w:val="24"/>
        </w:rPr>
      </w:pPr>
      <w:r>
        <w:rPr>
          <w:sz w:val="24"/>
        </w:rPr>
        <w:t>Подрядчик выполнил часть работ</w:t>
      </w:r>
      <w:r>
        <w:rPr>
          <w:b/>
          <w:sz w:val="24"/>
        </w:rPr>
        <w:t xml:space="preserve"> </w:t>
      </w:r>
      <w:r>
        <w:rPr>
          <w:sz w:val="24"/>
        </w:rPr>
        <w:t>по ____________</w:t>
      </w:r>
      <w:r>
        <w:rPr>
          <w:rStyle w:val="af9"/>
          <w:sz w:val="24"/>
        </w:rPr>
        <w:footnoteReference w:id="31"/>
      </w:r>
      <w:r>
        <w:rPr>
          <w:sz w:val="24"/>
        </w:rPr>
        <w:t>, расположенному по адресу:</w:t>
      </w:r>
      <w:r>
        <w:rPr>
          <w:b/>
          <w:sz w:val="24"/>
        </w:rPr>
        <w:t xml:space="preserve"> __________________</w:t>
      </w:r>
      <w:r>
        <w:rPr>
          <w:rStyle w:val="af9"/>
          <w:b/>
          <w:sz w:val="24"/>
        </w:rPr>
        <w:footnoteReference w:id="32"/>
      </w:r>
      <w:r>
        <w:rPr>
          <w:b/>
          <w:sz w:val="24"/>
        </w:rPr>
        <w:t xml:space="preserve"> </w:t>
      </w:r>
      <w:r>
        <w:rPr>
          <w:sz w:val="24"/>
        </w:rPr>
        <w:t>в соответствии с договором № _____</w:t>
      </w:r>
      <w:r>
        <w:rPr>
          <w:rStyle w:val="af9"/>
          <w:sz w:val="24"/>
        </w:rPr>
        <w:footnoteReference w:id="33"/>
      </w:r>
      <w:r>
        <w:rPr>
          <w:sz w:val="24"/>
        </w:rPr>
        <w:t xml:space="preserve"> от «___» ________ 2_____ г.</w:t>
      </w:r>
      <w:r>
        <w:rPr>
          <w:rStyle w:val="af9"/>
          <w:sz w:val="24"/>
        </w:rPr>
        <w:footnoteReference w:id="34"/>
      </w:r>
      <w:r>
        <w:rPr>
          <w:sz w:val="24"/>
        </w:rPr>
        <w:t xml:space="preserve"> с надлежащим качеством.</w:t>
      </w:r>
    </w:p>
    <w:p w:rsidR="00B35DCA" w:rsidRDefault="009408BE">
      <w:pPr>
        <w:pStyle w:val="NormaldoczillaStyle1"/>
        <w:numPr>
          <w:ilvl w:val="0"/>
          <w:numId w:val="34"/>
        </w:numPr>
        <w:tabs>
          <w:tab w:val="num" w:pos="0"/>
          <w:tab w:val="left" w:pos="1134"/>
        </w:tabs>
        <w:ind w:left="0" w:firstLine="709"/>
        <w:rPr>
          <w:sz w:val="24"/>
        </w:rPr>
      </w:pPr>
      <w:r>
        <w:rPr>
          <w:sz w:val="24"/>
        </w:rPr>
        <w:t>Работы выполнены Подрядчиком на сумму _____________(_______________) руб.</w:t>
      </w:r>
      <w:r>
        <w:rPr>
          <w:rStyle w:val="11"/>
          <w:sz w:val="24"/>
        </w:rPr>
        <w:t xml:space="preserve"> </w:t>
      </w:r>
      <w:r>
        <w:rPr>
          <w:rStyle w:val="af9"/>
          <w:sz w:val="24"/>
        </w:rPr>
        <w:footnoteReference w:id="35"/>
      </w:r>
    </w:p>
    <w:p w:rsidR="00B35DCA" w:rsidRDefault="009408BE">
      <w:pPr>
        <w:pStyle w:val="NormaldoczillaStyle1"/>
        <w:numPr>
          <w:ilvl w:val="0"/>
          <w:numId w:val="34"/>
        </w:numPr>
        <w:tabs>
          <w:tab w:val="left" w:pos="1134"/>
        </w:tabs>
        <w:ind w:left="0" w:firstLine="709"/>
        <w:rPr>
          <w:sz w:val="24"/>
        </w:rPr>
      </w:pPr>
      <w:r>
        <w:rPr>
          <w:sz w:val="24"/>
        </w:rPr>
        <w:t>Заказчик не имеет претензий к качеству выполненных работ, принял их и оплатил.</w:t>
      </w:r>
    </w:p>
    <w:p w:rsidR="00B35DCA" w:rsidRDefault="009408BE">
      <w:pPr>
        <w:pStyle w:val="NormaldoczillaStyle1"/>
        <w:numPr>
          <w:ilvl w:val="0"/>
          <w:numId w:val="34"/>
        </w:numPr>
        <w:tabs>
          <w:tab w:val="left" w:pos="1134"/>
        </w:tabs>
        <w:ind w:left="0" w:firstLine="709"/>
        <w:rPr>
          <w:sz w:val="24"/>
        </w:rPr>
      </w:pPr>
      <w:r>
        <w:rPr>
          <w:sz w:val="24"/>
        </w:rPr>
        <w:t xml:space="preserve">Договор считается полностью исполненным Сторонами в части выполненных Работ. </w:t>
      </w:r>
    </w:p>
    <w:p w:rsidR="00B35DCA" w:rsidRDefault="00B35DCA">
      <w:pPr>
        <w:pStyle w:val="NormaldoczillaStyle1"/>
        <w:rPr>
          <w:sz w:val="24"/>
        </w:rPr>
      </w:pPr>
    </w:p>
    <w:tbl>
      <w:tblPr>
        <w:tblpPr w:leftFromText="180" w:rightFromText="180" w:vertAnchor="text" w:horzAnchor="margin" w:tblpXSpec="center" w:tblpY="227"/>
        <w:tblW w:w="9463" w:type="dxa"/>
        <w:tblLook w:val="04A0" w:firstRow="1" w:lastRow="0" w:firstColumn="1" w:lastColumn="0" w:noHBand="0" w:noVBand="1"/>
      </w:tblPr>
      <w:tblGrid>
        <w:gridCol w:w="4786"/>
        <w:gridCol w:w="4677"/>
      </w:tblGrid>
      <w:tr w:rsidR="00B35DCA">
        <w:trPr>
          <w:trHeight w:val="1709"/>
        </w:trPr>
        <w:tc>
          <w:tcPr>
            <w:tcW w:w="4786" w:type="dxa"/>
            <w:hideMark/>
          </w:tcPr>
          <w:p w:rsidR="00B35DCA" w:rsidRDefault="009408BE">
            <w:pPr>
              <w:pStyle w:val="NormaldoczillaStyle1"/>
              <w:jc w:val="center"/>
              <w:rPr>
                <w:b/>
                <w:caps/>
                <w:sz w:val="24"/>
              </w:rPr>
            </w:pPr>
            <w:r>
              <w:rPr>
                <w:b/>
                <w:caps/>
                <w:sz w:val="24"/>
              </w:rPr>
              <w:lastRenderedPageBreak/>
              <w:t>ПОДРЯДЧИК:</w:t>
            </w:r>
          </w:p>
          <w:p w:rsidR="00B35DCA" w:rsidRDefault="009408BE">
            <w:pPr>
              <w:pStyle w:val="NormaldoczillaStyle1"/>
              <w:jc w:val="center"/>
              <w:rPr>
                <w:sz w:val="24"/>
              </w:rPr>
            </w:pPr>
            <w:r>
              <w:rPr>
                <w:sz w:val="24"/>
              </w:rPr>
              <w:t>____________________________</w:t>
            </w:r>
          </w:p>
          <w:p w:rsidR="00B35DCA" w:rsidRDefault="009408BE">
            <w:pPr>
              <w:pStyle w:val="NormaldoczillaStyle1"/>
              <w:jc w:val="center"/>
              <w:rPr>
                <w:sz w:val="24"/>
              </w:rPr>
            </w:pPr>
            <w:r>
              <w:rPr>
                <w:sz w:val="24"/>
                <w:vertAlign w:val="superscript"/>
              </w:rPr>
              <w:t>(должность)</w:t>
            </w:r>
          </w:p>
          <w:p w:rsidR="00B35DCA" w:rsidRDefault="009408BE">
            <w:pPr>
              <w:pStyle w:val="NormaldoczillaStyle1"/>
              <w:jc w:val="center"/>
              <w:rPr>
                <w:sz w:val="24"/>
              </w:rPr>
            </w:pPr>
            <w:r>
              <w:rPr>
                <w:sz w:val="24"/>
              </w:rPr>
              <w:t>____________________________</w:t>
            </w:r>
          </w:p>
          <w:p w:rsidR="00B35DCA" w:rsidRDefault="009408BE">
            <w:pPr>
              <w:pStyle w:val="NormaldoczillaStyle1"/>
              <w:jc w:val="center"/>
              <w:rPr>
                <w:sz w:val="24"/>
                <w:vertAlign w:val="superscript"/>
              </w:rPr>
            </w:pPr>
            <w:r>
              <w:rPr>
                <w:sz w:val="24"/>
                <w:vertAlign w:val="superscript"/>
              </w:rPr>
              <w:t>(подпись, фамилия и инициалы)</w:t>
            </w:r>
          </w:p>
          <w:p w:rsidR="00B35DCA" w:rsidRDefault="009408BE">
            <w:pPr>
              <w:pStyle w:val="NormaldoczillaStyle1"/>
              <w:jc w:val="center"/>
              <w:rPr>
                <w:sz w:val="24"/>
              </w:rPr>
            </w:pPr>
            <w:r>
              <w:rPr>
                <w:sz w:val="24"/>
              </w:rPr>
              <w:t>___ ____________ 20__ г.</w:t>
            </w:r>
          </w:p>
          <w:p w:rsidR="00B35DCA" w:rsidRDefault="009408BE">
            <w:pPr>
              <w:pStyle w:val="NormaldoczillaStyle1"/>
              <w:jc w:val="center"/>
              <w:rPr>
                <w:sz w:val="24"/>
              </w:rPr>
            </w:pPr>
            <w:r>
              <w:rPr>
                <w:sz w:val="24"/>
              </w:rPr>
              <w:br/>
              <w:t>М.П. (при наличии печати)</w:t>
            </w:r>
          </w:p>
        </w:tc>
        <w:tc>
          <w:tcPr>
            <w:tcW w:w="4677" w:type="dxa"/>
            <w:hideMark/>
          </w:tcPr>
          <w:p w:rsidR="00B35DCA" w:rsidRDefault="009408BE">
            <w:pPr>
              <w:pStyle w:val="NormaldoczillaStyle1"/>
              <w:jc w:val="center"/>
              <w:rPr>
                <w:b/>
                <w:caps/>
                <w:sz w:val="24"/>
              </w:rPr>
            </w:pPr>
            <w:r>
              <w:rPr>
                <w:b/>
                <w:caps/>
                <w:sz w:val="24"/>
              </w:rPr>
              <w:t>заказчик:</w:t>
            </w:r>
          </w:p>
          <w:p w:rsidR="00B35DCA" w:rsidRDefault="009408BE">
            <w:pPr>
              <w:pStyle w:val="NormaldoczillaStyle1"/>
              <w:jc w:val="center"/>
              <w:rPr>
                <w:sz w:val="24"/>
              </w:rPr>
            </w:pPr>
            <w:r>
              <w:rPr>
                <w:sz w:val="24"/>
              </w:rPr>
              <w:t>____________________________</w:t>
            </w:r>
          </w:p>
          <w:p w:rsidR="00B35DCA" w:rsidRDefault="009408BE">
            <w:pPr>
              <w:pStyle w:val="NormaldoczillaStyle1"/>
              <w:jc w:val="center"/>
              <w:rPr>
                <w:sz w:val="24"/>
              </w:rPr>
            </w:pPr>
            <w:r>
              <w:rPr>
                <w:sz w:val="24"/>
                <w:vertAlign w:val="superscript"/>
              </w:rPr>
              <w:t>(должность)</w:t>
            </w:r>
          </w:p>
          <w:p w:rsidR="00B35DCA" w:rsidRDefault="009408BE">
            <w:pPr>
              <w:pStyle w:val="NormaldoczillaStyle1"/>
              <w:jc w:val="center"/>
              <w:rPr>
                <w:sz w:val="24"/>
              </w:rPr>
            </w:pPr>
            <w:r>
              <w:rPr>
                <w:sz w:val="24"/>
              </w:rPr>
              <w:t>____________________________</w:t>
            </w:r>
          </w:p>
          <w:p w:rsidR="00B35DCA" w:rsidRDefault="009408BE">
            <w:pPr>
              <w:pStyle w:val="NormaldoczillaStyle1"/>
              <w:jc w:val="center"/>
              <w:rPr>
                <w:sz w:val="24"/>
                <w:vertAlign w:val="superscript"/>
              </w:rPr>
            </w:pPr>
            <w:r>
              <w:rPr>
                <w:sz w:val="24"/>
                <w:vertAlign w:val="superscript"/>
              </w:rPr>
              <w:t>(подпись, фамилия и инициалы)</w:t>
            </w:r>
          </w:p>
          <w:p w:rsidR="00B35DCA" w:rsidRDefault="009408BE">
            <w:pPr>
              <w:pStyle w:val="NormaldoczillaStyle1"/>
              <w:jc w:val="center"/>
              <w:rPr>
                <w:sz w:val="24"/>
              </w:rPr>
            </w:pPr>
            <w:r>
              <w:rPr>
                <w:sz w:val="24"/>
              </w:rPr>
              <w:t>___ ____________ 20__ г.</w:t>
            </w:r>
          </w:p>
          <w:p w:rsidR="00B35DCA" w:rsidRDefault="00B35DCA">
            <w:pPr>
              <w:pStyle w:val="NormaldoczillaStyle1"/>
              <w:rPr>
                <w:sz w:val="24"/>
              </w:rPr>
            </w:pPr>
          </w:p>
          <w:p w:rsidR="00B35DCA" w:rsidRDefault="00B35DCA">
            <w:pPr>
              <w:pStyle w:val="NormaldoczillaStyle1"/>
              <w:jc w:val="center"/>
              <w:rPr>
                <w:sz w:val="24"/>
              </w:rPr>
            </w:pPr>
          </w:p>
        </w:tc>
      </w:tr>
    </w:tbl>
    <w:p w:rsidR="00B35DCA" w:rsidRDefault="00B35DCA">
      <w:pPr>
        <w:pStyle w:val="NormaldoczillaStyle1"/>
        <w:ind w:left="5387" w:hanging="283"/>
        <w:jc w:val="right"/>
        <w:rPr>
          <w:sz w:val="24"/>
        </w:rPr>
      </w:pPr>
    </w:p>
    <w:p w:rsidR="00B35DCA" w:rsidRDefault="009408BE">
      <w:pPr>
        <w:pStyle w:val="LBBodyText1"/>
        <w:jc w:val="left"/>
      </w:pPr>
      <w:r>
        <w:t>_____________________________________________________________________________</w:t>
      </w:r>
    </w:p>
    <w:p w:rsidR="00B35DCA" w:rsidRDefault="009408BE">
      <w:pPr>
        <w:pStyle w:val="NormaldoczillaStyle1"/>
        <w:rPr>
          <w:b/>
          <w:sz w:val="24"/>
        </w:rPr>
      </w:pPr>
      <w:r>
        <w:rPr>
          <w:b/>
          <w:sz w:val="24"/>
        </w:rPr>
        <w:t>ФОРМА СОГЛАСОВАНА:</w:t>
      </w:r>
    </w:p>
    <w:p w:rsidR="00B35DCA" w:rsidRDefault="00B35DCA">
      <w:pPr>
        <w:pStyle w:val="NormaldoczillaStyle1"/>
        <w:rPr>
          <w:sz w:val="24"/>
        </w:rPr>
      </w:pPr>
    </w:p>
    <w:tbl>
      <w:tblPr>
        <w:tblStyle w:val="a3"/>
        <w:tblW w:w="9645" w:type="dxa"/>
        <w:tblLayout w:type="fixed"/>
        <w:tblLook w:val="04A0" w:firstRow="1" w:lastRow="0" w:firstColumn="1" w:lastColumn="0" w:noHBand="0" w:noVBand="1"/>
      </w:tblPr>
      <w:tblGrid>
        <w:gridCol w:w="4822"/>
        <w:gridCol w:w="4823"/>
      </w:tblGrid>
      <w:tr w:rsidR="00B35DCA">
        <w:tc>
          <w:tcPr>
            <w:tcW w:w="4822" w:type="dxa"/>
            <w:hideMark/>
          </w:tcPr>
          <w:p w:rsidR="00B35DCA" w:rsidRDefault="009408BE">
            <w:pPr>
              <w:pStyle w:val="LBScheduleBodytext"/>
              <w:keepNext/>
              <w:jc w:val="center"/>
              <w:rPr>
                <w:b/>
              </w:rPr>
            </w:pPr>
            <w:r>
              <w:rPr>
                <w:b/>
              </w:rPr>
              <w:t>ПОДРЯДЧИК:</w:t>
            </w:r>
          </w:p>
        </w:tc>
        <w:tc>
          <w:tcPr>
            <w:tcW w:w="4823" w:type="dxa"/>
            <w:hideMark/>
          </w:tcPr>
          <w:p w:rsidR="00B35DCA" w:rsidRDefault="009408BE">
            <w:pPr>
              <w:pStyle w:val="LBScheduleBodytext"/>
              <w:keepNext/>
              <w:jc w:val="center"/>
            </w:pPr>
            <w:r>
              <w:rPr>
                <w:b/>
              </w:rPr>
              <w:t>ЗАКАЗЧИК:</w:t>
            </w:r>
          </w:p>
        </w:tc>
      </w:tr>
      <w:tr w:rsidR="00B35DCA">
        <w:tc>
          <w:tcPr>
            <w:tcW w:w="4822" w:type="dxa"/>
            <w:hideMark/>
          </w:tcPr>
          <w:p w:rsidR="00B35DCA" w:rsidRDefault="00B35DCA">
            <w:pPr>
              <w:pStyle w:val="LBBodyText1"/>
              <w:keepNext/>
              <w:jc w:val="center"/>
            </w:pPr>
          </w:p>
        </w:tc>
        <w:tc>
          <w:tcPr>
            <w:tcW w:w="4823" w:type="dxa"/>
            <w:hideMark/>
          </w:tcPr>
          <w:p w:rsidR="007B4AE5" w:rsidRDefault="009408BE">
            <w:pPr>
              <w:pStyle w:val="LBBodyText1"/>
              <w:keepNext/>
              <w:jc w:val="center"/>
            </w:pPr>
            <w:r>
              <w:t xml:space="preserve">Директор </w:t>
            </w:r>
          </w:p>
          <w:p w:rsidR="00B35DCA" w:rsidRDefault="009408BE">
            <w:pPr>
              <w:pStyle w:val="LBBodyText1"/>
              <w:keepNext/>
              <w:jc w:val="center"/>
            </w:pPr>
            <w:r>
              <w:t>УФПС Республики Башкортостан</w:t>
            </w:r>
          </w:p>
        </w:tc>
      </w:tr>
      <w:tr w:rsidR="00B35DCA">
        <w:tc>
          <w:tcPr>
            <w:tcW w:w="4822" w:type="dxa"/>
          </w:tcPr>
          <w:p w:rsidR="00B35DCA" w:rsidRDefault="00B35DCA">
            <w:pPr>
              <w:pStyle w:val="LBBodyText1"/>
              <w:keepNext/>
              <w:jc w:val="center"/>
            </w:pPr>
          </w:p>
          <w:p w:rsidR="00B35DCA" w:rsidRDefault="009408BE">
            <w:pPr>
              <w:pStyle w:val="LBBodyText1"/>
              <w:keepNext/>
              <w:jc w:val="center"/>
            </w:pPr>
            <w:r>
              <w:t>____________________</w:t>
            </w:r>
          </w:p>
          <w:p w:rsidR="00B35DCA" w:rsidRDefault="00B35DCA">
            <w:pPr>
              <w:pStyle w:val="LBBodyText1"/>
              <w:keepNext/>
              <w:jc w:val="center"/>
            </w:pPr>
          </w:p>
        </w:tc>
        <w:tc>
          <w:tcPr>
            <w:tcW w:w="4823" w:type="dxa"/>
          </w:tcPr>
          <w:p w:rsidR="00B35DCA" w:rsidRDefault="00B35DCA">
            <w:pPr>
              <w:pStyle w:val="LBBodyText1"/>
              <w:keepNext/>
              <w:jc w:val="center"/>
            </w:pPr>
          </w:p>
          <w:p w:rsidR="00B35DCA" w:rsidRDefault="009408BE">
            <w:pPr>
              <w:pStyle w:val="LBBodyText1"/>
              <w:keepNext/>
              <w:jc w:val="center"/>
            </w:pPr>
            <w:r>
              <w:t>____________________</w:t>
            </w:r>
          </w:p>
          <w:p w:rsidR="00B35DCA" w:rsidRDefault="009408BE">
            <w:pPr>
              <w:pStyle w:val="LBBodyText1"/>
              <w:keepNext/>
              <w:jc w:val="center"/>
            </w:pPr>
            <w:r>
              <w:t>Шафиков Ленард Рамилович</w:t>
            </w:r>
          </w:p>
        </w:tc>
      </w:tr>
      <w:tr w:rsidR="00B35DCA">
        <w:tc>
          <w:tcPr>
            <w:tcW w:w="4822" w:type="dxa"/>
            <w:hideMark/>
          </w:tcPr>
          <w:p w:rsidR="00B35DCA" w:rsidRDefault="00D93328" w:rsidP="007B4AE5">
            <w:pPr>
              <w:pStyle w:val="LBBodyText1"/>
              <w:keepNext/>
              <w:jc w:val="center"/>
            </w:pPr>
            <w:r>
              <w:t>___ ____________ 2026</w:t>
            </w:r>
            <w:r w:rsidR="009408BE">
              <w:t xml:space="preserve"> г.</w:t>
            </w:r>
          </w:p>
        </w:tc>
        <w:tc>
          <w:tcPr>
            <w:tcW w:w="4823" w:type="dxa"/>
            <w:hideMark/>
          </w:tcPr>
          <w:p w:rsidR="00B35DCA" w:rsidRDefault="009408BE" w:rsidP="007B4AE5">
            <w:pPr>
              <w:pStyle w:val="LBBodyText1"/>
              <w:keepNext/>
              <w:jc w:val="center"/>
            </w:pPr>
            <w:r>
              <w:t>___ ____________ 20</w:t>
            </w:r>
            <w:r w:rsidR="00D93328">
              <w:t>26</w:t>
            </w:r>
            <w:r>
              <w:t xml:space="preserve"> г.</w:t>
            </w:r>
          </w:p>
        </w:tc>
      </w:tr>
      <w:tr w:rsidR="00B35DCA">
        <w:tc>
          <w:tcPr>
            <w:tcW w:w="4822" w:type="dxa"/>
            <w:hideMark/>
          </w:tcPr>
          <w:p w:rsidR="00B35DCA" w:rsidRDefault="009408BE">
            <w:pPr>
              <w:pStyle w:val="LBBodyText1"/>
              <w:keepNext/>
              <w:jc w:val="center"/>
            </w:pPr>
            <w:r>
              <w:t>М.П. (при наличии печати)</w:t>
            </w:r>
          </w:p>
        </w:tc>
        <w:tc>
          <w:tcPr>
            <w:tcW w:w="4823" w:type="dxa"/>
          </w:tcPr>
          <w:p w:rsidR="00B35DCA" w:rsidRDefault="00B35DCA">
            <w:pPr>
              <w:pStyle w:val="LBBodyText1"/>
              <w:keepNext/>
              <w:jc w:val="center"/>
            </w:pPr>
          </w:p>
        </w:tc>
      </w:tr>
    </w:tbl>
    <w:p w:rsidR="00B35DCA" w:rsidRDefault="00B35DCA">
      <w:pPr>
        <w:pStyle w:val="LBBodyText1"/>
        <w:jc w:val="right"/>
      </w:pPr>
    </w:p>
    <w:p w:rsidR="00B35DCA" w:rsidRDefault="00B35DCA">
      <w:pPr>
        <w:pStyle w:val="LBBodyText1"/>
        <w:sectPr w:rsidR="00B35DCA">
          <w:pgSz w:w="11906" w:h="16838"/>
          <w:pgMar w:top="1134" w:right="851" w:bottom="1134" w:left="1701" w:header="709" w:footer="709" w:gutter="0"/>
          <w:cols w:space="720"/>
          <w:titlePg/>
        </w:sectPr>
      </w:pPr>
    </w:p>
    <w:p w:rsidR="00B35DCA" w:rsidRDefault="009408BE">
      <w:pPr>
        <w:pStyle w:val="LBBodyText1"/>
        <w:pageBreakBefore/>
        <w:jc w:val="right"/>
      </w:pPr>
      <w:r>
        <w:lastRenderedPageBreak/>
        <w:t xml:space="preserve">Приложение № </w:t>
      </w:r>
      <w:r w:rsidR="00D947A5">
        <w:t>8</w:t>
      </w:r>
    </w:p>
    <w:p w:rsidR="00F902F6" w:rsidRDefault="00F902F6" w:rsidP="00F902F6">
      <w:pPr>
        <w:pStyle w:val="LBBodyText1"/>
        <w:jc w:val="right"/>
      </w:pPr>
      <w:r>
        <w:t xml:space="preserve">к Договору на выполнение работ </w:t>
      </w:r>
    </w:p>
    <w:p w:rsidR="00F902F6" w:rsidRDefault="00F902F6" w:rsidP="00F902F6">
      <w:pPr>
        <w:pStyle w:val="LBBodyText1"/>
        <w:jc w:val="right"/>
        <w:rPr>
          <w:color w:val="000000" w:themeColor="text1"/>
          <w:sz w:val="28"/>
          <w:szCs w:val="28"/>
        </w:rPr>
      </w:pPr>
      <w:r w:rsidRPr="00525190">
        <w:rPr>
          <w:color w:val="000000" w:themeColor="text1"/>
          <w:sz w:val="28"/>
          <w:szCs w:val="28"/>
        </w:rPr>
        <w:t xml:space="preserve">по текущему ремонту кровельных покрытий </w:t>
      </w:r>
    </w:p>
    <w:p w:rsidR="00B35DCA" w:rsidRDefault="009408BE">
      <w:pPr>
        <w:pStyle w:val="LBBodyText1"/>
        <w:jc w:val="right"/>
      </w:pPr>
      <w:r>
        <w:t>от «__</w:t>
      </w:r>
      <w:proofErr w:type="gramStart"/>
      <w:r>
        <w:t>_»_</w:t>
      </w:r>
      <w:proofErr w:type="gramEnd"/>
      <w:r>
        <w:t>_____________20__г.</w:t>
      </w:r>
    </w:p>
    <w:p w:rsidR="00B35DCA" w:rsidRDefault="009408BE">
      <w:pPr>
        <w:pStyle w:val="LBBodyText1"/>
        <w:jc w:val="right"/>
      </w:pPr>
      <w:r>
        <w:t>№ __________</w:t>
      </w:r>
    </w:p>
    <w:p w:rsidR="00B35DCA" w:rsidRDefault="00B35DCA">
      <w:pPr>
        <w:pStyle w:val="LBBodyText1"/>
      </w:pPr>
    </w:p>
    <w:p w:rsidR="00B35DCA" w:rsidRDefault="009408BE">
      <w:pPr>
        <w:pStyle w:val="LBBodyText1"/>
        <w:jc w:val="center"/>
      </w:pPr>
      <w:r>
        <w:rPr>
          <w:b/>
        </w:rPr>
        <w:t>Документы и сведения, предоставляемые Подрядчиком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B35DCA" w:rsidRDefault="009408BE">
      <w:pPr>
        <w:pStyle w:val="NormaldoczillaStyle1"/>
        <w:numPr>
          <w:ilvl w:val="0"/>
          <w:numId w:val="32"/>
        </w:numPr>
        <w:rPr>
          <w:sz w:val="24"/>
        </w:rPr>
      </w:pPr>
      <w:r>
        <w:rPr>
          <w:sz w:val="24"/>
        </w:rPr>
        <w:t>Учредительные или иные документы:</w:t>
      </w:r>
    </w:p>
    <w:p w:rsidR="00B35DCA" w:rsidRDefault="009408BE">
      <w:pPr>
        <w:pStyle w:val="NormaldoczillaStyle1"/>
        <w:numPr>
          <w:ilvl w:val="1"/>
          <w:numId w:val="31"/>
        </w:numPr>
        <w:rPr>
          <w:sz w:val="24"/>
        </w:rPr>
      </w:pPr>
      <w:r>
        <w:rPr>
          <w:sz w:val="24"/>
        </w:rPr>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B35DCA" w:rsidRDefault="009408BE">
      <w:pPr>
        <w:pStyle w:val="NormaldoczillaStyle1"/>
        <w:numPr>
          <w:ilvl w:val="1"/>
          <w:numId w:val="31"/>
        </w:numPr>
        <w:rPr>
          <w:sz w:val="24"/>
        </w:rPr>
      </w:pPr>
      <w:r>
        <w:rPr>
          <w:sz w:val="24"/>
        </w:rPr>
        <w:t>содержащие сведения о долях участия, наличии управляющих органов и об общем распределении полномочий между ними;</w:t>
      </w:r>
    </w:p>
    <w:p w:rsidR="00B35DCA" w:rsidRDefault="009408BE">
      <w:pPr>
        <w:pStyle w:val="NormaldoczillaStyle1"/>
        <w:numPr>
          <w:ilvl w:val="0"/>
          <w:numId w:val="31"/>
        </w:numPr>
        <w:rPr>
          <w:sz w:val="24"/>
        </w:rPr>
      </w:pPr>
      <w:r>
        <w:rPr>
          <w:sz w:val="24"/>
        </w:rPr>
        <w:t>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B35DCA" w:rsidRDefault="009408BE">
      <w:pPr>
        <w:pStyle w:val="NormaldoczillaStyle1"/>
        <w:numPr>
          <w:ilvl w:val="0"/>
          <w:numId w:val="31"/>
        </w:numPr>
        <w:rPr>
          <w:sz w:val="24"/>
        </w:rPr>
      </w:pPr>
      <w:r>
        <w:rPr>
          <w:sz w:val="24"/>
        </w:rPr>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B35DCA" w:rsidRDefault="009408BE">
      <w:pPr>
        <w:pStyle w:val="NormaldoczillaStyle1"/>
        <w:numPr>
          <w:ilvl w:val="0"/>
          <w:numId w:val="31"/>
        </w:numPr>
        <w:rPr>
          <w:sz w:val="24"/>
        </w:rPr>
      </w:pPr>
      <w:r>
        <w:rPr>
          <w:sz w:val="24"/>
        </w:rPr>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B35DCA" w:rsidRDefault="009408BE">
      <w:pPr>
        <w:pStyle w:val="NormaldoczillaStyle1"/>
        <w:numPr>
          <w:ilvl w:val="0"/>
          <w:numId w:val="31"/>
        </w:numPr>
        <w:rPr>
          <w:sz w:val="24"/>
        </w:rPr>
      </w:pPr>
      <w:r>
        <w:rPr>
          <w:sz w:val="24"/>
        </w:rPr>
        <w:t xml:space="preserve">официальные письма уполномоченного органа страны, в которой Контрагент считается (на основании сертификата налогового </w:t>
      </w:r>
      <w:proofErr w:type="spellStart"/>
      <w:r>
        <w:rPr>
          <w:sz w:val="24"/>
        </w:rPr>
        <w:t>резидентства</w:t>
      </w:r>
      <w:proofErr w:type="spellEnd"/>
      <w:r>
        <w:rPr>
          <w:sz w:val="24"/>
        </w:rPr>
        <w:t xml:space="preserve">) «лицом с постоянным местопребыванием» согласно соответствующему Соглашению об </w:t>
      </w:r>
      <w:proofErr w:type="spellStart"/>
      <w:r>
        <w:rPr>
          <w:sz w:val="24"/>
        </w:rPr>
        <w:t>избежании</w:t>
      </w:r>
      <w:proofErr w:type="spellEnd"/>
      <w:r>
        <w:rPr>
          <w:sz w:val="24"/>
        </w:rPr>
        <w:t xml:space="preserve"> двойного налогообложения, подтверждающие:</w:t>
      </w:r>
    </w:p>
    <w:p w:rsidR="00B35DCA" w:rsidRDefault="009408BE">
      <w:pPr>
        <w:pStyle w:val="NormaldoczillaStyle1"/>
        <w:numPr>
          <w:ilvl w:val="1"/>
          <w:numId w:val="31"/>
        </w:numPr>
        <w:rPr>
          <w:sz w:val="24"/>
        </w:rPr>
      </w:pPr>
      <w:r>
        <w:rPr>
          <w:sz w:val="24"/>
        </w:rPr>
        <w:t>факт включения облагаемых доходов от источников в РФ и связанных с ними расходов в налогооблагаемую базу Контрагента;</w:t>
      </w:r>
    </w:p>
    <w:p w:rsidR="00B35DCA" w:rsidRDefault="009408BE">
      <w:pPr>
        <w:pStyle w:val="NormaldoczillaStyle1"/>
        <w:numPr>
          <w:ilvl w:val="1"/>
          <w:numId w:val="31"/>
        </w:numPr>
        <w:rPr>
          <w:sz w:val="24"/>
        </w:rPr>
      </w:pPr>
      <w:r>
        <w:rPr>
          <w:sz w:val="24"/>
        </w:rPr>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B35DCA" w:rsidRDefault="009408BE">
      <w:pPr>
        <w:pStyle w:val="NormaldoczillaStyle1"/>
        <w:numPr>
          <w:ilvl w:val="0"/>
          <w:numId w:val="31"/>
        </w:numPr>
        <w:rPr>
          <w:sz w:val="24"/>
        </w:rPr>
      </w:pPr>
      <w:r>
        <w:rPr>
          <w:sz w:val="24"/>
        </w:rPr>
        <w:t>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B35DCA" w:rsidRDefault="009408BE">
      <w:pPr>
        <w:pStyle w:val="NormaldoczillaStyle1"/>
        <w:numPr>
          <w:ilvl w:val="0"/>
          <w:numId w:val="31"/>
        </w:numPr>
        <w:rPr>
          <w:sz w:val="24"/>
        </w:rPr>
      </w:pPr>
      <w:r>
        <w:rPr>
          <w:sz w:val="24"/>
        </w:rPr>
        <w:t>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rsidR="00B35DCA" w:rsidRDefault="009408BE">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w:t>
      </w:r>
      <w:proofErr w:type="spellStart"/>
      <w:r>
        <w:t>апостилем</w:t>
      </w:r>
      <w:proofErr w:type="spellEnd"/>
      <w:r>
        <w:t xml:space="preserve"> и переводом на русский язык).</w:t>
      </w:r>
    </w:p>
    <w:p w:rsidR="00B35DCA" w:rsidRDefault="00B35DCA">
      <w:pPr>
        <w:pStyle w:val="LBBodyText1"/>
      </w:pPr>
    </w:p>
    <w:p w:rsidR="00B35DCA" w:rsidRDefault="00B35DCA">
      <w:pPr>
        <w:pStyle w:val="LBBodyText1"/>
      </w:pPr>
    </w:p>
    <w:p w:rsidR="00B35DCA" w:rsidRDefault="00B35DCA">
      <w:pPr>
        <w:pStyle w:val="LBBodyText1"/>
      </w:pPr>
    </w:p>
    <w:tbl>
      <w:tblPr>
        <w:tblStyle w:val="a3"/>
        <w:tblW w:w="9645" w:type="dxa"/>
        <w:tblLayout w:type="fixed"/>
        <w:tblLook w:val="04A0" w:firstRow="1" w:lastRow="0" w:firstColumn="1" w:lastColumn="0" w:noHBand="0" w:noVBand="1"/>
      </w:tblPr>
      <w:tblGrid>
        <w:gridCol w:w="4822"/>
        <w:gridCol w:w="4823"/>
      </w:tblGrid>
      <w:tr w:rsidR="00B35DCA">
        <w:tc>
          <w:tcPr>
            <w:tcW w:w="4822" w:type="dxa"/>
            <w:hideMark/>
          </w:tcPr>
          <w:p w:rsidR="00B35DCA" w:rsidRDefault="009408BE">
            <w:pPr>
              <w:pStyle w:val="LBScheduleBodytext"/>
              <w:keepNext/>
              <w:jc w:val="center"/>
              <w:rPr>
                <w:b/>
              </w:rPr>
            </w:pPr>
            <w:r>
              <w:rPr>
                <w:b/>
              </w:rPr>
              <w:lastRenderedPageBreak/>
              <w:t>ПОДРЯДЧИК:</w:t>
            </w:r>
          </w:p>
        </w:tc>
        <w:tc>
          <w:tcPr>
            <w:tcW w:w="4823" w:type="dxa"/>
            <w:hideMark/>
          </w:tcPr>
          <w:p w:rsidR="00B35DCA" w:rsidRDefault="009408BE">
            <w:pPr>
              <w:pStyle w:val="LBScheduleBodytext"/>
              <w:keepNext/>
              <w:jc w:val="center"/>
            </w:pPr>
            <w:r>
              <w:rPr>
                <w:b/>
              </w:rPr>
              <w:t>ЗАКАЗЧИК:</w:t>
            </w:r>
          </w:p>
        </w:tc>
      </w:tr>
      <w:tr w:rsidR="00B35DCA">
        <w:tc>
          <w:tcPr>
            <w:tcW w:w="4822" w:type="dxa"/>
            <w:hideMark/>
          </w:tcPr>
          <w:p w:rsidR="00B35DCA" w:rsidRDefault="00B35DCA">
            <w:pPr>
              <w:pStyle w:val="LBBodyText1"/>
              <w:keepNext/>
              <w:jc w:val="center"/>
            </w:pPr>
          </w:p>
        </w:tc>
        <w:tc>
          <w:tcPr>
            <w:tcW w:w="4823" w:type="dxa"/>
            <w:hideMark/>
          </w:tcPr>
          <w:p w:rsidR="007B4AE5" w:rsidRDefault="009408BE">
            <w:pPr>
              <w:pStyle w:val="LBBodyText1"/>
              <w:keepNext/>
              <w:jc w:val="center"/>
            </w:pPr>
            <w:r>
              <w:t>Директор</w:t>
            </w:r>
          </w:p>
          <w:p w:rsidR="00B35DCA" w:rsidRDefault="009408BE">
            <w:pPr>
              <w:pStyle w:val="LBBodyText1"/>
              <w:keepNext/>
              <w:jc w:val="center"/>
            </w:pPr>
            <w:r>
              <w:t xml:space="preserve"> УФПС Республики Башкортостан</w:t>
            </w:r>
          </w:p>
        </w:tc>
      </w:tr>
      <w:tr w:rsidR="00B35DCA">
        <w:tc>
          <w:tcPr>
            <w:tcW w:w="4822" w:type="dxa"/>
          </w:tcPr>
          <w:p w:rsidR="00B35DCA" w:rsidRDefault="00B35DCA">
            <w:pPr>
              <w:pStyle w:val="LBBodyText1"/>
              <w:keepNext/>
              <w:jc w:val="center"/>
            </w:pPr>
          </w:p>
          <w:p w:rsidR="00B35DCA" w:rsidRDefault="009408BE">
            <w:pPr>
              <w:pStyle w:val="LBBodyText1"/>
              <w:keepNext/>
              <w:jc w:val="center"/>
            </w:pPr>
            <w:r>
              <w:t>____________________</w:t>
            </w:r>
          </w:p>
          <w:p w:rsidR="00B35DCA" w:rsidRDefault="00B35DCA">
            <w:pPr>
              <w:pStyle w:val="LBBodyText1"/>
              <w:keepNext/>
              <w:jc w:val="center"/>
            </w:pPr>
          </w:p>
        </w:tc>
        <w:tc>
          <w:tcPr>
            <w:tcW w:w="4823" w:type="dxa"/>
          </w:tcPr>
          <w:p w:rsidR="00B35DCA" w:rsidRDefault="00B35DCA">
            <w:pPr>
              <w:pStyle w:val="LBBodyText1"/>
              <w:keepNext/>
              <w:jc w:val="center"/>
            </w:pPr>
          </w:p>
          <w:p w:rsidR="00B35DCA" w:rsidRDefault="009408BE">
            <w:pPr>
              <w:pStyle w:val="LBBodyText1"/>
              <w:keepNext/>
              <w:jc w:val="center"/>
            </w:pPr>
            <w:r>
              <w:t>____________________</w:t>
            </w:r>
          </w:p>
          <w:p w:rsidR="00B35DCA" w:rsidRDefault="009408BE">
            <w:pPr>
              <w:pStyle w:val="LBBodyText1"/>
              <w:keepNext/>
              <w:jc w:val="center"/>
            </w:pPr>
            <w:r>
              <w:t>Шафиков Ленард Рамилович</w:t>
            </w:r>
          </w:p>
        </w:tc>
      </w:tr>
      <w:tr w:rsidR="00B35DCA">
        <w:tc>
          <w:tcPr>
            <w:tcW w:w="4822" w:type="dxa"/>
            <w:hideMark/>
          </w:tcPr>
          <w:p w:rsidR="00B35DCA" w:rsidRDefault="00D93328" w:rsidP="007B4AE5">
            <w:pPr>
              <w:pStyle w:val="LBBodyText1"/>
              <w:keepNext/>
              <w:jc w:val="center"/>
            </w:pPr>
            <w:r>
              <w:t>___ ____________ 2026</w:t>
            </w:r>
            <w:r w:rsidR="009408BE">
              <w:t xml:space="preserve"> г.</w:t>
            </w:r>
          </w:p>
        </w:tc>
        <w:tc>
          <w:tcPr>
            <w:tcW w:w="4823" w:type="dxa"/>
            <w:hideMark/>
          </w:tcPr>
          <w:p w:rsidR="00B35DCA" w:rsidRDefault="00D93328" w:rsidP="007B4AE5">
            <w:pPr>
              <w:pStyle w:val="LBBodyText1"/>
              <w:keepNext/>
              <w:jc w:val="center"/>
            </w:pPr>
            <w:r>
              <w:t>___ ____________ 2026</w:t>
            </w:r>
            <w:r w:rsidR="009408BE">
              <w:t xml:space="preserve"> г.</w:t>
            </w:r>
          </w:p>
        </w:tc>
      </w:tr>
      <w:tr w:rsidR="00B35DCA">
        <w:tc>
          <w:tcPr>
            <w:tcW w:w="4822" w:type="dxa"/>
            <w:hideMark/>
          </w:tcPr>
          <w:p w:rsidR="00B35DCA" w:rsidRDefault="009408BE">
            <w:pPr>
              <w:pStyle w:val="LBBodyText1"/>
              <w:keepNext/>
              <w:jc w:val="center"/>
            </w:pPr>
            <w:r>
              <w:t>М.П. (при наличии печати)</w:t>
            </w:r>
          </w:p>
        </w:tc>
        <w:tc>
          <w:tcPr>
            <w:tcW w:w="4823" w:type="dxa"/>
          </w:tcPr>
          <w:p w:rsidR="00B35DCA" w:rsidRDefault="00B35DCA">
            <w:pPr>
              <w:pStyle w:val="LBBodyText1"/>
              <w:keepNext/>
              <w:jc w:val="center"/>
            </w:pPr>
          </w:p>
        </w:tc>
      </w:tr>
    </w:tbl>
    <w:p w:rsidR="00B35DCA" w:rsidRDefault="00B35DCA">
      <w:pPr>
        <w:pStyle w:val="LBBodyText1"/>
      </w:pPr>
    </w:p>
    <w:p w:rsidR="00B35DCA" w:rsidRDefault="00B35DCA">
      <w:pPr>
        <w:pStyle w:val="LBBodyText1"/>
      </w:pPr>
    </w:p>
    <w:p w:rsidR="00B35DCA" w:rsidRDefault="00B35DCA">
      <w:pPr>
        <w:pStyle w:val="LBBodyText1"/>
      </w:pPr>
    </w:p>
    <w:sectPr w:rsidR="00B35DCA">
      <w:pgSz w:w="11906" w:h="16838"/>
      <w:pgMar w:top="1134" w:right="851"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A5C" w:rsidRDefault="00F02A5C" w:rsidP="00877513">
      <w:pPr>
        <w:pStyle w:val="NormaldoczillaStyle1"/>
      </w:pPr>
      <w:r>
        <w:separator/>
      </w:r>
    </w:p>
    <w:p w:rsidR="00F02A5C" w:rsidRDefault="00F02A5C">
      <w:pPr>
        <w:pStyle w:val="NormaldoczillaStyle1"/>
      </w:pPr>
    </w:p>
    <w:p w:rsidR="00F02A5C" w:rsidRDefault="00F02A5C">
      <w:pPr>
        <w:pStyle w:val="NormaldoczillaStyle1"/>
      </w:pPr>
    </w:p>
  </w:endnote>
  <w:endnote w:type="continuationSeparator" w:id="0">
    <w:p w:rsidR="00F02A5C" w:rsidRDefault="00F02A5C" w:rsidP="00877513">
      <w:pPr>
        <w:pStyle w:val="NormaldoczillaStyle1"/>
      </w:pPr>
      <w:r>
        <w:continuationSeparator/>
      </w:r>
    </w:p>
    <w:p w:rsidR="00F02A5C" w:rsidRDefault="00F02A5C">
      <w:pPr>
        <w:pStyle w:val="NormaldoczillaStyle1"/>
      </w:pPr>
    </w:p>
    <w:p w:rsidR="00F02A5C" w:rsidRDefault="00F02A5C">
      <w:pPr>
        <w:pStyle w:val="NormaldoczillaStyle1"/>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EYInterstate Light">
    <w:altName w:val="Times New Roman"/>
    <w:charset w:val="00"/>
    <w:family w:val="auto"/>
    <w:pitch w:val="variable"/>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92C" w:rsidRDefault="00B1692C">
    <w:pPr>
      <w:pStyle w:val="NormaldoczillaStyle1"/>
    </w:pPr>
  </w:p>
  <w:p w:rsidR="00B1692C" w:rsidRDefault="00B1692C">
    <w:pPr>
      <w:pStyle w:val="NormaldoczillaStyle1"/>
    </w:pPr>
  </w:p>
  <w:p w:rsidR="00B1692C" w:rsidRDefault="00B1692C">
    <w:pPr>
      <w:pStyle w:val="NormaldoczillaStyle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92C" w:rsidRDefault="00B1692C">
    <w:pPr>
      <w:pStyle w:val="NormaldoczillaStyle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A5C" w:rsidRDefault="00F02A5C">
      <w:pPr>
        <w:pStyle w:val="NormaldoczillaStyle1"/>
      </w:pPr>
      <w:r>
        <w:separator/>
      </w:r>
    </w:p>
  </w:footnote>
  <w:footnote w:type="continuationSeparator" w:id="0">
    <w:p w:rsidR="00F02A5C" w:rsidRDefault="00F02A5C">
      <w:pPr>
        <w:pStyle w:val="NormaldoczillaStyle1"/>
      </w:pPr>
      <w:r>
        <w:continuationSeparator/>
      </w:r>
    </w:p>
  </w:footnote>
  <w:footnote w:id="1">
    <w:p w:rsidR="00B1692C" w:rsidRPr="00AC63B2" w:rsidRDefault="00B1692C" w:rsidP="0065213C">
      <w:pPr>
        <w:pStyle w:val="NormaldoczillaStyle1"/>
        <w:rPr>
          <w:sz w:val="18"/>
          <w:szCs w:val="18"/>
        </w:rPr>
      </w:pPr>
      <w:r w:rsidRPr="00AC63B2">
        <w:rPr>
          <w:rStyle w:val="af9"/>
          <w:sz w:val="18"/>
          <w:szCs w:val="18"/>
        </w:rPr>
        <w:footnoteRef/>
      </w:r>
      <w:r w:rsidRPr="00AC63B2">
        <w:rPr>
          <w:sz w:val="18"/>
          <w:szCs w:val="18"/>
        </w:rPr>
        <w:t xml:space="preserve"> Указывается полное наименование организации-</w:t>
      </w:r>
      <w:r>
        <w:rPr>
          <w:sz w:val="18"/>
          <w:szCs w:val="18"/>
        </w:rPr>
        <w:t>подрядчика</w:t>
      </w:r>
      <w:r w:rsidRPr="00AC63B2">
        <w:rPr>
          <w:sz w:val="18"/>
          <w:szCs w:val="18"/>
        </w:rPr>
        <w:t xml:space="preserve"> (с указанием ее организационно-правовой формы) или фамилия, имя и отчество (при наличии) </w:t>
      </w:r>
      <w:r>
        <w:rPr>
          <w:sz w:val="18"/>
          <w:szCs w:val="18"/>
        </w:rPr>
        <w:t>подрядчика</w:t>
      </w:r>
      <w:r w:rsidRPr="00AC63B2">
        <w:rPr>
          <w:sz w:val="18"/>
          <w:szCs w:val="18"/>
        </w:rPr>
        <w:t>-физического лица, в том числе зарегистрированного в качестве индивидуального предпринимателя).</w:t>
      </w:r>
    </w:p>
  </w:footnote>
  <w:footnote w:id="2">
    <w:p w:rsidR="00B1692C" w:rsidRPr="00AC63B2" w:rsidRDefault="00B1692C" w:rsidP="0065213C">
      <w:pPr>
        <w:pStyle w:val="NormaldoczillaStyle1"/>
        <w:rPr>
          <w:sz w:val="18"/>
          <w:szCs w:val="18"/>
        </w:rPr>
      </w:pPr>
      <w:r w:rsidRPr="00AC63B2">
        <w:rPr>
          <w:rStyle w:val="af9"/>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w:t>
      </w:r>
      <w:r>
        <w:rPr>
          <w:sz w:val="18"/>
          <w:szCs w:val="18"/>
        </w:rPr>
        <w:t>подрядчика</w:t>
      </w:r>
      <w:r w:rsidRPr="00AC63B2">
        <w:rPr>
          <w:sz w:val="18"/>
          <w:szCs w:val="18"/>
        </w:rPr>
        <w:t>, уполномоченного на подписание Договора.</w:t>
      </w:r>
    </w:p>
  </w:footnote>
  <w:footnote w:id="3">
    <w:p w:rsidR="00B1692C" w:rsidRPr="00AC63B2" w:rsidRDefault="00B1692C" w:rsidP="0065213C">
      <w:pPr>
        <w:pStyle w:val="NormaldoczillaStyle1"/>
        <w:rPr>
          <w:sz w:val="18"/>
          <w:szCs w:val="18"/>
        </w:rPr>
      </w:pPr>
      <w:r w:rsidRPr="00AC63B2">
        <w:rPr>
          <w:rStyle w:val="af9"/>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w:t>
      </w:r>
      <w:r>
        <w:rPr>
          <w:sz w:val="18"/>
          <w:szCs w:val="18"/>
        </w:rPr>
        <w:t>подрядчика</w:t>
      </w:r>
      <w:r w:rsidRPr="00AC63B2">
        <w:rPr>
          <w:sz w:val="18"/>
          <w:szCs w:val="18"/>
        </w:rPr>
        <w:t xml:space="preserve">, уполномоченный на подписание Договора </w:t>
      </w:r>
    </w:p>
  </w:footnote>
  <w:footnote w:id="4">
    <w:p w:rsidR="00B1692C" w:rsidRDefault="00B1692C" w:rsidP="0065213C">
      <w:pPr>
        <w:pStyle w:val="afa"/>
        <w:jc w:val="both"/>
      </w:pPr>
      <w:r>
        <w:rPr>
          <w:rStyle w:val="af9"/>
        </w:rPr>
        <w:footnoteRef/>
      </w:r>
      <w:r>
        <w:t xml:space="preserve"> </w:t>
      </w:r>
      <w:r w:rsidRPr="00041378">
        <w:rPr>
          <w:lang w:eastAsia="zh-CN"/>
        </w:rPr>
        <w:t>Указать значение коэффициента цифрой и прописью при заполнении Договора с подрядчиком,</w:t>
      </w:r>
      <w:r w:rsidRPr="00CD33B9">
        <w:rPr>
          <w:lang w:eastAsia="zh-CN"/>
        </w:rPr>
        <w:t xml:space="preserve"> выбранным по итогам процедуры закупки</w:t>
      </w:r>
      <w:r>
        <w:rPr>
          <w:lang w:eastAsia="zh-CN"/>
        </w:rPr>
        <w:t>.</w:t>
      </w:r>
    </w:p>
  </w:footnote>
  <w:footnote w:id="5">
    <w:p w:rsidR="00B1692C" w:rsidRDefault="00B1692C">
      <w:pPr>
        <w:pStyle w:val="afa"/>
      </w:pPr>
      <w:r>
        <w:rPr>
          <w:rStyle w:val="af9"/>
        </w:rPr>
        <w:footnoteRef/>
      </w:r>
      <w:r>
        <w:t xml:space="preserve"> </w:t>
      </w:r>
      <w:r w:rsidRPr="00AB11A2">
        <w:rPr>
          <w:sz w:val="18"/>
          <w:szCs w:val="18"/>
        </w:rPr>
        <w:t xml:space="preserve">Применяется, если </w:t>
      </w:r>
      <w:r w:rsidRPr="00AB11A2">
        <w:rPr>
          <w:sz w:val="18"/>
        </w:rPr>
        <w:t xml:space="preserve">Договор </w:t>
      </w:r>
      <w:r w:rsidRPr="00AB11A2">
        <w:rPr>
          <w:bCs/>
          <w:sz w:val="18"/>
          <w:szCs w:val="18"/>
        </w:rPr>
        <w:t>заключается</w:t>
      </w:r>
      <w:r w:rsidRPr="00AB11A2">
        <w:rPr>
          <w:sz w:val="18"/>
        </w:rPr>
        <w:t xml:space="preserve"> с физическим лицом</w:t>
      </w:r>
      <w:r w:rsidRPr="00AB11A2">
        <w:rPr>
          <w:bCs/>
          <w:sz w:val="18"/>
          <w:szCs w:val="18"/>
        </w:rPr>
        <w:t xml:space="preserve"> (за исключением индивидуального предпринимателя или иного занимающегося частной практикой лица).</w:t>
      </w:r>
    </w:p>
  </w:footnote>
  <w:footnote w:id="6">
    <w:p w:rsidR="00B1692C" w:rsidRDefault="00B1692C">
      <w:pPr>
        <w:pStyle w:val="afa"/>
      </w:pPr>
      <w:r>
        <w:rPr>
          <w:rStyle w:val="af9"/>
        </w:rPr>
        <w:footnoteRef/>
      </w:r>
      <w:r>
        <w:t xml:space="preserve"> </w:t>
      </w:r>
      <w:r w:rsidRPr="00AB11A2">
        <w:rPr>
          <w:bCs/>
          <w:sz w:val="18"/>
          <w:szCs w:val="18"/>
        </w:rPr>
        <w:t xml:space="preserve">Применяется, если </w:t>
      </w:r>
      <w:r w:rsidRPr="00AB11A2">
        <w:rPr>
          <w:sz w:val="18"/>
          <w:szCs w:val="18"/>
        </w:rPr>
        <w:t>Договор</w:t>
      </w:r>
      <w:r w:rsidRPr="00AB11A2">
        <w:rPr>
          <w:bCs/>
          <w:sz w:val="18"/>
          <w:szCs w:val="18"/>
        </w:rPr>
        <w:t xml:space="preserve"> заключен с иностранным лицом и в случаях, установленных ст</w:t>
      </w:r>
      <w:r>
        <w:rPr>
          <w:bCs/>
          <w:sz w:val="18"/>
          <w:szCs w:val="18"/>
        </w:rPr>
        <w:t>атьей</w:t>
      </w:r>
      <w:r w:rsidRPr="00AB11A2">
        <w:rPr>
          <w:bCs/>
          <w:sz w:val="18"/>
          <w:szCs w:val="18"/>
        </w:rPr>
        <w:t xml:space="preserve">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7">
    <w:p w:rsidR="00B1692C" w:rsidRPr="00977502" w:rsidRDefault="00B1692C" w:rsidP="0065213C">
      <w:pPr>
        <w:pStyle w:val="afa"/>
        <w:jc w:val="both"/>
        <w:rPr>
          <w:sz w:val="18"/>
          <w:szCs w:val="18"/>
        </w:rPr>
      </w:pPr>
      <w:r w:rsidRPr="00977502">
        <w:rPr>
          <w:rStyle w:val="af9"/>
          <w:sz w:val="18"/>
          <w:szCs w:val="18"/>
        </w:rPr>
        <w:footnoteRef/>
      </w:r>
      <w:r w:rsidRPr="00977502">
        <w:rPr>
          <w:sz w:val="18"/>
          <w:szCs w:val="18"/>
        </w:rPr>
        <w:t xml:space="preserve"> </w:t>
      </w:r>
      <w:r w:rsidRPr="00F91B88">
        <w:rPr>
          <w:bCs/>
          <w:sz w:val="18"/>
          <w:szCs w:val="18"/>
        </w:rPr>
        <w:t xml:space="preserve">В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8">
    <w:p w:rsidR="00B1692C" w:rsidRDefault="00B1692C" w:rsidP="000E2C63">
      <w:pPr>
        <w:pStyle w:val="afa"/>
      </w:pPr>
      <w:r>
        <w:rPr>
          <w:rStyle w:val="af9"/>
        </w:rPr>
        <w:footnoteRef/>
      </w:r>
      <w:r>
        <w:t xml:space="preserve"> Только для физических лиц</w:t>
      </w:r>
    </w:p>
  </w:footnote>
  <w:footnote w:id="9">
    <w:p w:rsidR="00B1692C" w:rsidRPr="00C816EB" w:rsidRDefault="00B1692C" w:rsidP="007034BE">
      <w:pPr>
        <w:pStyle w:val="afa"/>
      </w:pPr>
      <w:r w:rsidRPr="00C816EB">
        <w:rPr>
          <w:rStyle w:val="af9"/>
        </w:rPr>
        <w:footnoteRef/>
      </w:r>
      <w:r w:rsidRPr="00C816EB">
        <w:t xml:space="preserve"> Если Договор заключается от имени филиала Заказчика, то указать </w:t>
      </w:r>
      <w:r>
        <w:t>АО</w:t>
      </w:r>
      <w:r w:rsidRPr="00C816EB">
        <w:t xml:space="preserve"> «Почта России» от филиала и полное наименование филиала с указанием уполномоченного лица, имеющего доверенность.  </w:t>
      </w:r>
    </w:p>
  </w:footnote>
  <w:footnote w:id="10">
    <w:p w:rsidR="00B1692C" w:rsidRPr="00C816EB" w:rsidRDefault="00B1692C" w:rsidP="007034BE">
      <w:pPr>
        <w:pStyle w:val="afa"/>
        <w:jc w:val="both"/>
      </w:pPr>
      <w:r w:rsidRPr="00C816EB">
        <w:rPr>
          <w:rStyle w:val="af9"/>
        </w:rPr>
        <w:footnoteRef/>
      </w:r>
      <w:r w:rsidRPr="00C816EB">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11">
    <w:p w:rsidR="00B1692C" w:rsidRPr="00C816EB" w:rsidRDefault="00B1692C" w:rsidP="007034BE">
      <w:pPr>
        <w:pStyle w:val="afa"/>
        <w:jc w:val="both"/>
      </w:pPr>
      <w:r w:rsidRPr="00C816EB">
        <w:rPr>
          <w:rStyle w:val="af9"/>
        </w:rPr>
        <w:footnoteRef/>
      </w:r>
      <w:r w:rsidRPr="00C816EB">
        <w:t xml:space="preserve"> Указывается документ (акт) со всеми реквизитами, на основании которого действует должностное лицо Заказчика, уполномоченное на подписание Договора.</w:t>
      </w:r>
    </w:p>
  </w:footnote>
  <w:footnote w:id="12">
    <w:p w:rsidR="00B1692C" w:rsidRPr="00C816EB" w:rsidRDefault="00B1692C" w:rsidP="007034BE">
      <w:pPr>
        <w:pStyle w:val="afa"/>
        <w:jc w:val="both"/>
      </w:pPr>
      <w:r w:rsidRPr="00C816EB">
        <w:rPr>
          <w:rStyle w:val="af9"/>
        </w:rPr>
        <w:footnoteRef/>
      </w:r>
      <w:r w:rsidRPr="00C816EB">
        <w:t xml:space="preserve"> Указывается полное наименование Подрядчика (с указанием организационно-правовой формы) или фамилия, имя и отчество (при наличии) Подрядчика-физического лица, в том числе зарегистрированного в качестве индивидуального предпринимателя.</w:t>
      </w:r>
    </w:p>
  </w:footnote>
  <w:footnote w:id="13">
    <w:p w:rsidR="00B1692C" w:rsidRPr="00C816EB" w:rsidRDefault="00B1692C" w:rsidP="007034BE">
      <w:pPr>
        <w:pStyle w:val="afa"/>
        <w:jc w:val="both"/>
      </w:pPr>
      <w:r w:rsidRPr="00C816EB">
        <w:rPr>
          <w:rStyle w:val="af9"/>
        </w:rPr>
        <w:footnoteRef/>
      </w:r>
      <w:r w:rsidRPr="00C816EB">
        <w:t xml:space="preserve"> Указывается фамилия, имя и отчество (при наличии), а также должность (при наличии) представителя Подрядчика, уполномоченного на подписание Договора.</w:t>
      </w:r>
    </w:p>
  </w:footnote>
  <w:footnote w:id="14">
    <w:p w:rsidR="00B1692C" w:rsidRPr="00C816EB" w:rsidRDefault="00B1692C" w:rsidP="007034BE">
      <w:pPr>
        <w:pStyle w:val="afa"/>
        <w:jc w:val="both"/>
      </w:pPr>
      <w:r w:rsidRPr="00C816EB">
        <w:rPr>
          <w:rStyle w:val="af9"/>
        </w:rPr>
        <w:footnoteRef/>
      </w:r>
      <w:r w:rsidRPr="00C816EB">
        <w:t xml:space="preserve"> Указывается документ (акт) со всеми реквизитами, на основании которого действует представитель Подрядчика, уполномоченный на подписание Договора.</w:t>
      </w:r>
    </w:p>
  </w:footnote>
  <w:footnote w:id="15">
    <w:p w:rsidR="00B1692C" w:rsidRPr="00C816EB" w:rsidRDefault="00B1692C" w:rsidP="007034BE">
      <w:pPr>
        <w:pStyle w:val="afa"/>
        <w:jc w:val="both"/>
      </w:pPr>
      <w:r w:rsidRPr="00C816EB">
        <w:rPr>
          <w:rStyle w:val="af9"/>
        </w:rPr>
        <w:footnoteRef/>
      </w:r>
      <w:r w:rsidRPr="00C816EB">
        <w:t xml:space="preserve"> Сумма должна быть указана также прописью и содержать указание на применяемую Подрядчиком систему налогообложения (</w:t>
      </w:r>
      <w:proofErr w:type="gramStart"/>
      <w:r w:rsidRPr="00C816EB">
        <w:t>например</w:t>
      </w:r>
      <w:proofErr w:type="gramEnd"/>
      <w:r w:rsidRPr="00C816EB">
        <w:t xml:space="preserve">: «в том числе НДС ____%___________ (__________) рублей», если Подрядчик применяет общую систему налогообложения, «НДС не облагается на основании </w:t>
      </w:r>
      <w:proofErr w:type="spellStart"/>
      <w:r w:rsidRPr="00C816EB">
        <w:t>пп</w:t>
      </w:r>
      <w:proofErr w:type="spellEnd"/>
      <w:r w:rsidRPr="00C816EB">
        <w:t>.___п._____</w:t>
      </w:r>
      <w:proofErr w:type="spellStart"/>
      <w:r w:rsidRPr="00C816EB">
        <w:t>ст</w:t>
      </w:r>
      <w:proofErr w:type="spellEnd"/>
      <w:r w:rsidRPr="00C816EB">
        <w:t xml:space="preserve">.______ Налогового </w:t>
      </w:r>
      <w:r>
        <w:t>к</w:t>
      </w:r>
      <w:r w:rsidRPr="00C816EB">
        <w:t>одекса Российской Федерации», если Подрядчик не признается плательщиком НДС или освобожден от уплаты НДС).</w:t>
      </w:r>
    </w:p>
    <w:p w:rsidR="00B1692C" w:rsidRPr="00C816EB" w:rsidRDefault="00B1692C" w:rsidP="007034BE">
      <w:pPr>
        <w:pStyle w:val="afa"/>
      </w:pPr>
    </w:p>
  </w:footnote>
  <w:footnote w:id="16">
    <w:p w:rsidR="00B1692C" w:rsidRPr="00C816EB" w:rsidRDefault="00B1692C" w:rsidP="007034BE">
      <w:pPr>
        <w:pStyle w:val="afa"/>
      </w:pPr>
      <w:r w:rsidRPr="00C816EB">
        <w:rPr>
          <w:rStyle w:val="af9"/>
        </w:rPr>
        <w:footnoteRef/>
      </w:r>
      <w:r w:rsidRPr="00C816EB">
        <w:t xml:space="preserve"> Если Договор заключается от имени филиала Заказчика, то указать </w:t>
      </w:r>
      <w:r>
        <w:t>АО</w:t>
      </w:r>
      <w:r w:rsidRPr="00C816EB">
        <w:t xml:space="preserve"> «Почта России» от филиала и полное наименование филиала с указанием уполномоченного лица, имеющего доверенность.  </w:t>
      </w:r>
    </w:p>
  </w:footnote>
  <w:footnote w:id="17">
    <w:p w:rsidR="00B1692C" w:rsidRPr="00C816EB" w:rsidRDefault="00B1692C" w:rsidP="007034BE">
      <w:pPr>
        <w:pStyle w:val="afa"/>
        <w:jc w:val="both"/>
      </w:pPr>
      <w:r w:rsidRPr="00C816EB">
        <w:rPr>
          <w:rStyle w:val="af9"/>
        </w:rPr>
        <w:footnoteRef/>
      </w:r>
      <w:r w:rsidRPr="00C816EB">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18">
    <w:p w:rsidR="00B1692C" w:rsidRPr="00C816EB" w:rsidRDefault="00B1692C" w:rsidP="007034BE">
      <w:pPr>
        <w:pStyle w:val="afa"/>
        <w:jc w:val="both"/>
      </w:pPr>
      <w:r w:rsidRPr="00C816EB">
        <w:rPr>
          <w:rStyle w:val="af9"/>
        </w:rPr>
        <w:footnoteRef/>
      </w:r>
      <w:r w:rsidRPr="00C816EB">
        <w:t xml:space="preserve"> Указывается документ (акт) со всеми реквизитами, на основании которого действует должностное лицо Заказчика, уполномоченное на подписание Договора.</w:t>
      </w:r>
    </w:p>
  </w:footnote>
  <w:footnote w:id="19">
    <w:p w:rsidR="00B1692C" w:rsidRPr="00C816EB" w:rsidRDefault="00B1692C" w:rsidP="007034BE">
      <w:pPr>
        <w:pStyle w:val="afa"/>
        <w:jc w:val="both"/>
      </w:pPr>
      <w:r w:rsidRPr="00C816EB">
        <w:rPr>
          <w:rStyle w:val="af9"/>
        </w:rPr>
        <w:footnoteRef/>
      </w:r>
      <w:r w:rsidRPr="00C816EB">
        <w:t xml:space="preserve"> Указывается полное наименование Подрядчика (с указанием организационно-правовой формы) или фамилия, имя и отчество (при наличии) Подрядчика-физического лица, в том числе зарегистрированного в качестве индивидуального предпринимателя.</w:t>
      </w:r>
    </w:p>
  </w:footnote>
  <w:footnote w:id="20">
    <w:p w:rsidR="00B1692C" w:rsidRPr="00C816EB" w:rsidRDefault="00B1692C" w:rsidP="007034BE">
      <w:pPr>
        <w:pStyle w:val="afa"/>
        <w:jc w:val="both"/>
      </w:pPr>
      <w:r w:rsidRPr="00C816EB">
        <w:rPr>
          <w:rStyle w:val="af9"/>
        </w:rPr>
        <w:footnoteRef/>
      </w:r>
      <w:r w:rsidRPr="00C816EB">
        <w:t xml:space="preserve"> Указывается фамилия, имя и отчество (при наличии), а также должность (при наличии) представителя Подрядчика, уполномоченного на подписание Договора.</w:t>
      </w:r>
    </w:p>
  </w:footnote>
  <w:footnote w:id="21">
    <w:p w:rsidR="00B1692C" w:rsidRPr="00C816EB" w:rsidRDefault="00B1692C" w:rsidP="007034BE">
      <w:pPr>
        <w:pStyle w:val="afa"/>
        <w:jc w:val="both"/>
      </w:pPr>
      <w:r w:rsidRPr="00C816EB">
        <w:rPr>
          <w:rStyle w:val="af9"/>
        </w:rPr>
        <w:footnoteRef/>
      </w:r>
      <w:r w:rsidRPr="00C816EB">
        <w:t xml:space="preserve"> Указывается документ (акт) со всеми реквизитами, на основании которого действует представитель Подрядчика, уполномоченный на подписание Договора.</w:t>
      </w:r>
    </w:p>
  </w:footnote>
  <w:footnote w:id="22">
    <w:p w:rsidR="00B1692C" w:rsidRPr="00C816EB" w:rsidRDefault="00B1692C" w:rsidP="007034BE">
      <w:pPr>
        <w:pStyle w:val="afa"/>
      </w:pPr>
      <w:r w:rsidRPr="00C816EB">
        <w:rPr>
          <w:rStyle w:val="af9"/>
        </w:rPr>
        <w:footnoteRef/>
      </w:r>
      <w:r w:rsidRPr="00C816EB">
        <w:t xml:space="preserve"> В случае, если представитель Подрядчика не явился для составления Акта, в таком Акте указывается соответствующая информация.</w:t>
      </w:r>
    </w:p>
  </w:footnote>
  <w:footnote w:id="23">
    <w:p w:rsidR="00B1692C" w:rsidRPr="00C816EB" w:rsidRDefault="00B1692C" w:rsidP="007034BE">
      <w:pPr>
        <w:pStyle w:val="afa"/>
      </w:pPr>
      <w:r w:rsidRPr="00C816EB">
        <w:rPr>
          <w:rStyle w:val="af9"/>
        </w:rPr>
        <w:footnoteRef/>
      </w:r>
      <w:r w:rsidRPr="00C816EB">
        <w:t xml:space="preserve"> Акт заполняется с учетом обстоятельств конкретных недостатков, выявленных в ходе приемки Работ.</w:t>
      </w:r>
    </w:p>
  </w:footnote>
  <w:footnote w:id="24">
    <w:p w:rsidR="00B1692C" w:rsidRPr="00C816EB" w:rsidRDefault="00B1692C" w:rsidP="007034BE">
      <w:pPr>
        <w:pStyle w:val="afa"/>
      </w:pPr>
      <w:r w:rsidRPr="00C816EB">
        <w:rPr>
          <w:rStyle w:val="af9"/>
        </w:rPr>
        <w:footnoteRef/>
      </w:r>
      <w:r w:rsidRPr="00C816EB">
        <w:t xml:space="preserve"> Приложения указываются в случае их наличия.</w:t>
      </w:r>
    </w:p>
  </w:footnote>
  <w:footnote w:id="25">
    <w:p w:rsidR="00B1692C" w:rsidRPr="00C816EB" w:rsidRDefault="00B1692C" w:rsidP="007034BE">
      <w:pPr>
        <w:pStyle w:val="afa"/>
        <w:jc w:val="both"/>
      </w:pPr>
      <w:r w:rsidRPr="00C816EB">
        <w:rPr>
          <w:rStyle w:val="af9"/>
        </w:rPr>
        <w:footnoteRef/>
      </w:r>
      <w:r w:rsidRPr="00C816EB">
        <w:t xml:space="preserve"> Если Договор заключается от имени филиала Заказчика, то указать </w:t>
      </w:r>
      <w:r>
        <w:t>АО</w:t>
      </w:r>
      <w:r w:rsidRPr="00C816EB">
        <w:t xml:space="preserve"> «Почта России» от филиала и полное наименование филиала с указанием уполномоченного лица, имеющего доверенность.  </w:t>
      </w:r>
    </w:p>
  </w:footnote>
  <w:footnote w:id="26">
    <w:p w:rsidR="00B1692C" w:rsidRPr="00C816EB" w:rsidRDefault="00B1692C" w:rsidP="007034BE">
      <w:pPr>
        <w:pStyle w:val="afa"/>
        <w:jc w:val="both"/>
      </w:pPr>
      <w:r w:rsidRPr="00C816EB">
        <w:rPr>
          <w:rStyle w:val="af9"/>
        </w:rPr>
        <w:footnoteRef/>
      </w:r>
      <w:r w:rsidRPr="00C816EB">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27">
    <w:p w:rsidR="00B1692C" w:rsidRPr="00C816EB" w:rsidRDefault="00B1692C" w:rsidP="007034BE">
      <w:pPr>
        <w:pStyle w:val="afa"/>
        <w:jc w:val="both"/>
      </w:pPr>
      <w:r w:rsidRPr="00C816EB">
        <w:rPr>
          <w:rStyle w:val="af9"/>
        </w:rPr>
        <w:footnoteRef/>
      </w:r>
      <w:r w:rsidRPr="00C816EB">
        <w:t xml:space="preserve"> Указывается документ (акт) со всеми реквизитами, на основании которого действует должностное лицо Заказчика, уполномоченное на подписание Договора.</w:t>
      </w:r>
    </w:p>
  </w:footnote>
  <w:footnote w:id="28">
    <w:p w:rsidR="00B1692C" w:rsidRPr="00C816EB" w:rsidRDefault="00B1692C" w:rsidP="007034BE">
      <w:pPr>
        <w:pStyle w:val="afa"/>
        <w:jc w:val="both"/>
      </w:pPr>
      <w:r w:rsidRPr="00C816EB">
        <w:rPr>
          <w:rStyle w:val="af9"/>
        </w:rPr>
        <w:footnoteRef/>
      </w:r>
      <w:r w:rsidRPr="00C816EB">
        <w:t xml:space="preserve"> Указывается полное наименование Подрядчика (с указанием организационно-правовой формы) или фамилия, имя и отчество (при наличии) Подрядчика-физического лица, в том числе зарегистрированного в качестве индивидуального предпринимателя.</w:t>
      </w:r>
    </w:p>
  </w:footnote>
  <w:footnote w:id="29">
    <w:p w:rsidR="00B1692C" w:rsidRPr="00C816EB" w:rsidRDefault="00B1692C" w:rsidP="007034BE">
      <w:pPr>
        <w:pStyle w:val="afa"/>
        <w:jc w:val="both"/>
      </w:pPr>
      <w:r w:rsidRPr="00C816EB">
        <w:rPr>
          <w:rStyle w:val="af9"/>
        </w:rPr>
        <w:footnoteRef/>
      </w:r>
      <w:r w:rsidRPr="00C816EB">
        <w:t xml:space="preserve"> Указывается фамилия, имя и отчество (при наличии), а также должность (при наличии) представителя Подрядчика, уполномоченного на подписание Договора.</w:t>
      </w:r>
    </w:p>
  </w:footnote>
  <w:footnote w:id="30">
    <w:p w:rsidR="00B1692C" w:rsidRPr="00C816EB" w:rsidRDefault="00B1692C" w:rsidP="007034BE">
      <w:pPr>
        <w:pStyle w:val="afa"/>
        <w:jc w:val="both"/>
      </w:pPr>
      <w:r w:rsidRPr="00C816EB">
        <w:rPr>
          <w:rStyle w:val="af9"/>
        </w:rPr>
        <w:footnoteRef/>
      </w:r>
      <w:r w:rsidRPr="00C816EB">
        <w:t xml:space="preserve"> Указывается документ (акт) со всеми реквизитами, на основании которого действует представитель Подрядчика, уполномоченный на подписание Договора.</w:t>
      </w:r>
    </w:p>
  </w:footnote>
  <w:footnote w:id="31">
    <w:p w:rsidR="00B1692C" w:rsidRPr="00C816EB" w:rsidRDefault="00B1692C" w:rsidP="007034BE">
      <w:pPr>
        <w:pStyle w:val="afa"/>
        <w:jc w:val="both"/>
      </w:pPr>
      <w:r w:rsidRPr="00C816EB">
        <w:rPr>
          <w:rStyle w:val="af9"/>
        </w:rPr>
        <w:footnoteRef/>
      </w:r>
      <w:r w:rsidRPr="00C816EB">
        <w:t xml:space="preserve"> Указать вид выполненных Работ. Приложить Ведомость неподлежащих выполнению/невыполненных Работ.</w:t>
      </w:r>
    </w:p>
  </w:footnote>
  <w:footnote w:id="32">
    <w:p w:rsidR="00B1692C" w:rsidRPr="00C816EB" w:rsidRDefault="00B1692C" w:rsidP="007034BE">
      <w:pPr>
        <w:pStyle w:val="afa"/>
        <w:jc w:val="both"/>
      </w:pPr>
      <w:r w:rsidRPr="00C816EB">
        <w:rPr>
          <w:rStyle w:val="af9"/>
        </w:rPr>
        <w:footnoteRef/>
      </w:r>
      <w:r w:rsidRPr="00C816EB">
        <w:t xml:space="preserve"> Указать адрес Объекта.</w:t>
      </w:r>
    </w:p>
  </w:footnote>
  <w:footnote w:id="33">
    <w:p w:rsidR="00B1692C" w:rsidRPr="00C816EB" w:rsidRDefault="00B1692C" w:rsidP="007034BE">
      <w:pPr>
        <w:pStyle w:val="afa"/>
        <w:jc w:val="both"/>
      </w:pPr>
      <w:r w:rsidRPr="00C816EB">
        <w:rPr>
          <w:rStyle w:val="af9"/>
        </w:rPr>
        <w:footnoteRef/>
      </w:r>
      <w:r w:rsidRPr="00C816EB">
        <w:t xml:space="preserve"> Указать номер Договора.</w:t>
      </w:r>
    </w:p>
  </w:footnote>
  <w:footnote w:id="34">
    <w:p w:rsidR="00B1692C" w:rsidRPr="00C816EB" w:rsidRDefault="00B1692C" w:rsidP="007034BE">
      <w:pPr>
        <w:pStyle w:val="afa"/>
        <w:jc w:val="both"/>
      </w:pPr>
      <w:r w:rsidRPr="00C816EB">
        <w:rPr>
          <w:rStyle w:val="af9"/>
        </w:rPr>
        <w:footnoteRef/>
      </w:r>
      <w:r w:rsidRPr="00C816EB">
        <w:t xml:space="preserve"> Указать дату Договора.</w:t>
      </w:r>
    </w:p>
  </w:footnote>
  <w:footnote w:id="35">
    <w:p w:rsidR="00B1692C" w:rsidRPr="00C816EB" w:rsidRDefault="00B1692C" w:rsidP="007034BE">
      <w:pPr>
        <w:pStyle w:val="afa"/>
        <w:jc w:val="both"/>
      </w:pPr>
      <w:r w:rsidRPr="00C816EB">
        <w:rPr>
          <w:rStyle w:val="af9"/>
        </w:rPr>
        <w:footnoteRef/>
      </w:r>
      <w:r w:rsidRPr="00C816EB">
        <w:t xml:space="preserve"> Сумма должна быть указана также прописью и содержать указание на применяемую Подрядчиком систему налогообложения (</w:t>
      </w:r>
      <w:proofErr w:type="gramStart"/>
      <w:r w:rsidRPr="00C816EB">
        <w:t>например</w:t>
      </w:r>
      <w:proofErr w:type="gramEnd"/>
      <w:r>
        <w:t>:</w:t>
      </w:r>
      <w:r w:rsidRPr="00C816EB">
        <w:t xml:space="preserve"> «в том числе НДС ____%___________ (__________) рублей», если Подрядчик применяет общую систему налогообложения, «НДС не облагается на основании </w:t>
      </w:r>
      <w:proofErr w:type="spellStart"/>
      <w:r w:rsidRPr="00C816EB">
        <w:t>пп</w:t>
      </w:r>
      <w:proofErr w:type="spellEnd"/>
      <w:r w:rsidRPr="00C816EB">
        <w:t>.___п._____</w:t>
      </w:r>
      <w:proofErr w:type="spellStart"/>
      <w:r w:rsidRPr="00C816EB">
        <w:t>ст</w:t>
      </w:r>
      <w:proofErr w:type="spellEnd"/>
      <w:r w:rsidRPr="00C816EB">
        <w:t>.______ Налогового Кодекса Российской Федерации», если Подрядчик не признается плательщиком НДС или освобожден от уплаты НДС).</w:t>
      </w:r>
    </w:p>
    <w:p w:rsidR="00B1692C" w:rsidRPr="00C816EB" w:rsidRDefault="00B1692C" w:rsidP="007034BE">
      <w:pPr>
        <w:pStyle w:val="af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92C" w:rsidRDefault="00B1692C">
    <w:pPr>
      <w:pStyle w:val="NormaldoczillaStyle1"/>
    </w:pPr>
  </w:p>
  <w:p w:rsidR="00B1692C" w:rsidRDefault="00B1692C">
    <w:pPr>
      <w:pStyle w:val="NormaldoczillaStyle1"/>
    </w:pPr>
  </w:p>
  <w:p w:rsidR="00B1692C" w:rsidRDefault="00B1692C">
    <w:pPr>
      <w:pStyle w:val="NormaldoczillaStyle1"/>
    </w:pPr>
  </w:p>
  <w:p w:rsidR="00B1692C" w:rsidRDefault="00B1692C">
    <w:pPr>
      <w:pStyle w:val="NormaldoczillaStyle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3944993"/>
      <w:docPartObj>
        <w:docPartGallery w:val="Page Numbers (Top of Page)"/>
        <w:docPartUnique/>
      </w:docPartObj>
    </w:sdtPr>
    <w:sdtEndPr/>
    <w:sdtContent>
      <w:p w:rsidR="00B1692C" w:rsidRDefault="00B1692C">
        <w:pPr>
          <w:pStyle w:val="NormaldoczillaStyle1"/>
          <w:jc w:val="center"/>
        </w:pPr>
        <w:r>
          <w:fldChar w:fldCharType="begin"/>
        </w:r>
        <w:r>
          <w:instrText>PAGE</w:instrText>
        </w:r>
        <w:r>
          <w:fldChar w:fldCharType="separate"/>
        </w:r>
        <w:r w:rsidR="00C0499B">
          <w:rPr>
            <w:noProof/>
          </w:rPr>
          <w:t>11</w:t>
        </w:r>
        <w:r>
          <w:fldChar w:fldCharType="end"/>
        </w:r>
      </w:p>
    </w:sdtContent>
  </w:sdt>
  <w:p w:rsidR="00B1692C" w:rsidRDefault="00B1692C">
    <w:pPr>
      <w:pStyle w:val="NormaldoczillaStyle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D6651"/>
    <w:multiLevelType w:val="multilevel"/>
    <w:tmpl w:val="FCDE8976"/>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F824AE"/>
    <w:multiLevelType w:val="multilevel"/>
    <w:tmpl w:val="DF54448A"/>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BE1567"/>
    <w:multiLevelType w:val="multilevel"/>
    <w:tmpl w:val="662AC314"/>
    <w:lvl w:ilvl="0">
      <w:start w:val="1"/>
      <w:numFmt w:val="lowerLetter"/>
      <w:pStyle w:val="LBRoman2"/>
      <w:lvlText w:val="(%1)"/>
      <w:lvlJc w:val="left"/>
      <w:pPr>
        <w:tabs>
          <w:tab w:val="num" w:pos="1440"/>
        </w:tabs>
        <w:ind w:left="1440" w:hanging="720"/>
      </w:pPr>
      <w:rPr>
        <w:b w:val="0"/>
        <w:i w:val="0"/>
        <w:caps w:val="0"/>
        <w:smallCaps w:val="0"/>
        <w:strike w:val="0"/>
        <w:vanish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 w15:restartNumberingAfterBreak="0">
    <w:nsid w:val="09577CB3"/>
    <w:multiLevelType w:val="multilevel"/>
    <w:tmpl w:val="522E0328"/>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4" w15:restartNumberingAfterBreak="0">
    <w:nsid w:val="0A871F3A"/>
    <w:multiLevelType w:val="multilevel"/>
    <w:tmpl w:val="599E8F78"/>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13"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3D64F5"/>
    <w:multiLevelType w:val="multilevel"/>
    <w:tmpl w:val="9CCE08B2"/>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2F1325"/>
    <w:multiLevelType w:val="multilevel"/>
    <w:tmpl w:val="3E105642"/>
    <w:lvl w:ilvl="0">
      <w:start w:val="1"/>
      <w:numFmt w:val="lowerLetter"/>
      <w:pStyle w:val="LBRoman5"/>
      <w:lvlText w:val="(%1)"/>
      <w:lvlJc w:val="left"/>
      <w:pPr>
        <w:tabs>
          <w:tab w:val="num" w:pos="3578"/>
        </w:tabs>
        <w:ind w:left="3578" w:hanging="720"/>
      </w:pPr>
      <w:rPr>
        <w:rFonts w:ascii="Times New Roman" w:hAnsi="Times New Roman"/>
        <w:b w:val="0"/>
        <w:i w:val="0"/>
        <w:caps w:val="0"/>
        <w:smallCaps w:val="0"/>
        <w:strike w:val="0"/>
        <w:vanish w:val="0"/>
        <w:color w:val="000000"/>
        <w:spacing w:val="0"/>
        <w:position w:val="0"/>
        <w:sz w:val="22"/>
        <w:u w:val="none"/>
        <w:vertAlign w:val="baseline"/>
      </w:rPr>
    </w:lvl>
    <w:lvl w:ilvl="1">
      <w:start w:val="1"/>
      <w:numFmt w:val="none"/>
      <w:lvlText w:val=""/>
      <w:lvlJc w:val="left"/>
      <w:pPr>
        <w:tabs>
          <w:tab w:val="num" w:pos="3434"/>
        </w:tabs>
        <w:ind w:left="3434" w:hanging="576"/>
      </w:pPr>
    </w:lvl>
    <w:lvl w:ilvl="2">
      <w:start w:val="1"/>
      <w:numFmt w:val="none"/>
      <w:lvlText w:val=""/>
      <w:lvlJc w:val="left"/>
      <w:pPr>
        <w:tabs>
          <w:tab w:val="num" w:pos="3578"/>
        </w:tabs>
        <w:ind w:left="3578" w:hanging="720"/>
      </w:pPr>
    </w:lvl>
    <w:lvl w:ilvl="3">
      <w:start w:val="1"/>
      <w:numFmt w:val="none"/>
      <w:lvlText w:val=""/>
      <w:lvlJc w:val="left"/>
      <w:pPr>
        <w:tabs>
          <w:tab w:val="num" w:pos="3722"/>
        </w:tabs>
        <w:ind w:left="3722" w:hanging="864"/>
      </w:pPr>
    </w:lvl>
    <w:lvl w:ilvl="4">
      <w:start w:val="1"/>
      <w:numFmt w:val="none"/>
      <w:lvlText w:val=""/>
      <w:lvlJc w:val="left"/>
      <w:pPr>
        <w:tabs>
          <w:tab w:val="num" w:pos="3866"/>
        </w:tabs>
        <w:ind w:left="3866" w:hanging="1008"/>
      </w:pPr>
    </w:lvl>
    <w:lvl w:ilvl="5">
      <w:start w:val="1"/>
      <w:numFmt w:val="none"/>
      <w:lvlText w:val=""/>
      <w:lvlJc w:val="left"/>
      <w:pPr>
        <w:tabs>
          <w:tab w:val="num" w:pos="4010"/>
        </w:tabs>
        <w:ind w:left="4010" w:hanging="1152"/>
      </w:pPr>
    </w:lvl>
    <w:lvl w:ilvl="6">
      <w:start w:val="1"/>
      <w:numFmt w:val="none"/>
      <w:lvlText w:val=""/>
      <w:lvlJc w:val="left"/>
      <w:pPr>
        <w:tabs>
          <w:tab w:val="num" w:pos="4154"/>
        </w:tabs>
        <w:ind w:left="4154" w:hanging="1296"/>
      </w:pPr>
    </w:lvl>
    <w:lvl w:ilvl="7">
      <w:start w:val="1"/>
      <w:numFmt w:val="none"/>
      <w:lvlText w:val=""/>
      <w:lvlJc w:val="left"/>
      <w:pPr>
        <w:tabs>
          <w:tab w:val="num" w:pos="4298"/>
        </w:tabs>
        <w:ind w:left="4298" w:hanging="1440"/>
      </w:pPr>
    </w:lvl>
    <w:lvl w:ilvl="8">
      <w:start w:val="1"/>
      <w:numFmt w:val="decimal"/>
      <w:lvlText w:val="%1.%2.%3.%4.%5.%6.%7.%8.%9"/>
      <w:lvlJc w:val="left"/>
      <w:pPr>
        <w:tabs>
          <w:tab w:val="num" w:pos="4442"/>
        </w:tabs>
        <w:ind w:left="4442" w:hanging="1584"/>
      </w:pPr>
    </w:lvl>
  </w:abstractNum>
  <w:abstractNum w:abstractNumId="7" w15:restartNumberingAfterBreak="0">
    <w:nsid w:val="17844CE8"/>
    <w:multiLevelType w:val="multilevel"/>
    <w:tmpl w:val="622496D4"/>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8" w15:restartNumberingAfterBreak="0">
    <w:nsid w:val="25612C0A"/>
    <w:multiLevelType w:val="multilevel"/>
    <w:tmpl w:val="57D0200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9" w15:restartNumberingAfterBreak="0">
    <w:nsid w:val="2579506B"/>
    <w:multiLevelType w:val="multilevel"/>
    <w:tmpl w:val="D2DE311C"/>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29E204FE"/>
    <w:multiLevelType w:val="multilevel"/>
    <w:tmpl w:val="5B60D978"/>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2C6C55FE"/>
    <w:multiLevelType w:val="multilevel"/>
    <w:tmpl w:val="646274EA"/>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7168EA"/>
    <w:multiLevelType w:val="multilevel"/>
    <w:tmpl w:val="5D90F4F8"/>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13" w15:restartNumberingAfterBreak="0">
    <w:nsid w:val="2E7F7A9E"/>
    <w:multiLevelType w:val="hybridMultilevel"/>
    <w:tmpl w:val="BD4A784C"/>
    <w:lvl w:ilvl="0" w:tplc="DE5067FC">
      <w:start w:val="1"/>
      <w:numFmt w:val="decimal"/>
      <w:lvlText w:val="%1."/>
      <w:lvlJc w:val="left"/>
      <w:pPr>
        <w:ind w:left="1286" w:hanging="435"/>
      </w:pPr>
      <w:rPr>
        <w:rFonts w:hint="default"/>
        <w:b/>
        <w:sz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394F5AFB"/>
    <w:multiLevelType w:val="multilevel"/>
    <w:tmpl w:val="0C0ED79A"/>
    <w:lvl w:ilvl="0">
      <w:start w:val="1"/>
      <w:numFmt w:val="decimal"/>
      <w:pStyle w:val="LBSimple1"/>
      <w:lvlText w:val="%1."/>
      <w:lvlJc w:val="left"/>
      <w:pPr>
        <w:ind w:left="851" w:hanging="851"/>
      </w:pPr>
      <w:rPr>
        <w:i w:val="0"/>
      </w:rPr>
    </w:lvl>
    <w:lvl w:ilvl="1">
      <w:start w:val="1"/>
      <w:numFmt w:val="decimal"/>
      <w:pStyle w:val="LBSimple2"/>
      <w:lvlText w:val="%1.%2."/>
      <w:lvlJc w:val="left"/>
      <w:pPr>
        <w:ind w:left="851" w:hanging="851"/>
      </w:pPr>
    </w:lvl>
    <w:lvl w:ilvl="2">
      <w:start w:val="1"/>
      <w:numFmt w:val="lowerRoman"/>
      <w:pStyle w:val="LBSimple3"/>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CA4A04"/>
    <w:multiLevelType w:val="hybridMultilevel"/>
    <w:tmpl w:val="68D42732"/>
    <w:lvl w:ilvl="0" w:tplc="2F1473E4">
      <w:start w:val="1"/>
      <w:numFmt w:val="decimal"/>
      <w:pStyle w:val="LBArabic1"/>
      <w:lvlText w:val="(%1)"/>
      <w:lvlJc w:val="left"/>
      <w:pPr>
        <w:tabs>
          <w:tab w:val="num" w:pos="720"/>
        </w:tabs>
        <w:ind w:left="720" w:hanging="720"/>
      </w:pPr>
    </w:lvl>
    <w:lvl w:ilvl="1" w:tplc="87184938">
      <w:start w:val="1"/>
      <w:numFmt w:val="lowerLetter"/>
      <w:lvlText w:val="%2."/>
      <w:lvlJc w:val="left"/>
      <w:pPr>
        <w:tabs>
          <w:tab w:val="num" w:pos="1440"/>
        </w:tabs>
        <w:ind w:left="1440" w:hanging="360"/>
      </w:pPr>
    </w:lvl>
    <w:lvl w:ilvl="2" w:tplc="632C2E58">
      <w:start w:val="1"/>
      <w:numFmt w:val="lowerRoman"/>
      <w:lvlText w:val="%3."/>
      <w:lvlJc w:val="right"/>
      <w:pPr>
        <w:tabs>
          <w:tab w:val="num" w:pos="2160"/>
        </w:tabs>
        <w:ind w:left="2160" w:hanging="180"/>
      </w:pPr>
    </w:lvl>
    <w:lvl w:ilvl="3" w:tplc="3FDE8202">
      <w:start w:val="1"/>
      <w:numFmt w:val="decimal"/>
      <w:lvlText w:val="%4."/>
      <w:lvlJc w:val="left"/>
      <w:pPr>
        <w:tabs>
          <w:tab w:val="num" w:pos="2880"/>
        </w:tabs>
        <w:ind w:left="2880" w:hanging="360"/>
      </w:pPr>
    </w:lvl>
    <w:lvl w:ilvl="4" w:tplc="02C47176">
      <w:start w:val="1"/>
      <w:numFmt w:val="lowerLetter"/>
      <w:lvlText w:val="%5."/>
      <w:lvlJc w:val="left"/>
      <w:pPr>
        <w:tabs>
          <w:tab w:val="num" w:pos="3600"/>
        </w:tabs>
        <w:ind w:left="3600" w:hanging="360"/>
      </w:pPr>
    </w:lvl>
    <w:lvl w:ilvl="5" w:tplc="47120BA0">
      <w:start w:val="1"/>
      <w:numFmt w:val="lowerRoman"/>
      <w:lvlText w:val="%6."/>
      <w:lvlJc w:val="right"/>
      <w:pPr>
        <w:tabs>
          <w:tab w:val="num" w:pos="4320"/>
        </w:tabs>
        <w:ind w:left="4320" w:hanging="180"/>
      </w:pPr>
    </w:lvl>
    <w:lvl w:ilvl="6" w:tplc="5860C310">
      <w:start w:val="1"/>
      <w:numFmt w:val="decimal"/>
      <w:lvlText w:val="%7."/>
      <w:lvlJc w:val="left"/>
      <w:pPr>
        <w:tabs>
          <w:tab w:val="num" w:pos="5040"/>
        </w:tabs>
        <w:ind w:left="5040" w:hanging="360"/>
      </w:pPr>
    </w:lvl>
    <w:lvl w:ilvl="7" w:tplc="B964DE0E">
      <w:start w:val="1"/>
      <w:numFmt w:val="lowerLetter"/>
      <w:lvlText w:val="%8."/>
      <w:lvlJc w:val="left"/>
      <w:pPr>
        <w:tabs>
          <w:tab w:val="num" w:pos="5760"/>
        </w:tabs>
        <w:ind w:left="5760" w:hanging="360"/>
      </w:pPr>
    </w:lvl>
    <w:lvl w:ilvl="8" w:tplc="7AB6058E">
      <w:start w:val="1"/>
      <w:numFmt w:val="lowerRoman"/>
      <w:lvlText w:val="%9."/>
      <w:lvlJc w:val="right"/>
      <w:pPr>
        <w:tabs>
          <w:tab w:val="num" w:pos="6480"/>
        </w:tabs>
        <w:ind w:left="6480" w:hanging="180"/>
      </w:pPr>
    </w:lvl>
  </w:abstractNum>
  <w:abstractNum w:abstractNumId="16" w15:restartNumberingAfterBreak="0">
    <w:nsid w:val="419A059E"/>
    <w:multiLevelType w:val="hybridMultilevel"/>
    <w:tmpl w:val="50C87AE0"/>
    <w:lvl w:ilvl="0" w:tplc="629C8B94">
      <w:start w:val="1"/>
      <w:numFmt w:val="decimal"/>
      <w:lvlText w:val="%1."/>
      <w:lvlJc w:val="left"/>
      <w:pPr>
        <w:ind w:left="900" w:hanging="360"/>
      </w:pPr>
    </w:lvl>
    <w:lvl w:ilvl="1" w:tplc="28243B08">
      <w:start w:val="1"/>
      <w:numFmt w:val="lowerLetter"/>
      <w:lvlText w:val="%2."/>
      <w:lvlJc w:val="left"/>
      <w:pPr>
        <w:ind w:left="1620" w:hanging="360"/>
      </w:pPr>
    </w:lvl>
    <w:lvl w:ilvl="2" w:tplc="1570EDD2">
      <w:start w:val="1"/>
      <w:numFmt w:val="lowerRoman"/>
      <w:lvlText w:val="%3."/>
      <w:lvlJc w:val="right"/>
      <w:pPr>
        <w:ind w:left="2340" w:hanging="180"/>
      </w:pPr>
    </w:lvl>
    <w:lvl w:ilvl="3" w:tplc="25DA6538">
      <w:start w:val="1"/>
      <w:numFmt w:val="decimal"/>
      <w:lvlText w:val="%4."/>
      <w:lvlJc w:val="left"/>
      <w:pPr>
        <w:ind w:left="3060" w:hanging="360"/>
      </w:pPr>
    </w:lvl>
    <w:lvl w:ilvl="4" w:tplc="8912166C">
      <w:start w:val="1"/>
      <w:numFmt w:val="lowerLetter"/>
      <w:lvlText w:val="%5."/>
      <w:lvlJc w:val="left"/>
      <w:pPr>
        <w:ind w:left="3780" w:hanging="360"/>
      </w:pPr>
    </w:lvl>
    <w:lvl w:ilvl="5" w:tplc="9B4EACB2">
      <w:start w:val="1"/>
      <w:numFmt w:val="lowerRoman"/>
      <w:lvlText w:val="%6."/>
      <w:lvlJc w:val="right"/>
      <w:pPr>
        <w:ind w:left="4500" w:hanging="180"/>
      </w:pPr>
    </w:lvl>
    <w:lvl w:ilvl="6" w:tplc="9A30A300">
      <w:start w:val="1"/>
      <w:numFmt w:val="decimal"/>
      <w:lvlText w:val="%7."/>
      <w:lvlJc w:val="left"/>
      <w:pPr>
        <w:ind w:left="5220" w:hanging="360"/>
      </w:pPr>
    </w:lvl>
    <w:lvl w:ilvl="7" w:tplc="A01CBC8C">
      <w:start w:val="1"/>
      <w:numFmt w:val="lowerLetter"/>
      <w:lvlText w:val="%8."/>
      <w:lvlJc w:val="left"/>
      <w:pPr>
        <w:ind w:left="5940" w:hanging="360"/>
      </w:pPr>
    </w:lvl>
    <w:lvl w:ilvl="8" w:tplc="B972D63E">
      <w:start w:val="1"/>
      <w:numFmt w:val="lowerRoman"/>
      <w:lvlText w:val="%9."/>
      <w:lvlJc w:val="right"/>
      <w:pPr>
        <w:ind w:left="6660" w:hanging="180"/>
      </w:pPr>
    </w:lvl>
  </w:abstractNum>
  <w:abstractNum w:abstractNumId="17" w15:restartNumberingAfterBreak="0">
    <w:nsid w:val="424636FF"/>
    <w:multiLevelType w:val="multilevel"/>
    <w:tmpl w:val="0AE8C4FC"/>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EB4FA3"/>
    <w:multiLevelType w:val="multilevel"/>
    <w:tmpl w:val="CDDE5290"/>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883A57"/>
    <w:multiLevelType w:val="multilevel"/>
    <w:tmpl w:val="9C4CB238"/>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9C34D7"/>
    <w:multiLevelType w:val="hybridMultilevel"/>
    <w:tmpl w:val="AC1A0A2C"/>
    <w:lvl w:ilvl="0" w:tplc="EFFE91D8">
      <w:start w:val="9"/>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844DF4"/>
    <w:multiLevelType w:val="multilevel"/>
    <w:tmpl w:val="AB24FD26"/>
    <w:lvl w:ilvl="0">
      <w:start w:val="1"/>
      <w:numFmt w:val="lowerLetter"/>
      <w:pStyle w:val="LBRoman1-Alt"/>
      <w:lvlText w:val="(%1)"/>
      <w:lvlJc w:val="left"/>
      <w:pPr>
        <w:ind w:left="720" w:hanging="720"/>
      </w:pPr>
    </w:lvl>
    <w:lvl w:ilvl="1">
      <w:start w:val="1"/>
      <w:numFmt w:val="lowerLetter"/>
      <w:pStyle w:val="LBRoman2-Alt"/>
      <w:lvlText w:val="(%2)"/>
      <w:lvlJc w:val="left"/>
      <w:pPr>
        <w:ind w:left="1440" w:hanging="720"/>
      </w:pPr>
    </w:lvl>
    <w:lvl w:ilvl="2">
      <w:start w:val="1"/>
      <w:numFmt w:val="lowerLetter"/>
      <w:pStyle w:val="LBRoman3-Alt"/>
      <w:lvlText w:val="(%3)"/>
      <w:lvlJc w:val="left"/>
      <w:pPr>
        <w:tabs>
          <w:tab w:val="num" w:pos="1440"/>
        </w:tabs>
        <w:ind w:left="2160" w:hanging="720"/>
      </w:pPr>
    </w:lvl>
    <w:lvl w:ilvl="3">
      <w:start w:val="1"/>
      <w:numFmt w:val="lowerLetter"/>
      <w:pStyle w:val="LBRoman4-Alt"/>
      <w:lvlText w:val="(%4)"/>
      <w:lvlJc w:val="left"/>
      <w:pPr>
        <w:tabs>
          <w:tab w:val="num" w:pos="2160"/>
        </w:tabs>
        <w:ind w:left="2880" w:hanging="720"/>
      </w:pPr>
    </w:lvl>
    <w:lvl w:ilvl="4">
      <w:start w:val="1"/>
      <w:numFmt w:val="lowerLetter"/>
      <w:pStyle w:val="LBRoman5-Alt"/>
      <w:lvlText w:val="(%5)"/>
      <w:lvlJc w:val="left"/>
      <w:pPr>
        <w:ind w:left="360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9F627A6"/>
    <w:multiLevelType w:val="multilevel"/>
    <w:tmpl w:val="92B6BA36"/>
    <w:styleLink w:val="2"/>
    <w:lvl w:ilvl="0">
      <w:start w:val="1"/>
      <w:numFmt w:val="decimal"/>
      <w:pStyle w:val="10"/>
      <w:lvlText w:val="%1."/>
      <w:lvlJc w:val="left"/>
      <w:pPr>
        <w:tabs>
          <w:tab w:val="num" w:pos="720"/>
        </w:tabs>
        <w:ind w:left="720" w:hanging="720"/>
      </w:pPr>
    </w:lvl>
    <w:lvl w:ilvl="1">
      <w:start w:val="1"/>
      <w:numFmt w:val="decimal"/>
      <w:pStyle w:val="20"/>
      <w:lvlText w:val="%1.%2"/>
      <w:lvlJc w:val="left"/>
      <w:pPr>
        <w:tabs>
          <w:tab w:val="num" w:pos="720"/>
        </w:tabs>
        <w:ind w:left="720" w:hanging="720"/>
      </w:pPr>
    </w:lvl>
    <w:lvl w:ilvl="2">
      <w:start w:val="1"/>
      <w:numFmt w:val="lowerLetter"/>
      <w:pStyle w:val="3"/>
      <w:lvlText w:val="(%3)"/>
      <w:lvlJc w:val="left"/>
      <w:pPr>
        <w:tabs>
          <w:tab w:val="num" w:pos="1440"/>
        </w:tabs>
        <w:ind w:left="1440" w:hanging="720"/>
      </w:pPr>
    </w:lvl>
    <w:lvl w:ilvl="3">
      <w:start w:val="1"/>
      <w:numFmt w:val="lowerRoman"/>
      <w:pStyle w:val="4"/>
      <w:lvlText w:val="(%4)"/>
      <w:lvlJc w:val="left"/>
      <w:pPr>
        <w:tabs>
          <w:tab w:val="num" w:pos="3981"/>
        </w:tabs>
        <w:ind w:left="3981" w:hanging="720"/>
      </w:pPr>
    </w:lvl>
    <w:lvl w:ilvl="4">
      <w:start w:val="1"/>
      <w:numFmt w:val="upperLetter"/>
      <w:pStyle w:val="5"/>
      <w:lvlText w:val="(%5)"/>
      <w:lvlJc w:val="left"/>
      <w:pPr>
        <w:tabs>
          <w:tab w:val="num" w:pos="2880"/>
        </w:tabs>
        <w:ind w:left="2880" w:hanging="720"/>
      </w:pPr>
    </w:lvl>
    <w:lvl w:ilvl="5">
      <w:start w:val="1"/>
      <w:numFmt w:val="upperLetter"/>
      <w:pStyle w:val="6"/>
      <w:lvlText w:val="(%6)"/>
      <w:lvlJc w:val="left"/>
      <w:pPr>
        <w:tabs>
          <w:tab w:val="num" w:pos="3600"/>
        </w:tabs>
        <w:ind w:left="3600" w:hanging="720"/>
      </w:pPr>
    </w:lvl>
    <w:lvl w:ilvl="6">
      <w:start w:val="1"/>
      <w:numFmt w:val="upperRoman"/>
      <w:pStyle w:val="7"/>
      <w:lvlText w:val="(%7)"/>
      <w:lvlJc w:val="left"/>
      <w:pPr>
        <w:tabs>
          <w:tab w:val="num" w:pos="4321"/>
        </w:tabs>
        <w:ind w:left="4321" w:hanging="721"/>
      </w:pPr>
    </w:lvl>
    <w:lvl w:ilvl="7">
      <w:start w:val="1"/>
      <w:numFmt w:val="lowerLetter"/>
      <w:pStyle w:val="8"/>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B8F0284"/>
    <w:multiLevelType w:val="multilevel"/>
    <w:tmpl w:val="60D68DD6"/>
    <w:lvl w:ilvl="0">
      <w:start w:val="1"/>
      <w:numFmt w:val="decimal"/>
      <w:pStyle w:val="LBSimple1-Alt"/>
      <w:lvlText w:val="%1."/>
      <w:lvlJc w:val="left"/>
      <w:pPr>
        <w:ind w:left="720" w:hanging="720"/>
      </w:pPr>
    </w:lvl>
    <w:lvl w:ilvl="1">
      <w:start w:val="1"/>
      <w:numFmt w:val="lowerLetter"/>
      <w:pStyle w:val="LBSimple2-Alt"/>
      <w:lvlText w:val="%2)"/>
      <w:lvlJc w:val="left"/>
      <w:pPr>
        <w:ind w:left="1440" w:hanging="720"/>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35F2A55"/>
    <w:multiLevelType w:val="multilevel"/>
    <w:tmpl w:val="6136C93E"/>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5" w15:restartNumberingAfterBreak="0">
    <w:nsid w:val="54D7757A"/>
    <w:multiLevelType w:val="multilevel"/>
    <w:tmpl w:val="EF4CF790"/>
    <w:lvl w:ilvl="0">
      <w:start w:val="1"/>
      <w:numFmt w:val="decimal"/>
      <w:pStyle w:val="LBGovstyle1"/>
      <w:lvlText w:val="%1."/>
      <w:lvlJc w:val="left"/>
      <w:pPr>
        <w:tabs>
          <w:tab w:val="num" w:pos="720"/>
        </w:tabs>
        <w:ind w:left="720" w:hanging="720"/>
      </w:pPr>
      <w:rPr>
        <w:rFonts w:hint="default"/>
      </w:rPr>
    </w:lvl>
    <w:lvl w:ilvl="1">
      <w:start w:val="1"/>
      <w:numFmt w:val="decimal"/>
      <w:pStyle w:val="LBGovstyle2"/>
      <w:lvlText w:val="%1.%2."/>
      <w:lvlJc w:val="left"/>
      <w:pPr>
        <w:tabs>
          <w:tab w:val="num" w:pos="720"/>
        </w:tabs>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BGovstyle3"/>
      <w:lvlText w:val="%1.%2.%3."/>
      <w:lvlJc w:val="left"/>
      <w:pPr>
        <w:tabs>
          <w:tab w:val="num" w:pos="1145"/>
        </w:tabs>
        <w:ind w:left="1145" w:hanging="720"/>
      </w:pPr>
      <w:rPr>
        <w:rFonts w:hint="default"/>
        <w:color w:val="auto"/>
        <w:lang w:val="ru-RU"/>
      </w:rPr>
    </w:lvl>
    <w:lvl w:ilvl="3">
      <w:start w:val="1"/>
      <w:numFmt w:val="decimal"/>
      <w:pStyle w:val="LBGovstyle4"/>
      <w:lvlText w:val="%1.%2.%3.%4."/>
      <w:lvlJc w:val="left"/>
      <w:pPr>
        <w:tabs>
          <w:tab w:val="num" w:pos="720"/>
        </w:tabs>
        <w:ind w:left="720" w:hanging="720"/>
      </w:pPr>
      <w:rPr>
        <w:rFonts w:hint="default"/>
      </w:rPr>
    </w:lvl>
    <w:lvl w:ilvl="4">
      <w:start w:val="1"/>
      <w:numFmt w:val="russianLower"/>
      <w:pStyle w:val="LBGovstyle5"/>
      <w:lvlText w:val="(%5)"/>
      <w:lvlJc w:val="left"/>
      <w:pPr>
        <w:tabs>
          <w:tab w:val="num" w:pos="720"/>
        </w:tabs>
        <w:ind w:left="720" w:hanging="720"/>
      </w:pPr>
      <w:rPr>
        <w:rFonts w:hint="default"/>
      </w:rPr>
    </w:lvl>
    <w:lvl w:ilvl="5">
      <w:start w:val="1"/>
      <w:numFmt w:val="lowerRoman"/>
      <w:pStyle w:val="LBGovstyle6"/>
      <w:lvlText w:val="(%6)"/>
      <w:lvlJc w:val="left"/>
      <w:pPr>
        <w:tabs>
          <w:tab w:val="num" w:pos="720"/>
        </w:tabs>
        <w:ind w:left="720" w:hanging="720"/>
      </w:pPr>
      <w:rPr>
        <w:rFonts w:hint="default"/>
      </w:rPr>
    </w:lvl>
    <w:lvl w:ilvl="6">
      <w:start w:val="1"/>
      <w:numFmt w:val="lowerLetter"/>
      <w:pStyle w:val="LBGovStyle7"/>
      <w:lvlText w:val="%7."/>
      <w:lvlJc w:val="left"/>
      <w:pPr>
        <w:tabs>
          <w:tab w:val="num" w:pos="720"/>
        </w:tabs>
        <w:ind w:left="720" w:hanging="720"/>
      </w:pPr>
      <w:rPr>
        <w:rFonts w:hint="default"/>
        <w:color w:val="auto"/>
      </w:rPr>
    </w:lvl>
    <w:lvl w:ilvl="7">
      <w:start w:val="1"/>
      <w:numFmt w:val="lowerLetter"/>
      <w:lvlText w:val="%8."/>
      <w:lvlJc w:val="left"/>
      <w:pPr>
        <w:tabs>
          <w:tab w:val="num" w:pos="720"/>
        </w:tabs>
        <w:ind w:left="720" w:hanging="720"/>
      </w:pPr>
      <w:rPr>
        <w:rFonts w:hint="default"/>
      </w:rPr>
    </w:lvl>
    <w:lvl w:ilvl="8">
      <w:start w:val="1"/>
      <w:numFmt w:val="lowerRoman"/>
      <w:lvlText w:val="%9."/>
      <w:lvlJc w:val="right"/>
      <w:pPr>
        <w:tabs>
          <w:tab w:val="num" w:pos="720"/>
        </w:tabs>
        <w:ind w:left="720" w:hanging="720"/>
      </w:pPr>
      <w:rPr>
        <w:rFonts w:hint="default"/>
      </w:rPr>
    </w:lvl>
  </w:abstractNum>
  <w:abstractNum w:abstractNumId="26" w15:restartNumberingAfterBreak="0">
    <w:nsid w:val="559D4278"/>
    <w:multiLevelType w:val="multilevel"/>
    <w:tmpl w:val="7BC0E0C4"/>
    <w:lvl w:ilvl="0">
      <w:start w:val="1"/>
      <w:numFmt w:val="lowerLetter"/>
      <w:pStyle w:val="LBRoman1"/>
      <w:lvlText w:val="(%1)"/>
      <w:lvlJc w:val="left"/>
      <w:pPr>
        <w:tabs>
          <w:tab w:val="num" w:pos="720"/>
        </w:tabs>
        <w:ind w:left="720" w:hanging="720"/>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E91AA3"/>
    <w:multiLevelType w:val="multilevel"/>
    <w:tmpl w:val="52F62248"/>
    <w:lvl w:ilvl="0">
      <w:start w:val="1"/>
      <w:numFmt w:val="decimal"/>
      <w:lvlText w:val="%1."/>
      <w:lvlJc w:val="left"/>
      <w:pPr>
        <w:ind w:left="851" w:hanging="851"/>
      </w:pPr>
      <w:rPr>
        <w:b/>
        <w:i w:val="0"/>
      </w:rPr>
    </w:lvl>
    <w:lvl w:ilvl="1">
      <w:start w:val="1"/>
      <w:numFmt w:val="decimal"/>
      <w:lvlText w:val="%1.%2."/>
      <w:lvlJc w:val="left"/>
      <w:pPr>
        <w:ind w:left="851" w:hanging="851"/>
      </w:pPr>
      <w:rPr>
        <w:b w:val="0"/>
        <w:i w:val="0"/>
        <w:color w:val="auto"/>
      </w:rPr>
    </w:lvl>
    <w:lvl w:ilvl="2">
      <w:start w:val="1"/>
      <w:numFmt w:val="decimal"/>
      <w:lvlText w:val="%1.%2.%3."/>
      <w:lvlJc w:val="left"/>
      <w:pPr>
        <w:ind w:left="851" w:hanging="851"/>
      </w:pPr>
      <w:rPr>
        <w:rFonts w:ascii="Times New Roman" w:hAnsi="Times New Roman"/>
        <w:b w:val="0"/>
        <w:i w:val="0"/>
        <w:caps w:val="0"/>
        <w:smallCaps w:val="0"/>
        <w:strike w:val="0"/>
        <w:vanish w:val="0"/>
        <w:spacing w:val="0"/>
        <w:position w:val="0"/>
        <w:u w:val="none"/>
        <w:vertAlign w:val="baseline"/>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rPr>
        <w:rFonts w:ascii="Times New Roman" w:hAnsi="Times New Roman"/>
      </w:rPr>
    </w:lvl>
    <w:lvl w:ilvl="5">
      <w:start w:val="1"/>
      <w:numFmt w:val="lowerLetter"/>
      <w:lvlText w:val="%6"/>
      <w:lvlJc w:val="left"/>
      <w:pPr>
        <w:ind w:left="720" w:hanging="720"/>
      </w:pPr>
    </w:lvl>
    <w:lvl w:ilvl="6">
      <w:start w:val="1"/>
      <w:numFmt w:val="bullet"/>
      <w:lvlText w:val=""/>
      <w:lvlJc w:val="left"/>
      <w:pPr>
        <w:ind w:left="1440" w:hanging="720"/>
      </w:pPr>
      <w:rPr>
        <w:rFonts w:ascii="Symbol" w:hAnsi="Symbol"/>
        <w:color w:val="auto"/>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8" w15:restartNumberingAfterBreak="0">
    <w:nsid w:val="5B5175A3"/>
    <w:multiLevelType w:val="multilevel"/>
    <w:tmpl w:val="A25E9CB8"/>
    <w:lvl w:ilvl="0">
      <w:start w:val="19"/>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D107B8B"/>
    <w:multiLevelType w:val="multilevel"/>
    <w:tmpl w:val="A6F4932A"/>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3601FF3"/>
    <w:multiLevelType w:val="multilevel"/>
    <w:tmpl w:val="AFEA50CE"/>
    <w:styleLink w:val="StyleNumbered"/>
    <w:lvl w:ilvl="0">
      <w:start w:val="1"/>
      <w:numFmt w:val="lowerRoman"/>
      <w:lvlText w:val="%1)"/>
      <w:lvlJc w:val="left"/>
      <w:pPr>
        <w:tabs>
          <w:tab w:val="num" w:pos="360"/>
        </w:tabs>
        <w:ind w:left="360" w:hanging="360"/>
      </w:pPr>
      <w:rPr>
        <w:rFonts w:ascii="EYInterstate Light" w:hAnsi="EYInterstate Light"/>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1" w15:restartNumberingAfterBreak="0">
    <w:nsid w:val="63B27327"/>
    <w:multiLevelType w:val="multilevel"/>
    <w:tmpl w:val="D820F52A"/>
    <w:lvl w:ilvl="0">
      <w:start w:val="1"/>
      <w:numFmt w:val="lowerLetter"/>
      <w:pStyle w:val="LBRoman3"/>
      <w:lvlText w:val="(%1)"/>
      <w:lvlJc w:val="left"/>
      <w:pPr>
        <w:tabs>
          <w:tab w:val="num" w:pos="2160"/>
        </w:tabs>
        <w:ind w:left="2160" w:hanging="720"/>
      </w:pPr>
      <w:rPr>
        <w:rFonts w:ascii="Times New Roman" w:hAnsi="Times New Roman"/>
        <w:b w:val="0"/>
        <w:i w:val="0"/>
        <w:caps w:val="0"/>
        <w:smallCaps w:val="0"/>
        <w:strike w:val="0"/>
        <w:vanish w:val="0"/>
        <w:color w:val="000000"/>
        <w:spacing w:val="0"/>
        <w:position w:val="0"/>
        <w:sz w:val="22"/>
        <w:u w:val="none"/>
        <w:vertAlign w:val="baseline"/>
      </w:rPr>
    </w:lvl>
    <w:lvl w:ilvl="1">
      <w:start w:val="1"/>
      <w:numFmt w:val="none"/>
      <w:lvlText w:val=""/>
      <w:lvlJc w:val="left"/>
      <w:pPr>
        <w:tabs>
          <w:tab w:val="num" w:pos="2016"/>
        </w:tabs>
        <w:ind w:left="2016" w:hanging="576"/>
      </w:pPr>
    </w:lvl>
    <w:lvl w:ilvl="2">
      <w:start w:val="1"/>
      <w:numFmt w:val="none"/>
      <w:lvlText w:val=""/>
      <w:lvlJc w:val="left"/>
      <w:pPr>
        <w:tabs>
          <w:tab w:val="num" w:pos="2160"/>
        </w:tabs>
        <w:ind w:left="2160" w:hanging="720"/>
      </w:pPr>
    </w:lvl>
    <w:lvl w:ilvl="3">
      <w:start w:val="1"/>
      <w:numFmt w:val="none"/>
      <w:lvlText w:val=""/>
      <w:lvlJc w:val="left"/>
      <w:pPr>
        <w:tabs>
          <w:tab w:val="num" w:pos="2304"/>
        </w:tabs>
        <w:ind w:left="2304" w:hanging="864"/>
      </w:pPr>
    </w:lvl>
    <w:lvl w:ilvl="4">
      <w:start w:val="1"/>
      <w:numFmt w:val="none"/>
      <w:lvlText w:val=""/>
      <w:lvlJc w:val="left"/>
      <w:pPr>
        <w:tabs>
          <w:tab w:val="num" w:pos="2448"/>
        </w:tabs>
        <w:ind w:left="2448" w:hanging="1008"/>
      </w:pPr>
    </w:lvl>
    <w:lvl w:ilvl="5">
      <w:start w:val="1"/>
      <w:numFmt w:val="none"/>
      <w:lvlText w:val=""/>
      <w:lvlJc w:val="left"/>
      <w:pPr>
        <w:tabs>
          <w:tab w:val="num" w:pos="2592"/>
        </w:tabs>
        <w:ind w:left="2592" w:hanging="1152"/>
      </w:pPr>
    </w:lvl>
    <w:lvl w:ilvl="6">
      <w:start w:val="1"/>
      <w:numFmt w:val="none"/>
      <w:lvlText w:val=""/>
      <w:lvlJc w:val="left"/>
      <w:pPr>
        <w:tabs>
          <w:tab w:val="num" w:pos="2736"/>
        </w:tabs>
        <w:ind w:left="2736" w:hanging="1296"/>
      </w:pPr>
    </w:lvl>
    <w:lvl w:ilvl="7">
      <w:start w:val="1"/>
      <w:numFmt w:val="none"/>
      <w:lvlText w:val=""/>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32" w15:restartNumberingAfterBreak="0">
    <w:nsid w:val="6D680B07"/>
    <w:multiLevelType w:val="multilevel"/>
    <w:tmpl w:val="5F14E64C"/>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33" w15:restartNumberingAfterBreak="0">
    <w:nsid w:val="7580711C"/>
    <w:multiLevelType w:val="multilevel"/>
    <w:tmpl w:val="359ADA4E"/>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785C3A1F"/>
    <w:multiLevelType w:val="hybridMultilevel"/>
    <w:tmpl w:val="D11491FC"/>
    <w:lvl w:ilvl="0" w:tplc="01D49C84">
      <w:start w:val="1"/>
      <w:numFmt w:val="decimal"/>
      <w:lvlText w:val="%1."/>
      <w:lvlJc w:val="left"/>
      <w:pPr>
        <w:tabs>
          <w:tab w:val="num" w:pos="720"/>
        </w:tabs>
        <w:ind w:left="720" w:hanging="360"/>
      </w:pPr>
      <w:rPr>
        <w:b w:val="0"/>
      </w:rPr>
    </w:lvl>
    <w:lvl w:ilvl="1" w:tplc="E244FE2C">
      <w:start w:val="1"/>
      <w:numFmt w:val="lowerLetter"/>
      <w:lvlText w:val="%2."/>
      <w:lvlJc w:val="left"/>
      <w:pPr>
        <w:tabs>
          <w:tab w:val="num" w:pos="1560"/>
        </w:tabs>
        <w:ind w:left="1560" w:hanging="360"/>
      </w:pPr>
    </w:lvl>
    <w:lvl w:ilvl="2" w:tplc="9E40A336">
      <w:start w:val="1"/>
      <w:numFmt w:val="lowerRoman"/>
      <w:lvlText w:val="%3."/>
      <w:lvlJc w:val="right"/>
      <w:pPr>
        <w:tabs>
          <w:tab w:val="num" w:pos="2280"/>
        </w:tabs>
        <w:ind w:left="2280" w:hanging="180"/>
      </w:pPr>
    </w:lvl>
    <w:lvl w:ilvl="3" w:tplc="EDC8B6DE">
      <w:start w:val="1"/>
      <w:numFmt w:val="decimal"/>
      <w:lvlText w:val="%4."/>
      <w:lvlJc w:val="left"/>
      <w:pPr>
        <w:tabs>
          <w:tab w:val="num" w:pos="3000"/>
        </w:tabs>
        <w:ind w:left="3000" w:hanging="360"/>
      </w:pPr>
    </w:lvl>
    <w:lvl w:ilvl="4" w:tplc="0FEAE660">
      <w:start w:val="1"/>
      <w:numFmt w:val="lowerLetter"/>
      <w:lvlText w:val="%5."/>
      <w:lvlJc w:val="left"/>
      <w:pPr>
        <w:tabs>
          <w:tab w:val="num" w:pos="3720"/>
        </w:tabs>
        <w:ind w:left="3720" w:hanging="360"/>
      </w:pPr>
    </w:lvl>
    <w:lvl w:ilvl="5" w:tplc="87AC46BC">
      <w:start w:val="1"/>
      <w:numFmt w:val="lowerRoman"/>
      <w:lvlText w:val="%6."/>
      <w:lvlJc w:val="right"/>
      <w:pPr>
        <w:tabs>
          <w:tab w:val="num" w:pos="4440"/>
        </w:tabs>
        <w:ind w:left="4440" w:hanging="180"/>
      </w:pPr>
    </w:lvl>
    <w:lvl w:ilvl="6" w:tplc="FA789900">
      <w:start w:val="1"/>
      <w:numFmt w:val="decimal"/>
      <w:lvlText w:val="%7."/>
      <w:lvlJc w:val="left"/>
      <w:pPr>
        <w:tabs>
          <w:tab w:val="num" w:pos="5160"/>
        </w:tabs>
        <w:ind w:left="5160" w:hanging="360"/>
      </w:pPr>
    </w:lvl>
    <w:lvl w:ilvl="7" w:tplc="0FB62E60">
      <w:start w:val="1"/>
      <w:numFmt w:val="lowerLetter"/>
      <w:lvlText w:val="%8."/>
      <w:lvlJc w:val="left"/>
      <w:pPr>
        <w:tabs>
          <w:tab w:val="num" w:pos="5880"/>
        </w:tabs>
        <w:ind w:left="5880" w:hanging="360"/>
      </w:pPr>
    </w:lvl>
    <w:lvl w:ilvl="8" w:tplc="62409600">
      <w:start w:val="1"/>
      <w:numFmt w:val="lowerRoman"/>
      <w:lvlText w:val="%9."/>
      <w:lvlJc w:val="right"/>
      <w:pPr>
        <w:tabs>
          <w:tab w:val="num" w:pos="6600"/>
        </w:tabs>
        <w:ind w:left="6600" w:hanging="180"/>
      </w:pPr>
    </w:lvl>
  </w:abstractNum>
  <w:abstractNum w:abstractNumId="35" w15:restartNumberingAfterBreak="0">
    <w:nsid w:val="799A6766"/>
    <w:multiLevelType w:val="multilevel"/>
    <w:tmpl w:val="F60CB3EC"/>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A70A18"/>
    <w:multiLevelType w:val="multilevel"/>
    <w:tmpl w:val="B756F850"/>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37" w15:restartNumberingAfterBreak="0">
    <w:nsid w:val="7BC752A6"/>
    <w:multiLevelType w:val="multilevel"/>
    <w:tmpl w:val="D7B27814"/>
    <w:lvl w:ilvl="0">
      <w:start w:val="1"/>
      <w:numFmt w:val="lowerLetter"/>
      <w:pStyle w:val="LBRoman4"/>
      <w:lvlText w:val="(%1)"/>
      <w:lvlJc w:val="left"/>
      <w:pPr>
        <w:tabs>
          <w:tab w:val="num" w:pos="2880"/>
        </w:tabs>
        <w:ind w:left="2880" w:hanging="720"/>
      </w:pPr>
      <w:rPr>
        <w:rFonts w:ascii="Times New Roman" w:hAnsi="Times New Roman"/>
        <w:sz w:val="22"/>
      </w:rPr>
    </w:lvl>
    <w:lvl w:ilvl="1">
      <w:start w:val="1"/>
      <w:numFmt w:val="none"/>
      <w:lvlText w:val=""/>
      <w:lvlJc w:val="left"/>
      <w:pPr>
        <w:tabs>
          <w:tab w:val="num" w:pos="2736"/>
        </w:tabs>
        <w:ind w:left="2736" w:hanging="576"/>
      </w:pPr>
    </w:lvl>
    <w:lvl w:ilvl="2">
      <w:start w:val="1"/>
      <w:numFmt w:val="none"/>
      <w:lvlText w:val=""/>
      <w:lvlJc w:val="left"/>
      <w:pPr>
        <w:tabs>
          <w:tab w:val="num" w:pos="2880"/>
        </w:tabs>
        <w:ind w:left="2880" w:hanging="720"/>
      </w:pPr>
    </w:lvl>
    <w:lvl w:ilvl="3">
      <w:start w:val="1"/>
      <w:numFmt w:val="none"/>
      <w:lvlText w:val=""/>
      <w:lvlJc w:val="left"/>
      <w:pPr>
        <w:tabs>
          <w:tab w:val="num" w:pos="3024"/>
        </w:tabs>
        <w:ind w:left="3024" w:hanging="864"/>
      </w:pPr>
    </w:lvl>
    <w:lvl w:ilvl="4">
      <w:start w:val="1"/>
      <w:numFmt w:val="none"/>
      <w:lvlText w:val=""/>
      <w:lvlJc w:val="left"/>
      <w:pPr>
        <w:tabs>
          <w:tab w:val="num" w:pos="3168"/>
        </w:tabs>
        <w:ind w:left="3168" w:hanging="1008"/>
      </w:pPr>
    </w:lvl>
    <w:lvl w:ilvl="5">
      <w:start w:val="1"/>
      <w:numFmt w:val="none"/>
      <w:lvlText w:val=""/>
      <w:lvlJc w:val="left"/>
      <w:pPr>
        <w:tabs>
          <w:tab w:val="num" w:pos="3312"/>
        </w:tabs>
        <w:ind w:left="3312" w:hanging="1152"/>
      </w:pPr>
    </w:lvl>
    <w:lvl w:ilvl="6">
      <w:start w:val="1"/>
      <w:numFmt w:val="none"/>
      <w:lvlText w:val=""/>
      <w:lvlJc w:val="left"/>
      <w:pPr>
        <w:tabs>
          <w:tab w:val="num" w:pos="3456"/>
        </w:tabs>
        <w:ind w:left="3456" w:hanging="1296"/>
      </w:pPr>
    </w:lvl>
    <w:lvl w:ilvl="7">
      <w:start w:val="1"/>
      <w:numFmt w:val="none"/>
      <w:lvlText w:val=""/>
      <w:lvlJc w:val="left"/>
      <w:pPr>
        <w:tabs>
          <w:tab w:val="num" w:pos="3600"/>
        </w:tabs>
        <w:ind w:left="3600" w:hanging="1440"/>
      </w:pPr>
    </w:lvl>
    <w:lvl w:ilvl="8">
      <w:start w:val="1"/>
      <w:numFmt w:val="decimal"/>
      <w:lvlText w:val="%1.%2.%3.%4.%5.%6.%7.%8.%9"/>
      <w:lvlJc w:val="left"/>
      <w:pPr>
        <w:tabs>
          <w:tab w:val="num" w:pos="3744"/>
        </w:tabs>
        <w:ind w:left="3744" w:hanging="1584"/>
      </w:pPr>
    </w:lvl>
  </w:abstractNum>
  <w:num w:numId="1">
    <w:abstractNumId w:val="29"/>
  </w:num>
  <w:num w:numId="2">
    <w:abstractNumId w:val="17"/>
  </w:num>
  <w:num w:numId="3">
    <w:abstractNumId w:val="3"/>
  </w:num>
  <w:num w:numId="4">
    <w:abstractNumId w:val="10"/>
  </w:num>
  <w:num w:numId="5">
    <w:abstractNumId w:val="36"/>
  </w:num>
  <w:num w:numId="6">
    <w:abstractNumId w:val="15"/>
  </w:num>
  <w:num w:numId="7">
    <w:abstractNumId w:val="8"/>
  </w:num>
  <w:num w:numId="8">
    <w:abstractNumId w:val="7"/>
  </w:num>
  <w:num w:numId="9">
    <w:abstractNumId w:val="22"/>
  </w:num>
  <w:num w:numId="10">
    <w:abstractNumId w:val="12"/>
  </w:num>
  <w:num w:numId="11">
    <w:abstractNumId w:val="24"/>
  </w:num>
  <w:num w:numId="12">
    <w:abstractNumId w:val="32"/>
  </w:num>
  <w:num w:numId="13">
    <w:abstractNumId w:val="18"/>
  </w:num>
  <w:num w:numId="14">
    <w:abstractNumId w:val="11"/>
  </w:num>
  <w:num w:numId="15">
    <w:abstractNumId w:val="22"/>
    <w:lvlOverride w:ilvl="0">
      <w:lvl w:ilvl="0">
        <w:start w:val="1"/>
        <w:numFmt w:val="decimal"/>
        <w:pStyle w:val="10"/>
        <w:lvlText w:val="%1."/>
        <w:lvlJc w:val="left"/>
        <w:pPr>
          <w:tabs>
            <w:tab w:val="num" w:pos="720"/>
          </w:tabs>
          <w:ind w:left="720" w:hanging="720"/>
        </w:pPr>
      </w:lvl>
    </w:lvlOverride>
    <w:lvlOverride w:ilvl="1">
      <w:lvl w:ilvl="1">
        <w:start w:val="1"/>
        <w:numFmt w:val="decimal"/>
        <w:pStyle w:val="20"/>
        <w:lvlText w:val="%1.%2"/>
        <w:lvlJc w:val="left"/>
        <w:pPr>
          <w:tabs>
            <w:tab w:val="num" w:pos="720"/>
          </w:tabs>
          <w:ind w:left="720" w:hanging="720"/>
        </w:pPr>
      </w:lvl>
    </w:lvlOverride>
    <w:lvlOverride w:ilvl="2">
      <w:lvl w:ilvl="2">
        <w:start w:val="1"/>
        <w:numFmt w:val="lowerLetter"/>
        <w:pStyle w:val="3"/>
        <w:lvlText w:val="(%3)"/>
        <w:lvlJc w:val="left"/>
        <w:pPr>
          <w:tabs>
            <w:tab w:val="num" w:pos="1440"/>
          </w:tabs>
          <w:ind w:left="1440" w:hanging="720"/>
        </w:pPr>
      </w:lvl>
    </w:lvlOverride>
    <w:lvlOverride w:ilvl="3">
      <w:lvl w:ilvl="3">
        <w:start w:val="1"/>
        <w:numFmt w:val="lowerRoman"/>
        <w:pStyle w:val="4"/>
        <w:lvlText w:val="(%4)"/>
        <w:lvlJc w:val="left"/>
        <w:pPr>
          <w:tabs>
            <w:tab w:val="num" w:pos="3981"/>
          </w:tabs>
          <w:ind w:left="3981" w:hanging="720"/>
        </w:pPr>
      </w:lvl>
    </w:lvlOverride>
    <w:lvlOverride w:ilvl="4">
      <w:lvl w:ilvl="4">
        <w:start w:val="1"/>
        <w:numFmt w:val="upperLetter"/>
        <w:pStyle w:val="5"/>
        <w:lvlText w:val="(%5)"/>
        <w:lvlJc w:val="left"/>
        <w:pPr>
          <w:tabs>
            <w:tab w:val="num" w:pos="2880"/>
          </w:tabs>
          <w:ind w:left="2880" w:hanging="720"/>
        </w:pPr>
      </w:lvl>
    </w:lvlOverride>
    <w:lvlOverride w:ilvl="5">
      <w:lvl w:ilvl="5">
        <w:start w:val="1"/>
        <w:numFmt w:val="upperLetter"/>
        <w:pStyle w:val="6"/>
        <w:lvlText w:val="(%6)"/>
        <w:lvlJc w:val="left"/>
        <w:pPr>
          <w:tabs>
            <w:tab w:val="num" w:pos="3600"/>
          </w:tabs>
          <w:ind w:left="3600" w:hanging="720"/>
        </w:pPr>
      </w:lvl>
    </w:lvlOverride>
    <w:lvlOverride w:ilvl="6">
      <w:lvl w:ilvl="6">
        <w:start w:val="1"/>
        <w:numFmt w:val="upperRoman"/>
        <w:pStyle w:val="7"/>
        <w:lvlText w:val="(%7)"/>
        <w:lvlJc w:val="left"/>
        <w:pPr>
          <w:tabs>
            <w:tab w:val="num" w:pos="4321"/>
          </w:tabs>
          <w:ind w:left="4321" w:hanging="721"/>
        </w:pPr>
      </w:lvl>
    </w:lvlOverride>
    <w:lvlOverride w:ilvl="7">
      <w:lvl w:ilvl="7">
        <w:start w:val="1"/>
        <w:numFmt w:val="lowerLetter"/>
        <w:pStyle w:val="8"/>
        <w:lvlText w:val="%8."/>
        <w:lvlJc w:val="left"/>
        <w:pPr>
          <w:ind w:left="2880" w:hanging="360"/>
        </w:pPr>
      </w:lvl>
    </w:lvlOverride>
    <w:lvlOverride w:ilvl="8">
      <w:lvl w:ilvl="8">
        <w:start w:val="1"/>
        <w:numFmt w:val="lowerRoman"/>
        <w:lvlText w:val="%9."/>
        <w:lvlJc w:val="left"/>
        <w:pPr>
          <w:ind w:left="3240" w:hanging="360"/>
        </w:pPr>
      </w:lvl>
    </w:lvlOverride>
  </w:num>
  <w:num w:numId="16">
    <w:abstractNumId w:val="1"/>
  </w:num>
  <w:num w:numId="17">
    <w:abstractNumId w:val="35"/>
  </w:num>
  <w:num w:numId="18">
    <w:abstractNumId w:val="19"/>
  </w:num>
  <w:num w:numId="19">
    <w:abstractNumId w:val="9"/>
  </w:num>
  <w:num w:numId="20">
    <w:abstractNumId w:val="33"/>
  </w:num>
  <w:num w:numId="21">
    <w:abstractNumId w:val="23"/>
  </w:num>
  <w:num w:numId="22">
    <w:abstractNumId w:val="27"/>
  </w:num>
  <w:num w:numId="23">
    <w:abstractNumId w:val="0"/>
  </w:num>
  <w:num w:numId="24">
    <w:abstractNumId w:val="30"/>
  </w:num>
  <w:num w:numId="25">
    <w:abstractNumId w:val="31"/>
  </w:num>
  <w:num w:numId="26">
    <w:abstractNumId w:val="2"/>
  </w:num>
  <w:num w:numId="27">
    <w:abstractNumId w:val="37"/>
  </w:num>
  <w:num w:numId="28">
    <w:abstractNumId w:val="6"/>
  </w:num>
  <w:num w:numId="29">
    <w:abstractNumId w:val="26"/>
  </w:num>
  <w:num w:numId="30">
    <w:abstractNumId w:val="21"/>
  </w:num>
  <w:num w:numId="31">
    <w:abstractNumId w:val="1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34"/>
  </w:num>
  <w:num w:numId="35">
    <w:abstractNumId w:val="25"/>
  </w:num>
  <w:num w:numId="36">
    <w:abstractNumId w:val="25"/>
  </w:num>
  <w:num w:numId="37">
    <w:abstractNumId w:val="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39">
    <w:abstractNumId w:val="25"/>
    <w:lvlOverride w:ilvl="0">
      <w:startOverride w:val="19"/>
    </w:lvlOverride>
  </w:num>
  <w:num w:numId="40">
    <w:abstractNumId w:val="28"/>
  </w:num>
  <w:num w:numId="41">
    <w:abstractNumId w:val="20"/>
  </w:num>
  <w:num w:numId="42">
    <w:abstractNumId w:val="4"/>
  </w:num>
  <w:num w:numId="43">
    <w:abstractNumId w:val="13"/>
  </w:num>
  <w:num w:numId="44">
    <w:abstractNumId w:val="14"/>
    <w:lvlOverride w:ilvl="0">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D7C"/>
    <w:rsid w:val="00000DC5"/>
    <w:rsid w:val="00001AE5"/>
    <w:rsid w:val="00001F09"/>
    <w:rsid w:val="00001F25"/>
    <w:rsid w:val="00003652"/>
    <w:rsid w:val="000040F2"/>
    <w:rsid w:val="0000555A"/>
    <w:rsid w:val="00005602"/>
    <w:rsid w:val="000056B2"/>
    <w:rsid w:val="0000591F"/>
    <w:rsid w:val="000064BD"/>
    <w:rsid w:val="00006996"/>
    <w:rsid w:val="0001256E"/>
    <w:rsid w:val="00013D07"/>
    <w:rsid w:val="00014760"/>
    <w:rsid w:val="00014818"/>
    <w:rsid w:val="00017508"/>
    <w:rsid w:val="0002260A"/>
    <w:rsid w:val="00023C4F"/>
    <w:rsid w:val="00024083"/>
    <w:rsid w:val="000247D6"/>
    <w:rsid w:val="00024C56"/>
    <w:rsid w:val="00025C98"/>
    <w:rsid w:val="00026A88"/>
    <w:rsid w:val="00027BAB"/>
    <w:rsid w:val="00032A0F"/>
    <w:rsid w:val="00032C8C"/>
    <w:rsid w:val="00033712"/>
    <w:rsid w:val="00033AB9"/>
    <w:rsid w:val="000343A5"/>
    <w:rsid w:val="00035D8E"/>
    <w:rsid w:val="00037F17"/>
    <w:rsid w:val="00040B5F"/>
    <w:rsid w:val="0004133A"/>
    <w:rsid w:val="000422EA"/>
    <w:rsid w:val="0004252D"/>
    <w:rsid w:val="00045261"/>
    <w:rsid w:val="00045399"/>
    <w:rsid w:val="000467FE"/>
    <w:rsid w:val="00051041"/>
    <w:rsid w:val="000518FC"/>
    <w:rsid w:val="00052AF4"/>
    <w:rsid w:val="00052BEB"/>
    <w:rsid w:val="000531F2"/>
    <w:rsid w:val="00053650"/>
    <w:rsid w:val="0005404F"/>
    <w:rsid w:val="00054693"/>
    <w:rsid w:val="00054BE0"/>
    <w:rsid w:val="0005557F"/>
    <w:rsid w:val="00055954"/>
    <w:rsid w:val="0005602B"/>
    <w:rsid w:val="0006093D"/>
    <w:rsid w:val="00060EA9"/>
    <w:rsid w:val="000613FC"/>
    <w:rsid w:val="000617AC"/>
    <w:rsid w:val="000619D7"/>
    <w:rsid w:val="00061FC1"/>
    <w:rsid w:val="00062A35"/>
    <w:rsid w:val="0006380B"/>
    <w:rsid w:val="00064D70"/>
    <w:rsid w:val="00065B78"/>
    <w:rsid w:val="00067D97"/>
    <w:rsid w:val="0007109A"/>
    <w:rsid w:val="0007130C"/>
    <w:rsid w:val="00072C94"/>
    <w:rsid w:val="000742A1"/>
    <w:rsid w:val="00075369"/>
    <w:rsid w:val="000773C7"/>
    <w:rsid w:val="000803CD"/>
    <w:rsid w:val="00080DB1"/>
    <w:rsid w:val="0008190D"/>
    <w:rsid w:val="00081BD4"/>
    <w:rsid w:val="00084E51"/>
    <w:rsid w:val="0008744E"/>
    <w:rsid w:val="00087EC1"/>
    <w:rsid w:val="00090AF8"/>
    <w:rsid w:val="00091606"/>
    <w:rsid w:val="00092D32"/>
    <w:rsid w:val="000938D1"/>
    <w:rsid w:val="000A04CF"/>
    <w:rsid w:val="000A1205"/>
    <w:rsid w:val="000A15BD"/>
    <w:rsid w:val="000A1FA6"/>
    <w:rsid w:val="000A28BC"/>
    <w:rsid w:val="000A45A0"/>
    <w:rsid w:val="000A4802"/>
    <w:rsid w:val="000B02F6"/>
    <w:rsid w:val="000B05F3"/>
    <w:rsid w:val="000B0EEA"/>
    <w:rsid w:val="000B2EEA"/>
    <w:rsid w:val="000B35E5"/>
    <w:rsid w:val="000B5904"/>
    <w:rsid w:val="000B6646"/>
    <w:rsid w:val="000B7EC9"/>
    <w:rsid w:val="000B7F7D"/>
    <w:rsid w:val="000C395A"/>
    <w:rsid w:val="000C4BE1"/>
    <w:rsid w:val="000C4DAF"/>
    <w:rsid w:val="000C5B36"/>
    <w:rsid w:val="000C709A"/>
    <w:rsid w:val="000C7E1D"/>
    <w:rsid w:val="000D17DD"/>
    <w:rsid w:val="000D1CD9"/>
    <w:rsid w:val="000D2DD5"/>
    <w:rsid w:val="000D2FC4"/>
    <w:rsid w:val="000D3692"/>
    <w:rsid w:val="000D3DD6"/>
    <w:rsid w:val="000D409F"/>
    <w:rsid w:val="000D4DBD"/>
    <w:rsid w:val="000D556A"/>
    <w:rsid w:val="000D5D3B"/>
    <w:rsid w:val="000D60A2"/>
    <w:rsid w:val="000D6291"/>
    <w:rsid w:val="000E00D5"/>
    <w:rsid w:val="000E0870"/>
    <w:rsid w:val="000E2C63"/>
    <w:rsid w:val="000E4461"/>
    <w:rsid w:val="000E4BCD"/>
    <w:rsid w:val="000E578A"/>
    <w:rsid w:val="000E57CC"/>
    <w:rsid w:val="000E5BDD"/>
    <w:rsid w:val="000E6965"/>
    <w:rsid w:val="000F181B"/>
    <w:rsid w:val="000F2A5F"/>
    <w:rsid w:val="000F2DBD"/>
    <w:rsid w:val="000F3711"/>
    <w:rsid w:val="000F4723"/>
    <w:rsid w:val="000F7280"/>
    <w:rsid w:val="000F738E"/>
    <w:rsid w:val="00102CA4"/>
    <w:rsid w:val="00103FD8"/>
    <w:rsid w:val="00104881"/>
    <w:rsid w:val="00105F0F"/>
    <w:rsid w:val="001076DC"/>
    <w:rsid w:val="00107E24"/>
    <w:rsid w:val="00107F6F"/>
    <w:rsid w:val="00110DA7"/>
    <w:rsid w:val="00110DDC"/>
    <w:rsid w:val="00110E38"/>
    <w:rsid w:val="001110E4"/>
    <w:rsid w:val="00111B29"/>
    <w:rsid w:val="0011226F"/>
    <w:rsid w:val="001127A5"/>
    <w:rsid w:val="00112A76"/>
    <w:rsid w:val="00115326"/>
    <w:rsid w:val="0011537E"/>
    <w:rsid w:val="001163DA"/>
    <w:rsid w:val="00116E2C"/>
    <w:rsid w:val="00117AF9"/>
    <w:rsid w:val="001207C0"/>
    <w:rsid w:val="00121A62"/>
    <w:rsid w:val="00121EA2"/>
    <w:rsid w:val="00122C11"/>
    <w:rsid w:val="00124F2D"/>
    <w:rsid w:val="00125075"/>
    <w:rsid w:val="00125FB1"/>
    <w:rsid w:val="00132386"/>
    <w:rsid w:val="00140A8B"/>
    <w:rsid w:val="00142CD9"/>
    <w:rsid w:val="00143DA3"/>
    <w:rsid w:val="0014623C"/>
    <w:rsid w:val="00150B71"/>
    <w:rsid w:val="0015127C"/>
    <w:rsid w:val="001519AF"/>
    <w:rsid w:val="00151FEA"/>
    <w:rsid w:val="0015251F"/>
    <w:rsid w:val="001547F2"/>
    <w:rsid w:val="0015486F"/>
    <w:rsid w:val="00154AD0"/>
    <w:rsid w:val="001607EA"/>
    <w:rsid w:val="001618D2"/>
    <w:rsid w:val="00163151"/>
    <w:rsid w:val="001641EE"/>
    <w:rsid w:val="00164AB5"/>
    <w:rsid w:val="0016561B"/>
    <w:rsid w:val="0016583D"/>
    <w:rsid w:val="0016596D"/>
    <w:rsid w:val="001665A6"/>
    <w:rsid w:val="001675C7"/>
    <w:rsid w:val="00170A03"/>
    <w:rsid w:val="00171A47"/>
    <w:rsid w:val="00171C61"/>
    <w:rsid w:val="00174B0D"/>
    <w:rsid w:val="00175DAE"/>
    <w:rsid w:val="0017637B"/>
    <w:rsid w:val="00177706"/>
    <w:rsid w:val="00180F0B"/>
    <w:rsid w:val="001839E7"/>
    <w:rsid w:val="001847D0"/>
    <w:rsid w:val="0018665D"/>
    <w:rsid w:val="00187965"/>
    <w:rsid w:val="0019164F"/>
    <w:rsid w:val="0019241B"/>
    <w:rsid w:val="00192C69"/>
    <w:rsid w:val="0019344C"/>
    <w:rsid w:val="0019450B"/>
    <w:rsid w:val="00194599"/>
    <w:rsid w:val="00194BDD"/>
    <w:rsid w:val="00195057"/>
    <w:rsid w:val="00197DC6"/>
    <w:rsid w:val="001A0209"/>
    <w:rsid w:val="001A1013"/>
    <w:rsid w:val="001A19DF"/>
    <w:rsid w:val="001A1BD2"/>
    <w:rsid w:val="001A2B70"/>
    <w:rsid w:val="001A2E43"/>
    <w:rsid w:val="001A41E3"/>
    <w:rsid w:val="001A4568"/>
    <w:rsid w:val="001A6B81"/>
    <w:rsid w:val="001A6D86"/>
    <w:rsid w:val="001A736D"/>
    <w:rsid w:val="001A75F3"/>
    <w:rsid w:val="001A79C5"/>
    <w:rsid w:val="001B2084"/>
    <w:rsid w:val="001B35B3"/>
    <w:rsid w:val="001B488D"/>
    <w:rsid w:val="001B49DC"/>
    <w:rsid w:val="001B72CA"/>
    <w:rsid w:val="001B7C84"/>
    <w:rsid w:val="001C0726"/>
    <w:rsid w:val="001C18CD"/>
    <w:rsid w:val="001C1E2E"/>
    <w:rsid w:val="001C4329"/>
    <w:rsid w:val="001C4820"/>
    <w:rsid w:val="001C4C34"/>
    <w:rsid w:val="001C5D1E"/>
    <w:rsid w:val="001C7795"/>
    <w:rsid w:val="001D0EC6"/>
    <w:rsid w:val="001D128A"/>
    <w:rsid w:val="001D1403"/>
    <w:rsid w:val="001D3737"/>
    <w:rsid w:val="001D530A"/>
    <w:rsid w:val="001D63DC"/>
    <w:rsid w:val="001D70D4"/>
    <w:rsid w:val="001E0637"/>
    <w:rsid w:val="001E08D8"/>
    <w:rsid w:val="001E22B7"/>
    <w:rsid w:val="001E520B"/>
    <w:rsid w:val="001E538A"/>
    <w:rsid w:val="001E5AD5"/>
    <w:rsid w:val="001E6825"/>
    <w:rsid w:val="001E6861"/>
    <w:rsid w:val="001E6F12"/>
    <w:rsid w:val="001E7784"/>
    <w:rsid w:val="001E787B"/>
    <w:rsid w:val="001F0296"/>
    <w:rsid w:val="001F084D"/>
    <w:rsid w:val="001F171D"/>
    <w:rsid w:val="001F253B"/>
    <w:rsid w:val="001F367F"/>
    <w:rsid w:val="001F3831"/>
    <w:rsid w:val="001F5355"/>
    <w:rsid w:val="001F5A80"/>
    <w:rsid w:val="001F7FE4"/>
    <w:rsid w:val="00201127"/>
    <w:rsid w:val="002020E5"/>
    <w:rsid w:val="00203131"/>
    <w:rsid w:val="002042CA"/>
    <w:rsid w:val="0020483D"/>
    <w:rsid w:val="00204A6C"/>
    <w:rsid w:val="00205BDB"/>
    <w:rsid w:val="00206148"/>
    <w:rsid w:val="0020633A"/>
    <w:rsid w:val="00207498"/>
    <w:rsid w:val="00210BC4"/>
    <w:rsid w:val="00210FA6"/>
    <w:rsid w:val="002123DF"/>
    <w:rsid w:val="00213E60"/>
    <w:rsid w:val="00214109"/>
    <w:rsid w:val="0021415E"/>
    <w:rsid w:val="002158EA"/>
    <w:rsid w:val="00215BF0"/>
    <w:rsid w:val="00215DC5"/>
    <w:rsid w:val="0021761B"/>
    <w:rsid w:val="00220E2F"/>
    <w:rsid w:val="00224AC6"/>
    <w:rsid w:val="00224C1E"/>
    <w:rsid w:val="00224C8F"/>
    <w:rsid w:val="00225A76"/>
    <w:rsid w:val="00226015"/>
    <w:rsid w:val="00227858"/>
    <w:rsid w:val="00227B3E"/>
    <w:rsid w:val="0023238E"/>
    <w:rsid w:val="0023338C"/>
    <w:rsid w:val="00234F3E"/>
    <w:rsid w:val="0023616C"/>
    <w:rsid w:val="0023671B"/>
    <w:rsid w:val="002373CA"/>
    <w:rsid w:val="00241735"/>
    <w:rsid w:val="002427FC"/>
    <w:rsid w:val="002432F5"/>
    <w:rsid w:val="002439DF"/>
    <w:rsid w:val="00243F7E"/>
    <w:rsid w:val="002453D3"/>
    <w:rsid w:val="00245A48"/>
    <w:rsid w:val="00247B01"/>
    <w:rsid w:val="002541B0"/>
    <w:rsid w:val="0025507F"/>
    <w:rsid w:val="00255BDE"/>
    <w:rsid w:val="00263595"/>
    <w:rsid w:val="00264252"/>
    <w:rsid w:val="00266E1E"/>
    <w:rsid w:val="002672DE"/>
    <w:rsid w:val="002677AD"/>
    <w:rsid w:val="00272484"/>
    <w:rsid w:val="0027354B"/>
    <w:rsid w:val="00274F61"/>
    <w:rsid w:val="00275775"/>
    <w:rsid w:val="002800D9"/>
    <w:rsid w:val="00280957"/>
    <w:rsid w:val="00280B78"/>
    <w:rsid w:val="00281843"/>
    <w:rsid w:val="00282A64"/>
    <w:rsid w:val="002833E0"/>
    <w:rsid w:val="002857CB"/>
    <w:rsid w:val="002861CE"/>
    <w:rsid w:val="0028626C"/>
    <w:rsid w:val="00286A5E"/>
    <w:rsid w:val="00287769"/>
    <w:rsid w:val="002878F3"/>
    <w:rsid w:val="00287C36"/>
    <w:rsid w:val="002925C9"/>
    <w:rsid w:val="0029352F"/>
    <w:rsid w:val="00294C37"/>
    <w:rsid w:val="00295745"/>
    <w:rsid w:val="00295799"/>
    <w:rsid w:val="002A1063"/>
    <w:rsid w:val="002A3422"/>
    <w:rsid w:val="002A4417"/>
    <w:rsid w:val="002A670E"/>
    <w:rsid w:val="002B0407"/>
    <w:rsid w:val="002B07A7"/>
    <w:rsid w:val="002B11A6"/>
    <w:rsid w:val="002B2855"/>
    <w:rsid w:val="002B2EFA"/>
    <w:rsid w:val="002B5D76"/>
    <w:rsid w:val="002B5F53"/>
    <w:rsid w:val="002B6025"/>
    <w:rsid w:val="002B6776"/>
    <w:rsid w:val="002B7C61"/>
    <w:rsid w:val="002C0131"/>
    <w:rsid w:val="002C09F4"/>
    <w:rsid w:val="002C0D37"/>
    <w:rsid w:val="002C0EE8"/>
    <w:rsid w:val="002C2A8F"/>
    <w:rsid w:val="002C4CFF"/>
    <w:rsid w:val="002C6176"/>
    <w:rsid w:val="002C622C"/>
    <w:rsid w:val="002C6785"/>
    <w:rsid w:val="002C7A7B"/>
    <w:rsid w:val="002D1357"/>
    <w:rsid w:val="002D2F72"/>
    <w:rsid w:val="002D38B3"/>
    <w:rsid w:val="002D492C"/>
    <w:rsid w:val="002D52A3"/>
    <w:rsid w:val="002D5475"/>
    <w:rsid w:val="002D59E9"/>
    <w:rsid w:val="002D5F52"/>
    <w:rsid w:val="002D6FC0"/>
    <w:rsid w:val="002D7232"/>
    <w:rsid w:val="002D77B0"/>
    <w:rsid w:val="002E180D"/>
    <w:rsid w:val="002E1849"/>
    <w:rsid w:val="002E1904"/>
    <w:rsid w:val="002E2E3B"/>
    <w:rsid w:val="002E33AA"/>
    <w:rsid w:val="002E4406"/>
    <w:rsid w:val="002E444E"/>
    <w:rsid w:val="002E5B41"/>
    <w:rsid w:val="002F07FE"/>
    <w:rsid w:val="002F27BF"/>
    <w:rsid w:val="002F2930"/>
    <w:rsid w:val="002F2B6A"/>
    <w:rsid w:val="002F4404"/>
    <w:rsid w:val="002F58E7"/>
    <w:rsid w:val="002F6F3B"/>
    <w:rsid w:val="002F7055"/>
    <w:rsid w:val="0030006E"/>
    <w:rsid w:val="00300250"/>
    <w:rsid w:val="00301351"/>
    <w:rsid w:val="00302A4D"/>
    <w:rsid w:val="00303C0F"/>
    <w:rsid w:val="00304BDB"/>
    <w:rsid w:val="00305395"/>
    <w:rsid w:val="00305D63"/>
    <w:rsid w:val="00306215"/>
    <w:rsid w:val="00307100"/>
    <w:rsid w:val="003079C1"/>
    <w:rsid w:val="003115A9"/>
    <w:rsid w:val="003118D0"/>
    <w:rsid w:val="0031242F"/>
    <w:rsid w:val="00312E46"/>
    <w:rsid w:val="00313C8C"/>
    <w:rsid w:val="003147CA"/>
    <w:rsid w:val="00320D98"/>
    <w:rsid w:val="00320F83"/>
    <w:rsid w:val="003234EB"/>
    <w:rsid w:val="003258C9"/>
    <w:rsid w:val="003261C2"/>
    <w:rsid w:val="003274F9"/>
    <w:rsid w:val="00330262"/>
    <w:rsid w:val="00331BD4"/>
    <w:rsid w:val="00332434"/>
    <w:rsid w:val="00332AE2"/>
    <w:rsid w:val="0033306A"/>
    <w:rsid w:val="003335E6"/>
    <w:rsid w:val="00335A2C"/>
    <w:rsid w:val="0033604E"/>
    <w:rsid w:val="003364AF"/>
    <w:rsid w:val="00340033"/>
    <w:rsid w:val="00340E1A"/>
    <w:rsid w:val="00341274"/>
    <w:rsid w:val="00341848"/>
    <w:rsid w:val="00343058"/>
    <w:rsid w:val="003434E2"/>
    <w:rsid w:val="0034446A"/>
    <w:rsid w:val="00347BF6"/>
    <w:rsid w:val="003503AB"/>
    <w:rsid w:val="00351F7A"/>
    <w:rsid w:val="003531FB"/>
    <w:rsid w:val="00353C36"/>
    <w:rsid w:val="003544AE"/>
    <w:rsid w:val="00354AF6"/>
    <w:rsid w:val="003560A8"/>
    <w:rsid w:val="0035615A"/>
    <w:rsid w:val="003562CA"/>
    <w:rsid w:val="003563AA"/>
    <w:rsid w:val="00357586"/>
    <w:rsid w:val="00357D01"/>
    <w:rsid w:val="00361A34"/>
    <w:rsid w:val="00366E3C"/>
    <w:rsid w:val="00370254"/>
    <w:rsid w:val="00374A3B"/>
    <w:rsid w:val="00375484"/>
    <w:rsid w:val="003754EF"/>
    <w:rsid w:val="003762DB"/>
    <w:rsid w:val="003764DB"/>
    <w:rsid w:val="00376A3F"/>
    <w:rsid w:val="00376F81"/>
    <w:rsid w:val="00380081"/>
    <w:rsid w:val="00383425"/>
    <w:rsid w:val="00383C63"/>
    <w:rsid w:val="00384EBE"/>
    <w:rsid w:val="00385D91"/>
    <w:rsid w:val="00386CFA"/>
    <w:rsid w:val="00386D7C"/>
    <w:rsid w:val="003877C5"/>
    <w:rsid w:val="00387BD6"/>
    <w:rsid w:val="00387C2F"/>
    <w:rsid w:val="00392588"/>
    <w:rsid w:val="00393576"/>
    <w:rsid w:val="0039371E"/>
    <w:rsid w:val="003937C1"/>
    <w:rsid w:val="00393B17"/>
    <w:rsid w:val="00394DA5"/>
    <w:rsid w:val="003955B6"/>
    <w:rsid w:val="00395BB5"/>
    <w:rsid w:val="00396346"/>
    <w:rsid w:val="003965D8"/>
    <w:rsid w:val="00396FDE"/>
    <w:rsid w:val="00397AF6"/>
    <w:rsid w:val="003A035B"/>
    <w:rsid w:val="003A2F34"/>
    <w:rsid w:val="003A3591"/>
    <w:rsid w:val="003A363D"/>
    <w:rsid w:val="003A4DCA"/>
    <w:rsid w:val="003A57B7"/>
    <w:rsid w:val="003A6EB1"/>
    <w:rsid w:val="003A7721"/>
    <w:rsid w:val="003A7ABD"/>
    <w:rsid w:val="003B070C"/>
    <w:rsid w:val="003B0794"/>
    <w:rsid w:val="003B18DF"/>
    <w:rsid w:val="003B1EC2"/>
    <w:rsid w:val="003B2C95"/>
    <w:rsid w:val="003B34F8"/>
    <w:rsid w:val="003B4386"/>
    <w:rsid w:val="003B5162"/>
    <w:rsid w:val="003B669E"/>
    <w:rsid w:val="003B68D7"/>
    <w:rsid w:val="003B6C96"/>
    <w:rsid w:val="003B6EDD"/>
    <w:rsid w:val="003C0A2C"/>
    <w:rsid w:val="003C0DA3"/>
    <w:rsid w:val="003C2EC9"/>
    <w:rsid w:val="003C2F01"/>
    <w:rsid w:val="003C3F5D"/>
    <w:rsid w:val="003C4D65"/>
    <w:rsid w:val="003C6EC0"/>
    <w:rsid w:val="003C73A6"/>
    <w:rsid w:val="003D1B43"/>
    <w:rsid w:val="003D2673"/>
    <w:rsid w:val="003D48D8"/>
    <w:rsid w:val="003D503F"/>
    <w:rsid w:val="003D57E1"/>
    <w:rsid w:val="003D7088"/>
    <w:rsid w:val="003E40F9"/>
    <w:rsid w:val="003E5089"/>
    <w:rsid w:val="003E5475"/>
    <w:rsid w:val="003E5761"/>
    <w:rsid w:val="003F1031"/>
    <w:rsid w:val="003F1855"/>
    <w:rsid w:val="003F1B2A"/>
    <w:rsid w:val="003F33B5"/>
    <w:rsid w:val="003F4D61"/>
    <w:rsid w:val="003F5941"/>
    <w:rsid w:val="003F5A40"/>
    <w:rsid w:val="003F5DD6"/>
    <w:rsid w:val="003F6FAA"/>
    <w:rsid w:val="00400B3B"/>
    <w:rsid w:val="00402608"/>
    <w:rsid w:val="004033EB"/>
    <w:rsid w:val="00403F44"/>
    <w:rsid w:val="00404335"/>
    <w:rsid w:val="00406210"/>
    <w:rsid w:val="004063D0"/>
    <w:rsid w:val="004070F0"/>
    <w:rsid w:val="004100AC"/>
    <w:rsid w:val="0041021C"/>
    <w:rsid w:val="00410262"/>
    <w:rsid w:val="004148E7"/>
    <w:rsid w:val="004156E2"/>
    <w:rsid w:val="00416943"/>
    <w:rsid w:val="00417361"/>
    <w:rsid w:val="004179AE"/>
    <w:rsid w:val="00417C15"/>
    <w:rsid w:val="00417F57"/>
    <w:rsid w:val="004205B5"/>
    <w:rsid w:val="00420740"/>
    <w:rsid w:val="00422EAA"/>
    <w:rsid w:val="004233BE"/>
    <w:rsid w:val="00423B5A"/>
    <w:rsid w:val="00424F1A"/>
    <w:rsid w:val="00426E55"/>
    <w:rsid w:val="0042751C"/>
    <w:rsid w:val="00427EE5"/>
    <w:rsid w:val="00427FBB"/>
    <w:rsid w:val="00433F65"/>
    <w:rsid w:val="00435168"/>
    <w:rsid w:val="00435EAA"/>
    <w:rsid w:val="00437B56"/>
    <w:rsid w:val="00440646"/>
    <w:rsid w:val="00441504"/>
    <w:rsid w:val="00442343"/>
    <w:rsid w:val="00442C8B"/>
    <w:rsid w:val="00443280"/>
    <w:rsid w:val="00443EB1"/>
    <w:rsid w:val="00444B00"/>
    <w:rsid w:val="00446516"/>
    <w:rsid w:val="00450AC5"/>
    <w:rsid w:val="00451630"/>
    <w:rsid w:val="00451F52"/>
    <w:rsid w:val="0045236A"/>
    <w:rsid w:val="0045327D"/>
    <w:rsid w:val="0045510C"/>
    <w:rsid w:val="0045521E"/>
    <w:rsid w:val="00455444"/>
    <w:rsid w:val="00456BA5"/>
    <w:rsid w:val="00457618"/>
    <w:rsid w:val="004609BA"/>
    <w:rsid w:val="00461719"/>
    <w:rsid w:val="004660BC"/>
    <w:rsid w:val="0046793B"/>
    <w:rsid w:val="004721A6"/>
    <w:rsid w:val="0047357A"/>
    <w:rsid w:val="00473FBA"/>
    <w:rsid w:val="004743F5"/>
    <w:rsid w:val="00475B38"/>
    <w:rsid w:val="0047609D"/>
    <w:rsid w:val="00476C97"/>
    <w:rsid w:val="00476E96"/>
    <w:rsid w:val="00477810"/>
    <w:rsid w:val="00477AAC"/>
    <w:rsid w:val="00477E47"/>
    <w:rsid w:val="0048174D"/>
    <w:rsid w:val="0048273A"/>
    <w:rsid w:val="00484A4A"/>
    <w:rsid w:val="0048600A"/>
    <w:rsid w:val="004862D8"/>
    <w:rsid w:val="004868E6"/>
    <w:rsid w:val="00486922"/>
    <w:rsid w:val="00487DBA"/>
    <w:rsid w:val="00490E84"/>
    <w:rsid w:val="004927AB"/>
    <w:rsid w:val="00493F63"/>
    <w:rsid w:val="004948B0"/>
    <w:rsid w:val="0049493F"/>
    <w:rsid w:val="004951B9"/>
    <w:rsid w:val="004A3EE5"/>
    <w:rsid w:val="004A4B66"/>
    <w:rsid w:val="004A4D4B"/>
    <w:rsid w:val="004B03B6"/>
    <w:rsid w:val="004B099C"/>
    <w:rsid w:val="004B17B4"/>
    <w:rsid w:val="004B193E"/>
    <w:rsid w:val="004B262B"/>
    <w:rsid w:val="004B3561"/>
    <w:rsid w:val="004B59E3"/>
    <w:rsid w:val="004C0846"/>
    <w:rsid w:val="004C10DF"/>
    <w:rsid w:val="004C22FB"/>
    <w:rsid w:val="004C2458"/>
    <w:rsid w:val="004C30D3"/>
    <w:rsid w:val="004C3341"/>
    <w:rsid w:val="004C3496"/>
    <w:rsid w:val="004C3ED1"/>
    <w:rsid w:val="004C4EC1"/>
    <w:rsid w:val="004C520E"/>
    <w:rsid w:val="004C5E11"/>
    <w:rsid w:val="004C7402"/>
    <w:rsid w:val="004C7603"/>
    <w:rsid w:val="004D0389"/>
    <w:rsid w:val="004D0FED"/>
    <w:rsid w:val="004D220E"/>
    <w:rsid w:val="004D22E2"/>
    <w:rsid w:val="004D367F"/>
    <w:rsid w:val="004D36CD"/>
    <w:rsid w:val="004D3E7C"/>
    <w:rsid w:val="004D4031"/>
    <w:rsid w:val="004D4801"/>
    <w:rsid w:val="004D4B49"/>
    <w:rsid w:val="004D60D8"/>
    <w:rsid w:val="004D6E53"/>
    <w:rsid w:val="004D7153"/>
    <w:rsid w:val="004D78A5"/>
    <w:rsid w:val="004D7D65"/>
    <w:rsid w:val="004E0411"/>
    <w:rsid w:val="004E1A26"/>
    <w:rsid w:val="004E1E88"/>
    <w:rsid w:val="004E2825"/>
    <w:rsid w:val="004E29B4"/>
    <w:rsid w:val="004E2CFA"/>
    <w:rsid w:val="004E3623"/>
    <w:rsid w:val="004E41D2"/>
    <w:rsid w:val="004E4FCE"/>
    <w:rsid w:val="004E55D2"/>
    <w:rsid w:val="004E5E01"/>
    <w:rsid w:val="004E6876"/>
    <w:rsid w:val="004E6A35"/>
    <w:rsid w:val="004F07EF"/>
    <w:rsid w:val="004F1122"/>
    <w:rsid w:val="004F1198"/>
    <w:rsid w:val="004F1F17"/>
    <w:rsid w:val="004F3D76"/>
    <w:rsid w:val="004F4E5D"/>
    <w:rsid w:val="004F52D5"/>
    <w:rsid w:val="0050390D"/>
    <w:rsid w:val="00503DDF"/>
    <w:rsid w:val="00503F0A"/>
    <w:rsid w:val="00505381"/>
    <w:rsid w:val="00505708"/>
    <w:rsid w:val="00506C4A"/>
    <w:rsid w:val="00510802"/>
    <w:rsid w:val="00511E12"/>
    <w:rsid w:val="005138B8"/>
    <w:rsid w:val="00515300"/>
    <w:rsid w:val="00515A93"/>
    <w:rsid w:val="005160E1"/>
    <w:rsid w:val="00516F70"/>
    <w:rsid w:val="005201AA"/>
    <w:rsid w:val="00520308"/>
    <w:rsid w:val="00523F2A"/>
    <w:rsid w:val="00524652"/>
    <w:rsid w:val="00525715"/>
    <w:rsid w:val="00525BF8"/>
    <w:rsid w:val="00530D7C"/>
    <w:rsid w:val="00531BE2"/>
    <w:rsid w:val="00531F7D"/>
    <w:rsid w:val="005326D7"/>
    <w:rsid w:val="00533EDF"/>
    <w:rsid w:val="00534624"/>
    <w:rsid w:val="0053469A"/>
    <w:rsid w:val="00536A52"/>
    <w:rsid w:val="00541BBB"/>
    <w:rsid w:val="00541CF6"/>
    <w:rsid w:val="0054337E"/>
    <w:rsid w:val="0054353F"/>
    <w:rsid w:val="00543F94"/>
    <w:rsid w:val="005455F6"/>
    <w:rsid w:val="00545975"/>
    <w:rsid w:val="005462D1"/>
    <w:rsid w:val="005500EA"/>
    <w:rsid w:val="00550963"/>
    <w:rsid w:val="00551B7B"/>
    <w:rsid w:val="00552196"/>
    <w:rsid w:val="00552203"/>
    <w:rsid w:val="005525E6"/>
    <w:rsid w:val="00552A57"/>
    <w:rsid w:val="00552FB9"/>
    <w:rsid w:val="00554558"/>
    <w:rsid w:val="00554B16"/>
    <w:rsid w:val="00555A08"/>
    <w:rsid w:val="0055662D"/>
    <w:rsid w:val="00556681"/>
    <w:rsid w:val="005572FD"/>
    <w:rsid w:val="005576C5"/>
    <w:rsid w:val="005610F9"/>
    <w:rsid w:val="0056153C"/>
    <w:rsid w:val="00562118"/>
    <w:rsid w:val="00562648"/>
    <w:rsid w:val="005628C0"/>
    <w:rsid w:val="0056382B"/>
    <w:rsid w:val="00563F3C"/>
    <w:rsid w:val="005674E5"/>
    <w:rsid w:val="00567539"/>
    <w:rsid w:val="00567E98"/>
    <w:rsid w:val="005707A5"/>
    <w:rsid w:val="00571C03"/>
    <w:rsid w:val="0057241B"/>
    <w:rsid w:val="00574A1F"/>
    <w:rsid w:val="00574C6B"/>
    <w:rsid w:val="00574FFD"/>
    <w:rsid w:val="0057588A"/>
    <w:rsid w:val="00575E0C"/>
    <w:rsid w:val="00577AD8"/>
    <w:rsid w:val="00577EAF"/>
    <w:rsid w:val="005816E0"/>
    <w:rsid w:val="00582569"/>
    <w:rsid w:val="00582F42"/>
    <w:rsid w:val="00584349"/>
    <w:rsid w:val="0058790E"/>
    <w:rsid w:val="005903BB"/>
    <w:rsid w:val="00590CD6"/>
    <w:rsid w:val="00591A41"/>
    <w:rsid w:val="0059311C"/>
    <w:rsid w:val="00593673"/>
    <w:rsid w:val="00594A2B"/>
    <w:rsid w:val="00596C74"/>
    <w:rsid w:val="005979F3"/>
    <w:rsid w:val="005A072A"/>
    <w:rsid w:val="005A164D"/>
    <w:rsid w:val="005A1851"/>
    <w:rsid w:val="005A4B59"/>
    <w:rsid w:val="005A5283"/>
    <w:rsid w:val="005A5F11"/>
    <w:rsid w:val="005B07A7"/>
    <w:rsid w:val="005B0EA1"/>
    <w:rsid w:val="005B2571"/>
    <w:rsid w:val="005B2974"/>
    <w:rsid w:val="005B41FC"/>
    <w:rsid w:val="005B4AF5"/>
    <w:rsid w:val="005B63D2"/>
    <w:rsid w:val="005B6A32"/>
    <w:rsid w:val="005B7447"/>
    <w:rsid w:val="005B7E50"/>
    <w:rsid w:val="005C0703"/>
    <w:rsid w:val="005C0C5D"/>
    <w:rsid w:val="005C1D6C"/>
    <w:rsid w:val="005C2C22"/>
    <w:rsid w:val="005C2F67"/>
    <w:rsid w:val="005C39D8"/>
    <w:rsid w:val="005C40E8"/>
    <w:rsid w:val="005C4893"/>
    <w:rsid w:val="005C4AD2"/>
    <w:rsid w:val="005C51D7"/>
    <w:rsid w:val="005C5E5E"/>
    <w:rsid w:val="005C67CA"/>
    <w:rsid w:val="005C6C55"/>
    <w:rsid w:val="005C6CFB"/>
    <w:rsid w:val="005C7589"/>
    <w:rsid w:val="005C7606"/>
    <w:rsid w:val="005C7EE9"/>
    <w:rsid w:val="005D1535"/>
    <w:rsid w:val="005D18C3"/>
    <w:rsid w:val="005D3AF7"/>
    <w:rsid w:val="005D3CBE"/>
    <w:rsid w:val="005D4198"/>
    <w:rsid w:val="005D6D2A"/>
    <w:rsid w:val="005D7F56"/>
    <w:rsid w:val="005E00CD"/>
    <w:rsid w:val="005E0272"/>
    <w:rsid w:val="005E1BD9"/>
    <w:rsid w:val="005E275F"/>
    <w:rsid w:val="005E4B51"/>
    <w:rsid w:val="005E500A"/>
    <w:rsid w:val="005E5059"/>
    <w:rsid w:val="005E5629"/>
    <w:rsid w:val="005E5D4A"/>
    <w:rsid w:val="005E6422"/>
    <w:rsid w:val="005E6C29"/>
    <w:rsid w:val="005E755C"/>
    <w:rsid w:val="005E759D"/>
    <w:rsid w:val="005F09E0"/>
    <w:rsid w:val="005F0D78"/>
    <w:rsid w:val="005F1D5E"/>
    <w:rsid w:val="005F2E31"/>
    <w:rsid w:val="005F48F5"/>
    <w:rsid w:val="005F4A85"/>
    <w:rsid w:val="005F4D7E"/>
    <w:rsid w:val="005F58DB"/>
    <w:rsid w:val="005F6772"/>
    <w:rsid w:val="005F6AE5"/>
    <w:rsid w:val="005F6BBD"/>
    <w:rsid w:val="00602F7F"/>
    <w:rsid w:val="0060485C"/>
    <w:rsid w:val="00605657"/>
    <w:rsid w:val="00605F54"/>
    <w:rsid w:val="00606C5C"/>
    <w:rsid w:val="0060744E"/>
    <w:rsid w:val="00611099"/>
    <w:rsid w:val="00612BDE"/>
    <w:rsid w:val="00614887"/>
    <w:rsid w:val="0061582B"/>
    <w:rsid w:val="006171BE"/>
    <w:rsid w:val="0061774A"/>
    <w:rsid w:val="00620276"/>
    <w:rsid w:val="0062079C"/>
    <w:rsid w:val="0062088E"/>
    <w:rsid w:val="00621DE9"/>
    <w:rsid w:val="00622143"/>
    <w:rsid w:val="006241EC"/>
    <w:rsid w:val="00624355"/>
    <w:rsid w:val="00625F9F"/>
    <w:rsid w:val="00626B7C"/>
    <w:rsid w:val="006307FA"/>
    <w:rsid w:val="006326FF"/>
    <w:rsid w:val="00632DFA"/>
    <w:rsid w:val="00634416"/>
    <w:rsid w:val="00635E2B"/>
    <w:rsid w:val="00636495"/>
    <w:rsid w:val="006408B1"/>
    <w:rsid w:val="006414A1"/>
    <w:rsid w:val="006433EC"/>
    <w:rsid w:val="00644093"/>
    <w:rsid w:val="006466E7"/>
    <w:rsid w:val="00646847"/>
    <w:rsid w:val="00646CFD"/>
    <w:rsid w:val="00646E1C"/>
    <w:rsid w:val="00647D9C"/>
    <w:rsid w:val="00650830"/>
    <w:rsid w:val="00650AFD"/>
    <w:rsid w:val="00651139"/>
    <w:rsid w:val="006512D8"/>
    <w:rsid w:val="0065213C"/>
    <w:rsid w:val="00653B8E"/>
    <w:rsid w:val="00654036"/>
    <w:rsid w:val="006540A0"/>
    <w:rsid w:val="006540C1"/>
    <w:rsid w:val="00654370"/>
    <w:rsid w:val="00654569"/>
    <w:rsid w:val="00654ADE"/>
    <w:rsid w:val="00654C64"/>
    <w:rsid w:val="006551E4"/>
    <w:rsid w:val="00656167"/>
    <w:rsid w:val="00656760"/>
    <w:rsid w:val="00656877"/>
    <w:rsid w:val="00657021"/>
    <w:rsid w:val="00657157"/>
    <w:rsid w:val="00657773"/>
    <w:rsid w:val="00657C2B"/>
    <w:rsid w:val="00660648"/>
    <w:rsid w:val="00662BDA"/>
    <w:rsid w:val="00663E2F"/>
    <w:rsid w:val="006642B0"/>
    <w:rsid w:val="006645D7"/>
    <w:rsid w:val="00665B46"/>
    <w:rsid w:val="00665C79"/>
    <w:rsid w:val="006708A0"/>
    <w:rsid w:val="00671688"/>
    <w:rsid w:val="00672216"/>
    <w:rsid w:val="006728F8"/>
    <w:rsid w:val="00672DD2"/>
    <w:rsid w:val="006737B7"/>
    <w:rsid w:val="00675C39"/>
    <w:rsid w:val="00680318"/>
    <w:rsid w:val="00680612"/>
    <w:rsid w:val="00681816"/>
    <w:rsid w:val="00681DA7"/>
    <w:rsid w:val="00683671"/>
    <w:rsid w:val="0068435D"/>
    <w:rsid w:val="0068455C"/>
    <w:rsid w:val="00684F86"/>
    <w:rsid w:val="00687E98"/>
    <w:rsid w:val="00690711"/>
    <w:rsid w:val="00691297"/>
    <w:rsid w:val="00691FE4"/>
    <w:rsid w:val="006924C1"/>
    <w:rsid w:val="00693050"/>
    <w:rsid w:val="00693397"/>
    <w:rsid w:val="006935C1"/>
    <w:rsid w:val="00696D96"/>
    <w:rsid w:val="00696EBE"/>
    <w:rsid w:val="00696F1B"/>
    <w:rsid w:val="00697DA0"/>
    <w:rsid w:val="006A0CBF"/>
    <w:rsid w:val="006A1AD1"/>
    <w:rsid w:val="006A68FC"/>
    <w:rsid w:val="006A6CBF"/>
    <w:rsid w:val="006A7CCD"/>
    <w:rsid w:val="006A7FDD"/>
    <w:rsid w:val="006B0B31"/>
    <w:rsid w:val="006B1208"/>
    <w:rsid w:val="006B135D"/>
    <w:rsid w:val="006B469E"/>
    <w:rsid w:val="006C0BDC"/>
    <w:rsid w:val="006C1293"/>
    <w:rsid w:val="006C38A6"/>
    <w:rsid w:val="006C5E42"/>
    <w:rsid w:val="006C60FD"/>
    <w:rsid w:val="006C777A"/>
    <w:rsid w:val="006D00B0"/>
    <w:rsid w:val="006D02DA"/>
    <w:rsid w:val="006D2792"/>
    <w:rsid w:val="006D4468"/>
    <w:rsid w:val="006D4571"/>
    <w:rsid w:val="006D459B"/>
    <w:rsid w:val="006D6AC9"/>
    <w:rsid w:val="006D717E"/>
    <w:rsid w:val="006E180F"/>
    <w:rsid w:val="006E1BE3"/>
    <w:rsid w:val="006E1D88"/>
    <w:rsid w:val="006E4902"/>
    <w:rsid w:val="006E5BA9"/>
    <w:rsid w:val="006E5C61"/>
    <w:rsid w:val="006E7738"/>
    <w:rsid w:val="006F101F"/>
    <w:rsid w:val="006F2B39"/>
    <w:rsid w:val="006F37FE"/>
    <w:rsid w:val="006F5CFF"/>
    <w:rsid w:val="006F7307"/>
    <w:rsid w:val="006F79BE"/>
    <w:rsid w:val="00702D55"/>
    <w:rsid w:val="007034BE"/>
    <w:rsid w:val="00703934"/>
    <w:rsid w:val="00704CF4"/>
    <w:rsid w:val="00705234"/>
    <w:rsid w:val="00705476"/>
    <w:rsid w:val="007057D9"/>
    <w:rsid w:val="0070599A"/>
    <w:rsid w:val="00705FB9"/>
    <w:rsid w:val="00706E68"/>
    <w:rsid w:val="00706FF7"/>
    <w:rsid w:val="007078AC"/>
    <w:rsid w:val="00707D36"/>
    <w:rsid w:val="00711AC5"/>
    <w:rsid w:val="00712B78"/>
    <w:rsid w:val="00713617"/>
    <w:rsid w:val="0071437F"/>
    <w:rsid w:val="007149B6"/>
    <w:rsid w:val="00714EFA"/>
    <w:rsid w:val="0071578B"/>
    <w:rsid w:val="00716619"/>
    <w:rsid w:val="00716BFF"/>
    <w:rsid w:val="00717875"/>
    <w:rsid w:val="0072086E"/>
    <w:rsid w:val="00722E6C"/>
    <w:rsid w:val="0072352B"/>
    <w:rsid w:val="0072548C"/>
    <w:rsid w:val="00727E64"/>
    <w:rsid w:val="0073025F"/>
    <w:rsid w:val="00730476"/>
    <w:rsid w:val="00730E9C"/>
    <w:rsid w:val="00730F77"/>
    <w:rsid w:val="00731AF3"/>
    <w:rsid w:val="0073376D"/>
    <w:rsid w:val="00734E27"/>
    <w:rsid w:val="00734E45"/>
    <w:rsid w:val="007353B6"/>
    <w:rsid w:val="00735812"/>
    <w:rsid w:val="007379C1"/>
    <w:rsid w:val="00737AE5"/>
    <w:rsid w:val="00743655"/>
    <w:rsid w:val="00743B25"/>
    <w:rsid w:val="00743F83"/>
    <w:rsid w:val="00744FB9"/>
    <w:rsid w:val="00747EE0"/>
    <w:rsid w:val="007524F1"/>
    <w:rsid w:val="00752889"/>
    <w:rsid w:val="00754403"/>
    <w:rsid w:val="007555D2"/>
    <w:rsid w:val="00756CF4"/>
    <w:rsid w:val="00757467"/>
    <w:rsid w:val="00757666"/>
    <w:rsid w:val="007603A0"/>
    <w:rsid w:val="007604C2"/>
    <w:rsid w:val="007612BB"/>
    <w:rsid w:val="00761656"/>
    <w:rsid w:val="007620BC"/>
    <w:rsid w:val="00762BDF"/>
    <w:rsid w:val="00763A7C"/>
    <w:rsid w:val="00766A71"/>
    <w:rsid w:val="007678A3"/>
    <w:rsid w:val="00772213"/>
    <w:rsid w:val="00772680"/>
    <w:rsid w:val="00774441"/>
    <w:rsid w:val="007745E1"/>
    <w:rsid w:val="00774B0D"/>
    <w:rsid w:val="00774B72"/>
    <w:rsid w:val="00774C09"/>
    <w:rsid w:val="00775B09"/>
    <w:rsid w:val="0077632B"/>
    <w:rsid w:val="00776B5D"/>
    <w:rsid w:val="0077708F"/>
    <w:rsid w:val="00777700"/>
    <w:rsid w:val="007803B4"/>
    <w:rsid w:val="0078198D"/>
    <w:rsid w:val="00783CCB"/>
    <w:rsid w:val="007844B3"/>
    <w:rsid w:val="00784B08"/>
    <w:rsid w:val="007859E5"/>
    <w:rsid w:val="00787874"/>
    <w:rsid w:val="00787B6E"/>
    <w:rsid w:val="00790BDD"/>
    <w:rsid w:val="00791CF7"/>
    <w:rsid w:val="00791F4B"/>
    <w:rsid w:val="007935E7"/>
    <w:rsid w:val="00793B25"/>
    <w:rsid w:val="00796748"/>
    <w:rsid w:val="00796E9A"/>
    <w:rsid w:val="00797341"/>
    <w:rsid w:val="007A046E"/>
    <w:rsid w:val="007A1586"/>
    <w:rsid w:val="007A23B4"/>
    <w:rsid w:val="007A2FB8"/>
    <w:rsid w:val="007A388B"/>
    <w:rsid w:val="007A4025"/>
    <w:rsid w:val="007A5405"/>
    <w:rsid w:val="007A6169"/>
    <w:rsid w:val="007A69DD"/>
    <w:rsid w:val="007A6BD9"/>
    <w:rsid w:val="007B0B16"/>
    <w:rsid w:val="007B20FC"/>
    <w:rsid w:val="007B2BFB"/>
    <w:rsid w:val="007B3E43"/>
    <w:rsid w:val="007B4AE5"/>
    <w:rsid w:val="007B5164"/>
    <w:rsid w:val="007B5D55"/>
    <w:rsid w:val="007B6289"/>
    <w:rsid w:val="007B7173"/>
    <w:rsid w:val="007B72D2"/>
    <w:rsid w:val="007B7B4C"/>
    <w:rsid w:val="007B7F5E"/>
    <w:rsid w:val="007C1D4D"/>
    <w:rsid w:val="007C20BA"/>
    <w:rsid w:val="007C276A"/>
    <w:rsid w:val="007C391D"/>
    <w:rsid w:val="007C4AD2"/>
    <w:rsid w:val="007C6388"/>
    <w:rsid w:val="007C6BC3"/>
    <w:rsid w:val="007C7539"/>
    <w:rsid w:val="007C7854"/>
    <w:rsid w:val="007D19B8"/>
    <w:rsid w:val="007D30AB"/>
    <w:rsid w:val="007D3F94"/>
    <w:rsid w:val="007D73EA"/>
    <w:rsid w:val="007D7A00"/>
    <w:rsid w:val="007E0404"/>
    <w:rsid w:val="007E14C2"/>
    <w:rsid w:val="007E17C1"/>
    <w:rsid w:val="007E3B65"/>
    <w:rsid w:val="007E473A"/>
    <w:rsid w:val="007E4C69"/>
    <w:rsid w:val="007E67CF"/>
    <w:rsid w:val="007E7295"/>
    <w:rsid w:val="007E7F47"/>
    <w:rsid w:val="007F08CB"/>
    <w:rsid w:val="007F2877"/>
    <w:rsid w:val="007F347B"/>
    <w:rsid w:val="007F3B85"/>
    <w:rsid w:val="007F4C9A"/>
    <w:rsid w:val="007F62F6"/>
    <w:rsid w:val="007F6F36"/>
    <w:rsid w:val="008009EF"/>
    <w:rsid w:val="0080239B"/>
    <w:rsid w:val="00803262"/>
    <w:rsid w:val="00804E35"/>
    <w:rsid w:val="00805790"/>
    <w:rsid w:val="0080629C"/>
    <w:rsid w:val="00807B57"/>
    <w:rsid w:val="00807FF7"/>
    <w:rsid w:val="00810618"/>
    <w:rsid w:val="0081211E"/>
    <w:rsid w:val="00813E3F"/>
    <w:rsid w:val="0081642D"/>
    <w:rsid w:val="0082105A"/>
    <w:rsid w:val="00821993"/>
    <w:rsid w:val="00821DB4"/>
    <w:rsid w:val="008220C4"/>
    <w:rsid w:val="00822F8F"/>
    <w:rsid w:val="008238D2"/>
    <w:rsid w:val="00830243"/>
    <w:rsid w:val="00830CBC"/>
    <w:rsid w:val="00831EE4"/>
    <w:rsid w:val="0083221E"/>
    <w:rsid w:val="008335CD"/>
    <w:rsid w:val="00833D86"/>
    <w:rsid w:val="008346FA"/>
    <w:rsid w:val="00834EE2"/>
    <w:rsid w:val="00834F49"/>
    <w:rsid w:val="0083643D"/>
    <w:rsid w:val="0084123C"/>
    <w:rsid w:val="008420DE"/>
    <w:rsid w:val="0084285B"/>
    <w:rsid w:val="00842D03"/>
    <w:rsid w:val="00845B14"/>
    <w:rsid w:val="00845B2A"/>
    <w:rsid w:val="00846889"/>
    <w:rsid w:val="00846954"/>
    <w:rsid w:val="00850D2B"/>
    <w:rsid w:val="008518BF"/>
    <w:rsid w:val="008519E9"/>
    <w:rsid w:val="00852B09"/>
    <w:rsid w:val="00852DF5"/>
    <w:rsid w:val="00853CEF"/>
    <w:rsid w:val="00853E9A"/>
    <w:rsid w:val="008546D3"/>
    <w:rsid w:val="008551E3"/>
    <w:rsid w:val="008562DD"/>
    <w:rsid w:val="008601C9"/>
    <w:rsid w:val="008605C3"/>
    <w:rsid w:val="00860886"/>
    <w:rsid w:val="008613C2"/>
    <w:rsid w:val="008616FA"/>
    <w:rsid w:val="008628BD"/>
    <w:rsid w:val="00862D2B"/>
    <w:rsid w:val="0086328E"/>
    <w:rsid w:val="00863692"/>
    <w:rsid w:val="008651FB"/>
    <w:rsid w:val="00865620"/>
    <w:rsid w:val="00865804"/>
    <w:rsid w:val="008658CB"/>
    <w:rsid w:val="00865A96"/>
    <w:rsid w:val="00870588"/>
    <w:rsid w:val="0087268A"/>
    <w:rsid w:val="008736F5"/>
    <w:rsid w:val="008749C0"/>
    <w:rsid w:val="00875115"/>
    <w:rsid w:val="00875173"/>
    <w:rsid w:val="0087584F"/>
    <w:rsid w:val="008762A0"/>
    <w:rsid w:val="0087696D"/>
    <w:rsid w:val="00876F83"/>
    <w:rsid w:val="00877513"/>
    <w:rsid w:val="00877A8D"/>
    <w:rsid w:val="00880C49"/>
    <w:rsid w:val="008825E9"/>
    <w:rsid w:val="0088266A"/>
    <w:rsid w:val="00882F28"/>
    <w:rsid w:val="00883572"/>
    <w:rsid w:val="00883620"/>
    <w:rsid w:val="00885CAB"/>
    <w:rsid w:val="00886167"/>
    <w:rsid w:val="008869A5"/>
    <w:rsid w:val="00886AC4"/>
    <w:rsid w:val="0088775E"/>
    <w:rsid w:val="0088795E"/>
    <w:rsid w:val="0089256F"/>
    <w:rsid w:val="00892612"/>
    <w:rsid w:val="00892654"/>
    <w:rsid w:val="008928A2"/>
    <w:rsid w:val="00893843"/>
    <w:rsid w:val="00893BCA"/>
    <w:rsid w:val="0089487A"/>
    <w:rsid w:val="00896CC8"/>
    <w:rsid w:val="008A0E77"/>
    <w:rsid w:val="008A16A0"/>
    <w:rsid w:val="008A1DFA"/>
    <w:rsid w:val="008A1F88"/>
    <w:rsid w:val="008A2601"/>
    <w:rsid w:val="008A41E3"/>
    <w:rsid w:val="008A4AFB"/>
    <w:rsid w:val="008A5D4C"/>
    <w:rsid w:val="008A6C32"/>
    <w:rsid w:val="008B075C"/>
    <w:rsid w:val="008B22E6"/>
    <w:rsid w:val="008B2622"/>
    <w:rsid w:val="008B382C"/>
    <w:rsid w:val="008B3E0A"/>
    <w:rsid w:val="008B42AD"/>
    <w:rsid w:val="008B4D45"/>
    <w:rsid w:val="008B6EC1"/>
    <w:rsid w:val="008B713D"/>
    <w:rsid w:val="008B7389"/>
    <w:rsid w:val="008B7762"/>
    <w:rsid w:val="008B7B64"/>
    <w:rsid w:val="008C1390"/>
    <w:rsid w:val="008C2246"/>
    <w:rsid w:val="008C5F56"/>
    <w:rsid w:val="008C70AF"/>
    <w:rsid w:val="008D02B1"/>
    <w:rsid w:val="008D0769"/>
    <w:rsid w:val="008D0C84"/>
    <w:rsid w:val="008D140C"/>
    <w:rsid w:val="008D1F82"/>
    <w:rsid w:val="008D25B1"/>
    <w:rsid w:val="008D3EF6"/>
    <w:rsid w:val="008D4435"/>
    <w:rsid w:val="008D6630"/>
    <w:rsid w:val="008D7660"/>
    <w:rsid w:val="008E04D3"/>
    <w:rsid w:val="008E093E"/>
    <w:rsid w:val="008E0A1A"/>
    <w:rsid w:val="008E0D94"/>
    <w:rsid w:val="008E279A"/>
    <w:rsid w:val="008E4256"/>
    <w:rsid w:val="008E5667"/>
    <w:rsid w:val="008E7269"/>
    <w:rsid w:val="008E7BED"/>
    <w:rsid w:val="008F037D"/>
    <w:rsid w:val="008F1ED6"/>
    <w:rsid w:val="008F20AE"/>
    <w:rsid w:val="008F4F59"/>
    <w:rsid w:val="008F6C78"/>
    <w:rsid w:val="008F73AC"/>
    <w:rsid w:val="009005C7"/>
    <w:rsid w:val="0090117A"/>
    <w:rsid w:val="00901AB4"/>
    <w:rsid w:val="009037D8"/>
    <w:rsid w:val="009057F3"/>
    <w:rsid w:val="00905A85"/>
    <w:rsid w:val="00907539"/>
    <w:rsid w:val="0091233A"/>
    <w:rsid w:val="009126D4"/>
    <w:rsid w:val="009129EB"/>
    <w:rsid w:val="00912AC8"/>
    <w:rsid w:val="009143A3"/>
    <w:rsid w:val="0091473A"/>
    <w:rsid w:val="0091547E"/>
    <w:rsid w:val="00915FE9"/>
    <w:rsid w:val="0091735A"/>
    <w:rsid w:val="00917FA1"/>
    <w:rsid w:val="00920FF3"/>
    <w:rsid w:val="00921F76"/>
    <w:rsid w:val="00921F8C"/>
    <w:rsid w:val="00921F9B"/>
    <w:rsid w:val="0092328F"/>
    <w:rsid w:val="009244E6"/>
    <w:rsid w:val="00924630"/>
    <w:rsid w:val="009255D2"/>
    <w:rsid w:val="0092568C"/>
    <w:rsid w:val="00931F0C"/>
    <w:rsid w:val="00932A7F"/>
    <w:rsid w:val="00932AB5"/>
    <w:rsid w:val="00932C2A"/>
    <w:rsid w:val="00933795"/>
    <w:rsid w:val="00933C01"/>
    <w:rsid w:val="00934532"/>
    <w:rsid w:val="00934D70"/>
    <w:rsid w:val="00934E27"/>
    <w:rsid w:val="00935114"/>
    <w:rsid w:val="009363FE"/>
    <w:rsid w:val="0093666A"/>
    <w:rsid w:val="0093690F"/>
    <w:rsid w:val="0093738E"/>
    <w:rsid w:val="00937ABA"/>
    <w:rsid w:val="00937BA5"/>
    <w:rsid w:val="00937F69"/>
    <w:rsid w:val="009408BE"/>
    <w:rsid w:val="0094094E"/>
    <w:rsid w:val="00940BFA"/>
    <w:rsid w:val="00940DE4"/>
    <w:rsid w:val="00940EC7"/>
    <w:rsid w:val="00943160"/>
    <w:rsid w:val="00943FC5"/>
    <w:rsid w:val="00944814"/>
    <w:rsid w:val="00946D18"/>
    <w:rsid w:val="009500D8"/>
    <w:rsid w:val="0095116B"/>
    <w:rsid w:val="0095183C"/>
    <w:rsid w:val="009521F6"/>
    <w:rsid w:val="0095349E"/>
    <w:rsid w:val="009535B6"/>
    <w:rsid w:val="009546F8"/>
    <w:rsid w:val="00954D27"/>
    <w:rsid w:val="00956388"/>
    <w:rsid w:val="00957669"/>
    <w:rsid w:val="00957E40"/>
    <w:rsid w:val="00957E66"/>
    <w:rsid w:val="00957F40"/>
    <w:rsid w:val="00960A5C"/>
    <w:rsid w:val="009622AC"/>
    <w:rsid w:val="00962557"/>
    <w:rsid w:val="00962FC2"/>
    <w:rsid w:val="00964C15"/>
    <w:rsid w:val="00965BEF"/>
    <w:rsid w:val="00965FB6"/>
    <w:rsid w:val="0096779C"/>
    <w:rsid w:val="009709D0"/>
    <w:rsid w:val="00970CAA"/>
    <w:rsid w:val="00970D40"/>
    <w:rsid w:val="00970EC1"/>
    <w:rsid w:val="009715EB"/>
    <w:rsid w:val="00971A39"/>
    <w:rsid w:val="00971DAF"/>
    <w:rsid w:val="00973EF1"/>
    <w:rsid w:val="009741CD"/>
    <w:rsid w:val="00974599"/>
    <w:rsid w:val="009746C8"/>
    <w:rsid w:val="009748C3"/>
    <w:rsid w:val="0097559D"/>
    <w:rsid w:val="00975687"/>
    <w:rsid w:val="00975991"/>
    <w:rsid w:val="00977338"/>
    <w:rsid w:val="00977D26"/>
    <w:rsid w:val="00980B45"/>
    <w:rsid w:val="0098331A"/>
    <w:rsid w:val="009844A8"/>
    <w:rsid w:val="00984732"/>
    <w:rsid w:val="0098573A"/>
    <w:rsid w:val="00986910"/>
    <w:rsid w:val="00987E2F"/>
    <w:rsid w:val="009907C1"/>
    <w:rsid w:val="009943C4"/>
    <w:rsid w:val="009943D0"/>
    <w:rsid w:val="0099566A"/>
    <w:rsid w:val="0099610B"/>
    <w:rsid w:val="00997360"/>
    <w:rsid w:val="009A08C7"/>
    <w:rsid w:val="009A2550"/>
    <w:rsid w:val="009A2850"/>
    <w:rsid w:val="009A448C"/>
    <w:rsid w:val="009A4E6D"/>
    <w:rsid w:val="009A53C2"/>
    <w:rsid w:val="009A5DA9"/>
    <w:rsid w:val="009B2187"/>
    <w:rsid w:val="009B262A"/>
    <w:rsid w:val="009B2D96"/>
    <w:rsid w:val="009B3258"/>
    <w:rsid w:val="009B338F"/>
    <w:rsid w:val="009B571E"/>
    <w:rsid w:val="009B61BB"/>
    <w:rsid w:val="009B6A22"/>
    <w:rsid w:val="009B7FFC"/>
    <w:rsid w:val="009C0199"/>
    <w:rsid w:val="009C0C05"/>
    <w:rsid w:val="009C1D9D"/>
    <w:rsid w:val="009C2003"/>
    <w:rsid w:val="009C23B5"/>
    <w:rsid w:val="009C407C"/>
    <w:rsid w:val="009C4963"/>
    <w:rsid w:val="009C6927"/>
    <w:rsid w:val="009D1248"/>
    <w:rsid w:val="009D127F"/>
    <w:rsid w:val="009D1DF4"/>
    <w:rsid w:val="009D1E64"/>
    <w:rsid w:val="009D203C"/>
    <w:rsid w:val="009D209C"/>
    <w:rsid w:val="009D2C1A"/>
    <w:rsid w:val="009D2F67"/>
    <w:rsid w:val="009D4B91"/>
    <w:rsid w:val="009D5C47"/>
    <w:rsid w:val="009D6C07"/>
    <w:rsid w:val="009D7498"/>
    <w:rsid w:val="009D7D27"/>
    <w:rsid w:val="009E0B46"/>
    <w:rsid w:val="009E10C3"/>
    <w:rsid w:val="009E1934"/>
    <w:rsid w:val="009E3359"/>
    <w:rsid w:val="009E3F36"/>
    <w:rsid w:val="009E50AD"/>
    <w:rsid w:val="009E5647"/>
    <w:rsid w:val="009E5C4D"/>
    <w:rsid w:val="009E5F49"/>
    <w:rsid w:val="009E6720"/>
    <w:rsid w:val="009F0CA7"/>
    <w:rsid w:val="009F15EE"/>
    <w:rsid w:val="009F1BAB"/>
    <w:rsid w:val="009F1E8E"/>
    <w:rsid w:val="009F1FD0"/>
    <w:rsid w:val="009F2BD4"/>
    <w:rsid w:val="009F4607"/>
    <w:rsid w:val="009F489F"/>
    <w:rsid w:val="009F5A0A"/>
    <w:rsid w:val="009F72B1"/>
    <w:rsid w:val="009F73D7"/>
    <w:rsid w:val="009F76C4"/>
    <w:rsid w:val="009F7AA5"/>
    <w:rsid w:val="00A01530"/>
    <w:rsid w:val="00A0170A"/>
    <w:rsid w:val="00A024AD"/>
    <w:rsid w:val="00A02502"/>
    <w:rsid w:val="00A02D9C"/>
    <w:rsid w:val="00A04228"/>
    <w:rsid w:val="00A05A80"/>
    <w:rsid w:val="00A077F6"/>
    <w:rsid w:val="00A077F7"/>
    <w:rsid w:val="00A11067"/>
    <w:rsid w:val="00A1111A"/>
    <w:rsid w:val="00A112AB"/>
    <w:rsid w:val="00A12001"/>
    <w:rsid w:val="00A12D2F"/>
    <w:rsid w:val="00A13BF9"/>
    <w:rsid w:val="00A1430F"/>
    <w:rsid w:val="00A1438A"/>
    <w:rsid w:val="00A1550B"/>
    <w:rsid w:val="00A15EA5"/>
    <w:rsid w:val="00A1661C"/>
    <w:rsid w:val="00A16B9E"/>
    <w:rsid w:val="00A17339"/>
    <w:rsid w:val="00A2185F"/>
    <w:rsid w:val="00A222E5"/>
    <w:rsid w:val="00A2267A"/>
    <w:rsid w:val="00A22A83"/>
    <w:rsid w:val="00A26A4D"/>
    <w:rsid w:val="00A26BDA"/>
    <w:rsid w:val="00A30C90"/>
    <w:rsid w:val="00A326B0"/>
    <w:rsid w:val="00A3318E"/>
    <w:rsid w:val="00A34E92"/>
    <w:rsid w:val="00A35508"/>
    <w:rsid w:val="00A36A84"/>
    <w:rsid w:val="00A4071C"/>
    <w:rsid w:val="00A407AF"/>
    <w:rsid w:val="00A40ADB"/>
    <w:rsid w:val="00A42E98"/>
    <w:rsid w:val="00A45736"/>
    <w:rsid w:val="00A462A3"/>
    <w:rsid w:val="00A4729B"/>
    <w:rsid w:val="00A5034A"/>
    <w:rsid w:val="00A50681"/>
    <w:rsid w:val="00A533B7"/>
    <w:rsid w:val="00A54400"/>
    <w:rsid w:val="00A54C74"/>
    <w:rsid w:val="00A56058"/>
    <w:rsid w:val="00A56064"/>
    <w:rsid w:val="00A56A2A"/>
    <w:rsid w:val="00A57995"/>
    <w:rsid w:val="00A6215E"/>
    <w:rsid w:val="00A6281B"/>
    <w:rsid w:val="00A630C2"/>
    <w:rsid w:val="00A6569B"/>
    <w:rsid w:val="00A6594D"/>
    <w:rsid w:val="00A66A49"/>
    <w:rsid w:val="00A66B1E"/>
    <w:rsid w:val="00A66E1A"/>
    <w:rsid w:val="00A7037C"/>
    <w:rsid w:val="00A7167F"/>
    <w:rsid w:val="00A73F33"/>
    <w:rsid w:val="00A740BC"/>
    <w:rsid w:val="00A74DAB"/>
    <w:rsid w:val="00A7577B"/>
    <w:rsid w:val="00A76196"/>
    <w:rsid w:val="00A76C56"/>
    <w:rsid w:val="00A775A0"/>
    <w:rsid w:val="00A80155"/>
    <w:rsid w:val="00A80DF4"/>
    <w:rsid w:val="00A8106F"/>
    <w:rsid w:val="00A82053"/>
    <w:rsid w:val="00A85CC8"/>
    <w:rsid w:val="00A85ED1"/>
    <w:rsid w:val="00A8645D"/>
    <w:rsid w:val="00A87D3F"/>
    <w:rsid w:val="00A9070E"/>
    <w:rsid w:val="00A9140D"/>
    <w:rsid w:val="00A91F00"/>
    <w:rsid w:val="00A92CD4"/>
    <w:rsid w:val="00A938D6"/>
    <w:rsid w:val="00A945F3"/>
    <w:rsid w:val="00A94F3E"/>
    <w:rsid w:val="00A95952"/>
    <w:rsid w:val="00AA1884"/>
    <w:rsid w:val="00AA188E"/>
    <w:rsid w:val="00AA1E0A"/>
    <w:rsid w:val="00AA1F8B"/>
    <w:rsid w:val="00AA349D"/>
    <w:rsid w:val="00AA56B9"/>
    <w:rsid w:val="00AA63FC"/>
    <w:rsid w:val="00AA648B"/>
    <w:rsid w:val="00AA6A7A"/>
    <w:rsid w:val="00AA7D5C"/>
    <w:rsid w:val="00AA7D75"/>
    <w:rsid w:val="00AA7E94"/>
    <w:rsid w:val="00AB00C9"/>
    <w:rsid w:val="00AB1793"/>
    <w:rsid w:val="00AB1C45"/>
    <w:rsid w:val="00AB3349"/>
    <w:rsid w:val="00AB372A"/>
    <w:rsid w:val="00AB58ED"/>
    <w:rsid w:val="00AB7338"/>
    <w:rsid w:val="00AB7BC2"/>
    <w:rsid w:val="00AC1822"/>
    <w:rsid w:val="00AC5573"/>
    <w:rsid w:val="00AC5848"/>
    <w:rsid w:val="00AC604A"/>
    <w:rsid w:val="00AC645F"/>
    <w:rsid w:val="00AD132A"/>
    <w:rsid w:val="00AD4313"/>
    <w:rsid w:val="00AD5984"/>
    <w:rsid w:val="00AD5B7D"/>
    <w:rsid w:val="00AD5CAE"/>
    <w:rsid w:val="00AD70D2"/>
    <w:rsid w:val="00AD7B7D"/>
    <w:rsid w:val="00AE0932"/>
    <w:rsid w:val="00AE450A"/>
    <w:rsid w:val="00AE4B4B"/>
    <w:rsid w:val="00AE5C4E"/>
    <w:rsid w:val="00AE66B9"/>
    <w:rsid w:val="00AE6C1B"/>
    <w:rsid w:val="00AE7236"/>
    <w:rsid w:val="00AF0194"/>
    <w:rsid w:val="00AF0216"/>
    <w:rsid w:val="00AF110E"/>
    <w:rsid w:val="00AF1C3F"/>
    <w:rsid w:val="00AF1FCD"/>
    <w:rsid w:val="00AF3840"/>
    <w:rsid w:val="00AF4EB0"/>
    <w:rsid w:val="00AF689D"/>
    <w:rsid w:val="00B01163"/>
    <w:rsid w:val="00B03579"/>
    <w:rsid w:val="00B03AF4"/>
    <w:rsid w:val="00B03C18"/>
    <w:rsid w:val="00B04D0C"/>
    <w:rsid w:val="00B052C6"/>
    <w:rsid w:val="00B07A7A"/>
    <w:rsid w:val="00B07CF4"/>
    <w:rsid w:val="00B10DBA"/>
    <w:rsid w:val="00B1165C"/>
    <w:rsid w:val="00B11ED6"/>
    <w:rsid w:val="00B1222E"/>
    <w:rsid w:val="00B127BB"/>
    <w:rsid w:val="00B147DD"/>
    <w:rsid w:val="00B153D4"/>
    <w:rsid w:val="00B15713"/>
    <w:rsid w:val="00B15F65"/>
    <w:rsid w:val="00B1690F"/>
    <w:rsid w:val="00B1692C"/>
    <w:rsid w:val="00B16A0C"/>
    <w:rsid w:val="00B16C6E"/>
    <w:rsid w:val="00B17DE2"/>
    <w:rsid w:val="00B20061"/>
    <w:rsid w:val="00B202BE"/>
    <w:rsid w:val="00B20F2C"/>
    <w:rsid w:val="00B21B77"/>
    <w:rsid w:val="00B23E36"/>
    <w:rsid w:val="00B244C5"/>
    <w:rsid w:val="00B24F70"/>
    <w:rsid w:val="00B2500C"/>
    <w:rsid w:val="00B25426"/>
    <w:rsid w:val="00B25FCC"/>
    <w:rsid w:val="00B26166"/>
    <w:rsid w:val="00B26361"/>
    <w:rsid w:val="00B26C5A"/>
    <w:rsid w:val="00B27ACD"/>
    <w:rsid w:val="00B3135C"/>
    <w:rsid w:val="00B3225E"/>
    <w:rsid w:val="00B328A0"/>
    <w:rsid w:val="00B34108"/>
    <w:rsid w:val="00B34B1F"/>
    <w:rsid w:val="00B34BB0"/>
    <w:rsid w:val="00B35CF2"/>
    <w:rsid w:val="00B35DCA"/>
    <w:rsid w:val="00B372D4"/>
    <w:rsid w:val="00B400B2"/>
    <w:rsid w:val="00B40EDF"/>
    <w:rsid w:val="00B41134"/>
    <w:rsid w:val="00B41327"/>
    <w:rsid w:val="00B415AE"/>
    <w:rsid w:val="00B41A19"/>
    <w:rsid w:val="00B472E4"/>
    <w:rsid w:val="00B476A1"/>
    <w:rsid w:val="00B5084E"/>
    <w:rsid w:val="00B50D83"/>
    <w:rsid w:val="00B51F66"/>
    <w:rsid w:val="00B531AE"/>
    <w:rsid w:val="00B53777"/>
    <w:rsid w:val="00B53BF5"/>
    <w:rsid w:val="00B54C52"/>
    <w:rsid w:val="00B550DC"/>
    <w:rsid w:val="00B55315"/>
    <w:rsid w:val="00B579C4"/>
    <w:rsid w:val="00B6099B"/>
    <w:rsid w:val="00B612F3"/>
    <w:rsid w:val="00B61AFD"/>
    <w:rsid w:val="00B63E63"/>
    <w:rsid w:val="00B63F05"/>
    <w:rsid w:val="00B64CB9"/>
    <w:rsid w:val="00B652FE"/>
    <w:rsid w:val="00B656B9"/>
    <w:rsid w:val="00B65BCD"/>
    <w:rsid w:val="00B674F7"/>
    <w:rsid w:val="00B70801"/>
    <w:rsid w:val="00B710DD"/>
    <w:rsid w:val="00B71187"/>
    <w:rsid w:val="00B7242F"/>
    <w:rsid w:val="00B72B08"/>
    <w:rsid w:val="00B73010"/>
    <w:rsid w:val="00B73FBC"/>
    <w:rsid w:val="00B743CF"/>
    <w:rsid w:val="00B748DA"/>
    <w:rsid w:val="00B7673C"/>
    <w:rsid w:val="00B77534"/>
    <w:rsid w:val="00B77BB3"/>
    <w:rsid w:val="00B77C19"/>
    <w:rsid w:val="00B83636"/>
    <w:rsid w:val="00B836E4"/>
    <w:rsid w:val="00B83A8F"/>
    <w:rsid w:val="00B840DA"/>
    <w:rsid w:val="00B84E8C"/>
    <w:rsid w:val="00B86C1B"/>
    <w:rsid w:val="00B86D37"/>
    <w:rsid w:val="00B87764"/>
    <w:rsid w:val="00B8787C"/>
    <w:rsid w:val="00B87B94"/>
    <w:rsid w:val="00B87C5A"/>
    <w:rsid w:val="00B90A04"/>
    <w:rsid w:val="00B90C8C"/>
    <w:rsid w:val="00B90F41"/>
    <w:rsid w:val="00B91BDB"/>
    <w:rsid w:val="00B92652"/>
    <w:rsid w:val="00B92B00"/>
    <w:rsid w:val="00B93697"/>
    <w:rsid w:val="00B93A6F"/>
    <w:rsid w:val="00B93AAF"/>
    <w:rsid w:val="00B9495A"/>
    <w:rsid w:val="00B94D99"/>
    <w:rsid w:val="00B95652"/>
    <w:rsid w:val="00B979E6"/>
    <w:rsid w:val="00BA1914"/>
    <w:rsid w:val="00BA244C"/>
    <w:rsid w:val="00BA3978"/>
    <w:rsid w:val="00BA450D"/>
    <w:rsid w:val="00BA46A3"/>
    <w:rsid w:val="00BA46C2"/>
    <w:rsid w:val="00BA4D8B"/>
    <w:rsid w:val="00BA4F3D"/>
    <w:rsid w:val="00BA5449"/>
    <w:rsid w:val="00BA5C82"/>
    <w:rsid w:val="00BA61E8"/>
    <w:rsid w:val="00BA6CF6"/>
    <w:rsid w:val="00BA7633"/>
    <w:rsid w:val="00BB00D1"/>
    <w:rsid w:val="00BB42ED"/>
    <w:rsid w:val="00BB5700"/>
    <w:rsid w:val="00BB74C0"/>
    <w:rsid w:val="00BC0576"/>
    <w:rsid w:val="00BC170A"/>
    <w:rsid w:val="00BC1BAE"/>
    <w:rsid w:val="00BC28EB"/>
    <w:rsid w:val="00BC3CF8"/>
    <w:rsid w:val="00BC4282"/>
    <w:rsid w:val="00BC4868"/>
    <w:rsid w:val="00BC49E7"/>
    <w:rsid w:val="00BC548A"/>
    <w:rsid w:val="00BC605A"/>
    <w:rsid w:val="00BC6581"/>
    <w:rsid w:val="00BC719E"/>
    <w:rsid w:val="00BD0676"/>
    <w:rsid w:val="00BD0AC4"/>
    <w:rsid w:val="00BD0DDF"/>
    <w:rsid w:val="00BD240E"/>
    <w:rsid w:val="00BD272F"/>
    <w:rsid w:val="00BD3A45"/>
    <w:rsid w:val="00BD4814"/>
    <w:rsid w:val="00BD5286"/>
    <w:rsid w:val="00BD5C56"/>
    <w:rsid w:val="00BD5D34"/>
    <w:rsid w:val="00BD606D"/>
    <w:rsid w:val="00BD6DBF"/>
    <w:rsid w:val="00BD6FA6"/>
    <w:rsid w:val="00BD71BE"/>
    <w:rsid w:val="00BD71D8"/>
    <w:rsid w:val="00BE0501"/>
    <w:rsid w:val="00BE1167"/>
    <w:rsid w:val="00BE2A30"/>
    <w:rsid w:val="00BE4725"/>
    <w:rsid w:val="00BE5148"/>
    <w:rsid w:val="00BE5A76"/>
    <w:rsid w:val="00BE774C"/>
    <w:rsid w:val="00BF0832"/>
    <w:rsid w:val="00BF0ED4"/>
    <w:rsid w:val="00BF2693"/>
    <w:rsid w:val="00BF3696"/>
    <w:rsid w:val="00BF4726"/>
    <w:rsid w:val="00BF4741"/>
    <w:rsid w:val="00BF504B"/>
    <w:rsid w:val="00BF6BB2"/>
    <w:rsid w:val="00BF71EF"/>
    <w:rsid w:val="00BF767D"/>
    <w:rsid w:val="00C0036A"/>
    <w:rsid w:val="00C003C2"/>
    <w:rsid w:val="00C004D0"/>
    <w:rsid w:val="00C005A6"/>
    <w:rsid w:val="00C009C8"/>
    <w:rsid w:val="00C0107C"/>
    <w:rsid w:val="00C013D9"/>
    <w:rsid w:val="00C013DC"/>
    <w:rsid w:val="00C0196B"/>
    <w:rsid w:val="00C0259A"/>
    <w:rsid w:val="00C03F61"/>
    <w:rsid w:val="00C0499B"/>
    <w:rsid w:val="00C04F2A"/>
    <w:rsid w:val="00C06576"/>
    <w:rsid w:val="00C10C58"/>
    <w:rsid w:val="00C12ABA"/>
    <w:rsid w:val="00C1313D"/>
    <w:rsid w:val="00C1362F"/>
    <w:rsid w:val="00C14BE6"/>
    <w:rsid w:val="00C15385"/>
    <w:rsid w:val="00C16803"/>
    <w:rsid w:val="00C16B83"/>
    <w:rsid w:val="00C2192F"/>
    <w:rsid w:val="00C237AE"/>
    <w:rsid w:val="00C24022"/>
    <w:rsid w:val="00C24ED9"/>
    <w:rsid w:val="00C262D0"/>
    <w:rsid w:val="00C26309"/>
    <w:rsid w:val="00C26875"/>
    <w:rsid w:val="00C26AEF"/>
    <w:rsid w:val="00C27748"/>
    <w:rsid w:val="00C27AD6"/>
    <w:rsid w:val="00C27C8F"/>
    <w:rsid w:val="00C30023"/>
    <w:rsid w:val="00C304D2"/>
    <w:rsid w:val="00C30A1F"/>
    <w:rsid w:val="00C31BAA"/>
    <w:rsid w:val="00C33719"/>
    <w:rsid w:val="00C35588"/>
    <w:rsid w:val="00C4117D"/>
    <w:rsid w:val="00C413C0"/>
    <w:rsid w:val="00C4172C"/>
    <w:rsid w:val="00C41D18"/>
    <w:rsid w:val="00C41F77"/>
    <w:rsid w:val="00C4403D"/>
    <w:rsid w:val="00C44BDB"/>
    <w:rsid w:val="00C45126"/>
    <w:rsid w:val="00C46834"/>
    <w:rsid w:val="00C47569"/>
    <w:rsid w:val="00C47804"/>
    <w:rsid w:val="00C47998"/>
    <w:rsid w:val="00C47F36"/>
    <w:rsid w:val="00C5089E"/>
    <w:rsid w:val="00C50CC1"/>
    <w:rsid w:val="00C518B2"/>
    <w:rsid w:val="00C520B7"/>
    <w:rsid w:val="00C52A4A"/>
    <w:rsid w:val="00C52C52"/>
    <w:rsid w:val="00C533A0"/>
    <w:rsid w:val="00C538CB"/>
    <w:rsid w:val="00C5459E"/>
    <w:rsid w:val="00C560A9"/>
    <w:rsid w:val="00C5663D"/>
    <w:rsid w:val="00C576BC"/>
    <w:rsid w:val="00C611BA"/>
    <w:rsid w:val="00C646E3"/>
    <w:rsid w:val="00C65A85"/>
    <w:rsid w:val="00C669A5"/>
    <w:rsid w:val="00C67E2B"/>
    <w:rsid w:val="00C703DE"/>
    <w:rsid w:val="00C704B3"/>
    <w:rsid w:val="00C71020"/>
    <w:rsid w:val="00C718E7"/>
    <w:rsid w:val="00C72781"/>
    <w:rsid w:val="00C7297C"/>
    <w:rsid w:val="00C737F6"/>
    <w:rsid w:val="00C73ABE"/>
    <w:rsid w:val="00C7450B"/>
    <w:rsid w:val="00C745F9"/>
    <w:rsid w:val="00C75432"/>
    <w:rsid w:val="00C77161"/>
    <w:rsid w:val="00C7739E"/>
    <w:rsid w:val="00C82F9D"/>
    <w:rsid w:val="00C83147"/>
    <w:rsid w:val="00C8410B"/>
    <w:rsid w:val="00C85AA6"/>
    <w:rsid w:val="00C85AAB"/>
    <w:rsid w:val="00C8650A"/>
    <w:rsid w:val="00C91572"/>
    <w:rsid w:val="00C915B0"/>
    <w:rsid w:val="00C9366C"/>
    <w:rsid w:val="00C9371A"/>
    <w:rsid w:val="00C9372C"/>
    <w:rsid w:val="00C939CB"/>
    <w:rsid w:val="00C95E28"/>
    <w:rsid w:val="00C9653B"/>
    <w:rsid w:val="00CA440C"/>
    <w:rsid w:val="00CA4E5E"/>
    <w:rsid w:val="00CA644B"/>
    <w:rsid w:val="00CA6AAF"/>
    <w:rsid w:val="00CB01A7"/>
    <w:rsid w:val="00CB050A"/>
    <w:rsid w:val="00CB118C"/>
    <w:rsid w:val="00CB186E"/>
    <w:rsid w:val="00CB330E"/>
    <w:rsid w:val="00CB40FE"/>
    <w:rsid w:val="00CB4396"/>
    <w:rsid w:val="00CB68F0"/>
    <w:rsid w:val="00CC0365"/>
    <w:rsid w:val="00CC0456"/>
    <w:rsid w:val="00CC0596"/>
    <w:rsid w:val="00CC0893"/>
    <w:rsid w:val="00CC1AAB"/>
    <w:rsid w:val="00CC212A"/>
    <w:rsid w:val="00CC257A"/>
    <w:rsid w:val="00CC4DA5"/>
    <w:rsid w:val="00CC530D"/>
    <w:rsid w:val="00CC63F6"/>
    <w:rsid w:val="00CC731B"/>
    <w:rsid w:val="00CD076F"/>
    <w:rsid w:val="00CD09CA"/>
    <w:rsid w:val="00CD0A70"/>
    <w:rsid w:val="00CD1A30"/>
    <w:rsid w:val="00CD5641"/>
    <w:rsid w:val="00CD73F4"/>
    <w:rsid w:val="00CD7BD6"/>
    <w:rsid w:val="00CE10A9"/>
    <w:rsid w:val="00CE117E"/>
    <w:rsid w:val="00CE15BF"/>
    <w:rsid w:val="00CE2C38"/>
    <w:rsid w:val="00CE2F89"/>
    <w:rsid w:val="00CE3310"/>
    <w:rsid w:val="00CE3BCC"/>
    <w:rsid w:val="00CE3D1C"/>
    <w:rsid w:val="00CE5DE9"/>
    <w:rsid w:val="00CE6412"/>
    <w:rsid w:val="00CE6FD3"/>
    <w:rsid w:val="00CF0A49"/>
    <w:rsid w:val="00CF2544"/>
    <w:rsid w:val="00CF3476"/>
    <w:rsid w:val="00CF4382"/>
    <w:rsid w:val="00CF44B4"/>
    <w:rsid w:val="00CF4AED"/>
    <w:rsid w:val="00CF65BC"/>
    <w:rsid w:val="00CF6692"/>
    <w:rsid w:val="00CF6CB9"/>
    <w:rsid w:val="00CF6FB8"/>
    <w:rsid w:val="00CF6FF9"/>
    <w:rsid w:val="00CF7478"/>
    <w:rsid w:val="00D00159"/>
    <w:rsid w:val="00D02004"/>
    <w:rsid w:val="00D0281D"/>
    <w:rsid w:val="00D02F62"/>
    <w:rsid w:val="00D03186"/>
    <w:rsid w:val="00D04024"/>
    <w:rsid w:val="00D041F5"/>
    <w:rsid w:val="00D04B79"/>
    <w:rsid w:val="00D04F15"/>
    <w:rsid w:val="00D05FEB"/>
    <w:rsid w:val="00D06462"/>
    <w:rsid w:val="00D10161"/>
    <w:rsid w:val="00D1016F"/>
    <w:rsid w:val="00D10588"/>
    <w:rsid w:val="00D114B3"/>
    <w:rsid w:val="00D11860"/>
    <w:rsid w:val="00D124F1"/>
    <w:rsid w:val="00D13193"/>
    <w:rsid w:val="00D14815"/>
    <w:rsid w:val="00D154D6"/>
    <w:rsid w:val="00D160E3"/>
    <w:rsid w:val="00D169D8"/>
    <w:rsid w:val="00D20BC7"/>
    <w:rsid w:val="00D20F9C"/>
    <w:rsid w:val="00D20FFA"/>
    <w:rsid w:val="00D2167E"/>
    <w:rsid w:val="00D22426"/>
    <w:rsid w:val="00D22BCF"/>
    <w:rsid w:val="00D249AA"/>
    <w:rsid w:val="00D25E36"/>
    <w:rsid w:val="00D30E3B"/>
    <w:rsid w:val="00D31193"/>
    <w:rsid w:val="00D318B3"/>
    <w:rsid w:val="00D31DEA"/>
    <w:rsid w:val="00D3413E"/>
    <w:rsid w:val="00D351AF"/>
    <w:rsid w:val="00D35EA0"/>
    <w:rsid w:val="00D364EC"/>
    <w:rsid w:val="00D40C3B"/>
    <w:rsid w:val="00D43DAB"/>
    <w:rsid w:val="00D44347"/>
    <w:rsid w:val="00D445EB"/>
    <w:rsid w:val="00D44B45"/>
    <w:rsid w:val="00D453BC"/>
    <w:rsid w:val="00D46938"/>
    <w:rsid w:val="00D5293B"/>
    <w:rsid w:val="00D56D60"/>
    <w:rsid w:val="00D60353"/>
    <w:rsid w:val="00D60AF5"/>
    <w:rsid w:val="00D60CA2"/>
    <w:rsid w:val="00D60CEC"/>
    <w:rsid w:val="00D61CE7"/>
    <w:rsid w:val="00D63854"/>
    <w:rsid w:val="00D63BFA"/>
    <w:rsid w:val="00D645E0"/>
    <w:rsid w:val="00D65ADA"/>
    <w:rsid w:val="00D67730"/>
    <w:rsid w:val="00D70A29"/>
    <w:rsid w:val="00D71947"/>
    <w:rsid w:val="00D72EE7"/>
    <w:rsid w:val="00D75235"/>
    <w:rsid w:val="00D75446"/>
    <w:rsid w:val="00D75686"/>
    <w:rsid w:val="00D8033D"/>
    <w:rsid w:val="00D82950"/>
    <w:rsid w:val="00D82A79"/>
    <w:rsid w:val="00D8353D"/>
    <w:rsid w:val="00D83D98"/>
    <w:rsid w:val="00D84FBE"/>
    <w:rsid w:val="00D851FA"/>
    <w:rsid w:val="00D85D35"/>
    <w:rsid w:val="00D86080"/>
    <w:rsid w:val="00D91004"/>
    <w:rsid w:val="00D91010"/>
    <w:rsid w:val="00D93328"/>
    <w:rsid w:val="00D947A5"/>
    <w:rsid w:val="00D95082"/>
    <w:rsid w:val="00D95CC1"/>
    <w:rsid w:val="00D97598"/>
    <w:rsid w:val="00DA002B"/>
    <w:rsid w:val="00DA0526"/>
    <w:rsid w:val="00DA0F2A"/>
    <w:rsid w:val="00DA11A1"/>
    <w:rsid w:val="00DA1EC2"/>
    <w:rsid w:val="00DA34E1"/>
    <w:rsid w:val="00DA3A6C"/>
    <w:rsid w:val="00DA3BB7"/>
    <w:rsid w:val="00DA407C"/>
    <w:rsid w:val="00DA4D60"/>
    <w:rsid w:val="00DA4E46"/>
    <w:rsid w:val="00DA520C"/>
    <w:rsid w:val="00DA5E10"/>
    <w:rsid w:val="00DA65B2"/>
    <w:rsid w:val="00DB0063"/>
    <w:rsid w:val="00DB05D0"/>
    <w:rsid w:val="00DB1B8D"/>
    <w:rsid w:val="00DB23BF"/>
    <w:rsid w:val="00DB26D6"/>
    <w:rsid w:val="00DB7266"/>
    <w:rsid w:val="00DC00AE"/>
    <w:rsid w:val="00DC0F87"/>
    <w:rsid w:val="00DC2C2C"/>
    <w:rsid w:val="00DC3994"/>
    <w:rsid w:val="00DC5058"/>
    <w:rsid w:val="00DC62DD"/>
    <w:rsid w:val="00DD10AD"/>
    <w:rsid w:val="00DD2018"/>
    <w:rsid w:val="00DD5289"/>
    <w:rsid w:val="00DD750A"/>
    <w:rsid w:val="00DD7FD1"/>
    <w:rsid w:val="00DE0030"/>
    <w:rsid w:val="00DE09B0"/>
    <w:rsid w:val="00DE2703"/>
    <w:rsid w:val="00DE390E"/>
    <w:rsid w:val="00DE5AB1"/>
    <w:rsid w:val="00DE5B38"/>
    <w:rsid w:val="00DE7144"/>
    <w:rsid w:val="00DE772B"/>
    <w:rsid w:val="00DF2072"/>
    <w:rsid w:val="00DF3A21"/>
    <w:rsid w:val="00DF406F"/>
    <w:rsid w:val="00DF5A3D"/>
    <w:rsid w:val="00DF60E9"/>
    <w:rsid w:val="00DF6E2D"/>
    <w:rsid w:val="00DF738F"/>
    <w:rsid w:val="00DF7DA0"/>
    <w:rsid w:val="00E04B1C"/>
    <w:rsid w:val="00E057BD"/>
    <w:rsid w:val="00E05880"/>
    <w:rsid w:val="00E06631"/>
    <w:rsid w:val="00E06B67"/>
    <w:rsid w:val="00E109FC"/>
    <w:rsid w:val="00E12B9F"/>
    <w:rsid w:val="00E12E3F"/>
    <w:rsid w:val="00E13534"/>
    <w:rsid w:val="00E13AC5"/>
    <w:rsid w:val="00E14A2A"/>
    <w:rsid w:val="00E16D81"/>
    <w:rsid w:val="00E20A10"/>
    <w:rsid w:val="00E20DEA"/>
    <w:rsid w:val="00E21DE4"/>
    <w:rsid w:val="00E224AB"/>
    <w:rsid w:val="00E22603"/>
    <w:rsid w:val="00E2376E"/>
    <w:rsid w:val="00E244B6"/>
    <w:rsid w:val="00E25AF5"/>
    <w:rsid w:val="00E27923"/>
    <w:rsid w:val="00E27ECE"/>
    <w:rsid w:val="00E307EC"/>
    <w:rsid w:val="00E3509A"/>
    <w:rsid w:val="00E35164"/>
    <w:rsid w:val="00E351C7"/>
    <w:rsid w:val="00E37770"/>
    <w:rsid w:val="00E37DB5"/>
    <w:rsid w:val="00E41CCF"/>
    <w:rsid w:val="00E43FFD"/>
    <w:rsid w:val="00E445C7"/>
    <w:rsid w:val="00E4698E"/>
    <w:rsid w:val="00E46AA5"/>
    <w:rsid w:val="00E47B0E"/>
    <w:rsid w:val="00E51D27"/>
    <w:rsid w:val="00E52FC8"/>
    <w:rsid w:val="00E53EB7"/>
    <w:rsid w:val="00E540FE"/>
    <w:rsid w:val="00E557A7"/>
    <w:rsid w:val="00E5581C"/>
    <w:rsid w:val="00E55AD4"/>
    <w:rsid w:val="00E56115"/>
    <w:rsid w:val="00E56208"/>
    <w:rsid w:val="00E57251"/>
    <w:rsid w:val="00E5744D"/>
    <w:rsid w:val="00E60494"/>
    <w:rsid w:val="00E6201C"/>
    <w:rsid w:val="00E62897"/>
    <w:rsid w:val="00E63874"/>
    <w:rsid w:val="00E63A82"/>
    <w:rsid w:val="00E65D66"/>
    <w:rsid w:val="00E65ED3"/>
    <w:rsid w:val="00E6668F"/>
    <w:rsid w:val="00E66A20"/>
    <w:rsid w:val="00E66B7F"/>
    <w:rsid w:val="00E67701"/>
    <w:rsid w:val="00E70A9E"/>
    <w:rsid w:val="00E72009"/>
    <w:rsid w:val="00E73AAE"/>
    <w:rsid w:val="00E73E07"/>
    <w:rsid w:val="00E74FE4"/>
    <w:rsid w:val="00E75EFC"/>
    <w:rsid w:val="00E77D96"/>
    <w:rsid w:val="00E80D39"/>
    <w:rsid w:val="00E80DB1"/>
    <w:rsid w:val="00E8170B"/>
    <w:rsid w:val="00E81FBA"/>
    <w:rsid w:val="00E82C5B"/>
    <w:rsid w:val="00E8346A"/>
    <w:rsid w:val="00E85022"/>
    <w:rsid w:val="00E850C0"/>
    <w:rsid w:val="00E92643"/>
    <w:rsid w:val="00E92705"/>
    <w:rsid w:val="00E92754"/>
    <w:rsid w:val="00E92CD2"/>
    <w:rsid w:val="00E96E88"/>
    <w:rsid w:val="00E96F57"/>
    <w:rsid w:val="00E97E2B"/>
    <w:rsid w:val="00EA0A44"/>
    <w:rsid w:val="00EA0DC0"/>
    <w:rsid w:val="00EA1703"/>
    <w:rsid w:val="00EA1971"/>
    <w:rsid w:val="00EA2402"/>
    <w:rsid w:val="00EA27B7"/>
    <w:rsid w:val="00EA3835"/>
    <w:rsid w:val="00EA3D32"/>
    <w:rsid w:val="00EA4363"/>
    <w:rsid w:val="00EA4423"/>
    <w:rsid w:val="00EA513D"/>
    <w:rsid w:val="00EA5F28"/>
    <w:rsid w:val="00EA6241"/>
    <w:rsid w:val="00EA7573"/>
    <w:rsid w:val="00EB0251"/>
    <w:rsid w:val="00EB0F52"/>
    <w:rsid w:val="00EB1422"/>
    <w:rsid w:val="00EB1542"/>
    <w:rsid w:val="00EB2CB8"/>
    <w:rsid w:val="00EB307A"/>
    <w:rsid w:val="00EB40F3"/>
    <w:rsid w:val="00EB52F7"/>
    <w:rsid w:val="00EC0A97"/>
    <w:rsid w:val="00EC2927"/>
    <w:rsid w:val="00EC33FA"/>
    <w:rsid w:val="00EC4662"/>
    <w:rsid w:val="00EC6CFE"/>
    <w:rsid w:val="00ED102B"/>
    <w:rsid w:val="00ED120A"/>
    <w:rsid w:val="00ED2282"/>
    <w:rsid w:val="00ED2718"/>
    <w:rsid w:val="00ED4CF0"/>
    <w:rsid w:val="00ED4E60"/>
    <w:rsid w:val="00ED5D7C"/>
    <w:rsid w:val="00ED5DC4"/>
    <w:rsid w:val="00ED5ED3"/>
    <w:rsid w:val="00ED71F6"/>
    <w:rsid w:val="00EE044B"/>
    <w:rsid w:val="00EE105E"/>
    <w:rsid w:val="00EE1DD4"/>
    <w:rsid w:val="00EE2AE4"/>
    <w:rsid w:val="00EE53F4"/>
    <w:rsid w:val="00EE7320"/>
    <w:rsid w:val="00EF1C1C"/>
    <w:rsid w:val="00EF35DA"/>
    <w:rsid w:val="00EF3DDF"/>
    <w:rsid w:val="00EF5324"/>
    <w:rsid w:val="00EF5622"/>
    <w:rsid w:val="00EF6999"/>
    <w:rsid w:val="00EF7385"/>
    <w:rsid w:val="00EF78AE"/>
    <w:rsid w:val="00EF7BC5"/>
    <w:rsid w:val="00F011E0"/>
    <w:rsid w:val="00F01357"/>
    <w:rsid w:val="00F01EA7"/>
    <w:rsid w:val="00F02A5C"/>
    <w:rsid w:val="00F043DB"/>
    <w:rsid w:val="00F05034"/>
    <w:rsid w:val="00F074FE"/>
    <w:rsid w:val="00F1038F"/>
    <w:rsid w:val="00F11225"/>
    <w:rsid w:val="00F1244D"/>
    <w:rsid w:val="00F1301C"/>
    <w:rsid w:val="00F13F35"/>
    <w:rsid w:val="00F13FCA"/>
    <w:rsid w:val="00F167DF"/>
    <w:rsid w:val="00F16940"/>
    <w:rsid w:val="00F16EB9"/>
    <w:rsid w:val="00F179F4"/>
    <w:rsid w:val="00F20DC8"/>
    <w:rsid w:val="00F20DFC"/>
    <w:rsid w:val="00F21068"/>
    <w:rsid w:val="00F2123E"/>
    <w:rsid w:val="00F228BA"/>
    <w:rsid w:val="00F23CF4"/>
    <w:rsid w:val="00F26380"/>
    <w:rsid w:val="00F2643D"/>
    <w:rsid w:val="00F2744A"/>
    <w:rsid w:val="00F27D12"/>
    <w:rsid w:val="00F31E19"/>
    <w:rsid w:val="00F32885"/>
    <w:rsid w:val="00F329A8"/>
    <w:rsid w:val="00F34022"/>
    <w:rsid w:val="00F35C81"/>
    <w:rsid w:val="00F36C91"/>
    <w:rsid w:val="00F36DDF"/>
    <w:rsid w:val="00F37157"/>
    <w:rsid w:val="00F37FA4"/>
    <w:rsid w:val="00F415A6"/>
    <w:rsid w:val="00F42049"/>
    <w:rsid w:val="00F4212B"/>
    <w:rsid w:val="00F432FD"/>
    <w:rsid w:val="00F43EB5"/>
    <w:rsid w:val="00F449EF"/>
    <w:rsid w:val="00F44A2E"/>
    <w:rsid w:val="00F4726E"/>
    <w:rsid w:val="00F50645"/>
    <w:rsid w:val="00F50F8E"/>
    <w:rsid w:val="00F5209F"/>
    <w:rsid w:val="00F5245F"/>
    <w:rsid w:val="00F53A17"/>
    <w:rsid w:val="00F548F6"/>
    <w:rsid w:val="00F55218"/>
    <w:rsid w:val="00F558DE"/>
    <w:rsid w:val="00F55EA4"/>
    <w:rsid w:val="00F569E8"/>
    <w:rsid w:val="00F572DE"/>
    <w:rsid w:val="00F60636"/>
    <w:rsid w:val="00F61E51"/>
    <w:rsid w:val="00F631A5"/>
    <w:rsid w:val="00F64131"/>
    <w:rsid w:val="00F642FE"/>
    <w:rsid w:val="00F64FAB"/>
    <w:rsid w:val="00F6636B"/>
    <w:rsid w:val="00F6659B"/>
    <w:rsid w:val="00F66FC2"/>
    <w:rsid w:val="00F67354"/>
    <w:rsid w:val="00F70DBE"/>
    <w:rsid w:val="00F710D0"/>
    <w:rsid w:val="00F73B57"/>
    <w:rsid w:val="00F73C14"/>
    <w:rsid w:val="00F73ECA"/>
    <w:rsid w:val="00F74CF9"/>
    <w:rsid w:val="00F76BB8"/>
    <w:rsid w:val="00F8099D"/>
    <w:rsid w:val="00F809C0"/>
    <w:rsid w:val="00F80CA3"/>
    <w:rsid w:val="00F8304A"/>
    <w:rsid w:val="00F84CB6"/>
    <w:rsid w:val="00F84D64"/>
    <w:rsid w:val="00F85B00"/>
    <w:rsid w:val="00F8655A"/>
    <w:rsid w:val="00F87FBE"/>
    <w:rsid w:val="00F902F6"/>
    <w:rsid w:val="00F91359"/>
    <w:rsid w:val="00F92D7A"/>
    <w:rsid w:val="00F945D5"/>
    <w:rsid w:val="00F96768"/>
    <w:rsid w:val="00FA2368"/>
    <w:rsid w:val="00FA271E"/>
    <w:rsid w:val="00FA32C6"/>
    <w:rsid w:val="00FA5BEE"/>
    <w:rsid w:val="00FA603C"/>
    <w:rsid w:val="00FA665F"/>
    <w:rsid w:val="00FA6C49"/>
    <w:rsid w:val="00FB0403"/>
    <w:rsid w:val="00FB07FA"/>
    <w:rsid w:val="00FB11B7"/>
    <w:rsid w:val="00FB1757"/>
    <w:rsid w:val="00FB1926"/>
    <w:rsid w:val="00FB3395"/>
    <w:rsid w:val="00FB3607"/>
    <w:rsid w:val="00FB5478"/>
    <w:rsid w:val="00FB59C4"/>
    <w:rsid w:val="00FB6048"/>
    <w:rsid w:val="00FB615F"/>
    <w:rsid w:val="00FB64BA"/>
    <w:rsid w:val="00FB7A34"/>
    <w:rsid w:val="00FC0347"/>
    <w:rsid w:val="00FC1545"/>
    <w:rsid w:val="00FC16C9"/>
    <w:rsid w:val="00FC1DE4"/>
    <w:rsid w:val="00FC255E"/>
    <w:rsid w:val="00FC52BD"/>
    <w:rsid w:val="00FC5765"/>
    <w:rsid w:val="00FC6455"/>
    <w:rsid w:val="00FC6F97"/>
    <w:rsid w:val="00FC77C4"/>
    <w:rsid w:val="00FD106D"/>
    <w:rsid w:val="00FD191C"/>
    <w:rsid w:val="00FD1E80"/>
    <w:rsid w:val="00FD23D4"/>
    <w:rsid w:val="00FD243F"/>
    <w:rsid w:val="00FD2925"/>
    <w:rsid w:val="00FD4DF0"/>
    <w:rsid w:val="00FD4F7A"/>
    <w:rsid w:val="00FD5093"/>
    <w:rsid w:val="00FD7610"/>
    <w:rsid w:val="00FD79B7"/>
    <w:rsid w:val="00FE02EE"/>
    <w:rsid w:val="00FE1716"/>
    <w:rsid w:val="00FE3287"/>
    <w:rsid w:val="00FE44F3"/>
    <w:rsid w:val="00FE6069"/>
    <w:rsid w:val="00FF019F"/>
    <w:rsid w:val="00FF16DA"/>
    <w:rsid w:val="00FF6373"/>
    <w:rsid w:val="00FF67FD"/>
    <w:rsid w:val="00FF7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79714"/>
  <w15:docId w15:val="{317D07EA-BB83-4387-8A49-2935CBAF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jc w:val="both"/>
    </w:pPr>
    <w:rPr>
      <w:rFonts w:ascii="Times New Roman" w:hAnsi="Times New Roman"/>
    </w:rPr>
  </w:style>
  <w:style w:type="paragraph" w:styleId="10">
    <w:name w:val="heading 1"/>
    <w:link w:val="11"/>
    <w:uiPriority w:val="9"/>
    <w:pPr>
      <w:keepNext/>
      <w:numPr>
        <w:numId w:val="15"/>
      </w:numPr>
      <w:spacing w:before="120" w:after="120"/>
      <w:jc w:val="both"/>
      <w:outlineLvl w:val="0"/>
    </w:pPr>
    <w:rPr>
      <w:rFonts w:ascii="Times New Roman" w:hAnsi="Times New Roman"/>
      <w:b/>
      <w:caps/>
    </w:rPr>
  </w:style>
  <w:style w:type="paragraph" w:styleId="20">
    <w:name w:val="heading 2"/>
    <w:link w:val="21"/>
    <w:uiPriority w:val="9"/>
    <w:semiHidden/>
    <w:pPr>
      <w:numPr>
        <w:ilvl w:val="1"/>
        <w:numId w:val="15"/>
      </w:numPr>
      <w:spacing w:before="120" w:after="120"/>
      <w:jc w:val="both"/>
      <w:outlineLvl w:val="1"/>
    </w:pPr>
    <w:rPr>
      <w:rFonts w:ascii="Times New Roman" w:hAnsi="Times New Roman"/>
    </w:rPr>
  </w:style>
  <w:style w:type="paragraph" w:styleId="3">
    <w:name w:val="heading 3"/>
    <w:link w:val="30"/>
    <w:uiPriority w:val="9"/>
    <w:semiHidden/>
    <w:pPr>
      <w:numPr>
        <w:ilvl w:val="2"/>
        <w:numId w:val="15"/>
      </w:numPr>
      <w:spacing w:before="120" w:after="120"/>
      <w:jc w:val="both"/>
      <w:outlineLvl w:val="2"/>
    </w:pPr>
    <w:rPr>
      <w:rFonts w:ascii="Times New Roman" w:hAnsi="Times New Roman"/>
    </w:rPr>
  </w:style>
  <w:style w:type="paragraph" w:styleId="4">
    <w:name w:val="heading 4"/>
    <w:link w:val="40"/>
    <w:uiPriority w:val="9"/>
    <w:semiHidden/>
    <w:pPr>
      <w:numPr>
        <w:ilvl w:val="3"/>
        <w:numId w:val="15"/>
      </w:numPr>
      <w:spacing w:before="120" w:after="120"/>
      <w:jc w:val="both"/>
      <w:outlineLvl w:val="3"/>
    </w:pPr>
    <w:rPr>
      <w:rFonts w:ascii="Times New Roman" w:hAnsi="Times New Roman"/>
    </w:rPr>
  </w:style>
  <w:style w:type="paragraph" w:styleId="5">
    <w:name w:val="heading 5"/>
    <w:link w:val="50"/>
    <w:uiPriority w:val="9"/>
    <w:semiHidden/>
    <w:pPr>
      <w:numPr>
        <w:ilvl w:val="4"/>
        <w:numId w:val="15"/>
      </w:numPr>
      <w:spacing w:before="120" w:after="120"/>
      <w:jc w:val="both"/>
      <w:outlineLvl w:val="4"/>
    </w:pPr>
    <w:rPr>
      <w:rFonts w:ascii="Times New Roman" w:hAnsi="Times New Roman"/>
      <w:lang w:val="en-GB"/>
    </w:rPr>
  </w:style>
  <w:style w:type="paragraph" w:styleId="6">
    <w:name w:val="heading 6"/>
    <w:next w:val="7"/>
    <w:link w:val="60"/>
    <w:uiPriority w:val="9"/>
    <w:semiHidden/>
    <w:pPr>
      <w:numPr>
        <w:ilvl w:val="5"/>
        <w:numId w:val="15"/>
      </w:numPr>
      <w:spacing w:before="120" w:after="120"/>
      <w:jc w:val="both"/>
      <w:outlineLvl w:val="5"/>
    </w:pPr>
    <w:rPr>
      <w:rFonts w:ascii="Times New Roman" w:hAnsi="Times New Roman"/>
    </w:rPr>
  </w:style>
  <w:style w:type="paragraph" w:styleId="7">
    <w:name w:val="heading 7"/>
    <w:next w:val="8"/>
    <w:link w:val="70"/>
    <w:uiPriority w:val="99"/>
    <w:pPr>
      <w:numPr>
        <w:ilvl w:val="6"/>
        <w:numId w:val="15"/>
      </w:numPr>
      <w:spacing w:before="120" w:after="120"/>
      <w:jc w:val="both"/>
      <w:outlineLvl w:val="6"/>
    </w:pPr>
    <w:rPr>
      <w:rFonts w:ascii="Times New Roman" w:hAnsi="Times New Roman"/>
    </w:rPr>
  </w:style>
  <w:style w:type="paragraph" w:styleId="8">
    <w:name w:val="heading 8"/>
    <w:next w:val="a"/>
    <w:link w:val="80"/>
    <w:uiPriority w:val="99"/>
    <w:pPr>
      <w:keepNext/>
      <w:keepLines/>
      <w:numPr>
        <w:ilvl w:val="7"/>
        <w:numId w:val="15"/>
      </w:numPr>
      <w:spacing w:before="200"/>
      <w:jc w:val="both"/>
      <w:outlineLvl w:val="7"/>
    </w:pPr>
    <w:rPr>
      <w:rFonts w:ascii="Times New Roman" w:hAnsi="Times New Roman"/>
    </w:rPr>
  </w:style>
  <w:style w:type="paragraph" w:styleId="9">
    <w:name w:val="heading 9"/>
    <w:basedOn w:val="a"/>
    <w:next w:val="a"/>
    <w:link w:val="90"/>
    <w:uiPriority w:val="99"/>
    <w:pPr>
      <w:keepNext/>
      <w:keepLines/>
      <w:spacing w:before="200"/>
      <w:outlineLvl w:val="8"/>
    </w:pPr>
    <w:rPr>
      <w:rFonts w:ascii="Cambria"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basedOn w:val="a2"/>
    <w:uiPriority w:val="99"/>
    <w:pPr>
      <w:numPr>
        <w:numId w:val="2"/>
      </w:numPr>
    </w:pPr>
  </w:style>
  <w:style w:type="numbering" w:customStyle="1" w:styleId="2">
    <w:name w:val="Стиль2"/>
    <w:basedOn w:val="1"/>
    <w:uiPriority w:val="99"/>
    <w:pPr>
      <w:numPr>
        <w:numId w:val="9"/>
      </w:numPr>
    </w:pPr>
  </w:style>
  <w:style w:type="character" w:customStyle="1" w:styleId="11">
    <w:name w:val="Заголовок 1 Знак"/>
    <w:link w:val="10"/>
    <w:uiPriority w:val="9"/>
    <w:rPr>
      <w:rFonts w:ascii="Times New Roman" w:hAnsi="Times New Roman"/>
      <w:b/>
      <w:caps/>
    </w:rPr>
  </w:style>
  <w:style w:type="table" w:customStyle="1" w:styleId="12">
    <w:name w:val="Сетка таблицы1"/>
    <w:basedOn w:val="a1"/>
    <w:next w:val="a3"/>
    <w:uiPriority w:val="59"/>
    <w:tblPr/>
  </w:style>
  <w:style w:type="numbering" w:customStyle="1" w:styleId="13">
    <w:name w:val="Нет списка1"/>
    <w:next w:val="a2"/>
    <w:uiPriority w:val="99"/>
    <w:semiHidden/>
  </w:style>
  <w:style w:type="paragraph" w:customStyle="1" w:styleId="14">
    <w:name w:val="Цитата1"/>
    <w:basedOn w:val="a"/>
    <w:pPr>
      <w:ind w:left="-1418" w:right="-1333"/>
      <w:jc w:val="left"/>
    </w:pPr>
    <w:rPr>
      <w:sz w:val="20"/>
    </w:rPr>
  </w:style>
  <w:style w:type="character" w:customStyle="1" w:styleId="15">
    <w:name w:val="Основной шрифт абзаца1"/>
  </w:style>
  <w:style w:type="character" w:customStyle="1" w:styleId="21">
    <w:name w:val="Заголовок 2 Знак"/>
    <w:link w:val="20"/>
    <w:uiPriority w:val="9"/>
    <w:semiHidden/>
    <w:rPr>
      <w:rFonts w:ascii="Times New Roman" w:hAnsi="Times New Roman"/>
    </w:rPr>
  </w:style>
  <w:style w:type="table" w:customStyle="1" w:styleId="22">
    <w:name w:val="Сетка таблицы2"/>
    <w:basedOn w:val="a1"/>
    <w:next w:val="a3"/>
    <w:uiPriority w:val="59"/>
    <w:rPr>
      <w:rFonts w:ascii="Times New Roman" w:hAnsi="Times New Roman"/>
    </w:rPr>
    <w:tblPr/>
  </w:style>
  <w:style w:type="paragraph" w:styleId="23">
    <w:name w:val="Body Text 2"/>
    <w:basedOn w:val="a"/>
    <w:link w:val="24"/>
    <w:uiPriority w:val="99"/>
    <w:semiHidden/>
    <w:pPr>
      <w:spacing w:after="120" w:line="480" w:lineRule="auto"/>
    </w:pPr>
  </w:style>
  <w:style w:type="character" w:customStyle="1" w:styleId="24">
    <w:name w:val="Основной текст 2 Знак"/>
    <w:basedOn w:val="a0"/>
    <w:link w:val="23"/>
    <w:uiPriority w:val="99"/>
    <w:semiHidden/>
    <w:rPr>
      <w:rFonts w:ascii="Times New Roman" w:hAnsi="Times New Roman"/>
      <w:sz w:val="22"/>
    </w:rPr>
  </w:style>
  <w:style w:type="character" w:customStyle="1" w:styleId="30">
    <w:name w:val="Заголовок 3 Знак"/>
    <w:link w:val="3"/>
    <w:uiPriority w:val="9"/>
    <w:semiHidden/>
    <w:rPr>
      <w:rFonts w:ascii="Times New Roman" w:hAnsi="Times New Roman"/>
    </w:rPr>
  </w:style>
  <w:style w:type="paragraph" w:customStyle="1" w:styleId="31">
    <w:name w:val="Основной текст 31"/>
    <w:basedOn w:val="BodyText4"/>
    <w:uiPriority w:val="99"/>
    <w:semiHidden/>
    <w:pPr>
      <w:ind w:left="1440"/>
    </w:pPr>
  </w:style>
  <w:style w:type="table" w:customStyle="1" w:styleId="32">
    <w:name w:val="Сетка таблицы3"/>
    <w:basedOn w:val="a1"/>
    <w:next w:val="a3"/>
    <w:uiPriority w:val="59"/>
    <w:rPr>
      <w:rFonts w:ascii="Times New Roman" w:hAnsi="Times New Roman"/>
    </w:rPr>
    <w:tblPr/>
  </w:style>
  <w:style w:type="paragraph" w:styleId="33">
    <w:name w:val="Body Text 3"/>
    <w:basedOn w:val="a"/>
    <w:link w:val="34"/>
    <w:uiPriority w:val="99"/>
    <w:semiHidden/>
    <w:pPr>
      <w:spacing w:after="120"/>
    </w:pPr>
    <w:rPr>
      <w:sz w:val="16"/>
    </w:rPr>
  </w:style>
  <w:style w:type="character" w:customStyle="1" w:styleId="34">
    <w:name w:val="Основной текст 3 Знак"/>
    <w:basedOn w:val="a0"/>
    <w:link w:val="33"/>
    <w:uiPriority w:val="99"/>
    <w:semiHidden/>
    <w:rPr>
      <w:rFonts w:ascii="Times New Roman" w:hAnsi="Times New Roman"/>
      <w:sz w:val="16"/>
    </w:rPr>
  </w:style>
  <w:style w:type="character" w:customStyle="1" w:styleId="40">
    <w:name w:val="Заголовок 4 Знак"/>
    <w:link w:val="4"/>
    <w:uiPriority w:val="9"/>
    <w:semiHidden/>
    <w:rPr>
      <w:rFonts w:ascii="Times New Roman" w:hAnsi="Times New Roman"/>
    </w:rPr>
  </w:style>
  <w:style w:type="table" w:customStyle="1" w:styleId="41">
    <w:name w:val="Сетка таблицы4"/>
    <w:basedOn w:val="a1"/>
    <w:next w:val="a3"/>
    <w:uiPriority w:val="59"/>
    <w:tblPr/>
  </w:style>
  <w:style w:type="character" w:customStyle="1" w:styleId="50">
    <w:name w:val="Заголовок 5 Знак"/>
    <w:link w:val="5"/>
    <w:uiPriority w:val="9"/>
    <w:semiHidden/>
    <w:rPr>
      <w:rFonts w:ascii="Times New Roman" w:hAnsi="Times New Roman"/>
      <w:lang w:val="en-GB"/>
    </w:rPr>
  </w:style>
  <w:style w:type="character" w:customStyle="1" w:styleId="60">
    <w:name w:val="Заголовок 6 Знак"/>
    <w:link w:val="6"/>
    <w:uiPriority w:val="9"/>
    <w:semiHidden/>
    <w:rPr>
      <w:rFonts w:ascii="Times New Roman" w:hAnsi="Times New Roman"/>
    </w:rPr>
  </w:style>
  <w:style w:type="character" w:customStyle="1" w:styleId="70">
    <w:name w:val="Заголовок 7 Знак"/>
    <w:link w:val="7"/>
    <w:uiPriority w:val="99"/>
    <w:rPr>
      <w:rFonts w:ascii="Times New Roman" w:hAnsi="Times New Roman"/>
    </w:rPr>
  </w:style>
  <w:style w:type="character" w:customStyle="1" w:styleId="80">
    <w:name w:val="Заголовок 8 Знак"/>
    <w:link w:val="8"/>
    <w:uiPriority w:val="99"/>
    <w:rPr>
      <w:rFonts w:ascii="Times New Roman" w:hAnsi="Times New Roman"/>
    </w:rPr>
  </w:style>
  <w:style w:type="character" w:customStyle="1" w:styleId="90">
    <w:name w:val="Заголовок 9 Знак"/>
    <w:link w:val="9"/>
    <w:uiPriority w:val="99"/>
    <w:rPr>
      <w:rFonts w:ascii="Cambria" w:hAnsi="Cambria"/>
      <w:i/>
      <w:color w:val="404040"/>
    </w:rPr>
  </w:style>
  <w:style w:type="table" w:customStyle="1" w:styleId="110">
    <w:name w:val="Сетка таблицы11"/>
    <w:basedOn w:val="a1"/>
    <w:uiPriority w:val="59"/>
    <w:pPr>
      <w:spacing w:after="60"/>
      <w:jc w:val="both"/>
    </w:pPr>
    <w:rPr>
      <w:rFonts w:ascii="Times New Roman" w:hAnsi="Times New Roman"/>
    </w:rPr>
    <w:tblPr/>
  </w:style>
  <w:style w:type="paragraph" w:customStyle="1" w:styleId="210">
    <w:name w:val="Основной текст 21"/>
    <w:basedOn w:val="31"/>
    <w:uiPriority w:val="99"/>
    <w:semiHidden/>
    <w:pPr>
      <w:ind w:left="720"/>
    </w:pPr>
  </w:style>
  <w:style w:type="table" w:customStyle="1" w:styleId="211">
    <w:name w:val="Сетка таблицы21"/>
    <w:basedOn w:val="a1"/>
    <w:rPr>
      <w:rFonts w:ascii="Times New Roman" w:hAnsi="Times New Roman"/>
    </w:rPr>
    <w:tblPr/>
  </w:style>
  <w:style w:type="paragraph" w:styleId="a4">
    <w:name w:val="Balloon Text"/>
    <w:basedOn w:val="a"/>
    <w:link w:val="a5"/>
    <w:uiPriority w:val="99"/>
    <w:semiHidden/>
    <w:rPr>
      <w:rFonts w:ascii="Tahoma" w:hAnsi="Tahoma"/>
      <w:sz w:val="16"/>
    </w:rPr>
  </w:style>
  <w:style w:type="character" w:customStyle="1" w:styleId="a5">
    <w:name w:val="Текст выноски Знак"/>
    <w:link w:val="a4"/>
    <w:uiPriority w:val="99"/>
    <w:semiHidden/>
    <w:rPr>
      <w:rFonts w:ascii="Tahoma" w:hAnsi="Tahoma"/>
      <w:sz w:val="16"/>
    </w:rPr>
  </w:style>
  <w:style w:type="paragraph" w:customStyle="1" w:styleId="Parties">
    <w:name w:val="Parties"/>
    <w:basedOn w:val="a"/>
    <w:uiPriority w:val="13"/>
    <w:semiHidden/>
    <w:pPr>
      <w:numPr>
        <w:numId w:val="16"/>
      </w:numPr>
      <w:spacing w:before="120" w:after="120"/>
    </w:pPr>
    <w:rPr>
      <w:lang w:val="en-GB"/>
    </w:rPr>
  </w:style>
  <w:style w:type="paragraph" w:customStyle="1" w:styleId="Recitals">
    <w:name w:val="Recitals"/>
    <w:basedOn w:val="a"/>
    <w:uiPriority w:val="13"/>
    <w:semiHidden/>
    <w:pPr>
      <w:numPr>
        <w:numId w:val="1"/>
      </w:numPr>
      <w:spacing w:before="120" w:after="120"/>
    </w:pPr>
    <w:rPr>
      <w:lang w:val="en-GB"/>
    </w:rPr>
  </w:style>
  <w:style w:type="paragraph" w:customStyle="1" w:styleId="a6">
    <w:name w:val="Все прописные + жирный"/>
    <w:basedOn w:val="a"/>
    <w:uiPriority w:val="99"/>
    <w:semiHidden/>
    <w:pPr>
      <w:spacing w:after="220"/>
    </w:pPr>
    <w:rPr>
      <w:b/>
      <w:caps/>
      <w:lang w:val="en-GB"/>
    </w:rPr>
  </w:style>
  <w:style w:type="paragraph" w:customStyle="1" w:styleId="LBArabic2">
    <w:name w:val="LB Arabic 2"/>
    <w:basedOn w:val="a"/>
    <w:uiPriority w:val="48"/>
    <w:pPr>
      <w:numPr>
        <w:numId w:val="3"/>
      </w:numPr>
      <w:tabs>
        <w:tab w:val="clear" w:pos="1440"/>
        <w:tab w:val="num" w:pos="360"/>
      </w:tabs>
    </w:pPr>
    <w:rPr>
      <w:sz w:val="24"/>
    </w:rPr>
  </w:style>
  <w:style w:type="paragraph" w:customStyle="1" w:styleId="LBScheduleHeading">
    <w:name w:val="LB Schedule Heading"/>
    <w:basedOn w:val="a"/>
    <w:next w:val="LBSchedulePart"/>
    <w:uiPriority w:val="13"/>
    <w:pPr>
      <w:keepNext/>
      <w:pageBreakBefore/>
      <w:ind w:left="6237"/>
      <w:jc w:val="left"/>
    </w:pPr>
    <w:rPr>
      <w:sz w:val="24"/>
    </w:rPr>
  </w:style>
  <w:style w:type="paragraph" w:customStyle="1" w:styleId="LBScheduleSubheading">
    <w:name w:val="LB Schedule Subheading"/>
    <w:basedOn w:val="a"/>
    <w:next w:val="a"/>
    <w:uiPriority w:val="13"/>
    <w:pPr>
      <w:keepNext/>
      <w:spacing w:before="60" w:after="60"/>
      <w:jc w:val="center"/>
    </w:pPr>
    <w:rPr>
      <w:b/>
      <w:sz w:val="24"/>
    </w:rPr>
  </w:style>
  <w:style w:type="paragraph" w:customStyle="1" w:styleId="LBSchedulePart">
    <w:name w:val="LB Schedule Part"/>
    <w:basedOn w:val="a"/>
    <w:uiPriority w:val="13"/>
    <w:pPr>
      <w:keepNext/>
      <w:ind w:left="6237"/>
      <w:jc w:val="left"/>
    </w:pPr>
    <w:rPr>
      <w:sz w:val="24"/>
    </w:rPr>
  </w:style>
  <w:style w:type="paragraph" w:customStyle="1" w:styleId="LBSchedule5">
    <w:name w:val="LB Schedule 5"/>
    <w:uiPriority w:val="11"/>
    <w:pPr>
      <w:numPr>
        <w:ilvl w:val="4"/>
        <w:numId w:val="20"/>
      </w:numPr>
    </w:pPr>
    <w:rPr>
      <w:rFonts w:ascii="Times New Roman" w:hAnsi="Times New Roman"/>
    </w:rPr>
  </w:style>
  <w:style w:type="paragraph" w:customStyle="1" w:styleId="LBSchedule4">
    <w:name w:val="LB Schedule 4"/>
    <w:uiPriority w:val="11"/>
    <w:pPr>
      <w:numPr>
        <w:ilvl w:val="3"/>
        <w:numId w:val="20"/>
      </w:numPr>
    </w:pPr>
    <w:rPr>
      <w:rFonts w:ascii="Times New Roman" w:hAnsi="Times New Roman"/>
    </w:rPr>
  </w:style>
  <w:style w:type="paragraph" w:customStyle="1" w:styleId="LBSchedule1">
    <w:name w:val="LB Schedule 1"/>
    <w:basedOn w:val="a"/>
    <w:uiPriority w:val="11"/>
    <w:pPr>
      <w:numPr>
        <w:numId w:val="20"/>
      </w:numPr>
      <w:spacing w:before="60" w:after="60"/>
    </w:pPr>
    <w:rPr>
      <w:b/>
      <w:caps/>
    </w:rPr>
  </w:style>
  <w:style w:type="paragraph" w:customStyle="1" w:styleId="LBSchedule3">
    <w:name w:val="LB Schedule 3"/>
    <w:basedOn w:val="a"/>
    <w:uiPriority w:val="11"/>
    <w:pPr>
      <w:numPr>
        <w:ilvl w:val="2"/>
        <w:numId w:val="20"/>
      </w:numPr>
    </w:pPr>
    <w:rPr>
      <w:sz w:val="24"/>
    </w:rPr>
  </w:style>
  <w:style w:type="paragraph" w:customStyle="1" w:styleId="LBSchedule2">
    <w:name w:val="LB Schedule 2"/>
    <w:basedOn w:val="a"/>
    <w:uiPriority w:val="11"/>
    <w:pPr>
      <w:numPr>
        <w:ilvl w:val="1"/>
        <w:numId w:val="20"/>
      </w:numPr>
    </w:pPr>
    <w:rPr>
      <w:sz w:val="24"/>
    </w:rPr>
  </w:style>
  <w:style w:type="paragraph" w:customStyle="1" w:styleId="LBArabic1">
    <w:name w:val="LB Arabic 1"/>
    <w:basedOn w:val="a"/>
    <w:uiPriority w:val="48"/>
    <w:pPr>
      <w:numPr>
        <w:numId w:val="6"/>
      </w:numPr>
    </w:pPr>
    <w:rPr>
      <w:sz w:val="24"/>
    </w:rPr>
  </w:style>
  <w:style w:type="paragraph" w:customStyle="1" w:styleId="LBArabic3">
    <w:name w:val="LB Arabic 3"/>
    <w:basedOn w:val="a"/>
    <w:uiPriority w:val="48"/>
    <w:pPr>
      <w:numPr>
        <w:numId w:val="5"/>
      </w:numPr>
    </w:pPr>
    <w:rPr>
      <w:sz w:val="24"/>
    </w:rPr>
  </w:style>
  <w:style w:type="paragraph" w:customStyle="1" w:styleId="LBArabic4">
    <w:name w:val="LB Arabic 4"/>
    <w:basedOn w:val="a"/>
    <w:uiPriority w:val="48"/>
    <w:pPr>
      <w:numPr>
        <w:numId w:val="7"/>
      </w:numPr>
    </w:pPr>
    <w:rPr>
      <w:sz w:val="24"/>
    </w:rPr>
  </w:style>
  <w:style w:type="paragraph" w:customStyle="1" w:styleId="LBArabic5">
    <w:name w:val="LB Arabic 5"/>
    <w:basedOn w:val="a"/>
    <w:uiPriority w:val="48"/>
    <w:pPr>
      <w:numPr>
        <w:numId w:val="8"/>
      </w:numPr>
    </w:pPr>
    <w:rPr>
      <w:sz w:val="24"/>
    </w:rPr>
  </w:style>
  <w:style w:type="paragraph" w:customStyle="1" w:styleId="LBArabic6">
    <w:name w:val="LB Arabic 6"/>
    <w:basedOn w:val="a"/>
    <w:uiPriority w:val="48"/>
    <w:pPr>
      <w:numPr>
        <w:numId w:val="4"/>
      </w:numPr>
    </w:pPr>
    <w:rPr>
      <w:sz w:val="24"/>
    </w:rPr>
  </w:style>
  <w:style w:type="paragraph" w:customStyle="1" w:styleId="BodyText4">
    <w:name w:val="Body Text 4"/>
    <w:basedOn w:val="a"/>
    <w:uiPriority w:val="3"/>
    <w:semiHidden/>
    <w:pPr>
      <w:spacing w:before="120" w:after="120"/>
      <w:ind w:left="2160"/>
    </w:pPr>
    <w:rPr>
      <w:lang w:val="en-GB"/>
    </w:rPr>
  </w:style>
  <w:style w:type="paragraph" w:customStyle="1" w:styleId="BodyText5">
    <w:name w:val="Body Text 5"/>
    <w:basedOn w:val="a"/>
    <w:uiPriority w:val="3"/>
    <w:semiHidden/>
    <w:pPr>
      <w:spacing w:before="120" w:after="120"/>
      <w:ind w:left="2880"/>
    </w:pPr>
    <w:rPr>
      <w:lang w:val="en-GB"/>
    </w:rPr>
  </w:style>
  <w:style w:type="paragraph" w:customStyle="1" w:styleId="BodyText6">
    <w:name w:val="Body Text 6"/>
    <w:basedOn w:val="a"/>
    <w:uiPriority w:val="3"/>
    <w:semiHidden/>
    <w:pPr>
      <w:spacing w:before="120" w:after="120"/>
      <w:ind w:left="3600"/>
    </w:pPr>
    <w:rPr>
      <w:lang w:val="en-GB"/>
    </w:rPr>
  </w:style>
  <w:style w:type="paragraph" w:customStyle="1" w:styleId="BodyText1">
    <w:name w:val="Body Text 1"/>
    <w:basedOn w:val="a"/>
    <w:uiPriority w:val="2"/>
    <w:semiHidden/>
    <w:pPr>
      <w:spacing w:before="120" w:after="120"/>
    </w:pPr>
    <w:rPr>
      <w:lang w:val="en-GB"/>
    </w:rPr>
  </w:style>
  <w:style w:type="table" w:styleId="a3">
    <w:name w:val="Table Grid"/>
    <w:basedOn w:val="a1"/>
    <w:uiPriority w:val="39"/>
    <w:tbl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0"/>
      </w:numPr>
      <w:spacing w:after="140" w:line="290" w:lineRule="auto"/>
      <w:outlineLvl w:val="0"/>
    </w:pPr>
    <w:rPr>
      <w:rFonts w:ascii="Arial" w:hAnsi="Arial"/>
      <w:sz w:val="20"/>
    </w:rPr>
  </w:style>
  <w:style w:type="paragraph" w:customStyle="1" w:styleId="Schedule2">
    <w:name w:val="Schedule 2"/>
    <w:basedOn w:val="a"/>
    <w:uiPriority w:val="99"/>
    <w:semiHidden/>
    <w:pPr>
      <w:numPr>
        <w:ilvl w:val="1"/>
        <w:numId w:val="10"/>
      </w:numPr>
      <w:spacing w:after="140" w:line="290" w:lineRule="auto"/>
      <w:outlineLvl w:val="1"/>
    </w:pPr>
    <w:rPr>
      <w:rFonts w:ascii="Arial" w:hAnsi="Arial"/>
      <w:sz w:val="20"/>
    </w:rPr>
  </w:style>
  <w:style w:type="paragraph" w:customStyle="1" w:styleId="Schedule3">
    <w:name w:val="Schedule 3"/>
    <w:basedOn w:val="a"/>
    <w:uiPriority w:val="99"/>
    <w:semiHidden/>
    <w:pPr>
      <w:numPr>
        <w:ilvl w:val="2"/>
        <w:numId w:val="10"/>
      </w:numPr>
      <w:spacing w:after="140" w:line="290" w:lineRule="auto"/>
      <w:outlineLvl w:val="2"/>
    </w:pPr>
    <w:rPr>
      <w:rFonts w:ascii="Arial" w:hAnsi="Arial"/>
      <w:sz w:val="20"/>
    </w:rPr>
  </w:style>
  <w:style w:type="paragraph" w:customStyle="1" w:styleId="Schedule4">
    <w:name w:val="Schedule 4"/>
    <w:basedOn w:val="a"/>
    <w:uiPriority w:val="99"/>
    <w:semiHidden/>
    <w:pPr>
      <w:numPr>
        <w:ilvl w:val="3"/>
        <w:numId w:val="10"/>
      </w:numPr>
      <w:spacing w:after="140" w:line="290" w:lineRule="auto"/>
      <w:outlineLvl w:val="3"/>
    </w:pPr>
    <w:rPr>
      <w:rFonts w:ascii="Arial" w:hAnsi="Arial"/>
      <w:sz w:val="20"/>
    </w:rPr>
  </w:style>
  <w:style w:type="paragraph" w:customStyle="1" w:styleId="Schedule5">
    <w:name w:val="Schedule 5"/>
    <w:basedOn w:val="a"/>
    <w:uiPriority w:val="99"/>
    <w:semiHidden/>
    <w:pPr>
      <w:numPr>
        <w:ilvl w:val="4"/>
        <w:numId w:val="10"/>
      </w:numPr>
      <w:spacing w:after="140" w:line="290" w:lineRule="auto"/>
      <w:outlineLvl w:val="4"/>
    </w:pPr>
    <w:rPr>
      <w:rFonts w:ascii="Arial" w:hAnsi="Arial"/>
      <w:sz w:val="20"/>
    </w:rPr>
  </w:style>
  <w:style w:type="paragraph" w:customStyle="1" w:styleId="Schedule6">
    <w:name w:val="Schedule 6"/>
    <w:basedOn w:val="a"/>
    <w:uiPriority w:val="99"/>
    <w:semiHidden/>
    <w:pPr>
      <w:numPr>
        <w:ilvl w:val="5"/>
        <w:numId w:val="10"/>
      </w:numPr>
      <w:spacing w:after="140" w:line="290" w:lineRule="auto"/>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ind w:left="0" w:firstLine="0"/>
      <w:jc w:val="center"/>
    </w:pPr>
    <w:rPr>
      <w:rFonts w:ascii="Times New Roman" w:hAnsi="Times New Roman"/>
      <w:b/>
      <w:caps/>
      <w:sz w:val="24"/>
      <w:lang w:val="en-GB"/>
    </w:rPr>
  </w:style>
  <w:style w:type="paragraph" w:customStyle="1" w:styleId="LBSchedule2-Alt">
    <w:name w:val="LB Schedule 2 - Alt"/>
    <w:uiPriority w:val="12"/>
    <w:pPr>
      <w:numPr>
        <w:ilvl w:val="1"/>
        <w:numId w:val="19"/>
      </w:numPr>
      <w:tabs>
        <w:tab w:val="left" w:pos="720"/>
      </w:tabs>
      <w:jc w:val="both"/>
    </w:pPr>
    <w:rPr>
      <w:rFonts w:ascii="Times New Roman" w:hAnsi="Times New Roman"/>
      <w:sz w:val="24"/>
      <w:lang w:val="en-GB"/>
    </w:rPr>
  </w:style>
  <w:style w:type="paragraph" w:customStyle="1" w:styleId="LBSchedule3-Alt">
    <w:name w:val="LB Schedule 3 - Alt"/>
    <w:uiPriority w:val="12"/>
    <w:pPr>
      <w:numPr>
        <w:ilvl w:val="3"/>
        <w:numId w:val="19"/>
      </w:numPr>
      <w:tabs>
        <w:tab w:val="left" w:pos="1440"/>
      </w:tabs>
      <w:jc w:val="both"/>
    </w:pPr>
    <w:rPr>
      <w:rFonts w:ascii="Times New Roman" w:hAnsi="Times New Roman"/>
      <w:sz w:val="24"/>
      <w:lang w:val="en-GB"/>
    </w:rPr>
  </w:style>
  <w:style w:type="paragraph" w:customStyle="1" w:styleId="LBSchedule4-Alt">
    <w:name w:val="LB Schedule 4 - Alt"/>
    <w:uiPriority w:val="12"/>
    <w:pPr>
      <w:numPr>
        <w:ilvl w:val="4"/>
        <w:numId w:val="19"/>
      </w:numPr>
      <w:tabs>
        <w:tab w:val="left" w:pos="2160"/>
      </w:tabs>
    </w:pPr>
    <w:rPr>
      <w:rFonts w:ascii="Times New Roman" w:hAnsi="Times New Roman"/>
      <w:sz w:val="24"/>
      <w:lang w:val="en-GB"/>
    </w:rPr>
  </w:style>
  <w:style w:type="paragraph" w:customStyle="1" w:styleId="LBSchedule5-Alt">
    <w:name w:val="LB Schedule 5 - Alt"/>
    <w:uiPriority w:val="12"/>
    <w:pPr>
      <w:numPr>
        <w:ilvl w:val="5"/>
        <w:numId w:val="19"/>
      </w:numPr>
      <w:tabs>
        <w:tab w:val="left" w:pos="2880"/>
      </w:tabs>
      <w:jc w:val="both"/>
    </w:pPr>
    <w:rPr>
      <w:rFonts w:ascii="Times New Roman" w:hAnsi="Times New Roman"/>
      <w:sz w:val="24"/>
      <w:lang w:val="en-GB"/>
    </w:rPr>
  </w:style>
  <w:style w:type="paragraph" w:customStyle="1" w:styleId="LBHeading1">
    <w:name w:val="LB Heading 1"/>
    <w:pPr>
      <w:numPr>
        <w:numId w:val="12"/>
      </w:numPr>
      <w:spacing w:before="240" w:after="120"/>
      <w:jc w:val="center"/>
    </w:pPr>
    <w:rPr>
      <w:rFonts w:ascii="Times New Roman" w:hAnsi="Times New Roman"/>
      <w:b/>
      <w:caps/>
      <w:sz w:val="24"/>
    </w:rPr>
  </w:style>
  <w:style w:type="paragraph" w:customStyle="1" w:styleId="LBHeading2">
    <w:name w:val="LB Heading 2"/>
    <w:pPr>
      <w:numPr>
        <w:ilvl w:val="1"/>
        <w:numId w:val="12"/>
      </w:numPr>
      <w:jc w:val="both"/>
    </w:pPr>
    <w:rPr>
      <w:rFonts w:ascii="Times New Roman" w:hAnsi="Times New Roman"/>
      <w:sz w:val="24"/>
    </w:rPr>
  </w:style>
  <w:style w:type="paragraph" w:customStyle="1" w:styleId="LBHeading3">
    <w:name w:val="LB Heading 3"/>
    <w:pPr>
      <w:numPr>
        <w:ilvl w:val="3"/>
        <w:numId w:val="12"/>
      </w:numPr>
      <w:jc w:val="both"/>
    </w:pPr>
    <w:rPr>
      <w:rFonts w:ascii="Times New Roman" w:hAnsi="Times New Roman"/>
      <w:sz w:val="24"/>
    </w:rPr>
  </w:style>
  <w:style w:type="paragraph" w:customStyle="1" w:styleId="LBHeading3-111">
    <w:name w:val="LB Heading 3 - 1.1.1"/>
    <w:uiPriority w:val="99"/>
    <w:semiHidden/>
    <w:pPr>
      <w:numPr>
        <w:ilvl w:val="2"/>
        <w:numId w:val="12"/>
      </w:numPr>
      <w:spacing w:before="120" w:after="120"/>
      <w:jc w:val="both"/>
    </w:pPr>
    <w:rPr>
      <w:rFonts w:ascii="Times New Roman" w:hAnsi="Times New Roman"/>
      <w:lang w:val="en-US"/>
    </w:rPr>
  </w:style>
  <w:style w:type="paragraph" w:customStyle="1" w:styleId="LBHeading4">
    <w:name w:val="LB Heading 4"/>
    <w:pPr>
      <w:numPr>
        <w:ilvl w:val="4"/>
        <w:numId w:val="12"/>
      </w:numPr>
      <w:jc w:val="both"/>
    </w:pPr>
    <w:rPr>
      <w:rFonts w:ascii="Times New Roman" w:hAnsi="Times New Roman"/>
      <w:sz w:val="24"/>
    </w:rPr>
  </w:style>
  <w:style w:type="paragraph" w:customStyle="1" w:styleId="LBHeading5">
    <w:name w:val="LB Heading 5"/>
    <w:pPr>
      <w:numPr>
        <w:ilvl w:val="5"/>
        <w:numId w:val="12"/>
      </w:numPr>
      <w:jc w:val="both"/>
    </w:pPr>
    <w:rPr>
      <w:rFonts w:ascii="Times New Roman" w:hAnsi="Times New Roman"/>
    </w:rPr>
  </w:style>
  <w:style w:type="paragraph" w:customStyle="1" w:styleId="LBHeading1-Alt">
    <w:name w:val="LB Heading 1 - Alt"/>
    <w:uiPriority w:val="1"/>
    <w:pPr>
      <w:numPr>
        <w:numId w:val="11"/>
      </w:numPr>
      <w:tabs>
        <w:tab w:val="left" w:pos="720"/>
      </w:tabs>
      <w:spacing w:before="240" w:after="120"/>
      <w:jc w:val="center"/>
    </w:pPr>
    <w:rPr>
      <w:rFonts w:ascii="Times New Roman" w:hAnsi="Times New Roman"/>
      <w:b/>
      <w:caps/>
      <w:sz w:val="24"/>
      <w:lang w:val="en-GB"/>
    </w:rPr>
  </w:style>
  <w:style w:type="paragraph" w:customStyle="1" w:styleId="LBHeading2-Alt">
    <w:name w:val="LB Heading 2 - Alt"/>
    <w:uiPriority w:val="1"/>
    <w:pPr>
      <w:numPr>
        <w:ilvl w:val="1"/>
        <w:numId w:val="11"/>
      </w:numPr>
      <w:jc w:val="both"/>
    </w:pPr>
    <w:rPr>
      <w:rFonts w:ascii="Times New Roman" w:hAnsi="Times New Roman"/>
      <w:sz w:val="24"/>
      <w:lang w:val="en-GB"/>
    </w:rPr>
  </w:style>
  <w:style w:type="paragraph" w:customStyle="1" w:styleId="LBHeading3-Alt">
    <w:name w:val="LB Heading 3 - Alt"/>
    <w:uiPriority w:val="1"/>
    <w:pPr>
      <w:numPr>
        <w:ilvl w:val="3"/>
        <w:numId w:val="11"/>
      </w:numPr>
      <w:jc w:val="both"/>
    </w:pPr>
    <w:rPr>
      <w:rFonts w:ascii="Times New Roman" w:hAnsi="Times New Roman"/>
      <w:sz w:val="24"/>
      <w:lang w:val="en-GB"/>
    </w:rPr>
  </w:style>
  <w:style w:type="paragraph" w:customStyle="1" w:styleId="LBHeading3-111Alt">
    <w:name w:val="LB Heading 3 - 1.1.1 Alt"/>
    <w:uiPriority w:val="99"/>
    <w:semiHidden/>
    <w:pPr>
      <w:numPr>
        <w:ilvl w:val="2"/>
        <w:numId w:val="11"/>
      </w:numPr>
      <w:tabs>
        <w:tab w:val="left" w:pos="720"/>
      </w:tabs>
      <w:spacing w:before="120" w:after="120"/>
      <w:jc w:val="both"/>
    </w:pPr>
    <w:rPr>
      <w:rFonts w:ascii="Times New Roman" w:hAnsi="Times New Roman"/>
    </w:rPr>
  </w:style>
  <w:style w:type="paragraph" w:customStyle="1" w:styleId="LBHeading4-Alt">
    <w:name w:val="LB Heading 4 - Alt"/>
    <w:uiPriority w:val="1"/>
    <w:pPr>
      <w:numPr>
        <w:ilvl w:val="4"/>
        <w:numId w:val="11"/>
      </w:numPr>
      <w:jc w:val="both"/>
    </w:pPr>
    <w:rPr>
      <w:rFonts w:ascii="Times New Roman" w:hAnsi="Times New Roman"/>
      <w:sz w:val="24"/>
      <w:lang w:val="en-GB"/>
    </w:rPr>
  </w:style>
  <w:style w:type="paragraph" w:customStyle="1" w:styleId="LBHeading5-Alt">
    <w:name w:val="LB Heading 5 - Alt"/>
    <w:uiPriority w:val="1"/>
    <w:pPr>
      <w:numPr>
        <w:ilvl w:val="5"/>
        <w:numId w:val="11"/>
      </w:numPr>
      <w:jc w:val="both"/>
    </w:pPr>
    <w:rPr>
      <w:rFonts w:ascii="Times New Roman" w:hAnsi="Times New Roman"/>
      <w:sz w:val="24"/>
      <w:lang w:val="en-GB"/>
    </w:rPr>
  </w:style>
  <w:style w:type="paragraph" w:customStyle="1" w:styleId="Parties-Alt">
    <w:name w:val="Parties - Alt"/>
    <w:uiPriority w:val="13"/>
    <w:semiHidden/>
    <w:pPr>
      <w:numPr>
        <w:ilvl w:val="1"/>
        <w:numId w:val="14"/>
      </w:numPr>
      <w:spacing w:before="120" w:after="120"/>
      <w:jc w:val="both"/>
    </w:pPr>
    <w:rPr>
      <w:rFonts w:ascii="Times New Roman" w:hAnsi="Times New Roman"/>
    </w:rPr>
  </w:style>
  <w:style w:type="paragraph" w:customStyle="1" w:styleId="Recitals-Alt">
    <w:name w:val="Recitals - Alt"/>
    <w:uiPriority w:val="13"/>
    <w:semiHidden/>
    <w:pPr>
      <w:numPr>
        <w:numId w:val="14"/>
      </w:numPr>
      <w:spacing w:before="120" w:after="120"/>
      <w:jc w:val="both"/>
    </w:pPr>
    <w:rPr>
      <w:rFonts w:ascii="Times New Roman" w:hAnsi="Times New Roman"/>
    </w:rPr>
  </w:style>
  <w:style w:type="paragraph" w:customStyle="1" w:styleId="LBSchedule3-111Alt">
    <w:name w:val="LB Schedule 3 - 1.1.1 Alt"/>
    <w:uiPriority w:val="99"/>
    <w:semiHidden/>
    <w:pPr>
      <w:numPr>
        <w:ilvl w:val="2"/>
        <w:numId w:val="19"/>
      </w:numPr>
      <w:tabs>
        <w:tab w:val="left" w:pos="720"/>
      </w:tabs>
      <w:spacing w:before="120" w:after="120"/>
      <w:jc w:val="both"/>
    </w:pPr>
    <w:rPr>
      <w:rFonts w:ascii="Times New Roman" w:hAnsi="Times New Roman"/>
      <w:lang w:val="en-US"/>
    </w:rPr>
  </w:style>
  <w:style w:type="paragraph" w:customStyle="1" w:styleId="LBArabic1-Alt">
    <w:name w:val="LB Arabic 1 - Alt"/>
    <w:uiPriority w:val="49"/>
    <w:pPr>
      <w:numPr>
        <w:numId w:val="13"/>
      </w:numPr>
      <w:jc w:val="both"/>
    </w:pPr>
    <w:rPr>
      <w:rFonts w:ascii="Times New Roman" w:hAnsi="Times New Roman"/>
      <w:sz w:val="24"/>
      <w:lang w:val="en-GB"/>
    </w:rPr>
  </w:style>
  <w:style w:type="paragraph" w:customStyle="1" w:styleId="LBArabic2-Alt">
    <w:name w:val="LB Arabic 2 - Alt"/>
    <w:uiPriority w:val="49"/>
    <w:pPr>
      <w:numPr>
        <w:ilvl w:val="1"/>
        <w:numId w:val="13"/>
      </w:numPr>
      <w:jc w:val="both"/>
    </w:pPr>
    <w:rPr>
      <w:rFonts w:ascii="Times New Roman" w:hAnsi="Times New Roman"/>
      <w:sz w:val="24"/>
      <w:lang w:val="en-GB"/>
    </w:rPr>
  </w:style>
  <w:style w:type="paragraph" w:customStyle="1" w:styleId="LBArabic3-Alt">
    <w:name w:val="LB Arabic 3 - Alt"/>
    <w:uiPriority w:val="49"/>
    <w:pPr>
      <w:numPr>
        <w:ilvl w:val="2"/>
        <w:numId w:val="13"/>
      </w:numPr>
      <w:jc w:val="both"/>
    </w:pPr>
    <w:rPr>
      <w:rFonts w:ascii="Times New Roman" w:hAnsi="Times New Roman"/>
      <w:sz w:val="24"/>
      <w:lang w:val="en-GB"/>
    </w:rPr>
  </w:style>
  <w:style w:type="paragraph" w:customStyle="1" w:styleId="LBArabic4-Alt">
    <w:name w:val="LB Arabic 4 - Alt"/>
    <w:uiPriority w:val="49"/>
    <w:pPr>
      <w:numPr>
        <w:ilvl w:val="3"/>
        <w:numId w:val="13"/>
      </w:numPr>
      <w:jc w:val="both"/>
    </w:pPr>
    <w:rPr>
      <w:rFonts w:ascii="Times New Roman" w:hAnsi="Times New Roman"/>
      <w:sz w:val="24"/>
      <w:lang w:val="en-GB"/>
    </w:rPr>
  </w:style>
  <w:style w:type="paragraph" w:customStyle="1" w:styleId="LBArabic5-Alt">
    <w:name w:val="LB Arabic 5 - Alt"/>
    <w:uiPriority w:val="49"/>
    <w:pPr>
      <w:numPr>
        <w:ilvl w:val="4"/>
        <w:numId w:val="13"/>
      </w:numPr>
      <w:jc w:val="both"/>
    </w:pPr>
    <w:rPr>
      <w:rFonts w:ascii="Times New Roman" w:hAnsi="Times New Roman"/>
      <w:sz w:val="24"/>
      <w:lang w:val="en-GB"/>
    </w:rPr>
  </w:style>
  <w:style w:type="paragraph" w:customStyle="1" w:styleId="LBArabic6-Alt">
    <w:name w:val="LB Arabic 6 - Alt"/>
    <w:uiPriority w:val="49"/>
    <w:pPr>
      <w:numPr>
        <w:ilvl w:val="5"/>
        <w:numId w:val="13"/>
      </w:numPr>
      <w:jc w:val="both"/>
    </w:pPr>
    <w:rPr>
      <w:rFonts w:ascii="Times New Roman" w:hAnsi="Times New Roman"/>
      <w:sz w:val="24"/>
      <w:lang w:val="en-GB"/>
    </w:rPr>
  </w:style>
  <w:style w:type="paragraph" w:customStyle="1" w:styleId="BdyText2">
    <w:name w:val="Bоdy Text 2"/>
    <w:uiPriority w:val="2"/>
    <w:semiHidden/>
    <w:pPr>
      <w:spacing w:before="120" w:after="120"/>
      <w:ind w:left="720"/>
      <w:jc w:val="both"/>
    </w:pPr>
    <w:rPr>
      <w:rFonts w:ascii="Times New Roman" w:hAnsi="Times New Roman"/>
    </w:r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jc w:val="both"/>
    </w:pPr>
    <w:rPr>
      <w:rFonts w:ascii="Times New Roman" w:hAnsi="Times New Roman"/>
      <w:sz w:val="24"/>
    </w:rPr>
  </w:style>
  <w:style w:type="paragraph" w:customStyle="1" w:styleId="LBScheduleParties-Alt">
    <w:name w:val="LB Schedule Parties - Alt"/>
    <w:uiPriority w:val="14"/>
    <w:pPr>
      <w:numPr>
        <w:numId w:val="18"/>
      </w:numPr>
      <w:jc w:val="both"/>
    </w:pPr>
    <w:rPr>
      <w:rFonts w:ascii="Times New Roman" w:hAnsi="Times New Roman"/>
      <w:sz w:val="24"/>
      <w:lang w:val="en-GB"/>
    </w:rPr>
  </w:style>
  <w:style w:type="paragraph" w:customStyle="1" w:styleId="LBSimple1">
    <w:name w:val="LB Simple 1"/>
    <w:uiPriority w:val="15"/>
    <w:pPr>
      <w:numPr>
        <w:numId w:val="31"/>
      </w:numPr>
      <w:jc w:val="both"/>
    </w:pPr>
    <w:rPr>
      <w:rFonts w:ascii="Times New Roman" w:hAnsi="Times New Roman"/>
      <w:sz w:val="24"/>
    </w:rPr>
  </w:style>
  <w:style w:type="paragraph" w:customStyle="1" w:styleId="LBSimple1-Alt">
    <w:name w:val="LB Simple 1 - Alt"/>
    <w:uiPriority w:val="16"/>
    <w:pPr>
      <w:numPr>
        <w:numId w:val="21"/>
      </w:numPr>
      <w:jc w:val="both"/>
    </w:pPr>
    <w:rPr>
      <w:rFonts w:ascii="Times New Roman" w:hAnsi="Times New Roman"/>
      <w:sz w:val="24"/>
      <w:lang w:val="en-GB"/>
    </w:rPr>
  </w:style>
  <w:style w:type="paragraph" w:customStyle="1" w:styleId="LBSimple2">
    <w:name w:val="LB Simple 2"/>
    <w:uiPriority w:val="15"/>
    <w:pPr>
      <w:numPr>
        <w:ilvl w:val="1"/>
        <w:numId w:val="31"/>
      </w:numPr>
      <w:jc w:val="both"/>
    </w:pPr>
    <w:rPr>
      <w:rFonts w:ascii="Times New Roman" w:hAnsi="Times New Roman"/>
      <w:sz w:val="24"/>
    </w:rPr>
  </w:style>
  <w:style w:type="paragraph" w:customStyle="1" w:styleId="LBSimple2-Alt">
    <w:name w:val="LB Simple 2 - Alt"/>
    <w:uiPriority w:val="16"/>
    <w:pPr>
      <w:numPr>
        <w:ilvl w:val="1"/>
        <w:numId w:val="21"/>
      </w:numPr>
      <w:jc w:val="both"/>
    </w:pPr>
    <w:rPr>
      <w:rFonts w:ascii="Times New Roman" w:hAnsi="Times New Roman"/>
      <w:sz w:val="24"/>
      <w:lang w:val="en-GB"/>
    </w:rPr>
  </w:style>
  <w:style w:type="paragraph" w:customStyle="1" w:styleId="LBSimple3-Alt">
    <w:name w:val="LB Simple 3 - Alt"/>
    <w:uiPriority w:val="16"/>
    <w:pPr>
      <w:numPr>
        <w:ilvl w:val="2"/>
        <w:numId w:val="21"/>
      </w:numPr>
      <w:jc w:val="both"/>
    </w:pPr>
    <w:rPr>
      <w:rFonts w:ascii="Times New Roman" w:hAnsi="Times New Roman"/>
      <w:sz w:val="24"/>
      <w:lang w:val="en-GB"/>
    </w:rPr>
  </w:style>
  <w:style w:type="paragraph" w:customStyle="1" w:styleId="LBSimple3">
    <w:name w:val="LB Simple 3"/>
    <w:uiPriority w:val="15"/>
    <w:pPr>
      <w:numPr>
        <w:ilvl w:val="2"/>
        <w:numId w:val="31"/>
      </w:numPr>
      <w:jc w:val="both"/>
    </w:pPr>
    <w:rPr>
      <w:rFonts w:ascii="Times New Roman" w:hAnsi="Times New Roman"/>
      <w:sz w:val="24"/>
    </w:rPr>
  </w:style>
  <w:style w:type="paragraph" w:customStyle="1" w:styleId="LBGovstyle1">
    <w:name w:val="LB Gov style 1"/>
    <w:uiPriority w:val="98"/>
    <w:pPr>
      <w:numPr>
        <w:numId w:val="36"/>
      </w:numPr>
      <w:spacing w:before="240" w:after="120"/>
      <w:jc w:val="center"/>
    </w:pPr>
    <w:rPr>
      <w:rFonts w:ascii="Times New Roman" w:hAnsi="Times New Roman"/>
      <w:b/>
      <w:sz w:val="24"/>
    </w:rPr>
  </w:style>
  <w:style w:type="paragraph" w:customStyle="1" w:styleId="LBGovstyle2">
    <w:name w:val="LB Gov style 2"/>
    <w:uiPriority w:val="98"/>
    <w:pPr>
      <w:numPr>
        <w:ilvl w:val="1"/>
        <w:numId w:val="36"/>
      </w:numPr>
      <w:jc w:val="both"/>
    </w:pPr>
    <w:rPr>
      <w:rFonts w:ascii="Times New Roman" w:hAnsi="Times New Roman"/>
      <w:sz w:val="24"/>
      <w:lang w:val="en-US"/>
    </w:rPr>
  </w:style>
  <w:style w:type="paragraph" w:customStyle="1" w:styleId="LBGovstyle3">
    <w:name w:val="LB Gov style 3"/>
    <w:basedOn w:val="LBGovstyle2"/>
    <w:uiPriority w:val="98"/>
    <w:pPr>
      <w:numPr>
        <w:ilvl w:val="2"/>
      </w:numPr>
      <w:tabs>
        <w:tab w:val="clear" w:pos="1145"/>
        <w:tab w:val="num" w:pos="720"/>
      </w:tabs>
      <w:ind w:left="720"/>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ind w:left="0" w:firstLine="0"/>
      <w:jc w:val="center"/>
    </w:pPr>
    <w:rPr>
      <w:rFonts w:ascii="Times New Roman" w:hAnsi="Times New Roman"/>
      <w:b/>
      <w:sz w:val="24"/>
      <w:lang w:val="en-US"/>
    </w:rPr>
  </w:style>
  <w:style w:type="character" w:customStyle="1" w:styleId="LBGovstyle1-Alt0">
    <w:name w:val="LB Gov style 1 - Alt Знак"/>
    <w:basedOn w:val="a0"/>
    <w:link w:val="LBGovstyle1-Alt"/>
    <w:uiPriority w:val="99"/>
    <w:rPr>
      <w:rFonts w:ascii="Times New Roman" w:hAnsi="Times New Roman"/>
      <w:b/>
      <w:sz w:val="24"/>
      <w:lang w:val="en-US"/>
    </w:rPr>
  </w:style>
  <w:style w:type="paragraph" w:customStyle="1" w:styleId="LBGovstyle2-Alt">
    <w:name w:val="LB Gov style 2 - Alt"/>
    <w:uiPriority w:val="99"/>
    <w:pPr>
      <w:numPr>
        <w:ilvl w:val="1"/>
        <w:numId w:val="23"/>
      </w:numPr>
      <w:ind w:left="0" w:firstLine="0"/>
      <w:jc w:val="both"/>
    </w:pPr>
    <w:rPr>
      <w:rFonts w:ascii="Times New Roman" w:hAnsi="Times New Roman"/>
      <w:sz w:val="24"/>
      <w:lang w:val="en-US"/>
    </w:rPr>
  </w:style>
  <w:style w:type="paragraph" w:customStyle="1" w:styleId="LBGovstyle3-Alt">
    <w:name w:val="LB Gov style 3 - Alt"/>
    <w:uiPriority w:val="99"/>
    <w:pPr>
      <w:numPr>
        <w:ilvl w:val="2"/>
        <w:numId w:val="23"/>
      </w:numPr>
      <w:ind w:left="0" w:firstLine="0"/>
      <w:jc w:val="both"/>
    </w:pPr>
    <w:rPr>
      <w:rFonts w:ascii="Times New Roman" w:hAnsi="Times New Roman"/>
      <w:sz w:val="24"/>
      <w:lang w:val="en-US"/>
    </w:rPr>
  </w:style>
  <w:style w:type="paragraph" w:customStyle="1" w:styleId="LBGovstyle4-Alt">
    <w:name w:val="LB Gov style 4 - Alt"/>
    <w:uiPriority w:val="99"/>
    <w:pPr>
      <w:numPr>
        <w:ilvl w:val="3"/>
        <w:numId w:val="23"/>
      </w:numPr>
      <w:jc w:val="both"/>
    </w:pPr>
    <w:rPr>
      <w:rFonts w:ascii="Times New Roman" w:hAnsi="Times New Roman"/>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5"/>
        <w:numId w:val="36"/>
      </w:numPr>
    </w:pPr>
    <w:rPr>
      <w:sz w:val="24"/>
      <w:lang w:val="en-US"/>
    </w:rPr>
  </w:style>
  <w:style w:type="paragraph" w:styleId="a7">
    <w:name w:val="Revision"/>
    <w:hidden/>
    <w:uiPriority w:val="99"/>
    <w:semiHidden/>
    <w:rPr>
      <w:rFonts w:ascii="Times New Roman" w:hAnsi="Times New Roman"/>
      <w:sz w:val="24"/>
    </w:rPr>
  </w:style>
  <w:style w:type="paragraph" w:styleId="a8">
    <w:name w:val="endnote text"/>
    <w:basedOn w:val="a"/>
    <w:link w:val="a9"/>
    <w:semiHidden/>
    <w:pPr>
      <w:jc w:val="left"/>
    </w:pPr>
    <w:rPr>
      <w:sz w:val="20"/>
    </w:rPr>
  </w:style>
  <w:style w:type="character" w:customStyle="1" w:styleId="a9">
    <w:name w:val="Текст концевой сноски Знак"/>
    <w:basedOn w:val="a0"/>
    <w:link w:val="a8"/>
    <w:semiHidden/>
    <w:rPr>
      <w:rFonts w:ascii="Times New Roman" w:hAnsi="Times New Roman"/>
    </w:rPr>
  </w:style>
  <w:style w:type="character" w:styleId="aa">
    <w:name w:val="endnote reference"/>
    <w:basedOn w:val="a0"/>
    <w:semiHidden/>
    <w:rPr>
      <w:vertAlign w:val="superscript"/>
    </w:rPr>
  </w:style>
  <w:style w:type="character" w:styleId="ab">
    <w:name w:val="Placeholder Text"/>
    <w:basedOn w:val="a0"/>
    <w:uiPriority w:val="99"/>
    <w:semiHidden/>
    <w:rPr>
      <w:color w:val="808080"/>
    </w:rPr>
  </w:style>
  <w:style w:type="numbering" w:customStyle="1" w:styleId="StyleNumbered">
    <w:name w:val="Style Numbered"/>
    <w:basedOn w:val="a2"/>
    <w:pPr>
      <w:numPr>
        <w:numId w:val="24"/>
      </w:numPr>
    </w:pPr>
  </w:style>
  <w:style w:type="paragraph" w:styleId="ac">
    <w:name w:val="header"/>
    <w:basedOn w:val="a"/>
    <w:link w:val="ad"/>
    <w:uiPriority w:val="99"/>
    <w:pPr>
      <w:tabs>
        <w:tab w:val="center" w:pos="4677"/>
        <w:tab w:val="right" w:pos="9355"/>
      </w:tabs>
    </w:pPr>
  </w:style>
  <w:style w:type="character" w:customStyle="1" w:styleId="ad">
    <w:name w:val="Верхний колонтитул Знак"/>
    <w:basedOn w:val="a0"/>
    <w:link w:val="ac"/>
    <w:uiPriority w:val="99"/>
    <w:rPr>
      <w:rFonts w:ascii="Times New Roman" w:hAnsi="Times New Roman"/>
      <w:sz w:val="22"/>
    </w:rPr>
  </w:style>
  <w:style w:type="paragraph" w:styleId="ae">
    <w:name w:val="footer"/>
    <w:basedOn w:val="a"/>
    <w:link w:val="af"/>
    <w:uiPriority w:val="99"/>
    <w:semiHidden/>
    <w:pPr>
      <w:tabs>
        <w:tab w:val="center" w:pos="4677"/>
        <w:tab w:val="right" w:pos="9355"/>
      </w:tabs>
    </w:pPr>
  </w:style>
  <w:style w:type="character" w:customStyle="1" w:styleId="af">
    <w:name w:val="Нижний колонтитул Знак"/>
    <w:basedOn w:val="a0"/>
    <w:link w:val="ae"/>
    <w:uiPriority w:val="99"/>
    <w:semiHidden/>
    <w:rPr>
      <w:rFonts w:ascii="Times New Roman" w:hAnsi="Times New Roman"/>
      <w:sz w:val="22"/>
    </w:rPr>
  </w:style>
  <w:style w:type="paragraph" w:styleId="af0">
    <w:name w:val="Body Text"/>
    <w:basedOn w:val="a"/>
    <w:link w:val="af1"/>
    <w:uiPriority w:val="99"/>
    <w:semiHidden/>
    <w:pPr>
      <w:spacing w:after="120"/>
    </w:pPr>
  </w:style>
  <w:style w:type="character" w:customStyle="1" w:styleId="af1">
    <w:name w:val="Основной текст Знак"/>
    <w:basedOn w:val="a0"/>
    <w:link w:val="af0"/>
    <w:uiPriority w:val="99"/>
    <w:semiHidden/>
    <w:rPr>
      <w:rFonts w:ascii="Times New Roman" w:hAnsi="Times New Roman"/>
      <w:sz w:val="22"/>
    </w:rPr>
  </w:style>
  <w:style w:type="paragraph" w:customStyle="1" w:styleId="LBRoman3">
    <w:name w:val="LB Roman 3"/>
    <w:basedOn w:val="33"/>
    <w:uiPriority w:val="49"/>
    <w:pPr>
      <w:numPr>
        <w:numId w:val="25"/>
      </w:numPr>
      <w:tabs>
        <w:tab w:val="clear" w:pos="2160"/>
        <w:tab w:val="num" w:pos="720"/>
      </w:tabs>
      <w:spacing w:before="120"/>
    </w:pPr>
    <w:rPr>
      <w:sz w:val="22"/>
    </w:rPr>
  </w:style>
  <w:style w:type="paragraph" w:customStyle="1" w:styleId="LBRoman1">
    <w:name w:val="LB Roman 1"/>
    <w:basedOn w:val="af0"/>
    <w:uiPriority w:val="49"/>
    <w:pPr>
      <w:numPr>
        <w:numId w:val="29"/>
      </w:numPr>
      <w:spacing w:before="120"/>
    </w:pPr>
  </w:style>
  <w:style w:type="paragraph" w:customStyle="1" w:styleId="LBRoman2">
    <w:name w:val="LB Roman 2"/>
    <w:basedOn w:val="23"/>
    <w:uiPriority w:val="49"/>
    <w:pPr>
      <w:numPr>
        <w:numId w:val="26"/>
      </w:numPr>
      <w:spacing w:before="120" w:line="240" w:lineRule="auto"/>
    </w:pPr>
  </w:style>
  <w:style w:type="paragraph" w:customStyle="1" w:styleId="LBRoman4">
    <w:name w:val="LB Roman 4"/>
    <w:basedOn w:val="BodyText4"/>
    <w:uiPriority w:val="49"/>
    <w:pPr>
      <w:numPr>
        <w:numId w:val="27"/>
      </w:numPr>
    </w:pPr>
    <w:rPr>
      <w:lang w:val="ru-RU"/>
    </w:rPr>
  </w:style>
  <w:style w:type="paragraph" w:customStyle="1" w:styleId="LBRoman5">
    <w:name w:val="LB Roman 5"/>
    <w:basedOn w:val="BodyText5"/>
    <w:uiPriority w:val="49"/>
    <w:pPr>
      <w:numPr>
        <w:numId w:val="28"/>
      </w:numPr>
    </w:pPr>
    <w:rPr>
      <w:lang w:val="ru-RU"/>
    </w:rPr>
  </w:style>
  <w:style w:type="character" w:styleId="af2">
    <w:name w:val="annotation reference"/>
    <w:uiPriority w:val="99"/>
    <w:semiHidden/>
    <w:rPr>
      <w:sz w:val="16"/>
    </w:rPr>
  </w:style>
  <w:style w:type="paragraph" w:styleId="af3">
    <w:name w:val="annotation text"/>
    <w:basedOn w:val="a"/>
    <w:link w:val="af4"/>
    <w:uiPriority w:val="99"/>
    <w:rPr>
      <w:sz w:val="20"/>
    </w:rPr>
  </w:style>
  <w:style w:type="character" w:customStyle="1" w:styleId="af4">
    <w:name w:val="Текст примечания Знак"/>
    <w:basedOn w:val="a0"/>
    <w:link w:val="af3"/>
    <w:uiPriority w:val="99"/>
    <w:rPr>
      <w:rFonts w:ascii="Times New Roman" w:hAnsi="Times New Roman"/>
    </w:rPr>
  </w:style>
  <w:style w:type="paragraph" w:styleId="af5">
    <w:name w:val="annotation subject"/>
    <w:basedOn w:val="af3"/>
    <w:next w:val="af3"/>
    <w:link w:val="af6"/>
    <w:uiPriority w:val="99"/>
    <w:semiHidden/>
    <w:rPr>
      <w:b/>
    </w:rPr>
  </w:style>
  <w:style w:type="character" w:customStyle="1" w:styleId="af6">
    <w:name w:val="Тема примечания Знак"/>
    <w:basedOn w:val="af4"/>
    <w:link w:val="af5"/>
    <w:uiPriority w:val="99"/>
    <w:semiHidden/>
    <w:rPr>
      <w:rFonts w:ascii="Times New Roman" w:hAnsi="Times New Roman"/>
      <w:b/>
    </w:rPr>
  </w:style>
  <w:style w:type="paragraph" w:customStyle="1" w:styleId="LBRoman1-Alt">
    <w:name w:val="LB Roman 1 - Alt"/>
    <w:uiPriority w:val="50"/>
    <w:pPr>
      <w:numPr>
        <w:numId w:val="30"/>
      </w:numPr>
      <w:spacing w:before="120" w:after="120"/>
      <w:jc w:val="both"/>
    </w:pPr>
    <w:rPr>
      <w:rFonts w:ascii="Times New Roman" w:hAnsi="Times New Roman"/>
      <w:lang w:val="en-GB"/>
    </w:rPr>
  </w:style>
  <w:style w:type="paragraph" w:customStyle="1" w:styleId="LBRoman2-Alt">
    <w:name w:val="LB Roman 2 - Alt"/>
    <w:uiPriority w:val="50"/>
    <w:pPr>
      <w:numPr>
        <w:ilvl w:val="1"/>
        <w:numId w:val="30"/>
      </w:numPr>
      <w:spacing w:before="120" w:after="120"/>
      <w:jc w:val="both"/>
    </w:pPr>
    <w:rPr>
      <w:rFonts w:ascii="Times New Roman" w:hAnsi="Times New Roman"/>
      <w:lang w:val="en-GB"/>
    </w:rPr>
  </w:style>
  <w:style w:type="paragraph" w:customStyle="1" w:styleId="LBRoman3-Alt">
    <w:name w:val="LB Roman 3 - Alt"/>
    <w:uiPriority w:val="50"/>
    <w:pPr>
      <w:numPr>
        <w:ilvl w:val="2"/>
        <w:numId w:val="30"/>
      </w:numPr>
      <w:spacing w:before="120" w:after="120"/>
      <w:jc w:val="both"/>
    </w:pPr>
    <w:rPr>
      <w:rFonts w:ascii="Times New Roman" w:hAnsi="Times New Roman"/>
      <w:lang w:val="en-GB"/>
    </w:rPr>
  </w:style>
  <w:style w:type="paragraph" w:customStyle="1" w:styleId="LBRoman4-Alt">
    <w:name w:val="LB Roman 4 - Alt"/>
    <w:uiPriority w:val="50"/>
    <w:pPr>
      <w:numPr>
        <w:ilvl w:val="3"/>
        <w:numId w:val="30"/>
      </w:numPr>
      <w:spacing w:before="120" w:after="120"/>
      <w:jc w:val="both"/>
    </w:pPr>
    <w:rPr>
      <w:rFonts w:ascii="Times New Roman" w:hAnsi="Times New Roman"/>
      <w:lang w:val="en-GB"/>
    </w:rPr>
  </w:style>
  <w:style w:type="paragraph" w:customStyle="1" w:styleId="LBRoman5-Alt">
    <w:name w:val="LB Roman 5 - Alt"/>
    <w:uiPriority w:val="50"/>
    <w:pPr>
      <w:numPr>
        <w:ilvl w:val="4"/>
        <w:numId w:val="30"/>
      </w:numPr>
      <w:spacing w:before="120" w:after="120"/>
      <w:jc w:val="both"/>
    </w:pPr>
    <w:rPr>
      <w:rFonts w:ascii="Times New Roman" w:hAnsi="Times New Roman"/>
      <w:lang w:val="en-GB"/>
    </w:rPr>
  </w:style>
  <w:style w:type="table" w:customStyle="1" w:styleId="VegasLex">
    <w:name w:val="Vegas Lex"/>
    <w:basedOn w:val="a1"/>
    <w:uiPriority w:val="99"/>
    <w:pPr>
      <w:jc w:val="center"/>
    </w:pPr>
    <w:rPr>
      <w:rFonts w:ascii="Times New Roman" w:hAnsi="Times New Roman"/>
      <w:color w:val="0B1107"/>
    </w:rPr>
    <w:tblPr/>
  </w:style>
  <w:style w:type="paragraph" w:styleId="af7">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f8"/>
    <w:uiPriority w:val="34"/>
    <w:qFormat/>
    <w:pPr>
      <w:ind w:left="720"/>
      <w:contextualSpacing/>
    </w:pPr>
    <w:rPr>
      <w:sz w:val="24"/>
    </w:rPr>
  </w:style>
  <w:style w:type="character" w:customStyle="1" w:styleId="af8">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7"/>
    <w:uiPriority w:val="34"/>
    <w:qFormat/>
    <w:rPr>
      <w:rFonts w:ascii="Times New Roman" w:hAnsi="Times New Roman"/>
      <w:sz w:val="24"/>
    </w:rPr>
  </w:style>
  <w:style w:type="character" w:styleId="af9">
    <w:name w:val="footnote reference"/>
    <w:basedOn w:val="a0"/>
    <w:rPr>
      <w:vertAlign w:val="superscript"/>
    </w:rPr>
  </w:style>
  <w:style w:type="paragraph" w:customStyle="1" w:styleId="LBScheduleBodytext">
    <w:name w:val="LB Schedule Body text"/>
    <w:basedOn w:val="a"/>
    <w:uiPriority w:val="99"/>
    <w:pPr>
      <w:spacing w:before="60" w:after="60"/>
    </w:pPr>
    <w:rPr>
      <w:sz w:val="24"/>
    </w:rPr>
  </w:style>
  <w:style w:type="paragraph" w:customStyle="1" w:styleId="VL">
    <w:name w:val="VL_Основной текст"/>
    <w:basedOn w:val="a"/>
    <w:qFormat/>
    <w:pPr>
      <w:spacing w:before="240"/>
    </w:pPr>
    <w:rPr>
      <w:rFonts w:ascii="Calibri" w:hAnsi="Calibri"/>
      <w:color w:val="0B1107"/>
    </w:rPr>
  </w:style>
  <w:style w:type="paragraph" w:customStyle="1" w:styleId="ConsPlusCell">
    <w:name w:val="ConsPlusCell"/>
    <w:rPr>
      <w:rFonts w:ascii="Arial" w:hAnsi="Arial"/>
    </w:rPr>
  </w:style>
  <w:style w:type="paragraph" w:styleId="afa">
    <w:name w:val="footnote text"/>
    <w:basedOn w:val="a"/>
    <w:link w:val="afb"/>
    <w:uiPriority w:val="99"/>
    <w:pPr>
      <w:jc w:val="left"/>
    </w:pPr>
    <w:rPr>
      <w:sz w:val="20"/>
    </w:rPr>
  </w:style>
  <w:style w:type="character" w:customStyle="1" w:styleId="afb">
    <w:name w:val="Текст сноски Знак"/>
    <w:basedOn w:val="a0"/>
    <w:link w:val="afa"/>
    <w:uiPriority w:val="99"/>
    <w:rPr>
      <w:rFonts w:ascii="Times New Roman" w:hAnsi="Times New Roman"/>
    </w:rPr>
  </w:style>
  <w:style w:type="character" w:customStyle="1" w:styleId="HTML">
    <w:name w:val="Стандартный HTML Знак"/>
    <w:basedOn w:val="a0"/>
    <w:link w:val="HTML0"/>
    <w:uiPriority w:val="99"/>
    <w:semiHidden/>
    <w:rPr>
      <w:rFonts w:ascii="Consolas" w:hAnsi="Consolas"/>
    </w:rPr>
  </w:style>
  <w:style w:type="paragraph" w:styleId="HTML0">
    <w:name w:val="HTML Preformatted"/>
    <w:basedOn w:val="a"/>
    <w:link w:val="HTML"/>
    <w:uiPriority w:val="99"/>
    <w:semiHidden/>
    <w:pPr>
      <w:jc w:val="left"/>
    </w:pPr>
    <w:rPr>
      <w:rFonts w:ascii="Consolas" w:hAnsi="Consolas"/>
      <w:sz w:val="20"/>
    </w:rPr>
  </w:style>
  <w:style w:type="character" w:customStyle="1" w:styleId="HTML1">
    <w:name w:val="Стандартный HTML Знак1"/>
    <w:basedOn w:val="a0"/>
    <w:uiPriority w:val="99"/>
    <w:semiHidden/>
    <w:rPr>
      <w:rFonts w:ascii="Consolas" w:hAnsi="Consolas"/>
    </w:rPr>
  </w:style>
  <w:style w:type="character" w:styleId="afc">
    <w:name w:val="Hyperlink"/>
    <w:uiPriority w:val="99"/>
    <w:rPr>
      <w:rFonts w:ascii="Times New Roman" w:hAnsi="Times New Roman"/>
      <w:color w:val="000080"/>
      <w:u w:val="single"/>
    </w:rPr>
  </w:style>
  <w:style w:type="paragraph" w:customStyle="1" w:styleId="ConsPlusNormal">
    <w:name w:val="ConsPlusNormal"/>
    <w:link w:val="ConsPlusNormal0"/>
    <w:rPr>
      <w:rFonts w:ascii="Arial" w:hAnsi="Arial"/>
    </w:rPr>
  </w:style>
  <w:style w:type="character" w:customStyle="1" w:styleId="ConsPlusNormal0">
    <w:name w:val="ConsPlusNormal Знак"/>
    <w:link w:val="ConsPlusNormal"/>
    <w:rPr>
      <w:rFonts w:ascii="Arial" w:hAnsi="Arial"/>
    </w:rPr>
  </w:style>
  <w:style w:type="paragraph" w:customStyle="1" w:styleId="LBGovStyle7">
    <w:name w:val="LB Gov Style 7"/>
    <w:basedOn w:val="LBGovstyle6"/>
    <w:uiPriority w:val="98"/>
    <w:pPr>
      <w:numPr>
        <w:ilvl w:val="6"/>
      </w:numPr>
    </w:pPr>
  </w:style>
  <w:style w:type="paragraph" w:customStyle="1" w:styleId="NormaldoczillaStyle1">
    <w:name w:val="Normal_doczillaStyle_1"/>
    <w:uiPriority w:val="99"/>
    <w:pPr>
      <w:jc w:val="both"/>
    </w:pPr>
    <w:rPr>
      <w:rFonts w:ascii="Times New Roman" w:hAnsi="Times New Roman"/>
    </w:rPr>
  </w:style>
  <w:style w:type="paragraph" w:customStyle="1" w:styleId="BodyText1doczillaStyle1">
    <w:name w:val="Body Text 1_doczillaStyle_1"/>
    <w:basedOn w:val="21doczillaStyle1"/>
    <w:uiPriority w:val="2"/>
    <w:semiHidden/>
    <w:pPr>
      <w:ind w:left="0"/>
    </w:pPr>
  </w:style>
  <w:style w:type="paragraph" w:customStyle="1" w:styleId="21doczillaStyle1">
    <w:name w:val="Основной текст 21_doczillaStyle_1"/>
    <w:basedOn w:val="31"/>
    <w:pPr>
      <w:ind w:left="720"/>
    </w:pPr>
  </w:style>
  <w:style w:type="paragraph" w:customStyle="1" w:styleId="BodyText4doczillaStyle1">
    <w:name w:val="Body Text 4_doczillaStyle_1"/>
    <w:basedOn w:val="BodyTextdoczillaStyle1"/>
    <w:uiPriority w:val="3"/>
    <w:semiHidden/>
    <w:pPr>
      <w:spacing w:before="120"/>
      <w:ind w:left="2160"/>
    </w:pPr>
    <w:rPr>
      <w:lang w:val="en-GB"/>
    </w:rPr>
  </w:style>
  <w:style w:type="paragraph" w:customStyle="1" w:styleId="BodyTextdoczillaStyle1">
    <w:name w:val="Body Text_doczillaStyle_1"/>
    <w:basedOn w:val="NormaldoczillaStyle1"/>
    <w:link w:val="doczillaStyle1"/>
    <w:uiPriority w:val="99"/>
    <w:semiHidden/>
    <w:pPr>
      <w:spacing w:after="120"/>
    </w:pPr>
  </w:style>
  <w:style w:type="character" w:customStyle="1" w:styleId="doczillaStyle1">
    <w:name w:val="Основной текст Знак_doczillaStyle_1"/>
    <w:basedOn w:val="a0"/>
    <w:link w:val="BodyTextdoczillaStyle1"/>
    <w:uiPriority w:val="99"/>
    <w:semiHidden/>
    <w:rPr>
      <w:rFonts w:ascii="Times New Roman" w:hAnsi="Times New Roman"/>
      <w:sz w:val="22"/>
    </w:rPr>
  </w:style>
  <w:style w:type="paragraph" w:customStyle="1" w:styleId="MsoChpDefault">
    <w:name w:val="MsoChpDefault"/>
  </w:style>
  <w:style w:type="paragraph" w:customStyle="1" w:styleId="xl84">
    <w:name w:val="xl84"/>
    <w:basedOn w:val="a"/>
    <w:rsid w:val="00A6281B"/>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04179">
      <w:bodyDiv w:val="1"/>
      <w:marLeft w:val="0"/>
      <w:marRight w:val="0"/>
      <w:marTop w:val="0"/>
      <w:marBottom w:val="0"/>
      <w:divBdr>
        <w:top w:val="none" w:sz="0" w:space="0" w:color="auto"/>
        <w:left w:val="none" w:sz="0" w:space="0" w:color="auto"/>
        <w:bottom w:val="none" w:sz="0" w:space="0" w:color="auto"/>
        <w:right w:val="none" w:sz="0" w:space="0" w:color="auto"/>
      </w:divBdr>
    </w:div>
    <w:div w:id="289436974">
      <w:bodyDiv w:val="1"/>
      <w:marLeft w:val="0"/>
      <w:marRight w:val="0"/>
      <w:marTop w:val="0"/>
      <w:marBottom w:val="0"/>
      <w:divBdr>
        <w:top w:val="none" w:sz="0" w:space="0" w:color="auto"/>
        <w:left w:val="none" w:sz="0" w:space="0" w:color="auto"/>
        <w:bottom w:val="none" w:sz="0" w:space="0" w:color="auto"/>
        <w:right w:val="none" w:sz="0" w:space="0" w:color="auto"/>
      </w:divBdr>
    </w:div>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573971382">
      <w:bodyDiv w:val="1"/>
      <w:marLeft w:val="0"/>
      <w:marRight w:val="0"/>
      <w:marTop w:val="0"/>
      <w:marBottom w:val="0"/>
      <w:divBdr>
        <w:top w:val="none" w:sz="0" w:space="0" w:color="auto"/>
        <w:left w:val="none" w:sz="0" w:space="0" w:color="auto"/>
        <w:bottom w:val="none" w:sz="0" w:space="0" w:color="auto"/>
        <w:right w:val="none" w:sz="0" w:space="0" w:color="auto"/>
      </w:divBdr>
    </w:div>
    <w:div w:id="681124496">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871650896">
      <w:bodyDiv w:val="1"/>
      <w:marLeft w:val="0"/>
      <w:marRight w:val="0"/>
      <w:marTop w:val="0"/>
      <w:marBottom w:val="0"/>
      <w:divBdr>
        <w:top w:val="none" w:sz="0" w:space="0" w:color="auto"/>
        <w:left w:val="none" w:sz="0" w:space="0" w:color="auto"/>
        <w:bottom w:val="none" w:sz="0" w:space="0" w:color="auto"/>
        <w:right w:val="none" w:sz="0" w:space="0" w:color="auto"/>
      </w:divBdr>
    </w:div>
    <w:div w:id="906845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271429049">
      <w:bodyDiv w:val="1"/>
      <w:marLeft w:val="0"/>
      <w:marRight w:val="0"/>
      <w:marTop w:val="0"/>
      <w:marBottom w:val="0"/>
      <w:divBdr>
        <w:top w:val="none" w:sz="0" w:space="0" w:color="auto"/>
        <w:left w:val="none" w:sz="0" w:space="0" w:color="auto"/>
        <w:bottom w:val="none" w:sz="0" w:space="0" w:color="auto"/>
        <w:right w:val="none" w:sz="0" w:space="0" w:color="auto"/>
      </w:divBdr>
    </w:div>
    <w:div w:id="1370446695">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782338668">
      <w:bodyDiv w:val="1"/>
      <w:marLeft w:val="0"/>
      <w:marRight w:val="0"/>
      <w:marTop w:val="0"/>
      <w:marBottom w:val="0"/>
      <w:divBdr>
        <w:top w:val="none" w:sz="0" w:space="0" w:color="auto"/>
        <w:left w:val="none" w:sz="0" w:space="0" w:color="auto"/>
        <w:bottom w:val="none" w:sz="0" w:space="0" w:color="auto"/>
        <w:right w:val="none" w:sz="0" w:space="0" w:color="auto"/>
      </w:divBdr>
    </w:div>
    <w:div w:id="1824658968">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 w:id="2116903779">
      <w:bodyDiv w:val="1"/>
      <w:marLeft w:val="0"/>
      <w:marRight w:val="0"/>
      <w:marTop w:val="0"/>
      <w:marBottom w:val="0"/>
      <w:divBdr>
        <w:top w:val="none" w:sz="0" w:space="0" w:color="auto"/>
        <w:left w:val="none" w:sz="0" w:space="0" w:color="auto"/>
        <w:bottom w:val="none" w:sz="0" w:space="0" w:color="auto"/>
        <w:right w:val="none" w:sz="0" w:space="0" w:color="auto"/>
      </w:divBdr>
    </w:div>
    <w:div w:id="211721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hyperlink" Target="consultantplus://offline/ref=A7BCE4796C62128A3B6D2B6242AC0325E98E38313C2CD78C075C30xCyA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A7BCE4796C62128A3B6D2B6242AC0325E98E39383C2CD78C075C30xCyAI" TargetMode="External"/><Relationship Id="rId17" Type="http://schemas.openxmlformats.org/officeDocument/2006/relationships/hyperlink" Target="mailto:compliance-R00@russianpost.ru" TargetMode="External"/><Relationship Id="rId2" Type="http://schemas.openxmlformats.org/officeDocument/2006/relationships/numbering" Target="numbering.xml"/><Relationship Id="rId16" Type="http://schemas.openxmlformats.org/officeDocument/2006/relationships/hyperlink" Target="consultantplus://offline/ref=A7BCE4796C62128A3B6D2B6242AC0325E98E39383C2CD78C075C30xCyA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7BCE4796C62128A3B6D2B6242AC0325E98E38313C2CD78C075C30xCyAI" TargetMode="External"/><Relationship Id="rId5" Type="http://schemas.openxmlformats.org/officeDocument/2006/relationships/webSettings" Target="webSettings.xml"/><Relationship Id="rId15" Type="http://schemas.openxmlformats.org/officeDocument/2006/relationships/hyperlink" Target="consultantplus://offline/ref=A7BCE4796C62128A3B6D2B6242AC0325E98E38313C2CD78C075C30xCyAI" TargetMode="External"/><Relationship Id="rId23" Type="http://schemas.openxmlformats.org/officeDocument/2006/relationships/theme" Target="theme/theme1.xml"/><Relationship Id="rId10" Type="http://schemas.openxmlformats.org/officeDocument/2006/relationships/hyperlink" Target="consultantplus://offline/ref=A7BCE4796C62128A3B6D2B6242AC0325E98E39383C2CD78C075C30xCyA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A7BCE4796C62128A3B6D2B6242AC0325E98E38313C2CD78C075C30xCyAI" TargetMode="External"/><Relationship Id="rId14" Type="http://schemas.openxmlformats.org/officeDocument/2006/relationships/hyperlink" Target="consultantplus://offline/ref=A7BCE4796C62128A3B6D2B6242AC0325E98E39383C2CD78C075C30xCyA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2BA0C-5542-4C3A-8444-E6CB65997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52</Pages>
  <Words>17537</Words>
  <Characters>99964</Characters>
  <Application>Microsoft Office Word</Application>
  <DocSecurity>0</DocSecurity>
  <Lines>833</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117267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Пустой шаблон со стилями</dc:title>
  <dc:creator>ADrobkov</dc:creator>
  <cp:keywords>Шаблон;Пустой;Стили</cp:keywords>
  <cp:lastModifiedBy>Валеева Юлия Вакильевна</cp:lastModifiedBy>
  <cp:revision>12</cp:revision>
  <cp:lastPrinted>2014-05-26T14:27:00Z</cp:lastPrinted>
  <dcterms:created xsi:type="dcterms:W3CDTF">2026-06-17T09:02:00Z</dcterms:created>
  <dcterms:modified xsi:type="dcterms:W3CDTF">2026-07-02T05:20:00Z</dcterms:modified>
</cp:coreProperties>
</file>

<file path=doczilla/dataSources.xml><?xml version="1.0" encoding="utf-8"?>
<w:dataSources xmlns:a="http://schemas.openxmlformats.org/drawingml/2006/main" xmlns:pic="http://schemas.openxmlformats.org/drawingml/2006/picture"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15="http://schemas.microsoft.com/office/word/2012/wordml">
  <w:dataSource w:id="1">
    <w:name xml:space="preserve">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2">
    <w:name xml:space="preserve">Наименование банка подрядчика 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3">
    <w:name xml:space="preserve">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name xml:space="preserve">Наименование банка подрядчика 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name xml:space="preserve">Наименование банка подрядчика 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name xml:space="preserve">Наименование банка филиала контрагента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name xml:space="preserve">Наименование банка филиала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8">
    <w:name xml:space="preserve">Наименование арбитражного суда1</w:name>
    <w:dictionaryName xml:space="preserve">Справочник арбитражных судов РФ</w:dictionaryName>
    <w:dictionaryClass xml:space="preserve">pro.doczilla.russianpost.dictionary.ArbitrationCourtsDictionary</w:dictionaryClass>
  </w:dataSource>
  <w:dataSource w:id="9">
    <w:name xml:space="preserve">Филиал Почты России</w:name>
    <w:dictionaryName xml:space="preserve">Справочник филиалов АО Почта России</w:dictionaryName>
    <w:dictionaryClass xml:space="preserve">pro.doczilla.russianpost.integration.dictionary.Branch</w:dictionaryClass>
  </w:dataSource>
  <w:dataSource w:id="10">
    <w:name xml:space="preserve">ЮЛ Почтовый адрес подрядчика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1">
    <w:name xml:space="preserve">Филиал контрагента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name xml:space="preserve">Почтовый адрес филиала контрагента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3">
    <w:name xml:space="preserve">ИП Почтовый адрес подрядчика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4">
    <w:name xml:space="preserve">ФЛ Адрес регистрации подрядчика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5">
    <w:name xml:space="preserve">ФЛ Почтовый адрес подрядчика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6">
    <w:name xml:space="preserve">Почтовый адрес заказчика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7">
    <w:name xml:space="preserve">Адрес объекта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8">
    <w:name xml:space="preserve">ФЛ Наименование арбитражного суда</w:name>
    <w:dictionaryName xml:space="preserve">Справочник судов отдела претензионно-исковой работы</w:dictionaryName>
    <w:dictionaryClass xml:space="preserve">pro.doczilla.russianpost.dictionary.DRdictionary</w:dictionaryClass>
  </w:dataSource>
  <w:dataSource w:id="19">
    <w:name xml:space="preserve">Наименование арбитражного суда2</w:name>
    <w:dictionaryName xml:space="preserve">Справочник арбитражных судов РФ</w:dictionaryName>
    <w:dictionaryClass xml:space="preserve">pro.doczilla.russianpost.dictionary.ArbitrationCourtsDictionary</w:dictionaryClass>
  </w:dataSource>
  <w:dataSource w:id="20">
    <w:name xml:space="preserve">Наименование арбитражного суда3</w:name>
    <w:dictionaryName xml:space="preserve">Справочник арбитражных судов РФ</w:dictionaryName>
    <w:dictionaryClass xml:space="preserve">pro.doczilla.russianpost.dictionary.ArbitrationCourtsDictionary</w:dictionaryClass>
  </w:dataSource>
  <w:dataSource w:id="21">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s>
</file>

<file path=doczilla/structure.xml><?xml version="1.0" encoding="utf-8"?>
<w:structur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a="http://schemas.openxmlformats.org/drawingml/2006/main" xmlns:pic="http://schemas.openxmlformats.org/drawingml/2006/picture"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ataset>
    <w:rows>
      <w:row>
        <w:value w:id="36121">
          <w:boolean>true</w:boolean>
        </w:value>
        <w:value w:id="36139">
          <w:boolean>true</w:boolean>
        </w:value>
        <w:value w:id="36156">
          <w:boolean>false</w:boolean>
        </w:value>
        <w:value w:id="36157">
          <w:boolean>true</w:boolean>
        </w:value>
        <w:value w:id="36158">
          <w:boolean>false</w:boolean>
        </w:value>
        <w:value w:id="36159">
          <w:boolean>true</w:boolean>
        </w:value>
        <w:value w:id="36163">
          <w:boolean>false</w:boolean>
        </w:value>
        <w:value w:id="36167">
          <w:boolean>true</w:boolean>
        </w:value>
        <w:value w:id="36173">
          <w:boolean>true</w:boolean>
        </w:value>
        <w:value w:id="36174">
          <w:boolean>false</w:boolean>
        </w:value>
        <w:value w:id="36178">
          <w:boolean>false</w:boolean>
        </w:value>
        <w:value w:id="36189">
          <w:boolean>false</w:boolean>
        </w:value>
        <w:value w:id="36190">
          <w:boolean>true</w:boolean>
        </w:value>
        <w:value w:id="36191">
          <w:boolean>false</w:boolean>
        </w:value>
        <w:value w:id="36195">
          <w:boolean>true</w:boolean>
        </w:value>
        <w:value w:id="36196">
          <w:boolean>false</w:boolean>
        </w:value>
        <w:value w:id="36197">
          <w:boolean>true</w:boolean>
        </w:value>
        <w:value w:id="36200">
          <w:boolean>false</w:boolean>
        </w:value>
        <w:value w:id="36207">
          <w:boolean>false</w:boolean>
        </w:value>
        <w:value w:id="36208">
          <w:boolean>true</w:boolean>
        </w:value>
        <w:value w:id="70944">
          <w:text xml:space="preserve">все обязательства Подрядчика</w:text>
        </w:value>
        <w:value w:id="70945">
          <w:number>160562.96</w:number>
        </w:value>
        <w:value w:id="70946">
          <w:text xml:space="preserve">30 (Тридцать) календарных дней</w:text>
        </w:value>
        <w:value w:id="70947">
          <w:text xml:space="preserve">7 (Семи) рабочих дней</w:text>
        </w:value>
        <w:value w:id="70948">
          <w:text xml:space="preserve"/>
        </w:value>
        <w:value w:id="70983">
          <w:number>0.2</w:number>
        </w:value>
        <w:value w:id="70984">
          <w:number>0.05</w:number>
        </w:value>
        <w:value w:id="70989">
          <w:text xml:space="preserve">Директор УФПС Республики Башкортостан</w:text>
        </w:value>
        <w:value w:id="70990">
          <w:text xml:space="preserve">Шафиков Ленард Рамилович</w:text>
        </w:value>
        <w:value w:id="70991">
          <w:text xml:space="preserve">доверенность от 24.08.2022 г., удостоверенной Поповой Татьяной Алексеевной, временно исполняющей обязанности нотариуса города Москвы Лемеховой Арины Евгеньевны и зарегистрированной в реестре за №77/822-н/77-2022-24-2153</w:text>
        </w:value>
        <w:value w:id="71012">
          <w:text xml:space="preserve">Подрядчик при выполнении Работ обязан следовать всем требованиям действующего законодательства Российской Федерации (включая законодательство субъектов Российской Федерации), в том числе (но не ограничиваясь) предусмотренным Техническим заданием</w:text>
        </w:value>
        <w:value w:id="71013">
          <w:text xml:space="preserve">оплату Подрядчиком налогов, сборов и других платежей, предусмотренных действующим законодательством Российской Федерации; - затраты Подрядчика на производство строительно-монтажных работ с учетом стоимости материалов, конструкций, изделий, систем и оборудования; - затраты, связанные с мобилизацией строительной техники и персонала Подрядчика, доставкой материалов, изделий, конструкций и оборудования, необходимых для производства работ, и их демобилизацией после окончания работ, или в случае прекращения действия настоящего Договора; - затраты на вывоз мусора и утилизацию отходов, транспортные расходы, содержание и уборку строительной площадки; - затраты, напрямую не упомянутые, но необходимые для завершения работ по настоящему Договору</w:text>
        </w:value>
        <w:value w:id="71015">
          <w:text xml:space="preserve">-	акты выполненных Работ по унифицированной форме КС-2, справки о стоимости выполненных Работ по форме КС-3;
-	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
-	техническую документацию на монтируемое при выполнении Работ оборудование (инструкцию, гарантийный талон, паспорт, спецификацию);
-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
-	акты освидетельствования строительных конструкций, устранение выявленных в процессе проведения Строительного контроля недостатков в которых невозможно без разборки или повреждения других строительных конструкций и участков сетей инженерно-технического обеспечения;
-	акты освидетельствования участков сетей инженерно-технического обеспечения;
-	исполнительные геодезические схемы. На схемах должны наноситься проектные и фактические размеры элементов конструкций и частей зданий, сооружений или отклонения от них;
-	акты испытания и опробования технических устройств, систем инженерно-технического обеспечения;
-	результаты экспертиз, обследований, лабораторных и иных испытаний выполненных Работ, проведенных в процессе строительного контроля;
-	документы, подтверждающие проведение контроля за качеством применяемых строительных материалов (изделий);
- Акт о приеме-сдаче отремонтированных, реконструированных, модернизированных объектов основных средств по форме ОС-3;
-	иные документы, отражающие фактическое исполнение проектных решений.</w:text>
        </w:value>
        <w:value w:id="71016">
          <w:text xml:space="preserve">36 (Тридцать шесть) месяцев</w:text>
        </w:value>
        <w:value w:id="71017">
          <w:text xml:space="preserve">20 (Двадцати) рабочих дней</w:text>
        </w:value>
        <w:value w:id="71018">
          <w:text xml:space="preserve">3 (Трех) рабочих дней</w:text>
        </w:value>
        <w:value w:id="71020">
          <w:text xml:space="preserve">5 (Пяти) рабочих дней</w:text>
        </w:value>
        <w:value w:id="71023">
          <w:text xml:space="preserve">8.1.35, 8.1.36, 19.5</w:text>
        </w:value>
        <w:value w:id="71024">
          <w:number>10000</w:number>
        </w:value>
        <w:value w:id="71025">
          <w:text xml:space="preserve">капитальный ремонт сетей водоснабжения и водоотведения объекта, расположенного по адресу: 450000, Российская Федерация, Республика Башкортостан, г. Уфа, Кировский р-н, ул. Ленина, д. 28 для нужд УФПС Республики Башкортостан</w:text>
        </w:value>
        <w:value w:id="71026">
          <w:text xml:space="preserve">450000, Российская Федерация, Республика Башкортостан, г. Уфа, Кировский р-н, ул. Ленина, д. 28</w:text>
        </w:value>
        <w:value w:id="71027">
          <w:text xml:space="preserve">3 (Трех) рабочих дней</w:text>
        </w:value>
        <w:value w:id="71061">
          <w:text xml:space="preserve">до 31.12.2025 г</w:text>
        </w:value>
        <w:value w:id="71097">
          <w:text xml:space="preserve">40502810416240001981</w:text>
        </w:value>
        <w:value w:id="71101">
          <w:text xml:space="preserve">Gareeva.R@russianpost.ru</w:text>
        </w:value>
        <w:value w:id="71107">
          <w:number>3211259.26</w:number>
        </w:value>
        <w:value w:id="71108">
          <w:text xml:space="preserve">нежилое здание</w:text>
        </w:value>
        <w:value w:id="71109">
          <w:text xml:space="preserve">450000, Российская Федерация, Республика Башкортостан, г. Уфа, Кировский р-н, ул. Ленина, д. 28</w:text>
        </w:value>
        <w:value w:id="71110">
          <w:text xml:space="preserve">100 (Ста) календарных дней</w:text>
        </w:value>
        <w:value w:id="71111">
          <w:text xml:space="preserve">1 (Одного) рабочего дня</w:text>
        </w:value>
        <w:value w:id="71112">
          <w:text xml:space="preserve">14 (Четырнадцати) календарных дней</w:text>
        </w:value>
        <w:value w:id="71245">
          <w:text xml:space="preserve">приказом от 20 марта 2018 г. № 22-лна "Положение о системе контроля качества строительного производства в ФГУП "Почта России" и 15 января 2024 г. № 1-п "Регламент осуществления строительного производства в АО "Почта России"</w:text>
        </w:value>
        <w:value w:id="72495">
          <w:text xml:space="preserve">+7(347)276-90-90</w:text>
        </w:value>
        <w:value w:id="74901">
          <w:text xml:space="preserve">125252 г. Москва, вн.тер.г. муниципальный округ Хорошевский, ул. 3-я Песчаная, д. 2а</w:text>
        </w:value>
        <w:value w:id="74914">
          <w:text xml:space="preserve">450000, РОССИЯ, БАШКОРТОСТАН РЕСП, УФА Г, ЛЕНИНА УЛ, 28</w:text>
        </w:value>
        <w:value w:id="74926">
          <w:boolean>true</w:boolean>
        </w:value>
        <w:value w:id="74927">
          <w:boolean>false</w:boolean>
        </w:value>
        <w:value w:id="74951">
          <w:dataset>
            <w:rows>
              <w:row>
                <w:value w:id="71232">
                  <w:text xml:space="preserve">капитальному ремонту сетей водоснабжения и водоотведения объекта</w:text>
                </w:value>
              </w:row>
            </w:rows>
          </w:dataset>
        </w:value>
        <w:value w:id="74969">
          <w:number>7</w:number>
        </w:value>
        <w:value w:id="74986">
          <w:boolean>true</w:boolean>
        </w:value>
        <w:value w:id="74988">
          <w:number>0</w:number>
        </w:value>
        <w:value w:id="74989">
          <w:number>15</w:number>
        </w:value>
        <w:value w:id="74992">
          <w:number>0.2</w:number>
        </w:value>
        <w:value w:id="74994">
          <w:number>15</w:number>
        </w:value>
        <w:value w:id="75025">
          <w:dataset>
            <w:rows>
              <w:row>
                <w:value w:id="75026">
                  <w:text xml:space="preserve">042202837</w:text>
                </w:value>
                <w:value w:id="75027">
                  <w:text xml:space="preserve">30101810200000000837</w:text>
                </w:value>
                <w:value w:id="75028">
                  <w:text xml:space="preserve">Филиал Банка ВТБ (ПАО) в г. Нижнем Новгороде</w:text>
                </w:value>
                <w:value w:id="recordId">
                  <w:text xml:space="preserve">a4d3f8b5-20bc-39b9-b43f-f2346a080ef7</w:text>
                </w:value>
              </w:row>
            </w:rows>
          </w:dataset>
        </w:value>
        <w:value w:id="75029">
          <w:dataset>
            <w:rows>
              <w:row>
                <w:value w:id="75030">
                  <w:text xml:space="preserve">Арбитражный суд Самарской области</w:text>
                </w:value>
                <w:value w:id="recordId">
                  <w:text xml:space="preserve">BC14B33E-16D2-434D-B8CD-601B973CEE9A</w:text>
                </w:value>
              </w:row>
            </w:rows>
          </w:dataset>
        </w:value>
        <w:value w:id="75031">
          <w:dataset>
            <w:rows>
              <w:row>
                <w:value w:id="75032">
                  <w:text xml:space="preserve">УФПС РЕСПУБЛИКИ БАШКОРТОСТАН</w:text>
                </w:value>
                <w:value w:id="75033">
                  <w:text xml:space="preserve">027443001</w:text>
                </w:value>
                <w:value w:id="75034">
                  <w:text xml:space="preserve">450000, РОССИЯ, БАШКОРТОСТАН РЕСП, УФА Г, ЛЕНИНА УЛ, 28</w:text>
                </w:value>
                <w:value w:id="75035">
                  <w:text xml:space="preserve"/>
                </w:value>
                <w:value w:id="recordId">
                  <w:text xml:space="preserve">EDE21BA4-609C-4C65-8EF2-FC6F9BF93556</w:text>
                </w:value>
              </w:row>
            </w:rows>
          </w:dataset>
        </w:value>
        <w:value w:id="75050">
          <w:dataset>
            <w:rows>
              <w:row>
                <w:value w:id="75051">
                  <w:text xml:space="preserve">125252, г Москва, Хорошевский р-н, ул 3-я Песчаная, д 2А</w:text>
                </w:value>
                <w:value w:id="recordId">
                  <w:text xml:space="preserve">e1e1da0e-fc89-3e1d-b317-8d35f3910246</w:text>
                </w:value>
              </w:row>
            </w:rows>
          </w:dataset>
        </w:value>
        <w:value w:id="75062">
          <w:text xml:space="preserve">5 (Пяти) рабочих дней</w:text>
        </w:value>
      </w:row>
    </w:rows>
  </w:dataset>
</w:structure>
</file>