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9193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7E8B1F1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4FF1A0F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978212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465D77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07AB6C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B483B1B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1051CE" w14:textId="5382BB50" w:rsidR="001078B4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sz w:val="28"/>
          <w:szCs w:val="28"/>
        </w:rPr>
        <w:t>ТЕХНИЧЕСКОЕ ЗАДАНИЕ</w:t>
      </w:r>
    </w:p>
    <w:p w14:paraId="5958CF31" w14:textId="77777777" w:rsidR="000B71B0" w:rsidRPr="00E7306C" w:rsidRDefault="000B71B0" w:rsidP="001078B4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9E4C4BC" w14:textId="1AF12CAB" w:rsidR="000B71B0" w:rsidRPr="00525190" w:rsidRDefault="00525190" w:rsidP="000B71B0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5190">
        <w:rPr>
          <w:rFonts w:ascii="Times New Roman" w:hAnsi="Times New Roman"/>
          <w:color w:val="000000" w:themeColor="text1"/>
          <w:sz w:val="28"/>
          <w:szCs w:val="28"/>
        </w:rPr>
        <w:t>На выполнение работ по текущему ремонту кровельных покрытий на объектах УФПС Республики Башкортостан</w:t>
      </w:r>
    </w:p>
    <w:p w14:paraId="58983C33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4A4C3D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5BA697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12ADF2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7F48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5BDFA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A05EB0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5D6F49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832C3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434A7D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8D6C76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86B68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15DDDE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ED72A7" w14:textId="77777777" w:rsidR="001078B4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C75381" w14:textId="77777777" w:rsidR="00387A9B" w:rsidRPr="00E7306C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5444D0" w14:textId="7A75BFAC" w:rsidR="001078B4" w:rsidRPr="00E7306C" w:rsidRDefault="001078B4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2472C50" w14:textId="09717DC6" w:rsidR="00501699" w:rsidRPr="00E7306C" w:rsidRDefault="00501699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1F2CEFF" w14:textId="2FFC8FBB" w:rsidR="00501699" w:rsidRPr="00E7306C" w:rsidRDefault="00501699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3E0B8BB" w14:textId="422DF88A" w:rsidR="00A92A91" w:rsidRDefault="00A92A91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8A498ED" w14:textId="1E947068" w:rsidR="00DB4275" w:rsidRDefault="00DB4275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FA9034C" w14:textId="72D165A2" w:rsidR="00DB4275" w:rsidRDefault="00DB4275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634EDF0" w14:textId="0BD96723" w:rsidR="00DB4275" w:rsidRDefault="00DB4275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E566835" w14:textId="75334E07" w:rsidR="00DB4275" w:rsidRDefault="00DB4275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C456AFD" w14:textId="73E4B607" w:rsidR="00525190" w:rsidRDefault="00525190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8282354" w14:textId="69454541" w:rsidR="00525190" w:rsidRDefault="00525190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17EC42E" w14:textId="77777777" w:rsidR="00525190" w:rsidRDefault="00525190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AC1223D" w14:textId="1F3BDD7D" w:rsidR="00C71868" w:rsidRDefault="00C71868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6ACBFC1" w14:textId="77777777" w:rsidR="000B71B0" w:rsidRDefault="000B71B0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AEA6DF5" w14:textId="77777777" w:rsidR="00DB4275" w:rsidRDefault="00DB4275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74F9657" w14:textId="5DA81ED6" w:rsidR="00C71868" w:rsidRDefault="00C71868" w:rsidP="00C718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1868">
        <w:rPr>
          <w:rFonts w:ascii="Times New Roman" w:hAnsi="Times New Roman"/>
          <w:sz w:val="28"/>
          <w:szCs w:val="28"/>
        </w:rPr>
        <w:t>г. Уфа, 202</w:t>
      </w:r>
      <w:r>
        <w:rPr>
          <w:rFonts w:ascii="Times New Roman" w:hAnsi="Times New Roman"/>
          <w:sz w:val="28"/>
          <w:szCs w:val="28"/>
        </w:rPr>
        <w:t>6</w:t>
      </w:r>
      <w:r w:rsidRPr="00C71868">
        <w:rPr>
          <w:rFonts w:ascii="Times New Roman" w:hAnsi="Times New Roman"/>
          <w:sz w:val="28"/>
          <w:szCs w:val="28"/>
        </w:rPr>
        <w:t>г.</w:t>
      </w:r>
    </w:p>
    <w:p w14:paraId="15B3D136" w14:textId="2A3ECC47" w:rsidR="00A91679" w:rsidRDefault="00A91679" w:rsidP="00C718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62F9AD5" w14:textId="19552168" w:rsidR="00A91679" w:rsidRDefault="00A91679" w:rsidP="00C718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1EF5F0E" w14:textId="43155FDD" w:rsidR="00525190" w:rsidRDefault="00525190" w:rsidP="00C718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60B6BD7" w14:textId="49A95F86" w:rsidR="00525190" w:rsidRDefault="00525190" w:rsidP="00C718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1C26EFA" w14:textId="198AAB23" w:rsidR="00525190" w:rsidRDefault="00525190" w:rsidP="00C718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6D3641F" w14:textId="0E0ABCD6" w:rsidR="0094035C" w:rsidRPr="00E7306C" w:rsidRDefault="0094035C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08670BA" w14:textId="6200B13C" w:rsidR="00933EFB" w:rsidRPr="00E7306C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E7306C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E7306C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E7306C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E7306C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E7306C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8579DE" w:rsidRPr="00E7306C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E7306C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E7306C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F0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E7306C" w14:paraId="3AB1207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4F2DE618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2176603E" w:rsidR="008579DE" w:rsidRPr="00A11047" w:rsidRDefault="00525190" w:rsidP="0052519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008E2">
              <w:rPr>
                <w:rFonts w:ascii="Times New Roman" w:hAnsi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иностранным влиянием», которое 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ет выполнение работ по договору.</w:t>
            </w:r>
          </w:p>
        </w:tc>
      </w:tr>
      <w:tr w:rsidR="008579DE" w:rsidRPr="00E7306C" w14:paraId="44623A79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83726FC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Отделение почтовой связи </w:t>
            </w:r>
          </w:p>
        </w:tc>
      </w:tr>
      <w:tr w:rsidR="008579DE" w:rsidRPr="00E7306C" w14:paraId="151DD60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76A03FC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19FA63F0" w:rsidR="008579DE" w:rsidRPr="00E7306C" w:rsidRDefault="00C20DD2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</w:tr>
      <w:tr w:rsidR="008579DE" w:rsidRPr="00E7306C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8579DE" w:rsidRPr="00E7306C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77777777" w:rsidR="008579DE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48628F0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326D69" w:rsidRPr="00E7306C" w14:paraId="3755A27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99226F2" w14:textId="77777777" w:rsidR="00326D69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76ED0DEB" w14:textId="77777777" w:rsidR="00326D69" w:rsidRPr="00E7306C" w:rsidRDefault="004328BB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326D69" w:rsidRPr="00E7306C" w:rsidRDefault="004328BB" w:rsidP="004328B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="00FD3B28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Акт </w:t>
            </w:r>
            <w:r w:rsidR="00BE3E0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о приемке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326D69" w:rsidRPr="00E7306C" w14:paraId="1F174EBF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B47C4AA" w14:textId="77777777" w:rsidR="00326D69" w:rsidRPr="00E7306C" w:rsidRDefault="00D96FE0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326D69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3B50A87E" w14:textId="77777777" w:rsidR="00326D69" w:rsidRPr="00E7306C" w:rsidRDefault="00326D69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326D69" w:rsidRPr="00E7306C" w:rsidRDefault="004328B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="006A20B7" w:rsidRPr="00E7306C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="006A20B7" w:rsidRPr="00E7306C">
              <w:rPr>
                <w:sz w:val="24"/>
                <w:szCs w:val="24"/>
              </w:rPr>
              <w:t xml:space="preserve"> 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74C71" w:rsidRPr="00E7306C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77777777" w:rsidR="00474C71" w:rsidRPr="00E7306C" w:rsidRDefault="00474C71" w:rsidP="00A92A9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6FAB8500" w14:textId="77777777" w:rsidR="00474C71" w:rsidRPr="00E7306C" w:rsidRDefault="00474C71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74C71" w:rsidRPr="00E7306C" w:rsidRDefault="00474C71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A43E26" w:rsidRPr="00E7306C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77777777" w:rsidR="00A43E26" w:rsidRPr="00E7306C" w:rsidRDefault="00A92A91" w:rsidP="00D96FE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6FE0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43E26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24FDF8A2" w14:textId="77777777" w:rsidR="00A43E26" w:rsidRPr="00E7306C" w:rsidRDefault="00A43E26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A43E26" w:rsidRPr="00E7306C" w:rsidRDefault="00A43E26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C20DD2" w:rsidRPr="00E7306C" w14:paraId="6E1A5F17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8D85EAB" w14:textId="44B317C2" w:rsidR="00C20DD2" w:rsidRPr="00E7306C" w:rsidRDefault="00C20DD2" w:rsidP="00C20DD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03" w:type="dxa"/>
            <w:vAlign w:val="center"/>
          </w:tcPr>
          <w:p w14:paraId="5EB06317" w14:textId="77777777" w:rsidR="00C20DD2" w:rsidRPr="00A11047" w:rsidRDefault="00C20DD2" w:rsidP="00C20DD2">
            <w:pPr>
              <w:autoSpaceDE w:val="0"/>
              <w:autoSpaceDN w:val="0"/>
              <w:adjustRightInd w:val="0"/>
              <w:spacing w:after="0" w:line="240" w:lineRule="auto"/>
              <w:ind w:hanging="21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104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ПЭУ</w:t>
            </w:r>
          </w:p>
          <w:p w14:paraId="3FB4740D" w14:textId="43190403" w:rsidR="00C20DD2" w:rsidRPr="00A11047" w:rsidRDefault="00C20DD2" w:rsidP="00C20DD2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173" w:type="dxa"/>
            <w:vAlign w:val="center"/>
          </w:tcPr>
          <w:p w14:paraId="08D4FDD4" w14:textId="2FD65F38" w:rsidR="00C20DD2" w:rsidRPr="00A11047" w:rsidRDefault="00C20DD2" w:rsidP="00C20DD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104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Правила устройства электроустановок</w:t>
            </w:r>
          </w:p>
        </w:tc>
      </w:tr>
      <w:tr w:rsidR="00C20DD2" w:rsidRPr="00E7306C" w14:paraId="7F5322F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BAD78A" w14:textId="25A347C4" w:rsidR="00C20DD2" w:rsidRDefault="00C20DD2" w:rsidP="00C20DD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03" w:type="dxa"/>
            <w:vAlign w:val="center"/>
          </w:tcPr>
          <w:p w14:paraId="06EBB256" w14:textId="4E0FB678" w:rsidR="00C20DD2" w:rsidRPr="00A11047" w:rsidRDefault="00C20DD2" w:rsidP="00C20DD2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104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6173" w:type="dxa"/>
            <w:vAlign w:val="center"/>
          </w:tcPr>
          <w:p w14:paraId="1B25419F" w14:textId="4BD7EC3D" w:rsidR="00C20DD2" w:rsidRPr="00A11047" w:rsidRDefault="00C20DD2" w:rsidP="00C20DD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104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Свод правил</w:t>
            </w:r>
          </w:p>
        </w:tc>
      </w:tr>
      <w:tr w:rsidR="00A11047" w:rsidRPr="00E7306C" w14:paraId="6CFA1E6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60D2FD0A" w14:textId="2E2CBA5B" w:rsidR="00A11047" w:rsidRDefault="00A11047" w:rsidP="00C20DD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2203" w:type="dxa"/>
            <w:vAlign w:val="center"/>
          </w:tcPr>
          <w:p w14:paraId="19425E33" w14:textId="320DBF99" w:rsidR="00A11047" w:rsidRPr="00A11047" w:rsidRDefault="00A11047" w:rsidP="00C20DD2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1047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ЭКП</w:t>
            </w:r>
          </w:p>
        </w:tc>
        <w:tc>
          <w:tcPr>
            <w:tcW w:w="6173" w:type="dxa"/>
            <w:vAlign w:val="center"/>
          </w:tcPr>
          <w:p w14:paraId="3247D92E" w14:textId="77777777" w:rsidR="00A11047" w:rsidRPr="00A11047" w:rsidRDefault="00A11047" w:rsidP="00C20D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1047">
              <w:rPr>
                <w:rStyle w:val="af4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Э</w:t>
            </w:r>
            <w:r w:rsidRPr="00A1104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— полиэфирная основа.,</w:t>
            </w:r>
          </w:p>
          <w:p w14:paraId="1EBA3136" w14:textId="77777777" w:rsidR="00A11047" w:rsidRPr="00A11047" w:rsidRDefault="00A11047" w:rsidP="00C20DD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1047">
              <w:rPr>
                <w:rStyle w:val="af4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r w:rsidRPr="00A110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A1104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— крупнозернистая посыпка, которая нанесена сверху</w:t>
            </w:r>
          </w:p>
          <w:p w14:paraId="22247DC8" w14:textId="2419290F" w:rsidR="00A11047" w:rsidRPr="00A11047" w:rsidRDefault="00A11047" w:rsidP="00C20DD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11047">
              <w:rPr>
                <w:rStyle w:val="af4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A1104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— полимерная плёнка снизу</w:t>
            </w:r>
          </w:p>
        </w:tc>
      </w:tr>
      <w:tr w:rsidR="00A11047" w:rsidRPr="00E7306C" w14:paraId="4AE1ADEE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B040453" w14:textId="043C4FF9" w:rsidR="00A11047" w:rsidRDefault="00A11047" w:rsidP="00C20DD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2203" w:type="dxa"/>
            <w:vAlign w:val="center"/>
          </w:tcPr>
          <w:p w14:paraId="3426A4E4" w14:textId="028F7BA9" w:rsidR="00A11047" w:rsidRPr="00A11047" w:rsidRDefault="00A11047" w:rsidP="00C20DD2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ЭМП</w:t>
            </w:r>
          </w:p>
        </w:tc>
        <w:tc>
          <w:tcPr>
            <w:tcW w:w="6173" w:type="dxa"/>
            <w:vAlign w:val="center"/>
          </w:tcPr>
          <w:p w14:paraId="49909645" w14:textId="75B229A8" w:rsidR="00A11047" w:rsidRPr="00A11047" w:rsidRDefault="00A11047" w:rsidP="00C20DD2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11047">
              <w:rPr>
                <w:rStyle w:val="af4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Э — полиэстер, М — мелкозернистый песок, П — плёнка»</w:t>
            </w:r>
          </w:p>
        </w:tc>
      </w:tr>
    </w:tbl>
    <w:p w14:paraId="5EC1EDAA" w14:textId="77777777" w:rsidR="000B7779" w:rsidRPr="00E7306C" w:rsidRDefault="00933EFB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НАИМЕНОВАНИЕ РАБОТ </w:t>
      </w:r>
    </w:p>
    <w:p w14:paraId="328BE4F5" w14:textId="1187493F" w:rsidR="00525190" w:rsidRPr="00525190" w:rsidRDefault="00DB4275" w:rsidP="00525190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4275">
        <w:rPr>
          <w:rFonts w:ascii="Times New Roman" w:hAnsi="Times New Roman"/>
          <w:sz w:val="28"/>
          <w:szCs w:val="28"/>
        </w:rPr>
        <w:t>Выполн</w:t>
      </w:r>
      <w:r w:rsidR="00525190">
        <w:rPr>
          <w:rFonts w:ascii="Times New Roman" w:hAnsi="Times New Roman"/>
          <w:sz w:val="28"/>
          <w:szCs w:val="28"/>
        </w:rPr>
        <w:t>ение работ по текущему ремонту</w:t>
      </w:r>
      <w:r w:rsidR="00525190" w:rsidRPr="00525190">
        <w:rPr>
          <w:rFonts w:ascii="Times New Roman" w:hAnsi="Times New Roman"/>
          <w:color w:val="000000" w:themeColor="text1"/>
          <w:sz w:val="28"/>
          <w:szCs w:val="28"/>
        </w:rPr>
        <w:t xml:space="preserve"> кровельных покрытий на объектах УФПС Республики Башкортостан</w:t>
      </w:r>
    </w:p>
    <w:p w14:paraId="50C76FD1" w14:textId="7FA5BEF6" w:rsidR="000B7779" w:rsidRPr="00DB4275" w:rsidRDefault="000B7779" w:rsidP="000B7779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995B2" w14:textId="77777777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ОПИСАНИЕ РАБОТ, ЦЕЛЬ И ЗАДАЧИ</w:t>
      </w:r>
    </w:p>
    <w:p w14:paraId="06908F4E" w14:textId="77777777" w:rsidR="000B7779" w:rsidRPr="00E7306C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bCs/>
          <w:sz w:val="28"/>
          <w:szCs w:val="28"/>
        </w:rPr>
        <w:t xml:space="preserve">Работы выполняются </w:t>
      </w:r>
      <w:r w:rsidRPr="00E7306C">
        <w:rPr>
          <w:rFonts w:ascii="Times New Roman" w:hAnsi="Times New Roman"/>
          <w:sz w:val="28"/>
          <w:szCs w:val="28"/>
        </w:rPr>
        <w:t>в соответствии с Ведомостью объемов работ (</w:t>
      </w:r>
      <w:r>
        <w:rPr>
          <w:rFonts w:ascii="Times New Roman" w:hAnsi="Times New Roman"/>
          <w:sz w:val="28"/>
          <w:szCs w:val="28"/>
        </w:rPr>
        <w:t>п</w:t>
      </w:r>
      <w:r w:rsidRPr="00E7306C">
        <w:rPr>
          <w:rFonts w:ascii="Times New Roman" w:hAnsi="Times New Roman"/>
          <w:sz w:val="28"/>
          <w:szCs w:val="28"/>
        </w:rPr>
        <w:t xml:space="preserve">риложение № 1 к ТЗ). </w:t>
      </w:r>
    </w:p>
    <w:p w14:paraId="72D65B4E" w14:textId="2CC3819D" w:rsidR="000B7779" w:rsidRPr="00E7306C" w:rsidRDefault="000B7779" w:rsidP="000B7779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sz w:val="28"/>
          <w:szCs w:val="28"/>
        </w:rPr>
        <w:t xml:space="preserve">Работы выполняются с целью обеспечения </w:t>
      </w:r>
      <w:r w:rsidR="00525190">
        <w:rPr>
          <w:rFonts w:ascii="Times New Roman" w:hAnsi="Times New Roman"/>
          <w:sz w:val="28"/>
          <w:szCs w:val="28"/>
        </w:rPr>
        <w:t>эффективной эксплуатации Объектов</w:t>
      </w:r>
      <w:r w:rsidRPr="00E7306C">
        <w:rPr>
          <w:rFonts w:ascii="Times New Roman" w:hAnsi="Times New Roman"/>
          <w:sz w:val="28"/>
          <w:szCs w:val="28"/>
        </w:rPr>
        <w:t xml:space="preserve"> в соответствии с его назначением, улучшения условий работы персонала ОПС, выполнения санитарно-гигиенических требований к помещениям. </w:t>
      </w:r>
    </w:p>
    <w:p w14:paraId="1B87F993" w14:textId="76336016" w:rsidR="000B7779" w:rsidRDefault="000B7779" w:rsidP="00C71868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ТРЕБОВАНИЯ К СРОКУ И МЕСТУ ВЫПОЛНЕНИЯ РАБОТ</w:t>
      </w:r>
    </w:p>
    <w:p w14:paraId="4A7E2C95" w14:textId="3E307550" w:rsidR="000B7779" w:rsidRPr="00C71868" w:rsidRDefault="00C71868" w:rsidP="00C71868">
      <w:pPr>
        <w:pStyle w:val="ConsPlusNormal"/>
        <w:spacing w:before="240" w:after="120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 </w:t>
      </w:r>
      <w:r w:rsidR="000B7779" w:rsidRPr="00E7306C">
        <w:rPr>
          <w:rFonts w:ascii="Times New Roman" w:hAnsi="Times New Roman" w:cs="Times New Roman"/>
          <w:sz w:val="28"/>
          <w:szCs w:val="28"/>
        </w:rPr>
        <w:t xml:space="preserve">Начало выполнения Работ: не позднее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0B7779" w:rsidRPr="00E7306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(Пяти</w:t>
      </w:r>
      <w:r w:rsidR="000B7779" w:rsidRPr="00E7306C">
        <w:rPr>
          <w:rFonts w:ascii="Times New Roman" w:hAnsi="Times New Roman" w:cs="Times New Roman"/>
          <w:sz w:val="28"/>
          <w:szCs w:val="28"/>
        </w:rPr>
        <w:t xml:space="preserve">) календарных дней с даты подписания договора. </w:t>
      </w:r>
    </w:p>
    <w:p w14:paraId="65812219" w14:textId="472BB50E" w:rsidR="000B7779" w:rsidRPr="00E7306C" w:rsidRDefault="000B7779" w:rsidP="006235F0">
      <w:pPr>
        <w:pStyle w:val="ConsPlusNormal"/>
        <w:ind w:firstLine="360"/>
        <w:rPr>
          <w:rFonts w:ascii="Times New Roman" w:hAnsi="Times New Roman" w:cs="Times New Roman"/>
          <w:sz w:val="28"/>
          <w:szCs w:val="28"/>
        </w:rPr>
      </w:pPr>
      <w:r w:rsidRPr="00E7306C">
        <w:rPr>
          <w:rFonts w:ascii="Times New Roman" w:hAnsi="Times New Roman" w:cs="Times New Roman"/>
          <w:sz w:val="28"/>
          <w:szCs w:val="28"/>
        </w:rPr>
        <w:t xml:space="preserve">Окончание выполнения Работ: не позднее </w:t>
      </w:r>
      <w:r w:rsidR="00B05C19">
        <w:rPr>
          <w:rFonts w:ascii="Times New Roman" w:hAnsi="Times New Roman" w:cs="Times New Roman"/>
          <w:sz w:val="28"/>
          <w:szCs w:val="28"/>
        </w:rPr>
        <w:t>6</w:t>
      </w:r>
      <w:r w:rsidR="00C71868">
        <w:rPr>
          <w:rFonts w:ascii="Times New Roman" w:hAnsi="Times New Roman" w:cs="Times New Roman"/>
          <w:sz w:val="28"/>
          <w:szCs w:val="28"/>
        </w:rPr>
        <w:t>0</w:t>
      </w:r>
      <w:r w:rsidRPr="00E730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5C19">
        <w:rPr>
          <w:rFonts w:ascii="Times New Roman" w:hAnsi="Times New Roman" w:cs="Times New Roman"/>
          <w:sz w:val="28"/>
          <w:szCs w:val="28"/>
        </w:rPr>
        <w:t>(Шестидесяти</w:t>
      </w:r>
      <w:r w:rsidRPr="00E7306C">
        <w:rPr>
          <w:rFonts w:ascii="Times New Roman" w:hAnsi="Times New Roman" w:cs="Times New Roman"/>
          <w:sz w:val="28"/>
          <w:szCs w:val="28"/>
        </w:rPr>
        <w:t xml:space="preserve">) календарных дней с даты начала выполнения Работ </w:t>
      </w:r>
    </w:p>
    <w:p w14:paraId="51612A12" w14:textId="2F1C1096" w:rsidR="000B7779" w:rsidRPr="006235F0" w:rsidRDefault="00C71868" w:rsidP="00C71868">
      <w:pPr>
        <w:pStyle w:val="a3"/>
        <w:widowControl w:val="0"/>
        <w:numPr>
          <w:ilvl w:val="1"/>
          <w:numId w:val="12"/>
        </w:numPr>
        <w:tabs>
          <w:tab w:val="left" w:pos="709"/>
        </w:tabs>
        <w:autoSpaceDE w:val="0"/>
        <w:autoSpaceDN w:val="0"/>
        <w:adjustRightInd w:val="0"/>
        <w:rPr>
          <w:rFonts w:eastAsiaTheme="minorHAnsi"/>
        </w:rPr>
      </w:pPr>
      <w:r>
        <w:t xml:space="preserve"> </w:t>
      </w:r>
      <w:r w:rsidR="000B7779" w:rsidRPr="0094035C">
        <w:t>Место выполнения Р</w:t>
      </w:r>
      <w:r>
        <w:t>абот:</w:t>
      </w:r>
    </w:p>
    <w:p w14:paraId="62B527C7" w14:textId="77777777" w:rsidR="006235F0" w:rsidRPr="00C71868" w:rsidRDefault="006235F0" w:rsidP="006235F0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360"/>
        <w:rPr>
          <w:rFonts w:eastAsiaTheme="minorHAnsi"/>
        </w:rPr>
      </w:pPr>
    </w:p>
    <w:tbl>
      <w:tblPr>
        <w:tblW w:w="8931" w:type="dxa"/>
        <w:tblInd w:w="137" w:type="dxa"/>
        <w:tblLook w:val="04A0" w:firstRow="1" w:lastRow="0" w:firstColumn="1" w:lastColumn="0" w:noHBand="0" w:noVBand="1"/>
      </w:tblPr>
      <w:tblGrid>
        <w:gridCol w:w="567"/>
        <w:gridCol w:w="8364"/>
      </w:tblGrid>
      <w:tr w:rsidR="00C71868" w:rsidRPr="00C71868" w14:paraId="28BBC857" w14:textId="77777777" w:rsidTr="00C71868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5527" w14:textId="07B7CDF1" w:rsidR="00C71868" w:rsidRPr="006235F0" w:rsidRDefault="00C71868" w:rsidP="006235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B1BF1" w14:textId="2B21B901" w:rsidR="00C71868" w:rsidRPr="00C71868" w:rsidRDefault="00C71868" w:rsidP="006235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452685, Республика Башкортостан, г Нефтекамск,</w:t>
            </w:r>
            <w:r w:rsidR="00A110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проспе</w:t>
            </w:r>
            <w:r w:rsidR="00525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кт Юбилейный, д 1, № на </w:t>
            </w:r>
            <w:proofErr w:type="spellStart"/>
            <w:r w:rsidR="00525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планограмме</w:t>
            </w:r>
            <w:proofErr w:type="spellEnd"/>
            <w:r w:rsidR="005251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64, 65, 66, 67, 68, 69, 70, 71, 72, 73, 74, 75</w:t>
            </w:r>
          </w:p>
        </w:tc>
      </w:tr>
      <w:tr w:rsidR="00C71868" w:rsidRPr="00C71868" w14:paraId="1E7DE68D" w14:textId="77777777" w:rsidTr="00C71868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141C90" w14:textId="3685E9C7" w:rsidR="00C71868" w:rsidRPr="006235F0" w:rsidRDefault="00C71868" w:rsidP="006235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35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178A3" w14:textId="74C56081" w:rsidR="00C71868" w:rsidRPr="00C71868" w:rsidRDefault="00C71868" w:rsidP="006235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452427, Республика Башкортостан, </w:t>
            </w:r>
            <w:proofErr w:type="spellStart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Иглинский</w:t>
            </w:r>
            <w:proofErr w:type="spellEnd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 с Нижние </w:t>
            </w:r>
            <w:proofErr w:type="spellStart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Лемезы</w:t>
            </w:r>
            <w:proofErr w:type="spellEnd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Центральная, д 50, номер на этаже 1</w:t>
            </w:r>
          </w:p>
        </w:tc>
      </w:tr>
      <w:tr w:rsidR="00C71868" w:rsidRPr="00C71868" w14:paraId="796A2C06" w14:textId="77777777" w:rsidTr="006235F0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5A5EEA" w14:textId="117D9F87" w:rsidR="00C71868" w:rsidRPr="006235F0" w:rsidRDefault="00B05C19" w:rsidP="006235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EDB27" w14:textId="11901AA1" w:rsidR="00C71868" w:rsidRPr="00C71868" w:rsidRDefault="00C71868" w:rsidP="006235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453852, Республика Башкортостан, </w:t>
            </w:r>
            <w:proofErr w:type="spellStart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Мелеузовский</w:t>
            </w:r>
            <w:proofErr w:type="spellEnd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 г Мелеуз, </w:t>
            </w:r>
            <w:proofErr w:type="spellStart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Ленина, д 133</w:t>
            </w:r>
          </w:p>
        </w:tc>
      </w:tr>
      <w:tr w:rsidR="00C71868" w:rsidRPr="00C71868" w14:paraId="09BA4036" w14:textId="77777777" w:rsidTr="006235F0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3D9467" w14:textId="785F0856" w:rsidR="00C71868" w:rsidRPr="006235F0" w:rsidRDefault="00B05C19" w:rsidP="006235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7DF9B" w14:textId="05F81B57" w:rsidR="00C71868" w:rsidRPr="00C71868" w:rsidRDefault="00C71868" w:rsidP="006235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453215, Республика Башкортостан, </w:t>
            </w:r>
            <w:proofErr w:type="spellStart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Ишимбайский</w:t>
            </w:r>
            <w:proofErr w:type="spellEnd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р-н, г Ишимбай, </w:t>
            </w:r>
            <w:proofErr w:type="spellStart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C718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Бульварная, д 33</w:t>
            </w:r>
          </w:p>
        </w:tc>
      </w:tr>
    </w:tbl>
    <w:p w14:paraId="09515E0B" w14:textId="77777777" w:rsidR="00C71868" w:rsidRPr="00C71868" w:rsidRDefault="00C71868" w:rsidP="00C71868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360"/>
        <w:rPr>
          <w:rFonts w:eastAsiaTheme="minorHAnsi"/>
        </w:rPr>
      </w:pPr>
    </w:p>
    <w:p w14:paraId="1797E828" w14:textId="5588B9FA" w:rsidR="000B7779" w:rsidRPr="00E7306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ХАРАКТЕРИСТИКИ ВЫПОЛНЯЕМЫХ РАБОТ</w:t>
      </w:r>
    </w:p>
    <w:p w14:paraId="39B2046C" w14:textId="20A7A869" w:rsidR="000B7779" w:rsidRPr="00686A69" w:rsidRDefault="008B0AEA" w:rsidP="000B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B0AEA">
        <w:rPr>
          <w:rFonts w:ascii="Times New Roman" w:hAnsi="Times New Roman"/>
          <w:b/>
          <w:color w:val="000000"/>
          <w:sz w:val="28"/>
          <w:szCs w:val="28"/>
        </w:rPr>
        <w:t>5.1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7779" w:rsidRPr="0094035C">
        <w:rPr>
          <w:rFonts w:ascii="Times New Roman" w:hAnsi="Times New Roman"/>
          <w:color w:val="000000"/>
          <w:sz w:val="28"/>
          <w:szCs w:val="28"/>
        </w:rPr>
        <w:t xml:space="preserve">Объем </w:t>
      </w:r>
      <w:r w:rsidR="000B7779">
        <w:rPr>
          <w:rFonts w:ascii="Times New Roman" w:hAnsi="Times New Roman"/>
          <w:color w:val="000000"/>
          <w:sz w:val="28"/>
          <w:szCs w:val="28"/>
        </w:rPr>
        <w:t xml:space="preserve">и перечень </w:t>
      </w:r>
      <w:r w:rsidR="000B7779" w:rsidRPr="0094035C">
        <w:rPr>
          <w:rFonts w:ascii="Times New Roman" w:hAnsi="Times New Roman"/>
          <w:color w:val="000000"/>
          <w:sz w:val="28"/>
          <w:szCs w:val="28"/>
        </w:rPr>
        <w:t>выполняемых Работ сформирован</w:t>
      </w:r>
      <w:r w:rsidR="000B7779">
        <w:rPr>
          <w:rFonts w:ascii="Times New Roman" w:hAnsi="Times New Roman"/>
          <w:color w:val="000000"/>
          <w:sz w:val="28"/>
          <w:szCs w:val="28"/>
        </w:rPr>
        <w:t>ы</w:t>
      </w:r>
      <w:r w:rsidR="000B7779" w:rsidRPr="0094035C">
        <w:rPr>
          <w:rFonts w:ascii="Times New Roman" w:hAnsi="Times New Roman"/>
          <w:color w:val="000000"/>
          <w:sz w:val="28"/>
          <w:szCs w:val="28"/>
        </w:rPr>
        <w:t xml:space="preserve"> на основании дефектной ведомости по результатам обследования Объекта, подлежащего ремонту, и отражен</w:t>
      </w:r>
      <w:r w:rsidR="000B7779">
        <w:rPr>
          <w:rFonts w:ascii="Times New Roman" w:hAnsi="Times New Roman"/>
          <w:color w:val="000000"/>
          <w:sz w:val="28"/>
          <w:szCs w:val="28"/>
        </w:rPr>
        <w:t>ы</w:t>
      </w:r>
      <w:r w:rsidR="000B7779" w:rsidRPr="0094035C">
        <w:rPr>
          <w:rFonts w:ascii="Times New Roman" w:hAnsi="Times New Roman"/>
          <w:color w:val="000000"/>
          <w:sz w:val="28"/>
          <w:szCs w:val="28"/>
        </w:rPr>
        <w:t xml:space="preserve"> в Ведомости объемов работ (</w:t>
      </w:r>
      <w:r w:rsidR="000B7779">
        <w:rPr>
          <w:rFonts w:ascii="Times New Roman" w:hAnsi="Times New Roman"/>
          <w:color w:val="000000"/>
          <w:sz w:val="28"/>
          <w:szCs w:val="28"/>
        </w:rPr>
        <w:t>п</w:t>
      </w:r>
      <w:r w:rsidR="000B7779" w:rsidRPr="0094035C">
        <w:rPr>
          <w:rFonts w:ascii="Times New Roman" w:hAnsi="Times New Roman"/>
          <w:color w:val="000000"/>
          <w:sz w:val="28"/>
          <w:szCs w:val="28"/>
        </w:rPr>
        <w:t>риложение № 1 к ТЗ).</w:t>
      </w:r>
    </w:p>
    <w:p w14:paraId="6FFF4E75" w14:textId="77777777" w:rsidR="006235F0" w:rsidRPr="006235F0" w:rsidRDefault="006235F0" w:rsidP="006235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35F0">
        <w:rPr>
          <w:rFonts w:ascii="Times New Roman" w:hAnsi="Times New Roman"/>
          <w:b/>
          <w:sz w:val="28"/>
          <w:szCs w:val="24"/>
        </w:rPr>
        <w:t>Кровельные работы</w:t>
      </w:r>
    </w:p>
    <w:p w14:paraId="3071C1DC" w14:textId="77777777" w:rsidR="006235F0" w:rsidRPr="006235F0" w:rsidRDefault="006235F0" w:rsidP="006235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>При выполнении работ следует выполнять все требования техники безопасности при осуществлении работ на высоте. В качестве средства индивидуальной защиты рекомендуется применять монтажный пояс.</w:t>
      </w:r>
    </w:p>
    <w:p w14:paraId="1726E95E" w14:textId="77777777" w:rsidR="006235F0" w:rsidRPr="006235F0" w:rsidRDefault="006235F0" w:rsidP="006235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>Работы по ремонту кровли включают в себя:</w:t>
      </w:r>
    </w:p>
    <w:p w14:paraId="4AD389D3" w14:textId="77777777" w:rsidR="006235F0" w:rsidRPr="006235F0" w:rsidRDefault="006235F0" w:rsidP="006235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>- устройство цементно-песчаной выравнивающей стяжки;</w:t>
      </w:r>
    </w:p>
    <w:p w14:paraId="305B32DA" w14:textId="77777777" w:rsidR="006235F0" w:rsidRPr="006235F0" w:rsidRDefault="006235F0" w:rsidP="006235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>- смена существующей рулонной кровли на покрытие из наплавляемых рулонных материалов в 2 слоя;</w:t>
      </w:r>
    </w:p>
    <w:p w14:paraId="35BAAECF" w14:textId="77777777" w:rsidR="006235F0" w:rsidRPr="006235F0" w:rsidRDefault="006235F0" w:rsidP="006235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>- установка воронок сливных.</w:t>
      </w:r>
    </w:p>
    <w:p w14:paraId="55D11E54" w14:textId="77777777" w:rsidR="006235F0" w:rsidRPr="006235F0" w:rsidRDefault="006235F0" w:rsidP="006235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lastRenderedPageBreak/>
        <w:t>- Для обеспечения необходимого сцепления наплавляемых рулонных материалов с основанием кровли все поверхности основания из цементно-песчаного раствора должны быть обработаны грунтовочными холодными составами.</w:t>
      </w:r>
    </w:p>
    <w:p w14:paraId="52856244" w14:textId="77777777" w:rsidR="006235F0" w:rsidRPr="006235F0" w:rsidRDefault="006235F0" w:rsidP="006235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 xml:space="preserve">Грунтовку наносят с помощью кистей, щеток или валиков. Кровельные материалы наплавляются только после полного высыхания </w:t>
      </w:r>
      <w:proofErr w:type="spellStart"/>
      <w:r w:rsidRPr="006235F0">
        <w:rPr>
          <w:rFonts w:ascii="Times New Roman" w:hAnsi="Times New Roman"/>
          <w:sz w:val="28"/>
          <w:szCs w:val="24"/>
        </w:rPr>
        <w:t>огрунтованной</w:t>
      </w:r>
      <w:proofErr w:type="spellEnd"/>
      <w:r w:rsidRPr="006235F0">
        <w:rPr>
          <w:rFonts w:ascii="Times New Roman" w:hAnsi="Times New Roman"/>
          <w:sz w:val="28"/>
          <w:szCs w:val="24"/>
        </w:rPr>
        <w:t xml:space="preserve"> поверхности (на приложенном к высохшей грунтовке тампоне не должно оставаться следов битума). Одновременное выполнение работ по нанесению грунтовочного состава и наплавление кровельного ковра не допускается.</w:t>
      </w:r>
    </w:p>
    <w:p w14:paraId="6217BE2A" w14:textId="77777777" w:rsidR="006235F0" w:rsidRPr="006235F0" w:rsidRDefault="006235F0" w:rsidP="006235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 xml:space="preserve">-  Устройство плоской кровли из наплавляемых материалов в два слоя (с </w:t>
      </w:r>
      <w:proofErr w:type="spellStart"/>
      <w:r w:rsidRPr="006235F0">
        <w:rPr>
          <w:rFonts w:ascii="Times New Roman" w:hAnsi="Times New Roman"/>
          <w:sz w:val="28"/>
          <w:szCs w:val="24"/>
        </w:rPr>
        <w:t>нахлестом</w:t>
      </w:r>
      <w:proofErr w:type="spellEnd"/>
      <w:r w:rsidRPr="006235F0">
        <w:rPr>
          <w:rFonts w:ascii="Times New Roman" w:hAnsi="Times New Roman"/>
          <w:sz w:val="28"/>
          <w:szCs w:val="24"/>
        </w:rPr>
        <w:t xml:space="preserve"> на стыки);</w:t>
      </w:r>
    </w:p>
    <w:p w14:paraId="43E74DF0" w14:textId="77777777" w:rsidR="006235F0" w:rsidRPr="006235F0" w:rsidRDefault="006235F0" w:rsidP="006235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 xml:space="preserve">В процессе производства кровельных работ особое внимание должно быть уделено обеспечению надежности устройства водоизоляционного ковра у внутреннего и наружного водоотвода, в местах примыкания к стенам, парапетам и другим конструктивным элементам, а также в местах пропуска через кровлю технологических водопроводов, вентиляционных шахт и т.д. Склеивание полотнищ рулонных материалов между собой должно быть сплошным (без пропусков). В процессе производства кровельных работ должен быть обеспечен </w:t>
      </w:r>
      <w:proofErr w:type="spellStart"/>
      <w:r w:rsidRPr="006235F0">
        <w:rPr>
          <w:rFonts w:ascii="Times New Roman" w:hAnsi="Times New Roman"/>
          <w:sz w:val="28"/>
          <w:szCs w:val="24"/>
        </w:rPr>
        <w:t>нахлест</w:t>
      </w:r>
      <w:proofErr w:type="spellEnd"/>
      <w:r w:rsidRPr="006235F0">
        <w:rPr>
          <w:rFonts w:ascii="Times New Roman" w:hAnsi="Times New Roman"/>
          <w:sz w:val="28"/>
          <w:szCs w:val="24"/>
        </w:rPr>
        <w:t xml:space="preserve"> смежных полотнищ не менее 100 мм (боковой </w:t>
      </w:r>
      <w:proofErr w:type="spellStart"/>
      <w:r w:rsidRPr="006235F0">
        <w:rPr>
          <w:rFonts w:ascii="Times New Roman" w:hAnsi="Times New Roman"/>
          <w:sz w:val="28"/>
          <w:szCs w:val="24"/>
        </w:rPr>
        <w:t>нахлест</w:t>
      </w:r>
      <w:proofErr w:type="spellEnd"/>
      <w:r w:rsidRPr="006235F0">
        <w:rPr>
          <w:rFonts w:ascii="Times New Roman" w:hAnsi="Times New Roman"/>
          <w:sz w:val="28"/>
          <w:szCs w:val="24"/>
        </w:rPr>
        <w:t xml:space="preserve">). Торцевой </w:t>
      </w:r>
      <w:proofErr w:type="spellStart"/>
      <w:r w:rsidRPr="006235F0">
        <w:rPr>
          <w:rFonts w:ascii="Times New Roman" w:hAnsi="Times New Roman"/>
          <w:sz w:val="28"/>
          <w:szCs w:val="24"/>
        </w:rPr>
        <w:t>нахлест</w:t>
      </w:r>
      <w:proofErr w:type="spellEnd"/>
      <w:r w:rsidRPr="006235F0">
        <w:rPr>
          <w:rFonts w:ascii="Times New Roman" w:hAnsi="Times New Roman"/>
          <w:sz w:val="28"/>
          <w:szCs w:val="24"/>
        </w:rPr>
        <w:t xml:space="preserve"> рулонов должен составлять 150 мм.</w:t>
      </w:r>
    </w:p>
    <w:p w14:paraId="1BA5D39F" w14:textId="77777777" w:rsidR="006235F0" w:rsidRPr="006235F0" w:rsidRDefault="006235F0" w:rsidP="006235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>- Устройство примыканий кровли из наплавляемых материалов к стенам и парапетам;</w:t>
      </w:r>
    </w:p>
    <w:p w14:paraId="43B42FA9" w14:textId="77777777" w:rsidR="006235F0" w:rsidRPr="006235F0" w:rsidRDefault="006235F0" w:rsidP="006235F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>- Устройство парапета;</w:t>
      </w:r>
    </w:p>
    <w:p w14:paraId="7295495F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 xml:space="preserve">Укладка кровельного ковра производится на сухое основание. </w:t>
      </w:r>
      <w:r w:rsidRPr="006235F0">
        <w:rPr>
          <w:rFonts w:ascii="Times New Roman" w:hAnsi="Times New Roman"/>
          <w:bCs/>
          <w:sz w:val="28"/>
          <w:szCs w:val="24"/>
        </w:rPr>
        <w:t>Непосредственно перед укладкой наплавляемого материала основание очищается от всех видов загрязнений</w:t>
      </w:r>
      <w:r w:rsidRPr="006235F0">
        <w:rPr>
          <w:rFonts w:ascii="Times New Roman" w:hAnsi="Times New Roman"/>
          <w:sz w:val="28"/>
          <w:szCs w:val="24"/>
        </w:rPr>
        <w:t xml:space="preserve">. Поверхность тщательно грунтуется. Для этого применяется готовый битумный </w:t>
      </w:r>
      <w:proofErr w:type="spellStart"/>
      <w:r w:rsidRPr="006235F0">
        <w:rPr>
          <w:rFonts w:ascii="Times New Roman" w:hAnsi="Times New Roman"/>
          <w:sz w:val="28"/>
          <w:szCs w:val="24"/>
        </w:rPr>
        <w:t>праймер</w:t>
      </w:r>
      <w:proofErr w:type="spellEnd"/>
      <w:r w:rsidRPr="006235F0">
        <w:rPr>
          <w:rFonts w:ascii="Times New Roman" w:hAnsi="Times New Roman"/>
          <w:sz w:val="28"/>
          <w:szCs w:val="24"/>
        </w:rPr>
        <w:t xml:space="preserve">.  </w:t>
      </w:r>
    </w:p>
    <w:p w14:paraId="642CBFB0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bCs/>
          <w:sz w:val="28"/>
          <w:szCs w:val="24"/>
        </w:rPr>
        <w:t xml:space="preserve">К укладке покрытия можно приступить после полного высыхания основания, покрытого </w:t>
      </w:r>
      <w:proofErr w:type="spellStart"/>
      <w:r w:rsidRPr="006235F0">
        <w:rPr>
          <w:rFonts w:ascii="Times New Roman" w:hAnsi="Times New Roman"/>
          <w:bCs/>
          <w:sz w:val="28"/>
          <w:szCs w:val="24"/>
        </w:rPr>
        <w:t>праймером</w:t>
      </w:r>
      <w:proofErr w:type="spellEnd"/>
      <w:r w:rsidRPr="006235F0">
        <w:rPr>
          <w:rFonts w:ascii="Times New Roman" w:hAnsi="Times New Roman"/>
          <w:bCs/>
          <w:sz w:val="28"/>
          <w:szCs w:val="24"/>
        </w:rPr>
        <w:t xml:space="preserve"> – грунтовка не должна липнуть</w:t>
      </w:r>
      <w:r w:rsidRPr="006235F0">
        <w:rPr>
          <w:rFonts w:ascii="Times New Roman" w:hAnsi="Times New Roman"/>
          <w:sz w:val="28"/>
          <w:szCs w:val="24"/>
        </w:rPr>
        <w:t>. Монтаж начинается с нижней части кровли. На первом этапе рулон необходимо полностью раскатать, чтобы убедиться, что он правильно расположен. Затем при помощи горелки начальный край рулона фиксируется, и материал скатывается обратно.</w:t>
      </w:r>
    </w:p>
    <w:p w14:paraId="23C2BEA5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 xml:space="preserve">Наплавляемая кровля надежно крепится к основанию за счет расплавления нижнего битумного слоя рулонного материала и нагрева </w:t>
      </w:r>
      <w:proofErr w:type="spellStart"/>
      <w:r w:rsidRPr="006235F0">
        <w:rPr>
          <w:rFonts w:ascii="Times New Roman" w:hAnsi="Times New Roman"/>
          <w:sz w:val="28"/>
          <w:szCs w:val="24"/>
        </w:rPr>
        <w:t>праймера</w:t>
      </w:r>
      <w:proofErr w:type="spellEnd"/>
      <w:r w:rsidRPr="006235F0">
        <w:rPr>
          <w:rFonts w:ascii="Times New Roman" w:hAnsi="Times New Roman"/>
          <w:sz w:val="28"/>
          <w:szCs w:val="24"/>
        </w:rPr>
        <w:t>. Горелка для наплавляемой кровли должна располагаться таким образом, чтобы пламя разогревало нижнюю часть рулона и основание крыши. Такой нагрев позволяет создать своеобразный наплыв из выступившего битума – он способствует сцеплению мембраны с основанием по мере раскатки рулона.</w:t>
      </w:r>
    </w:p>
    <w:p w14:paraId="01189584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4"/>
        </w:rPr>
      </w:pPr>
      <w:r w:rsidRPr="006235F0">
        <w:rPr>
          <w:rFonts w:ascii="Times New Roman" w:hAnsi="Times New Roman"/>
          <w:iCs/>
          <w:sz w:val="28"/>
          <w:szCs w:val="24"/>
        </w:rPr>
        <w:lastRenderedPageBreak/>
        <w:t xml:space="preserve">Для равномерного прогрева материала горелка должна двигаться по траектории в форме буквы «Г» - необходимо дополнительно прогревать ту часть рулона, что обеспечивает </w:t>
      </w:r>
      <w:proofErr w:type="spellStart"/>
      <w:r w:rsidRPr="006235F0">
        <w:rPr>
          <w:rFonts w:ascii="Times New Roman" w:hAnsi="Times New Roman"/>
          <w:iCs/>
          <w:sz w:val="28"/>
          <w:szCs w:val="24"/>
        </w:rPr>
        <w:t>нахлест</w:t>
      </w:r>
      <w:proofErr w:type="spellEnd"/>
      <w:r w:rsidRPr="006235F0">
        <w:rPr>
          <w:rFonts w:ascii="Times New Roman" w:hAnsi="Times New Roman"/>
          <w:iCs/>
          <w:sz w:val="28"/>
          <w:szCs w:val="24"/>
        </w:rPr>
        <w:t xml:space="preserve"> покрытия.</w:t>
      </w:r>
    </w:p>
    <w:p w14:paraId="272C86B4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>После монтажа первой ленты требуется проверить качество шва. При отслоении материала шпателем приподнимается край, прогревается горелкой и прикатывается валиком. </w:t>
      </w:r>
      <w:r w:rsidRPr="006235F0">
        <w:rPr>
          <w:rFonts w:ascii="Times New Roman" w:hAnsi="Times New Roman"/>
          <w:bCs/>
          <w:sz w:val="28"/>
          <w:szCs w:val="24"/>
        </w:rPr>
        <w:t>Не рекомендуется ходить по свежеуложенному финишному покрытию, чтобы не оставить темные следы на минеральной посыпке</w:t>
      </w:r>
      <w:r w:rsidRPr="006235F0">
        <w:rPr>
          <w:rFonts w:ascii="Times New Roman" w:hAnsi="Times New Roman"/>
          <w:sz w:val="28"/>
          <w:szCs w:val="24"/>
        </w:rPr>
        <w:t>.</w:t>
      </w:r>
    </w:p>
    <w:p w14:paraId="72385F23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 xml:space="preserve">Раскатывая рулон, нагретую часть необходимо сразу прикатывать валиком с мягким покрытием, особое внимание, уделяя краям ленты. Валик должен двигаться «елочкой» - от оси к краям ленты по диагонали. Герметичность кровельного ковра обеспечивается за счет качественно выполненных </w:t>
      </w:r>
      <w:proofErr w:type="spellStart"/>
      <w:r w:rsidRPr="006235F0">
        <w:rPr>
          <w:rFonts w:ascii="Times New Roman" w:hAnsi="Times New Roman"/>
          <w:sz w:val="28"/>
          <w:szCs w:val="24"/>
        </w:rPr>
        <w:t>нахлестов</w:t>
      </w:r>
      <w:proofErr w:type="spellEnd"/>
      <w:r w:rsidRPr="006235F0">
        <w:rPr>
          <w:rFonts w:ascii="Times New Roman" w:hAnsi="Times New Roman"/>
          <w:sz w:val="28"/>
          <w:szCs w:val="24"/>
        </w:rPr>
        <w:t xml:space="preserve">. </w:t>
      </w:r>
    </w:p>
    <w:p w14:paraId="77A6AC72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>Смежные полотнища укладываются:</w:t>
      </w:r>
    </w:p>
    <w:p w14:paraId="50329B35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 xml:space="preserve">- с боковым </w:t>
      </w:r>
      <w:proofErr w:type="spellStart"/>
      <w:r w:rsidRPr="006235F0">
        <w:rPr>
          <w:rFonts w:ascii="Times New Roman" w:hAnsi="Times New Roman"/>
          <w:sz w:val="28"/>
          <w:szCs w:val="24"/>
        </w:rPr>
        <w:t>нахлестом</w:t>
      </w:r>
      <w:proofErr w:type="spellEnd"/>
      <w:r w:rsidRPr="006235F0">
        <w:rPr>
          <w:rFonts w:ascii="Times New Roman" w:hAnsi="Times New Roman"/>
          <w:sz w:val="28"/>
          <w:szCs w:val="24"/>
        </w:rPr>
        <w:t xml:space="preserve"> от 10 см; </w:t>
      </w:r>
    </w:p>
    <w:p w14:paraId="40791B97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 xml:space="preserve">- с торцевым </w:t>
      </w:r>
      <w:proofErr w:type="spellStart"/>
      <w:r w:rsidRPr="006235F0">
        <w:rPr>
          <w:rFonts w:ascii="Times New Roman" w:hAnsi="Times New Roman"/>
          <w:sz w:val="28"/>
          <w:szCs w:val="24"/>
        </w:rPr>
        <w:t>нахлестом</w:t>
      </w:r>
      <w:proofErr w:type="spellEnd"/>
      <w:r w:rsidRPr="006235F0">
        <w:rPr>
          <w:rFonts w:ascii="Times New Roman" w:hAnsi="Times New Roman"/>
          <w:sz w:val="28"/>
          <w:szCs w:val="24"/>
        </w:rPr>
        <w:t xml:space="preserve"> от 15 см. </w:t>
      </w:r>
    </w:p>
    <w:p w14:paraId="012459CF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>Стыки выполняются с учетом направления уклона кровли, чтобы под них не подтекала влага.</w:t>
      </w:r>
    </w:p>
    <w:p w14:paraId="6A960787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 xml:space="preserve">Температурно-усадочные швы стяжки рекомендуется закрывать рулонным материалом с крупнозернистой посыпкой, причем ленты укладываются посыпкой вниз. </w:t>
      </w:r>
    </w:p>
    <w:p w14:paraId="18ABC221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6235F0">
        <w:rPr>
          <w:rFonts w:ascii="Times New Roman" w:hAnsi="Times New Roman"/>
          <w:sz w:val="28"/>
          <w:szCs w:val="24"/>
        </w:rPr>
        <w:t>Чтобы обустроить примыкание к парапету, нижний слой ковра заводится на высоту от 250 мм и крепится механическим способом. Затем на парапет заводится финишный слой ковра (на 5 см). Поверх готовой конструкции, используя инструменты для наплавляемой кровли, монтируется лента из покрытия с защитной посыпкой, которая обеспечивает герметичность примыкания. В первую очередь, наклеивается ее верхняя часть на вертикальную плоскость, затем нижняя – на горизонтальную.</w:t>
      </w:r>
    </w:p>
    <w:p w14:paraId="10432324" w14:textId="77777777" w:rsidR="006235F0" w:rsidRPr="006235F0" w:rsidRDefault="006235F0" w:rsidP="006235F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4"/>
        </w:rPr>
      </w:pPr>
      <w:r w:rsidRPr="006235F0">
        <w:rPr>
          <w:rFonts w:ascii="Times New Roman" w:hAnsi="Times New Roman"/>
          <w:iCs/>
          <w:sz w:val="28"/>
          <w:szCs w:val="24"/>
        </w:rPr>
        <w:t>При укладке наплавляемой кровли из нескольких слоев рулонного материала, ленты укладываются со смещением, при этом стыки не должны находиться один над другим. Не допускается перекрестная укладка лент.</w:t>
      </w:r>
    </w:p>
    <w:p w14:paraId="7AA7C390" w14:textId="5EEF2ADD" w:rsidR="006235F0" w:rsidRDefault="006235F0" w:rsidP="006235F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235F0">
        <w:rPr>
          <w:rFonts w:ascii="Times New Roman" w:hAnsi="Times New Roman"/>
          <w:color w:val="000000"/>
          <w:sz w:val="28"/>
          <w:szCs w:val="24"/>
        </w:rPr>
        <w:t>Работы производятся «под ключ» - с очисткой и уборкой поверхностей после ремонтных работ. После выполнения всего комплекса работ необходимо вывезти мусор</w:t>
      </w:r>
      <w:r w:rsidRPr="007144EF">
        <w:rPr>
          <w:rFonts w:ascii="Times New Roman" w:hAnsi="Times New Roman"/>
          <w:color w:val="000000"/>
          <w:sz w:val="24"/>
          <w:szCs w:val="24"/>
        </w:rPr>
        <w:t>.</w:t>
      </w:r>
    </w:p>
    <w:p w14:paraId="086F111E" w14:textId="0CC830BB" w:rsidR="008B0AEA" w:rsidRPr="008B0AEA" w:rsidRDefault="008B0AEA" w:rsidP="006235F0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0AEA">
        <w:rPr>
          <w:rFonts w:ascii="Times New Roman" w:hAnsi="Times New Roman"/>
          <w:b/>
          <w:color w:val="000000"/>
          <w:sz w:val="24"/>
          <w:szCs w:val="24"/>
        </w:rPr>
        <w:t xml:space="preserve">5.2 </w:t>
      </w:r>
      <w:r w:rsidRPr="007144EF">
        <w:rPr>
          <w:rFonts w:ascii="Times New Roman" w:hAnsi="Times New Roman"/>
          <w:b/>
          <w:bCs/>
          <w:sz w:val="24"/>
          <w:szCs w:val="24"/>
        </w:rPr>
        <w:t>Перечень и характеристики материалов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567"/>
        <w:gridCol w:w="3402"/>
      </w:tblGrid>
      <w:tr w:rsidR="008B0AEA" w:rsidRPr="007144EF" w14:paraId="118820A0" w14:textId="77777777" w:rsidTr="008B0AEA">
        <w:trPr>
          <w:trHeight w:val="737"/>
          <w:tblHeader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F06E36" w14:textId="77777777" w:rsidR="008B0AEA" w:rsidRPr="007144EF" w:rsidRDefault="008B0AEA" w:rsidP="008E2B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4EF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DDF1" w14:textId="77777777" w:rsidR="008B0AEA" w:rsidRPr="007144EF" w:rsidRDefault="008B0AEA" w:rsidP="008E2BFE">
            <w:pPr>
              <w:autoSpaceDE w:val="0"/>
              <w:autoSpaceDN w:val="0"/>
              <w:ind w:left="30"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4EF">
              <w:rPr>
                <w:rFonts w:ascii="Times New Roman" w:hAnsi="Times New Roman"/>
                <w:b/>
                <w:sz w:val="24"/>
                <w:szCs w:val="24"/>
              </w:rPr>
              <w:t>Наименование товаров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3599" w14:textId="77777777" w:rsidR="008B0AEA" w:rsidRPr="007144EF" w:rsidRDefault="008B0AEA" w:rsidP="008E2BFE">
            <w:pPr>
              <w:autoSpaceDE w:val="0"/>
              <w:autoSpaceDN w:val="0"/>
              <w:ind w:left="30" w:right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44EF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(описание) товара </w:t>
            </w:r>
          </w:p>
        </w:tc>
      </w:tr>
      <w:tr w:rsidR="008B0AEA" w:rsidRPr="007144EF" w14:paraId="71A5C09B" w14:textId="77777777" w:rsidTr="008B0AEA">
        <w:trPr>
          <w:trHeight w:val="12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5F49" w14:textId="77777777" w:rsidR="008B0AEA" w:rsidRPr="007144EF" w:rsidRDefault="008B0AEA" w:rsidP="008E2B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4019" w14:textId="77777777" w:rsidR="008B0AEA" w:rsidRPr="007144EF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7144EF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Материал рулонный битумно-полимерный кровельный и гидроизоляционный наплавляемый ЭКП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CAFB" w14:textId="77777777" w:rsidR="008B0AEA" w:rsidRPr="00504523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72CEFF75" w14:textId="77777777" w:rsidR="008B0AEA" w:rsidRPr="00504523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50452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Толщина – 4,2 мм</w:t>
            </w:r>
          </w:p>
          <w:p w14:paraId="0A2B2A83" w14:textId="77777777" w:rsidR="008B0AEA" w:rsidRPr="00504523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50452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Длина/ширина - 10х1 м</w:t>
            </w:r>
          </w:p>
          <w:p w14:paraId="350A9292" w14:textId="77777777" w:rsidR="008B0AEA" w:rsidRPr="00504523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B0AEA" w:rsidRPr="007144EF" w14:paraId="2C2D70FD" w14:textId="77777777" w:rsidTr="008B0AEA">
        <w:trPr>
          <w:trHeight w:val="97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E4C7" w14:textId="77777777" w:rsidR="008B0AEA" w:rsidRPr="007144EF" w:rsidRDefault="008B0AEA" w:rsidP="008E2B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E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AAD8" w14:textId="77777777" w:rsidR="008B0AEA" w:rsidRPr="007144EF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7144EF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Материал рулонный битумно-полимерный кровельный и гидроизоляционный наплавляемый ЭМП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E062" w14:textId="77777777" w:rsidR="008B0AEA" w:rsidRPr="00504523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50452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Толщина 4,8 мм</w:t>
            </w:r>
          </w:p>
          <w:p w14:paraId="33F9E71E" w14:textId="77777777" w:rsidR="008B0AEA" w:rsidRPr="00504523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50452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Длина/ширина - 10х1 м</w:t>
            </w:r>
          </w:p>
          <w:p w14:paraId="152449BC" w14:textId="77777777" w:rsidR="008B0AEA" w:rsidRPr="00504523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B0AEA" w:rsidRPr="007144EF" w14:paraId="39185F7E" w14:textId="77777777" w:rsidTr="008B0AEA">
        <w:trPr>
          <w:trHeight w:val="6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5C85" w14:textId="77777777" w:rsidR="008B0AEA" w:rsidRPr="007144EF" w:rsidRDefault="008B0AEA" w:rsidP="008E2BF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shd w:val="clear" w:color="auto" w:fill="FFFFFF"/>
              </w:rPr>
            </w:pPr>
            <w:r w:rsidRPr="007144EF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4683" w14:textId="77777777" w:rsidR="008B0AEA" w:rsidRPr="007144EF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7144EF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 xml:space="preserve">Сталь листовая оцинкованная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F485" w14:textId="77777777" w:rsidR="008B0AEA" w:rsidRPr="00504523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50452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Толщина 0,7 мм</w:t>
            </w:r>
          </w:p>
        </w:tc>
      </w:tr>
      <w:tr w:rsidR="008B0AEA" w:rsidRPr="007144EF" w14:paraId="672B3E0C" w14:textId="77777777" w:rsidTr="008B0AEA">
        <w:trPr>
          <w:trHeight w:val="6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420E" w14:textId="77777777" w:rsidR="008B0AEA" w:rsidRPr="007144EF" w:rsidRDefault="008B0AEA" w:rsidP="008E2BFE">
            <w:pPr>
              <w:spacing w:after="0"/>
              <w:jc w:val="center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7144EF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18C2" w14:textId="77777777" w:rsidR="008B0AEA" w:rsidRPr="007144EF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7144EF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 xml:space="preserve">Воронки водосточные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A61D" w14:textId="77777777" w:rsidR="008B0AEA" w:rsidRPr="00504523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50452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 xml:space="preserve">Материал – чугун </w:t>
            </w:r>
          </w:p>
          <w:p w14:paraId="08134ADA" w14:textId="5A21E36D" w:rsidR="008B0AEA" w:rsidRPr="00504523" w:rsidRDefault="008B0AEA" w:rsidP="008E2BFE">
            <w:pPr>
              <w:spacing w:after="0"/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</w:pPr>
            <w:r w:rsidRPr="00504523"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>Диаметр – 100</w:t>
            </w:r>
            <w:r>
              <w:rPr>
                <w:rFonts w:ascii="Times New Roman" w:eastAsiaTheme="minorEastAsia" w:hAnsi="Times New Roman"/>
                <w:color w:val="000000" w:themeColor="text1"/>
                <w:kern w:val="24"/>
                <w:sz w:val="24"/>
                <w:szCs w:val="24"/>
              </w:rPr>
              <w:t xml:space="preserve"> м</w:t>
            </w:r>
          </w:p>
        </w:tc>
      </w:tr>
    </w:tbl>
    <w:p w14:paraId="184C491D" w14:textId="6A884294" w:rsidR="008B0AEA" w:rsidRPr="007144EF" w:rsidRDefault="008B0AEA" w:rsidP="006235F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607E6B" w14:textId="5713DBA2" w:rsidR="000B7779" w:rsidRDefault="008B0AEA" w:rsidP="000B7779">
      <w:pPr>
        <w:spacing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B0AEA">
        <w:rPr>
          <w:rFonts w:ascii="Times New Roman" w:hAnsi="Times New Roman"/>
          <w:b/>
          <w:color w:val="000000"/>
          <w:sz w:val="28"/>
          <w:szCs w:val="28"/>
        </w:rPr>
        <w:t>5.3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44EF">
        <w:rPr>
          <w:rFonts w:ascii="Times New Roman" w:eastAsia="Arial Unicode MS" w:hAnsi="Times New Roman"/>
          <w:b/>
          <w:color w:val="000000"/>
          <w:sz w:val="24"/>
          <w:szCs w:val="24"/>
        </w:rPr>
        <w:t>Применяемые материалы должны соответствовать ГОСТ: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237"/>
        <w:gridCol w:w="2693"/>
      </w:tblGrid>
      <w:tr w:rsidR="008B0AEA" w:rsidRPr="008B0AEA" w14:paraId="21A98494" w14:textId="77777777" w:rsidTr="008B0AEA">
        <w:trPr>
          <w:trHeight w:val="569"/>
          <w:tblHeader/>
        </w:trPr>
        <w:tc>
          <w:tcPr>
            <w:tcW w:w="704" w:type="dxa"/>
            <w:tcBorders>
              <w:top w:val="single" w:sz="4" w:space="0" w:color="auto"/>
            </w:tcBorders>
          </w:tcPr>
          <w:p w14:paraId="4DA6D053" w14:textId="77777777" w:rsidR="008B0AEA" w:rsidRPr="008B0AEA" w:rsidRDefault="008B0AEA" w:rsidP="008B0AEA">
            <w:pPr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</w:tcBorders>
          </w:tcPr>
          <w:p w14:paraId="0579832A" w14:textId="3F0A0E8C" w:rsidR="008B0AEA" w:rsidRPr="008B0AEA" w:rsidRDefault="008B0AEA" w:rsidP="008B0AE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AEA">
              <w:rPr>
                <w:rFonts w:ascii="Times New Roman" w:hAnsi="Times New Roman"/>
                <w:color w:val="000000"/>
                <w:sz w:val="28"/>
                <w:szCs w:val="28"/>
              </w:rPr>
              <w:t>Перечень ГОСТ для основных материалов, предлагаемых к использованию при выполнении работ</w:t>
            </w:r>
            <w:r w:rsidRPr="008B0AE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 </w:t>
            </w:r>
          </w:p>
        </w:tc>
      </w:tr>
      <w:tr w:rsidR="008B0AEA" w:rsidRPr="008B0AEA" w14:paraId="1EA589AF" w14:textId="77777777" w:rsidTr="008B0AEA">
        <w:trPr>
          <w:trHeight w:val="339"/>
          <w:tblHeader/>
        </w:trPr>
        <w:tc>
          <w:tcPr>
            <w:tcW w:w="704" w:type="dxa"/>
            <w:tcBorders>
              <w:top w:val="single" w:sz="4" w:space="0" w:color="auto"/>
            </w:tcBorders>
          </w:tcPr>
          <w:p w14:paraId="7F4FDC95" w14:textId="77777777" w:rsidR="008B0AEA" w:rsidRPr="008B0AEA" w:rsidRDefault="008B0AEA" w:rsidP="008B0AEA">
            <w:pPr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B0A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35CE3086" w14:textId="77777777" w:rsidR="008B0AEA" w:rsidRPr="008B0AEA" w:rsidRDefault="008B0AEA" w:rsidP="008B0AE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B0A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товаров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2849D7" w14:textId="67508479" w:rsidR="008B0AEA" w:rsidRPr="008B0AEA" w:rsidRDefault="008B0AEA" w:rsidP="008B0AEA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B0A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ГОСТ</w:t>
            </w:r>
          </w:p>
        </w:tc>
      </w:tr>
      <w:tr w:rsidR="008B0AEA" w:rsidRPr="008B0AEA" w14:paraId="374AFFF5" w14:textId="77777777" w:rsidTr="008B0AEA">
        <w:trPr>
          <w:trHeight w:val="214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FCA7A" w14:textId="7A899A02" w:rsidR="008B0AEA" w:rsidRPr="008B0AEA" w:rsidRDefault="008B0AEA" w:rsidP="008B0AEA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8B0AE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7843C" w14:textId="77777777" w:rsidR="008B0AEA" w:rsidRPr="008B0AEA" w:rsidRDefault="008B0AEA" w:rsidP="008B0AE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Материал рулонный битумно-полимерный кровельный и гидроизоляционный наплавляемый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8CA70" w14:textId="77777777" w:rsidR="008B0AEA" w:rsidRPr="008B0AEA" w:rsidRDefault="008B0AEA" w:rsidP="008B0AE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AEA">
              <w:rPr>
                <w:rFonts w:ascii="Times New Roman" w:hAnsi="Times New Roman"/>
                <w:color w:val="000000"/>
                <w:sz w:val="28"/>
                <w:szCs w:val="28"/>
              </w:rPr>
              <w:t>ГОСТ 30547-97</w:t>
            </w:r>
          </w:p>
        </w:tc>
      </w:tr>
      <w:tr w:rsidR="008B0AEA" w:rsidRPr="008B0AEA" w14:paraId="5B720067" w14:textId="77777777" w:rsidTr="008B0AEA">
        <w:trPr>
          <w:trHeight w:val="286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A289A" w14:textId="735D03C1" w:rsidR="008B0AEA" w:rsidRPr="008B0AEA" w:rsidRDefault="00EE6CD5" w:rsidP="008B0AEA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B0AEA" w:rsidRPr="008B0AE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8A8A" w14:textId="77777777" w:rsidR="008B0AEA" w:rsidRPr="008B0AEA" w:rsidRDefault="008B0AEA" w:rsidP="008B0AE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A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Сталь листовая оцинкованная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3ADDE" w14:textId="77777777" w:rsidR="008B0AEA" w:rsidRPr="008B0AEA" w:rsidRDefault="008B0AEA" w:rsidP="008B0AE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AEA">
              <w:rPr>
                <w:rFonts w:ascii="Times New Roman" w:hAnsi="Times New Roman"/>
                <w:color w:val="000000"/>
                <w:sz w:val="28"/>
                <w:szCs w:val="28"/>
              </w:rPr>
              <w:t>ГОСТ 14918-2020</w:t>
            </w:r>
          </w:p>
        </w:tc>
      </w:tr>
      <w:tr w:rsidR="008B0AEA" w:rsidRPr="008B0AEA" w14:paraId="1DD6C3A9" w14:textId="77777777" w:rsidTr="00EE6CD5">
        <w:trPr>
          <w:trHeight w:val="526"/>
        </w:trPr>
        <w:tc>
          <w:tcPr>
            <w:tcW w:w="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658B1" w14:textId="50A639C0" w:rsidR="008B0AEA" w:rsidRPr="008B0AEA" w:rsidRDefault="00EE6CD5" w:rsidP="008B0AEA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8B0AEA" w:rsidRPr="008B0AE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56002" w14:textId="77777777" w:rsidR="008B0AEA" w:rsidRPr="008B0AEA" w:rsidRDefault="008B0AEA" w:rsidP="008B0AE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AEA">
              <w:rPr>
                <w:rFonts w:ascii="Times New Roman" w:hAnsi="Times New Roman"/>
                <w:color w:val="000000"/>
                <w:sz w:val="28"/>
                <w:szCs w:val="28"/>
              </w:rPr>
              <w:t>Воронки водосточные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012D" w14:textId="77777777" w:rsidR="008B0AEA" w:rsidRPr="008B0AEA" w:rsidRDefault="008B0AEA" w:rsidP="008B0AEA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0AEA">
              <w:rPr>
                <w:rFonts w:ascii="Times New Roman" w:hAnsi="Times New Roman"/>
                <w:color w:val="000000"/>
                <w:sz w:val="28"/>
                <w:szCs w:val="28"/>
              </w:rPr>
              <w:t>ГОСТ Р 58956-2020</w:t>
            </w:r>
          </w:p>
        </w:tc>
      </w:tr>
    </w:tbl>
    <w:p w14:paraId="6FCA6CA9" w14:textId="77777777" w:rsidR="00EE6CD5" w:rsidRPr="00EE6CD5" w:rsidRDefault="00EE6CD5" w:rsidP="00EE6CD5">
      <w:pPr>
        <w:spacing w:before="120"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4"/>
        </w:rPr>
      </w:pPr>
      <w:r w:rsidRPr="00EE6CD5">
        <w:rPr>
          <w:rFonts w:ascii="Times New Roman" w:eastAsiaTheme="minorHAnsi" w:hAnsi="Times New Roman"/>
          <w:sz w:val="28"/>
          <w:szCs w:val="24"/>
        </w:rPr>
        <w:t>Все поставляемые на объект материалы, оборудование и инвентарь должны иметь сертификаты соответствия, технические паспорта и другие предусмотренные строительными нормами и правилами документы, удостоверяющие их происхождение, качество и сроки годности.</w:t>
      </w:r>
    </w:p>
    <w:p w14:paraId="43B78256" w14:textId="77777777" w:rsidR="00EE6CD5" w:rsidRPr="00EE6CD5" w:rsidRDefault="00EE6CD5" w:rsidP="00EE6CD5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8"/>
          <w:szCs w:val="24"/>
        </w:rPr>
      </w:pPr>
      <w:r w:rsidRPr="00EE6CD5">
        <w:rPr>
          <w:rFonts w:ascii="Times New Roman" w:eastAsiaTheme="minorHAnsi" w:hAnsi="Times New Roman"/>
          <w:sz w:val="28"/>
          <w:szCs w:val="24"/>
        </w:rPr>
        <w:t>Применяемые материалы и оборудование должны иметь сертификат пожарной безопасности и сопровождаться документом о качестве.</w:t>
      </w:r>
    </w:p>
    <w:p w14:paraId="6A5EF4C7" w14:textId="77777777" w:rsidR="000F74BD" w:rsidRPr="000F74BD" w:rsidRDefault="000F74BD" w:rsidP="000F74BD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F74BD">
        <w:rPr>
          <w:rFonts w:ascii="Times New Roman" w:hAnsi="Times New Roman"/>
          <w:b/>
          <w:color w:val="000000"/>
          <w:sz w:val="28"/>
          <w:szCs w:val="28"/>
        </w:rPr>
        <w:t>5.4. Перечень оборудования, информации, документов, необходимых для выполнения работ.</w:t>
      </w:r>
    </w:p>
    <w:p w14:paraId="57E16317" w14:textId="77777777" w:rsidR="000F74BD" w:rsidRPr="000F74BD" w:rsidRDefault="000F74BD" w:rsidP="000F74BD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74BD">
        <w:rPr>
          <w:rFonts w:ascii="Times New Roman" w:hAnsi="Times New Roman"/>
          <w:color w:val="000000"/>
          <w:sz w:val="28"/>
          <w:szCs w:val="28"/>
        </w:rPr>
        <w:t xml:space="preserve">Перечень оборудования, необходимого для выполнения работ, Подрядчик определяет самостоятельно.  </w:t>
      </w:r>
    </w:p>
    <w:p w14:paraId="7CA344C4" w14:textId="77777777" w:rsidR="000F74BD" w:rsidRPr="000F74BD" w:rsidRDefault="000F74BD" w:rsidP="000F74BD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74BD">
        <w:rPr>
          <w:rFonts w:ascii="Times New Roman" w:hAnsi="Times New Roman"/>
          <w:color w:val="000000"/>
          <w:sz w:val="28"/>
          <w:szCs w:val="28"/>
        </w:rPr>
        <w:t xml:space="preserve">При выполнении работ Подрядчик обязан руководствоваться документами, указанными в </w:t>
      </w:r>
      <w:proofErr w:type="spellStart"/>
      <w:r w:rsidRPr="000F74BD">
        <w:rPr>
          <w:rFonts w:ascii="Times New Roman" w:hAnsi="Times New Roman"/>
          <w:color w:val="000000"/>
          <w:sz w:val="28"/>
          <w:szCs w:val="28"/>
        </w:rPr>
        <w:t>п.п</w:t>
      </w:r>
      <w:proofErr w:type="spellEnd"/>
      <w:r w:rsidRPr="000F74BD">
        <w:rPr>
          <w:rFonts w:ascii="Times New Roman" w:hAnsi="Times New Roman"/>
          <w:color w:val="000000"/>
          <w:sz w:val="28"/>
          <w:szCs w:val="28"/>
        </w:rPr>
        <w:t>. 6.1, 6.3 ТЗ.</w:t>
      </w:r>
    </w:p>
    <w:p w14:paraId="2FDDB35D" w14:textId="77777777" w:rsidR="008B0AEA" w:rsidRPr="0094035C" w:rsidRDefault="008B0AEA" w:rsidP="000B7779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6BB802" w14:textId="77777777" w:rsidR="000B7779" w:rsidRPr="0094035C" w:rsidRDefault="000B7779" w:rsidP="000B7779">
      <w:pPr>
        <w:pStyle w:val="ConsPlusNormal"/>
        <w:numPr>
          <w:ilvl w:val="0"/>
          <w:numId w:val="1"/>
        </w:numPr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14:paraId="627F1292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</w:pPr>
      <w:r w:rsidRPr="0094035C">
        <w:rPr>
          <w:b/>
        </w:rPr>
        <w:t xml:space="preserve">Требования к качеству </w:t>
      </w:r>
      <w:r>
        <w:rPr>
          <w:b/>
        </w:rPr>
        <w:t>Р</w:t>
      </w:r>
      <w:r w:rsidRPr="0094035C">
        <w:rPr>
          <w:b/>
        </w:rPr>
        <w:t>абот</w:t>
      </w:r>
    </w:p>
    <w:p w14:paraId="7F130F00" w14:textId="77777777" w:rsidR="000F74BD" w:rsidRPr="000F74BD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lastRenderedPageBreak/>
        <w:t>Качество выполняемых Работ должно соответствовать требованиям следующих нормативных документов:</w:t>
      </w:r>
    </w:p>
    <w:p w14:paraId="19336FC2" w14:textId="77777777" w:rsidR="000F74BD" w:rsidRPr="000F74BD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 Градостроительный кодекс Российской Федерации от 29.12.2004 № 190-ФЗ;</w:t>
      </w:r>
    </w:p>
    <w:p w14:paraId="65532996" w14:textId="77777777" w:rsidR="000F74BD" w:rsidRPr="000F74BD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 Федеральный закон от 17.07.1999 № 176-ФЗ «О почтовой связи»;</w:t>
      </w:r>
    </w:p>
    <w:p w14:paraId="426F3D9A" w14:textId="77777777" w:rsidR="000F74BD" w:rsidRPr="000F74BD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 Федеральный закон от 30.12.2009 № 384-ФЗ «Технический регламент о безопасности зданий и сооружений»;</w:t>
      </w:r>
    </w:p>
    <w:p w14:paraId="409B1C2E" w14:textId="77777777" w:rsidR="000F74BD" w:rsidRPr="000F74BD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 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1994E562" w14:textId="77777777" w:rsidR="000F74BD" w:rsidRPr="000F74BD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 СП 70.13330.2012 «Актуализированная редакция СНиП 3.03.01-87 «Несущие и ограждающие конструкции»;</w:t>
      </w:r>
    </w:p>
    <w:p w14:paraId="00309DD2" w14:textId="77777777" w:rsidR="000F74BD" w:rsidRPr="000F74BD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 СП 17.13330.2017 «Кровли. Актуализированная редакция СНиП II-26-76»;</w:t>
      </w:r>
    </w:p>
    <w:p w14:paraId="64234420" w14:textId="77777777" w:rsidR="000F74BD" w:rsidRPr="000F74BD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 СП 28.13330.2017 «Защита строительных конструкций от коррозии. Актуализированная редакция СНиП 2.03.11-85;</w:t>
      </w:r>
    </w:p>
    <w:p w14:paraId="37F95A5E" w14:textId="77777777" w:rsidR="000F74BD" w:rsidRPr="000F74BD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 СП 71.13330.2017 «Актуализированная редакция СНиП 3.04.01-87 «Изоляционные и отделочные покрытия»;</w:t>
      </w:r>
    </w:p>
    <w:p w14:paraId="740C88BC" w14:textId="77777777" w:rsidR="000F74BD" w:rsidRPr="000F74BD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 xml:space="preserve">– СНиП 12-03-2001 «Безопасность труда в строительстве. Часть 1. Общие требования» (Зарегистрирован </w:t>
      </w:r>
      <w:proofErr w:type="spellStart"/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Росстандартом</w:t>
      </w:r>
      <w:proofErr w:type="spellEnd"/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 xml:space="preserve"> в качестве СП 43.13330.2010);</w:t>
      </w:r>
    </w:p>
    <w:p w14:paraId="1FE6842B" w14:textId="77777777" w:rsidR="000F74BD" w:rsidRPr="000F74BD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 СНиП 12-04-2002 «Безопасность труда в строительстве. Часть 2. Строительное производство»;</w:t>
      </w:r>
    </w:p>
    <w:p w14:paraId="69692070" w14:textId="77777777" w:rsidR="000F74BD" w:rsidRPr="000F74BD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 СП 12.13130.2009 «Определение категорий помещений, зданий и наружных установок по взрывопожарной и пожарной опасности»;</w:t>
      </w:r>
    </w:p>
    <w:p w14:paraId="1DD2D8A4" w14:textId="010E5916" w:rsidR="000B7779" w:rsidRPr="0094035C" w:rsidRDefault="000F74BD" w:rsidP="000F74B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</w:pPr>
      <w:r w:rsidRPr="000F74BD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– СП 68.13330.2017 «Приемка в эксплуатацию законченных строительством объектов. Основные положения»;</w:t>
      </w:r>
    </w:p>
    <w:p w14:paraId="3CCDCD4A" w14:textId="77777777" w:rsidR="000B7779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Условия выполнения работ</w:t>
      </w:r>
    </w:p>
    <w:p w14:paraId="3B0D6ADC" w14:textId="681E125F" w:rsidR="00B05C19" w:rsidRPr="00121F4A" w:rsidRDefault="000B7779" w:rsidP="00B05C19">
      <w:pPr>
        <w:pStyle w:val="af3"/>
        <w:ind w:firstLine="708"/>
        <w:rPr>
          <w:rStyle w:val="ae"/>
          <w:rFonts w:ascii="Times New Roman" w:hAnsi="Times New Roman"/>
          <w:sz w:val="28"/>
          <w:szCs w:val="28"/>
          <w:lang w:eastAsia="ru-RU"/>
        </w:rPr>
      </w:pPr>
      <w:r w:rsidRPr="00B05C19">
        <w:rPr>
          <w:rFonts w:ascii="Times New Roman" w:hAnsi="Times New Roman"/>
          <w:sz w:val="28"/>
          <w:szCs w:val="28"/>
        </w:rPr>
        <w:t>6.2.1</w:t>
      </w:r>
      <w:r w:rsidRPr="006973E6">
        <w:t xml:space="preserve">. </w:t>
      </w:r>
      <w:r w:rsidR="00B05C19" w:rsidRPr="00121F4A">
        <w:rPr>
          <w:rFonts w:ascii="Times New Roman" w:hAnsi="Times New Roman"/>
          <w:sz w:val="28"/>
          <w:szCs w:val="28"/>
        </w:rPr>
        <w:t xml:space="preserve">Перед началом выполнения работ Подрядчик обязан предоставить Заказчику в электронном виде фотографии объекта в количестве не менее 15 штук с </w:t>
      </w:r>
      <w:proofErr w:type="spellStart"/>
      <w:r w:rsidR="00B05C19" w:rsidRPr="00121F4A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B05C19" w:rsidRPr="00121F4A">
        <w:rPr>
          <w:rFonts w:ascii="Times New Roman" w:hAnsi="Times New Roman"/>
          <w:sz w:val="28"/>
          <w:szCs w:val="28"/>
        </w:rPr>
        <w:t xml:space="preserve"> внутренних помещений объекта и наружных элементов здания (кровля)  на электронный адрес:</w:t>
      </w:r>
      <w:r w:rsidR="00B05C19" w:rsidRPr="00121F4A">
        <w:rPr>
          <w:rFonts w:ascii="Times New Roman" w:hAnsi="Times New Roman"/>
          <w:color w:val="323E4F"/>
          <w:sz w:val="28"/>
          <w:szCs w:val="28"/>
          <w:lang w:eastAsia="ru-RU"/>
        </w:rPr>
        <w:t xml:space="preserve"> </w:t>
      </w:r>
      <w:hyperlink r:id="rId8" w:history="1">
        <w:r w:rsidR="00B05C19" w:rsidRPr="00121F4A">
          <w:rPr>
            <w:rStyle w:val="ae"/>
            <w:rFonts w:ascii="Times New Roman" w:hAnsi="Times New Roman"/>
            <w:sz w:val="28"/>
            <w:szCs w:val="28"/>
            <w:lang w:eastAsia="ru-RU"/>
          </w:rPr>
          <w:t>Y.Valeeva@russianpost.ru</w:t>
        </w:r>
      </w:hyperlink>
    </w:p>
    <w:p w14:paraId="64B3A36C" w14:textId="554CEDE6" w:rsidR="00121F4A" w:rsidRPr="00121F4A" w:rsidRDefault="00121F4A" w:rsidP="00121F4A">
      <w:pPr>
        <w:pStyle w:val="af3"/>
        <w:ind w:firstLine="708"/>
        <w:rPr>
          <w:rFonts w:ascii="Times New Roman" w:hAnsi="Times New Roman"/>
          <w:color w:val="0000FF"/>
          <w:sz w:val="28"/>
          <w:szCs w:val="28"/>
          <w:u w:val="single"/>
          <w:lang w:eastAsia="ru-RU"/>
        </w:rPr>
      </w:pPr>
      <w:r w:rsidRPr="00121F4A">
        <w:rPr>
          <w:rFonts w:ascii="Times New Roman" w:hAnsi="Times New Roman"/>
          <w:sz w:val="28"/>
          <w:szCs w:val="28"/>
        </w:rPr>
        <w:t xml:space="preserve">Подрядчик обязан один раз в 5 (пять) календарных дней предоставлять Заказчику в электронном виде фотоотчет о выполненных работах в количестве не менее 15 шт.  на виды работ указанные в локально-сметном расчете (в обязательном порядке с приложенной рулеткой), в том числе подтверждающие выполнение скрытых работ, а также текстовый отчет в формате </w:t>
      </w:r>
      <w:proofErr w:type="spellStart"/>
      <w:r w:rsidRPr="00121F4A">
        <w:rPr>
          <w:rFonts w:ascii="Times New Roman" w:hAnsi="Times New Roman"/>
          <w:sz w:val="28"/>
          <w:szCs w:val="28"/>
        </w:rPr>
        <w:t>Word</w:t>
      </w:r>
      <w:proofErr w:type="spellEnd"/>
      <w:r w:rsidRPr="00121F4A">
        <w:rPr>
          <w:rFonts w:ascii="Times New Roman" w:hAnsi="Times New Roman"/>
          <w:sz w:val="28"/>
          <w:szCs w:val="28"/>
        </w:rPr>
        <w:t>. После окончания выполнения работ Подрядчик обязан в течение 2 (двух) календарных дней предоставить Заказчику в электронном виде фотографии производимых работ на объекте в количестве не менее 15 штук на электронный адрес</w:t>
      </w:r>
      <w:r>
        <w:rPr>
          <w:rFonts w:ascii="Times New Roman" w:hAnsi="Times New Roman"/>
          <w:sz w:val="28"/>
          <w:szCs w:val="28"/>
        </w:rPr>
        <w:t>:</w:t>
      </w:r>
      <w:r w:rsidRPr="00121F4A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121F4A">
          <w:rPr>
            <w:rStyle w:val="ae"/>
            <w:rFonts w:ascii="Times New Roman" w:hAnsi="Times New Roman"/>
            <w:sz w:val="28"/>
            <w:szCs w:val="28"/>
            <w:lang w:eastAsia="ru-RU"/>
          </w:rPr>
          <w:t>Y.Valeeva@russianpost.ru</w:t>
        </w:r>
      </w:hyperlink>
      <w:r w:rsidRPr="00121F4A">
        <w:rPr>
          <w:rFonts w:ascii="Times New Roman" w:hAnsi="Times New Roman"/>
          <w:sz w:val="28"/>
          <w:szCs w:val="28"/>
        </w:rPr>
        <w:t xml:space="preserve"> </w:t>
      </w:r>
      <w:r w:rsidRPr="00121F4A">
        <w:rPr>
          <w:rFonts w:ascii="Times New Roman" w:hAnsi="Times New Roman"/>
          <w:iCs/>
          <w:sz w:val="28"/>
          <w:szCs w:val="28"/>
        </w:rPr>
        <w:t>На фотографиях должны быть отражены все позиции, подвергшиеся ремонту согласно смете (дефектной ведомости), минимум с трех разных ракурсов</w:t>
      </w:r>
    </w:p>
    <w:p w14:paraId="56A26D66" w14:textId="73B229B4" w:rsidR="000B7779" w:rsidRPr="0094035C" w:rsidRDefault="000B7779" w:rsidP="000B77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A12">
        <w:rPr>
          <w:rStyle w:val="a7"/>
          <w:rFonts w:ascii="Times New Roman" w:hAnsi="Times New Roman"/>
          <w:sz w:val="28"/>
          <w:szCs w:val="28"/>
        </w:rPr>
        <w:t xml:space="preserve">6.2.2. </w:t>
      </w:r>
      <w:r w:rsidR="000F74BD" w:rsidRPr="0057275D">
        <w:rPr>
          <w:rFonts w:ascii="Times New Roman" w:hAnsi="Times New Roman"/>
          <w:sz w:val="28"/>
          <w:szCs w:val="28"/>
        </w:rPr>
        <w:t xml:space="preserve">Работы должны </w:t>
      </w:r>
      <w:r w:rsidR="00121F4A">
        <w:rPr>
          <w:rFonts w:ascii="Times New Roman" w:hAnsi="Times New Roman"/>
          <w:sz w:val="28"/>
          <w:szCs w:val="28"/>
        </w:rPr>
        <w:t xml:space="preserve">выполняться в рабочее время с 08:00 часов  </w:t>
      </w:r>
      <w:r w:rsidR="00121F4A">
        <w:rPr>
          <w:rFonts w:ascii="Times New Roman" w:hAnsi="Times New Roman"/>
          <w:sz w:val="28"/>
          <w:szCs w:val="28"/>
        </w:rPr>
        <w:br/>
        <w:t>до 17</w:t>
      </w:r>
      <w:r w:rsidR="000F74BD" w:rsidRPr="0057275D">
        <w:rPr>
          <w:rFonts w:ascii="Times New Roman" w:hAnsi="Times New Roman"/>
          <w:sz w:val="28"/>
          <w:szCs w:val="28"/>
        </w:rPr>
        <w:t>:00 часов в рабочие дни (понедельник, вторник, среда, четверг, пятница), кроме дней, официально объявленных праздничными.</w:t>
      </w:r>
    </w:p>
    <w:p w14:paraId="304BC33D" w14:textId="77777777" w:rsidR="000B7779" w:rsidRPr="0094035C" w:rsidRDefault="000B7779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6.2.3. </w:t>
      </w:r>
      <w:r w:rsidRPr="0094035C">
        <w:rPr>
          <w:rFonts w:ascii="Times New Roman" w:hAnsi="Times New Roman"/>
          <w:sz w:val="28"/>
          <w:szCs w:val="28"/>
        </w:rPr>
        <w:t>Работники Подрядчика могут быть допущены к работе на Объекте</w:t>
      </w:r>
    </w:p>
    <w:p w14:paraId="658DC530" w14:textId="77777777" w:rsidR="000B7779" w:rsidRPr="0094035C" w:rsidRDefault="000B7779" w:rsidP="000B777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lastRenderedPageBreak/>
        <w:t xml:space="preserve">только после прохождения инструктажа по охране труда и технике безопасности. </w:t>
      </w:r>
    </w:p>
    <w:p w14:paraId="0AD2ADF7" w14:textId="77777777" w:rsidR="000B7779" w:rsidRPr="0094035C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94035C" w:rsidRDefault="000B7779" w:rsidP="000B77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94035C" w:rsidRDefault="000B7779" w:rsidP="000B777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</w:t>
      </w:r>
      <w:r w:rsidRPr="00E7306C">
        <w:rPr>
          <w:rFonts w:ascii="Times New Roman" w:eastAsia="Times New Roman" w:hAnsi="Times New Roman"/>
          <w:sz w:val="28"/>
          <w:szCs w:val="28"/>
        </w:rPr>
        <w:t xml:space="preserve">абот </w:t>
      </w:r>
      <w:r w:rsidRPr="0094035C">
        <w:rPr>
          <w:rFonts w:ascii="Times New Roman" w:eastAsia="Times New Roman" w:hAnsi="Times New Roman"/>
          <w:sz w:val="28"/>
          <w:szCs w:val="28"/>
        </w:rPr>
        <w:t>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77777777" w:rsidR="000B7779" w:rsidRPr="0094035C" w:rsidRDefault="000B7779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6.2.4. </w:t>
      </w:r>
      <w:r w:rsidRPr="0094035C">
        <w:rPr>
          <w:rFonts w:ascii="Times New Roman" w:hAnsi="Times New Roman"/>
          <w:sz w:val="28"/>
          <w:szCs w:val="28"/>
        </w:rPr>
        <w:t>Для выполнения Р</w:t>
      </w:r>
      <w:r w:rsidRPr="00E7306C">
        <w:rPr>
          <w:rFonts w:ascii="Times New Roman" w:hAnsi="Times New Roman"/>
          <w:sz w:val="28"/>
          <w:szCs w:val="28"/>
        </w:rPr>
        <w:t>абот П</w:t>
      </w:r>
      <w:r w:rsidRPr="0094035C">
        <w:rPr>
          <w:rFonts w:ascii="Times New Roman" w:hAnsi="Times New Roman"/>
          <w:sz w:val="28"/>
          <w:szCs w:val="28"/>
        </w:rPr>
        <w:t xml:space="preserve">одрядчик вправе привлекать третьих лиц </w:t>
      </w: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(субподрядные организации). В этом </w:t>
      </w:r>
      <w:r w:rsidRPr="0094035C">
        <w:rPr>
          <w:rFonts w:ascii="Times New Roman" w:hAnsi="Times New Roman"/>
          <w:sz w:val="28"/>
          <w:szCs w:val="28"/>
        </w:rPr>
        <w:t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</w:t>
      </w:r>
      <w:r w:rsidRPr="00E7306C">
        <w:rPr>
          <w:rFonts w:ascii="Times New Roman" w:hAnsi="Times New Roman"/>
          <w:sz w:val="28"/>
          <w:szCs w:val="28"/>
        </w:rPr>
        <w:t xml:space="preserve">аказчика о заключении договоров с субподрядными организациями по мере заключения таких договоров. </w:t>
      </w:r>
    </w:p>
    <w:p w14:paraId="23CD00BF" w14:textId="77777777" w:rsidR="000B7779" w:rsidRPr="0094035C" w:rsidRDefault="000B7779" w:rsidP="000B777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77777777" w:rsidR="000B7779" w:rsidRPr="0094035C" w:rsidRDefault="000B7779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 xml:space="preserve">6.2.5. </w:t>
      </w:r>
      <w:r w:rsidRPr="0094035C">
        <w:rPr>
          <w:rFonts w:ascii="Times New Roman" w:eastAsia="BatangChe" w:hAnsi="Times New Roman"/>
          <w:sz w:val="28"/>
          <w:szCs w:val="28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Pr="0094035C">
        <w:rPr>
          <w:rFonts w:ascii="Times New Roman" w:eastAsia="BatangChe" w:hAnsi="Times New Roman"/>
          <w:bCs/>
          <w:sz w:val="28"/>
          <w:szCs w:val="28"/>
        </w:rPr>
        <w:t xml:space="preserve"> обеспечивающие высокую надежность, энергосбережение, минимальные затраты</w:t>
      </w:r>
      <w:r>
        <w:rPr>
          <w:rFonts w:ascii="Times New Roman" w:eastAsia="BatangChe" w:hAnsi="Times New Roman"/>
          <w:bCs/>
          <w:sz w:val="28"/>
          <w:szCs w:val="28"/>
        </w:rPr>
        <w:t xml:space="preserve"> на обслуживание и ремонт</w:t>
      </w:r>
      <w:r w:rsidRPr="0094035C">
        <w:rPr>
          <w:rFonts w:ascii="Times New Roman" w:eastAsia="BatangChe" w:hAnsi="Times New Roman"/>
          <w:bCs/>
          <w:sz w:val="28"/>
          <w:szCs w:val="28"/>
        </w:rPr>
        <w:t xml:space="preserve">. </w:t>
      </w:r>
      <w:r w:rsidRPr="0094035C">
        <w:rPr>
          <w:rFonts w:ascii="Times New Roman" w:hAnsi="Times New Roman"/>
          <w:sz w:val="28"/>
          <w:szCs w:val="28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5621FA2" w14:textId="77777777" w:rsidR="000B7779" w:rsidRPr="0094035C" w:rsidRDefault="000B7779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6.2.6. </w:t>
      </w:r>
      <w:r w:rsidRPr="0094035C">
        <w:rPr>
          <w:rFonts w:ascii="Times New Roman" w:hAnsi="Times New Roman"/>
          <w:sz w:val="28"/>
          <w:szCs w:val="28"/>
        </w:rPr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 w:rsidRPr="0094035C">
        <w:rPr>
          <w:rFonts w:ascii="Times New Roman" w:hAnsi="Times New Roman"/>
          <w:sz w:val="28"/>
          <w:szCs w:val="28"/>
        </w:rPr>
        <w:t>ресурсоснабжения</w:t>
      </w:r>
      <w:proofErr w:type="spellEnd"/>
      <w:r w:rsidRPr="0094035C">
        <w:rPr>
          <w:rFonts w:ascii="Times New Roman" w:hAnsi="Times New Roman"/>
          <w:sz w:val="28"/>
          <w:szCs w:val="28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70645214" w14:textId="77777777" w:rsidR="000B7779" w:rsidRPr="0094035C" w:rsidRDefault="000B7779" w:rsidP="000B7779">
      <w:pPr>
        <w:pStyle w:val="ConsPlusNormal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6.2.7. </w:t>
      </w:r>
      <w:r w:rsidRPr="0094035C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обязан обеспечить высокое качество Работ за счет </w:t>
      </w:r>
      <w:r w:rsidRPr="009403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77777777" w:rsidR="000B7779" w:rsidRPr="0094035C" w:rsidRDefault="000B7779" w:rsidP="000B777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В случае повреждения отделки помещений </w:t>
      </w:r>
      <w:r w:rsidRPr="0094035C">
        <w:rPr>
          <w:rFonts w:ascii="Times New Roman" w:hAnsi="Times New Roman"/>
          <w:sz w:val="28"/>
          <w:szCs w:val="28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77777777" w:rsidR="000B7779" w:rsidRPr="0094035C" w:rsidRDefault="000B7779" w:rsidP="000B7779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6.2.8. </w:t>
      </w:r>
      <w:r w:rsidRPr="0094035C">
        <w:rPr>
          <w:rFonts w:ascii="Times New Roman" w:hAnsi="Times New Roman"/>
          <w:sz w:val="28"/>
          <w:szCs w:val="28"/>
        </w:rPr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280A30CE" w:rsidR="000B7779" w:rsidRPr="0094035C" w:rsidRDefault="000B7779" w:rsidP="000B777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6.2.9. </w:t>
      </w:r>
      <w:r w:rsidRPr="0094035C">
        <w:rPr>
          <w:rFonts w:ascii="Times New Roman" w:hAnsi="Times New Roman" w:cs="Times New Roman"/>
          <w:sz w:val="28"/>
          <w:szCs w:val="28"/>
        </w:rPr>
        <w:t xml:space="preserve">Подрядчик самостоятельно заключает договор на погрузку и вывоз строительного мусора с территории Объекта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Федерации. </w:t>
      </w:r>
      <w:r w:rsidRPr="00793639">
        <w:rPr>
          <w:rFonts w:ascii="Times New Roman" w:hAnsi="Times New Roman"/>
          <w:sz w:val="28"/>
          <w:szCs w:val="28"/>
        </w:rPr>
        <w:t xml:space="preserve"> </w:t>
      </w:r>
      <w:r w:rsidRPr="0094035C">
        <w:rPr>
          <w:rFonts w:ascii="Times New Roman" w:hAnsi="Times New Roman"/>
          <w:sz w:val="28"/>
          <w:szCs w:val="28"/>
        </w:rPr>
        <w:t>Подрядчик обязан регулярно вывозить строительный мусор с Объекта по мере накопления</w:t>
      </w:r>
    </w:p>
    <w:p w14:paraId="05A69F62" w14:textId="77777777" w:rsidR="000B7779" w:rsidRPr="0094035C" w:rsidRDefault="000B7779" w:rsidP="000B7779">
      <w:pPr>
        <w:pStyle w:val="a3"/>
        <w:suppressAutoHyphens/>
        <w:ind w:left="0" w:firstLine="709"/>
        <w:jc w:val="both"/>
      </w:pPr>
      <w:r w:rsidRPr="0094035C"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643D210E" w14:textId="77777777" w:rsidR="000B7779" w:rsidRPr="0094035C" w:rsidRDefault="000B7779" w:rsidP="000B7779">
      <w:pPr>
        <w:pStyle w:val="a3"/>
        <w:suppressAutoHyphens/>
        <w:ind w:left="0" w:firstLine="709"/>
        <w:jc w:val="both"/>
      </w:pPr>
      <w:r w:rsidRPr="0094035C"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</w:t>
      </w:r>
      <w:r>
        <w:t>.</w:t>
      </w:r>
    </w:p>
    <w:p w14:paraId="182A079B" w14:textId="77777777" w:rsidR="000B7779" w:rsidRPr="0094035C" w:rsidRDefault="000B7779" w:rsidP="000B77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6.2.10. </w:t>
      </w:r>
      <w:r w:rsidRPr="0094035C">
        <w:rPr>
          <w:rFonts w:ascii="Times New Roman" w:hAnsi="Times New Roman" w:cs="Times New Roman"/>
          <w:sz w:val="28"/>
          <w:szCs w:val="28"/>
        </w:rPr>
        <w:t>Подрядчик согласовывает порядок выполнения Работ с Заказчиком на всех этапах выполнения Работ</w:t>
      </w:r>
      <w:r w:rsidRPr="00D51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Приложением № 2 к ТЗ.</w:t>
      </w:r>
    </w:p>
    <w:p w14:paraId="1F727FE8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безопасности</w:t>
      </w:r>
    </w:p>
    <w:p w14:paraId="06A19C69" w14:textId="77777777" w:rsidR="000B7779" w:rsidRPr="0094035C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00FA134F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Федеральный закон от 22.07.2008 № 123-ФЗ (ред. от 29.07.2017) «Технический регламент о требованиях пожарной безопасности» (с изм. и доп., вступ. в силу с 31.07.2018);</w:t>
      </w:r>
    </w:p>
    <w:p w14:paraId="14C362CB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Федеральный закон от 30.12.2009 № 384-ФЗ (ред. от 02.07.2013) «Технический регламент о безопасности зданий и сооружений»;</w:t>
      </w:r>
    </w:p>
    <w:p w14:paraId="26B1B5DA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 xml:space="preserve">СНиП 12-03-2001 «Безопасность труда в строительстве. Часть 1. Общие требования» (зарегистрирован </w:t>
      </w:r>
      <w:proofErr w:type="spellStart"/>
      <w:r w:rsidRPr="0094035C">
        <w:rPr>
          <w:rFonts w:ascii="Times New Roman" w:hAnsi="Times New Roman" w:cs="Times New Roman"/>
          <w:sz w:val="28"/>
          <w:szCs w:val="28"/>
        </w:rPr>
        <w:t>Росстандартом</w:t>
      </w:r>
      <w:proofErr w:type="spellEnd"/>
      <w:r w:rsidRPr="0094035C">
        <w:rPr>
          <w:rFonts w:ascii="Times New Roman" w:hAnsi="Times New Roman" w:cs="Times New Roman"/>
          <w:sz w:val="28"/>
          <w:szCs w:val="28"/>
        </w:rPr>
        <w:t xml:space="preserve"> в качестве СП 43.13330.2010);</w:t>
      </w:r>
    </w:p>
    <w:p w14:paraId="0A9A42B4" w14:textId="77777777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СНиП 12-04-2002 «Безопасность труда в строительстве. Часть 2. Строительное производство»;</w:t>
      </w:r>
    </w:p>
    <w:p w14:paraId="5AFDAEB2" w14:textId="77777777" w:rsidR="000B7779" w:rsidRPr="0083530D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 xml:space="preserve">ГОСТ 12.3.002-2014 «Система стандартов безопасности труда. </w:t>
      </w:r>
      <w:r w:rsidRPr="0083530D">
        <w:rPr>
          <w:rFonts w:ascii="Times New Roman" w:hAnsi="Times New Roman" w:cs="Times New Roman"/>
          <w:sz w:val="28"/>
          <w:szCs w:val="28"/>
        </w:rPr>
        <w:t>Процессы производственные. Общие требования безопасности»;</w:t>
      </w:r>
    </w:p>
    <w:p w14:paraId="587BF860" w14:textId="582ED8E2" w:rsidR="0083530D" w:rsidRPr="0083530D" w:rsidRDefault="000B7779" w:rsidP="0083530D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530D">
        <w:rPr>
          <w:rFonts w:ascii="Times New Roman" w:hAnsi="Times New Roman"/>
          <w:sz w:val="28"/>
          <w:szCs w:val="28"/>
        </w:rPr>
        <w:t>-</w:t>
      </w:r>
      <w:r w:rsidR="0083530D" w:rsidRPr="0083530D">
        <w:rPr>
          <w:rFonts w:ascii="Times New Roman" w:hAnsi="Times New Roman"/>
          <w:sz w:val="28"/>
          <w:szCs w:val="28"/>
        </w:rPr>
        <w:t xml:space="preserve"> </w:t>
      </w:r>
      <w:r w:rsidR="0083530D">
        <w:rPr>
          <w:rFonts w:ascii="Times New Roman" w:hAnsi="Times New Roman"/>
          <w:sz w:val="28"/>
          <w:szCs w:val="28"/>
        </w:rPr>
        <w:t xml:space="preserve"> </w:t>
      </w:r>
      <w:r w:rsidR="0083530D">
        <w:rPr>
          <w:rFonts w:ascii="Times New Roman" w:hAnsi="Times New Roman"/>
          <w:sz w:val="28"/>
          <w:szCs w:val="28"/>
        </w:rPr>
        <w:tab/>
      </w:r>
      <w:r w:rsidR="0083530D" w:rsidRPr="0083530D">
        <w:rPr>
          <w:rFonts w:ascii="Times New Roman" w:hAnsi="Times New Roman"/>
          <w:sz w:val="28"/>
          <w:szCs w:val="28"/>
        </w:rPr>
        <w:t xml:space="preserve">Правила по охране труда при строительстве, реконструкции и ремонте утвержденные приказом Министерства труда и социальной защиты РФ от </w:t>
      </w:r>
      <w:r w:rsidR="0083530D" w:rsidRPr="0083530D">
        <w:rPr>
          <w:rFonts w:ascii="Times New Roman" w:hAnsi="Times New Roman"/>
          <w:sz w:val="28"/>
          <w:szCs w:val="28"/>
        </w:rPr>
        <w:lastRenderedPageBreak/>
        <w:t>11.12.2020 № 883н.</w:t>
      </w:r>
    </w:p>
    <w:p w14:paraId="5123C6CE" w14:textId="72B44341" w:rsidR="000B7779" w:rsidRPr="0094035C" w:rsidRDefault="000B7779" w:rsidP="000B777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EB0CA" w14:textId="77777777" w:rsidR="000B7779" w:rsidRPr="0094035C" w:rsidRDefault="000B7779" w:rsidP="000B777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51211B0F" w14:textId="77777777" w:rsidR="000B7779" w:rsidRPr="0094035C" w:rsidRDefault="000B7779" w:rsidP="000B777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Опасные для движения зоны должны быть огорожены и обозначены знаками </w:t>
      </w:r>
      <w:r w:rsidRPr="00703942">
        <w:rPr>
          <w:rFonts w:ascii="Times New Roman" w:hAnsi="Times New Roman" w:cs="Times New Roman"/>
          <w:sz w:val="28"/>
          <w:szCs w:val="28"/>
        </w:rPr>
        <w:t xml:space="preserve">безопасности и надписями установленной формы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ГОСТ</w:t>
      </w:r>
      <w:r w:rsidRPr="00703942">
        <w:rPr>
          <w:rFonts w:ascii="Times New Roman" w:hAnsi="Times New Roman" w:cs="Times New Roman"/>
          <w:sz w:val="28"/>
          <w:szCs w:val="28"/>
        </w:rPr>
        <w:t xml:space="preserve"> 12.4.026-2015 </w:t>
      </w:r>
      <w:r>
        <w:rPr>
          <w:rFonts w:ascii="Times New Roman" w:hAnsi="Times New Roman" w:cs="Times New Roman"/>
          <w:sz w:val="28"/>
          <w:szCs w:val="28"/>
        </w:rPr>
        <w:t>«Межгосударственный стандарт. С</w:t>
      </w:r>
      <w:r w:rsidRPr="00703942">
        <w:rPr>
          <w:rFonts w:ascii="Times New Roman" w:hAnsi="Times New Roman" w:cs="Times New Roman"/>
          <w:bCs/>
          <w:sz w:val="28"/>
          <w:szCs w:val="28"/>
        </w:rPr>
        <w:t>истема стандартов безопасности труда</w:t>
      </w:r>
      <w:r>
        <w:rPr>
          <w:rFonts w:ascii="Times New Roman" w:hAnsi="Times New Roman" w:cs="Times New Roman"/>
          <w:bCs/>
          <w:sz w:val="28"/>
          <w:szCs w:val="28"/>
        </w:rPr>
        <w:t>. Ц</w:t>
      </w:r>
      <w:r w:rsidRPr="00703942">
        <w:rPr>
          <w:rFonts w:ascii="Times New Roman" w:hAnsi="Times New Roman"/>
          <w:bCs/>
          <w:sz w:val="28"/>
          <w:szCs w:val="28"/>
        </w:rPr>
        <w:t>вета сигнальные, знаки безопасности и разметка сигнальная</w:t>
      </w:r>
      <w:r>
        <w:rPr>
          <w:rFonts w:ascii="Times New Roman" w:hAnsi="Times New Roman"/>
          <w:bCs/>
          <w:sz w:val="28"/>
          <w:szCs w:val="28"/>
        </w:rPr>
        <w:t>. Н</w:t>
      </w:r>
      <w:r w:rsidRPr="00703942">
        <w:rPr>
          <w:rFonts w:ascii="Times New Roman" w:hAnsi="Times New Roman"/>
          <w:bCs/>
          <w:sz w:val="28"/>
          <w:szCs w:val="28"/>
        </w:rPr>
        <w:t>азначение и правила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03942">
        <w:rPr>
          <w:rFonts w:ascii="Times New Roman" w:hAnsi="Times New Roman"/>
          <w:bCs/>
          <w:sz w:val="28"/>
          <w:szCs w:val="28"/>
        </w:rPr>
        <w:t>применения. общие технические требования и характеристики.</w:t>
      </w:r>
      <w:r>
        <w:rPr>
          <w:rFonts w:ascii="Times New Roman" w:hAnsi="Times New Roman"/>
          <w:bCs/>
          <w:sz w:val="28"/>
          <w:szCs w:val="28"/>
        </w:rPr>
        <w:t xml:space="preserve"> М</w:t>
      </w:r>
      <w:r w:rsidRPr="00703942">
        <w:rPr>
          <w:rFonts w:ascii="Times New Roman" w:hAnsi="Times New Roman"/>
          <w:bCs/>
          <w:sz w:val="28"/>
          <w:szCs w:val="28"/>
        </w:rPr>
        <w:t>етоды испытаний</w:t>
      </w:r>
      <w:r>
        <w:rPr>
          <w:rFonts w:ascii="Times New Roman" w:hAnsi="Times New Roman"/>
          <w:bCs/>
          <w:sz w:val="28"/>
          <w:szCs w:val="28"/>
        </w:rPr>
        <w:t>».</w:t>
      </w:r>
      <w:r w:rsidRPr="00E7306C">
        <w:rPr>
          <w:rFonts w:ascii="Times New Roman" w:hAnsi="Times New Roman" w:cs="Times New Roman"/>
          <w:sz w:val="28"/>
          <w:szCs w:val="28"/>
        </w:rPr>
        <w:t xml:space="preserve"> При необходимости должны быть выставлены предупредительные плакаты и сигналы, видимые в любое</w:t>
      </w:r>
      <w:r w:rsidRPr="0094035C">
        <w:rPr>
          <w:rFonts w:ascii="Times New Roman" w:hAnsi="Times New Roman" w:cs="Times New Roman"/>
          <w:sz w:val="28"/>
          <w:szCs w:val="28"/>
        </w:rPr>
        <w:t xml:space="preserve"> время суток.</w:t>
      </w:r>
    </w:p>
    <w:p w14:paraId="7E17FAF1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 </w:t>
      </w:r>
    </w:p>
    <w:p w14:paraId="7902F059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конфиденциальности</w:t>
      </w:r>
    </w:p>
    <w:p w14:paraId="00CB8FD4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Требования установлены в проекте договора.</w:t>
      </w:r>
    </w:p>
    <w:p w14:paraId="1C59777B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сдаче-приемке работ</w:t>
      </w:r>
    </w:p>
    <w:p w14:paraId="30368FBD" w14:textId="77777777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При сдаче-приемке Работ Подрядчик передает Заказчику оформленные и подписанные уполномоченным лицом Подрядчика следующие отчетные документы:</w:t>
      </w:r>
    </w:p>
    <w:p w14:paraId="38350C52" w14:textId="7007E34D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 акты о приемке выполненных ра</w:t>
      </w:r>
      <w:r>
        <w:rPr>
          <w:rFonts w:ascii="Times New Roman" w:hAnsi="Times New Roman" w:cs="Times New Roman"/>
          <w:sz w:val="28"/>
          <w:szCs w:val="28"/>
        </w:rPr>
        <w:t>бот по унифицированной форме КС-</w:t>
      </w:r>
      <w:r w:rsidRPr="00060F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66267B48" w14:textId="77777777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 справки о стоимости работ и затрат по унифицированной форме КС-3;</w:t>
      </w:r>
    </w:p>
    <w:p w14:paraId="6D545CA9" w14:textId="77777777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 документы, удостоверяющие качество строительных материалов, изделий, применяемых при выполнении Работ (копии сертификатов качества; сертификатов пожарной безопасности; санитарно-эпидемиологические заключения);</w:t>
      </w:r>
    </w:p>
    <w:p w14:paraId="5873A1A0" w14:textId="77777777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</w:t>
      </w:r>
      <w:r w:rsidRPr="00060FB5">
        <w:rPr>
          <w:rFonts w:ascii="Times New Roman" w:hAnsi="Times New Roman" w:cs="Times New Roman"/>
          <w:sz w:val="28"/>
          <w:szCs w:val="28"/>
        </w:rPr>
        <w:tab/>
        <w:t>техническая документация на монтируемое при выполнении Работ оборудование (инструкцию, гарантийный талон, паспорт, спецификацию);</w:t>
      </w:r>
    </w:p>
    <w:p w14:paraId="670C560F" w14:textId="77777777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</w:t>
      </w:r>
      <w:r w:rsidRPr="00060FB5">
        <w:rPr>
          <w:rFonts w:ascii="Times New Roman" w:hAnsi="Times New Roman" w:cs="Times New Roman"/>
          <w:sz w:val="28"/>
          <w:szCs w:val="28"/>
        </w:rPr>
        <w:tab/>
        <w:t>акты освидетельствования Работ, которые оказывают влияние на безопасность объекта капитального строительства и в соответствии с технологией строительства, реконструкции, капитального ремонта контроль за выполнением которых не может быть проведен после выполнения других Работ (Акты на скрытые Работы);</w:t>
      </w:r>
    </w:p>
    <w:p w14:paraId="5F4E5C9B" w14:textId="77777777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</w:t>
      </w:r>
      <w:r w:rsidRPr="00060FB5">
        <w:rPr>
          <w:rFonts w:ascii="Times New Roman" w:hAnsi="Times New Roman" w:cs="Times New Roman"/>
          <w:sz w:val="28"/>
          <w:szCs w:val="28"/>
        </w:rPr>
        <w:tab/>
        <w:t>акты освидетельствования строительных конструкций, устранение выявленных в процессе проведения Строительного контроля недостатков в которых невозможно без разборки или повреждения других строительных конструкций и участков сетей инженерно-технического обеспечения;</w:t>
      </w:r>
    </w:p>
    <w:p w14:paraId="5C439A5F" w14:textId="77777777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</w:t>
      </w:r>
      <w:r w:rsidRPr="00060FB5">
        <w:rPr>
          <w:rFonts w:ascii="Times New Roman" w:hAnsi="Times New Roman" w:cs="Times New Roman"/>
          <w:sz w:val="28"/>
          <w:szCs w:val="28"/>
        </w:rPr>
        <w:tab/>
        <w:t>акты освидетельствования участков сетей инженерно-технического обеспечения;</w:t>
      </w:r>
    </w:p>
    <w:p w14:paraId="28861637" w14:textId="77777777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</w:t>
      </w:r>
      <w:r w:rsidRPr="00060FB5">
        <w:rPr>
          <w:rFonts w:ascii="Times New Roman" w:hAnsi="Times New Roman" w:cs="Times New Roman"/>
          <w:sz w:val="28"/>
          <w:szCs w:val="28"/>
        </w:rPr>
        <w:tab/>
        <w:t xml:space="preserve">исполнительные геодезические схемы. На схемах должны наноситься проектные и фактические размеры элементов конструкций и частей зданий, </w:t>
      </w:r>
      <w:r w:rsidRPr="00060FB5">
        <w:rPr>
          <w:rFonts w:ascii="Times New Roman" w:hAnsi="Times New Roman" w:cs="Times New Roman"/>
          <w:sz w:val="28"/>
          <w:szCs w:val="28"/>
        </w:rPr>
        <w:lastRenderedPageBreak/>
        <w:t>сооружений или отклонения от них;</w:t>
      </w:r>
    </w:p>
    <w:p w14:paraId="3B0EFE71" w14:textId="77777777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</w:t>
      </w:r>
      <w:r w:rsidRPr="00060FB5">
        <w:rPr>
          <w:rFonts w:ascii="Times New Roman" w:hAnsi="Times New Roman" w:cs="Times New Roman"/>
          <w:sz w:val="28"/>
          <w:szCs w:val="28"/>
        </w:rPr>
        <w:tab/>
        <w:t>акты испытания и опробования технических устройств, систем инженерно-технического обеспечения;</w:t>
      </w:r>
    </w:p>
    <w:p w14:paraId="4944134F" w14:textId="77777777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</w:t>
      </w:r>
      <w:r w:rsidRPr="00060FB5">
        <w:rPr>
          <w:rFonts w:ascii="Times New Roman" w:hAnsi="Times New Roman" w:cs="Times New Roman"/>
          <w:sz w:val="28"/>
          <w:szCs w:val="28"/>
        </w:rPr>
        <w:tab/>
        <w:t>результаты экспертиз, обследований, лабораторных и иных испытаний выполненных Работ, проведенных в процессе строительного контроля;</w:t>
      </w:r>
    </w:p>
    <w:p w14:paraId="53A5AADE" w14:textId="77777777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</w:t>
      </w:r>
      <w:r w:rsidRPr="00060FB5">
        <w:rPr>
          <w:rFonts w:ascii="Times New Roman" w:hAnsi="Times New Roman" w:cs="Times New Roman"/>
          <w:sz w:val="28"/>
          <w:szCs w:val="28"/>
        </w:rPr>
        <w:tab/>
        <w:t>документы, подтверждающие проведение контроля за качеством применяемых строительных материалов (изделий);</w:t>
      </w:r>
    </w:p>
    <w:p w14:paraId="1598F971" w14:textId="77777777" w:rsidR="00060FB5" w:rsidRPr="00060FB5" w:rsidRDefault="00060FB5" w:rsidP="00060FB5">
      <w:pPr>
        <w:pStyle w:val="ConsPlusNormal"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 Акт о приеме-сдаче отремонтированных, реконструированных, модернизированных объектов основных средств по форме ОС-3;</w:t>
      </w:r>
    </w:p>
    <w:p w14:paraId="11786AAA" w14:textId="28A62205" w:rsidR="000B7779" w:rsidRPr="00E7306C" w:rsidRDefault="00060FB5" w:rsidP="00060FB5">
      <w:pPr>
        <w:pStyle w:val="ConsPlusNormal"/>
        <w:tabs>
          <w:tab w:val="left" w:pos="1134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60FB5">
        <w:rPr>
          <w:rFonts w:ascii="Times New Roman" w:hAnsi="Times New Roman" w:cs="Times New Roman"/>
          <w:sz w:val="28"/>
          <w:szCs w:val="28"/>
        </w:rPr>
        <w:t>-</w:t>
      </w:r>
      <w:r w:rsidRPr="00060FB5">
        <w:rPr>
          <w:rFonts w:ascii="Times New Roman" w:hAnsi="Times New Roman" w:cs="Times New Roman"/>
          <w:sz w:val="28"/>
          <w:szCs w:val="28"/>
        </w:rPr>
        <w:tab/>
        <w:t>иные документы, отражающие фактическое исполнение проектных решений.</w:t>
      </w:r>
    </w:p>
    <w:p w14:paraId="53A0A38B" w14:textId="77777777" w:rsidR="000B7779" w:rsidRPr="0094035C" w:rsidRDefault="000B7779" w:rsidP="000B7779">
      <w:pPr>
        <w:pStyle w:val="a3"/>
        <w:numPr>
          <w:ilvl w:val="0"/>
          <w:numId w:val="2"/>
        </w:numPr>
        <w:spacing w:before="120" w:after="120"/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47043F18" w:rsidR="000B7779" w:rsidRPr="0094035C" w:rsidRDefault="000B7779" w:rsidP="000B7779">
      <w:pPr>
        <w:pStyle w:val="a3"/>
        <w:ind w:left="0" w:firstLine="709"/>
        <w:contextualSpacing w:val="0"/>
        <w:jc w:val="both"/>
        <w:rPr>
          <w:snapToGrid w:val="0"/>
        </w:rPr>
      </w:pPr>
      <w:r w:rsidRPr="0094035C">
        <w:t xml:space="preserve">Подрядчик передает Заказчику отчетные документы </w:t>
      </w:r>
      <w:r w:rsidRPr="0094035C">
        <w:rPr>
          <w:snapToGrid w:val="0"/>
        </w:rPr>
        <w:t>в соответствии с п.</w:t>
      </w:r>
      <w:r>
        <w:rPr>
          <w:snapToGrid w:val="0"/>
        </w:rPr>
        <w:t> </w:t>
      </w:r>
      <w:r w:rsidRPr="0094035C">
        <w:rPr>
          <w:snapToGrid w:val="0"/>
        </w:rPr>
        <w:t>6.5 настоя</w:t>
      </w:r>
      <w:r w:rsidR="000F74BD">
        <w:rPr>
          <w:snapToGrid w:val="0"/>
        </w:rPr>
        <w:t>щего ТЗ на бумажном носителе в 2 (Двух</w:t>
      </w:r>
      <w:r w:rsidRPr="0094035C">
        <w:rPr>
          <w:snapToGrid w:val="0"/>
        </w:rPr>
        <w:t xml:space="preserve">) экземплярах в срок не более </w:t>
      </w:r>
      <w:r w:rsidR="000F74BD">
        <w:rPr>
          <w:i/>
          <w:snapToGrid w:val="0"/>
        </w:rPr>
        <w:t>3</w:t>
      </w:r>
      <w:r w:rsidRPr="0094035C">
        <w:rPr>
          <w:i/>
          <w:snapToGrid w:val="0"/>
        </w:rPr>
        <w:t xml:space="preserve"> </w:t>
      </w:r>
      <w:r w:rsidR="000F74BD">
        <w:rPr>
          <w:snapToGrid w:val="0"/>
        </w:rPr>
        <w:t>(Трех</w:t>
      </w:r>
      <w:r w:rsidRPr="0094035C">
        <w:rPr>
          <w:snapToGrid w:val="0"/>
        </w:rPr>
        <w:t xml:space="preserve">) рабочих дней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экземпляре. </w:t>
      </w:r>
    </w:p>
    <w:p w14:paraId="5738E80A" w14:textId="77777777" w:rsidR="000B7779" w:rsidRPr="0094035C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14:paraId="3D2AA824" w14:textId="37E31D71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Гарантийный срок на выполненные Работы </w:t>
      </w:r>
      <w:r w:rsidR="000F74BD">
        <w:rPr>
          <w:rFonts w:ascii="Times New Roman" w:hAnsi="Times New Roman" w:cs="Times New Roman"/>
          <w:sz w:val="28"/>
          <w:szCs w:val="28"/>
        </w:rPr>
        <w:t>должен составлять не менее 36</w:t>
      </w:r>
      <w:r w:rsidRPr="009403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74BD">
        <w:rPr>
          <w:rFonts w:ascii="Times New Roman" w:hAnsi="Times New Roman" w:cs="Times New Roman"/>
          <w:sz w:val="28"/>
          <w:szCs w:val="28"/>
        </w:rPr>
        <w:t>(Тридцати шести</w:t>
      </w:r>
      <w:r w:rsidRPr="0094035C">
        <w:rPr>
          <w:rFonts w:ascii="Times New Roman" w:hAnsi="Times New Roman" w:cs="Times New Roman"/>
          <w:sz w:val="28"/>
          <w:szCs w:val="28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2881451F" w14:textId="15E2185B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Гарантийный срок на материалы и оборудование должен составлять не менее</w:t>
      </w:r>
      <w:r w:rsidR="002D0E1E">
        <w:rPr>
          <w:rFonts w:ascii="Times New Roman" w:hAnsi="Times New Roman" w:cs="Times New Roman"/>
          <w:i/>
          <w:sz w:val="28"/>
          <w:szCs w:val="28"/>
        </w:rPr>
        <w:t xml:space="preserve"> 12 (Двенадцати</w:t>
      </w:r>
      <w:r w:rsidRPr="0094035C">
        <w:rPr>
          <w:rFonts w:ascii="Times New Roman" w:hAnsi="Times New Roman" w:cs="Times New Roman"/>
          <w:sz w:val="28"/>
          <w:szCs w:val="28"/>
        </w:rPr>
        <w:t>) месяцев с даты подписания Сторонами Акта о приемке выполненных работ (форма КС-2).</w:t>
      </w:r>
    </w:p>
    <w:p w14:paraId="02457A27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Подрядчик несет ответственность за недостатки (дефекты), обнаруженные в течение гарантийного срока.</w:t>
      </w:r>
    </w:p>
    <w:p w14:paraId="3E6BCD03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Если в течение гарантийного срока выявится, что качество выполненных р</w:t>
      </w:r>
      <w:r w:rsidRPr="00E7306C">
        <w:rPr>
          <w:rFonts w:ascii="Times New Roman" w:hAnsi="Times New Roman" w:cs="Times New Roman"/>
          <w:sz w:val="28"/>
          <w:szCs w:val="28"/>
        </w:rPr>
        <w:t>абот, материалов и/</w:t>
      </w:r>
      <w:r w:rsidRPr="0094035C">
        <w:rPr>
          <w:rFonts w:ascii="Times New Roman" w:hAnsi="Times New Roman" w:cs="Times New Roman"/>
          <w:sz w:val="28"/>
          <w:szCs w:val="28"/>
        </w:rPr>
        <w:t>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6A5D1AC2" w:rsidR="000B7779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10D8655D" w14:textId="77777777" w:rsidR="000B7779" w:rsidRPr="0094035C" w:rsidRDefault="000B7779" w:rsidP="000B77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03C8D" w14:textId="77777777" w:rsidR="000B7779" w:rsidRPr="0094035C" w:rsidRDefault="000B7779" w:rsidP="000B7779">
      <w:pPr>
        <w:pStyle w:val="ConsPlusNormal"/>
        <w:spacing w:before="240"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5BADFF4E" w14:textId="41442280" w:rsidR="00E53DF7" w:rsidRPr="000B631A" w:rsidRDefault="000B631A" w:rsidP="000B71B0">
      <w:pPr>
        <w:pStyle w:val="ConsPlusNormal"/>
        <w:spacing w:before="240" w:after="120"/>
        <w:ind w:left="1418" w:firstLine="0"/>
        <w:rPr>
          <w:rFonts w:ascii="Times New Roman" w:hAnsi="Times New Roman"/>
          <w:sz w:val="28"/>
          <w:szCs w:val="28"/>
        </w:rPr>
      </w:pPr>
      <w:r w:rsidRPr="000B631A">
        <w:rPr>
          <w:rFonts w:ascii="Times New Roman" w:hAnsi="Times New Roman"/>
          <w:sz w:val="28"/>
          <w:szCs w:val="28"/>
        </w:rPr>
        <w:t>Не установлено.</w:t>
      </w:r>
    </w:p>
    <w:p w14:paraId="64AFD908" w14:textId="77777777" w:rsidR="000B631A" w:rsidRPr="000B631A" w:rsidRDefault="000B631A" w:rsidP="000B631A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9.</w:t>
      </w: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5528"/>
        <w:gridCol w:w="2268"/>
      </w:tblGrid>
      <w:tr w:rsidR="000B631A" w:rsidRPr="000B631A" w14:paraId="4B5419F9" w14:textId="77777777" w:rsidTr="008E2BFE">
        <w:tc>
          <w:tcPr>
            <w:tcW w:w="1418" w:type="dxa"/>
          </w:tcPr>
          <w:p w14:paraId="4925F886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528" w:type="dxa"/>
          </w:tcPr>
          <w:p w14:paraId="50BC06BE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2268" w:type="dxa"/>
          </w:tcPr>
          <w:p w14:paraId="585B8D99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0B631A" w:rsidRPr="000B631A" w14:paraId="23D8BB71" w14:textId="77777777" w:rsidTr="008E2BFE">
        <w:tc>
          <w:tcPr>
            <w:tcW w:w="1418" w:type="dxa"/>
          </w:tcPr>
          <w:p w14:paraId="747534CE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</w:tcPr>
          <w:p w14:paraId="4F77AA63" w14:textId="77777777" w:rsidR="000B631A" w:rsidRPr="000B631A" w:rsidRDefault="000B631A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объемов работ</w:t>
            </w:r>
          </w:p>
        </w:tc>
        <w:tc>
          <w:tcPr>
            <w:tcW w:w="2268" w:type="dxa"/>
          </w:tcPr>
          <w:p w14:paraId="3CD07301" w14:textId="5D86DFEB" w:rsidR="000B631A" w:rsidRPr="000B631A" w:rsidRDefault="0024414F" w:rsidP="000B6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14:paraId="24225806" w14:textId="33A257D1" w:rsidR="000B71B0" w:rsidRDefault="000B71B0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0BCE4FEB" w14:textId="29420D2F" w:rsidR="000B71B0" w:rsidRDefault="000B71B0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66008FF9" w14:textId="64A5620A" w:rsidR="00444DBF" w:rsidRDefault="00444DB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37AEF75E" w14:textId="25EC2FBA" w:rsidR="00444DBF" w:rsidRDefault="00444DB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70EFCC55" w14:textId="60753ACD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0C5DBC98" w14:textId="54D7EF9B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7B0FE1E6" w14:textId="40A3CA66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6698766E" w14:textId="7814844C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462444C8" w14:textId="0C133159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5758DDB3" w14:textId="551AF8E6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06CB753C" w14:textId="1C0EEB76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036BC8EA" w14:textId="5B5FB882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02362D25" w14:textId="7C1BA4E0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4B9131DD" w14:textId="56D9F4BF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028F361B" w14:textId="681ED6F4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02292F14" w14:textId="51A9F946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00CCCC7F" w14:textId="00C59AA4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37CA32B0" w14:textId="18FC0670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178FA7B2" w14:textId="35774677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3BD725D6" w14:textId="36B3F021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30100292" w14:textId="6FDDB5F4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279A4D33" w14:textId="19EC88C6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2247C29D" w14:textId="275F365A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0AB4D764" w14:textId="24D0DCE5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7BB712D5" w14:textId="77777777" w:rsidR="0024414F" w:rsidRDefault="0024414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00BBD022" w14:textId="271E62B0" w:rsidR="00444DBF" w:rsidRPr="000B631A" w:rsidRDefault="00444DBF" w:rsidP="000B631A">
      <w:pPr>
        <w:spacing w:after="160" w:line="259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7AE5A8C2" w14:textId="13BE2F5E" w:rsidR="00B50437" w:rsidRDefault="005B7810" w:rsidP="005B7810">
      <w:pPr>
        <w:jc w:val="right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lastRenderedPageBreak/>
        <w:t>Приложение № 1 к Т</w:t>
      </w:r>
      <w:r w:rsidR="005F4ECD" w:rsidRPr="0094035C">
        <w:rPr>
          <w:rFonts w:ascii="Times New Roman" w:hAnsi="Times New Roman"/>
          <w:sz w:val="28"/>
          <w:szCs w:val="28"/>
        </w:rPr>
        <w:t>З</w:t>
      </w:r>
      <w:r w:rsidR="00B50437" w:rsidRPr="0094035C">
        <w:rPr>
          <w:rFonts w:ascii="Times New Roman" w:hAnsi="Times New Roman"/>
          <w:sz w:val="28"/>
          <w:szCs w:val="28"/>
        </w:rPr>
        <w:t xml:space="preserve"> </w:t>
      </w:r>
    </w:p>
    <w:p w14:paraId="022BF44E" w14:textId="0F3671DF" w:rsidR="000B71B0" w:rsidRPr="0094035C" w:rsidRDefault="0065019A" w:rsidP="009D1E93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019A">
        <w:rPr>
          <w:rFonts w:ascii="Times New Roman" w:hAnsi="Times New Roman"/>
          <w:sz w:val="28"/>
          <w:szCs w:val="28"/>
        </w:rPr>
        <w:t>Выполнение работ по текущему ремонту кровельных покрытий на объектах УФПС Республики Башкортостан</w:t>
      </w:r>
    </w:p>
    <w:tbl>
      <w:tblPr>
        <w:tblpPr w:leftFromText="180" w:rightFromText="180" w:vertAnchor="text" w:horzAnchor="margin" w:tblpY="396"/>
        <w:tblOverlap w:val="never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8"/>
        <w:gridCol w:w="5652"/>
        <w:gridCol w:w="1012"/>
        <w:gridCol w:w="1437"/>
        <w:gridCol w:w="1121"/>
      </w:tblGrid>
      <w:tr w:rsidR="000B71B0" w:rsidRPr="00340704" w14:paraId="66459E98" w14:textId="77777777" w:rsidTr="008975D5">
        <w:trPr>
          <w:cantSplit/>
          <w:trHeight w:val="266"/>
        </w:trPr>
        <w:tc>
          <w:tcPr>
            <w:tcW w:w="417" w:type="pct"/>
            <w:vAlign w:val="center"/>
            <w:hideMark/>
          </w:tcPr>
          <w:p w14:paraId="350888F4" w14:textId="77777777" w:rsidR="000B71B0" w:rsidRPr="00340704" w:rsidRDefault="000B71B0" w:rsidP="000B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№ п</w:t>
            </w:r>
            <w:r w:rsidRPr="003407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/</w:t>
            </w: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809" w:type="pct"/>
            <w:vAlign w:val="center"/>
            <w:hideMark/>
          </w:tcPr>
          <w:p w14:paraId="237ABDCE" w14:textId="77777777" w:rsidR="000B71B0" w:rsidRPr="00340704" w:rsidRDefault="000B71B0" w:rsidP="000B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видов Работ</w:t>
            </w:r>
          </w:p>
        </w:tc>
        <w:tc>
          <w:tcPr>
            <w:tcW w:w="503" w:type="pct"/>
            <w:vAlign w:val="center"/>
            <w:hideMark/>
          </w:tcPr>
          <w:p w14:paraId="36D0450E" w14:textId="77777777" w:rsidR="000B71B0" w:rsidRPr="00340704" w:rsidRDefault="000B71B0" w:rsidP="000B7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Объем Работ</w:t>
            </w:r>
          </w:p>
        </w:tc>
        <w:tc>
          <w:tcPr>
            <w:tcW w:w="714" w:type="pct"/>
            <w:vAlign w:val="center"/>
            <w:hideMark/>
          </w:tcPr>
          <w:p w14:paraId="6EF5ECEB" w14:textId="77777777" w:rsidR="000B71B0" w:rsidRPr="00340704" w:rsidRDefault="000B71B0" w:rsidP="000B71B0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557" w:type="pct"/>
          </w:tcPr>
          <w:p w14:paraId="6B8EF478" w14:textId="77777777" w:rsidR="000B71B0" w:rsidRPr="00340704" w:rsidRDefault="000B71B0" w:rsidP="000B7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0B71B0" w:rsidRPr="00340704" w14:paraId="5A48E1AA" w14:textId="77777777" w:rsidTr="000B71B0">
        <w:trPr>
          <w:cantSplit/>
          <w:trHeight w:val="266"/>
        </w:trPr>
        <w:tc>
          <w:tcPr>
            <w:tcW w:w="5000" w:type="pct"/>
            <w:gridSpan w:val="5"/>
            <w:vAlign w:val="center"/>
          </w:tcPr>
          <w:p w14:paraId="17E228EE" w14:textId="6A8B8921" w:rsidR="000B71B0" w:rsidRPr="00340704" w:rsidRDefault="000B71B0" w:rsidP="000B71B0">
            <w:pPr>
              <w:autoSpaceDE w:val="0"/>
              <w:autoSpaceDN w:val="0"/>
              <w:adjustRightInd w:val="0"/>
              <w:spacing w:after="0" w:line="240" w:lineRule="auto"/>
              <w:ind w:hanging="2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452685, Республика</w:t>
            </w:r>
            <w:r w:rsidR="0065019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Башкортостан, г Нефтекамск, проспект Юбилейный, д 1, № на </w:t>
            </w:r>
            <w:proofErr w:type="spellStart"/>
            <w:r w:rsidR="0065019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планограмме</w:t>
            </w:r>
            <w:proofErr w:type="spellEnd"/>
            <w:r w:rsidRPr="003407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64, 65, 66, 67, 68, 69, 70, 71, 72, 73, 74, 75</w:t>
            </w:r>
          </w:p>
        </w:tc>
      </w:tr>
      <w:tr w:rsidR="000B71B0" w:rsidRPr="00340704" w14:paraId="3B35B28B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3906213B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Раздел 1. Демонтажные работы</w:t>
            </w:r>
          </w:p>
        </w:tc>
      </w:tr>
      <w:tr w:rsidR="000B71B0" w:rsidRPr="00340704" w14:paraId="4BA6B5E3" w14:textId="77777777" w:rsidTr="008975D5">
        <w:trPr>
          <w:cantSplit/>
          <w:trHeight w:val="266"/>
        </w:trPr>
        <w:tc>
          <w:tcPr>
            <w:tcW w:w="417" w:type="pct"/>
          </w:tcPr>
          <w:p w14:paraId="160F5DBC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A39A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Разборка покрытий кровель: из листовой стали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2E87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D5B3E2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57" w:type="pct"/>
          </w:tcPr>
          <w:p w14:paraId="72629979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2AEB6854" w14:textId="77777777" w:rsidTr="008975D5">
        <w:trPr>
          <w:cantSplit/>
          <w:trHeight w:val="266"/>
        </w:trPr>
        <w:tc>
          <w:tcPr>
            <w:tcW w:w="417" w:type="pct"/>
          </w:tcPr>
          <w:p w14:paraId="559C93EA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58AA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Разборка деревянных элементов конструкций крыш: обрешетки из брусков с </w:t>
            </w:r>
            <w:proofErr w:type="spellStart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прозорами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57BD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ABA960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57" w:type="pct"/>
          </w:tcPr>
          <w:p w14:paraId="7A8DBF28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4A6CA41A" w14:textId="77777777" w:rsidTr="008975D5">
        <w:trPr>
          <w:cantSplit/>
          <w:trHeight w:val="266"/>
        </w:trPr>
        <w:tc>
          <w:tcPr>
            <w:tcW w:w="417" w:type="pct"/>
          </w:tcPr>
          <w:p w14:paraId="240E2FAA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5BBB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Разборка деревянных элементов конструкций крыш: стропил со стойками и подкосами из досок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0001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E815DB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57" w:type="pct"/>
          </w:tcPr>
          <w:p w14:paraId="089B5731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2B589ABE" w14:textId="77777777" w:rsidTr="008975D5">
        <w:trPr>
          <w:cantSplit/>
          <w:trHeight w:val="266"/>
        </w:trPr>
        <w:tc>
          <w:tcPr>
            <w:tcW w:w="417" w:type="pct"/>
          </w:tcPr>
          <w:p w14:paraId="44E06737" w14:textId="28CD1D6F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86CA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Разборка мелких покрытий и обделок из листовой стали: поясков, </w:t>
            </w:r>
            <w:proofErr w:type="spellStart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сандриков</w:t>
            </w:r>
            <w:proofErr w:type="spellEnd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, желобов, отливов, свесов и т.п.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DD1C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163A09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557" w:type="pct"/>
          </w:tcPr>
          <w:p w14:paraId="65BD5451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7101E216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01353369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вывоза мусора</w:t>
            </w:r>
          </w:p>
        </w:tc>
      </w:tr>
      <w:tr w:rsidR="000B71B0" w:rsidRPr="00340704" w14:paraId="65D8828D" w14:textId="77777777" w:rsidTr="008975D5">
        <w:trPr>
          <w:cantSplit/>
          <w:trHeight w:val="266"/>
        </w:trPr>
        <w:tc>
          <w:tcPr>
            <w:tcW w:w="417" w:type="pct"/>
          </w:tcPr>
          <w:p w14:paraId="704B66DE" w14:textId="60A9DAA0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4837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Погрузка в автотранспортное средство: мусор строительный с погрузкой экскаваторами емкостью ковша до 0,5 м3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D194E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0AF6E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557" w:type="pct"/>
          </w:tcPr>
          <w:p w14:paraId="591716F4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0EF56203" w14:textId="77777777" w:rsidTr="008975D5">
        <w:trPr>
          <w:cantSplit/>
          <w:trHeight w:val="266"/>
        </w:trPr>
        <w:tc>
          <w:tcPr>
            <w:tcW w:w="417" w:type="pct"/>
          </w:tcPr>
          <w:p w14:paraId="3E155B5A" w14:textId="055209B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5666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30 км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6491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FDC87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557" w:type="pct"/>
          </w:tcPr>
          <w:p w14:paraId="3D0BF651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6957A36C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76BDC5BC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Раздел 2. Монтаж кровельного покрытия</w:t>
            </w:r>
          </w:p>
        </w:tc>
      </w:tr>
      <w:tr w:rsidR="000B71B0" w:rsidRPr="00340704" w14:paraId="2B0D96E7" w14:textId="77777777" w:rsidTr="008975D5">
        <w:trPr>
          <w:cantSplit/>
          <w:trHeight w:val="266"/>
        </w:trPr>
        <w:tc>
          <w:tcPr>
            <w:tcW w:w="417" w:type="pct"/>
          </w:tcPr>
          <w:p w14:paraId="62255640" w14:textId="29CB37AF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C44B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Установка стропил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526E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м3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DC0FFD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557" w:type="pct"/>
          </w:tcPr>
          <w:p w14:paraId="3B5E486F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1E035503" w14:textId="77777777" w:rsidTr="008975D5">
        <w:trPr>
          <w:cantSplit/>
          <w:trHeight w:val="266"/>
        </w:trPr>
        <w:tc>
          <w:tcPr>
            <w:tcW w:w="417" w:type="pct"/>
          </w:tcPr>
          <w:p w14:paraId="4362E7D2" w14:textId="489EDE79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3D34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по фермам настила: рабочего толщиной 25 мм разреженного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CC88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F52AD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57" w:type="pct"/>
          </w:tcPr>
          <w:p w14:paraId="6D638572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01A752A7" w14:textId="77777777" w:rsidTr="008975D5">
        <w:trPr>
          <w:cantSplit/>
          <w:trHeight w:val="266"/>
        </w:trPr>
        <w:tc>
          <w:tcPr>
            <w:tcW w:w="417" w:type="pct"/>
          </w:tcPr>
          <w:p w14:paraId="00E10B77" w14:textId="080AD955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909F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Антисептирование</w:t>
            </w:r>
            <w:proofErr w:type="spellEnd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пастами: перекрытий прогонов, балок, накатов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0D0A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7EFF70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0F1A5E7B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72B400EE" w14:textId="77777777" w:rsidTr="008975D5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0B1A8C77" w14:textId="4B3B3F9D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62C3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Устройство </w:t>
            </w:r>
            <w:proofErr w:type="spellStart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подкровельной</w:t>
            </w:r>
            <w:proofErr w:type="spellEnd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пленочной гидроизоляции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944A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BAFA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AF41E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04094E4C" w14:textId="77777777" w:rsidTr="008975D5">
        <w:trPr>
          <w:cantSplit/>
          <w:trHeight w:val="266"/>
        </w:trPr>
        <w:tc>
          <w:tcPr>
            <w:tcW w:w="417" w:type="pct"/>
          </w:tcPr>
          <w:p w14:paraId="7E94A916" w14:textId="14FEE8DB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B04C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Монтаж кровельного покрытия: из </w:t>
            </w:r>
            <w:proofErr w:type="spellStart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профилрованного</w:t>
            </w:r>
            <w:proofErr w:type="spellEnd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листа при высоте здания до 25 м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1E77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48051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4C4B6909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49DF6EF8" w14:textId="77777777" w:rsidTr="002F049A">
        <w:trPr>
          <w:cantSplit/>
          <w:trHeight w:val="266"/>
        </w:trPr>
        <w:tc>
          <w:tcPr>
            <w:tcW w:w="417" w:type="pct"/>
          </w:tcPr>
          <w:p w14:paraId="740D6CC8" w14:textId="016B9780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372E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C9BB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A00BF5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45F7AE1D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70772715" w14:textId="77777777" w:rsidTr="002F049A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1BB0F12B" w14:textId="714188F5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C6A0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Устройство примыканий к стенам каменным </w:t>
            </w: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из листовой стали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D751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 м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2D8B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15BA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7597DA11" w14:textId="77777777" w:rsidTr="002F049A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26233868" w14:textId="0262D384" w:rsidR="000B71B0" w:rsidRPr="00340704" w:rsidRDefault="006127A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B74A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Гидроизоляция полиуретановым </w:t>
            </w:r>
            <w:proofErr w:type="spellStart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герметиком</w:t>
            </w:r>
            <w:proofErr w:type="spellEnd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уплотнения </w:t>
            </w:r>
            <w:proofErr w:type="spellStart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пенополиэтиленовым</w:t>
            </w:r>
            <w:proofErr w:type="spellEnd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прокладочным шнуром: горизонтальных швов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4CA0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7F8E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0,14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0D82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7168473B" w14:textId="77777777" w:rsidTr="002F049A">
        <w:trPr>
          <w:cantSplit/>
          <w:trHeight w:val="266"/>
        </w:trPr>
        <w:tc>
          <w:tcPr>
            <w:tcW w:w="417" w:type="pct"/>
          </w:tcPr>
          <w:p w14:paraId="5D95A498" w14:textId="5360CCB1" w:rsidR="000B71B0" w:rsidRPr="00340704" w:rsidRDefault="006127A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3176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желобов: подвесных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5855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BF6DE7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24E7F32A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2D37496F" w14:textId="77777777" w:rsidTr="008975D5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48818C62" w14:textId="273E6E4E" w:rsidR="000B71B0" w:rsidRPr="00340704" w:rsidRDefault="006127A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16.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5F73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металлической водосточной системы: прямых звеньев труб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7C12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8858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14:paraId="3E786E96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17CE6FB3" w14:textId="77777777" w:rsidTr="008975D5">
        <w:trPr>
          <w:cantSplit/>
          <w:trHeight w:val="266"/>
        </w:trPr>
        <w:tc>
          <w:tcPr>
            <w:tcW w:w="417" w:type="pct"/>
          </w:tcPr>
          <w:p w14:paraId="3D08F21A" w14:textId="76D0839A" w:rsidR="000B71B0" w:rsidRPr="00340704" w:rsidRDefault="006127A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B3ED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металлической водосточной системы: колен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54D5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F618AA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7" w:type="pct"/>
          </w:tcPr>
          <w:p w14:paraId="0A1D0ED3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27EAD312" w14:textId="77777777" w:rsidTr="008975D5">
        <w:trPr>
          <w:cantSplit/>
          <w:trHeight w:val="420"/>
        </w:trPr>
        <w:tc>
          <w:tcPr>
            <w:tcW w:w="417" w:type="pct"/>
          </w:tcPr>
          <w:p w14:paraId="659FDE99" w14:textId="256EFD29" w:rsidR="000B71B0" w:rsidRPr="00340704" w:rsidRDefault="006127A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18.</w:t>
            </w: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72BE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металлической водосточной системы: воронок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B0BA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D190E8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7" w:type="pct"/>
          </w:tcPr>
          <w:p w14:paraId="33B0FD1B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5DD5C2C2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76B02058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452427, Республика Башкортостан, </w:t>
            </w:r>
            <w:proofErr w:type="spellStart"/>
            <w:r w:rsidRPr="003407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Иглинский</w:t>
            </w:r>
            <w:proofErr w:type="spellEnd"/>
            <w:r w:rsidRPr="003407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р-н, с Нижние </w:t>
            </w:r>
            <w:proofErr w:type="spellStart"/>
            <w:r w:rsidRPr="003407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Лемезы</w:t>
            </w:r>
            <w:proofErr w:type="spellEnd"/>
            <w:r w:rsidRPr="003407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407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</w:t>
            </w:r>
            <w:proofErr w:type="spellEnd"/>
            <w:r w:rsidRPr="003407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Центральная, д 50, номер на этаже 1</w:t>
            </w:r>
          </w:p>
        </w:tc>
      </w:tr>
      <w:tr w:rsidR="000B71B0" w:rsidRPr="00340704" w14:paraId="6EFD70FD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6C9D70CE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Ремонт покрытия кровли</w:t>
            </w:r>
          </w:p>
        </w:tc>
      </w:tr>
      <w:tr w:rsidR="000B71B0" w:rsidRPr="00340704" w14:paraId="1AEC7F78" w14:textId="77777777" w:rsidTr="008975D5">
        <w:trPr>
          <w:cantSplit/>
          <w:trHeight w:val="266"/>
        </w:trPr>
        <w:tc>
          <w:tcPr>
            <w:tcW w:w="417" w:type="pct"/>
          </w:tcPr>
          <w:p w14:paraId="0BE49851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1F62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Смена покрытия кровли средней сложности из листовой стали: без настенных желобов и свесов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E924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10CB31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557" w:type="pct"/>
          </w:tcPr>
          <w:p w14:paraId="3E4FEAB9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11377A24" w14:textId="77777777" w:rsidTr="008975D5">
        <w:trPr>
          <w:cantSplit/>
          <w:trHeight w:val="266"/>
        </w:trPr>
        <w:tc>
          <w:tcPr>
            <w:tcW w:w="417" w:type="pct"/>
          </w:tcPr>
          <w:p w14:paraId="7DE2E446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4ECA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Гидроизоляция полиуретановым </w:t>
            </w:r>
            <w:proofErr w:type="spellStart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герметиком</w:t>
            </w:r>
            <w:proofErr w:type="spellEnd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уплотнения </w:t>
            </w:r>
            <w:proofErr w:type="spellStart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пенополиэтиленовым</w:t>
            </w:r>
            <w:proofErr w:type="spellEnd"/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прокладочным шнуром: горизонтальных швов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4A83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026719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557" w:type="pct"/>
          </w:tcPr>
          <w:p w14:paraId="5D39E5F3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1FA65E1B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185568E8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Ремонт облицовки поврежденного потолка</w:t>
            </w:r>
          </w:p>
        </w:tc>
      </w:tr>
      <w:tr w:rsidR="000B71B0" w:rsidRPr="00340704" w14:paraId="467AE0BF" w14:textId="77777777" w:rsidTr="008975D5">
        <w:trPr>
          <w:cantSplit/>
          <w:trHeight w:val="266"/>
        </w:trPr>
        <w:tc>
          <w:tcPr>
            <w:tcW w:w="417" w:type="pct"/>
          </w:tcPr>
          <w:p w14:paraId="4C74F2C5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5BEA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Ремонт потолков, облицованных гипсокартонными листами, площадью ремонтируемых мест: свыше 1 до 5 м2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EC83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6A2286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557" w:type="pct"/>
          </w:tcPr>
          <w:p w14:paraId="62BB4CB7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399BFF03" w14:textId="77777777" w:rsidTr="008975D5">
        <w:trPr>
          <w:cantSplit/>
          <w:trHeight w:val="266"/>
        </w:trPr>
        <w:tc>
          <w:tcPr>
            <w:tcW w:w="417" w:type="pct"/>
          </w:tcPr>
          <w:p w14:paraId="730CD82D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198D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Оклеивание кромок стыков полиэтиленовой лентой при герметизации стыков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22F1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C466E5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10AC35E3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5917F44A" w14:textId="77777777" w:rsidTr="008975D5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3092DCC0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703E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Третья шпатлевка при высококачественной окраске по штукатурке и сборным конструкциям: стен, подготовленных под окраску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C0BB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A757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B938B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0771F988" w14:textId="77777777" w:rsidTr="008975D5">
        <w:trPr>
          <w:cantSplit/>
          <w:trHeight w:val="266"/>
        </w:trPr>
        <w:tc>
          <w:tcPr>
            <w:tcW w:w="417" w:type="pct"/>
          </w:tcPr>
          <w:p w14:paraId="0703AEF3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619E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Окраска поливинилацетатными водоэмульсионными составами улучшенная: по сборным конструкциям стен, подготовленным под окраску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ACDC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0522F" w14:textId="77777777" w:rsidR="000B71B0" w:rsidRPr="00340704" w:rsidRDefault="000B71B0" w:rsidP="0061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0,06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269D9BE2" w14:textId="77777777" w:rsidR="000B71B0" w:rsidRPr="00340704" w:rsidRDefault="000B71B0" w:rsidP="000B7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B71B0" w:rsidRPr="00340704" w14:paraId="27B1F888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539F7756" w14:textId="11C9CC6B" w:rsidR="000B71B0" w:rsidRPr="00340704" w:rsidRDefault="00EA1EB6" w:rsidP="00EA1EB6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453852, </w:t>
            </w:r>
            <w:r w:rsidRPr="00EA1EB6">
              <w:rPr>
                <w:rFonts w:ascii="Times New Roman" w:hAnsi="Times New Roman"/>
                <w:b/>
                <w:sz w:val="28"/>
                <w:szCs w:val="28"/>
              </w:rPr>
              <w:t>Республика Башкортостан, г.</w:t>
            </w:r>
            <w:r w:rsidR="00FD15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A1EB6">
              <w:rPr>
                <w:rFonts w:ascii="Times New Roman" w:hAnsi="Times New Roman"/>
                <w:b/>
                <w:sz w:val="28"/>
                <w:szCs w:val="28"/>
              </w:rPr>
              <w:t>Мелеуз, ул.</w:t>
            </w:r>
            <w:r w:rsidR="00FD15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A1EB6">
              <w:rPr>
                <w:rFonts w:ascii="Times New Roman" w:hAnsi="Times New Roman"/>
                <w:b/>
                <w:sz w:val="28"/>
                <w:szCs w:val="28"/>
              </w:rPr>
              <w:t>Ленина, д.133</w:t>
            </w:r>
          </w:p>
        </w:tc>
      </w:tr>
      <w:tr w:rsidR="000B71B0" w:rsidRPr="00340704" w14:paraId="7B0951B4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71984E86" w14:textId="32657B53" w:rsidR="000B71B0" w:rsidRPr="00340704" w:rsidRDefault="000B71B0" w:rsidP="008975D5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sz w:val="28"/>
                <w:szCs w:val="28"/>
              </w:rPr>
              <w:t xml:space="preserve">             Раздел 1. </w:t>
            </w:r>
            <w:r w:rsidR="008975D5" w:rsidRPr="008975D5">
              <w:rPr>
                <w:rFonts w:ascii="Times New Roman" w:hAnsi="Times New Roman"/>
                <w:sz w:val="28"/>
                <w:szCs w:val="28"/>
              </w:rPr>
              <w:t>Ремонт кровли</w:t>
            </w:r>
          </w:p>
        </w:tc>
      </w:tr>
      <w:tr w:rsidR="008975D5" w:rsidRPr="00340704" w14:paraId="39CAFEB2" w14:textId="77777777" w:rsidTr="00E47EB8">
        <w:trPr>
          <w:cantSplit/>
          <w:trHeight w:val="266"/>
        </w:trPr>
        <w:tc>
          <w:tcPr>
            <w:tcW w:w="417" w:type="pct"/>
          </w:tcPr>
          <w:p w14:paraId="2F905D4E" w14:textId="3AAD1A50" w:rsidR="008975D5" w:rsidRPr="006127A0" w:rsidRDefault="008975D5" w:rsidP="008975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3700" w14:textId="337EDE08" w:rsidR="008975D5" w:rsidRPr="00D2321F" w:rsidRDefault="008975D5" w:rsidP="00D2321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sz w:val="28"/>
                <w:szCs w:val="28"/>
              </w:rPr>
              <w:t>Разборка покрытий кровель: из рулонных материалов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E7A5" w14:textId="2518B824" w:rsidR="008975D5" w:rsidRPr="00D2321F" w:rsidRDefault="008975D5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BD8D52" w14:textId="405D11BF" w:rsidR="008975D5" w:rsidRPr="00D2321F" w:rsidRDefault="008975D5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3AE3373D" w14:textId="77777777" w:rsidR="008975D5" w:rsidRPr="00340704" w:rsidRDefault="008975D5" w:rsidP="008975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5D5" w:rsidRPr="00340704" w14:paraId="221E64FD" w14:textId="77777777" w:rsidTr="00E47EB8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3B99BCD8" w14:textId="099038D8" w:rsidR="008975D5" w:rsidRPr="006127A0" w:rsidRDefault="008975D5" w:rsidP="008975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7D91" w14:textId="4D7EAFF7" w:rsidR="008975D5" w:rsidRPr="00D2321F" w:rsidRDefault="008975D5" w:rsidP="00D2321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321F">
              <w:rPr>
                <w:rFonts w:ascii="Times New Roman" w:hAnsi="Times New Roman"/>
                <w:sz w:val="28"/>
                <w:szCs w:val="28"/>
              </w:rPr>
              <w:t>Обеспыливание</w:t>
            </w:r>
            <w:proofErr w:type="spellEnd"/>
            <w:r w:rsidRPr="00D2321F">
              <w:rPr>
                <w:rFonts w:ascii="Times New Roman" w:hAnsi="Times New Roman"/>
                <w:sz w:val="28"/>
                <w:szCs w:val="28"/>
              </w:rPr>
              <w:t xml:space="preserve"> поверхности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E803" w14:textId="10317FEF" w:rsidR="008975D5" w:rsidRPr="00D2321F" w:rsidRDefault="008975D5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sz w:val="28"/>
                <w:szCs w:val="28"/>
              </w:rPr>
              <w:t>м2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87BF" w14:textId="5605A833" w:rsidR="008975D5" w:rsidRPr="00D2321F" w:rsidRDefault="008975D5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56E5" w14:textId="77777777" w:rsidR="008975D5" w:rsidRPr="00340704" w:rsidRDefault="008975D5" w:rsidP="008975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5D5" w:rsidRPr="00340704" w14:paraId="6F5A551F" w14:textId="77777777" w:rsidTr="00E47EB8">
        <w:trPr>
          <w:cantSplit/>
          <w:trHeight w:val="266"/>
        </w:trPr>
        <w:tc>
          <w:tcPr>
            <w:tcW w:w="417" w:type="pct"/>
          </w:tcPr>
          <w:p w14:paraId="0314F091" w14:textId="65C3FA43" w:rsidR="008975D5" w:rsidRPr="006127A0" w:rsidRDefault="008975D5" w:rsidP="008975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960F" w14:textId="32128518" w:rsidR="008975D5" w:rsidRPr="00D2321F" w:rsidRDefault="008975D5" w:rsidP="00D2321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sz w:val="28"/>
                <w:szCs w:val="28"/>
              </w:rPr>
              <w:t>Комплекс работ по устройству кровель из наплавляемых рулонных материалов для зданий шириной от 12 до 24 метров: в два слоя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9DD0" w14:textId="0B88B806" w:rsidR="008975D5" w:rsidRPr="00D2321F" w:rsidRDefault="008975D5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7CEF4F" w14:textId="17086A8A" w:rsidR="008975D5" w:rsidRPr="00D2321F" w:rsidRDefault="008975D5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71F56CC2" w14:textId="77777777" w:rsidR="008975D5" w:rsidRPr="00340704" w:rsidRDefault="008975D5" w:rsidP="008975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5D5" w:rsidRPr="00340704" w14:paraId="1F440F00" w14:textId="77777777" w:rsidTr="00D2321F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77806FD5" w14:textId="06FE3DDE" w:rsidR="008975D5" w:rsidRPr="006127A0" w:rsidRDefault="008975D5" w:rsidP="008975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3C09" w14:textId="38EBF7FD" w:rsidR="008975D5" w:rsidRPr="00D2321F" w:rsidRDefault="008975D5" w:rsidP="008975D5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Установка дефлекторов диаметром патрубка: 280 мм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F046" w14:textId="4F95862B" w:rsidR="008975D5" w:rsidRPr="00D2321F" w:rsidRDefault="008975D5" w:rsidP="008975D5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8074" w14:textId="3648F09F" w:rsidR="008975D5" w:rsidRPr="00D2321F" w:rsidRDefault="008975D5" w:rsidP="008975D5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9F82" w14:textId="77777777" w:rsidR="008975D5" w:rsidRPr="00340704" w:rsidRDefault="008975D5" w:rsidP="008975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5D5" w:rsidRPr="00340704" w14:paraId="5276F273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11004580" w14:textId="56DE5F00" w:rsidR="008975D5" w:rsidRPr="00340704" w:rsidRDefault="008975D5" w:rsidP="008975D5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</w:t>
            </w:r>
            <w:r w:rsidRPr="008975D5">
              <w:rPr>
                <w:rFonts w:ascii="Times New Roman" w:hAnsi="Times New Roman"/>
                <w:sz w:val="28"/>
                <w:szCs w:val="28"/>
              </w:rPr>
              <w:t>Организация вывоза мусора</w:t>
            </w:r>
          </w:p>
        </w:tc>
      </w:tr>
      <w:tr w:rsidR="008975D5" w:rsidRPr="00340704" w14:paraId="752CA1A7" w14:textId="77777777" w:rsidTr="00444DBF">
        <w:trPr>
          <w:cantSplit/>
          <w:trHeight w:val="266"/>
        </w:trPr>
        <w:tc>
          <w:tcPr>
            <w:tcW w:w="417" w:type="pct"/>
          </w:tcPr>
          <w:p w14:paraId="38401366" w14:textId="50428D02" w:rsidR="008975D5" w:rsidRPr="006127A0" w:rsidRDefault="008975D5" w:rsidP="008975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FFEF" w14:textId="201FC90E" w:rsidR="008975D5" w:rsidRPr="00D2321F" w:rsidRDefault="008975D5" w:rsidP="008975D5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Погрузка в автотранспортное средство: мусор строительный с погрузкой экскаваторами емкостью ковша до 0,5 м3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1910" w14:textId="7E70E471" w:rsidR="008975D5" w:rsidRPr="00D2321F" w:rsidRDefault="008975D5" w:rsidP="008975D5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1т груза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0D5F37" w14:textId="4BF8B265" w:rsidR="008975D5" w:rsidRPr="00D2321F" w:rsidRDefault="008975D5" w:rsidP="008975D5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1,44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350AAA1B" w14:textId="77777777" w:rsidR="008975D5" w:rsidRPr="00340704" w:rsidRDefault="008975D5" w:rsidP="008975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5D5" w:rsidRPr="00340704" w14:paraId="5D6CC9B5" w14:textId="77777777" w:rsidTr="00444DBF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4C426752" w14:textId="5C83430E" w:rsidR="008975D5" w:rsidRPr="006127A0" w:rsidRDefault="008975D5" w:rsidP="008975D5">
            <w:pPr>
              <w:pStyle w:val="a3"/>
              <w:numPr>
                <w:ilvl w:val="0"/>
                <w:numId w:val="13"/>
              </w:num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A51C" w14:textId="1EE0A389" w:rsidR="008975D5" w:rsidRPr="00D2321F" w:rsidRDefault="008975D5" w:rsidP="008975D5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35 км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4E15C" w14:textId="2AEE8641" w:rsidR="008975D5" w:rsidRPr="00D2321F" w:rsidRDefault="008975D5" w:rsidP="008975D5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1т груза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7D7B" w14:textId="1BA12A08" w:rsidR="008975D5" w:rsidRPr="00D2321F" w:rsidRDefault="008975D5" w:rsidP="008975D5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1,44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C9A7" w14:textId="77777777" w:rsidR="008975D5" w:rsidRPr="00340704" w:rsidRDefault="008975D5" w:rsidP="008975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5D5" w:rsidRPr="00340704" w14:paraId="0BB84483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31830DE1" w14:textId="0EB709F8" w:rsidR="008975D5" w:rsidRPr="00340704" w:rsidRDefault="00D2321F" w:rsidP="008975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8975D5" w:rsidRPr="008975D5">
              <w:rPr>
                <w:rFonts w:ascii="Times New Roman" w:hAnsi="Times New Roman"/>
                <w:sz w:val="28"/>
                <w:szCs w:val="28"/>
              </w:rPr>
              <w:t xml:space="preserve">Раздел 2. Внутренние </w:t>
            </w:r>
            <w:r w:rsidRPr="008975D5">
              <w:rPr>
                <w:rFonts w:ascii="Times New Roman" w:hAnsi="Times New Roman"/>
                <w:sz w:val="28"/>
                <w:szCs w:val="28"/>
              </w:rPr>
              <w:t>ремонтные</w:t>
            </w:r>
            <w:r w:rsidR="008975D5" w:rsidRPr="008975D5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</w:tr>
      <w:tr w:rsidR="00D2321F" w:rsidRPr="00340704" w14:paraId="4ABDC430" w14:textId="77777777" w:rsidTr="008975D5">
        <w:trPr>
          <w:cantSplit/>
          <w:trHeight w:val="266"/>
        </w:trPr>
        <w:tc>
          <w:tcPr>
            <w:tcW w:w="417" w:type="pct"/>
          </w:tcPr>
          <w:p w14:paraId="37290BEA" w14:textId="5BD89AFF" w:rsidR="00D2321F" w:rsidRPr="006127A0" w:rsidRDefault="00D2321F" w:rsidP="00D2321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DDEF" w14:textId="78A9A332" w:rsidR="00D2321F" w:rsidRPr="00D2321F" w:rsidRDefault="00D2321F" w:rsidP="00D2321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Замена элементов облицовки потолков: пластиковых панелей без замены каркаса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F011" w14:textId="1EE6B9CA" w:rsidR="00D2321F" w:rsidRPr="00D2321F" w:rsidRDefault="00D2321F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6698A3" w14:textId="14724158" w:rsidR="00D2321F" w:rsidRPr="00D2321F" w:rsidRDefault="00D2321F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557" w:type="pct"/>
          </w:tcPr>
          <w:p w14:paraId="69FA8499" w14:textId="77777777" w:rsidR="00D2321F" w:rsidRPr="00340704" w:rsidRDefault="00D2321F" w:rsidP="00D2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21F" w:rsidRPr="00340704" w14:paraId="4518F229" w14:textId="77777777" w:rsidTr="0083530D">
        <w:trPr>
          <w:cantSplit/>
          <w:trHeight w:val="266"/>
        </w:trPr>
        <w:tc>
          <w:tcPr>
            <w:tcW w:w="417" w:type="pct"/>
          </w:tcPr>
          <w:p w14:paraId="6D1C40C6" w14:textId="5751DCCA" w:rsidR="00D2321F" w:rsidRPr="006127A0" w:rsidRDefault="00D2321F" w:rsidP="00D2321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D5E0" w14:textId="69AD8DD4" w:rsidR="00D2321F" w:rsidRPr="00D2321F" w:rsidRDefault="00D2321F" w:rsidP="00D2321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Очистка вручную поверхности от перхлорвиниловых и масляных красок: с земли и лесов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2EC96" w14:textId="4226E03F" w:rsidR="00D2321F" w:rsidRPr="00D2321F" w:rsidRDefault="00D2321F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AAF3DC" w14:textId="6875AFBE" w:rsidR="00D2321F" w:rsidRPr="00D2321F" w:rsidRDefault="00D2321F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275A0FB2" w14:textId="77777777" w:rsidR="00D2321F" w:rsidRPr="00340704" w:rsidRDefault="00D2321F" w:rsidP="00D2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21F" w:rsidRPr="00340704" w14:paraId="609C7A7C" w14:textId="77777777" w:rsidTr="0083530D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690EE835" w14:textId="69A0B395" w:rsidR="00D2321F" w:rsidRPr="006127A0" w:rsidRDefault="00D2321F" w:rsidP="00D2321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26DF" w14:textId="05E40A95" w:rsidR="00D2321F" w:rsidRPr="00D2321F" w:rsidRDefault="00D2321F" w:rsidP="00D2321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Третья шпатлевка при высококачественной окраске по штукатурке и сборным конструкциям: стен, подготовленных под окраску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2F40" w14:textId="1876A197" w:rsidR="00D2321F" w:rsidRPr="00D2321F" w:rsidRDefault="00D2321F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287601" w14:textId="1A21DED2" w:rsidR="00D2321F" w:rsidRPr="00D2321F" w:rsidRDefault="00D2321F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D057" w14:textId="77777777" w:rsidR="00D2321F" w:rsidRPr="00340704" w:rsidRDefault="00D2321F" w:rsidP="00D2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21F" w:rsidRPr="00340704" w14:paraId="400BCD1A" w14:textId="77777777" w:rsidTr="0083530D">
        <w:trPr>
          <w:cantSplit/>
          <w:trHeight w:val="266"/>
        </w:trPr>
        <w:tc>
          <w:tcPr>
            <w:tcW w:w="417" w:type="pct"/>
          </w:tcPr>
          <w:p w14:paraId="6E13E1ED" w14:textId="7125BF15" w:rsidR="00D2321F" w:rsidRPr="006127A0" w:rsidRDefault="00D2321F" w:rsidP="00D2321F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3D1C" w14:textId="206DE446" w:rsidR="00D2321F" w:rsidRPr="00D2321F" w:rsidRDefault="00D2321F" w:rsidP="00D2321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Окраска поливинилацетатными водоэмульсионными составами улучшенная: по штукатурке стен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FFF7" w14:textId="32DB1DEF" w:rsidR="00D2321F" w:rsidRPr="00D2321F" w:rsidRDefault="00D2321F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D36153" w14:textId="1B181EC3" w:rsidR="00D2321F" w:rsidRPr="00D2321F" w:rsidRDefault="00D2321F" w:rsidP="00D2321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21F">
              <w:rPr>
                <w:rFonts w:ascii="Times New Roman" w:hAnsi="Times New Roman"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557" w:type="pct"/>
            <w:tcBorders>
              <w:top w:val="single" w:sz="4" w:space="0" w:color="auto"/>
            </w:tcBorders>
          </w:tcPr>
          <w:p w14:paraId="204988A4" w14:textId="77777777" w:rsidR="00D2321F" w:rsidRPr="00340704" w:rsidRDefault="00D2321F" w:rsidP="00D2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21F" w:rsidRPr="00340704" w14:paraId="63158A62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1630A423" w14:textId="0DA78E0C" w:rsidR="00D2321F" w:rsidRPr="00340704" w:rsidRDefault="00D2321F" w:rsidP="00D2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453215, Республика Башкортостан,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р-н, г. Ишимбай, ул. Бульварная, д. 33</w:t>
            </w:r>
          </w:p>
        </w:tc>
      </w:tr>
      <w:tr w:rsidR="00D2321F" w:rsidRPr="00340704" w14:paraId="38C34039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4C6AD03B" w14:textId="7E347EE2" w:rsidR="00D2321F" w:rsidRPr="00340704" w:rsidRDefault="00D2321F" w:rsidP="00D2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 1. Демонтажные работы</w:t>
            </w:r>
          </w:p>
        </w:tc>
      </w:tr>
      <w:tr w:rsidR="00D2321F" w:rsidRPr="00340704" w14:paraId="5228C5EB" w14:textId="77777777" w:rsidTr="008975D5">
        <w:trPr>
          <w:cantSplit/>
          <w:trHeight w:val="266"/>
        </w:trPr>
        <w:tc>
          <w:tcPr>
            <w:tcW w:w="417" w:type="pct"/>
          </w:tcPr>
          <w:p w14:paraId="3583ADEA" w14:textId="182DE9FD" w:rsidR="00D2321F" w:rsidRPr="009D1E93" w:rsidRDefault="00D2321F" w:rsidP="00D2321F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B05E" w14:textId="77777777" w:rsidR="00D2321F" w:rsidRPr="00340704" w:rsidRDefault="00D2321F" w:rsidP="00D2321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Разборка покрытий кровель: из рулонных материалов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CF20" w14:textId="77777777" w:rsidR="00D2321F" w:rsidRPr="00340704" w:rsidRDefault="00D2321F" w:rsidP="00DF5EA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0704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F3FBAF" w14:textId="62FA8317" w:rsidR="00D2321F" w:rsidRPr="00340704" w:rsidRDefault="00DF07D7" w:rsidP="00DF5EA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57" w:type="pct"/>
          </w:tcPr>
          <w:p w14:paraId="7C0B221E" w14:textId="77777777" w:rsidR="00D2321F" w:rsidRPr="00340704" w:rsidRDefault="00D2321F" w:rsidP="00D23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F07D7" w:rsidRPr="00340704" w14:paraId="35755E81" w14:textId="77777777" w:rsidTr="00DF07D7">
        <w:trPr>
          <w:cantSplit/>
          <w:trHeight w:val="266"/>
        </w:trPr>
        <w:tc>
          <w:tcPr>
            <w:tcW w:w="5000" w:type="pct"/>
            <w:gridSpan w:val="5"/>
          </w:tcPr>
          <w:p w14:paraId="586BAA69" w14:textId="3A08AF60" w:rsidR="00DF07D7" w:rsidRPr="00340704" w:rsidRDefault="00DF07D7" w:rsidP="00DF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07D7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вывоза мусора</w:t>
            </w:r>
          </w:p>
        </w:tc>
      </w:tr>
      <w:tr w:rsidR="00DF07D7" w:rsidRPr="00340704" w14:paraId="0072C06D" w14:textId="77777777" w:rsidTr="00DF5EA0">
        <w:trPr>
          <w:cantSplit/>
          <w:trHeight w:val="266"/>
        </w:trPr>
        <w:tc>
          <w:tcPr>
            <w:tcW w:w="417" w:type="pct"/>
          </w:tcPr>
          <w:p w14:paraId="013DAD4E" w14:textId="216A31A5" w:rsidR="00DF07D7" w:rsidRPr="009D1E93" w:rsidRDefault="00DF07D7" w:rsidP="00DF07D7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3026" w14:textId="6EBD5687" w:rsidR="00DF07D7" w:rsidRPr="00DF07D7" w:rsidRDefault="00DF07D7" w:rsidP="00DF07D7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DF07D7">
              <w:rPr>
                <w:rFonts w:ascii="Times New Roman" w:hAnsi="Times New Roman"/>
                <w:color w:val="000000"/>
                <w:sz w:val="28"/>
                <w:szCs w:val="28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FF18" w14:textId="70AD6875" w:rsidR="00DF07D7" w:rsidRPr="00DF07D7" w:rsidRDefault="00DF07D7" w:rsidP="00DF5EA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7D7">
              <w:rPr>
                <w:rFonts w:ascii="Times New Roman" w:hAnsi="Times New Roman"/>
                <w:color w:val="000000"/>
                <w:sz w:val="28"/>
                <w:szCs w:val="28"/>
              </w:rPr>
              <w:t>1т груза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BC0021" w14:textId="478D549A" w:rsidR="00DF07D7" w:rsidRPr="00DF07D7" w:rsidRDefault="00DF07D7" w:rsidP="00DF5EA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7D7">
              <w:rPr>
                <w:rFonts w:ascii="Times New Roman" w:hAnsi="Times New Roman"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557" w:type="pct"/>
          </w:tcPr>
          <w:p w14:paraId="385DC59C" w14:textId="77777777" w:rsidR="00DF07D7" w:rsidRPr="00340704" w:rsidRDefault="00DF07D7" w:rsidP="00DF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F07D7" w:rsidRPr="00340704" w14:paraId="6C0F3E96" w14:textId="77777777" w:rsidTr="00DF5EA0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4D4CC567" w14:textId="55E4FFBA" w:rsidR="00DF07D7" w:rsidRPr="009D1E93" w:rsidRDefault="00DF07D7" w:rsidP="00DF07D7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D5EA" w14:textId="13F37AC7" w:rsidR="00DF07D7" w:rsidRPr="00DF07D7" w:rsidRDefault="00DF07D7" w:rsidP="00DF07D7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DF07D7">
              <w:rPr>
                <w:rFonts w:ascii="Times New Roman" w:hAnsi="Times New Roman"/>
                <w:color w:val="000000"/>
                <w:sz w:val="28"/>
                <w:szCs w:val="28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35 км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3A9E" w14:textId="7EB9EE2B" w:rsidR="00DF07D7" w:rsidRPr="00DF07D7" w:rsidRDefault="00DF07D7" w:rsidP="00DF5EA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7D7">
              <w:rPr>
                <w:rFonts w:ascii="Times New Roman" w:hAnsi="Times New Roman"/>
                <w:color w:val="000000"/>
                <w:sz w:val="28"/>
                <w:szCs w:val="28"/>
              </w:rPr>
              <w:t>1т груза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733F" w14:textId="3DF2EB92" w:rsidR="00DF07D7" w:rsidRPr="00DF07D7" w:rsidRDefault="00DF07D7" w:rsidP="00DF5EA0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07D7">
              <w:rPr>
                <w:rFonts w:ascii="Times New Roman" w:hAnsi="Times New Roman"/>
                <w:color w:val="000000"/>
                <w:sz w:val="28"/>
                <w:szCs w:val="28"/>
              </w:rPr>
              <w:t>0,93</w:t>
            </w:r>
          </w:p>
        </w:tc>
        <w:tc>
          <w:tcPr>
            <w:tcW w:w="557" w:type="pct"/>
            <w:tcBorders>
              <w:left w:val="single" w:sz="4" w:space="0" w:color="auto"/>
            </w:tcBorders>
          </w:tcPr>
          <w:p w14:paraId="38172C67" w14:textId="77777777" w:rsidR="00DF07D7" w:rsidRPr="00340704" w:rsidRDefault="00DF07D7" w:rsidP="00DF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F07D7" w:rsidRPr="00340704" w14:paraId="44A326DA" w14:textId="77777777" w:rsidTr="000B71B0">
        <w:trPr>
          <w:cantSplit/>
          <w:trHeight w:val="266"/>
        </w:trPr>
        <w:tc>
          <w:tcPr>
            <w:tcW w:w="5000" w:type="pct"/>
            <w:gridSpan w:val="5"/>
          </w:tcPr>
          <w:p w14:paraId="0F016C44" w14:textId="2CB8C163" w:rsidR="00DF07D7" w:rsidRPr="00340704" w:rsidRDefault="00DF5EA0" w:rsidP="00DF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Раздел 2. Ремонтно-строительные работы</w:t>
            </w:r>
          </w:p>
        </w:tc>
      </w:tr>
      <w:tr w:rsidR="00DF5EA0" w:rsidRPr="00340704" w14:paraId="66A596E9" w14:textId="77777777" w:rsidTr="004741C4">
        <w:trPr>
          <w:cantSplit/>
          <w:trHeight w:val="266"/>
        </w:trPr>
        <w:tc>
          <w:tcPr>
            <w:tcW w:w="417" w:type="pct"/>
          </w:tcPr>
          <w:p w14:paraId="421641E0" w14:textId="6A7D6CF2" w:rsidR="00DF5EA0" w:rsidRPr="009D1E93" w:rsidRDefault="00DF5EA0" w:rsidP="00DF5EA0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A0F8E" w14:textId="7AC60BC7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Очистка поверхности щетками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AAFB" w14:textId="1ABECFB3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м2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32457" w14:textId="2532C9FD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51,45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14:paraId="5FB6108B" w14:textId="77777777" w:rsidR="00DF5EA0" w:rsidRPr="00340704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F5EA0" w:rsidRPr="00340704" w14:paraId="6CB9C1ED" w14:textId="77777777" w:rsidTr="004741C4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43DEA617" w14:textId="77777777" w:rsidR="00DF5EA0" w:rsidRPr="009D1E93" w:rsidRDefault="00DF5EA0" w:rsidP="00DF5EA0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A642" w14:textId="287BBF16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0D03" w14:textId="2E5E701B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2087" w14:textId="77FF8FBA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BF3A" w14:textId="77777777" w:rsidR="00DF5EA0" w:rsidRPr="00340704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F5EA0" w:rsidRPr="00340704" w14:paraId="0B0DE45E" w14:textId="77777777" w:rsidTr="00444DBF">
        <w:trPr>
          <w:cantSplit/>
          <w:trHeight w:val="266"/>
        </w:trPr>
        <w:tc>
          <w:tcPr>
            <w:tcW w:w="417" w:type="pct"/>
          </w:tcPr>
          <w:p w14:paraId="6C743939" w14:textId="77777777" w:rsidR="00DF5EA0" w:rsidRPr="009D1E93" w:rsidRDefault="00DF5EA0" w:rsidP="00DF5EA0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3CEA" w14:textId="2239BD32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Комплекс работ по устройству кровель из наплавляемых рулонных материалов для </w:t>
            </w: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зданий шириной от 12 до 24 метров: в два слоя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A491" w14:textId="1C1BECED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3140F" w14:textId="765CF7B1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14:paraId="745564EE" w14:textId="77777777" w:rsidR="00DF5EA0" w:rsidRPr="00340704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F5EA0" w:rsidRPr="00340704" w14:paraId="123FFA87" w14:textId="77777777" w:rsidTr="00444DBF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2EFE9ED3" w14:textId="77777777" w:rsidR="00DF5EA0" w:rsidRPr="009D1E93" w:rsidRDefault="00DF5EA0" w:rsidP="00DF5EA0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D2B9" w14:textId="679738F6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0DC0" w14:textId="2F71125B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100 м2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530B" w14:textId="1FD9F07F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0,29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419" w14:textId="77777777" w:rsidR="00DF5EA0" w:rsidRPr="00340704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F5EA0" w:rsidRPr="00340704" w14:paraId="0932C183" w14:textId="77777777" w:rsidTr="00444DBF">
        <w:trPr>
          <w:cantSplit/>
          <w:trHeight w:val="266"/>
        </w:trPr>
        <w:tc>
          <w:tcPr>
            <w:tcW w:w="417" w:type="pct"/>
            <w:tcBorders>
              <w:right w:val="single" w:sz="4" w:space="0" w:color="auto"/>
            </w:tcBorders>
          </w:tcPr>
          <w:p w14:paraId="799B507E" w14:textId="460F1FB8" w:rsidR="00DF5EA0" w:rsidRPr="009D1E93" w:rsidRDefault="00DF5EA0" w:rsidP="00DF5EA0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E889" w14:textId="06EBFDE6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Смена: воронок водосточных труб с земли, лестниц или подмостей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A5DE" w14:textId="26781827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100 </w:t>
            </w:r>
            <w:proofErr w:type="spellStart"/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DDD0" w14:textId="68436177" w:rsidR="00DF5EA0" w:rsidRPr="00DF5EA0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5EA0">
              <w:rPr>
                <w:rFonts w:ascii="Times New Roman" w:hAnsi="Times New Roman"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5D3" w14:textId="77777777" w:rsidR="00DF5EA0" w:rsidRPr="00340704" w:rsidRDefault="00DF5EA0" w:rsidP="00DF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2D3ABB2D" w14:textId="77777777" w:rsidR="005B7810" w:rsidRPr="0094035C" w:rsidRDefault="005B7810" w:rsidP="005C5006">
      <w:pPr>
        <w:jc w:val="right"/>
        <w:rPr>
          <w:rFonts w:ascii="Times New Roman" w:hAnsi="Times New Roman"/>
          <w:sz w:val="28"/>
          <w:szCs w:val="28"/>
        </w:rPr>
      </w:pPr>
    </w:p>
    <w:p w14:paraId="158D665F" w14:textId="77777777" w:rsidR="00C20DD2" w:rsidRPr="00C20DD2" w:rsidRDefault="00C20DD2" w:rsidP="00C20DD2">
      <w:pPr>
        <w:rPr>
          <w:rFonts w:ascii="Times New Roman" w:hAnsi="Times New Roman"/>
          <w:sz w:val="28"/>
          <w:szCs w:val="28"/>
        </w:rPr>
      </w:pPr>
    </w:p>
    <w:p w14:paraId="12C542DF" w14:textId="5FA37A51" w:rsidR="00DF6252" w:rsidRPr="005C5006" w:rsidRDefault="00DF6252" w:rsidP="002A23F8">
      <w:pPr>
        <w:rPr>
          <w:rFonts w:ascii="Times New Roman" w:hAnsi="Times New Roman"/>
          <w:sz w:val="28"/>
          <w:szCs w:val="28"/>
        </w:rPr>
      </w:pPr>
    </w:p>
    <w:sectPr w:rsidR="00DF6252" w:rsidRPr="005C5006" w:rsidSect="00444DBF">
      <w:headerReference w:type="default" r:id="rId10"/>
      <w:pgSz w:w="11906" w:h="16838"/>
      <w:pgMar w:top="993" w:right="849" w:bottom="709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B3CA9" w14:textId="77777777" w:rsidR="00C6632B" w:rsidRDefault="00C6632B" w:rsidP="009C3085">
      <w:pPr>
        <w:spacing w:after="0" w:line="240" w:lineRule="auto"/>
      </w:pPr>
      <w:r>
        <w:separator/>
      </w:r>
    </w:p>
  </w:endnote>
  <w:endnote w:type="continuationSeparator" w:id="0">
    <w:p w14:paraId="40D17F71" w14:textId="77777777" w:rsidR="00C6632B" w:rsidRDefault="00C6632B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7209D" w14:textId="77777777" w:rsidR="00C6632B" w:rsidRDefault="00C6632B" w:rsidP="009C3085">
      <w:pPr>
        <w:spacing w:after="0" w:line="240" w:lineRule="auto"/>
      </w:pPr>
      <w:r>
        <w:separator/>
      </w:r>
    </w:p>
  </w:footnote>
  <w:footnote w:type="continuationSeparator" w:id="0">
    <w:p w14:paraId="1E730DFC" w14:textId="77777777" w:rsidR="00C6632B" w:rsidRDefault="00C6632B" w:rsidP="009C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54F2CEAF" w:rsidR="0083530D" w:rsidRPr="00387A9B" w:rsidRDefault="0083530D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0F59D9">
          <w:rPr>
            <w:rFonts w:ascii="Times New Roman" w:hAnsi="Times New Roman"/>
            <w:noProof/>
            <w:sz w:val="24"/>
            <w:szCs w:val="24"/>
          </w:rPr>
          <w:t>15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D766F9"/>
    <w:multiLevelType w:val="hybridMultilevel"/>
    <w:tmpl w:val="B5DC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5" w15:restartNumberingAfterBreak="0">
    <w:nsid w:val="34753C3E"/>
    <w:multiLevelType w:val="hybridMultilevel"/>
    <w:tmpl w:val="F79A6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61AE09E5"/>
    <w:multiLevelType w:val="multilevel"/>
    <w:tmpl w:val="BD7496E8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0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6"/>
  </w:num>
  <w:num w:numId="9">
    <w:abstractNumId w:val="13"/>
  </w:num>
  <w:num w:numId="10">
    <w:abstractNumId w:val="1"/>
  </w:num>
  <w:num w:numId="11">
    <w:abstractNumId w:val="12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57C7"/>
    <w:rsid w:val="00005C90"/>
    <w:rsid w:val="00011D79"/>
    <w:rsid w:val="00012626"/>
    <w:rsid w:val="00012B68"/>
    <w:rsid w:val="00013929"/>
    <w:rsid w:val="00016E9F"/>
    <w:rsid w:val="00017DF2"/>
    <w:rsid w:val="00022B0B"/>
    <w:rsid w:val="00024A2C"/>
    <w:rsid w:val="00032329"/>
    <w:rsid w:val="000423CA"/>
    <w:rsid w:val="00046350"/>
    <w:rsid w:val="0005345E"/>
    <w:rsid w:val="00060FB5"/>
    <w:rsid w:val="00061265"/>
    <w:rsid w:val="000633BA"/>
    <w:rsid w:val="00063C0F"/>
    <w:rsid w:val="000737B7"/>
    <w:rsid w:val="00074626"/>
    <w:rsid w:val="00083598"/>
    <w:rsid w:val="00084D15"/>
    <w:rsid w:val="0009126A"/>
    <w:rsid w:val="00091970"/>
    <w:rsid w:val="000A7600"/>
    <w:rsid w:val="000B031F"/>
    <w:rsid w:val="000B071F"/>
    <w:rsid w:val="000B3769"/>
    <w:rsid w:val="000B631A"/>
    <w:rsid w:val="000B71B0"/>
    <w:rsid w:val="000B7779"/>
    <w:rsid w:val="000C42C8"/>
    <w:rsid w:val="000E02DA"/>
    <w:rsid w:val="000F41A3"/>
    <w:rsid w:val="000F59D9"/>
    <w:rsid w:val="000F74BD"/>
    <w:rsid w:val="001078B4"/>
    <w:rsid w:val="001103FA"/>
    <w:rsid w:val="001106E2"/>
    <w:rsid w:val="00112F78"/>
    <w:rsid w:val="0011601F"/>
    <w:rsid w:val="00121F4A"/>
    <w:rsid w:val="001305E1"/>
    <w:rsid w:val="00133012"/>
    <w:rsid w:val="00137436"/>
    <w:rsid w:val="001559DB"/>
    <w:rsid w:val="00157629"/>
    <w:rsid w:val="00165F13"/>
    <w:rsid w:val="00166AA5"/>
    <w:rsid w:val="00175F5D"/>
    <w:rsid w:val="00180715"/>
    <w:rsid w:val="00180FE2"/>
    <w:rsid w:val="00187FB3"/>
    <w:rsid w:val="0019283D"/>
    <w:rsid w:val="00193CF9"/>
    <w:rsid w:val="001A1738"/>
    <w:rsid w:val="001A20E6"/>
    <w:rsid w:val="001A246C"/>
    <w:rsid w:val="001B4A01"/>
    <w:rsid w:val="001D325D"/>
    <w:rsid w:val="001D5F0A"/>
    <w:rsid w:val="001D6EA2"/>
    <w:rsid w:val="001E2228"/>
    <w:rsid w:val="001E40AC"/>
    <w:rsid w:val="0022412A"/>
    <w:rsid w:val="00231B54"/>
    <w:rsid w:val="00237388"/>
    <w:rsid w:val="0024275E"/>
    <w:rsid w:val="0024414F"/>
    <w:rsid w:val="00245671"/>
    <w:rsid w:val="00250134"/>
    <w:rsid w:val="00250884"/>
    <w:rsid w:val="0025170E"/>
    <w:rsid w:val="00260808"/>
    <w:rsid w:val="00273468"/>
    <w:rsid w:val="0027421E"/>
    <w:rsid w:val="00287283"/>
    <w:rsid w:val="00292168"/>
    <w:rsid w:val="002971AA"/>
    <w:rsid w:val="002A23F8"/>
    <w:rsid w:val="002B7E93"/>
    <w:rsid w:val="002C1528"/>
    <w:rsid w:val="002D0E1E"/>
    <w:rsid w:val="002D2223"/>
    <w:rsid w:val="002D39F0"/>
    <w:rsid w:val="002D3FF0"/>
    <w:rsid w:val="002F049A"/>
    <w:rsid w:val="0031129C"/>
    <w:rsid w:val="003140B9"/>
    <w:rsid w:val="00314A28"/>
    <w:rsid w:val="00324502"/>
    <w:rsid w:val="003254D6"/>
    <w:rsid w:val="00326D69"/>
    <w:rsid w:val="003274F3"/>
    <w:rsid w:val="00335955"/>
    <w:rsid w:val="00340704"/>
    <w:rsid w:val="00340E1C"/>
    <w:rsid w:val="00355D06"/>
    <w:rsid w:val="0038140C"/>
    <w:rsid w:val="00387A9B"/>
    <w:rsid w:val="00391129"/>
    <w:rsid w:val="00394AC2"/>
    <w:rsid w:val="00395A7F"/>
    <w:rsid w:val="003A1AD1"/>
    <w:rsid w:val="003A4E77"/>
    <w:rsid w:val="003B087E"/>
    <w:rsid w:val="003C709A"/>
    <w:rsid w:val="003E0A3C"/>
    <w:rsid w:val="003F5E56"/>
    <w:rsid w:val="003F692A"/>
    <w:rsid w:val="00400942"/>
    <w:rsid w:val="00416291"/>
    <w:rsid w:val="00427830"/>
    <w:rsid w:val="00431001"/>
    <w:rsid w:val="004328BB"/>
    <w:rsid w:val="0044018C"/>
    <w:rsid w:val="00440F21"/>
    <w:rsid w:val="00444DBF"/>
    <w:rsid w:val="00451809"/>
    <w:rsid w:val="0046004A"/>
    <w:rsid w:val="00465230"/>
    <w:rsid w:val="00472221"/>
    <w:rsid w:val="004728AC"/>
    <w:rsid w:val="004741C4"/>
    <w:rsid w:val="00474C71"/>
    <w:rsid w:val="004807BF"/>
    <w:rsid w:val="00481BC0"/>
    <w:rsid w:val="004827CE"/>
    <w:rsid w:val="00485B70"/>
    <w:rsid w:val="00487587"/>
    <w:rsid w:val="004A1E52"/>
    <w:rsid w:val="004C7BD3"/>
    <w:rsid w:val="004D3C06"/>
    <w:rsid w:val="004D5CDD"/>
    <w:rsid w:val="004E5919"/>
    <w:rsid w:val="00501699"/>
    <w:rsid w:val="00501EEE"/>
    <w:rsid w:val="00507103"/>
    <w:rsid w:val="00510740"/>
    <w:rsid w:val="00522934"/>
    <w:rsid w:val="00525190"/>
    <w:rsid w:val="005327D3"/>
    <w:rsid w:val="00541CED"/>
    <w:rsid w:val="00541E9F"/>
    <w:rsid w:val="005423AC"/>
    <w:rsid w:val="00550374"/>
    <w:rsid w:val="0055449A"/>
    <w:rsid w:val="00565BC2"/>
    <w:rsid w:val="00566FAB"/>
    <w:rsid w:val="00567EBE"/>
    <w:rsid w:val="00576C0A"/>
    <w:rsid w:val="00596BF4"/>
    <w:rsid w:val="005B2775"/>
    <w:rsid w:val="005B6230"/>
    <w:rsid w:val="005B7810"/>
    <w:rsid w:val="005C5006"/>
    <w:rsid w:val="005D603B"/>
    <w:rsid w:val="005D7758"/>
    <w:rsid w:val="005E4629"/>
    <w:rsid w:val="005E62FD"/>
    <w:rsid w:val="005F2845"/>
    <w:rsid w:val="005F4ECD"/>
    <w:rsid w:val="006016D2"/>
    <w:rsid w:val="00602487"/>
    <w:rsid w:val="00603AA4"/>
    <w:rsid w:val="006123D3"/>
    <w:rsid w:val="006127A0"/>
    <w:rsid w:val="006235F0"/>
    <w:rsid w:val="006253D6"/>
    <w:rsid w:val="00640CB9"/>
    <w:rsid w:val="0064551E"/>
    <w:rsid w:val="0065019A"/>
    <w:rsid w:val="006507F5"/>
    <w:rsid w:val="00650FC4"/>
    <w:rsid w:val="0065397C"/>
    <w:rsid w:val="0066025D"/>
    <w:rsid w:val="00673DB0"/>
    <w:rsid w:val="006809DB"/>
    <w:rsid w:val="00680D87"/>
    <w:rsid w:val="006847F8"/>
    <w:rsid w:val="00696380"/>
    <w:rsid w:val="006A20B7"/>
    <w:rsid w:val="006A7D1D"/>
    <w:rsid w:val="006B040B"/>
    <w:rsid w:val="006B4CB3"/>
    <w:rsid w:val="006C1039"/>
    <w:rsid w:val="006C2793"/>
    <w:rsid w:val="006D3547"/>
    <w:rsid w:val="006E2AE3"/>
    <w:rsid w:val="006E440E"/>
    <w:rsid w:val="006E6D8C"/>
    <w:rsid w:val="006F513F"/>
    <w:rsid w:val="007033F3"/>
    <w:rsid w:val="00703942"/>
    <w:rsid w:val="0070484D"/>
    <w:rsid w:val="00713DAA"/>
    <w:rsid w:val="00713FF8"/>
    <w:rsid w:val="0072334C"/>
    <w:rsid w:val="0072706A"/>
    <w:rsid w:val="00734A8E"/>
    <w:rsid w:val="007458A9"/>
    <w:rsid w:val="00750662"/>
    <w:rsid w:val="00754B00"/>
    <w:rsid w:val="00773A4C"/>
    <w:rsid w:val="00784E50"/>
    <w:rsid w:val="00792984"/>
    <w:rsid w:val="00792FB2"/>
    <w:rsid w:val="00794337"/>
    <w:rsid w:val="007A312E"/>
    <w:rsid w:val="007B2291"/>
    <w:rsid w:val="007C197C"/>
    <w:rsid w:val="007C4FFB"/>
    <w:rsid w:val="007C556A"/>
    <w:rsid w:val="007C6019"/>
    <w:rsid w:val="007E625C"/>
    <w:rsid w:val="007F3118"/>
    <w:rsid w:val="00805A61"/>
    <w:rsid w:val="00806387"/>
    <w:rsid w:val="00811345"/>
    <w:rsid w:val="008135EF"/>
    <w:rsid w:val="00815361"/>
    <w:rsid w:val="00820437"/>
    <w:rsid w:val="008334C9"/>
    <w:rsid w:val="0083530D"/>
    <w:rsid w:val="008354E1"/>
    <w:rsid w:val="00841DCF"/>
    <w:rsid w:val="008459C7"/>
    <w:rsid w:val="008579DE"/>
    <w:rsid w:val="00863027"/>
    <w:rsid w:val="00863082"/>
    <w:rsid w:val="00865C74"/>
    <w:rsid w:val="00866102"/>
    <w:rsid w:val="0087234C"/>
    <w:rsid w:val="00876C02"/>
    <w:rsid w:val="008975D5"/>
    <w:rsid w:val="008A1073"/>
    <w:rsid w:val="008A2AA9"/>
    <w:rsid w:val="008A7B0E"/>
    <w:rsid w:val="008B0AEA"/>
    <w:rsid w:val="008B5E8A"/>
    <w:rsid w:val="008C3017"/>
    <w:rsid w:val="008C79DA"/>
    <w:rsid w:val="008E1EC7"/>
    <w:rsid w:val="008E2BFE"/>
    <w:rsid w:val="008E6E65"/>
    <w:rsid w:val="008F1A3D"/>
    <w:rsid w:val="008F1F72"/>
    <w:rsid w:val="00902150"/>
    <w:rsid w:val="00916400"/>
    <w:rsid w:val="0092469F"/>
    <w:rsid w:val="00933EFB"/>
    <w:rsid w:val="00934B5C"/>
    <w:rsid w:val="0094035C"/>
    <w:rsid w:val="00973BFF"/>
    <w:rsid w:val="0097432E"/>
    <w:rsid w:val="00985499"/>
    <w:rsid w:val="00991EF7"/>
    <w:rsid w:val="00994CEF"/>
    <w:rsid w:val="00996185"/>
    <w:rsid w:val="009A6A47"/>
    <w:rsid w:val="009B5538"/>
    <w:rsid w:val="009B751D"/>
    <w:rsid w:val="009C3085"/>
    <w:rsid w:val="009C63BF"/>
    <w:rsid w:val="009D1E93"/>
    <w:rsid w:val="009D22B1"/>
    <w:rsid w:val="009D2812"/>
    <w:rsid w:val="009D4F16"/>
    <w:rsid w:val="009D7E5E"/>
    <w:rsid w:val="009E782E"/>
    <w:rsid w:val="00A11047"/>
    <w:rsid w:val="00A11BB5"/>
    <w:rsid w:val="00A33F2A"/>
    <w:rsid w:val="00A409CC"/>
    <w:rsid w:val="00A43E26"/>
    <w:rsid w:val="00A44075"/>
    <w:rsid w:val="00A55B51"/>
    <w:rsid w:val="00A63BB3"/>
    <w:rsid w:val="00A67C1D"/>
    <w:rsid w:val="00A71B6F"/>
    <w:rsid w:val="00A905CD"/>
    <w:rsid w:val="00A90D06"/>
    <w:rsid w:val="00A91679"/>
    <w:rsid w:val="00A92A91"/>
    <w:rsid w:val="00AA0E2F"/>
    <w:rsid w:val="00AA3F40"/>
    <w:rsid w:val="00AA41C2"/>
    <w:rsid w:val="00AB16A8"/>
    <w:rsid w:val="00AB4919"/>
    <w:rsid w:val="00AB61C5"/>
    <w:rsid w:val="00AB67D0"/>
    <w:rsid w:val="00AC39EC"/>
    <w:rsid w:val="00AC4C42"/>
    <w:rsid w:val="00AC7608"/>
    <w:rsid w:val="00AD2C97"/>
    <w:rsid w:val="00AE39B3"/>
    <w:rsid w:val="00AE64DA"/>
    <w:rsid w:val="00AE733D"/>
    <w:rsid w:val="00AF124C"/>
    <w:rsid w:val="00AF420C"/>
    <w:rsid w:val="00AF7899"/>
    <w:rsid w:val="00AF7F44"/>
    <w:rsid w:val="00B05B5E"/>
    <w:rsid w:val="00B05C19"/>
    <w:rsid w:val="00B13705"/>
    <w:rsid w:val="00B142DE"/>
    <w:rsid w:val="00B21211"/>
    <w:rsid w:val="00B2452E"/>
    <w:rsid w:val="00B25BEE"/>
    <w:rsid w:val="00B262D4"/>
    <w:rsid w:val="00B342B4"/>
    <w:rsid w:val="00B440DB"/>
    <w:rsid w:val="00B50437"/>
    <w:rsid w:val="00B51A40"/>
    <w:rsid w:val="00B65A8C"/>
    <w:rsid w:val="00B712DF"/>
    <w:rsid w:val="00B717C7"/>
    <w:rsid w:val="00B75C29"/>
    <w:rsid w:val="00B836A9"/>
    <w:rsid w:val="00B92351"/>
    <w:rsid w:val="00B930EA"/>
    <w:rsid w:val="00B945B0"/>
    <w:rsid w:val="00B97168"/>
    <w:rsid w:val="00BA6112"/>
    <w:rsid w:val="00BB3F6B"/>
    <w:rsid w:val="00BB6650"/>
    <w:rsid w:val="00BD17D5"/>
    <w:rsid w:val="00BD64D5"/>
    <w:rsid w:val="00BE22E8"/>
    <w:rsid w:val="00BE3A25"/>
    <w:rsid w:val="00BE3E06"/>
    <w:rsid w:val="00BF742E"/>
    <w:rsid w:val="00C02275"/>
    <w:rsid w:val="00C10513"/>
    <w:rsid w:val="00C15772"/>
    <w:rsid w:val="00C15B44"/>
    <w:rsid w:val="00C16C6E"/>
    <w:rsid w:val="00C20DD2"/>
    <w:rsid w:val="00C20ED3"/>
    <w:rsid w:val="00C24AF8"/>
    <w:rsid w:val="00C31539"/>
    <w:rsid w:val="00C351C3"/>
    <w:rsid w:val="00C35216"/>
    <w:rsid w:val="00C458B4"/>
    <w:rsid w:val="00C53275"/>
    <w:rsid w:val="00C570B6"/>
    <w:rsid w:val="00C5761B"/>
    <w:rsid w:val="00C6368C"/>
    <w:rsid w:val="00C64F19"/>
    <w:rsid w:val="00C6632B"/>
    <w:rsid w:val="00C71868"/>
    <w:rsid w:val="00C736E2"/>
    <w:rsid w:val="00C7660C"/>
    <w:rsid w:val="00C90C3F"/>
    <w:rsid w:val="00C93EDC"/>
    <w:rsid w:val="00CA04C7"/>
    <w:rsid w:val="00CA453B"/>
    <w:rsid w:val="00CB0853"/>
    <w:rsid w:val="00CB1F22"/>
    <w:rsid w:val="00CB78DA"/>
    <w:rsid w:val="00CC2C84"/>
    <w:rsid w:val="00CD4603"/>
    <w:rsid w:val="00CD48E6"/>
    <w:rsid w:val="00CD65FF"/>
    <w:rsid w:val="00CD696D"/>
    <w:rsid w:val="00CD76E0"/>
    <w:rsid w:val="00CF524F"/>
    <w:rsid w:val="00CF6703"/>
    <w:rsid w:val="00D01867"/>
    <w:rsid w:val="00D10E7B"/>
    <w:rsid w:val="00D2321F"/>
    <w:rsid w:val="00D23356"/>
    <w:rsid w:val="00D46398"/>
    <w:rsid w:val="00D46A30"/>
    <w:rsid w:val="00D53AC5"/>
    <w:rsid w:val="00D63DBB"/>
    <w:rsid w:val="00D64C8C"/>
    <w:rsid w:val="00D7493B"/>
    <w:rsid w:val="00D75CCF"/>
    <w:rsid w:val="00D805E4"/>
    <w:rsid w:val="00D96FE0"/>
    <w:rsid w:val="00DB1E73"/>
    <w:rsid w:val="00DB4275"/>
    <w:rsid w:val="00DC2B9D"/>
    <w:rsid w:val="00DC4FA3"/>
    <w:rsid w:val="00DD05A8"/>
    <w:rsid w:val="00DD1C30"/>
    <w:rsid w:val="00DD2127"/>
    <w:rsid w:val="00DE36ED"/>
    <w:rsid w:val="00DF07D7"/>
    <w:rsid w:val="00DF166A"/>
    <w:rsid w:val="00DF2A54"/>
    <w:rsid w:val="00DF5EA0"/>
    <w:rsid w:val="00DF6252"/>
    <w:rsid w:val="00E07720"/>
    <w:rsid w:val="00E10534"/>
    <w:rsid w:val="00E21B4A"/>
    <w:rsid w:val="00E21D2F"/>
    <w:rsid w:val="00E226A0"/>
    <w:rsid w:val="00E37202"/>
    <w:rsid w:val="00E4439D"/>
    <w:rsid w:val="00E47EB8"/>
    <w:rsid w:val="00E53DF7"/>
    <w:rsid w:val="00E55F69"/>
    <w:rsid w:val="00E62FDD"/>
    <w:rsid w:val="00E63138"/>
    <w:rsid w:val="00E668CC"/>
    <w:rsid w:val="00E70BF3"/>
    <w:rsid w:val="00E71D7C"/>
    <w:rsid w:val="00E7306C"/>
    <w:rsid w:val="00E73E22"/>
    <w:rsid w:val="00E85104"/>
    <w:rsid w:val="00EA054F"/>
    <w:rsid w:val="00EA1EB6"/>
    <w:rsid w:val="00EA5F83"/>
    <w:rsid w:val="00EB790A"/>
    <w:rsid w:val="00EC2E5F"/>
    <w:rsid w:val="00ED4995"/>
    <w:rsid w:val="00ED6504"/>
    <w:rsid w:val="00EE1B7A"/>
    <w:rsid w:val="00EE1EEF"/>
    <w:rsid w:val="00EE6CD5"/>
    <w:rsid w:val="00F11820"/>
    <w:rsid w:val="00F13CA2"/>
    <w:rsid w:val="00F24DD1"/>
    <w:rsid w:val="00F25670"/>
    <w:rsid w:val="00F25B19"/>
    <w:rsid w:val="00F30157"/>
    <w:rsid w:val="00F4469D"/>
    <w:rsid w:val="00F45D8A"/>
    <w:rsid w:val="00F654B6"/>
    <w:rsid w:val="00F77C99"/>
    <w:rsid w:val="00F819D2"/>
    <w:rsid w:val="00F86E7B"/>
    <w:rsid w:val="00F90955"/>
    <w:rsid w:val="00FB2C8A"/>
    <w:rsid w:val="00FC1DBD"/>
    <w:rsid w:val="00FD1527"/>
    <w:rsid w:val="00FD3B28"/>
    <w:rsid w:val="00FD7FD9"/>
    <w:rsid w:val="00FE2316"/>
    <w:rsid w:val="00FE574A"/>
    <w:rsid w:val="00FF2794"/>
    <w:rsid w:val="00FF32D2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AF7F4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7F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8140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8140C"/>
    <w:rPr>
      <w:rFonts w:ascii="Calibri" w:eastAsia="Calibri" w:hAnsi="Calibri" w:cs="Times New Roman"/>
    </w:rPr>
  </w:style>
  <w:style w:type="paragraph" w:styleId="af3">
    <w:name w:val="No Spacing"/>
    <w:uiPriority w:val="1"/>
    <w:qFormat/>
    <w:rsid w:val="00D75CCF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Strong"/>
    <w:basedOn w:val="a0"/>
    <w:uiPriority w:val="22"/>
    <w:qFormat/>
    <w:rsid w:val="00A11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Valeeva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.Valeeva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910A-E597-4F0D-BCDD-4CB37C2F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16</Pages>
  <Words>4213</Words>
  <Characters>24016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Валеева Юлия Вакильевна</cp:lastModifiedBy>
  <cp:revision>32</cp:revision>
  <cp:lastPrinted>2026-05-21T04:04:00Z</cp:lastPrinted>
  <dcterms:created xsi:type="dcterms:W3CDTF">2026-04-27T11:12:00Z</dcterms:created>
  <dcterms:modified xsi:type="dcterms:W3CDTF">2026-06-30T16:28:00Z</dcterms:modified>
</cp:coreProperties>
</file>