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07" w:rsidRDefault="003F4C07">
      <w:pPr>
        <w:keepNext/>
        <w:keepLines/>
        <w:rPr>
          <w:sz w:val="24"/>
        </w:rPr>
      </w:pPr>
    </w:p>
    <w:p w:rsidR="003F4C07" w:rsidRDefault="003F4C07">
      <w:pPr>
        <w:keepNext/>
        <w:keepLines/>
        <w:jc w:val="right"/>
        <w:rPr>
          <w:b/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3F4C07" w:rsidRDefault="003F4C07">
      <w:pPr>
        <w:keepNext/>
        <w:keepLines/>
        <w:rPr>
          <w:sz w:val="26"/>
        </w:rPr>
      </w:pPr>
    </w:p>
    <w:p w:rsidR="00882C9A" w:rsidRPr="00882C9A" w:rsidRDefault="005E4372" w:rsidP="00882C9A">
      <w:pPr>
        <w:keepNext/>
        <w:keepLines/>
        <w:jc w:val="center"/>
        <w:rPr>
          <w:b/>
          <w:sz w:val="26"/>
        </w:rPr>
      </w:pPr>
      <w:r>
        <w:rPr>
          <w:b/>
          <w:sz w:val="26"/>
        </w:rPr>
        <w:t>Техническо</w:t>
      </w:r>
      <w:r w:rsidR="00882C9A" w:rsidRPr="00882C9A">
        <w:rPr>
          <w:b/>
          <w:sz w:val="26"/>
        </w:rPr>
        <w:t xml:space="preserve">е </w:t>
      </w:r>
      <w:r>
        <w:rPr>
          <w:b/>
          <w:sz w:val="26"/>
        </w:rPr>
        <w:t>задание</w:t>
      </w:r>
      <w:r w:rsidR="00882C9A" w:rsidRPr="00882C9A">
        <w:rPr>
          <w:b/>
          <w:sz w:val="26"/>
        </w:rPr>
        <w:t xml:space="preserve"> на </w:t>
      </w:r>
      <w:r w:rsidR="00882C9A">
        <w:rPr>
          <w:b/>
          <w:sz w:val="26"/>
        </w:rPr>
        <w:t>выполнение работ</w:t>
      </w:r>
    </w:p>
    <w:p w:rsidR="00882C9A" w:rsidRPr="00882C9A" w:rsidRDefault="00882C9A" w:rsidP="00882C9A">
      <w:pPr>
        <w:keepNext/>
        <w:keepLines/>
        <w:jc w:val="center"/>
        <w:rPr>
          <w:b/>
          <w:sz w:val="26"/>
        </w:rPr>
      </w:pPr>
    </w:p>
    <w:p w:rsidR="0031554E" w:rsidRDefault="00882C9A" w:rsidP="00882C9A">
      <w:pPr>
        <w:keepNext/>
        <w:keepLines/>
        <w:jc w:val="center"/>
        <w:rPr>
          <w:b/>
          <w:sz w:val="26"/>
        </w:rPr>
      </w:pPr>
      <w:r w:rsidRPr="00882C9A">
        <w:rPr>
          <w:b/>
          <w:sz w:val="26"/>
        </w:rPr>
        <w:t>ОКПД 2 71.20.19 Экспертиза промышленной безопасности</w:t>
      </w:r>
    </w:p>
    <w:p w:rsidR="006B1052" w:rsidRPr="008345F8" w:rsidRDefault="006B1052" w:rsidP="00882C9A">
      <w:pPr>
        <w:keepNext/>
        <w:keepLines/>
        <w:jc w:val="center"/>
        <w:rPr>
          <w:b/>
          <w:sz w:val="26"/>
        </w:rPr>
      </w:pPr>
      <w:r>
        <w:rPr>
          <w:b/>
          <w:sz w:val="26"/>
        </w:rPr>
        <w:t>р</w:t>
      </w:r>
      <w:r w:rsidRPr="006B1052">
        <w:rPr>
          <w:b/>
          <w:sz w:val="26"/>
        </w:rPr>
        <w:t xml:space="preserve">абочей документации </w:t>
      </w:r>
      <w:r w:rsidR="008345F8" w:rsidRPr="008345F8">
        <w:rPr>
          <w:b/>
          <w:sz w:val="26"/>
        </w:rPr>
        <w:t>2512РСБ - ГСН</w:t>
      </w:r>
      <w:r w:rsidR="008345F8" w:rsidRPr="008345F8">
        <w:rPr>
          <w:b/>
          <w:bCs/>
          <w:sz w:val="26"/>
        </w:rPr>
        <w:t xml:space="preserve"> «Газопроводные сети наружные»</w:t>
      </w:r>
    </w:p>
    <w:p w:rsidR="00BD6E42" w:rsidRDefault="006B1052" w:rsidP="00882C9A">
      <w:pPr>
        <w:keepNext/>
        <w:keepLines/>
        <w:jc w:val="center"/>
        <w:rPr>
          <w:b/>
          <w:sz w:val="26"/>
        </w:rPr>
      </w:pPr>
      <w:r w:rsidRPr="006B1052">
        <w:rPr>
          <w:b/>
          <w:sz w:val="26"/>
        </w:rPr>
        <w:t>филиала ПЭС «</w:t>
      </w:r>
      <w:r w:rsidR="008345F8">
        <w:rPr>
          <w:b/>
          <w:sz w:val="26"/>
        </w:rPr>
        <w:t>Уренгой</w:t>
      </w:r>
      <w:r w:rsidRPr="006B1052">
        <w:rPr>
          <w:b/>
          <w:sz w:val="26"/>
        </w:rPr>
        <w:t>»</w:t>
      </w:r>
    </w:p>
    <w:p w:rsidR="006B1052" w:rsidRDefault="006B1052" w:rsidP="00882C9A">
      <w:pPr>
        <w:keepNext/>
        <w:keepLines/>
        <w:jc w:val="center"/>
        <w:rPr>
          <w:b/>
          <w:sz w:val="26"/>
        </w:rPr>
      </w:pPr>
    </w:p>
    <w:p w:rsidR="003F4C07" w:rsidRDefault="001C79A2" w:rsidP="00882C9A">
      <w:pPr>
        <w:jc w:val="center"/>
        <w:rPr>
          <w:sz w:val="26"/>
        </w:rPr>
      </w:pPr>
      <w:r>
        <w:rPr>
          <w:sz w:val="26"/>
        </w:rPr>
        <w:br w:type="page"/>
      </w:r>
    </w:p>
    <w:p w:rsidR="003F4C07" w:rsidRDefault="001C79A2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2773A1" w:rsidRDefault="004C7A3D">
      <w:pPr>
        <w:pStyle w:val="1f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r>
        <w:rPr>
          <w:sz w:val="28"/>
        </w:rPr>
        <w:fldChar w:fldCharType="begin"/>
      </w:r>
      <w:r w:rsidR="001C79A2">
        <w:instrText>TOC \h \z \u \o "1-4"</w:instrText>
      </w:r>
      <w:r>
        <w:rPr>
          <w:sz w:val="28"/>
        </w:rPr>
        <w:fldChar w:fldCharType="separate"/>
      </w:r>
      <w:hyperlink w:anchor="_Toc200446854" w:history="1">
        <w:r w:rsidR="002773A1" w:rsidRPr="00685EB6">
          <w:rPr>
            <w:rStyle w:val="afff5"/>
            <w:noProof/>
          </w:rPr>
          <w:t>1.</w:t>
        </w:r>
        <w:r w:rsidR="002773A1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Общие сведения</w:t>
        </w:r>
        <w:r w:rsidR="002773A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55" w:history="1">
        <w:r w:rsidR="002773A1" w:rsidRPr="00685EB6">
          <w:rPr>
            <w:rStyle w:val="afff5"/>
            <w:noProof/>
          </w:rPr>
          <w:t>Обозначения и сокращения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_Toc200446855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3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56" w:history="1">
        <w:r w:rsidR="002773A1" w:rsidRPr="00685EB6">
          <w:rPr>
            <w:rStyle w:val="afff5"/>
            <w:noProof/>
          </w:rPr>
          <w:t>Наименование закупаемой продукции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_Toc200446856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4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57" w:history="1">
        <w:r w:rsidR="002773A1" w:rsidRPr="00685EB6">
          <w:rPr>
            <w:rStyle w:val="afff5"/>
            <w:noProof/>
          </w:rPr>
          <w:t>Цель выполнения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_Toc200446857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4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58" w:history="1">
        <w:r w:rsidR="002773A1" w:rsidRPr="00685EB6">
          <w:rPr>
            <w:rStyle w:val="afff5"/>
            <w:noProof/>
          </w:rPr>
          <w:t>Существующее положение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_Toc200446858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4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59" w:history="1">
        <w:r w:rsidR="002773A1" w:rsidRPr="00685EB6">
          <w:rPr>
            <w:rStyle w:val="afff5"/>
            <w:noProof/>
          </w:rPr>
          <w:t>Таблица 1. Перечень объектов заказчика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_Toc200446859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4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0" w:history="1">
        <w:r w:rsidR="002773A1" w:rsidRPr="00685EB6">
          <w:rPr>
            <w:rStyle w:val="afff5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_Toc200446860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4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1" w:history="1">
        <w:r w:rsidR="002773A1" w:rsidRPr="00685EB6">
          <w:rPr>
            <w:rStyle w:val="afff5"/>
            <w:noProof/>
          </w:rPr>
          <w:t>Иные требования и сведения общего характера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_Toc200446861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62" w:history="1">
        <w:r w:rsidR="002773A1" w:rsidRPr="00685EB6">
          <w:rPr>
            <w:rStyle w:val="afff5"/>
            <w:noProof/>
          </w:rPr>
          <w:t>2.</w:t>
        </w:r>
        <w:r w:rsidR="002773A1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Требования к продукции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_Toc200446862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3" w:history="1">
        <w:r w:rsidR="002773A1" w:rsidRPr="00685EB6">
          <w:rPr>
            <w:rStyle w:val="afff5"/>
            <w:noProof/>
          </w:rPr>
          <w:t>Требования к объемам и срокам выполнения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_Toc200446863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3a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4" w:history="1">
        <w:r w:rsidR="002773A1" w:rsidRPr="00685EB6">
          <w:rPr>
            <w:rStyle w:val="afff5"/>
            <w:noProof/>
          </w:rPr>
          <w:t>2.1.1.</w:t>
        </w:r>
        <w:r w:rsidR="002773A1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Требования к видам и объемам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_Toc200446864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65" w:history="1">
        <w:r w:rsidR="002773A1" w:rsidRPr="00685EB6">
          <w:rPr>
            <w:rStyle w:val="afff5"/>
            <w:noProof/>
          </w:rPr>
          <w:t>Таблица 2. Перечень и объем выполняемых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_Toc200446865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3a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6" w:history="1">
        <w:r w:rsidR="002773A1" w:rsidRPr="00685EB6">
          <w:rPr>
            <w:rStyle w:val="afff5"/>
            <w:noProof/>
          </w:rPr>
          <w:t>2.1.2.</w:t>
        </w:r>
        <w:r w:rsidR="002773A1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Требования к срокам выполнения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_Toc200446866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67" w:history="1">
        <w:r w:rsidR="002773A1" w:rsidRPr="00685EB6">
          <w:rPr>
            <w:rStyle w:val="afff5"/>
            <w:noProof/>
          </w:rPr>
          <w:t>Таблица 3. Требования по срокам выполнения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_Toc200446867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5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68" w:history="1">
        <w:r w:rsidR="002773A1" w:rsidRPr="00685EB6">
          <w:rPr>
            <w:rStyle w:val="afff5"/>
            <w:noProof/>
          </w:rPr>
          <w:t>Требования к качеству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_Toc200446868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7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69" w:history="1">
        <w:r w:rsidR="002773A1" w:rsidRPr="00685EB6">
          <w:rPr>
            <w:rStyle w:val="afff5"/>
            <w:noProof/>
          </w:rPr>
          <w:t>Таблица 4. Требования к качеству работ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_Toc200446869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7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70" w:history="1">
        <w:r w:rsidR="002773A1" w:rsidRPr="00685EB6">
          <w:rPr>
            <w:rStyle w:val="afff5"/>
            <w:noProof/>
          </w:rPr>
          <w:t>3.</w:t>
        </w:r>
        <w:r w:rsidR="002773A1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Требования к документации по ценообразованию на этапе закупки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_Toc200446870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11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71" w:history="1">
        <w:r w:rsidR="002773A1" w:rsidRPr="00685EB6">
          <w:rPr>
            <w:rStyle w:val="afff5"/>
            <w:i/>
            <w:noProof/>
          </w:rPr>
  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_Toc200446871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11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41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00446872" w:history="1">
        <w:r w:rsidR="002773A1" w:rsidRPr="00685EB6">
          <w:rPr>
            <w:rStyle w:val="afff5"/>
            <w:i/>
            <w:noProof/>
          </w:rPr>
          <w:t>Дополнительные документы по ценообразованию (сметная документация) в состав заявки Участника не включаются».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_Toc200446872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11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73" w:history="1">
        <w:r w:rsidR="002773A1" w:rsidRPr="00685EB6">
          <w:rPr>
            <w:rStyle w:val="afff5"/>
            <w:noProof/>
          </w:rPr>
          <w:t>4.</w:t>
        </w:r>
        <w:r w:rsidR="002773A1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Требования к документации по ценообразованию на этапе заключения (исполнения) договора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_Toc200446873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12</w:t>
        </w:r>
        <w:r w:rsidR="004C7A3D">
          <w:rPr>
            <w:noProof/>
            <w:webHidden/>
          </w:rPr>
          <w:fldChar w:fldCharType="end"/>
        </w:r>
      </w:hyperlink>
    </w:p>
    <w:p w:rsidR="002773A1" w:rsidRDefault="00D733B9">
      <w:pPr>
        <w:pStyle w:val="1f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noProof/>
          <w:color w:val="auto"/>
          <w:sz w:val="22"/>
          <w:szCs w:val="22"/>
        </w:rPr>
      </w:pPr>
      <w:hyperlink w:anchor="_Toc200446874" w:history="1">
        <w:r w:rsidR="002773A1" w:rsidRPr="00685EB6">
          <w:rPr>
            <w:rStyle w:val="afff5"/>
            <w:noProof/>
          </w:rPr>
          <w:t>5.</w:t>
        </w:r>
        <w:r w:rsidR="002773A1">
          <w:rPr>
            <w:rFonts w:asciiTheme="minorHAnsi" w:eastAsiaTheme="minorEastAsia" w:hAnsiTheme="minorHAnsi" w:cstheme="minorBidi"/>
            <w:b w:val="0"/>
            <w:noProof/>
            <w:color w:val="auto"/>
            <w:sz w:val="22"/>
            <w:szCs w:val="22"/>
          </w:rPr>
          <w:tab/>
        </w:r>
        <w:r w:rsidR="002773A1" w:rsidRPr="00685EB6">
          <w:rPr>
            <w:rStyle w:val="afff5"/>
            <w:noProof/>
          </w:rPr>
          <w:t>Приложения</w:t>
        </w:r>
        <w:r w:rsidR="002773A1">
          <w:rPr>
            <w:noProof/>
            <w:webHidden/>
          </w:rPr>
          <w:tab/>
        </w:r>
        <w:r w:rsidR="004C7A3D">
          <w:rPr>
            <w:noProof/>
            <w:webHidden/>
          </w:rPr>
          <w:fldChar w:fldCharType="begin"/>
        </w:r>
        <w:r w:rsidR="002773A1">
          <w:rPr>
            <w:noProof/>
            <w:webHidden/>
          </w:rPr>
          <w:instrText xml:space="preserve"> PAGEREF _Toc200446874 \h </w:instrText>
        </w:r>
        <w:r w:rsidR="004C7A3D">
          <w:rPr>
            <w:noProof/>
            <w:webHidden/>
          </w:rPr>
        </w:r>
        <w:r w:rsidR="004C7A3D">
          <w:rPr>
            <w:noProof/>
            <w:webHidden/>
          </w:rPr>
          <w:fldChar w:fldCharType="separate"/>
        </w:r>
        <w:r w:rsidR="002773A1">
          <w:rPr>
            <w:noProof/>
            <w:webHidden/>
          </w:rPr>
          <w:t>13</w:t>
        </w:r>
        <w:r w:rsidR="004C7A3D">
          <w:rPr>
            <w:noProof/>
            <w:webHidden/>
          </w:rPr>
          <w:fldChar w:fldCharType="end"/>
        </w:r>
      </w:hyperlink>
    </w:p>
    <w:p w:rsidR="003F4C07" w:rsidRPr="006F247F" w:rsidRDefault="004C7A3D" w:rsidP="006F247F">
      <w:r>
        <w:fldChar w:fldCharType="end"/>
      </w:r>
      <w:r w:rsidR="001C79A2">
        <w:rPr>
          <w:b/>
          <w:i/>
          <w:sz w:val="24"/>
        </w:rPr>
        <w:br w:type="page"/>
      </w:r>
    </w:p>
    <w:p w:rsidR="003F4C07" w:rsidRDefault="001C79A2">
      <w:pPr>
        <w:pStyle w:val="1"/>
        <w:keepLines/>
        <w:ind w:left="357" w:hanging="357"/>
        <w:jc w:val="center"/>
        <w:rPr>
          <w:caps/>
        </w:rPr>
      </w:pPr>
      <w:bookmarkStart w:id="0" w:name="_Toc200446854"/>
      <w:r>
        <w:lastRenderedPageBreak/>
        <w:t>Общие сведения</w:t>
      </w:r>
      <w:bookmarkEnd w:id="0"/>
    </w:p>
    <w:p w:rsidR="003F4C07" w:rsidRDefault="001C79A2">
      <w:pPr>
        <w:pStyle w:val="4"/>
      </w:pPr>
      <w:bookmarkStart w:id="1" w:name="_Toc200446855"/>
      <w:r>
        <w:t>Обозначения и сокращения</w:t>
      </w:r>
      <w:bookmarkEnd w:id="1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88297B" w:rsidRPr="00882C9A" w:rsidTr="00882C9A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8297B" w:rsidRPr="00882C9A" w:rsidRDefault="0088297B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/>
                <w:iCs/>
                <w:color w:val="auto"/>
                <w:sz w:val="24"/>
                <w:szCs w:val="24"/>
                <w:shd w:val="clear" w:color="auto" w:fill="FFFF99"/>
              </w:rPr>
            </w:pPr>
            <w:r w:rsidRPr="00882C9A">
              <w:rPr>
                <w:color w:val="auto"/>
                <w:sz w:val="24"/>
                <w:szCs w:val="24"/>
              </w:rPr>
              <w:t>ГОСТ</w:t>
            </w:r>
          </w:p>
        </w:tc>
        <w:tc>
          <w:tcPr>
            <w:tcW w:w="7998" w:type="dxa"/>
            <w:shd w:val="clear" w:color="auto" w:fill="FFFFFF"/>
          </w:tcPr>
          <w:p w:rsidR="0088297B" w:rsidRPr="00882C9A" w:rsidRDefault="0088297B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iCs/>
                <w:color w:val="auto"/>
                <w:sz w:val="24"/>
                <w:szCs w:val="24"/>
                <w:shd w:val="clear" w:color="auto" w:fill="FFFF99"/>
              </w:rPr>
            </w:pPr>
            <w:r w:rsidRPr="00882C9A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C9A">
              <w:rPr>
                <w:bCs/>
                <w:color w:val="333333"/>
                <w:sz w:val="24"/>
                <w:szCs w:val="24"/>
                <w:shd w:val="clear" w:color="auto" w:fill="FFFFFF"/>
              </w:rPr>
              <w:t>Государственный стандарт</w:t>
            </w:r>
          </w:p>
        </w:tc>
      </w:tr>
      <w:tr w:rsidR="0088297B" w:rsidRPr="00882C9A" w:rsidTr="00882C9A">
        <w:trPr>
          <w:cantSplit/>
          <w:jc w:val="center"/>
        </w:trPr>
        <w:tc>
          <w:tcPr>
            <w:tcW w:w="1785" w:type="dxa"/>
            <w:shd w:val="clear" w:color="auto" w:fill="auto"/>
          </w:tcPr>
          <w:p w:rsidR="0088297B" w:rsidRPr="00882C9A" w:rsidRDefault="0088297B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ТТ</w:t>
            </w:r>
          </w:p>
        </w:tc>
        <w:tc>
          <w:tcPr>
            <w:tcW w:w="7998" w:type="dxa"/>
            <w:shd w:val="clear" w:color="auto" w:fill="FFFFFF"/>
          </w:tcPr>
          <w:p w:rsidR="0088297B" w:rsidRPr="00882C9A" w:rsidRDefault="0088297B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882C9A">
              <w:rPr>
                <w:color w:val="auto"/>
                <w:sz w:val="24"/>
                <w:szCs w:val="24"/>
              </w:rPr>
              <w:t>Технические требования</w:t>
            </w:r>
          </w:p>
        </w:tc>
      </w:tr>
      <w:tr w:rsidR="00882C9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ТУ</w:t>
            </w:r>
          </w:p>
        </w:tc>
        <w:tc>
          <w:tcPr>
            <w:tcW w:w="7998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8"/>
              </w:rPr>
            </w:pPr>
            <w:r w:rsidRPr="00882C9A">
              <w:rPr>
                <w:color w:val="auto"/>
                <w:sz w:val="24"/>
                <w:szCs w:val="28"/>
              </w:rPr>
              <w:t>-</w:t>
            </w:r>
            <w:r w:rsidR="0013429D">
              <w:rPr>
                <w:color w:val="auto"/>
                <w:sz w:val="24"/>
                <w:szCs w:val="28"/>
              </w:rPr>
              <w:t xml:space="preserve"> </w:t>
            </w:r>
            <w:r w:rsidRPr="00882C9A">
              <w:rPr>
                <w:color w:val="auto"/>
                <w:sz w:val="24"/>
                <w:szCs w:val="28"/>
              </w:rPr>
              <w:t>Технические условия</w:t>
            </w:r>
          </w:p>
        </w:tc>
      </w:tr>
      <w:tr w:rsidR="00882C9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882C9A" w:rsidRPr="00882C9A" w:rsidRDefault="00B46FA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СМР</w:t>
            </w:r>
          </w:p>
        </w:tc>
        <w:tc>
          <w:tcPr>
            <w:tcW w:w="7998" w:type="dxa"/>
            <w:shd w:val="clear" w:color="auto" w:fill="FFFFFF"/>
          </w:tcPr>
          <w:p w:rsidR="00882C9A" w:rsidRPr="00882C9A" w:rsidRDefault="00B46FA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Строительно-монтажные работы</w:t>
            </w:r>
          </w:p>
        </w:tc>
      </w:tr>
      <w:tr w:rsidR="00B46FA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B46FAA" w:rsidRDefault="00B46FA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ПНР</w:t>
            </w:r>
          </w:p>
        </w:tc>
        <w:tc>
          <w:tcPr>
            <w:tcW w:w="7998" w:type="dxa"/>
            <w:shd w:val="clear" w:color="auto" w:fill="FFFFFF"/>
          </w:tcPr>
          <w:p w:rsidR="00B46FAA" w:rsidRDefault="00B46FA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- Пуско-наладочные работы</w:t>
            </w:r>
          </w:p>
        </w:tc>
      </w:tr>
      <w:tr w:rsidR="00882C9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НК</w:t>
            </w:r>
          </w:p>
        </w:tc>
        <w:tc>
          <w:tcPr>
            <w:tcW w:w="7998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82C9A">
              <w:rPr>
                <w:color w:val="auto"/>
                <w:sz w:val="24"/>
                <w:szCs w:val="24"/>
              </w:rPr>
              <w:t>-</w:t>
            </w:r>
            <w:r w:rsidR="0013429D">
              <w:rPr>
                <w:color w:val="auto"/>
                <w:sz w:val="24"/>
                <w:szCs w:val="24"/>
              </w:rPr>
              <w:t xml:space="preserve"> </w:t>
            </w:r>
            <w:r w:rsidRPr="00882C9A">
              <w:rPr>
                <w:color w:val="auto"/>
                <w:sz w:val="24"/>
                <w:szCs w:val="24"/>
              </w:rPr>
              <w:t>Неразрушающий контроль</w:t>
            </w:r>
          </w:p>
        </w:tc>
      </w:tr>
      <w:tr w:rsidR="00882C9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ЭПБ</w:t>
            </w:r>
          </w:p>
        </w:tc>
        <w:tc>
          <w:tcPr>
            <w:tcW w:w="7998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82C9A">
              <w:rPr>
                <w:bCs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="0013429D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82C9A">
              <w:rPr>
                <w:bCs/>
                <w:color w:val="333333"/>
                <w:sz w:val="24"/>
                <w:szCs w:val="24"/>
                <w:shd w:val="clear" w:color="auto" w:fill="FFFFFF"/>
              </w:rPr>
              <w:t>Экспертиза промышленной безопасности</w:t>
            </w:r>
          </w:p>
        </w:tc>
      </w:tr>
      <w:tr w:rsidR="00882C9A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 w:rsidRPr="00882C9A">
              <w:rPr>
                <w:color w:val="auto"/>
                <w:sz w:val="24"/>
                <w:szCs w:val="24"/>
              </w:rPr>
              <w:t>ОПО</w:t>
            </w:r>
          </w:p>
        </w:tc>
        <w:tc>
          <w:tcPr>
            <w:tcW w:w="7998" w:type="dxa"/>
            <w:shd w:val="clear" w:color="auto" w:fill="FFFFFF"/>
          </w:tcPr>
          <w:p w:rsidR="00882C9A" w:rsidRPr="00882C9A" w:rsidRDefault="00882C9A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882C9A">
              <w:rPr>
                <w:bCs/>
                <w:color w:val="333333"/>
                <w:sz w:val="24"/>
                <w:szCs w:val="24"/>
                <w:shd w:val="clear" w:color="auto" w:fill="FFFFFF"/>
              </w:rPr>
              <w:t>- Опасный производственный объект</w:t>
            </w:r>
          </w:p>
        </w:tc>
      </w:tr>
      <w:tr w:rsidR="00496AC1" w:rsidRPr="00882C9A" w:rsidTr="00882C9A">
        <w:trPr>
          <w:cantSplit/>
          <w:jc w:val="center"/>
        </w:trPr>
        <w:tc>
          <w:tcPr>
            <w:tcW w:w="1785" w:type="dxa"/>
            <w:shd w:val="clear" w:color="auto" w:fill="FFFFFF"/>
          </w:tcPr>
          <w:p w:rsidR="00496AC1" w:rsidRPr="00882C9A" w:rsidRDefault="00496AC1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КНР</w:t>
            </w:r>
          </w:p>
        </w:tc>
        <w:tc>
          <w:tcPr>
            <w:tcW w:w="7998" w:type="dxa"/>
            <w:shd w:val="clear" w:color="auto" w:fill="FFFFFF"/>
          </w:tcPr>
          <w:p w:rsidR="00496AC1" w:rsidRPr="00882C9A" w:rsidRDefault="00496AC1" w:rsidP="00882C9A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- Котел наружного размещения</w:t>
            </w:r>
          </w:p>
        </w:tc>
      </w:tr>
    </w:tbl>
    <w:p w:rsidR="00882C9A" w:rsidRPr="00882C9A" w:rsidRDefault="00882C9A" w:rsidP="00882C9A">
      <w:pPr>
        <w:keepNext/>
        <w:keepLines/>
        <w:jc w:val="both"/>
        <w:rPr>
          <w:color w:val="auto"/>
          <w:sz w:val="24"/>
          <w:szCs w:val="24"/>
        </w:rPr>
      </w:pPr>
    </w:p>
    <w:p w:rsidR="00882C9A" w:rsidRPr="00882C9A" w:rsidRDefault="00882C9A" w:rsidP="00882C9A">
      <w:pPr>
        <w:keepNext/>
        <w:keepLines/>
        <w:jc w:val="both"/>
        <w:rPr>
          <w:color w:val="auto"/>
          <w:sz w:val="24"/>
          <w:szCs w:val="24"/>
        </w:rPr>
      </w:pPr>
    </w:p>
    <w:p w:rsidR="00882C9A" w:rsidRPr="00882C9A" w:rsidRDefault="00882C9A" w:rsidP="00882C9A">
      <w:pPr>
        <w:keepNext/>
        <w:keepLines/>
        <w:rPr>
          <w:color w:val="auto"/>
          <w:sz w:val="24"/>
          <w:szCs w:val="24"/>
        </w:rPr>
      </w:pPr>
      <w:r w:rsidRPr="00882C9A">
        <w:rPr>
          <w:color w:val="auto"/>
          <w:sz w:val="24"/>
          <w:szCs w:val="24"/>
        </w:rPr>
        <w:br w:type="page"/>
      </w:r>
    </w:p>
    <w:p w:rsidR="003F4C07" w:rsidRDefault="001C79A2">
      <w:pPr>
        <w:pStyle w:val="4"/>
      </w:pPr>
      <w:bookmarkStart w:id="2" w:name="_Toc200446856"/>
      <w:r>
        <w:lastRenderedPageBreak/>
        <w:t>Наименование закупаемой продукции</w:t>
      </w:r>
      <w:bookmarkEnd w:id="2"/>
    </w:p>
    <w:p w:rsidR="00882C9A" w:rsidRPr="00882C9A" w:rsidRDefault="000D61E6" w:rsidP="000D61E6">
      <w:pPr>
        <w:jc w:val="both"/>
        <w:rPr>
          <w:sz w:val="24"/>
          <w:szCs w:val="24"/>
        </w:rPr>
      </w:pPr>
      <w:r w:rsidRPr="000D61E6">
        <w:rPr>
          <w:sz w:val="24"/>
          <w:szCs w:val="24"/>
        </w:rPr>
        <w:t>ОКПД 2 71.20.19 Экспертиза промышленной безопасности</w:t>
      </w:r>
      <w:r>
        <w:rPr>
          <w:sz w:val="24"/>
          <w:szCs w:val="24"/>
        </w:rPr>
        <w:t xml:space="preserve"> </w:t>
      </w:r>
      <w:r w:rsidRPr="000D61E6">
        <w:rPr>
          <w:sz w:val="24"/>
          <w:szCs w:val="24"/>
        </w:rPr>
        <w:t xml:space="preserve">рабочей документации </w:t>
      </w:r>
      <w:r w:rsidR="008345F8" w:rsidRPr="008345F8">
        <w:rPr>
          <w:sz w:val="24"/>
          <w:szCs w:val="24"/>
        </w:rPr>
        <w:t>2512РСБ - ГСН</w:t>
      </w:r>
      <w:r w:rsidR="008345F8" w:rsidRPr="008345F8">
        <w:rPr>
          <w:bCs/>
          <w:sz w:val="24"/>
          <w:szCs w:val="24"/>
        </w:rPr>
        <w:t xml:space="preserve"> «Газопроводные сети наружные»</w:t>
      </w:r>
      <w:r>
        <w:rPr>
          <w:sz w:val="24"/>
          <w:szCs w:val="24"/>
        </w:rPr>
        <w:t xml:space="preserve"> - опасного производственного объекта </w:t>
      </w:r>
      <w:r w:rsidRPr="000D61E6">
        <w:rPr>
          <w:sz w:val="24"/>
          <w:szCs w:val="24"/>
        </w:rPr>
        <w:t>II класс опасности, рег. № А59-61078-000</w:t>
      </w:r>
      <w:r w:rsidR="008345F8">
        <w:rPr>
          <w:sz w:val="24"/>
          <w:szCs w:val="24"/>
        </w:rPr>
        <w:t>2</w:t>
      </w:r>
      <w:r>
        <w:rPr>
          <w:sz w:val="24"/>
          <w:szCs w:val="24"/>
        </w:rPr>
        <w:t xml:space="preserve"> «С</w:t>
      </w:r>
      <w:r w:rsidRPr="000D61E6">
        <w:rPr>
          <w:sz w:val="24"/>
          <w:szCs w:val="24"/>
        </w:rPr>
        <w:t>ет</w:t>
      </w:r>
      <w:r>
        <w:rPr>
          <w:sz w:val="24"/>
          <w:szCs w:val="24"/>
        </w:rPr>
        <w:t>ь</w:t>
      </w:r>
      <w:r w:rsidRPr="000D61E6">
        <w:rPr>
          <w:sz w:val="24"/>
          <w:szCs w:val="24"/>
        </w:rPr>
        <w:t xml:space="preserve"> </w:t>
      </w:r>
      <w:proofErr w:type="spellStart"/>
      <w:r w:rsidRPr="000D61E6">
        <w:rPr>
          <w:sz w:val="24"/>
          <w:szCs w:val="24"/>
        </w:rPr>
        <w:t>газопотребления</w:t>
      </w:r>
      <w:proofErr w:type="spellEnd"/>
      <w:r>
        <w:rPr>
          <w:sz w:val="24"/>
          <w:szCs w:val="24"/>
        </w:rPr>
        <w:t>»,</w:t>
      </w:r>
      <w:r w:rsidRPr="000D61E6">
        <w:rPr>
          <w:sz w:val="24"/>
          <w:szCs w:val="24"/>
        </w:rPr>
        <w:t xml:space="preserve"> электростанции Филиала ПЭС «</w:t>
      </w:r>
      <w:r w:rsidR="008345F8">
        <w:rPr>
          <w:sz w:val="24"/>
          <w:szCs w:val="24"/>
        </w:rPr>
        <w:t>Уренгой</w:t>
      </w:r>
      <w:r w:rsidRPr="000D61E6">
        <w:rPr>
          <w:sz w:val="24"/>
          <w:szCs w:val="24"/>
        </w:rPr>
        <w:t>» ПАО «Передвижная энергетика»</w:t>
      </w:r>
      <w:r>
        <w:rPr>
          <w:sz w:val="24"/>
          <w:szCs w:val="24"/>
        </w:rPr>
        <w:t>.</w:t>
      </w:r>
      <w:r w:rsidRPr="000D61E6">
        <w:rPr>
          <w:sz w:val="24"/>
          <w:szCs w:val="24"/>
        </w:rPr>
        <w:t xml:space="preserve"> </w:t>
      </w:r>
    </w:p>
    <w:p w:rsidR="003F4C07" w:rsidRDefault="001C79A2">
      <w:pPr>
        <w:pStyle w:val="4"/>
        <w:spacing w:before="240"/>
        <w:ind w:left="431" w:hanging="431"/>
      </w:pPr>
      <w:bookmarkStart w:id="3" w:name="_Toc200446857"/>
      <w:r>
        <w:t>Цель выполнения работ</w:t>
      </w:r>
      <w:bookmarkEnd w:id="3"/>
      <w:r>
        <w:t xml:space="preserve"> </w:t>
      </w:r>
    </w:p>
    <w:p w:rsidR="000D61E6" w:rsidRDefault="000D61E6" w:rsidP="00882C9A">
      <w:pPr>
        <w:autoSpaceDE w:val="0"/>
        <w:autoSpaceDN w:val="0"/>
        <w:adjustRightInd w:val="0"/>
        <w:jc w:val="both"/>
        <w:rPr>
          <w:iCs/>
          <w:color w:val="auto"/>
          <w:sz w:val="24"/>
          <w:szCs w:val="24"/>
          <w:shd w:val="clear" w:color="auto" w:fill="FFFFFF"/>
        </w:rPr>
      </w:pPr>
      <w:r w:rsidRPr="000D61E6">
        <w:rPr>
          <w:iCs/>
          <w:color w:val="auto"/>
          <w:sz w:val="24"/>
          <w:szCs w:val="24"/>
          <w:shd w:val="clear" w:color="auto" w:fill="FFFFFF"/>
        </w:rPr>
        <w:t>Предметом экспертизы промышленной безопасности является</w:t>
      </w:r>
      <w:r>
        <w:rPr>
          <w:iCs/>
          <w:color w:val="auto"/>
          <w:sz w:val="24"/>
          <w:szCs w:val="24"/>
          <w:shd w:val="clear" w:color="auto" w:fill="FFFFFF"/>
        </w:rPr>
        <w:t>:</w:t>
      </w:r>
    </w:p>
    <w:p w:rsidR="00882C9A" w:rsidRPr="000D61E6" w:rsidRDefault="00461A1A" w:rsidP="000D61E6">
      <w:pPr>
        <w:pStyle w:val="af3"/>
        <w:numPr>
          <w:ilvl w:val="0"/>
          <w:numId w:val="24"/>
        </w:numPr>
        <w:autoSpaceDE w:val="0"/>
        <w:autoSpaceDN w:val="0"/>
        <w:adjustRightInd w:val="0"/>
        <w:jc w:val="both"/>
        <w:rPr>
          <w:rFonts w:eastAsia="Calibri"/>
          <w:bCs/>
          <w:i/>
          <w:color w:val="auto"/>
          <w:szCs w:val="24"/>
          <w:shd w:val="clear" w:color="auto" w:fill="FFFF99"/>
        </w:rPr>
      </w:pPr>
      <w:r>
        <w:rPr>
          <w:iCs/>
          <w:color w:val="auto"/>
          <w:szCs w:val="24"/>
          <w:shd w:val="clear" w:color="auto" w:fill="FFFFFF"/>
        </w:rPr>
        <w:t>О</w:t>
      </w:r>
      <w:r w:rsidR="000D61E6" w:rsidRPr="000D61E6">
        <w:rPr>
          <w:iCs/>
          <w:color w:val="auto"/>
          <w:szCs w:val="24"/>
          <w:shd w:val="clear" w:color="auto" w:fill="FFFFFF"/>
        </w:rPr>
        <w:t xml:space="preserve">ценка соответствия Рабочей документации </w:t>
      </w:r>
      <w:r w:rsidR="008345F8" w:rsidRPr="008345F8">
        <w:rPr>
          <w:iCs/>
          <w:color w:val="auto"/>
          <w:szCs w:val="24"/>
          <w:shd w:val="clear" w:color="auto" w:fill="FFFFFF"/>
        </w:rPr>
        <w:t>2512РСБ - ГСН</w:t>
      </w:r>
      <w:r w:rsidR="008345F8" w:rsidRPr="008345F8">
        <w:rPr>
          <w:bCs/>
          <w:iCs/>
          <w:color w:val="auto"/>
          <w:szCs w:val="24"/>
          <w:shd w:val="clear" w:color="auto" w:fill="FFFFFF"/>
        </w:rPr>
        <w:t xml:space="preserve"> «Газопроводные сети наружные»</w:t>
      </w:r>
      <w:r w:rsidRPr="00461A1A">
        <w:rPr>
          <w:iCs/>
          <w:color w:val="auto"/>
          <w:szCs w:val="24"/>
          <w:shd w:val="clear" w:color="auto" w:fill="FFFFFF"/>
        </w:rPr>
        <w:t xml:space="preserve"> филиала ПЭС «</w:t>
      </w:r>
      <w:r w:rsidR="008345F8">
        <w:rPr>
          <w:iCs/>
          <w:color w:val="auto"/>
          <w:szCs w:val="24"/>
          <w:shd w:val="clear" w:color="auto" w:fill="FFFFFF"/>
        </w:rPr>
        <w:t>Уренгой</w:t>
      </w:r>
      <w:r w:rsidRPr="00461A1A">
        <w:rPr>
          <w:iCs/>
          <w:color w:val="auto"/>
          <w:szCs w:val="24"/>
          <w:shd w:val="clear" w:color="auto" w:fill="FFFFFF"/>
        </w:rPr>
        <w:t xml:space="preserve">» </w:t>
      </w:r>
      <w:r w:rsidR="000D61E6" w:rsidRPr="000D61E6">
        <w:rPr>
          <w:iCs/>
          <w:color w:val="auto"/>
          <w:szCs w:val="24"/>
          <w:shd w:val="clear" w:color="auto" w:fill="FFFFFF"/>
        </w:rPr>
        <w:t>требованиям нормативных документов в области промышленной безопасности</w:t>
      </w:r>
      <w:r w:rsidR="005725E0">
        <w:rPr>
          <w:iCs/>
          <w:color w:val="auto"/>
          <w:szCs w:val="24"/>
          <w:shd w:val="clear" w:color="auto" w:fill="FFFFFF"/>
        </w:rPr>
        <w:t>.</w:t>
      </w:r>
    </w:p>
    <w:p w:rsidR="000D61E6" w:rsidRPr="00F92984" w:rsidRDefault="005725E0" w:rsidP="000D61E6">
      <w:pPr>
        <w:pStyle w:val="af3"/>
        <w:numPr>
          <w:ilvl w:val="0"/>
          <w:numId w:val="24"/>
        </w:numPr>
        <w:autoSpaceDE w:val="0"/>
        <w:autoSpaceDN w:val="0"/>
        <w:adjustRightInd w:val="0"/>
        <w:jc w:val="both"/>
        <w:rPr>
          <w:iCs/>
          <w:color w:val="auto"/>
          <w:szCs w:val="24"/>
          <w:shd w:val="clear" w:color="auto" w:fill="FFFFFF"/>
        </w:rPr>
      </w:pPr>
      <w:r w:rsidRPr="00F92984">
        <w:rPr>
          <w:iCs/>
          <w:color w:val="auto"/>
          <w:szCs w:val="24"/>
          <w:shd w:val="clear" w:color="auto" w:fill="FFFFFF"/>
        </w:rPr>
        <w:t xml:space="preserve">Получение заключения экспертизы промышленной безопасности и </w:t>
      </w:r>
      <w:r w:rsidR="00A41AAC" w:rsidRPr="00F92984">
        <w:rPr>
          <w:iCs/>
          <w:color w:val="auto"/>
          <w:szCs w:val="24"/>
          <w:shd w:val="clear" w:color="auto" w:fill="FFFFFF"/>
        </w:rPr>
        <w:t>внесение заключения экспертизы промышленной безопасности д</w:t>
      </w:r>
      <w:r w:rsidR="009B2AE4">
        <w:rPr>
          <w:iCs/>
          <w:color w:val="auto"/>
          <w:szCs w:val="24"/>
          <w:shd w:val="clear" w:color="auto" w:fill="FFFFFF"/>
        </w:rPr>
        <w:t>окументации в реестр заключений</w:t>
      </w:r>
      <w:r w:rsidR="00F92984" w:rsidRPr="00F92984">
        <w:rPr>
          <w:iCs/>
          <w:color w:val="auto"/>
          <w:szCs w:val="24"/>
          <w:shd w:val="clear" w:color="auto" w:fill="FFFFFF"/>
        </w:rPr>
        <w:t>.</w:t>
      </w:r>
    </w:p>
    <w:p w:rsidR="003F4C07" w:rsidRDefault="001C79A2">
      <w:pPr>
        <w:pStyle w:val="4"/>
      </w:pPr>
      <w:bookmarkStart w:id="4" w:name="_Toc200446858"/>
      <w:r>
        <w:t>Существующее положение</w:t>
      </w:r>
      <w:bookmarkEnd w:id="4"/>
      <w:r>
        <w:t xml:space="preserve"> </w:t>
      </w:r>
    </w:p>
    <w:p w:rsidR="003F4C07" w:rsidRDefault="00461A1A">
      <w:pPr>
        <w:widowControl w:val="0"/>
        <w:tabs>
          <w:tab w:val="left" w:pos="426"/>
        </w:tabs>
        <w:spacing w:before="120" w:after="240"/>
        <w:jc w:val="both"/>
        <w:rPr>
          <w:sz w:val="24"/>
        </w:rPr>
      </w:pPr>
      <w:r w:rsidRPr="00461A1A">
        <w:rPr>
          <w:sz w:val="24"/>
        </w:rPr>
        <w:t xml:space="preserve">Данная работа выполняется в соответствии с </w:t>
      </w:r>
      <w:r w:rsidR="008345F8">
        <w:rPr>
          <w:sz w:val="24"/>
        </w:rPr>
        <w:t>Приказом</w:t>
      </w:r>
      <w:r w:rsidRPr="00461A1A">
        <w:rPr>
          <w:sz w:val="24"/>
        </w:rPr>
        <w:t xml:space="preserve"> № </w:t>
      </w:r>
      <w:r w:rsidR="008345F8">
        <w:rPr>
          <w:sz w:val="24"/>
        </w:rPr>
        <w:t>7</w:t>
      </w:r>
      <w:r w:rsidRPr="00461A1A">
        <w:rPr>
          <w:sz w:val="24"/>
        </w:rPr>
        <w:t xml:space="preserve"> от </w:t>
      </w:r>
      <w:r w:rsidR="008345F8">
        <w:rPr>
          <w:sz w:val="24"/>
        </w:rPr>
        <w:t>16</w:t>
      </w:r>
      <w:r w:rsidRPr="00461A1A">
        <w:rPr>
          <w:sz w:val="24"/>
        </w:rPr>
        <w:t>.0</w:t>
      </w:r>
      <w:r w:rsidR="008345F8">
        <w:rPr>
          <w:sz w:val="24"/>
        </w:rPr>
        <w:t>2</w:t>
      </w:r>
      <w:r w:rsidRPr="00461A1A">
        <w:rPr>
          <w:sz w:val="24"/>
        </w:rPr>
        <w:t>.202</w:t>
      </w:r>
      <w:r w:rsidR="008345F8">
        <w:rPr>
          <w:sz w:val="24"/>
        </w:rPr>
        <w:t>6</w:t>
      </w:r>
      <w:r w:rsidRPr="00461A1A">
        <w:rPr>
          <w:sz w:val="24"/>
        </w:rPr>
        <w:t xml:space="preserve"> года, в рамках реализации проекта P_514-3</w:t>
      </w:r>
      <w:r w:rsidR="008345F8">
        <w:rPr>
          <w:sz w:val="24"/>
        </w:rPr>
        <w:t>65</w:t>
      </w:r>
      <w:r w:rsidRPr="00461A1A">
        <w:rPr>
          <w:sz w:val="24"/>
        </w:rPr>
        <w:t xml:space="preserve"> «Модернизация системы отопления филиала ПЭС «</w:t>
      </w:r>
      <w:r w:rsidR="008345F8">
        <w:rPr>
          <w:sz w:val="24"/>
        </w:rPr>
        <w:t>Уренгой</w:t>
      </w:r>
      <w:r w:rsidRPr="00461A1A">
        <w:rPr>
          <w:sz w:val="24"/>
        </w:rPr>
        <w:t xml:space="preserve">» с использованием газовой </w:t>
      </w:r>
      <w:r w:rsidR="008345F8">
        <w:rPr>
          <w:sz w:val="24"/>
        </w:rPr>
        <w:t>котельной</w:t>
      </w:r>
      <w:r w:rsidRPr="00461A1A">
        <w:rPr>
          <w:sz w:val="24"/>
        </w:rPr>
        <w:t xml:space="preserve"> мощностью 1,</w:t>
      </w:r>
      <w:r w:rsidR="008345F8">
        <w:rPr>
          <w:sz w:val="24"/>
        </w:rPr>
        <w:t>8</w:t>
      </w:r>
      <w:r w:rsidRPr="00461A1A">
        <w:rPr>
          <w:sz w:val="24"/>
        </w:rPr>
        <w:t xml:space="preserve"> МВт».</w:t>
      </w:r>
      <w:r>
        <w:rPr>
          <w:sz w:val="24"/>
        </w:rPr>
        <w:t xml:space="preserve"> </w:t>
      </w:r>
    </w:p>
    <w:p w:rsidR="003F4C07" w:rsidRDefault="001C79A2">
      <w:pPr>
        <w:pStyle w:val="1"/>
        <w:keepLines/>
        <w:numPr>
          <w:ilvl w:val="0"/>
          <w:numId w:val="0"/>
        </w:numPr>
        <w:spacing w:before="240"/>
        <w:rPr>
          <w:sz w:val="24"/>
        </w:rPr>
      </w:pPr>
      <w:bookmarkStart w:id="5" w:name="_Toc200446859"/>
      <w:r>
        <w:rPr>
          <w:sz w:val="24"/>
        </w:rPr>
        <w:t>Таблица 1. Перечень объектов заказчика</w:t>
      </w:r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4"/>
        <w:gridCol w:w="1843"/>
        <w:gridCol w:w="1984"/>
        <w:gridCol w:w="2410"/>
      </w:tblGrid>
      <w:tr w:rsidR="003F4C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3F4C07" w:rsidRDefault="001C79A2">
            <w:pPr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  <w:p w:rsidR="003F4C07" w:rsidRDefault="003F4C07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Расположение объекта </w:t>
            </w:r>
            <w:r>
              <w:rPr>
                <w:sz w:val="24"/>
              </w:rPr>
              <w:br/>
            </w:r>
            <w:r w:rsidRPr="00882C9A">
              <w:rPr>
                <w:iCs/>
                <w:sz w:val="24"/>
              </w:rPr>
              <w:t>(место производства работ)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основного средства </w:t>
            </w:r>
            <w:r>
              <w:rPr>
                <w:sz w:val="24"/>
              </w:rPr>
              <w:br/>
              <w:t>(в отношении которого выполняются работы)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3F4C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882C9A" w:rsidTr="00AA3883">
        <w:trPr>
          <w:trHeight w:val="8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C9A" w:rsidRDefault="00882C9A" w:rsidP="00882C9A">
            <w:pPr>
              <w:pStyle w:val="af3"/>
              <w:numPr>
                <w:ilvl w:val="0"/>
                <w:numId w:val="1"/>
              </w:numPr>
            </w:pPr>
          </w:p>
        </w:tc>
        <w:tc>
          <w:tcPr>
            <w:tcW w:w="2864" w:type="dxa"/>
            <w:shd w:val="clear" w:color="auto" w:fill="auto"/>
          </w:tcPr>
          <w:p w:rsidR="00882C9A" w:rsidRPr="00A539EE" w:rsidRDefault="003B3F1A" w:rsidP="00ED48FB">
            <w:pPr>
              <w:jc w:val="center"/>
              <w:rPr>
                <w:sz w:val="24"/>
                <w:szCs w:val="24"/>
              </w:rPr>
            </w:pPr>
            <w:r w:rsidRPr="003B3F1A">
              <w:rPr>
                <w:sz w:val="24"/>
                <w:szCs w:val="24"/>
              </w:rPr>
              <w:t>Филиал ПЭС «</w:t>
            </w:r>
            <w:r w:rsidR="008345F8">
              <w:rPr>
                <w:sz w:val="24"/>
                <w:szCs w:val="24"/>
              </w:rPr>
              <w:t>Уренгой</w:t>
            </w:r>
            <w:r w:rsidRPr="003B3F1A">
              <w:rPr>
                <w:sz w:val="24"/>
                <w:szCs w:val="24"/>
              </w:rPr>
              <w:t>» ПАО «Передвижная энергетика»</w:t>
            </w:r>
          </w:p>
        </w:tc>
        <w:tc>
          <w:tcPr>
            <w:tcW w:w="1843" w:type="dxa"/>
            <w:shd w:val="clear" w:color="auto" w:fill="auto"/>
          </w:tcPr>
          <w:p w:rsidR="00882C9A" w:rsidRPr="00A539EE" w:rsidRDefault="008345F8" w:rsidP="00882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629300 ЯНАО, г. Новый Уренгой. Промысловая 16</w:t>
            </w:r>
            <w:r w:rsidR="00882C9A" w:rsidRPr="00A539EE">
              <w:rPr>
                <w:sz w:val="24"/>
                <w:szCs w:val="24"/>
              </w:rPr>
              <w:t xml:space="preserve"> </w:t>
            </w:r>
          </w:p>
          <w:p w:rsidR="00882C9A" w:rsidRPr="00A539EE" w:rsidRDefault="00882C9A" w:rsidP="00882C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82C9A" w:rsidRPr="00A539EE" w:rsidRDefault="0010057B" w:rsidP="00882C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82C9A" w:rsidRPr="00A539EE">
              <w:rPr>
                <w:sz w:val="24"/>
                <w:szCs w:val="24"/>
              </w:rPr>
              <w:t xml:space="preserve">Подводящий газопровод </w:t>
            </w:r>
          </w:p>
          <w:p w:rsidR="00882C9A" w:rsidRPr="00A539EE" w:rsidRDefault="0010057B" w:rsidP="008345F8">
            <w:pPr>
              <w:jc w:val="center"/>
              <w:rPr>
                <w:sz w:val="24"/>
                <w:szCs w:val="24"/>
              </w:rPr>
            </w:pPr>
            <w:r w:rsidRPr="0010057B">
              <w:rPr>
                <w:sz w:val="24"/>
                <w:szCs w:val="24"/>
              </w:rPr>
              <w:t>2.</w:t>
            </w:r>
            <w:r>
              <w:t xml:space="preserve"> </w:t>
            </w:r>
            <w:r w:rsidR="008345F8">
              <w:rPr>
                <w:sz w:val="24"/>
                <w:szCs w:val="24"/>
              </w:rPr>
              <w:t>Шкафной узел учета расхода газа</w:t>
            </w:r>
          </w:p>
        </w:tc>
        <w:tc>
          <w:tcPr>
            <w:tcW w:w="2410" w:type="dxa"/>
            <w:shd w:val="clear" w:color="auto" w:fill="auto"/>
          </w:tcPr>
          <w:p w:rsidR="00882C9A" w:rsidRPr="00A539EE" w:rsidRDefault="00882C9A" w:rsidP="00882C9A">
            <w:pPr>
              <w:jc w:val="center"/>
              <w:rPr>
                <w:sz w:val="24"/>
                <w:szCs w:val="24"/>
              </w:rPr>
            </w:pPr>
            <w:r w:rsidRPr="00A539EE">
              <w:rPr>
                <w:iCs/>
                <w:sz w:val="24"/>
                <w:szCs w:val="24"/>
              </w:rPr>
              <w:t>Эксплуатирующая организация: филиал ПЭС «</w:t>
            </w:r>
            <w:r w:rsidR="008345F8">
              <w:rPr>
                <w:iCs/>
                <w:sz w:val="24"/>
                <w:szCs w:val="24"/>
              </w:rPr>
              <w:t>Уренгой</w:t>
            </w:r>
            <w:r w:rsidRPr="00A539EE">
              <w:rPr>
                <w:iCs/>
                <w:sz w:val="24"/>
                <w:szCs w:val="24"/>
              </w:rPr>
              <w:t>» ПАО «Передвижная энергетика»</w:t>
            </w:r>
          </w:p>
        </w:tc>
      </w:tr>
    </w:tbl>
    <w:p w:rsidR="003F4C07" w:rsidRDefault="001C79A2" w:rsidP="0091130E">
      <w:pPr>
        <w:pStyle w:val="4"/>
        <w:ind w:left="0" w:firstLine="0"/>
        <w:jc w:val="both"/>
      </w:pPr>
      <w:bookmarkStart w:id="6" w:name="_Hlk49857604"/>
      <w:bookmarkStart w:id="7" w:name="_Toc200446860"/>
      <w:r>
        <w:t xml:space="preserve">Информация в отношении исполнения договора, </w:t>
      </w:r>
      <w:bookmarkStart w:id="8" w:name="_Hlk46492347"/>
      <w:r>
        <w:t>которая должна быть учтена при</w:t>
      </w:r>
      <w:r w:rsidR="0091130E">
        <w:t xml:space="preserve"> </w:t>
      </w:r>
      <w:r>
        <w:t xml:space="preserve">подготовке заявки </w:t>
      </w:r>
      <w:bookmarkEnd w:id="8"/>
      <w:r>
        <w:t>(в том числе перечень ресурсов, услуг и документов, предоставляемых заказчиком на этапе исполнения договора)</w:t>
      </w:r>
      <w:bookmarkEnd w:id="6"/>
      <w:bookmarkEnd w:id="7"/>
      <w:r>
        <w:t xml:space="preserve"> </w:t>
      </w:r>
    </w:p>
    <w:p w:rsidR="003F4C07" w:rsidRDefault="005725E0" w:rsidP="00A41AAC">
      <w:pPr>
        <w:ind w:firstLine="709"/>
        <w:jc w:val="both"/>
        <w:rPr>
          <w:b/>
          <w:sz w:val="24"/>
        </w:rPr>
      </w:pPr>
      <w:r w:rsidRPr="00F92984">
        <w:rPr>
          <w:sz w:val="24"/>
        </w:rPr>
        <w:t>Наличие действующей лицензии на проведение экспертизы промышленной безопасности</w:t>
      </w:r>
      <w:r w:rsidR="00F92984" w:rsidRPr="00F92984">
        <w:rPr>
          <w:sz w:val="24"/>
        </w:rPr>
        <w:t xml:space="preserve"> </w:t>
      </w:r>
      <w:r w:rsidR="00A41AAC" w:rsidRPr="00F92984">
        <w:rPr>
          <w:sz w:val="24"/>
        </w:rPr>
        <w:t>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</w:t>
      </w:r>
      <w:r w:rsidR="009B2AE4">
        <w:rPr>
          <w:sz w:val="24"/>
        </w:rPr>
        <w:t xml:space="preserve"> градостроительной деятельности,</w:t>
      </w:r>
      <w:r w:rsidR="00A41AAC">
        <w:rPr>
          <w:sz w:val="24"/>
        </w:rPr>
        <w:t xml:space="preserve"> </w:t>
      </w:r>
      <w:r w:rsidRPr="005725E0">
        <w:rPr>
          <w:sz w:val="24"/>
        </w:rPr>
        <w:t xml:space="preserve">выданной Федеральной службой по </w:t>
      </w:r>
      <w:proofErr w:type="gramStart"/>
      <w:r w:rsidRPr="005725E0">
        <w:rPr>
          <w:sz w:val="24"/>
        </w:rPr>
        <w:t>экологическому</w:t>
      </w:r>
      <w:proofErr w:type="gramEnd"/>
      <w:r w:rsidRPr="005725E0">
        <w:rPr>
          <w:sz w:val="24"/>
        </w:rPr>
        <w:t>, технологическому и атомному надзор</w:t>
      </w:r>
      <w:r w:rsidR="00A41AAC">
        <w:rPr>
          <w:sz w:val="24"/>
        </w:rPr>
        <w:t>.</w:t>
      </w:r>
    </w:p>
    <w:p w:rsidR="003F4C07" w:rsidRDefault="001C79A2">
      <w:pPr>
        <w:pStyle w:val="4"/>
        <w:spacing w:after="0"/>
      </w:pPr>
      <w:bookmarkStart w:id="9" w:name="_Toc200446861"/>
      <w:r>
        <w:t>Иные требования и сведения общего характера</w:t>
      </w:r>
      <w:bookmarkEnd w:id="9"/>
      <w:r>
        <w:t xml:space="preserve"> </w:t>
      </w:r>
    </w:p>
    <w:p w:rsidR="003F4C07" w:rsidRDefault="003F4C07"/>
    <w:p w:rsidR="003F4C07" w:rsidRPr="0010057B" w:rsidRDefault="001C79A2">
      <w:pPr>
        <w:pStyle w:val="132"/>
        <w:spacing w:line="300" w:lineRule="auto"/>
        <w:ind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Полный комплект документов должен быть передан Заказчику в оригинале</w:t>
      </w:r>
      <w:r w:rsidR="0099313D">
        <w:rPr>
          <w:rFonts w:ascii="Times New Roman" w:hAnsi="Times New Roman"/>
          <w:sz w:val="24"/>
        </w:rPr>
        <w:t xml:space="preserve"> (2 экземпляра) и электронном виде</w:t>
      </w:r>
      <w:r w:rsidR="0010057B">
        <w:rPr>
          <w:rFonts w:ascii="Times New Roman" w:hAnsi="Times New Roman"/>
          <w:sz w:val="24"/>
        </w:rPr>
        <w:t xml:space="preserve"> в формате </w:t>
      </w:r>
      <w:r w:rsidR="0010057B">
        <w:rPr>
          <w:rFonts w:ascii="Times New Roman" w:hAnsi="Times New Roman"/>
          <w:sz w:val="24"/>
          <w:lang w:val="en-US"/>
        </w:rPr>
        <w:t>pdf</w:t>
      </w:r>
      <w:r w:rsidR="0010057B">
        <w:rPr>
          <w:rFonts w:ascii="Times New Roman" w:hAnsi="Times New Roman"/>
          <w:sz w:val="24"/>
        </w:rPr>
        <w:t>.</w:t>
      </w:r>
    </w:p>
    <w:p w:rsidR="003F4C07" w:rsidRDefault="001C79A2">
      <w:pPr>
        <w:pStyle w:val="1"/>
        <w:keepLines/>
        <w:ind w:left="357" w:hanging="357"/>
        <w:jc w:val="center"/>
        <w:rPr>
          <w:caps/>
        </w:rPr>
      </w:pPr>
      <w:bookmarkStart w:id="10" w:name="_Toc200446862"/>
      <w:r>
        <w:lastRenderedPageBreak/>
        <w:t>Требования к продукции</w:t>
      </w:r>
      <w:bookmarkEnd w:id="10"/>
    </w:p>
    <w:p w:rsidR="003F4C07" w:rsidRDefault="001C79A2">
      <w:pPr>
        <w:pStyle w:val="4"/>
      </w:pPr>
      <w:bookmarkStart w:id="11" w:name="_Toc200446863"/>
      <w:r>
        <w:t>Требования к объемам и срокам выполнения работ</w:t>
      </w:r>
      <w:bookmarkEnd w:id="11"/>
    </w:p>
    <w:p w:rsidR="003F4C07" w:rsidRDefault="001C79A2">
      <w:pPr>
        <w:pStyle w:val="3"/>
      </w:pPr>
      <w:bookmarkStart w:id="12" w:name="_Toc200446864"/>
      <w:r>
        <w:t>Требования к видам и объемам работ</w:t>
      </w:r>
      <w:bookmarkEnd w:id="12"/>
    </w:p>
    <w:p w:rsidR="003F4C07" w:rsidRDefault="001C79A2">
      <w:pPr>
        <w:pStyle w:val="1"/>
        <w:keepLines/>
        <w:numPr>
          <w:ilvl w:val="0"/>
          <w:numId w:val="0"/>
        </w:numPr>
        <w:spacing w:before="240"/>
        <w:rPr>
          <w:sz w:val="24"/>
        </w:rPr>
      </w:pPr>
      <w:bookmarkStart w:id="13" w:name="_Toc200446865"/>
      <w:r>
        <w:rPr>
          <w:sz w:val="24"/>
        </w:rPr>
        <w:t>Таблица 2. Перечень и объем выполняемых работ</w:t>
      </w:r>
      <w:bookmarkEnd w:id="13"/>
    </w:p>
    <w:tbl>
      <w:tblPr>
        <w:tblW w:w="964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5557"/>
        <w:gridCol w:w="1701"/>
        <w:gridCol w:w="1418"/>
      </w:tblGrid>
      <w:tr w:rsidR="0091130E" w:rsidRPr="0091130E" w:rsidTr="00D74ED1">
        <w:tc>
          <w:tcPr>
            <w:tcW w:w="964" w:type="dxa"/>
            <w:vAlign w:val="center"/>
          </w:tcPr>
          <w:p w:rsidR="0091130E" w:rsidRPr="0091130E" w:rsidRDefault="0091130E" w:rsidP="0091130E">
            <w:pPr>
              <w:keepNext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91130E">
              <w:rPr>
                <w:color w:val="auto"/>
                <w:sz w:val="22"/>
                <w:szCs w:val="22"/>
              </w:rPr>
              <w:t>№</w:t>
            </w:r>
          </w:p>
          <w:p w:rsidR="0091130E" w:rsidRPr="0091130E" w:rsidRDefault="0091130E" w:rsidP="0091130E">
            <w:pPr>
              <w:keepNext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91130E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5557" w:type="dxa"/>
            <w:vAlign w:val="center"/>
          </w:tcPr>
          <w:p w:rsidR="0091130E" w:rsidRPr="0091130E" w:rsidRDefault="0091130E" w:rsidP="0091130E">
            <w:pPr>
              <w:keepNext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91130E">
              <w:rPr>
                <w:color w:val="auto"/>
                <w:sz w:val="22"/>
                <w:szCs w:val="22"/>
              </w:rPr>
              <w:t>Наименование работ / этапа работ</w:t>
            </w:r>
          </w:p>
        </w:tc>
        <w:tc>
          <w:tcPr>
            <w:tcW w:w="1701" w:type="dxa"/>
            <w:vAlign w:val="center"/>
          </w:tcPr>
          <w:p w:rsidR="0091130E" w:rsidRPr="0091130E" w:rsidRDefault="0091130E" w:rsidP="0091130E">
            <w:pPr>
              <w:keepNext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91130E">
              <w:rPr>
                <w:color w:val="auto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91130E" w:rsidRPr="0091130E" w:rsidRDefault="0091130E" w:rsidP="0091130E">
            <w:pPr>
              <w:keepNext/>
              <w:suppressAutoHyphens/>
              <w:jc w:val="center"/>
              <w:rPr>
                <w:color w:val="auto"/>
                <w:sz w:val="22"/>
                <w:szCs w:val="22"/>
              </w:rPr>
            </w:pPr>
            <w:r w:rsidRPr="0091130E">
              <w:rPr>
                <w:color w:val="auto"/>
                <w:sz w:val="22"/>
                <w:szCs w:val="22"/>
              </w:rPr>
              <w:t>Количество</w:t>
            </w:r>
          </w:p>
        </w:tc>
      </w:tr>
      <w:tr w:rsidR="0091130E" w:rsidRPr="0091130E" w:rsidTr="00D74ED1">
        <w:tc>
          <w:tcPr>
            <w:tcW w:w="964" w:type="dxa"/>
          </w:tcPr>
          <w:p w:rsidR="0091130E" w:rsidRPr="0091130E" w:rsidRDefault="0091130E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91130E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91130E" w:rsidRPr="0091130E" w:rsidRDefault="0091130E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91130E"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1130E" w:rsidRPr="0091130E" w:rsidRDefault="0091130E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91130E"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1130E" w:rsidRPr="0091130E" w:rsidRDefault="0091130E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91130E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  <w:tr w:rsidR="0091130E" w:rsidRPr="0091130E" w:rsidTr="00D74ED1">
        <w:tc>
          <w:tcPr>
            <w:tcW w:w="964" w:type="dxa"/>
          </w:tcPr>
          <w:p w:rsidR="0091130E" w:rsidRPr="0091130E" w:rsidRDefault="0091130E" w:rsidP="00366F3E">
            <w:pPr>
              <w:pStyle w:val="af3"/>
              <w:numPr>
                <w:ilvl w:val="0"/>
                <w:numId w:val="18"/>
              </w:numPr>
              <w:rPr>
                <w:rFonts w:eastAsia="Calibri"/>
                <w:iCs/>
                <w:color w:val="auto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:rsidR="0091130E" w:rsidRPr="0091130E" w:rsidRDefault="005725E0" w:rsidP="00694117">
            <w:pPr>
              <w:jc w:val="both"/>
              <w:rPr>
                <w:sz w:val="24"/>
                <w:szCs w:val="24"/>
              </w:rPr>
            </w:pPr>
            <w:r w:rsidRPr="005725E0">
              <w:rPr>
                <w:sz w:val="24"/>
                <w:szCs w:val="24"/>
              </w:rPr>
              <w:t xml:space="preserve">Проведение экспертизы промышленной безопасности Рабочей документации </w:t>
            </w:r>
            <w:r w:rsidR="008345F8" w:rsidRPr="008345F8">
              <w:rPr>
                <w:sz w:val="24"/>
                <w:szCs w:val="24"/>
              </w:rPr>
              <w:t>2512РСБ - ГСН</w:t>
            </w:r>
            <w:r w:rsidR="008345F8" w:rsidRPr="008345F8">
              <w:rPr>
                <w:bCs/>
                <w:sz w:val="24"/>
                <w:szCs w:val="24"/>
              </w:rPr>
              <w:t xml:space="preserve"> «Газопроводные сети наружные»</w:t>
            </w:r>
            <w:r w:rsidRPr="005725E0">
              <w:rPr>
                <w:sz w:val="24"/>
                <w:szCs w:val="24"/>
              </w:rPr>
              <w:t xml:space="preserve"> филиала ПЭС «</w:t>
            </w:r>
            <w:r w:rsidR="008345F8">
              <w:rPr>
                <w:sz w:val="24"/>
                <w:szCs w:val="24"/>
              </w:rPr>
              <w:t>Уренгой</w:t>
            </w:r>
            <w:r w:rsidRPr="005725E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91130E" w:rsidRPr="0091130E" w:rsidRDefault="0091130E" w:rsidP="0091130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91130E">
              <w:rPr>
                <w:color w:val="auto"/>
                <w:sz w:val="24"/>
                <w:szCs w:val="24"/>
              </w:rPr>
              <w:t>шт</w:t>
            </w:r>
          </w:p>
        </w:tc>
        <w:tc>
          <w:tcPr>
            <w:tcW w:w="1418" w:type="dxa"/>
            <w:shd w:val="clear" w:color="auto" w:fill="auto"/>
          </w:tcPr>
          <w:p w:rsidR="0091130E" w:rsidRPr="0091130E" w:rsidRDefault="0091130E" w:rsidP="0091130E">
            <w:pPr>
              <w:suppressAutoHyphens/>
              <w:jc w:val="center"/>
              <w:rPr>
                <w:color w:val="auto"/>
                <w:sz w:val="24"/>
                <w:szCs w:val="24"/>
              </w:rPr>
            </w:pPr>
            <w:r w:rsidRPr="00AF0CF1">
              <w:rPr>
                <w:color w:val="auto"/>
                <w:sz w:val="24"/>
                <w:szCs w:val="24"/>
              </w:rPr>
              <w:t>1</w:t>
            </w:r>
          </w:p>
        </w:tc>
      </w:tr>
      <w:tr w:rsidR="0091130E" w:rsidRPr="0091130E" w:rsidTr="00D74ED1">
        <w:tc>
          <w:tcPr>
            <w:tcW w:w="964" w:type="dxa"/>
          </w:tcPr>
          <w:p w:rsidR="0091130E" w:rsidRPr="0091130E" w:rsidRDefault="0091130E" w:rsidP="00366F3E">
            <w:pPr>
              <w:pStyle w:val="af3"/>
              <w:numPr>
                <w:ilvl w:val="0"/>
                <w:numId w:val="18"/>
              </w:numPr>
              <w:rPr>
                <w:rFonts w:eastAsia="Calibri"/>
                <w:iCs/>
                <w:color w:val="auto"/>
                <w:szCs w:val="24"/>
              </w:rPr>
            </w:pPr>
          </w:p>
        </w:tc>
        <w:tc>
          <w:tcPr>
            <w:tcW w:w="5557" w:type="dxa"/>
            <w:shd w:val="clear" w:color="auto" w:fill="auto"/>
          </w:tcPr>
          <w:p w:rsidR="0091130E" w:rsidRPr="0091130E" w:rsidRDefault="005725E0" w:rsidP="0091130E">
            <w:pPr>
              <w:jc w:val="both"/>
              <w:rPr>
                <w:sz w:val="24"/>
                <w:szCs w:val="24"/>
              </w:rPr>
            </w:pPr>
            <w:r w:rsidRPr="005725E0">
              <w:rPr>
                <w:sz w:val="24"/>
                <w:szCs w:val="24"/>
              </w:rPr>
              <w:t>Получение заключения экспертизы промышленной безопаснос</w:t>
            </w:r>
            <w:r w:rsidRPr="00F92984">
              <w:rPr>
                <w:sz w:val="24"/>
                <w:szCs w:val="24"/>
              </w:rPr>
              <w:t xml:space="preserve">ти и </w:t>
            </w:r>
            <w:r w:rsidR="00A41AAC" w:rsidRPr="00F92984">
              <w:rPr>
                <w:sz w:val="24"/>
                <w:szCs w:val="24"/>
              </w:rPr>
              <w:t>и</w:t>
            </w:r>
            <w:r w:rsidR="009B2AE4">
              <w:rPr>
                <w:sz w:val="24"/>
                <w:szCs w:val="24"/>
              </w:rPr>
              <w:t>нформации из реестра заключений</w:t>
            </w:r>
            <w:r w:rsidR="00A41AAC">
              <w:rPr>
                <w:sz w:val="24"/>
                <w:szCs w:val="24"/>
              </w:rPr>
              <w:t xml:space="preserve"> </w:t>
            </w:r>
            <w:r w:rsidRPr="005725E0">
              <w:rPr>
                <w:sz w:val="24"/>
                <w:szCs w:val="24"/>
              </w:rPr>
              <w:t>Федеральной службы по экологическому, технологическому и атомному надзору (Ростехнадзор) о внесении сведений в реестр заключений экспертизы промышленной безопасности.</w:t>
            </w:r>
          </w:p>
        </w:tc>
        <w:tc>
          <w:tcPr>
            <w:tcW w:w="1701" w:type="dxa"/>
            <w:shd w:val="clear" w:color="auto" w:fill="auto"/>
          </w:tcPr>
          <w:p w:rsidR="0091130E" w:rsidRPr="0091130E" w:rsidRDefault="0091130E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 w:rsidRPr="0091130E">
              <w:rPr>
                <w:iCs/>
                <w:color w:val="auto"/>
                <w:sz w:val="24"/>
                <w:szCs w:val="24"/>
              </w:rPr>
              <w:t>шт</w:t>
            </w:r>
          </w:p>
        </w:tc>
        <w:tc>
          <w:tcPr>
            <w:tcW w:w="1418" w:type="dxa"/>
            <w:shd w:val="clear" w:color="auto" w:fill="auto"/>
          </w:tcPr>
          <w:p w:rsidR="0091130E" w:rsidRPr="0091130E" w:rsidRDefault="005725E0" w:rsidP="0091130E">
            <w:pPr>
              <w:suppressAutoHyphens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</w:tbl>
    <w:p w:rsidR="003F4C07" w:rsidRDefault="001C79A2">
      <w:pPr>
        <w:pStyle w:val="3"/>
      </w:pPr>
      <w:bookmarkStart w:id="14" w:name="_Toc200446866"/>
      <w:r>
        <w:t>Требования к срокам выполнения работ</w:t>
      </w:r>
      <w:bookmarkEnd w:id="14"/>
    </w:p>
    <w:p w:rsidR="003F4C07" w:rsidRDefault="001C79A2">
      <w:pPr>
        <w:pStyle w:val="1"/>
        <w:keepLines/>
        <w:numPr>
          <w:ilvl w:val="0"/>
          <w:numId w:val="0"/>
        </w:numPr>
        <w:spacing w:before="240"/>
        <w:rPr>
          <w:sz w:val="24"/>
        </w:rPr>
      </w:pPr>
      <w:bookmarkStart w:id="15" w:name="_Toc200446867"/>
      <w:r>
        <w:rPr>
          <w:sz w:val="24"/>
        </w:rPr>
        <w:t xml:space="preserve">Таблица 3. </w:t>
      </w:r>
      <w:bookmarkStart w:id="16" w:name="_Hlk50465284"/>
      <w:r>
        <w:rPr>
          <w:sz w:val="24"/>
        </w:rPr>
        <w:t xml:space="preserve">Требования по срокам </w:t>
      </w:r>
      <w:bookmarkEnd w:id="16"/>
      <w:r>
        <w:rPr>
          <w:sz w:val="24"/>
        </w:rPr>
        <w:t>выполнения работ</w:t>
      </w:r>
      <w:bookmarkEnd w:id="15"/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551"/>
        <w:gridCol w:w="2693"/>
      </w:tblGrid>
      <w:tr w:rsidR="003F4C07" w:rsidTr="00277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работ/ этапа работ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началу срока выполнения работ/ этапа работ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Требования к окончанию срока выполнения работ / этапа работ</w:t>
            </w:r>
          </w:p>
        </w:tc>
      </w:tr>
      <w:tr w:rsidR="003F4C07" w:rsidTr="00277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07" w:rsidRDefault="001C79A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pStyle w:val="affd"/>
              <w:keepNext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Default="001C79A2">
            <w:pPr>
              <w:pStyle w:val="affd"/>
              <w:keepNext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3F4C07" w:rsidTr="00277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07" w:rsidRPr="00602C9E" w:rsidRDefault="003F4C07">
            <w:pPr>
              <w:pStyle w:val="af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C07" w:rsidRPr="00602C9E" w:rsidRDefault="00B61E96">
            <w:pPr>
              <w:rPr>
                <w:sz w:val="24"/>
                <w:szCs w:val="24"/>
              </w:rPr>
            </w:pPr>
            <w:r w:rsidRPr="00B61E96">
              <w:rPr>
                <w:sz w:val="24"/>
                <w:szCs w:val="24"/>
              </w:rPr>
              <w:t xml:space="preserve">Проведение экспертизы промышленной безопасности РД </w:t>
            </w:r>
            <w:r w:rsidR="008345F8" w:rsidRPr="008345F8">
              <w:rPr>
                <w:sz w:val="24"/>
                <w:szCs w:val="24"/>
              </w:rPr>
              <w:t>2512РСБ - ГСН</w:t>
            </w:r>
            <w:r w:rsidR="008345F8" w:rsidRPr="008345F8">
              <w:rPr>
                <w:bCs/>
                <w:sz w:val="24"/>
                <w:szCs w:val="24"/>
              </w:rPr>
              <w:t xml:space="preserve"> «Газопроводные сети </w:t>
            </w:r>
            <w:proofErr w:type="spellStart"/>
            <w:r w:rsidR="008345F8" w:rsidRPr="008345F8">
              <w:rPr>
                <w:bCs/>
                <w:sz w:val="24"/>
                <w:szCs w:val="24"/>
              </w:rPr>
              <w:t>наружные</w:t>
            </w:r>
            <w:proofErr w:type="gramStart"/>
            <w:r w:rsidR="008345F8" w:rsidRPr="008345F8">
              <w:rPr>
                <w:bCs/>
                <w:sz w:val="24"/>
                <w:szCs w:val="24"/>
              </w:rPr>
              <w:t>»</w:t>
            </w:r>
            <w:r w:rsidRPr="00B61E96">
              <w:rPr>
                <w:sz w:val="24"/>
                <w:szCs w:val="24"/>
              </w:rPr>
              <w:t>ф</w:t>
            </w:r>
            <w:proofErr w:type="gramEnd"/>
            <w:r w:rsidRPr="00B61E96">
              <w:rPr>
                <w:sz w:val="24"/>
                <w:szCs w:val="24"/>
              </w:rPr>
              <w:t>илиала</w:t>
            </w:r>
            <w:proofErr w:type="spellEnd"/>
            <w:r w:rsidRPr="00B61E96">
              <w:rPr>
                <w:sz w:val="24"/>
                <w:szCs w:val="24"/>
              </w:rPr>
              <w:t xml:space="preserve"> ПЭС «</w:t>
            </w:r>
            <w:r w:rsidR="008345F8">
              <w:rPr>
                <w:sz w:val="24"/>
                <w:szCs w:val="24"/>
              </w:rPr>
              <w:t>Уренгой</w:t>
            </w:r>
            <w:r w:rsidRPr="00B61E96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Pr="00602C9E" w:rsidRDefault="00643F32">
            <w:pPr>
              <w:rPr>
                <w:sz w:val="24"/>
                <w:szCs w:val="24"/>
              </w:rPr>
            </w:pPr>
            <w:r w:rsidRPr="00643F32">
              <w:rPr>
                <w:sz w:val="24"/>
                <w:szCs w:val="24"/>
              </w:rPr>
              <w:t xml:space="preserve">С даты заключения договора </w:t>
            </w:r>
            <w:r>
              <w:rPr>
                <w:sz w:val="24"/>
                <w:szCs w:val="24"/>
              </w:rPr>
              <w:t>и</w:t>
            </w:r>
            <w:r w:rsidR="0021243B">
              <w:rPr>
                <w:sz w:val="24"/>
                <w:szCs w:val="24"/>
              </w:rPr>
              <w:t xml:space="preserve"> направления Заказчиком </w:t>
            </w:r>
            <w:r w:rsidR="00B61E96">
              <w:rPr>
                <w:sz w:val="24"/>
                <w:szCs w:val="24"/>
              </w:rPr>
              <w:t>Рабочей документации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C07" w:rsidRPr="00602C9E" w:rsidRDefault="00643F32">
            <w:pPr>
              <w:rPr>
                <w:sz w:val="24"/>
                <w:szCs w:val="24"/>
              </w:rPr>
            </w:pPr>
            <w:r w:rsidRPr="00643F32">
              <w:rPr>
                <w:sz w:val="24"/>
                <w:szCs w:val="24"/>
              </w:rPr>
              <w:t xml:space="preserve">20 (двадцать) рабочих дней с даты заключения договора Сторонами и согласования Заказчиком заключения экспертизы промышленной безопасности </w:t>
            </w:r>
          </w:p>
        </w:tc>
      </w:tr>
      <w:tr w:rsidR="00602C9E" w:rsidTr="002773A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E" w:rsidRPr="00602C9E" w:rsidRDefault="00602C9E" w:rsidP="00602C9E">
            <w:pPr>
              <w:pStyle w:val="af3"/>
              <w:numPr>
                <w:ilvl w:val="0"/>
                <w:numId w:val="3"/>
              </w:num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C9E" w:rsidRPr="00602C9E" w:rsidRDefault="00B61E96" w:rsidP="00602C9E">
            <w:pPr>
              <w:rPr>
                <w:sz w:val="24"/>
                <w:szCs w:val="24"/>
              </w:rPr>
            </w:pPr>
            <w:r w:rsidRPr="00B61E96">
              <w:rPr>
                <w:sz w:val="24"/>
                <w:szCs w:val="24"/>
              </w:rPr>
              <w:t xml:space="preserve">Получение заключения экспертизы промышленной безопасности </w:t>
            </w:r>
            <w:r w:rsidRPr="00E773B4">
              <w:rPr>
                <w:sz w:val="24"/>
                <w:szCs w:val="24"/>
              </w:rPr>
              <w:t xml:space="preserve">и </w:t>
            </w:r>
            <w:r w:rsidR="007805CA" w:rsidRPr="00E773B4">
              <w:rPr>
                <w:sz w:val="24"/>
                <w:szCs w:val="24"/>
              </w:rPr>
              <w:t>и</w:t>
            </w:r>
            <w:r w:rsidR="009B2AE4">
              <w:rPr>
                <w:sz w:val="24"/>
                <w:szCs w:val="24"/>
              </w:rPr>
              <w:t>нформации из реестра заключений</w:t>
            </w:r>
            <w:r w:rsidR="007805CA">
              <w:rPr>
                <w:sz w:val="24"/>
                <w:szCs w:val="24"/>
              </w:rPr>
              <w:t xml:space="preserve"> </w:t>
            </w:r>
            <w:r w:rsidRPr="00B61E96">
              <w:rPr>
                <w:sz w:val="24"/>
                <w:szCs w:val="24"/>
              </w:rPr>
              <w:t>Федеральной службы по экологическому, технологическому и атомному надзору (Ростехнадзор) о внесении сведений в реестр заключений экспертизы промышленной безопасности.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9E" w:rsidRPr="00602C9E" w:rsidRDefault="00602C9E" w:rsidP="00602C9E">
            <w:pPr>
              <w:rPr>
                <w:sz w:val="24"/>
                <w:szCs w:val="24"/>
              </w:rPr>
            </w:pPr>
            <w:r w:rsidRPr="00602C9E">
              <w:rPr>
                <w:sz w:val="24"/>
                <w:szCs w:val="24"/>
              </w:rPr>
              <w:t xml:space="preserve">С даты </w:t>
            </w:r>
            <w:r w:rsidR="0021243B">
              <w:rPr>
                <w:sz w:val="24"/>
                <w:szCs w:val="24"/>
              </w:rPr>
              <w:t xml:space="preserve">согласования Заказчиком заключения </w:t>
            </w:r>
            <w:r w:rsidR="00521242">
              <w:rPr>
                <w:sz w:val="24"/>
                <w:szCs w:val="24"/>
              </w:rPr>
              <w:t>э</w:t>
            </w:r>
            <w:r w:rsidR="00521242" w:rsidRPr="00521242">
              <w:rPr>
                <w:sz w:val="24"/>
                <w:szCs w:val="24"/>
              </w:rPr>
              <w:t>кспертиз</w:t>
            </w:r>
            <w:r w:rsidR="00521242">
              <w:rPr>
                <w:sz w:val="24"/>
                <w:szCs w:val="24"/>
              </w:rPr>
              <w:t xml:space="preserve">ы </w:t>
            </w:r>
            <w:r w:rsidR="00521242" w:rsidRPr="00521242">
              <w:rPr>
                <w:sz w:val="24"/>
                <w:szCs w:val="24"/>
              </w:rPr>
              <w:t>промышленной безопасности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C9E" w:rsidRPr="00602C9E" w:rsidRDefault="00643F32" w:rsidP="008345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(двадцать)</w:t>
            </w:r>
            <w:r w:rsidR="00602C9E" w:rsidRPr="00602C9E">
              <w:rPr>
                <w:sz w:val="24"/>
                <w:szCs w:val="24"/>
              </w:rPr>
              <w:t xml:space="preserve"> рабочих дней</w:t>
            </w:r>
            <w:r w:rsidR="00867067">
              <w:rPr>
                <w:sz w:val="24"/>
                <w:szCs w:val="24"/>
              </w:rPr>
              <w:t>,</w:t>
            </w:r>
            <w:r w:rsidR="00602C9E" w:rsidRPr="00602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не позднее </w:t>
            </w:r>
            <w:r w:rsidR="008345F8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</w:t>
            </w:r>
            <w:r w:rsidR="008345F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 w:rsidR="008345F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3F4C07" w:rsidRDefault="003F4C07">
      <w:pPr>
        <w:sectPr w:rsidR="003F4C07">
          <w:headerReference w:type="default" r:id="rId8"/>
          <w:headerReference w:type="first" r:id="rId9"/>
          <w:pgSz w:w="11906" w:h="16838"/>
          <w:pgMar w:top="1134" w:right="851" w:bottom="992" w:left="1134" w:header="680" w:footer="737" w:gutter="0"/>
          <w:cols w:space="720"/>
          <w:titlePg/>
        </w:sectPr>
      </w:pPr>
    </w:p>
    <w:p w:rsidR="003F4C07" w:rsidRDefault="001C79A2">
      <w:pPr>
        <w:pStyle w:val="4"/>
      </w:pPr>
      <w:bookmarkStart w:id="17" w:name="_Toc200446868"/>
      <w:r>
        <w:lastRenderedPageBreak/>
        <w:t>Требования к качеству работ</w:t>
      </w:r>
      <w:bookmarkEnd w:id="17"/>
    </w:p>
    <w:p w:rsidR="003F4C07" w:rsidRDefault="001C79A2">
      <w:pPr>
        <w:pStyle w:val="1"/>
        <w:keepLines/>
        <w:numPr>
          <w:ilvl w:val="0"/>
          <w:numId w:val="0"/>
        </w:numPr>
        <w:spacing w:before="240"/>
        <w:rPr>
          <w:sz w:val="24"/>
        </w:rPr>
      </w:pPr>
      <w:bookmarkStart w:id="18" w:name="_Toc200446869"/>
      <w:r>
        <w:rPr>
          <w:sz w:val="24"/>
        </w:rPr>
        <w:t>Таблица 4. Требования к качеству работ</w:t>
      </w:r>
      <w:bookmarkEnd w:id="18"/>
      <w:r>
        <w:rPr>
          <w:sz w:val="24"/>
        </w:rPr>
        <w:t xml:space="preserve"> </w:t>
      </w:r>
    </w:p>
    <w:p w:rsidR="006C1CAF" w:rsidRDefault="0042315F" w:rsidP="00F0546B">
      <w:pPr>
        <w:rPr>
          <w:sz w:val="24"/>
        </w:rPr>
      </w:pPr>
      <w:r w:rsidRPr="0042315F">
        <w:rPr>
          <w:sz w:val="24"/>
        </w:rPr>
        <w:t xml:space="preserve">ОКПД 2 71.20.19 </w:t>
      </w:r>
      <w:bookmarkStart w:id="19" w:name="_GoBack"/>
      <w:bookmarkEnd w:id="19"/>
      <w:r w:rsidR="006C1CAF" w:rsidRPr="006C1CAF">
        <w:rPr>
          <w:sz w:val="24"/>
        </w:rPr>
        <w:t xml:space="preserve"> Экспертиза промышленной безопасности рабочей документации </w:t>
      </w:r>
      <w:r w:rsidR="008345F8" w:rsidRPr="008345F8">
        <w:rPr>
          <w:sz w:val="24"/>
        </w:rPr>
        <w:t>2512РСБ - ГСН</w:t>
      </w:r>
      <w:r w:rsidR="008345F8" w:rsidRPr="008345F8">
        <w:rPr>
          <w:bCs/>
          <w:sz w:val="24"/>
        </w:rPr>
        <w:t xml:space="preserve"> «Газопроводные сети наружные»</w:t>
      </w:r>
      <w:r w:rsidR="006C1CAF" w:rsidRPr="006C1CAF">
        <w:rPr>
          <w:sz w:val="24"/>
        </w:rPr>
        <w:t xml:space="preserve"> филиала ПЭС «</w:t>
      </w:r>
      <w:r w:rsidR="008345F8">
        <w:rPr>
          <w:sz w:val="24"/>
        </w:rPr>
        <w:t>Уренгой</w:t>
      </w:r>
      <w:r w:rsidR="006C1CAF" w:rsidRPr="006C1CAF">
        <w:rPr>
          <w:sz w:val="24"/>
        </w:rPr>
        <w:t>»</w:t>
      </w:r>
      <w:r w:rsidR="006C1CAF">
        <w:rPr>
          <w:sz w:val="24"/>
        </w:rPr>
        <w:t>.</w:t>
      </w:r>
    </w:p>
    <w:p w:rsidR="003F4C07" w:rsidRDefault="001C79A2" w:rsidP="00F0546B">
      <w:pPr>
        <w:rPr>
          <w:rStyle w:val="aff8"/>
          <w:b w:val="0"/>
        </w:rPr>
      </w:pPr>
      <w:r>
        <w:rPr>
          <w:rStyle w:val="aff8"/>
          <w:b w:val="0"/>
        </w:rPr>
        <w:t xml:space="preserve"> </w:t>
      </w:r>
    </w:p>
    <w:p w:rsidR="003F4C07" w:rsidRDefault="001C79A2">
      <w:pPr>
        <w:spacing w:after="120"/>
        <w:rPr>
          <w:rStyle w:val="aff8"/>
          <w:b w:val="0"/>
          <w:sz w:val="24"/>
        </w:rPr>
      </w:pPr>
      <w:r>
        <w:rPr>
          <w:b/>
          <w:sz w:val="24"/>
        </w:rPr>
        <w:t>Наименование работ/этапа работ: Разработка проектной документации</w:t>
      </w:r>
    </w:p>
    <w:tbl>
      <w:tblPr>
        <w:tblStyle w:val="afffff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10"/>
        <w:gridCol w:w="5173"/>
        <w:gridCol w:w="9356"/>
      </w:tblGrid>
      <w:tr w:rsidR="00B816C7" w:rsidTr="00B816C7">
        <w:trPr>
          <w:trHeight w:val="276"/>
        </w:trPr>
        <w:tc>
          <w:tcPr>
            <w:tcW w:w="610" w:type="dxa"/>
            <w:vMerge w:val="restart"/>
            <w:vAlign w:val="center"/>
          </w:tcPr>
          <w:p w:rsidR="00B816C7" w:rsidRDefault="00B816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173" w:type="dxa"/>
            <w:vMerge w:val="restart"/>
            <w:vAlign w:val="center"/>
          </w:tcPr>
          <w:p w:rsidR="00B816C7" w:rsidRDefault="00B816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параметра</w:t>
            </w:r>
          </w:p>
        </w:tc>
        <w:tc>
          <w:tcPr>
            <w:tcW w:w="9356" w:type="dxa"/>
            <w:vMerge w:val="restart"/>
            <w:vAlign w:val="center"/>
          </w:tcPr>
          <w:p w:rsidR="00B816C7" w:rsidRDefault="00B816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Требование заказчика</w:t>
            </w:r>
          </w:p>
        </w:tc>
      </w:tr>
      <w:tr w:rsidR="00B816C7" w:rsidTr="00B816C7">
        <w:trPr>
          <w:trHeight w:val="322"/>
        </w:trPr>
        <w:tc>
          <w:tcPr>
            <w:tcW w:w="610" w:type="dxa"/>
            <w:vMerge/>
            <w:vAlign w:val="center"/>
          </w:tcPr>
          <w:p w:rsidR="00B816C7" w:rsidRDefault="00B816C7"/>
        </w:tc>
        <w:tc>
          <w:tcPr>
            <w:tcW w:w="5173" w:type="dxa"/>
            <w:vMerge/>
            <w:vAlign w:val="center"/>
          </w:tcPr>
          <w:p w:rsidR="00B816C7" w:rsidRDefault="00B816C7"/>
        </w:tc>
        <w:tc>
          <w:tcPr>
            <w:tcW w:w="9356" w:type="dxa"/>
            <w:vMerge/>
            <w:vAlign w:val="center"/>
          </w:tcPr>
          <w:p w:rsidR="00B816C7" w:rsidRDefault="00B816C7"/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>
            <w:pPr>
              <w:spacing w:before="60" w:after="60"/>
              <w:jc w:val="center"/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173" w:type="dxa"/>
            <w:vAlign w:val="center"/>
          </w:tcPr>
          <w:p w:rsidR="00B816C7" w:rsidRDefault="00B816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356" w:type="dxa"/>
            <w:vAlign w:val="center"/>
          </w:tcPr>
          <w:p w:rsidR="00B816C7" w:rsidRDefault="00B816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Требования к выполнению работ 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  <w:rPr>
                <w:b/>
              </w:rPr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Общие требования к выполнению работ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  <w:shd w:val="clear" w:color="auto" w:fill="auto"/>
          </w:tcPr>
          <w:p w:rsidR="00B816C7" w:rsidRPr="006E5EBF" w:rsidRDefault="00B816C7">
            <w:pPr>
              <w:rPr>
                <w:iCs/>
                <w:sz w:val="24"/>
              </w:rPr>
            </w:pPr>
            <w:r w:rsidRPr="006E5EBF">
              <w:rPr>
                <w:iCs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  <w:p w:rsidR="00B816C7" w:rsidRDefault="00B816C7">
            <w:pPr>
              <w:rPr>
                <w:sz w:val="24"/>
              </w:rPr>
            </w:pPr>
          </w:p>
        </w:tc>
        <w:tc>
          <w:tcPr>
            <w:tcW w:w="9356" w:type="dxa"/>
            <w:shd w:val="clear" w:color="auto" w:fill="auto"/>
          </w:tcPr>
          <w:p w:rsidR="00B816C7" w:rsidRPr="00CD3B4B" w:rsidRDefault="00B816C7" w:rsidP="00602C9E">
            <w:pPr>
              <w:rPr>
                <w:sz w:val="24"/>
              </w:rPr>
            </w:pPr>
            <w:r w:rsidRPr="00602C9E">
              <w:rPr>
                <w:sz w:val="24"/>
              </w:rPr>
              <w:t xml:space="preserve">При </w:t>
            </w:r>
            <w:r>
              <w:rPr>
                <w:sz w:val="24"/>
              </w:rPr>
              <w:t>проведении Работ</w:t>
            </w:r>
            <w:r w:rsidRPr="00602C9E">
              <w:rPr>
                <w:sz w:val="24"/>
              </w:rPr>
              <w:t xml:space="preserve"> </w:t>
            </w:r>
            <w:r>
              <w:rPr>
                <w:sz w:val="24"/>
              </w:rPr>
              <w:t>Подрядчик</w:t>
            </w:r>
            <w:r w:rsidRPr="00602C9E">
              <w:rPr>
                <w:sz w:val="24"/>
              </w:rPr>
              <w:t xml:space="preserve"> должен руководствоваться следующими нормативными, </w:t>
            </w:r>
            <w:r w:rsidRPr="00CD3B4B">
              <w:rPr>
                <w:sz w:val="24"/>
              </w:rPr>
              <w:t>отраслевыми и техническими документами (НТД):</w:t>
            </w:r>
          </w:p>
          <w:p w:rsidR="00B816C7" w:rsidRPr="00CD3B4B" w:rsidRDefault="00B816C7" w:rsidP="00602C9E">
            <w:pPr>
              <w:rPr>
                <w:sz w:val="24"/>
              </w:rPr>
            </w:pPr>
            <w:r w:rsidRPr="00CD3B4B">
              <w:rPr>
                <w:sz w:val="24"/>
              </w:rPr>
              <w:t>•</w:t>
            </w:r>
            <w:r w:rsidRPr="00CD3B4B">
              <w:rPr>
                <w:sz w:val="24"/>
              </w:rPr>
              <w:tab/>
              <w:t>ФНиП ПБ «Правила промышленной безопасности при использовании оборудования, работающего под избыточным давлением», утв приказом Ростехнадзора от 15.12.2020 №536;</w:t>
            </w:r>
          </w:p>
          <w:p w:rsidR="00B816C7" w:rsidRPr="00602C9E" w:rsidRDefault="00B816C7" w:rsidP="00602C9E">
            <w:pPr>
              <w:rPr>
                <w:sz w:val="24"/>
              </w:rPr>
            </w:pPr>
            <w:r w:rsidRPr="00CD3B4B">
              <w:rPr>
                <w:sz w:val="24"/>
              </w:rPr>
              <w:t>•</w:t>
            </w:r>
            <w:r w:rsidRPr="00CD3B4B">
              <w:rPr>
                <w:sz w:val="24"/>
              </w:rPr>
              <w:tab/>
              <w:t xml:space="preserve"> ФНиП ПБ «Правила проведения экспертизы промышленной безопасности», утв приказом Ростехнадзора от 20.10.2020 N 420;</w:t>
            </w:r>
          </w:p>
          <w:p w:rsidR="00B816C7" w:rsidRDefault="00B816C7" w:rsidP="00602C9E">
            <w:pPr>
              <w:rPr>
                <w:sz w:val="24"/>
              </w:rPr>
            </w:pPr>
            <w:r w:rsidRPr="00602C9E">
              <w:rPr>
                <w:sz w:val="24"/>
              </w:rPr>
              <w:t>•</w:t>
            </w:r>
            <w:r w:rsidRPr="00602C9E">
              <w:rPr>
                <w:sz w:val="24"/>
              </w:rPr>
              <w:tab/>
              <w:t>Федеральный закон от 21.07.1997 N 116-ФЗ (</w:t>
            </w:r>
            <w:r>
              <w:rPr>
                <w:sz w:val="24"/>
              </w:rPr>
              <w:t>актуальная редакция</w:t>
            </w:r>
            <w:r w:rsidRPr="00602C9E">
              <w:rPr>
                <w:sz w:val="24"/>
              </w:rPr>
              <w:t>) "О промышленной безопасности опасных производственных объектов";</w:t>
            </w:r>
          </w:p>
          <w:p w:rsidR="00B816C7" w:rsidRDefault="00B816C7" w:rsidP="001A28B6">
            <w:pPr>
              <w:rPr>
                <w:sz w:val="24"/>
              </w:rPr>
            </w:pPr>
            <w:r w:rsidRPr="001A28B6">
              <w:rPr>
                <w:sz w:val="24"/>
              </w:rPr>
              <w:t>•</w:t>
            </w:r>
            <w:r w:rsidRPr="001A28B6">
              <w:rPr>
                <w:sz w:val="24"/>
              </w:rPr>
              <w:tab/>
              <w:t>Федеральный закон от 27.12.2002 №184-ФЗ «О техническом регулировании»</w:t>
            </w:r>
            <w:r>
              <w:rPr>
                <w:sz w:val="24"/>
              </w:rPr>
              <w:t>;</w:t>
            </w:r>
          </w:p>
          <w:p w:rsidR="00B816C7" w:rsidRPr="001A28B6" w:rsidRDefault="00B816C7" w:rsidP="001A28B6">
            <w:pPr>
              <w:rPr>
                <w:sz w:val="24"/>
              </w:rPr>
            </w:pPr>
            <w:r w:rsidRPr="001A28B6">
              <w:rPr>
                <w:sz w:val="24"/>
              </w:rPr>
              <w:t>•</w:t>
            </w:r>
            <w:r w:rsidRPr="001A28B6">
              <w:rPr>
                <w:sz w:val="24"/>
              </w:rPr>
              <w:tab/>
              <w:t>Федеральный закон от 22.07.2008 №123-ФЗ «Технический регламент о требованиях пожарной безопасности»</w:t>
            </w:r>
            <w:r>
              <w:rPr>
                <w:sz w:val="24"/>
              </w:rPr>
              <w:t>;</w:t>
            </w:r>
          </w:p>
          <w:p w:rsidR="00B816C7" w:rsidRDefault="00B816C7" w:rsidP="001A28B6">
            <w:pPr>
              <w:rPr>
                <w:sz w:val="24"/>
              </w:rPr>
            </w:pPr>
            <w:r w:rsidRPr="001A28B6">
              <w:rPr>
                <w:sz w:val="24"/>
              </w:rPr>
              <w:t>•</w:t>
            </w:r>
            <w:r w:rsidRPr="001A28B6">
              <w:rPr>
                <w:sz w:val="24"/>
              </w:rPr>
              <w:tab/>
              <w:t xml:space="preserve">ФНиП и ПБ «Правила безопасности сетей </w:t>
            </w:r>
            <w:r w:rsidRPr="00CD3B4B">
              <w:rPr>
                <w:sz w:val="24"/>
              </w:rPr>
              <w:t>газораспределения и газопотребления», утв. приказом Ростехнадзора от 15.12.2020 №531</w:t>
            </w:r>
            <w:r>
              <w:rPr>
                <w:sz w:val="24"/>
              </w:rPr>
              <w:t>.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организации работ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  <w:bookmarkStart w:id="20" w:name="_Hlk200111487"/>
          </w:p>
        </w:tc>
        <w:tc>
          <w:tcPr>
            <w:tcW w:w="5173" w:type="dxa"/>
          </w:tcPr>
          <w:p w:rsidR="00B816C7" w:rsidRPr="001E20BC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</w:rPr>
            </w:pPr>
            <w:r w:rsidRPr="001E20BC">
              <w:rPr>
                <w:iCs/>
                <w:sz w:val="24"/>
              </w:rPr>
              <w:t>Предоставление документации при подготовке к ЭПБ</w:t>
            </w:r>
          </w:p>
        </w:tc>
        <w:tc>
          <w:tcPr>
            <w:tcW w:w="9356" w:type="dxa"/>
          </w:tcPr>
          <w:p w:rsidR="00B816C7" w:rsidRPr="001E20BC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</w:rPr>
            </w:pPr>
            <w:r w:rsidRPr="001E20BC">
              <w:rPr>
                <w:iCs/>
                <w:sz w:val="24"/>
              </w:rPr>
              <w:t>В течении 5 дней с момента заключения договора,</w:t>
            </w:r>
            <w:r>
              <w:rPr>
                <w:iCs/>
                <w:sz w:val="24"/>
              </w:rPr>
              <w:t xml:space="preserve"> Подрядчик</w:t>
            </w:r>
            <w:r w:rsidRPr="001E20BC">
              <w:rPr>
                <w:iCs/>
                <w:sz w:val="24"/>
              </w:rPr>
              <w:t>, разрабатывает и согласовывает с Заказчиком календарный план-график проведения экспертизы промышленной безопасности опасных производственных объектов.</w:t>
            </w:r>
          </w:p>
        </w:tc>
      </w:tr>
      <w:bookmarkEnd w:id="20"/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контролю качества работ и материалов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</w:tcPr>
          <w:p w:rsidR="00B816C7" w:rsidRDefault="00B816C7" w:rsidP="001E20BC">
            <w:r>
              <w:rPr>
                <w:b/>
                <w:sz w:val="24"/>
              </w:rPr>
              <w:t>Требования к персоналу подрядчика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Pr="004A3796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  <w:bookmarkStart w:id="21" w:name="_Hlk200110636"/>
          </w:p>
        </w:tc>
        <w:tc>
          <w:tcPr>
            <w:tcW w:w="5173" w:type="dxa"/>
          </w:tcPr>
          <w:p w:rsidR="00B816C7" w:rsidRPr="004A3796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sz w:val="24"/>
              </w:rPr>
            </w:pPr>
            <w:r w:rsidRPr="004A3796">
              <w:rPr>
                <w:sz w:val="24"/>
              </w:rPr>
              <w:t>Квалификация персонала подрядчика, привлекаемого к выполнению работ</w:t>
            </w:r>
          </w:p>
          <w:p w:rsidR="00B816C7" w:rsidRPr="004A3796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</w:rPr>
            </w:pPr>
          </w:p>
        </w:tc>
        <w:tc>
          <w:tcPr>
            <w:tcW w:w="9356" w:type="dxa"/>
          </w:tcPr>
          <w:p w:rsidR="00B816C7" w:rsidRPr="004A3796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</w:rPr>
            </w:pPr>
            <w:r w:rsidRPr="004A3796">
              <w:rPr>
                <w:sz w:val="24"/>
              </w:rPr>
              <w:t>До начала проведения работ в рамках исполнения договора после его заключения подрядчик предоставляет список персонала с указанием сведений о квалификации персонала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Pr="004A3796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</w:tcPr>
          <w:p w:rsidR="00B816C7" w:rsidRPr="004A3796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sz w:val="24"/>
              </w:rPr>
            </w:pPr>
            <w:r w:rsidRPr="004A3796">
              <w:rPr>
                <w:sz w:val="24"/>
              </w:rPr>
              <w:t>Квалификация персонала подрядчика</w:t>
            </w:r>
          </w:p>
        </w:tc>
        <w:tc>
          <w:tcPr>
            <w:tcW w:w="9356" w:type="dxa"/>
          </w:tcPr>
          <w:p w:rsidR="00B816C7" w:rsidRPr="00A24BCA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sz w:val="24"/>
              </w:rPr>
            </w:pPr>
            <w:r w:rsidRPr="00A24BCA">
              <w:rPr>
                <w:sz w:val="24"/>
              </w:rPr>
              <w:t>Персонал подрядчика должен обладать необходимым опытом работ в проведение экспертиз промышленной безопасности проектной документации, представить заказчику список (выполненных) договоров на аналогичные работы за последние 3 года (не менее 30)</w:t>
            </w:r>
          </w:p>
        </w:tc>
      </w:tr>
      <w:bookmarkEnd w:id="21"/>
      <w:tr w:rsidR="00B816C7" w:rsidTr="00B816C7">
        <w:tc>
          <w:tcPr>
            <w:tcW w:w="610" w:type="dxa"/>
            <w:vAlign w:val="center"/>
          </w:tcPr>
          <w:p w:rsidR="00B816C7" w:rsidRPr="004A3796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Pr="004A3796" w:rsidRDefault="00B816C7" w:rsidP="001E20BC">
            <w:pPr>
              <w:spacing w:before="60"/>
              <w:rPr>
                <w:b/>
                <w:sz w:val="24"/>
              </w:rPr>
            </w:pPr>
            <w:r w:rsidRPr="004A3796">
              <w:rPr>
                <w:b/>
                <w:sz w:val="24"/>
              </w:rPr>
              <w:t>Требования к безопасности работ и охране труда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Pr="004A3796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</w:tcPr>
          <w:p w:rsidR="00B816C7" w:rsidRPr="004A3796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</w:rPr>
            </w:pPr>
            <w:r w:rsidRPr="004A3796">
              <w:rPr>
                <w:sz w:val="24"/>
              </w:rPr>
              <w:t>Требования к безопасности выполняемых работ</w:t>
            </w:r>
          </w:p>
        </w:tc>
        <w:tc>
          <w:tcPr>
            <w:tcW w:w="9356" w:type="dxa"/>
          </w:tcPr>
          <w:p w:rsidR="00B816C7" w:rsidRPr="004A3796" w:rsidRDefault="00B816C7" w:rsidP="001E20BC">
            <w:pPr>
              <w:rPr>
                <w:sz w:val="24"/>
              </w:rPr>
            </w:pPr>
            <w:r w:rsidRPr="004A3796">
              <w:rPr>
                <w:sz w:val="24"/>
              </w:rPr>
              <w:t>Подрядчик должен:</w:t>
            </w:r>
          </w:p>
          <w:p w:rsidR="00B816C7" w:rsidRPr="004A3796" w:rsidRDefault="00B816C7" w:rsidP="00932385">
            <w:pPr>
              <w:pStyle w:val="af3"/>
              <w:ind w:left="203"/>
            </w:pPr>
            <w:r>
              <w:t>С</w:t>
            </w:r>
            <w:r w:rsidRPr="004A3796">
              <w:t>облюдать требования действующего федерального законодательства Российской Федерации, нормативных правовых актов субъектов Российской Федерации, в т.ч. законодательство о недрах, охране окружающей среды, промышленной и пожарной безопасности, охране труда, энергоэффективности, рационального использования природных ресурсов и полезных ископаемых, а также все прочие законы и нормативные акты, относящиеся к сфере деятельности</w:t>
            </w:r>
            <w:r>
              <w:t>.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результатам работ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Общие требования к результатам работ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</w:tcPr>
          <w:p w:rsidR="00B816C7" w:rsidRDefault="00B816C7" w:rsidP="001E20BC">
            <w:pPr>
              <w:widowControl w:val="0"/>
              <w:tabs>
                <w:tab w:val="left" w:pos="426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Требования к результату выполненных работ</w:t>
            </w:r>
          </w:p>
        </w:tc>
        <w:tc>
          <w:tcPr>
            <w:tcW w:w="9356" w:type="dxa"/>
          </w:tcPr>
          <w:p w:rsidR="00B816C7" w:rsidRPr="00932385" w:rsidRDefault="00B816C7" w:rsidP="00932385">
            <w:pPr>
              <w:ind w:left="65"/>
              <w:contextualSpacing/>
              <w:jc w:val="both"/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</w:pPr>
            <w:r w:rsidRPr="004A3796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>Результатом проведения экспертизы промышленной безопасности является заключение, которое подписывается руководителем организации, проводившей экспертизу промышленной безопасности, и экспертом или экспертами в области промышленной безопасности, участвовавшими в проведении указанной экспертизы с</w:t>
            </w:r>
            <w:r w:rsidRPr="004A3796">
              <w:rPr>
                <w:rFonts w:ascii="TimesNewRomanPS-BoldMT" w:hAnsi="TimesNewRomanPS-BoldMT"/>
                <w:bCs/>
                <w:sz w:val="24"/>
                <w:szCs w:val="24"/>
              </w:rPr>
              <w:t xml:space="preserve"> </w:t>
            </w:r>
            <w:r w:rsidRPr="004A3796">
              <w:rPr>
                <w:color w:val="auto"/>
                <w:sz w:val="24"/>
                <w:szCs w:val="24"/>
                <w:lang w:bidi="en-US"/>
              </w:rPr>
              <w:t>регистрацией заключений в Ростехнадзоре.</w:t>
            </w:r>
            <w:r w:rsidRPr="004A3796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 xml:space="preserve"> Требования к оформлению заключения экспертизы промышленной безопасности устанавливаются федеральными </w:t>
            </w:r>
            <w:hyperlink r:id="rId10" w:anchor="dst100129" w:history="1">
              <w:r w:rsidRPr="004A3796">
                <w:rPr>
                  <w:rFonts w:eastAsia="Calibri"/>
                  <w:sz w:val="24"/>
                  <w:szCs w:val="24"/>
                  <w:shd w:val="clear" w:color="auto" w:fill="FFFFFF"/>
                </w:rPr>
                <w:t>нормами и правилами</w:t>
              </w:r>
            </w:hyperlink>
            <w:r w:rsidRPr="004A3796">
              <w:rPr>
                <w:rFonts w:eastAsia="Calibri"/>
                <w:sz w:val="24"/>
                <w:szCs w:val="24"/>
              </w:rPr>
              <w:t xml:space="preserve"> </w:t>
            </w:r>
            <w:r w:rsidRPr="004A3796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>в области промышленной безопасности.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60"/>
            </w:pPr>
            <w:r>
              <w:rPr>
                <w:b/>
                <w:sz w:val="24"/>
              </w:rPr>
              <w:t>Требования к техническим и функциональным характеристикам объекта, которые должны быть достигнуты в результате выполнения работ, включая гарантируемые показатели</w:t>
            </w:r>
            <w:r>
              <w:rPr>
                <w:rStyle w:val="aff8"/>
                <w:i w:val="0"/>
                <w:sz w:val="24"/>
              </w:rPr>
              <w:t xml:space="preserve"> 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rPr>
                <w:sz w:val="24"/>
              </w:rPr>
            </w:pPr>
            <w:r>
              <w:rPr>
                <w:b/>
                <w:sz w:val="24"/>
              </w:rPr>
              <w:t>Требования к порядку приемки результатов работ</w:t>
            </w:r>
            <w:r>
              <w:rPr>
                <w:rStyle w:val="aff8"/>
                <w:b w:val="0"/>
                <w:i w:val="0"/>
                <w:sz w:val="24"/>
              </w:rPr>
              <w:t xml:space="preserve"> 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1"/>
                <w:numId w:val="4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оформлению документации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</w:tcPr>
          <w:p w:rsidR="00B816C7" w:rsidRPr="00932385" w:rsidRDefault="00B816C7" w:rsidP="001E20BC">
            <w:pPr>
              <w:rPr>
                <w:iCs/>
                <w:sz w:val="24"/>
              </w:rPr>
            </w:pPr>
            <w:r w:rsidRPr="00932385">
              <w:rPr>
                <w:iCs/>
                <w:sz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9356" w:type="dxa"/>
            <w:vAlign w:val="center"/>
          </w:tcPr>
          <w:p w:rsidR="00B816C7" w:rsidRPr="00932385" w:rsidRDefault="00B816C7" w:rsidP="001E20BC">
            <w:pPr>
              <w:rPr>
                <w:iCs/>
                <w:sz w:val="24"/>
              </w:rPr>
            </w:pPr>
            <w:r w:rsidRPr="00932385">
              <w:rPr>
                <w:iCs/>
                <w:sz w:val="24"/>
              </w:rPr>
              <w:t>Подрядчик обязан одновременно с передачей актов приемки выполненных работ передать заказчику Отчет о выполненных работах, включая:</w:t>
            </w:r>
          </w:p>
          <w:p w:rsidR="00B816C7" w:rsidRPr="00932385" w:rsidRDefault="00B816C7" w:rsidP="001E20BC">
            <w:pPr>
              <w:pStyle w:val="af3"/>
              <w:numPr>
                <w:ilvl w:val="0"/>
                <w:numId w:val="6"/>
              </w:numPr>
              <w:ind w:left="310" w:hanging="283"/>
              <w:rPr>
                <w:iCs/>
              </w:rPr>
            </w:pPr>
            <w:r w:rsidRPr="00932385">
              <w:rPr>
                <w:iCs/>
              </w:rPr>
              <w:lastRenderedPageBreak/>
              <w:t>счета-фактуры на выполненные работы</w:t>
            </w:r>
          </w:p>
          <w:p w:rsidR="00B816C7" w:rsidRPr="00932385" w:rsidRDefault="00B816C7" w:rsidP="001E20BC">
            <w:pPr>
              <w:rPr>
                <w:b/>
                <w:iCs/>
              </w:rPr>
            </w:pP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ответственности и гарантиям подрядчика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keepNext/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2"/>
                <w:numId w:val="4"/>
              </w:numPr>
              <w:spacing w:before="60" w:after="60"/>
              <w:ind w:left="1199" w:hanging="1199"/>
              <w:jc w:val="center"/>
            </w:pPr>
          </w:p>
        </w:tc>
        <w:tc>
          <w:tcPr>
            <w:tcW w:w="5173" w:type="dxa"/>
          </w:tcPr>
          <w:p w:rsidR="00B816C7" w:rsidRPr="00932385" w:rsidRDefault="00B816C7" w:rsidP="001E20BC">
            <w:pPr>
              <w:rPr>
                <w:iCs/>
                <w:sz w:val="24"/>
              </w:rPr>
            </w:pPr>
            <w:r w:rsidRPr="00932385">
              <w:rPr>
                <w:iCs/>
                <w:sz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9356" w:type="dxa"/>
          </w:tcPr>
          <w:p w:rsidR="00B816C7" w:rsidRPr="00932385" w:rsidRDefault="00B816C7" w:rsidP="001E20BC">
            <w:pPr>
              <w:rPr>
                <w:iCs/>
                <w:sz w:val="24"/>
              </w:rPr>
            </w:pPr>
            <w:r w:rsidRPr="00932385">
              <w:rPr>
                <w:iCs/>
                <w:sz w:val="24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</w:tr>
      <w:tr w:rsidR="00B816C7" w:rsidTr="00B816C7">
        <w:tc>
          <w:tcPr>
            <w:tcW w:w="610" w:type="dxa"/>
            <w:vAlign w:val="center"/>
          </w:tcPr>
          <w:p w:rsidR="00B816C7" w:rsidRDefault="00B816C7" w:rsidP="001E20BC">
            <w:pPr>
              <w:pStyle w:val="af3"/>
              <w:numPr>
                <w:ilvl w:val="0"/>
                <w:numId w:val="4"/>
              </w:numPr>
              <w:spacing w:before="60" w:after="60"/>
              <w:jc w:val="center"/>
            </w:pPr>
          </w:p>
        </w:tc>
        <w:tc>
          <w:tcPr>
            <w:tcW w:w="14529" w:type="dxa"/>
            <w:gridSpan w:val="2"/>
            <w:vAlign w:val="center"/>
          </w:tcPr>
          <w:p w:rsidR="00B816C7" w:rsidRDefault="00B816C7" w:rsidP="001E20BC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Прочие требования к выполняемым работам</w:t>
            </w:r>
          </w:p>
        </w:tc>
      </w:tr>
    </w:tbl>
    <w:p w:rsidR="003F4C07" w:rsidRDefault="003F4C07">
      <w:pPr>
        <w:jc w:val="center"/>
        <w:rPr>
          <w:b/>
          <w:i/>
          <w:sz w:val="24"/>
        </w:rPr>
      </w:pPr>
    </w:p>
    <w:p w:rsidR="003F4C07" w:rsidRDefault="003F4C07">
      <w:pPr>
        <w:sectPr w:rsidR="003F4C07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737" w:gutter="0"/>
          <w:cols w:space="720"/>
          <w:titlePg/>
        </w:sectPr>
      </w:pPr>
    </w:p>
    <w:p w:rsidR="003F4C07" w:rsidRDefault="001C79A2">
      <w:pPr>
        <w:pStyle w:val="1"/>
        <w:keepLines/>
        <w:ind w:left="357" w:hanging="357"/>
        <w:jc w:val="center"/>
      </w:pPr>
      <w:bookmarkStart w:id="22" w:name="_Toc200446870"/>
      <w:r>
        <w:lastRenderedPageBreak/>
        <w:t>Требования к документации по ценообразованию на этапе закупки</w:t>
      </w:r>
      <w:bookmarkEnd w:id="22"/>
    </w:p>
    <w:p w:rsidR="003F4C07" w:rsidRDefault="001C79A2">
      <w:pPr>
        <w:pStyle w:val="4"/>
        <w:ind w:left="1418" w:hanging="709"/>
        <w:jc w:val="both"/>
        <w:rPr>
          <w:b w:val="0"/>
          <w:i/>
        </w:rPr>
      </w:pPr>
      <w:bookmarkStart w:id="23" w:name="_Toc200122709"/>
      <w:bookmarkStart w:id="24" w:name="_Toc200446871"/>
      <w:r>
        <w:rPr>
          <w:b w:val="0"/>
          <w:i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коэффициента).</w:t>
      </w:r>
      <w:bookmarkEnd w:id="23"/>
      <w:bookmarkEnd w:id="24"/>
    </w:p>
    <w:p w:rsidR="003F4C07" w:rsidRDefault="001C79A2">
      <w:pPr>
        <w:pStyle w:val="4"/>
        <w:ind w:left="1418" w:hanging="709"/>
        <w:jc w:val="both"/>
        <w:rPr>
          <w:b w:val="0"/>
          <w:i/>
        </w:rPr>
      </w:pPr>
      <w:bookmarkStart w:id="25" w:name="_Toc200122710"/>
      <w:bookmarkStart w:id="26" w:name="_Toc200446872"/>
      <w:r>
        <w:rPr>
          <w:b w:val="0"/>
          <w:i/>
        </w:rPr>
        <w:t>Дополнительные документы по ценообразованию (сметная документация) в состав заявки Участника не включаются».</w:t>
      </w:r>
      <w:bookmarkEnd w:id="25"/>
      <w:bookmarkEnd w:id="26"/>
    </w:p>
    <w:p w:rsidR="003F4C07" w:rsidRDefault="003F4C07"/>
    <w:p w:rsidR="003F4C07" w:rsidRDefault="001C79A2">
      <w:pPr>
        <w:rPr>
          <w:b/>
        </w:rPr>
      </w:pPr>
      <w:r>
        <w:br w:type="page"/>
      </w:r>
    </w:p>
    <w:p w:rsidR="003F4C07" w:rsidRDefault="001C79A2">
      <w:pPr>
        <w:pStyle w:val="1"/>
        <w:keepLines/>
        <w:ind w:left="357" w:hanging="357"/>
        <w:jc w:val="center"/>
      </w:pPr>
      <w:bookmarkStart w:id="27" w:name="_Toc200446873"/>
      <w:r>
        <w:lastRenderedPageBreak/>
        <w:t>Требования к документации по ценообразованию на этапе заключения (исполнения) договора</w:t>
      </w:r>
      <w:bookmarkEnd w:id="27"/>
    </w:p>
    <w:p w:rsidR="003F4C07" w:rsidRDefault="001C79A2">
      <w:pPr>
        <w:spacing w:before="60" w:after="60"/>
        <w:jc w:val="both"/>
        <w:rPr>
          <w:i/>
          <w:sz w:val="24"/>
        </w:rPr>
      </w:pPr>
      <w:bookmarkStart w:id="28" w:name="_Ref54278740"/>
      <w:r>
        <w:rPr>
          <w:i/>
          <w:sz w:val="24"/>
        </w:rPr>
        <w:t>4.1. Требования к составлению сметной документации (при заключении договора):</w:t>
      </w:r>
      <w:bookmarkEnd w:id="28"/>
    </w:p>
    <w:p w:rsidR="003F4C07" w:rsidRDefault="001C79A2">
      <w:pPr>
        <w:spacing w:before="60" w:after="60"/>
        <w:jc w:val="both"/>
        <w:rPr>
          <w:i/>
          <w:sz w:val="24"/>
        </w:rPr>
      </w:pPr>
      <w:bookmarkStart w:id="29" w:name="_Hlk87544714"/>
      <w:r>
        <w:rPr>
          <w:i/>
          <w:sz w:val="24"/>
        </w:rPr>
        <w:t>4.1.1.</w:t>
      </w:r>
      <w:r w:rsidR="00932385">
        <w:rPr>
          <w:i/>
          <w:sz w:val="24"/>
        </w:rPr>
        <w:t xml:space="preserve"> </w:t>
      </w:r>
      <w:r>
        <w:rPr>
          <w:i/>
          <w:sz w:val="24"/>
        </w:rPr>
        <w:t>Сметная документация разработана заказчиком в рамках определения начальной (максимальной) цены договора в соответствии с требованиями, указанными в приложении №1 к настоящим Техническим требованиям, и включается в состав договора с применением понижающего коэффициента, указанного в заявке Участника, с которым принято решение заключить договор. Понижающий коэффициент начисляется в локальных сметах единым индексом в итогах (после начисления лимитированных затрат в случае составления одной сметы).</w:t>
      </w:r>
      <w:bookmarkEnd w:id="29"/>
    </w:p>
    <w:p w:rsidR="003F4C07" w:rsidRDefault="001C79A2">
      <w:pPr>
        <w:spacing w:before="60" w:after="60"/>
        <w:jc w:val="both"/>
        <w:rPr>
          <w:i/>
          <w:sz w:val="24"/>
        </w:rPr>
      </w:pPr>
      <w:r>
        <w:rPr>
          <w:i/>
          <w:sz w:val="24"/>
        </w:rPr>
        <w:t>4.1.2. Внесение изменений в сметную документацию заказчика, кроме применения понижающего коэффициента в соответствии с п.</w:t>
      </w:r>
      <w:r w:rsidR="004C7A3D">
        <w:fldChar w:fldCharType="begin"/>
      </w:r>
      <w:r>
        <w:instrText>REF _Ref54278740 \r \h</w:instrText>
      </w:r>
      <w:r w:rsidR="004C7A3D">
        <w:fldChar w:fldCharType="separate"/>
      </w:r>
      <w:r w:rsidR="002826CA">
        <w:t>0</w:t>
      </w:r>
      <w:r w:rsidR="004C7A3D">
        <w:fldChar w:fldCharType="end"/>
      </w:r>
      <w:r>
        <w:rPr>
          <w:i/>
          <w:sz w:val="24"/>
        </w:rPr>
        <w:t>.1, не допускается.</w:t>
      </w:r>
    </w:p>
    <w:p w:rsidR="003F4C07" w:rsidRDefault="001C79A2">
      <w:pPr>
        <w:spacing w:before="60" w:after="120"/>
        <w:jc w:val="both"/>
        <w:rPr>
          <w:i/>
          <w:sz w:val="24"/>
        </w:rPr>
      </w:pPr>
      <w:r>
        <w:rPr>
          <w:i/>
          <w:sz w:val="24"/>
        </w:rPr>
        <w:t>4.1.3. В сметной документации предусмотрен резерв средств на непредвиденные работы и затраты в размере 3%.</w:t>
      </w:r>
    </w:p>
    <w:p w:rsidR="003F4C07" w:rsidRDefault="001C79A2">
      <w:pPr>
        <w:spacing w:before="60" w:after="60"/>
        <w:jc w:val="both"/>
        <w:rPr>
          <w:i/>
          <w:sz w:val="24"/>
        </w:rPr>
      </w:pPr>
      <w:r>
        <w:rPr>
          <w:i/>
          <w:sz w:val="24"/>
        </w:rPr>
        <w:t>4.2. Требования к составлению сметной документации (на этапе исполнения договора):</w:t>
      </w:r>
    </w:p>
    <w:p w:rsidR="003F4C07" w:rsidRDefault="001C79A2">
      <w:pPr>
        <w:spacing w:before="60" w:after="60"/>
        <w:jc w:val="both"/>
        <w:rPr>
          <w:i/>
          <w:sz w:val="24"/>
        </w:rPr>
      </w:pPr>
      <w:r>
        <w:rPr>
          <w:i/>
          <w:sz w:val="24"/>
        </w:rPr>
        <w:t xml:space="preserve">4.2.1. В случае возникновения непредвиденных расходов в рамках реализации договора необходимо составлять и оформлять </w:t>
      </w:r>
      <w:bookmarkStart w:id="30" w:name="_Hlk67324513"/>
      <w:r>
        <w:rPr>
          <w:i/>
          <w:sz w:val="24"/>
        </w:rPr>
        <w:t xml:space="preserve">сметную документацию в обоснование данных затрат в соответствии с требованиями, указанными в приложении № 1 к настоящим Техническим требованиям, с применением понижающего коэффициента, определенного по результатам конкурентной процедуры </w:t>
      </w:r>
      <w:bookmarkEnd w:id="30"/>
      <w:r>
        <w:rPr>
          <w:i/>
          <w:sz w:val="24"/>
        </w:rPr>
        <w:t>(п. 4.1.1).</w:t>
      </w:r>
    </w:p>
    <w:p w:rsidR="003F4C07" w:rsidRDefault="003F4C07">
      <w:pPr>
        <w:widowControl w:val="0"/>
        <w:tabs>
          <w:tab w:val="left" w:pos="426"/>
        </w:tabs>
        <w:spacing w:before="60"/>
        <w:jc w:val="both"/>
        <w:rPr>
          <w:rStyle w:val="aff8"/>
          <w:b w:val="0"/>
          <w:sz w:val="24"/>
        </w:rPr>
      </w:pPr>
    </w:p>
    <w:p w:rsidR="003F4C07" w:rsidRDefault="003F4C07">
      <w:pPr>
        <w:pStyle w:val="1"/>
        <w:keepLines/>
        <w:numPr>
          <w:ilvl w:val="0"/>
          <w:numId w:val="0"/>
        </w:numPr>
        <w:ind w:left="357"/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785AB7" w:rsidRDefault="00785AB7">
      <w:pPr>
        <w:rPr>
          <w:b/>
        </w:rPr>
      </w:pPr>
    </w:p>
    <w:p w:rsidR="003F4C07" w:rsidRDefault="00785AB7" w:rsidP="00785AB7">
      <w:pPr>
        <w:pStyle w:val="1"/>
        <w:keepLines/>
        <w:ind w:left="357" w:hanging="357"/>
      </w:pPr>
      <w:r w:rsidRPr="00785AB7">
        <w:lastRenderedPageBreak/>
        <w:tab/>
      </w:r>
      <w:bookmarkStart w:id="31" w:name="_Toc200446874"/>
      <w:r w:rsidRPr="00785AB7">
        <w:t>Приложения</w:t>
      </w:r>
      <w:bookmarkEnd w:id="31"/>
    </w:p>
    <w:p w:rsidR="00DC50A8" w:rsidRPr="00DC50A8" w:rsidRDefault="00DC50A8" w:rsidP="00DC50A8"/>
    <w:p w:rsidR="009E6B38" w:rsidRDefault="009E6B38" w:rsidP="00785AB7">
      <w:pPr>
        <w:pStyle w:val="af3"/>
        <w:numPr>
          <w:ilvl w:val="0"/>
          <w:numId w:val="22"/>
        </w:numPr>
      </w:pPr>
      <w:proofErr w:type="gramStart"/>
      <w:r>
        <w:t>Р</w:t>
      </w:r>
      <w:r w:rsidRPr="009E6B38">
        <w:t>абоч</w:t>
      </w:r>
      <w:r>
        <w:t>ая</w:t>
      </w:r>
      <w:proofErr w:type="gramEnd"/>
      <w:r w:rsidRPr="009E6B38">
        <w:t xml:space="preserve"> документации </w:t>
      </w:r>
      <w:r w:rsidR="008345F8" w:rsidRPr="008345F8">
        <w:t>2512РСБ - ГСН</w:t>
      </w:r>
      <w:r w:rsidR="008345F8" w:rsidRPr="008345F8">
        <w:rPr>
          <w:bCs/>
        </w:rPr>
        <w:t xml:space="preserve"> «Газопроводные сети наружные»</w:t>
      </w:r>
      <w:r w:rsidRPr="009E6B38">
        <w:t xml:space="preserve"> филиала ПЭС «</w:t>
      </w:r>
      <w:r w:rsidR="008345F8">
        <w:t>Уренгой</w:t>
      </w:r>
      <w:r w:rsidRPr="009E6B38">
        <w:t>»</w:t>
      </w:r>
      <w:r>
        <w:t>.</w:t>
      </w:r>
    </w:p>
    <w:sectPr w:rsidR="009E6B38" w:rsidSect="003F4C07">
      <w:headerReference w:type="default" r:id="rId13"/>
      <w:headerReference w:type="first" r:id="rId14"/>
      <w:pgSz w:w="11906" w:h="16838"/>
      <w:pgMar w:top="1134" w:right="851" w:bottom="992" w:left="1134" w:header="680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3B9" w:rsidRDefault="00D733B9" w:rsidP="003F4C07">
      <w:r>
        <w:separator/>
      </w:r>
    </w:p>
  </w:endnote>
  <w:endnote w:type="continuationSeparator" w:id="0">
    <w:p w:rsidR="00D733B9" w:rsidRDefault="00D733B9" w:rsidP="003F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3B9" w:rsidRDefault="00D733B9" w:rsidP="003F4C07">
      <w:r>
        <w:separator/>
      </w:r>
    </w:p>
  </w:footnote>
  <w:footnote w:type="continuationSeparator" w:id="0">
    <w:p w:rsidR="00D733B9" w:rsidRDefault="00D733B9" w:rsidP="003F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4C7A3D">
    <w:pPr>
      <w:framePr w:wrap="around" w:vAnchor="text" w:hAnchor="margin" w:xAlign="center" w:y="1"/>
    </w:pPr>
    <w:r>
      <w:fldChar w:fldCharType="begin"/>
    </w:r>
    <w:r w:rsidR="001C79A2">
      <w:instrText xml:space="preserve">PAGE </w:instrText>
    </w:r>
    <w:r>
      <w:fldChar w:fldCharType="separate"/>
    </w:r>
    <w:r w:rsidR="008345F8">
      <w:rPr>
        <w:noProof/>
      </w:rPr>
      <w:t>2</w:t>
    </w:r>
    <w:r>
      <w:fldChar w:fldCharType="end"/>
    </w:r>
  </w:p>
  <w:p w:rsidR="003F4C07" w:rsidRDefault="003F4C07">
    <w:pPr>
      <w:pStyle w:val="aff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3F4C07">
    <w:pPr>
      <w:pStyle w:val="aff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4C7A3D">
    <w:pPr>
      <w:framePr w:wrap="around" w:vAnchor="text" w:hAnchor="margin" w:xAlign="center" w:y="1"/>
    </w:pPr>
    <w:r>
      <w:fldChar w:fldCharType="begin"/>
    </w:r>
    <w:r w:rsidR="001C79A2">
      <w:instrText xml:space="preserve">PAGE </w:instrText>
    </w:r>
    <w:r>
      <w:fldChar w:fldCharType="separate"/>
    </w:r>
    <w:r w:rsidR="008345F8">
      <w:rPr>
        <w:noProof/>
      </w:rPr>
      <w:t>7</w:t>
    </w:r>
    <w:r>
      <w:fldChar w:fldCharType="end"/>
    </w:r>
  </w:p>
  <w:p w:rsidR="003F4C07" w:rsidRDefault="003F4C07">
    <w:pPr>
      <w:pStyle w:val="aff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3F4C07">
    <w:pPr>
      <w:pStyle w:val="aff4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4C7A3D">
    <w:pPr>
      <w:framePr w:wrap="around" w:vAnchor="text" w:hAnchor="margin" w:xAlign="center" w:y="1"/>
    </w:pPr>
    <w:r>
      <w:fldChar w:fldCharType="begin"/>
    </w:r>
    <w:r w:rsidR="001C79A2">
      <w:instrText xml:space="preserve">PAGE </w:instrText>
    </w:r>
    <w:r>
      <w:fldChar w:fldCharType="separate"/>
    </w:r>
    <w:r w:rsidR="008345F8">
      <w:rPr>
        <w:noProof/>
      </w:rPr>
      <w:t>10</w:t>
    </w:r>
    <w:r>
      <w:fldChar w:fldCharType="end"/>
    </w:r>
  </w:p>
  <w:p w:rsidR="003F4C07" w:rsidRDefault="003F4C07">
    <w:pPr>
      <w:pStyle w:val="aff4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07" w:rsidRDefault="003F4C07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2224"/>
    <w:multiLevelType w:val="multilevel"/>
    <w:tmpl w:val="DD56A582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sz w:val="28"/>
        <w:u w:val="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  <w:sz w:val="24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E8613C"/>
    <w:multiLevelType w:val="hybridMultilevel"/>
    <w:tmpl w:val="846C8B70"/>
    <w:lvl w:ilvl="0" w:tplc="9FE6E27E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2">
    <w:nsid w:val="06187767"/>
    <w:multiLevelType w:val="multilevel"/>
    <w:tmpl w:val="176614EC"/>
    <w:lvl w:ilvl="0">
      <w:start w:val="1"/>
      <w:numFmt w:val="decimal"/>
      <w:lvlText w:val="%1."/>
      <w:lvlJc w:val="left"/>
      <w:pPr>
        <w:ind w:left="1134" w:hanging="1134"/>
      </w:pPr>
    </w:lvl>
    <w:lvl w:ilvl="1">
      <w:start w:val="1"/>
      <w:numFmt w:val="decimal"/>
      <w:lvlText w:val="%1.%2."/>
      <w:lvlJc w:val="left"/>
      <w:pPr>
        <w:ind w:left="1134" w:hanging="1134"/>
      </w:pPr>
    </w:lvl>
    <w:lvl w:ilvl="2">
      <w:start w:val="1"/>
      <w:numFmt w:val="decimal"/>
      <w:lvlText w:val="%1.%2.%3."/>
      <w:lvlJc w:val="left"/>
      <w:pPr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ind w:left="1985" w:hanging="567"/>
      </w:p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/>
      </w:rPr>
    </w:lvl>
    <w:lvl w:ilvl="5">
      <w:start w:val="1"/>
      <w:numFmt w:val="decimal"/>
      <w:pStyle w:val="a0"/>
      <w:lvlText w:val=""/>
      <w:lvlJc w:val="left"/>
      <w:pPr>
        <w:ind w:left="1134" w:firstLine="0"/>
      </w:pPr>
    </w:lvl>
    <w:lvl w:ilvl="6">
      <w:start w:val="1"/>
      <w:numFmt w:val="decimal"/>
      <w:pStyle w:val="2"/>
      <w:lvlText w:val=""/>
      <w:lvlJc w:val="left"/>
      <w:pPr>
        <w:ind w:left="1701" w:firstLine="0"/>
      </w:pPr>
    </w:lvl>
    <w:lvl w:ilvl="7">
      <w:start w:val="1"/>
      <w:numFmt w:val="decimal"/>
      <w:pStyle w:val="30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1134" w:firstLine="0"/>
      </w:pPr>
    </w:lvl>
  </w:abstractNum>
  <w:abstractNum w:abstractNumId="3">
    <w:nsid w:val="06756F05"/>
    <w:multiLevelType w:val="multilevel"/>
    <w:tmpl w:val="E410F544"/>
    <w:lvl w:ilvl="0">
      <w:start w:val="1"/>
      <w:numFmt w:val="decimal"/>
      <w:pStyle w:val="13"/>
      <w:lvlText w:val="%1."/>
      <w:lvlJc w:val="left"/>
      <w:pPr>
        <w:ind w:left="36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8A965F7"/>
    <w:multiLevelType w:val="multilevel"/>
    <w:tmpl w:val="220C69BE"/>
    <w:lvl w:ilvl="0">
      <w:start w:val="1"/>
      <w:numFmt w:val="decimal"/>
      <w:pStyle w:val="20"/>
      <w:lvlText w:val="1.%1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9F82BD0"/>
    <w:multiLevelType w:val="multilevel"/>
    <w:tmpl w:val="BF9EA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C6659EC"/>
    <w:multiLevelType w:val="hybridMultilevel"/>
    <w:tmpl w:val="A2AE6114"/>
    <w:lvl w:ilvl="0" w:tplc="153AB768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D314F4D"/>
    <w:multiLevelType w:val="hybridMultilevel"/>
    <w:tmpl w:val="8F58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77398C"/>
    <w:multiLevelType w:val="multilevel"/>
    <w:tmpl w:val="FB32324C"/>
    <w:lvl w:ilvl="0">
      <w:start w:val="4"/>
      <w:numFmt w:val="bullet"/>
      <w:pStyle w:val="10"/>
      <w:lvlText w:val="-"/>
      <w:lvlJc w:val="left"/>
      <w:pPr>
        <w:ind w:left="-207" w:hanging="360"/>
      </w:pPr>
      <w:rPr>
        <w:rFonts w:ascii="Times New Roman" w:hAnsi="Times New Roman"/>
      </w:rPr>
    </w:lvl>
    <w:lvl w:ilvl="1">
      <w:start w:val="1"/>
      <w:numFmt w:val="bullet"/>
      <w:pStyle w:val="21"/>
      <w:lvlText w:val="o"/>
      <w:lvlJc w:val="left"/>
      <w:pPr>
        <w:tabs>
          <w:tab w:val="left" w:pos="513"/>
        </w:tabs>
        <w:ind w:left="513" w:hanging="360"/>
      </w:pPr>
      <w:rPr>
        <w:rFonts w:ascii="Courier New" w:hAnsi="Courier New"/>
      </w:rPr>
    </w:lvl>
    <w:lvl w:ilvl="2">
      <w:start w:val="1"/>
      <w:numFmt w:val="bullet"/>
      <w:pStyle w:val="31"/>
      <w:lvlText w:val=""/>
      <w:lvlJc w:val="left"/>
      <w:pPr>
        <w:tabs>
          <w:tab w:val="left" w:pos="1233"/>
        </w:tabs>
        <w:ind w:left="123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1953"/>
        </w:tabs>
        <w:ind w:left="195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2673"/>
        </w:tabs>
        <w:ind w:left="267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3393"/>
        </w:tabs>
        <w:ind w:left="339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4113"/>
        </w:tabs>
        <w:ind w:left="411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4833"/>
        </w:tabs>
        <w:ind w:left="483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5553"/>
        </w:tabs>
        <w:ind w:left="5553" w:hanging="360"/>
      </w:pPr>
      <w:rPr>
        <w:rFonts w:ascii="Wingdings" w:hAnsi="Wingdings"/>
      </w:rPr>
    </w:lvl>
  </w:abstractNum>
  <w:abstractNum w:abstractNumId="9">
    <w:nsid w:val="20E64D8E"/>
    <w:multiLevelType w:val="hybridMultilevel"/>
    <w:tmpl w:val="90569B2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8A0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40B590D"/>
    <w:multiLevelType w:val="hybridMultilevel"/>
    <w:tmpl w:val="06E01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A5F86"/>
    <w:multiLevelType w:val="multilevel"/>
    <w:tmpl w:val="B686E656"/>
    <w:lvl w:ilvl="0">
      <w:start w:val="1"/>
      <w:numFmt w:val="decimal"/>
      <w:pStyle w:val="11"/>
      <w:lvlText w:val="%1."/>
      <w:lvlJc w:val="left"/>
      <w:pPr>
        <w:tabs>
          <w:tab w:val="left" w:pos="2978"/>
        </w:tabs>
        <w:ind w:left="2127" w:firstLine="851"/>
      </w:pPr>
      <w:rPr>
        <w:rFonts w:ascii="Times New Roman" w:hAnsi="Times New Roman"/>
        <w:b/>
        <w:i w:val="0"/>
        <w:caps w:val="0"/>
        <w:smallCaps w:val="0"/>
        <w:strike w:val="0"/>
        <w:color w:val="000000"/>
        <w:spacing w:val="0"/>
        <w:u w:val="none"/>
      </w:rPr>
    </w:lvl>
    <w:lvl w:ilvl="1">
      <w:start w:val="1"/>
      <w:numFmt w:val="decimal"/>
      <w:pStyle w:val="22"/>
      <w:lvlText w:val="%1.%2."/>
      <w:lvlJc w:val="left"/>
      <w:pPr>
        <w:tabs>
          <w:tab w:val="left" w:pos="1418"/>
        </w:tabs>
        <w:ind w:left="567" w:firstLine="851"/>
      </w:pPr>
      <w:rPr>
        <w:rFonts w:ascii="Times New Roman" w:hAnsi="Times New Roman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2">
      <w:start w:val="1"/>
      <w:numFmt w:val="decimal"/>
      <w:pStyle w:val="32"/>
      <w:lvlText w:val="%1.%2.%3"/>
      <w:lvlJc w:val="left"/>
      <w:pPr>
        <w:tabs>
          <w:tab w:val="left" w:pos="993"/>
        </w:tabs>
        <w:ind w:left="142" w:firstLine="851"/>
      </w:pPr>
      <w:rPr>
        <w:rFonts w:ascii="Calibri" w:hAnsi="Calibri"/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3">
      <w:start w:val="1"/>
      <w:numFmt w:val="decimal"/>
      <w:lvlText w:val="(%4)"/>
      <w:lvlJc w:val="left"/>
      <w:pPr>
        <w:tabs>
          <w:tab w:val="left" w:pos="851"/>
        </w:tabs>
        <w:ind w:left="0" w:firstLine="851"/>
      </w:pPr>
    </w:lvl>
    <w:lvl w:ilvl="4">
      <w:start w:val="1"/>
      <w:numFmt w:val="lowerLetter"/>
      <w:lvlText w:val="(%5)"/>
      <w:lvlJc w:val="left"/>
      <w:pPr>
        <w:tabs>
          <w:tab w:val="left" w:pos="851"/>
        </w:tabs>
        <w:ind w:left="0" w:firstLine="851"/>
      </w:pPr>
    </w:lvl>
    <w:lvl w:ilvl="5">
      <w:start w:val="1"/>
      <w:numFmt w:val="lowerRoman"/>
      <w:lvlText w:val="(%6)"/>
      <w:lvlJc w:val="left"/>
      <w:pPr>
        <w:tabs>
          <w:tab w:val="left" w:pos="851"/>
        </w:tabs>
        <w:ind w:left="0" w:firstLine="851"/>
      </w:pPr>
    </w:lvl>
    <w:lvl w:ilvl="6">
      <w:start w:val="1"/>
      <w:numFmt w:val="bullet"/>
      <w:lvlText w:val=""/>
      <w:lvlJc w:val="left"/>
      <w:pPr>
        <w:tabs>
          <w:tab w:val="left" w:pos="851"/>
        </w:tabs>
        <w:ind w:left="0" w:firstLine="851"/>
      </w:pPr>
      <w:rPr>
        <w:rFonts w:ascii="Symbol" w:hAnsi="Symbol"/>
      </w:rPr>
    </w:lvl>
    <w:lvl w:ilvl="7">
      <w:start w:val="1"/>
      <w:numFmt w:val="lowerLetter"/>
      <w:lvlText w:val="%8."/>
      <w:lvlJc w:val="left"/>
      <w:pPr>
        <w:tabs>
          <w:tab w:val="left" w:pos="851"/>
        </w:tabs>
        <w:ind w:left="0" w:firstLine="851"/>
      </w:pPr>
    </w:lvl>
    <w:lvl w:ilvl="8">
      <w:start w:val="1"/>
      <w:numFmt w:val="lowerRoman"/>
      <w:lvlText w:val="%9."/>
      <w:lvlJc w:val="left"/>
      <w:pPr>
        <w:tabs>
          <w:tab w:val="left" w:pos="851"/>
        </w:tabs>
        <w:ind w:left="0" w:firstLine="851"/>
      </w:pPr>
    </w:lvl>
  </w:abstractNum>
  <w:abstractNum w:abstractNumId="13">
    <w:nsid w:val="3A7429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246DE"/>
    <w:multiLevelType w:val="hybridMultilevel"/>
    <w:tmpl w:val="8F58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D39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6403CEB"/>
    <w:multiLevelType w:val="hybridMultilevel"/>
    <w:tmpl w:val="807CBA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8122D35"/>
    <w:multiLevelType w:val="hybridMultilevel"/>
    <w:tmpl w:val="6CC2C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08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94C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D33563B"/>
    <w:multiLevelType w:val="multilevel"/>
    <w:tmpl w:val="2470273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D916E73"/>
    <w:multiLevelType w:val="multilevel"/>
    <w:tmpl w:val="FDE0276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66562BC7"/>
    <w:multiLevelType w:val="multilevel"/>
    <w:tmpl w:val="49BAC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400F0"/>
    <w:multiLevelType w:val="multilevel"/>
    <w:tmpl w:val="3B70ADE0"/>
    <w:lvl w:ilvl="0">
      <w:start w:val="1"/>
      <w:numFmt w:val="decimal"/>
      <w:pStyle w:val="a1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left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left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left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left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left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left" w:pos="357"/>
        </w:tabs>
        <w:ind w:left="0" w:firstLine="0"/>
      </w:pPr>
    </w:lvl>
  </w:abstractNum>
  <w:num w:numId="1">
    <w:abstractNumId w:val="15"/>
  </w:num>
  <w:num w:numId="2">
    <w:abstractNumId w:val="18"/>
  </w:num>
  <w:num w:numId="3">
    <w:abstractNumId w:val="13"/>
  </w:num>
  <w:num w:numId="4">
    <w:abstractNumId w:val="19"/>
  </w:num>
  <w:num w:numId="5">
    <w:abstractNumId w:val="21"/>
  </w:num>
  <w:num w:numId="6">
    <w:abstractNumId w:val="20"/>
  </w:num>
  <w:num w:numId="7">
    <w:abstractNumId w:val="12"/>
  </w:num>
  <w:num w:numId="8">
    <w:abstractNumId w:val="8"/>
  </w:num>
  <w:num w:numId="9">
    <w:abstractNumId w:val="2"/>
  </w:num>
  <w:num w:numId="10">
    <w:abstractNumId w:val="0"/>
  </w:num>
  <w:num w:numId="11">
    <w:abstractNumId w:val="22"/>
  </w:num>
  <w:num w:numId="12">
    <w:abstractNumId w:val="4"/>
  </w:num>
  <w:num w:numId="13">
    <w:abstractNumId w:val="3"/>
  </w:num>
  <w:num w:numId="14">
    <w:abstractNumId w:val="17"/>
  </w:num>
  <w:num w:numId="15">
    <w:abstractNumId w:val="16"/>
  </w:num>
  <w:num w:numId="16">
    <w:abstractNumId w:val="10"/>
  </w:num>
  <w:num w:numId="17">
    <w:abstractNumId w:val="5"/>
  </w:num>
  <w:num w:numId="18">
    <w:abstractNumId w:val="7"/>
  </w:num>
  <w:num w:numId="19">
    <w:abstractNumId w:val="14"/>
  </w:num>
  <w:num w:numId="20">
    <w:abstractNumId w:val="1"/>
  </w:num>
  <w:num w:numId="21">
    <w:abstractNumId w:val="0"/>
  </w:num>
  <w:num w:numId="22">
    <w:abstractNumId w:val="11"/>
  </w:num>
  <w:num w:numId="23">
    <w:abstractNumId w:val="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4C07"/>
    <w:rsid w:val="00013738"/>
    <w:rsid w:val="00025504"/>
    <w:rsid w:val="00034B11"/>
    <w:rsid w:val="000359E3"/>
    <w:rsid w:val="00042353"/>
    <w:rsid w:val="0005005E"/>
    <w:rsid w:val="00054946"/>
    <w:rsid w:val="0006465C"/>
    <w:rsid w:val="0007235A"/>
    <w:rsid w:val="00086624"/>
    <w:rsid w:val="000A3906"/>
    <w:rsid w:val="000D61E6"/>
    <w:rsid w:val="0010057B"/>
    <w:rsid w:val="00117390"/>
    <w:rsid w:val="0012547F"/>
    <w:rsid w:val="0013429D"/>
    <w:rsid w:val="00161D0E"/>
    <w:rsid w:val="001771FC"/>
    <w:rsid w:val="001A0F55"/>
    <w:rsid w:val="001A28B6"/>
    <w:rsid w:val="001B2B1F"/>
    <w:rsid w:val="001C79A2"/>
    <w:rsid w:val="001E20BC"/>
    <w:rsid w:val="002038EB"/>
    <w:rsid w:val="0021243B"/>
    <w:rsid w:val="00240839"/>
    <w:rsid w:val="00274082"/>
    <w:rsid w:val="002773A1"/>
    <w:rsid w:val="002826CA"/>
    <w:rsid w:val="002841EB"/>
    <w:rsid w:val="002A3530"/>
    <w:rsid w:val="002C374F"/>
    <w:rsid w:val="002C73EE"/>
    <w:rsid w:val="0031554E"/>
    <w:rsid w:val="00330DCE"/>
    <w:rsid w:val="00350089"/>
    <w:rsid w:val="00360ECB"/>
    <w:rsid w:val="00366F3E"/>
    <w:rsid w:val="00393653"/>
    <w:rsid w:val="003B3F1A"/>
    <w:rsid w:val="003C27C4"/>
    <w:rsid w:val="003F4C07"/>
    <w:rsid w:val="0042315F"/>
    <w:rsid w:val="00425200"/>
    <w:rsid w:val="00461A1A"/>
    <w:rsid w:val="00496AC1"/>
    <w:rsid w:val="004A3796"/>
    <w:rsid w:val="004A4722"/>
    <w:rsid w:val="004C3248"/>
    <w:rsid w:val="004C7A3D"/>
    <w:rsid w:val="004E2CD2"/>
    <w:rsid w:val="005011A7"/>
    <w:rsid w:val="00513062"/>
    <w:rsid w:val="00521242"/>
    <w:rsid w:val="00556213"/>
    <w:rsid w:val="005725E0"/>
    <w:rsid w:val="005E2046"/>
    <w:rsid w:val="005E4372"/>
    <w:rsid w:val="00602C9E"/>
    <w:rsid w:val="00623681"/>
    <w:rsid w:val="00643F32"/>
    <w:rsid w:val="00661878"/>
    <w:rsid w:val="00694117"/>
    <w:rsid w:val="006B1052"/>
    <w:rsid w:val="006C1CAF"/>
    <w:rsid w:val="006E5EBF"/>
    <w:rsid w:val="006F05F1"/>
    <w:rsid w:val="006F247F"/>
    <w:rsid w:val="00726E06"/>
    <w:rsid w:val="00775A80"/>
    <w:rsid w:val="00776856"/>
    <w:rsid w:val="007805CA"/>
    <w:rsid w:val="00785AB7"/>
    <w:rsid w:val="008026B0"/>
    <w:rsid w:val="008345F8"/>
    <w:rsid w:val="00854B9D"/>
    <w:rsid w:val="00862F1F"/>
    <w:rsid w:val="00867067"/>
    <w:rsid w:val="0088297B"/>
    <w:rsid w:val="00882C9A"/>
    <w:rsid w:val="00905FAC"/>
    <w:rsid w:val="0091130E"/>
    <w:rsid w:val="00912ED5"/>
    <w:rsid w:val="00916B8F"/>
    <w:rsid w:val="0092570E"/>
    <w:rsid w:val="00932385"/>
    <w:rsid w:val="009374E4"/>
    <w:rsid w:val="00975553"/>
    <w:rsid w:val="0099313D"/>
    <w:rsid w:val="009A56E5"/>
    <w:rsid w:val="009B2AE4"/>
    <w:rsid w:val="009C0BD3"/>
    <w:rsid w:val="009E6B38"/>
    <w:rsid w:val="009F39AF"/>
    <w:rsid w:val="00A24BCA"/>
    <w:rsid w:val="00A41AAC"/>
    <w:rsid w:val="00A539EE"/>
    <w:rsid w:val="00AF0CF1"/>
    <w:rsid w:val="00B0680B"/>
    <w:rsid w:val="00B46FAA"/>
    <w:rsid w:val="00B61E96"/>
    <w:rsid w:val="00B816C7"/>
    <w:rsid w:val="00B96A03"/>
    <w:rsid w:val="00BA31CC"/>
    <w:rsid w:val="00BB44B9"/>
    <w:rsid w:val="00BD6E42"/>
    <w:rsid w:val="00BE4A77"/>
    <w:rsid w:val="00C055D1"/>
    <w:rsid w:val="00C230F7"/>
    <w:rsid w:val="00C7289C"/>
    <w:rsid w:val="00C80204"/>
    <w:rsid w:val="00CC7ABE"/>
    <w:rsid w:val="00CD2F56"/>
    <w:rsid w:val="00CD3B4B"/>
    <w:rsid w:val="00CE6DC2"/>
    <w:rsid w:val="00D21829"/>
    <w:rsid w:val="00D56915"/>
    <w:rsid w:val="00D615BD"/>
    <w:rsid w:val="00D733B9"/>
    <w:rsid w:val="00D74ED1"/>
    <w:rsid w:val="00D80E69"/>
    <w:rsid w:val="00DA4204"/>
    <w:rsid w:val="00DC50A8"/>
    <w:rsid w:val="00DC67BB"/>
    <w:rsid w:val="00DF0570"/>
    <w:rsid w:val="00E2760D"/>
    <w:rsid w:val="00E41653"/>
    <w:rsid w:val="00E773B4"/>
    <w:rsid w:val="00EB30E7"/>
    <w:rsid w:val="00ED48FB"/>
    <w:rsid w:val="00F03003"/>
    <w:rsid w:val="00F041A5"/>
    <w:rsid w:val="00F0546B"/>
    <w:rsid w:val="00F30505"/>
    <w:rsid w:val="00F46631"/>
    <w:rsid w:val="00F71A04"/>
    <w:rsid w:val="00F73E9C"/>
    <w:rsid w:val="00F77A62"/>
    <w:rsid w:val="00F92984"/>
    <w:rsid w:val="00FA13EC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link w:val="12"/>
    <w:qFormat/>
    <w:rsid w:val="003F4C07"/>
    <w:rPr>
      <w:sz w:val="28"/>
    </w:rPr>
  </w:style>
  <w:style w:type="paragraph" w:styleId="1">
    <w:name w:val="heading 1"/>
    <w:basedOn w:val="3"/>
    <w:next w:val="a3"/>
    <w:link w:val="14"/>
    <w:uiPriority w:val="9"/>
    <w:qFormat/>
    <w:rsid w:val="003F4C07"/>
    <w:pPr>
      <w:numPr>
        <w:ilvl w:val="0"/>
      </w:numPr>
      <w:outlineLvl w:val="0"/>
    </w:pPr>
    <w:rPr>
      <w:sz w:val="28"/>
    </w:rPr>
  </w:style>
  <w:style w:type="paragraph" w:styleId="23">
    <w:name w:val="heading 2"/>
    <w:basedOn w:val="4"/>
    <w:next w:val="a3"/>
    <w:link w:val="24"/>
    <w:uiPriority w:val="9"/>
    <w:qFormat/>
    <w:rsid w:val="003F4C07"/>
    <w:pPr>
      <w:outlineLvl w:val="1"/>
    </w:pPr>
  </w:style>
  <w:style w:type="paragraph" w:styleId="3">
    <w:name w:val="heading 3"/>
    <w:basedOn w:val="a3"/>
    <w:next w:val="a3"/>
    <w:link w:val="33"/>
    <w:uiPriority w:val="9"/>
    <w:qFormat/>
    <w:rsid w:val="003F4C07"/>
    <w:pPr>
      <w:keepNext/>
      <w:numPr>
        <w:ilvl w:val="2"/>
        <w:numId w:val="10"/>
      </w:numPr>
      <w:spacing w:before="120" w:after="60"/>
      <w:outlineLvl w:val="2"/>
    </w:pPr>
    <w:rPr>
      <w:b/>
      <w:sz w:val="24"/>
    </w:rPr>
  </w:style>
  <w:style w:type="paragraph" w:styleId="4">
    <w:name w:val="heading 4"/>
    <w:basedOn w:val="3"/>
    <w:next w:val="a3"/>
    <w:link w:val="40"/>
    <w:uiPriority w:val="9"/>
    <w:qFormat/>
    <w:rsid w:val="003F4C07"/>
    <w:pPr>
      <w:numPr>
        <w:ilvl w:val="0"/>
        <w:numId w:val="0"/>
      </w:numPr>
      <w:ind w:left="432" w:hanging="432"/>
      <w:outlineLvl w:val="3"/>
    </w:pPr>
  </w:style>
  <w:style w:type="paragraph" w:styleId="5">
    <w:name w:val="heading 5"/>
    <w:basedOn w:val="a3"/>
    <w:next w:val="a3"/>
    <w:link w:val="50"/>
    <w:uiPriority w:val="9"/>
    <w:qFormat/>
    <w:rsid w:val="003F4C07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3"/>
    <w:next w:val="a3"/>
    <w:link w:val="60"/>
    <w:uiPriority w:val="9"/>
    <w:qFormat/>
    <w:rsid w:val="003F4C07"/>
    <w:pPr>
      <w:keepNext/>
      <w:keepLines/>
      <w:spacing w:before="20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3"/>
    <w:next w:val="a3"/>
    <w:link w:val="70"/>
    <w:uiPriority w:val="9"/>
    <w:qFormat/>
    <w:rsid w:val="003F4C07"/>
    <w:pPr>
      <w:keepNext/>
      <w:keepLines/>
      <w:spacing w:before="20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3"/>
    <w:next w:val="a3"/>
    <w:link w:val="80"/>
    <w:uiPriority w:val="9"/>
    <w:qFormat/>
    <w:rsid w:val="003F4C07"/>
    <w:pPr>
      <w:keepNext/>
      <w:keepLines/>
      <w:spacing w:before="20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3"/>
    <w:next w:val="a3"/>
    <w:link w:val="90"/>
    <w:uiPriority w:val="9"/>
    <w:qFormat/>
    <w:rsid w:val="003F4C07"/>
    <w:pPr>
      <w:spacing w:before="240" w:after="60"/>
      <w:outlineLvl w:val="8"/>
    </w:pPr>
    <w:rPr>
      <w:rFonts w:ascii="Arial" w:hAnsi="Arial"/>
      <w:sz w:val="22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Обычный1"/>
    <w:rsid w:val="003F4C07"/>
    <w:rPr>
      <w:sz w:val="28"/>
    </w:rPr>
  </w:style>
  <w:style w:type="paragraph" w:styleId="a7">
    <w:name w:val="Body Text"/>
    <w:basedOn w:val="a3"/>
    <w:link w:val="a8"/>
    <w:rsid w:val="003F4C07"/>
    <w:pPr>
      <w:spacing w:after="120"/>
    </w:pPr>
  </w:style>
  <w:style w:type="character" w:customStyle="1" w:styleId="a8">
    <w:name w:val="Основной текст Знак"/>
    <w:basedOn w:val="12"/>
    <w:link w:val="a7"/>
    <w:rsid w:val="003F4C07"/>
    <w:rPr>
      <w:sz w:val="28"/>
    </w:rPr>
  </w:style>
  <w:style w:type="paragraph" w:styleId="a9">
    <w:name w:val="TOC Heading"/>
    <w:basedOn w:val="1"/>
    <w:next w:val="a3"/>
    <w:link w:val="aa"/>
    <w:rsid w:val="003F4C07"/>
    <w:pPr>
      <w:keepLines/>
      <w:spacing w:before="480"/>
      <w:outlineLvl w:val="8"/>
    </w:pPr>
    <w:rPr>
      <w:rFonts w:ascii="Cambria" w:hAnsi="Cambria"/>
      <w:color w:val="365F91"/>
    </w:rPr>
  </w:style>
  <w:style w:type="character" w:customStyle="1" w:styleId="aa">
    <w:name w:val="Заголовок оглавления Знак"/>
    <w:basedOn w:val="14"/>
    <w:link w:val="a9"/>
    <w:rsid w:val="003F4C07"/>
    <w:rPr>
      <w:rFonts w:ascii="Cambria" w:hAnsi="Cambria"/>
      <w:b/>
      <w:color w:val="365F91"/>
      <w:sz w:val="28"/>
    </w:rPr>
  </w:style>
  <w:style w:type="paragraph" w:customStyle="1" w:styleId="32">
    <w:name w:val="_З3"/>
    <w:next w:val="130"/>
    <w:link w:val="34"/>
    <w:rsid w:val="003F4C07"/>
    <w:pPr>
      <w:numPr>
        <w:ilvl w:val="2"/>
        <w:numId w:val="7"/>
      </w:numPr>
      <w:spacing w:line="276" w:lineRule="auto"/>
      <w:jc w:val="both"/>
    </w:pPr>
    <w:rPr>
      <w:rFonts w:ascii="Calibri" w:hAnsi="Calibri"/>
      <w:spacing w:val="6"/>
      <w:sz w:val="26"/>
    </w:rPr>
  </w:style>
  <w:style w:type="character" w:customStyle="1" w:styleId="34">
    <w:name w:val="_З3"/>
    <w:link w:val="32"/>
    <w:rsid w:val="003F4C07"/>
    <w:rPr>
      <w:rFonts w:ascii="Calibri" w:hAnsi="Calibri"/>
      <w:spacing w:val="6"/>
      <w:sz w:val="26"/>
    </w:rPr>
  </w:style>
  <w:style w:type="paragraph" w:styleId="ab">
    <w:name w:val="Intense Quote"/>
    <w:basedOn w:val="a3"/>
    <w:next w:val="a3"/>
    <w:link w:val="ac"/>
    <w:rsid w:val="003F4C07"/>
    <w:pPr>
      <w:spacing w:before="200" w:after="280"/>
      <w:ind w:left="936" w:right="936"/>
    </w:pPr>
    <w:rPr>
      <w:rFonts w:ascii="Calibri" w:hAnsi="Calibri"/>
      <w:b/>
      <w:i/>
      <w:color w:val="4F81BD"/>
      <w:sz w:val="20"/>
    </w:rPr>
  </w:style>
  <w:style w:type="character" w:customStyle="1" w:styleId="ac">
    <w:name w:val="Выделенная цитата Знак"/>
    <w:basedOn w:val="12"/>
    <w:link w:val="ab"/>
    <w:rsid w:val="003F4C07"/>
    <w:rPr>
      <w:rFonts w:ascii="Calibri" w:hAnsi="Calibri"/>
      <w:b/>
      <w:i/>
      <w:color w:val="4F81BD"/>
      <w:sz w:val="20"/>
    </w:rPr>
  </w:style>
  <w:style w:type="paragraph" w:customStyle="1" w:styleId="25">
    <w:name w:val="Пункт2"/>
    <w:basedOn w:val="a3"/>
    <w:link w:val="26"/>
    <w:rsid w:val="003F4C07"/>
    <w:pPr>
      <w:keepNext/>
      <w:tabs>
        <w:tab w:val="left" w:pos="1134"/>
      </w:tabs>
      <w:spacing w:before="240" w:after="120"/>
      <w:ind w:left="1134" w:hanging="1134"/>
      <w:outlineLvl w:val="2"/>
    </w:pPr>
    <w:rPr>
      <w:b/>
    </w:rPr>
  </w:style>
  <w:style w:type="character" w:customStyle="1" w:styleId="26">
    <w:name w:val="Пункт2"/>
    <w:basedOn w:val="12"/>
    <w:link w:val="25"/>
    <w:rsid w:val="003F4C07"/>
    <w:rPr>
      <w:b/>
      <w:sz w:val="28"/>
    </w:rPr>
  </w:style>
  <w:style w:type="paragraph" w:styleId="27">
    <w:name w:val="toc 2"/>
    <w:basedOn w:val="a3"/>
    <w:next w:val="a3"/>
    <w:link w:val="28"/>
    <w:uiPriority w:val="39"/>
    <w:rsid w:val="003F4C07"/>
    <w:pPr>
      <w:spacing w:before="240"/>
    </w:pPr>
    <w:rPr>
      <w:b/>
      <w:sz w:val="20"/>
    </w:rPr>
  </w:style>
  <w:style w:type="character" w:customStyle="1" w:styleId="28">
    <w:name w:val="Оглавление 2 Знак"/>
    <w:basedOn w:val="12"/>
    <w:link w:val="27"/>
    <w:rsid w:val="003F4C07"/>
    <w:rPr>
      <w:b/>
      <w:sz w:val="20"/>
    </w:rPr>
  </w:style>
  <w:style w:type="paragraph" w:customStyle="1" w:styleId="15">
    <w:name w:val="Абзац списка1"/>
    <w:basedOn w:val="a3"/>
    <w:link w:val="16"/>
    <w:rsid w:val="003F4C0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6">
    <w:name w:val="Абзац списка1"/>
    <w:basedOn w:val="12"/>
    <w:link w:val="15"/>
    <w:rsid w:val="003F4C07"/>
    <w:rPr>
      <w:rFonts w:ascii="Calibri" w:hAnsi="Calibri"/>
      <w:sz w:val="22"/>
    </w:rPr>
  </w:style>
  <w:style w:type="paragraph" w:styleId="29">
    <w:name w:val="Body Text 2"/>
    <w:basedOn w:val="a3"/>
    <w:link w:val="2a"/>
    <w:rsid w:val="003F4C07"/>
    <w:pPr>
      <w:spacing w:after="120" w:line="480" w:lineRule="auto"/>
    </w:pPr>
  </w:style>
  <w:style w:type="character" w:customStyle="1" w:styleId="2a">
    <w:name w:val="Основной текст 2 Знак"/>
    <w:basedOn w:val="12"/>
    <w:link w:val="29"/>
    <w:rsid w:val="003F4C07"/>
    <w:rPr>
      <w:sz w:val="28"/>
    </w:rPr>
  </w:style>
  <w:style w:type="paragraph" w:styleId="41">
    <w:name w:val="toc 4"/>
    <w:basedOn w:val="a3"/>
    <w:next w:val="a3"/>
    <w:link w:val="42"/>
    <w:uiPriority w:val="39"/>
    <w:rsid w:val="003F4C07"/>
    <w:pPr>
      <w:ind w:left="560"/>
    </w:pPr>
    <w:rPr>
      <w:sz w:val="20"/>
    </w:rPr>
  </w:style>
  <w:style w:type="character" w:customStyle="1" w:styleId="42">
    <w:name w:val="Оглавление 4 Знак"/>
    <w:basedOn w:val="12"/>
    <w:link w:val="41"/>
    <w:rsid w:val="003F4C07"/>
    <w:rPr>
      <w:sz w:val="20"/>
    </w:rPr>
  </w:style>
  <w:style w:type="character" w:customStyle="1" w:styleId="70">
    <w:name w:val="Заголовок 7 Знак"/>
    <w:basedOn w:val="12"/>
    <w:link w:val="7"/>
    <w:rsid w:val="003F4C07"/>
    <w:rPr>
      <w:rFonts w:ascii="Cambria" w:hAnsi="Cambria"/>
      <w:i/>
      <w:color w:val="404040"/>
      <w:sz w:val="20"/>
    </w:rPr>
  </w:style>
  <w:style w:type="paragraph" w:customStyle="1" w:styleId="ad">
    <w:name w:val="Подподпункт"/>
    <w:basedOn w:val="ae"/>
    <w:link w:val="af"/>
    <w:rsid w:val="003F4C07"/>
    <w:pPr>
      <w:tabs>
        <w:tab w:val="clear" w:pos="1134"/>
        <w:tab w:val="left" w:pos="5104"/>
      </w:tabs>
      <w:spacing w:before="120" w:line="240" w:lineRule="auto"/>
      <w:ind w:left="5104" w:hanging="567"/>
    </w:pPr>
    <w:rPr>
      <w:sz w:val="26"/>
    </w:rPr>
  </w:style>
  <w:style w:type="character" w:customStyle="1" w:styleId="af">
    <w:name w:val="Подподпункт"/>
    <w:basedOn w:val="af0"/>
    <w:link w:val="ad"/>
    <w:rsid w:val="003F4C07"/>
    <w:rPr>
      <w:sz w:val="26"/>
    </w:rPr>
  </w:style>
  <w:style w:type="paragraph" w:customStyle="1" w:styleId="17">
    <w:name w:val="Номер страницы1"/>
    <w:basedOn w:val="18"/>
    <w:link w:val="af1"/>
    <w:rsid w:val="003F4C07"/>
  </w:style>
  <w:style w:type="character" w:styleId="af1">
    <w:name w:val="page number"/>
    <w:basedOn w:val="a4"/>
    <w:link w:val="17"/>
    <w:rsid w:val="003F4C07"/>
  </w:style>
  <w:style w:type="paragraph" w:styleId="61">
    <w:name w:val="toc 6"/>
    <w:basedOn w:val="a3"/>
    <w:next w:val="a3"/>
    <w:link w:val="62"/>
    <w:uiPriority w:val="39"/>
    <w:rsid w:val="003F4C07"/>
    <w:pPr>
      <w:ind w:left="1120"/>
    </w:pPr>
    <w:rPr>
      <w:rFonts w:asciiTheme="minorHAnsi" w:hAnsiTheme="minorHAnsi"/>
      <w:sz w:val="20"/>
    </w:rPr>
  </w:style>
  <w:style w:type="character" w:customStyle="1" w:styleId="62">
    <w:name w:val="Оглавление 6 Знак"/>
    <w:basedOn w:val="12"/>
    <w:link w:val="61"/>
    <w:rsid w:val="003F4C07"/>
    <w:rPr>
      <w:rFonts w:asciiTheme="minorHAnsi" w:hAnsiTheme="minorHAnsi"/>
      <w:sz w:val="20"/>
    </w:rPr>
  </w:style>
  <w:style w:type="paragraph" w:customStyle="1" w:styleId="35">
    <w:name w:val="Шапка 3"/>
    <w:basedOn w:val="a3"/>
    <w:link w:val="36"/>
    <w:rsid w:val="003F4C07"/>
    <w:pPr>
      <w:spacing w:before="240" w:after="360"/>
      <w:jc w:val="center"/>
    </w:pPr>
    <w:rPr>
      <w:b/>
      <w:sz w:val="24"/>
    </w:rPr>
  </w:style>
  <w:style w:type="character" w:customStyle="1" w:styleId="36">
    <w:name w:val="Шапка 3"/>
    <w:basedOn w:val="12"/>
    <w:link w:val="35"/>
    <w:rsid w:val="003F4C07"/>
    <w:rPr>
      <w:b/>
      <w:sz w:val="24"/>
    </w:rPr>
  </w:style>
  <w:style w:type="paragraph" w:styleId="71">
    <w:name w:val="toc 7"/>
    <w:basedOn w:val="a3"/>
    <w:next w:val="a3"/>
    <w:link w:val="72"/>
    <w:uiPriority w:val="39"/>
    <w:rsid w:val="003F4C07"/>
    <w:pPr>
      <w:ind w:left="1400"/>
    </w:pPr>
    <w:rPr>
      <w:rFonts w:asciiTheme="minorHAnsi" w:hAnsiTheme="minorHAnsi"/>
      <w:sz w:val="20"/>
    </w:rPr>
  </w:style>
  <w:style w:type="character" w:customStyle="1" w:styleId="72">
    <w:name w:val="Оглавление 7 Знак"/>
    <w:basedOn w:val="12"/>
    <w:link w:val="71"/>
    <w:rsid w:val="003F4C07"/>
    <w:rPr>
      <w:rFonts w:asciiTheme="minorHAnsi" w:hAnsiTheme="minorHAnsi"/>
      <w:sz w:val="20"/>
    </w:rPr>
  </w:style>
  <w:style w:type="paragraph" w:customStyle="1" w:styleId="31">
    <w:name w:val="Нумерованный список ур3"/>
    <w:basedOn w:val="a3"/>
    <w:link w:val="37"/>
    <w:rsid w:val="003F4C07"/>
    <w:pPr>
      <w:numPr>
        <w:ilvl w:val="2"/>
        <w:numId w:val="8"/>
      </w:numPr>
      <w:jc w:val="both"/>
    </w:pPr>
    <w:rPr>
      <w:rFonts w:ascii="Garamond" w:hAnsi="Garamond"/>
      <w:sz w:val="24"/>
    </w:rPr>
  </w:style>
  <w:style w:type="character" w:customStyle="1" w:styleId="37">
    <w:name w:val="Нумерованный список ур3"/>
    <w:basedOn w:val="12"/>
    <w:link w:val="31"/>
    <w:rsid w:val="003F4C07"/>
    <w:rPr>
      <w:rFonts w:ascii="Garamond" w:hAnsi="Garamond"/>
      <w:sz w:val="24"/>
    </w:rPr>
  </w:style>
  <w:style w:type="paragraph" w:customStyle="1" w:styleId="19">
    <w:name w:val="Знак концевой сноски1"/>
    <w:basedOn w:val="18"/>
    <w:link w:val="af2"/>
    <w:rsid w:val="003F4C07"/>
    <w:rPr>
      <w:vertAlign w:val="superscript"/>
    </w:rPr>
  </w:style>
  <w:style w:type="character" w:styleId="af2">
    <w:name w:val="endnote reference"/>
    <w:basedOn w:val="a4"/>
    <w:link w:val="19"/>
    <w:rsid w:val="003F4C07"/>
    <w:rPr>
      <w:vertAlign w:val="superscript"/>
    </w:rPr>
  </w:style>
  <w:style w:type="paragraph" w:customStyle="1" w:styleId="-">
    <w:name w:val="УРОВЕНЬ_-"/>
    <w:basedOn w:val="af3"/>
    <w:link w:val="-0"/>
    <w:rsid w:val="003F4C07"/>
    <w:pPr>
      <w:numPr>
        <w:ilvl w:val="4"/>
        <w:numId w:val="9"/>
      </w:numPr>
      <w:spacing w:before="120" w:line="360" w:lineRule="exact"/>
      <w:contextualSpacing w:val="0"/>
      <w:jc w:val="both"/>
      <w:outlineLvl w:val="4"/>
    </w:pPr>
    <w:rPr>
      <w:sz w:val="26"/>
    </w:rPr>
  </w:style>
  <w:style w:type="character" w:customStyle="1" w:styleId="-0">
    <w:name w:val="УРОВЕНЬ_-"/>
    <w:basedOn w:val="af4"/>
    <w:link w:val="-"/>
    <w:rsid w:val="003F4C07"/>
    <w:rPr>
      <w:sz w:val="26"/>
    </w:rPr>
  </w:style>
  <w:style w:type="character" w:customStyle="1" w:styleId="33">
    <w:name w:val="Заголовок 3 Знак"/>
    <w:basedOn w:val="12"/>
    <w:link w:val="3"/>
    <w:rsid w:val="003F4C07"/>
    <w:rPr>
      <w:b/>
      <w:sz w:val="24"/>
    </w:rPr>
  </w:style>
  <w:style w:type="paragraph" w:customStyle="1" w:styleId="1a">
    <w:name w:val="Знак примечания1"/>
    <w:link w:val="af5"/>
    <w:rsid w:val="003F4C07"/>
    <w:rPr>
      <w:sz w:val="16"/>
    </w:rPr>
  </w:style>
  <w:style w:type="character" w:styleId="af5">
    <w:name w:val="annotation reference"/>
    <w:link w:val="1a"/>
    <w:rsid w:val="003F4C07"/>
    <w:rPr>
      <w:sz w:val="16"/>
    </w:rPr>
  </w:style>
  <w:style w:type="paragraph" w:customStyle="1" w:styleId="a0">
    <w:name w:val="УРОВЕНЬ_Подпись"/>
    <w:basedOn w:val="af3"/>
    <w:link w:val="af6"/>
    <w:rsid w:val="003F4C07"/>
    <w:pPr>
      <w:keepNext/>
      <w:numPr>
        <w:ilvl w:val="5"/>
        <w:numId w:val="9"/>
      </w:numPr>
      <w:spacing w:before="120" w:after="120" w:line="360" w:lineRule="exact"/>
      <w:contextualSpacing w:val="0"/>
      <w:jc w:val="right"/>
      <w:outlineLvl w:val="3"/>
    </w:pPr>
    <w:rPr>
      <w:sz w:val="26"/>
    </w:rPr>
  </w:style>
  <w:style w:type="character" w:customStyle="1" w:styleId="af6">
    <w:name w:val="УРОВЕНЬ_Подпись"/>
    <w:basedOn w:val="af4"/>
    <w:link w:val="a0"/>
    <w:rsid w:val="003F4C07"/>
    <w:rPr>
      <w:sz w:val="26"/>
    </w:rPr>
  </w:style>
  <w:style w:type="paragraph" w:customStyle="1" w:styleId="130">
    <w:name w:val="_Обычный 13+"/>
    <w:basedOn w:val="a3"/>
    <w:link w:val="131"/>
    <w:rsid w:val="003F4C07"/>
    <w:pPr>
      <w:spacing w:line="288" w:lineRule="auto"/>
      <w:ind w:firstLine="851"/>
      <w:contextualSpacing/>
      <w:jc w:val="both"/>
    </w:pPr>
    <w:rPr>
      <w:rFonts w:ascii="Calibri" w:hAnsi="Calibri"/>
      <w:sz w:val="26"/>
    </w:rPr>
  </w:style>
  <w:style w:type="character" w:customStyle="1" w:styleId="131">
    <w:name w:val="_Обычный 13+"/>
    <w:basedOn w:val="12"/>
    <w:link w:val="130"/>
    <w:rsid w:val="003F4C07"/>
    <w:rPr>
      <w:rFonts w:ascii="Calibri" w:hAnsi="Calibri"/>
      <w:sz w:val="26"/>
    </w:rPr>
  </w:style>
  <w:style w:type="paragraph" w:styleId="af7">
    <w:name w:val="caption"/>
    <w:basedOn w:val="a3"/>
    <w:next w:val="a3"/>
    <w:link w:val="af8"/>
    <w:rsid w:val="003F4C07"/>
    <w:rPr>
      <w:b/>
      <w:color w:val="4F81BD"/>
      <w:sz w:val="18"/>
    </w:rPr>
  </w:style>
  <w:style w:type="character" w:customStyle="1" w:styleId="af8">
    <w:name w:val="Название объекта Знак"/>
    <w:basedOn w:val="12"/>
    <w:link w:val="af7"/>
    <w:rsid w:val="003F4C07"/>
    <w:rPr>
      <w:b/>
      <w:color w:val="4F81BD"/>
      <w:sz w:val="18"/>
    </w:rPr>
  </w:style>
  <w:style w:type="paragraph" w:styleId="af9">
    <w:name w:val="Balloon Text"/>
    <w:basedOn w:val="a3"/>
    <w:link w:val="afa"/>
    <w:rsid w:val="003F4C07"/>
    <w:rPr>
      <w:rFonts w:ascii="Tahoma" w:hAnsi="Tahoma"/>
      <w:sz w:val="16"/>
    </w:rPr>
  </w:style>
  <w:style w:type="character" w:customStyle="1" w:styleId="afa">
    <w:name w:val="Текст выноски Знак"/>
    <w:basedOn w:val="12"/>
    <w:link w:val="af9"/>
    <w:rsid w:val="003F4C07"/>
    <w:rPr>
      <w:rFonts w:ascii="Tahoma" w:hAnsi="Tahoma"/>
      <w:sz w:val="16"/>
    </w:rPr>
  </w:style>
  <w:style w:type="paragraph" w:styleId="afb">
    <w:name w:val="E-mail Signature"/>
    <w:basedOn w:val="a3"/>
    <w:link w:val="afc"/>
    <w:rsid w:val="003F4C07"/>
    <w:rPr>
      <w:sz w:val="24"/>
    </w:rPr>
  </w:style>
  <w:style w:type="character" w:customStyle="1" w:styleId="afc">
    <w:name w:val="Электронная подпись Знак"/>
    <w:basedOn w:val="12"/>
    <w:link w:val="afb"/>
    <w:rsid w:val="003F4C07"/>
    <w:rPr>
      <w:sz w:val="24"/>
    </w:rPr>
  </w:style>
  <w:style w:type="character" w:customStyle="1" w:styleId="90">
    <w:name w:val="Заголовок 9 Знак"/>
    <w:basedOn w:val="12"/>
    <w:link w:val="9"/>
    <w:rsid w:val="003F4C07"/>
    <w:rPr>
      <w:rFonts w:ascii="Arial" w:hAnsi="Arial"/>
      <w:sz w:val="22"/>
    </w:rPr>
  </w:style>
  <w:style w:type="paragraph" w:customStyle="1" w:styleId="a1">
    <w:name w:val="Раздел положения"/>
    <w:basedOn w:val="a3"/>
    <w:link w:val="afd"/>
    <w:rsid w:val="003F4C07"/>
    <w:pPr>
      <w:numPr>
        <w:numId w:val="11"/>
      </w:numPr>
      <w:spacing w:before="80" w:after="80"/>
      <w:jc w:val="center"/>
    </w:pPr>
    <w:rPr>
      <w:b/>
      <w:sz w:val="32"/>
    </w:rPr>
  </w:style>
  <w:style w:type="character" w:customStyle="1" w:styleId="afd">
    <w:name w:val="Раздел положения"/>
    <w:basedOn w:val="12"/>
    <w:link w:val="a1"/>
    <w:rsid w:val="003F4C07"/>
    <w:rPr>
      <w:b/>
      <w:sz w:val="32"/>
    </w:rPr>
  </w:style>
  <w:style w:type="paragraph" w:customStyle="1" w:styleId="1b">
    <w:name w:val="Название1"/>
    <w:basedOn w:val="a3"/>
    <w:link w:val="1c"/>
    <w:rsid w:val="003F4C07"/>
    <w:pPr>
      <w:jc w:val="center"/>
    </w:pPr>
  </w:style>
  <w:style w:type="character" w:customStyle="1" w:styleId="1c">
    <w:name w:val="Название1"/>
    <w:basedOn w:val="12"/>
    <w:link w:val="1b"/>
    <w:rsid w:val="003F4C07"/>
    <w:rPr>
      <w:sz w:val="28"/>
    </w:rPr>
  </w:style>
  <w:style w:type="paragraph" w:customStyle="1" w:styleId="1d">
    <w:name w:val="Слабая ссылка1"/>
    <w:link w:val="afe"/>
    <w:rsid w:val="003F4C07"/>
    <w:rPr>
      <w:smallCaps/>
      <w:color w:val="C0504D"/>
      <w:u w:val="single"/>
    </w:rPr>
  </w:style>
  <w:style w:type="character" w:styleId="afe">
    <w:name w:val="Subtle Reference"/>
    <w:link w:val="1d"/>
    <w:rsid w:val="003F4C07"/>
    <w:rPr>
      <w:smallCaps/>
      <w:color w:val="C0504D"/>
      <w:u w:val="single"/>
    </w:rPr>
  </w:style>
  <w:style w:type="paragraph" w:customStyle="1" w:styleId="1e">
    <w:name w:val="Сильная ссылка1"/>
    <w:link w:val="aff"/>
    <w:rsid w:val="003F4C07"/>
    <w:rPr>
      <w:b/>
      <w:smallCaps/>
      <w:color w:val="C0504D"/>
      <w:spacing w:val="5"/>
      <w:u w:val="single"/>
    </w:rPr>
  </w:style>
  <w:style w:type="character" w:styleId="aff">
    <w:name w:val="Intense Reference"/>
    <w:link w:val="1e"/>
    <w:rsid w:val="003F4C07"/>
    <w:rPr>
      <w:b/>
      <w:smallCaps/>
      <w:color w:val="C0504D"/>
      <w:spacing w:val="5"/>
      <w:u w:val="single"/>
    </w:rPr>
  </w:style>
  <w:style w:type="paragraph" w:customStyle="1" w:styleId="aff0">
    <w:name w:val="Знак"/>
    <w:basedOn w:val="a3"/>
    <w:link w:val="aff1"/>
    <w:rsid w:val="003F4C07"/>
    <w:pPr>
      <w:spacing w:after="160" w:line="240" w:lineRule="exact"/>
    </w:pPr>
    <w:rPr>
      <w:rFonts w:ascii="Verdana" w:hAnsi="Verdana"/>
      <w:sz w:val="20"/>
    </w:rPr>
  </w:style>
  <w:style w:type="character" w:customStyle="1" w:styleId="aff1">
    <w:name w:val="Знак"/>
    <w:basedOn w:val="12"/>
    <w:link w:val="aff0"/>
    <w:rsid w:val="003F4C07"/>
    <w:rPr>
      <w:rFonts w:ascii="Verdana" w:hAnsi="Verdana"/>
      <w:sz w:val="20"/>
    </w:rPr>
  </w:style>
  <w:style w:type="paragraph" w:customStyle="1" w:styleId="11">
    <w:name w:val="_З1"/>
    <w:next w:val="130"/>
    <w:link w:val="1f"/>
    <w:rsid w:val="003F4C07"/>
    <w:pPr>
      <w:keepNext/>
      <w:keepLines/>
      <w:numPr>
        <w:numId w:val="7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</w:rPr>
  </w:style>
  <w:style w:type="character" w:customStyle="1" w:styleId="1f">
    <w:name w:val="_З1"/>
    <w:link w:val="11"/>
    <w:rsid w:val="003F4C07"/>
    <w:rPr>
      <w:rFonts w:ascii="Calibri" w:hAnsi="Calibri"/>
      <w:b/>
      <w:caps/>
      <w:sz w:val="28"/>
    </w:rPr>
  </w:style>
  <w:style w:type="paragraph" w:styleId="aff2">
    <w:name w:val="endnote text"/>
    <w:basedOn w:val="a3"/>
    <w:link w:val="aff3"/>
    <w:rsid w:val="003F4C07"/>
    <w:rPr>
      <w:sz w:val="20"/>
    </w:rPr>
  </w:style>
  <w:style w:type="character" w:customStyle="1" w:styleId="aff3">
    <w:name w:val="Текст концевой сноски Знак"/>
    <w:basedOn w:val="12"/>
    <w:link w:val="aff2"/>
    <w:rsid w:val="003F4C07"/>
    <w:rPr>
      <w:sz w:val="20"/>
    </w:rPr>
  </w:style>
  <w:style w:type="paragraph" w:styleId="af3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t"/>
    <w:basedOn w:val="a3"/>
    <w:link w:val="af4"/>
    <w:uiPriority w:val="34"/>
    <w:qFormat/>
    <w:rsid w:val="003F4C07"/>
    <w:pPr>
      <w:ind w:left="720"/>
      <w:contextualSpacing/>
    </w:pPr>
    <w:rPr>
      <w:sz w:val="24"/>
    </w:rPr>
  </w:style>
  <w:style w:type="character" w:customStyle="1" w:styleId="af4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"/>
    <w:basedOn w:val="12"/>
    <w:link w:val="af3"/>
    <w:uiPriority w:val="34"/>
    <w:qFormat/>
    <w:rsid w:val="003F4C07"/>
    <w:rPr>
      <w:sz w:val="24"/>
    </w:rPr>
  </w:style>
  <w:style w:type="paragraph" w:styleId="aff4">
    <w:name w:val="header"/>
    <w:basedOn w:val="a3"/>
    <w:link w:val="aff5"/>
    <w:rsid w:val="003F4C07"/>
    <w:pPr>
      <w:tabs>
        <w:tab w:val="center" w:pos="4677"/>
        <w:tab w:val="right" w:pos="9355"/>
      </w:tabs>
    </w:pPr>
    <w:rPr>
      <w:sz w:val="24"/>
    </w:rPr>
  </w:style>
  <w:style w:type="character" w:customStyle="1" w:styleId="aff5">
    <w:name w:val="Верхний колонтитул Знак"/>
    <w:basedOn w:val="12"/>
    <w:link w:val="aff4"/>
    <w:rsid w:val="003F4C07"/>
    <w:rPr>
      <w:sz w:val="24"/>
    </w:rPr>
  </w:style>
  <w:style w:type="paragraph" w:customStyle="1" w:styleId="18">
    <w:name w:val="Основной шрифт абзаца1"/>
    <w:rsid w:val="003F4C07"/>
  </w:style>
  <w:style w:type="paragraph" w:customStyle="1" w:styleId="blk">
    <w:name w:val="blk"/>
    <w:link w:val="blk0"/>
    <w:rsid w:val="003F4C07"/>
  </w:style>
  <w:style w:type="character" w:customStyle="1" w:styleId="blk0">
    <w:name w:val="blk"/>
    <w:link w:val="blk"/>
    <w:rsid w:val="003F4C07"/>
  </w:style>
  <w:style w:type="paragraph" w:styleId="38">
    <w:name w:val="Body Text 3"/>
    <w:basedOn w:val="a3"/>
    <w:link w:val="39"/>
    <w:rsid w:val="003F4C07"/>
    <w:pPr>
      <w:spacing w:after="120"/>
    </w:pPr>
    <w:rPr>
      <w:sz w:val="16"/>
    </w:rPr>
  </w:style>
  <w:style w:type="character" w:customStyle="1" w:styleId="39">
    <w:name w:val="Основной текст 3 Знак"/>
    <w:basedOn w:val="12"/>
    <w:link w:val="38"/>
    <w:rsid w:val="003F4C07"/>
    <w:rPr>
      <w:sz w:val="16"/>
    </w:rPr>
  </w:style>
  <w:style w:type="paragraph" w:customStyle="1" w:styleId="1f0">
    <w:name w:val="Название книги1"/>
    <w:link w:val="aff6"/>
    <w:rsid w:val="003F4C07"/>
    <w:rPr>
      <w:b/>
      <w:smallCaps/>
      <w:spacing w:val="5"/>
    </w:rPr>
  </w:style>
  <w:style w:type="character" w:styleId="aff6">
    <w:name w:val="Book Title"/>
    <w:link w:val="1f0"/>
    <w:rsid w:val="003F4C07"/>
    <w:rPr>
      <w:b/>
      <w:smallCaps/>
      <w:spacing w:val="5"/>
    </w:rPr>
  </w:style>
  <w:style w:type="paragraph" w:customStyle="1" w:styleId="21">
    <w:name w:val="Нумерованный список ур2"/>
    <w:basedOn w:val="a3"/>
    <w:link w:val="2b"/>
    <w:rsid w:val="003F4C07"/>
    <w:pPr>
      <w:numPr>
        <w:ilvl w:val="1"/>
        <w:numId w:val="8"/>
      </w:numPr>
      <w:spacing w:before="120"/>
      <w:jc w:val="both"/>
    </w:pPr>
    <w:rPr>
      <w:rFonts w:ascii="Garamond" w:hAnsi="Garamond"/>
      <w:sz w:val="24"/>
    </w:rPr>
  </w:style>
  <w:style w:type="character" w:customStyle="1" w:styleId="2b">
    <w:name w:val="Нумерованный список ур2"/>
    <w:basedOn w:val="12"/>
    <w:link w:val="21"/>
    <w:rsid w:val="003F4C07"/>
    <w:rPr>
      <w:rFonts w:ascii="Garamond" w:hAnsi="Garamond"/>
      <w:sz w:val="24"/>
    </w:rPr>
  </w:style>
  <w:style w:type="paragraph" w:customStyle="1" w:styleId="132">
    <w:name w:val="_Обычный 13"/>
    <w:basedOn w:val="a3"/>
    <w:link w:val="133"/>
    <w:rsid w:val="003F4C07"/>
    <w:pPr>
      <w:ind w:firstLine="851"/>
      <w:jc w:val="both"/>
    </w:pPr>
    <w:rPr>
      <w:rFonts w:ascii="Calibri" w:hAnsi="Calibri"/>
      <w:sz w:val="26"/>
    </w:rPr>
  </w:style>
  <w:style w:type="character" w:customStyle="1" w:styleId="133">
    <w:name w:val="_Обычный 13"/>
    <w:basedOn w:val="12"/>
    <w:link w:val="132"/>
    <w:rsid w:val="003F4C07"/>
    <w:rPr>
      <w:rFonts w:ascii="Calibri" w:hAnsi="Calibri"/>
      <w:sz w:val="26"/>
    </w:rPr>
  </w:style>
  <w:style w:type="paragraph" w:customStyle="1" w:styleId="2c">
    <w:name w:val="Раздел положения 2"/>
    <w:basedOn w:val="a3"/>
    <w:link w:val="2d"/>
    <w:rsid w:val="003F4C07"/>
    <w:pPr>
      <w:pageBreakBefore/>
      <w:jc w:val="both"/>
      <w:outlineLvl w:val="0"/>
    </w:pPr>
    <w:rPr>
      <w:b/>
    </w:rPr>
  </w:style>
  <w:style w:type="character" w:customStyle="1" w:styleId="2d">
    <w:name w:val="Раздел положения 2"/>
    <w:basedOn w:val="12"/>
    <w:link w:val="2c"/>
    <w:rsid w:val="003F4C07"/>
    <w:rPr>
      <w:b/>
      <w:sz w:val="28"/>
    </w:rPr>
  </w:style>
  <w:style w:type="paragraph" w:styleId="2e">
    <w:name w:val="Quote"/>
    <w:basedOn w:val="a3"/>
    <w:next w:val="a3"/>
    <w:link w:val="2f"/>
    <w:rsid w:val="003F4C07"/>
    <w:rPr>
      <w:rFonts w:ascii="Calibri" w:hAnsi="Calibri"/>
      <w:i/>
      <w:sz w:val="20"/>
    </w:rPr>
  </w:style>
  <w:style w:type="character" w:customStyle="1" w:styleId="2f">
    <w:name w:val="Цитата 2 Знак"/>
    <w:basedOn w:val="12"/>
    <w:link w:val="2e"/>
    <w:rsid w:val="003F4C07"/>
    <w:rPr>
      <w:rFonts w:ascii="Calibri" w:hAnsi="Calibri"/>
      <w:i/>
      <w:color w:val="000000"/>
      <w:sz w:val="20"/>
    </w:rPr>
  </w:style>
  <w:style w:type="paragraph" w:styleId="3a">
    <w:name w:val="toc 3"/>
    <w:basedOn w:val="a3"/>
    <w:next w:val="a3"/>
    <w:link w:val="3b"/>
    <w:uiPriority w:val="39"/>
    <w:rsid w:val="003F4C07"/>
    <w:pPr>
      <w:ind w:left="280"/>
    </w:pPr>
    <w:rPr>
      <w:sz w:val="20"/>
    </w:rPr>
  </w:style>
  <w:style w:type="character" w:customStyle="1" w:styleId="3b">
    <w:name w:val="Оглавление 3 Знак"/>
    <w:basedOn w:val="12"/>
    <w:link w:val="3a"/>
    <w:rsid w:val="003F4C07"/>
    <w:rPr>
      <w:sz w:val="20"/>
    </w:rPr>
  </w:style>
  <w:style w:type="paragraph" w:customStyle="1" w:styleId="aff7">
    <w:name w:val="комментарий"/>
    <w:link w:val="aff8"/>
    <w:rsid w:val="003F4C07"/>
    <w:rPr>
      <w:b/>
      <w:i/>
      <w:shd w:val="clear" w:color="auto" w:fill="FFFF99"/>
    </w:rPr>
  </w:style>
  <w:style w:type="character" w:customStyle="1" w:styleId="aff8">
    <w:name w:val="комментарий"/>
    <w:link w:val="aff7"/>
    <w:rsid w:val="003F4C07"/>
    <w:rPr>
      <w:b/>
      <w:i/>
      <w:shd w:val="clear" w:color="auto" w:fill="FFFF99"/>
    </w:rPr>
  </w:style>
  <w:style w:type="paragraph" w:customStyle="1" w:styleId="1f1">
    <w:name w:val="Строгий1"/>
    <w:link w:val="aff9"/>
    <w:rsid w:val="003F4C07"/>
    <w:rPr>
      <w:b/>
    </w:rPr>
  </w:style>
  <w:style w:type="character" w:styleId="aff9">
    <w:name w:val="Strong"/>
    <w:link w:val="1f1"/>
    <w:rsid w:val="003F4C07"/>
    <w:rPr>
      <w:b/>
    </w:rPr>
  </w:style>
  <w:style w:type="paragraph" w:customStyle="1" w:styleId="10">
    <w:name w:val="Нумерованный список 1"/>
    <w:basedOn w:val="a3"/>
    <w:link w:val="1f2"/>
    <w:rsid w:val="003F4C07"/>
    <w:pPr>
      <w:numPr>
        <w:numId w:val="8"/>
      </w:numPr>
      <w:spacing w:before="120"/>
      <w:jc w:val="both"/>
    </w:pPr>
    <w:rPr>
      <w:rFonts w:ascii="Garamond" w:hAnsi="Garamond"/>
      <w:sz w:val="24"/>
    </w:rPr>
  </w:style>
  <w:style w:type="character" w:customStyle="1" w:styleId="1f2">
    <w:name w:val="Нумерованный список 1"/>
    <w:basedOn w:val="12"/>
    <w:link w:val="10"/>
    <w:rsid w:val="003F4C07"/>
    <w:rPr>
      <w:rFonts w:ascii="Garamond" w:hAnsi="Garamond"/>
      <w:sz w:val="24"/>
    </w:rPr>
  </w:style>
  <w:style w:type="paragraph" w:customStyle="1" w:styleId="1f3">
    <w:name w:val="Знак сноски1"/>
    <w:link w:val="affa"/>
    <w:rsid w:val="003F4C07"/>
    <w:rPr>
      <w:vertAlign w:val="superscript"/>
    </w:rPr>
  </w:style>
  <w:style w:type="character" w:styleId="affa">
    <w:name w:val="footnote reference"/>
    <w:link w:val="1f3"/>
    <w:rsid w:val="003F4C07"/>
    <w:rPr>
      <w:vertAlign w:val="superscript"/>
    </w:rPr>
  </w:style>
  <w:style w:type="paragraph" w:customStyle="1" w:styleId="affb">
    <w:name w:val="Знак Знак Знак Знак Знак Знак Знак Знак Знак"/>
    <w:basedOn w:val="a3"/>
    <w:link w:val="affc"/>
    <w:rsid w:val="003F4C07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affc">
    <w:name w:val="Знак Знак Знак Знак Знак Знак Знак Знак Знак"/>
    <w:basedOn w:val="12"/>
    <w:link w:val="affb"/>
    <w:rsid w:val="003F4C07"/>
    <w:rPr>
      <w:rFonts w:ascii="Verdana" w:hAnsi="Verdana"/>
      <w:sz w:val="22"/>
    </w:rPr>
  </w:style>
  <w:style w:type="paragraph" w:customStyle="1" w:styleId="affd">
    <w:name w:val="Таблица шапка"/>
    <w:basedOn w:val="a3"/>
    <w:link w:val="affe"/>
    <w:rsid w:val="003F4C07"/>
    <w:pPr>
      <w:keepNext/>
      <w:spacing w:before="40" w:after="40"/>
      <w:ind w:left="57" w:right="57"/>
    </w:pPr>
    <w:rPr>
      <w:sz w:val="22"/>
    </w:rPr>
  </w:style>
  <w:style w:type="character" w:customStyle="1" w:styleId="affe">
    <w:name w:val="Таблица шапка"/>
    <w:basedOn w:val="12"/>
    <w:link w:val="affd"/>
    <w:rsid w:val="003F4C07"/>
    <w:rPr>
      <w:sz w:val="22"/>
    </w:rPr>
  </w:style>
  <w:style w:type="paragraph" w:customStyle="1" w:styleId="1f4">
    <w:name w:val="Слабое выделение1"/>
    <w:link w:val="afff"/>
    <w:rsid w:val="003F4C07"/>
    <w:rPr>
      <w:i/>
      <w:color w:val="808080"/>
    </w:rPr>
  </w:style>
  <w:style w:type="character" w:styleId="afff">
    <w:name w:val="Subtle Emphasis"/>
    <w:link w:val="1f4"/>
    <w:rsid w:val="003F4C07"/>
    <w:rPr>
      <w:i/>
      <w:color w:val="808080"/>
    </w:rPr>
  </w:style>
  <w:style w:type="character" w:customStyle="1" w:styleId="50">
    <w:name w:val="Заголовок 5 Знак"/>
    <w:basedOn w:val="12"/>
    <w:link w:val="5"/>
    <w:rsid w:val="003F4C07"/>
    <w:rPr>
      <w:b/>
      <w:i/>
      <w:sz w:val="26"/>
    </w:rPr>
  </w:style>
  <w:style w:type="character" w:customStyle="1" w:styleId="14">
    <w:name w:val="Заголовок 1 Знак"/>
    <w:basedOn w:val="33"/>
    <w:link w:val="1"/>
    <w:rsid w:val="003F4C07"/>
    <w:rPr>
      <w:b/>
      <w:sz w:val="28"/>
    </w:rPr>
  </w:style>
  <w:style w:type="paragraph" w:customStyle="1" w:styleId="1f5">
    <w:name w:val="Сильное выделение1"/>
    <w:link w:val="afff0"/>
    <w:rsid w:val="003F4C07"/>
    <w:rPr>
      <w:b/>
      <w:i/>
      <w:color w:val="4F81BD"/>
    </w:rPr>
  </w:style>
  <w:style w:type="character" w:styleId="afff0">
    <w:name w:val="Intense Emphasis"/>
    <w:link w:val="1f5"/>
    <w:rsid w:val="003F4C07"/>
    <w:rPr>
      <w:b/>
      <w:i/>
      <w:color w:val="4F81BD"/>
    </w:rPr>
  </w:style>
  <w:style w:type="paragraph" w:customStyle="1" w:styleId="afff1">
    <w:link w:val="afff2"/>
    <w:semiHidden/>
    <w:unhideWhenUsed/>
    <w:rsid w:val="003F4C07"/>
    <w:rPr>
      <w:sz w:val="24"/>
    </w:rPr>
  </w:style>
  <w:style w:type="character" w:customStyle="1" w:styleId="afff2">
    <w:link w:val="afff1"/>
    <w:semiHidden/>
    <w:unhideWhenUsed/>
    <w:rsid w:val="003F4C07"/>
    <w:rPr>
      <w:sz w:val="24"/>
    </w:rPr>
  </w:style>
  <w:style w:type="paragraph" w:styleId="afff3">
    <w:name w:val="Body Text Indent"/>
    <w:basedOn w:val="a3"/>
    <w:link w:val="afff4"/>
    <w:rsid w:val="003F4C07"/>
    <w:pPr>
      <w:ind w:left="360"/>
    </w:pPr>
    <w:rPr>
      <w:sz w:val="24"/>
    </w:rPr>
  </w:style>
  <w:style w:type="character" w:customStyle="1" w:styleId="afff4">
    <w:name w:val="Основной текст с отступом Знак"/>
    <w:basedOn w:val="12"/>
    <w:link w:val="afff3"/>
    <w:rsid w:val="003F4C07"/>
    <w:rPr>
      <w:sz w:val="24"/>
    </w:rPr>
  </w:style>
  <w:style w:type="paragraph" w:customStyle="1" w:styleId="1f6">
    <w:name w:val="Гиперссылка1"/>
    <w:link w:val="afff5"/>
    <w:rsid w:val="003F4C07"/>
    <w:rPr>
      <w:color w:val="0000FF"/>
      <w:u w:val="single"/>
    </w:rPr>
  </w:style>
  <w:style w:type="character" w:styleId="afff5">
    <w:name w:val="Hyperlink"/>
    <w:link w:val="1f6"/>
    <w:uiPriority w:val="99"/>
    <w:rsid w:val="003F4C07"/>
    <w:rPr>
      <w:color w:val="0000FF"/>
      <w:u w:val="single"/>
    </w:rPr>
  </w:style>
  <w:style w:type="paragraph" w:customStyle="1" w:styleId="Footnote">
    <w:name w:val="Footnote"/>
    <w:basedOn w:val="a3"/>
    <w:link w:val="Footnote0"/>
    <w:rsid w:val="003F4C07"/>
    <w:rPr>
      <w:sz w:val="20"/>
    </w:rPr>
  </w:style>
  <w:style w:type="character" w:customStyle="1" w:styleId="Footnote0">
    <w:name w:val="Footnote"/>
    <w:basedOn w:val="12"/>
    <w:link w:val="Footnote"/>
    <w:rsid w:val="003F4C07"/>
    <w:rPr>
      <w:sz w:val="20"/>
    </w:rPr>
  </w:style>
  <w:style w:type="character" w:customStyle="1" w:styleId="80">
    <w:name w:val="Заголовок 8 Знак"/>
    <w:basedOn w:val="12"/>
    <w:link w:val="8"/>
    <w:rsid w:val="003F4C07"/>
    <w:rPr>
      <w:rFonts w:ascii="Cambria" w:hAnsi="Cambria"/>
      <w:color w:val="4F81BD"/>
      <w:sz w:val="20"/>
    </w:rPr>
  </w:style>
  <w:style w:type="paragraph" w:customStyle="1" w:styleId="ae">
    <w:name w:val="Подпункт"/>
    <w:basedOn w:val="a3"/>
    <w:link w:val="af0"/>
    <w:rsid w:val="003F4C07"/>
    <w:pPr>
      <w:tabs>
        <w:tab w:val="left" w:pos="1134"/>
      </w:tabs>
      <w:spacing w:line="360" w:lineRule="auto"/>
      <w:ind w:left="1134" w:hanging="1134"/>
      <w:jc w:val="both"/>
    </w:pPr>
  </w:style>
  <w:style w:type="character" w:customStyle="1" w:styleId="af0">
    <w:name w:val="Подпункт"/>
    <w:basedOn w:val="12"/>
    <w:link w:val="ae"/>
    <w:rsid w:val="003F4C07"/>
    <w:rPr>
      <w:sz w:val="28"/>
    </w:rPr>
  </w:style>
  <w:style w:type="paragraph" w:styleId="1f7">
    <w:name w:val="toc 1"/>
    <w:basedOn w:val="a3"/>
    <w:next w:val="a3"/>
    <w:link w:val="1f8"/>
    <w:uiPriority w:val="39"/>
    <w:rsid w:val="003F4C07"/>
    <w:pPr>
      <w:spacing w:before="120"/>
    </w:pPr>
    <w:rPr>
      <w:b/>
      <w:sz w:val="24"/>
    </w:rPr>
  </w:style>
  <w:style w:type="character" w:customStyle="1" w:styleId="1f8">
    <w:name w:val="Оглавление 1 Знак"/>
    <w:basedOn w:val="12"/>
    <w:link w:val="1f7"/>
    <w:rsid w:val="003F4C07"/>
    <w:rPr>
      <w:b/>
      <w:sz w:val="24"/>
    </w:rPr>
  </w:style>
  <w:style w:type="paragraph" w:customStyle="1" w:styleId="20">
    <w:name w:val="Заголовок 2 КВВ"/>
    <w:basedOn w:val="a3"/>
    <w:link w:val="2f0"/>
    <w:rsid w:val="003F4C07"/>
    <w:pPr>
      <w:keepNext/>
      <w:numPr>
        <w:numId w:val="12"/>
      </w:numPr>
      <w:spacing w:before="120" w:after="120"/>
      <w:jc w:val="both"/>
      <w:outlineLvl w:val="0"/>
    </w:pPr>
    <w:rPr>
      <w:b/>
      <w:sz w:val="24"/>
    </w:rPr>
  </w:style>
  <w:style w:type="character" w:customStyle="1" w:styleId="2f0">
    <w:name w:val="Заголовок 2 КВВ"/>
    <w:basedOn w:val="12"/>
    <w:link w:val="20"/>
    <w:rsid w:val="003F4C07"/>
    <w:rPr>
      <w:b/>
      <w:sz w:val="24"/>
    </w:rPr>
  </w:style>
  <w:style w:type="paragraph" w:styleId="afff6">
    <w:name w:val="Block Text"/>
    <w:basedOn w:val="a3"/>
    <w:link w:val="afff7"/>
    <w:rsid w:val="003F4C07"/>
    <w:pPr>
      <w:ind w:left="-567" w:right="-766"/>
      <w:jc w:val="center"/>
    </w:pPr>
    <w:rPr>
      <w:b/>
      <w:sz w:val="24"/>
    </w:rPr>
  </w:style>
  <w:style w:type="character" w:customStyle="1" w:styleId="afff7">
    <w:name w:val="Цитата Знак"/>
    <w:basedOn w:val="12"/>
    <w:link w:val="afff6"/>
    <w:rsid w:val="003F4C07"/>
    <w:rPr>
      <w:b/>
      <w:sz w:val="24"/>
    </w:rPr>
  </w:style>
  <w:style w:type="paragraph" w:customStyle="1" w:styleId="HeaderandFooter">
    <w:name w:val="Header and Footer"/>
    <w:link w:val="HeaderandFooter0"/>
    <w:rsid w:val="003F4C0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F4C07"/>
    <w:rPr>
      <w:rFonts w:ascii="XO Thames" w:hAnsi="XO Thames"/>
      <w:sz w:val="20"/>
    </w:rPr>
  </w:style>
  <w:style w:type="paragraph" w:customStyle="1" w:styleId="1f9">
    <w:name w:val="Шапка 1"/>
    <w:basedOn w:val="a3"/>
    <w:link w:val="1fa"/>
    <w:rsid w:val="003F4C07"/>
    <w:pPr>
      <w:spacing w:after="240"/>
      <w:jc w:val="center"/>
    </w:pPr>
    <w:rPr>
      <w:sz w:val="22"/>
    </w:rPr>
  </w:style>
  <w:style w:type="character" w:customStyle="1" w:styleId="1fa">
    <w:name w:val="Шапка 1"/>
    <w:basedOn w:val="12"/>
    <w:link w:val="1f9"/>
    <w:rsid w:val="003F4C07"/>
    <w:rPr>
      <w:sz w:val="22"/>
    </w:rPr>
  </w:style>
  <w:style w:type="paragraph" w:customStyle="1" w:styleId="ConsPlusNormal">
    <w:name w:val="ConsPlusNormal"/>
    <w:link w:val="ConsPlusNormal0"/>
    <w:rsid w:val="003F4C07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3F4C07"/>
    <w:rPr>
      <w:rFonts w:ascii="Arial" w:hAnsi="Arial"/>
    </w:rPr>
  </w:style>
  <w:style w:type="paragraph" w:customStyle="1" w:styleId="a2">
    <w:name w:val="Подраздел раздела положения"/>
    <w:basedOn w:val="a3"/>
    <w:link w:val="afff8"/>
    <w:rsid w:val="003F4C07"/>
    <w:pPr>
      <w:numPr>
        <w:ilvl w:val="1"/>
        <w:numId w:val="11"/>
      </w:numPr>
      <w:spacing w:before="80" w:after="80"/>
      <w:jc w:val="both"/>
    </w:pPr>
  </w:style>
  <w:style w:type="character" w:customStyle="1" w:styleId="afff8">
    <w:name w:val="Подраздел раздела положения"/>
    <w:basedOn w:val="12"/>
    <w:link w:val="a2"/>
    <w:rsid w:val="003F4C07"/>
    <w:rPr>
      <w:sz w:val="28"/>
    </w:rPr>
  </w:style>
  <w:style w:type="paragraph" w:customStyle="1" w:styleId="1fb">
    <w:name w:val="Выделение1"/>
    <w:link w:val="afff9"/>
    <w:rsid w:val="003F4C07"/>
    <w:rPr>
      <w:i/>
    </w:rPr>
  </w:style>
  <w:style w:type="character" w:styleId="afff9">
    <w:name w:val="Emphasis"/>
    <w:link w:val="1fb"/>
    <w:rsid w:val="003F4C07"/>
    <w:rPr>
      <w:i/>
    </w:rPr>
  </w:style>
  <w:style w:type="paragraph" w:customStyle="1" w:styleId="1fc">
    <w:name w:val="Обычный (веб)1"/>
    <w:basedOn w:val="a3"/>
    <w:link w:val="1fd"/>
    <w:rsid w:val="003F4C07"/>
    <w:pPr>
      <w:spacing w:beforeAutospacing="1" w:afterAutospacing="1"/>
    </w:pPr>
    <w:rPr>
      <w:rFonts w:ascii="Arial Unicode MS" w:hAnsi="Arial Unicode MS"/>
      <w:sz w:val="24"/>
    </w:rPr>
  </w:style>
  <w:style w:type="character" w:customStyle="1" w:styleId="1fd">
    <w:name w:val="Обычный (веб)1"/>
    <w:basedOn w:val="12"/>
    <w:link w:val="1fc"/>
    <w:rsid w:val="003F4C07"/>
    <w:rPr>
      <w:rFonts w:ascii="Arial Unicode MS" w:hAnsi="Arial Unicode MS"/>
      <w:sz w:val="24"/>
    </w:rPr>
  </w:style>
  <w:style w:type="paragraph" w:customStyle="1" w:styleId="afffa">
    <w:name w:val="Таблица"/>
    <w:basedOn w:val="a3"/>
    <w:link w:val="afffb"/>
    <w:rsid w:val="003F4C07"/>
    <w:pPr>
      <w:keepNext/>
      <w:spacing w:before="60" w:after="60"/>
      <w:jc w:val="center"/>
    </w:pPr>
    <w:rPr>
      <w:b/>
      <w:sz w:val="24"/>
    </w:rPr>
  </w:style>
  <w:style w:type="character" w:customStyle="1" w:styleId="afffb">
    <w:name w:val="Таблица"/>
    <w:basedOn w:val="12"/>
    <w:link w:val="afffa"/>
    <w:rsid w:val="003F4C07"/>
    <w:rPr>
      <w:b/>
      <w:sz w:val="24"/>
    </w:rPr>
  </w:style>
  <w:style w:type="paragraph" w:styleId="91">
    <w:name w:val="toc 9"/>
    <w:basedOn w:val="a3"/>
    <w:next w:val="a3"/>
    <w:link w:val="92"/>
    <w:uiPriority w:val="39"/>
    <w:rsid w:val="003F4C07"/>
    <w:pPr>
      <w:ind w:left="1960"/>
    </w:pPr>
    <w:rPr>
      <w:rFonts w:asciiTheme="minorHAnsi" w:hAnsiTheme="minorHAnsi"/>
      <w:sz w:val="20"/>
    </w:rPr>
  </w:style>
  <w:style w:type="character" w:customStyle="1" w:styleId="92">
    <w:name w:val="Оглавление 9 Знак"/>
    <w:basedOn w:val="12"/>
    <w:link w:val="91"/>
    <w:rsid w:val="003F4C07"/>
    <w:rPr>
      <w:rFonts w:asciiTheme="minorHAnsi" w:hAnsiTheme="minorHAnsi"/>
      <w:sz w:val="20"/>
    </w:rPr>
  </w:style>
  <w:style w:type="paragraph" w:customStyle="1" w:styleId="afffc">
    <w:name w:val="Название раздела инструкции"/>
    <w:basedOn w:val="a3"/>
    <w:link w:val="afffd"/>
    <w:rsid w:val="003F4C07"/>
    <w:pPr>
      <w:jc w:val="center"/>
    </w:pPr>
    <w:rPr>
      <w:b/>
    </w:rPr>
  </w:style>
  <w:style w:type="character" w:customStyle="1" w:styleId="afffd">
    <w:name w:val="Название раздела инструкции"/>
    <w:basedOn w:val="12"/>
    <w:link w:val="afffc"/>
    <w:rsid w:val="003F4C07"/>
    <w:rPr>
      <w:b/>
      <w:sz w:val="28"/>
    </w:rPr>
  </w:style>
  <w:style w:type="paragraph" w:customStyle="1" w:styleId="3c">
    <w:name w:val="Знак Знак3 Знак Знак"/>
    <w:basedOn w:val="a3"/>
    <w:link w:val="3d"/>
    <w:rsid w:val="003F4C07"/>
    <w:pPr>
      <w:spacing w:after="160" w:line="240" w:lineRule="exact"/>
      <w:jc w:val="both"/>
    </w:pPr>
    <w:rPr>
      <w:rFonts w:ascii="Verdana" w:hAnsi="Verdana"/>
      <w:sz w:val="22"/>
    </w:rPr>
  </w:style>
  <w:style w:type="character" w:customStyle="1" w:styleId="3d">
    <w:name w:val="Знак Знак3 Знак Знак"/>
    <w:basedOn w:val="12"/>
    <w:link w:val="3c"/>
    <w:rsid w:val="003F4C07"/>
    <w:rPr>
      <w:rFonts w:ascii="Verdana" w:hAnsi="Verdana"/>
      <w:sz w:val="22"/>
    </w:rPr>
  </w:style>
  <w:style w:type="paragraph" w:styleId="afffe">
    <w:name w:val="annotation text"/>
    <w:basedOn w:val="a3"/>
    <w:link w:val="affff"/>
    <w:rsid w:val="003F4C07"/>
    <w:rPr>
      <w:sz w:val="20"/>
    </w:rPr>
  </w:style>
  <w:style w:type="character" w:customStyle="1" w:styleId="affff">
    <w:name w:val="Текст примечания Знак"/>
    <w:basedOn w:val="12"/>
    <w:link w:val="afffe"/>
    <w:rsid w:val="003F4C07"/>
    <w:rPr>
      <w:sz w:val="20"/>
    </w:rPr>
  </w:style>
  <w:style w:type="paragraph" w:styleId="affff0">
    <w:name w:val="Normal (Web)"/>
    <w:basedOn w:val="a3"/>
    <w:link w:val="affff1"/>
    <w:rsid w:val="003F4C07"/>
    <w:pPr>
      <w:spacing w:beforeAutospacing="1" w:afterAutospacing="1"/>
    </w:pPr>
    <w:rPr>
      <w:sz w:val="24"/>
    </w:rPr>
  </w:style>
  <w:style w:type="character" w:customStyle="1" w:styleId="affff1">
    <w:name w:val="Обычный (веб) Знак"/>
    <w:basedOn w:val="12"/>
    <w:link w:val="affff0"/>
    <w:rsid w:val="003F4C07"/>
    <w:rPr>
      <w:sz w:val="24"/>
    </w:rPr>
  </w:style>
  <w:style w:type="paragraph" w:styleId="81">
    <w:name w:val="toc 8"/>
    <w:basedOn w:val="a3"/>
    <w:next w:val="a3"/>
    <w:link w:val="82"/>
    <w:uiPriority w:val="39"/>
    <w:rsid w:val="003F4C07"/>
    <w:pPr>
      <w:ind w:left="1680"/>
    </w:pPr>
    <w:rPr>
      <w:rFonts w:asciiTheme="minorHAnsi" w:hAnsiTheme="minorHAnsi"/>
      <w:sz w:val="20"/>
    </w:rPr>
  </w:style>
  <w:style w:type="character" w:customStyle="1" w:styleId="82">
    <w:name w:val="Оглавление 8 Знак"/>
    <w:basedOn w:val="12"/>
    <w:link w:val="81"/>
    <w:rsid w:val="003F4C07"/>
    <w:rPr>
      <w:rFonts w:asciiTheme="minorHAnsi" w:hAnsiTheme="minorHAnsi"/>
      <w:sz w:val="20"/>
    </w:rPr>
  </w:style>
  <w:style w:type="paragraph" w:customStyle="1" w:styleId="30">
    <w:name w:val="УРОВЕНЬ_Абзац_тип3"/>
    <w:basedOn w:val="af3"/>
    <w:link w:val="3e"/>
    <w:rsid w:val="003F4C07"/>
    <w:pPr>
      <w:numPr>
        <w:ilvl w:val="7"/>
        <w:numId w:val="9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3e">
    <w:name w:val="УРОВЕНЬ_Абзац_тип3"/>
    <w:basedOn w:val="af4"/>
    <w:link w:val="30"/>
    <w:rsid w:val="003F4C07"/>
    <w:rPr>
      <w:sz w:val="26"/>
    </w:rPr>
  </w:style>
  <w:style w:type="paragraph" w:customStyle="1" w:styleId="13">
    <w:name w:val="_Нумерованный 13+"/>
    <w:basedOn w:val="a3"/>
    <w:link w:val="134"/>
    <w:rsid w:val="003F4C07"/>
    <w:pPr>
      <w:numPr>
        <w:numId w:val="13"/>
      </w:numPr>
      <w:spacing w:before="120" w:after="120" w:line="276" w:lineRule="auto"/>
      <w:ind w:left="0" w:firstLine="851"/>
      <w:contextualSpacing/>
      <w:jc w:val="both"/>
    </w:pPr>
    <w:rPr>
      <w:rFonts w:asciiTheme="minorHAnsi" w:hAnsiTheme="minorHAnsi"/>
      <w:sz w:val="26"/>
    </w:rPr>
  </w:style>
  <w:style w:type="character" w:customStyle="1" w:styleId="134">
    <w:name w:val="_Нумерованный 13+"/>
    <w:basedOn w:val="12"/>
    <w:link w:val="13"/>
    <w:rsid w:val="003F4C07"/>
    <w:rPr>
      <w:rFonts w:asciiTheme="minorHAnsi" w:hAnsiTheme="minorHAnsi"/>
      <w:sz w:val="26"/>
    </w:rPr>
  </w:style>
  <w:style w:type="paragraph" w:customStyle="1" w:styleId="2f1">
    <w:name w:val="Шапка 2"/>
    <w:basedOn w:val="a3"/>
    <w:link w:val="2f2"/>
    <w:rsid w:val="003F4C07"/>
    <w:pPr>
      <w:spacing w:after="120"/>
      <w:jc w:val="center"/>
    </w:pPr>
    <w:rPr>
      <w:b/>
      <w:sz w:val="22"/>
    </w:rPr>
  </w:style>
  <w:style w:type="character" w:customStyle="1" w:styleId="2f2">
    <w:name w:val="Шапка 2"/>
    <w:basedOn w:val="12"/>
    <w:link w:val="2f1"/>
    <w:rsid w:val="003F4C07"/>
    <w:rPr>
      <w:b/>
      <w:sz w:val="22"/>
    </w:rPr>
  </w:style>
  <w:style w:type="paragraph" w:styleId="affff2">
    <w:name w:val="annotation subject"/>
    <w:basedOn w:val="afffe"/>
    <w:next w:val="afffe"/>
    <w:link w:val="affff3"/>
    <w:rsid w:val="003F4C07"/>
    <w:rPr>
      <w:b/>
    </w:rPr>
  </w:style>
  <w:style w:type="character" w:customStyle="1" w:styleId="affff3">
    <w:name w:val="Тема примечания Знак"/>
    <w:basedOn w:val="affff"/>
    <w:link w:val="affff2"/>
    <w:rsid w:val="003F4C07"/>
    <w:rPr>
      <w:b/>
      <w:sz w:val="20"/>
    </w:rPr>
  </w:style>
  <w:style w:type="paragraph" w:customStyle="1" w:styleId="2">
    <w:name w:val="УРОВЕНЬ_Абзац_тип2"/>
    <w:basedOn w:val="af3"/>
    <w:link w:val="2f3"/>
    <w:rsid w:val="003F4C07"/>
    <w:pPr>
      <w:numPr>
        <w:ilvl w:val="6"/>
        <w:numId w:val="9"/>
      </w:numPr>
      <w:spacing w:before="120" w:line="360" w:lineRule="exact"/>
      <w:contextualSpacing w:val="0"/>
      <w:jc w:val="both"/>
    </w:pPr>
    <w:rPr>
      <w:sz w:val="26"/>
    </w:rPr>
  </w:style>
  <w:style w:type="character" w:customStyle="1" w:styleId="2f3">
    <w:name w:val="УРОВЕНЬ_Абзац_тип2"/>
    <w:basedOn w:val="af4"/>
    <w:link w:val="2"/>
    <w:rsid w:val="003F4C07"/>
    <w:rPr>
      <w:sz w:val="26"/>
    </w:rPr>
  </w:style>
  <w:style w:type="paragraph" w:styleId="affff4">
    <w:name w:val="footer"/>
    <w:basedOn w:val="a3"/>
    <w:link w:val="affff5"/>
    <w:rsid w:val="003F4C07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12"/>
    <w:link w:val="affff4"/>
    <w:rsid w:val="003F4C07"/>
    <w:rPr>
      <w:sz w:val="28"/>
    </w:rPr>
  </w:style>
  <w:style w:type="paragraph" w:styleId="51">
    <w:name w:val="toc 5"/>
    <w:basedOn w:val="a3"/>
    <w:next w:val="a3"/>
    <w:link w:val="52"/>
    <w:uiPriority w:val="39"/>
    <w:rsid w:val="003F4C07"/>
    <w:pPr>
      <w:ind w:left="840"/>
    </w:pPr>
    <w:rPr>
      <w:rFonts w:asciiTheme="minorHAnsi" w:hAnsiTheme="minorHAnsi"/>
      <w:sz w:val="20"/>
    </w:rPr>
  </w:style>
  <w:style w:type="character" w:customStyle="1" w:styleId="52">
    <w:name w:val="Оглавление 5 Знак"/>
    <w:basedOn w:val="12"/>
    <w:link w:val="51"/>
    <w:rsid w:val="003F4C07"/>
    <w:rPr>
      <w:rFonts w:asciiTheme="minorHAnsi" w:hAnsiTheme="minorHAnsi"/>
      <w:sz w:val="20"/>
    </w:rPr>
  </w:style>
  <w:style w:type="paragraph" w:customStyle="1" w:styleId="affff6">
    <w:name w:val="Приложение к регламенту"/>
    <w:basedOn w:val="a3"/>
    <w:link w:val="affff7"/>
    <w:rsid w:val="003F4C07"/>
    <w:pPr>
      <w:jc w:val="right"/>
    </w:pPr>
  </w:style>
  <w:style w:type="character" w:customStyle="1" w:styleId="affff7">
    <w:name w:val="Приложение к регламенту"/>
    <w:basedOn w:val="12"/>
    <w:link w:val="affff6"/>
    <w:rsid w:val="003F4C07"/>
    <w:rPr>
      <w:sz w:val="28"/>
    </w:rPr>
  </w:style>
  <w:style w:type="paragraph" w:styleId="affff8">
    <w:name w:val="No Spacing"/>
    <w:basedOn w:val="a3"/>
    <w:link w:val="affff9"/>
    <w:rsid w:val="003F4C07"/>
    <w:pPr>
      <w:spacing w:line="360" w:lineRule="auto"/>
    </w:pPr>
    <w:rPr>
      <w:sz w:val="24"/>
    </w:rPr>
  </w:style>
  <w:style w:type="character" w:customStyle="1" w:styleId="affff9">
    <w:name w:val="Без интервала Знак"/>
    <w:basedOn w:val="12"/>
    <w:link w:val="affff8"/>
    <w:rsid w:val="003F4C07"/>
    <w:rPr>
      <w:sz w:val="24"/>
    </w:rPr>
  </w:style>
  <w:style w:type="paragraph" w:customStyle="1" w:styleId="1fe">
    <w:name w:val="Стиль Заголовок 1 + по ширине"/>
    <w:basedOn w:val="1"/>
    <w:link w:val="1ff"/>
    <w:rsid w:val="003F4C07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hAnsi="Arial"/>
      <w:sz w:val="40"/>
    </w:rPr>
  </w:style>
  <w:style w:type="character" w:customStyle="1" w:styleId="1ff">
    <w:name w:val="Стиль Заголовок 1 + по ширине"/>
    <w:basedOn w:val="14"/>
    <w:link w:val="1fe"/>
    <w:rsid w:val="003F4C07"/>
    <w:rPr>
      <w:rFonts w:ascii="Arial" w:hAnsi="Arial"/>
      <w:b/>
      <w:sz w:val="40"/>
    </w:rPr>
  </w:style>
  <w:style w:type="paragraph" w:customStyle="1" w:styleId="affffa">
    <w:name w:val="Пункт"/>
    <w:basedOn w:val="a3"/>
    <w:link w:val="affffb"/>
    <w:rsid w:val="003F4C07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</w:rPr>
  </w:style>
  <w:style w:type="character" w:customStyle="1" w:styleId="affffb">
    <w:name w:val="Пункт"/>
    <w:basedOn w:val="12"/>
    <w:link w:val="affffa"/>
    <w:rsid w:val="003F4C07"/>
    <w:rPr>
      <w:rFonts w:ascii="Arial" w:hAnsi="Arial"/>
      <w:b/>
      <w:i/>
      <w:sz w:val="28"/>
    </w:rPr>
  </w:style>
  <w:style w:type="paragraph" w:customStyle="1" w:styleId="affffc">
    <w:name w:val="Таблица текст"/>
    <w:basedOn w:val="a3"/>
    <w:link w:val="affffd"/>
    <w:rsid w:val="003F4C07"/>
    <w:pPr>
      <w:spacing w:before="40" w:after="40"/>
      <w:ind w:left="57" w:right="57"/>
    </w:pPr>
    <w:rPr>
      <w:sz w:val="24"/>
    </w:rPr>
  </w:style>
  <w:style w:type="character" w:customStyle="1" w:styleId="affffd">
    <w:name w:val="Таблица текст"/>
    <w:basedOn w:val="12"/>
    <w:link w:val="affffc"/>
    <w:rsid w:val="003F4C07"/>
    <w:rPr>
      <w:sz w:val="24"/>
    </w:rPr>
  </w:style>
  <w:style w:type="paragraph" w:styleId="affffe">
    <w:name w:val="Plain Text"/>
    <w:basedOn w:val="a3"/>
    <w:link w:val="afffff"/>
    <w:rsid w:val="003F4C07"/>
    <w:rPr>
      <w:rFonts w:ascii="Courier New" w:hAnsi="Courier New"/>
      <w:sz w:val="20"/>
    </w:rPr>
  </w:style>
  <w:style w:type="character" w:customStyle="1" w:styleId="afffff">
    <w:name w:val="Текст Знак"/>
    <w:basedOn w:val="12"/>
    <w:link w:val="affffe"/>
    <w:rsid w:val="003F4C07"/>
    <w:rPr>
      <w:rFonts w:ascii="Courier New" w:hAnsi="Courier New"/>
      <w:sz w:val="20"/>
    </w:rPr>
  </w:style>
  <w:style w:type="paragraph" w:styleId="afffff0">
    <w:name w:val="Subtitle"/>
    <w:basedOn w:val="a3"/>
    <w:next w:val="a3"/>
    <w:link w:val="afffff1"/>
    <w:uiPriority w:val="11"/>
    <w:qFormat/>
    <w:rsid w:val="003F4C07"/>
    <w:pPr>
      <w:numPr>
        <w:ilvl w:val="1"/>
      </w:numPr>
      <w:ind w:left="1066" w:firstLine="709"/>
    </w:pPr>
    <w:rPr>
      <w:rFonts w:ascii="Cambria" w:hAnsi="Cambria"/>
      <w:i/>
      <w:color w:val="4F81BD"/>
      <w:spacing w:val="15"/>
      <w:sz w:val="24"/>
    </w:rPr>
  </w:style>
  <w:style w:type="character" w:customStyle="1" w:styleId="afffff1">
    <w:name w:val="Подзаголовок Знак"/>
    <w:basedOn w:val="12"/>
    <w:link w:val="afffff0"/>
    <w:rsid w:val="003F4C07"/>
    <w:rPr>
      <w:rFonts w:ascii="Cambria" w:hAnsi="Cambria"/>
      <w:i/>
      <w:color w:val="4F81BD"/>
      <w:spacing w:val="15"/>
      <w:sz w:val="24"/>
    </w:rPr>
  </w:style>
  <w:style w:type="paragraph" w:styleId="3f">
    <w:name w:val="Body Text Indent 3"/>
    <w:basedOn w:val="a3"/>
    <w:link w:val="3f0"/>
    <w:rsid w:val="003F4C07"/>
    <w:pPr>
      <w:spacing w:after="120"/>
      <w:ind w:left="283"/>
    </w:pPr>
    <w:rPr>
      <w:sz w:val="16"/>
    </w:rPr>
  </w:style>
  <w:style w:type="character" w:customStyle="1" w:styleId="3f0">
    <w:name w:val="Основной текст с отступом 3 Знак"/>
    <w:basedOn w:val="12"/>
    <w:link w:val="3f"/>
    <w:rsid w:val="003F4C07"/>
    <w:rPr>
      <w:sz w:val="16"/>
    </w:rPr>
  </w:style>
  <w:style w:type="paragraph" w:styleId="2f4">
    <w:name w:val="Body Text Indent 2"/>
    <w:basedOn w:val="a3"/>
    <w:link w:val="2f5"/>
    <w:rsid w:val="003F4C07"/>
    <w:pPr>
      <w:spacing w:after="120" w:line="480" w:lineRule="auto"/>
      <w:ind w:left="283"/>
    </w:pPr>
  </w:style>
  <w:style w:type="character" w:customStyle="1" w:styleId="2f5">
    <w:name w:val="Основной текст с отступом 2 Знак"/>
    <w:basedOn w:val="12"/>
    <w:link w:val="2f4"/>
    <w:rsid w:val="003F4C07"/>
    <w:rPr>
      <w:sz w:val="28"/>
    </w:rPr>
  </w:style>
  <w:style w:type="paragraph" w:customStyle="1" w:styleId="a">
    <w:name w:val="УРОВЕНЬ_(а)"/>
    <w:basedOn w:val="af3"/>
    <w:link w:val="afffff2"/>
    <w:rsid w:val="003F4C07"/>
    <w:pPr>
      <w:numPr>
        <w:ilvl w:val="3"/>
        <w:numId w:val="9"/>
      </w:numPr>
      <w:spacing w:before="120" w:line="360" w:lineRule="exact"/>
      <w:contextualSpacing w:val="0"/>
      <w:jc w:val="both"/>
      <w:outlineLvl w:val="3"/>
    </w:pPr>
    <w:rPr>
      <w:sz w:val="26"/>
    </w:rPr>
  </w:style>
  <w:style w:type="character" w:customStyle="1" w:styleId="afffff2">
    <w:name w:val="УРОВЕНЬ_(а)"/>
    <w:basedOn w:val="af4"/>
    <w:link w:val="a"/>
    <w:rsid w:val="003F4C07"/>
    <w:rPr>
      <w:sz w:val="26"/>
    </w:rPr>
  </w:style>
  <w:style w:type="paragraph" w:customStyle="1" w:styleId="1ff0">
    <w:name w:val="УРОВЕНЬ_1."/>
    <w:basedOn w:val="af3"/>
    <w:link w:val="1ff1"/>
    <w:rsid w:val="003F4C07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</w:rPr>
  </w:style>
  <w:style w:type="character" w:customStyle="1" w:styleId="1ff1">
    <w:name w:val="УРОВЕНЬ_1."/>
    <w:basedOn w:val="af4"/>
    <w:link w:val="1ff0"/>
    <w:rsid w:val="003F4C07"/>
    <w:rPr>
      <w:caps/>
      <w:sz w:val="28"/>
    </w:rPr>
  </w:style>
  <w:style w:type="paragraph" w:styleId="afffff3">
    <w:name w:val="Title"/>
    <w:next w:val="a3"/>
    <w:link w:val="afffff4"/>
    <w:uiPriority w:val="10"/>
    <w:qFormat/>
    <w:rsid w:val="003F4C0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4">
    <w:name w:val="Название Знак"/>
    <w:link w:val="afffff3"/>
    <w:rsid w:val="003F4C0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3"/>
    <w:link w:val="4"/>
    <w:uiPriority w:val="9"/>
    <w:rsid w:val="003F4C07"/>
    <w:rPr>
      <w:b/>
      <w:sz w:val="24"/>
    </w:rPr>
  </w:style>
  <w:style w:type="paragraph" w:customStyle="1" w:styleId="1ff2">
    <w:name w:val="Неразрешенное упоминание1"/>
    <w:basedOn w:val="18"/>
    <w:link w:val="1ff3"/>
    <w:rsid w:val="003F4C07"/>
    <w:rPr>
      <w:color w:val="605E5C"/>
      <w:shd w:val="clear" w:color="auto" w:fill="E1DFDD"/>
    </w:rPr>
  </w:style>
  <w:style w:type="character" w:customStyle="1" w:styleId="1ff3">
    <w:name w:val="Неразрешенное упоминание1"/>
    <w:basedOn w:val="a4"/>
    <w:link w:val="1ff2"/>
    <w:rsid w:val="003F4C07"/>
    <w:rPr>
      <w:color w:val="605E5C"/>
      <w:shd w:val="clear" w:color="auto" w:fill="E1DFDD"/>
    </w:rPr>
  </w:style>
  <w:style w:type="character" w:customStyle="1" w:styleId="24">
    <w:name w:val="Заголовок 2 Знак"/>
    <w:basedOn w:val="40"/>
    <w:link w:val="23"/>
    <w:rsid w:val="003F4C07"/>
    <w:rPr>
      <w:b/>
      <w:sz w:val="24"/>
    </w:rPr>
  </w:style>
  <w:style w:type="paragraph" w:customStyle="1" w:styleId="22">
    <w:name w:val="_З2"/>
    <w:link w:val="2f6"/>
    <w:rsid w:val="003F4C07"/>
    <w:pPr>
      <w:numPr>
        <w:ilvl w:val="1"/>
        <w:numId w:val="7"/>
      </w:numPr>
      <w:tabs>
        <w:tab w:val="left" w:pos="2978"/>
      </w:tabs>
      <w:spacing w:line="276" w:lineRule="auto"/>
      <w:jc w:val="both"/>
    </w:pPr>
    <w:rPr>
      <w:rFonts w:ascii="Calibri" w:hAnsi="Calibri"/>
      <w:sz w:val="26"/>
    </w:rPr>
  </w:style>
  <w:style w:type="character" w:customStyle="1" w:styleId="2f6">
    <w:name w:val="_З2"/>
    <w:link w:val="22"/>
    <w:rsid w:val="003F4C07"/>
    <w:rPr>
      <w:rFonts w:ascii="Calibri" w:hAnsi="Calibri"/>
      <w:sz w:val="26"/>
    </w:rPr>
  </w:style>
  <w:style w:type="paragraph" w:customStyle="1" w:styleId="afffff5">
    <w:name w:val="Раздел регламента"/>
    <w:basedOn w:val="a3"/>
    <w:link w:val="afffff6"/>
    <w:rsid w:val="003F4C07"/>
  </w:style>
  <w:style w:type="character" w:customStyle="1" w:styleId="afffff6">
    <w:name w:val="Раздел регламента"/>
    <w:basedOn w:val="12"/>
    <w:link w:val="afffff5"/>
    <w:rsid w:val="003F4C07"/>
    <w:rPr>
      <w:sz w:val="28"/>
    </w:rPr>
  </w:style>
  <w:style w:type="character" w:customStyle="1" w:styleId="60">
    <w:name w:val="Заголовок 6 Знак"/>
    <w:basedOn w:val="12"/>
    <w:link w:val="6"/>
    <w:rsid w:val="003F4C07"/>
    <w:rPr>
      <w:rFonts w:ascii="Cambria" w:hAnsi="Cambria"/>
      <w:i/>
      <w:color w:val="243F60"/>
      <w:sz w:val="20"/>
    </w:rPr>
  </w:style>
  <w:style w:type="table" w:styleId="afffff7">
    <w:name w:val="Table Grid"/>
    <w:basedOn w:val="a5"/>
    <w:rsid w:val="003F4C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4">
    <w:name w:val="Сетка таблицы1"/>
    <w:basedOn w:val="a5"/>
    <w:rsid w:val="003F4C07"/>
    <w:rPr>
      <w:rFonts w:asciiTheme="minorHAnsi" w:hAnsiTheme="minorHAns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425443/a8145599d0659f6fdda7eef68169d3803932dfa0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Анатолий Павлович</dc:creator>
  <cp:lastModifiedBy>Директор</cp:lastModifiedBy>
  <cp:revision>5</cp:revision>
  <dcterms:created xsi:type="dcterms:W3CDTF">2025-07-07T09:57:00Z</dcterms:created>
  <dcterms:modified xsi:type="dcterms:W3CDTF">2026-07-21T14:11:00Z</dcterms:modified>
</cp:coreProperties>
</file>