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09F29" w14:textId="77777777" w:rsidR="00C27327" w:rsidRDefault="00C27327" w:rsidP="00C27327">
      <w:pPr>
        <w:framePr w:hSpace="180" w:wrap="around" w:vAnchor="text" w:hAnchor="margin" w:y="92"/>
        <w:tabs>
          <w:tab w:val="left" w:pos="3261"/>
        </w:tabs>
        <w:autoSpaceDE w:val="0"/>
        <w:autoSpaceDN w:val="0"/>
        <w:adjustRightInd w:val="0"/>
        <w:ind w:left="4253"/>
        <w:rPr>
          <w:rFonts w:ascii="Times New Roman" w:eastAsia="Times New Roman" w:hAnsi="Times New Roman" w:cs="Times New Roman"/>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rPr>
        <w:t>УТВЕРЖДАЮ</w:t>
      </w:r>
    </w:p>
    <w:p w14:paraId="7676F163" w14:textId="77777777" w:rsidR="00C27327" w:rsidRDefault="00C27327" w:rsidP="00C27327">
      <w:pPr>
        <w:widowControl w:val="0"/>
        <w:autoSpaceDE w:val="0"/>
        <w:autoSpaceDN w:val="0"/>
        <w:adjustRightInd w:val="0"/>
        <w:ind w:left="4253"/>
        <w:rPr>
          <w:rFonts w:ascii="Times New Roman" w:eastAsia="Times New Roman" w:hAnsi="Times New Roman" w:cs="Times New Roman"/>
        </w:rPr>
      </w:pPr>
    </w:p>
    <w:p w14:paraId="4C1748CB" w14:textId="77777777" w:rsidR="00C27327" w:rsidRDefault="00C27327" w:rsidP="00C27327">
      <w:pPr>
        <w:widowControl w:val="0"/>
        <w:autoSpaceDE w:val="0"/>
        <w:autoSpaceDN w:val="0"/>
        <w:adjustRightInd w:val="0"/>
        <w:ind w:left="4253"/>
        <w:rPr>
          <w:rFonts w:ascii="Times New Roman" w:eastAsia="Times New Roman" w:hAnsi="Times New Roman" w:cs="Times New Roman"/>
        </w:rPr>
      </w:pPr>
    </w:p>
    <w:p w14:paraId="345067E4" w14:textId="77777777" w:rsidR="00C27327" w:rsidRDefault="00C27327" w:rsidP="00C27327">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rPr>
        <w:t>Заместитель директора по имущественным вопросам   УФПС Новосибирской области</w:t>
      </w:r>
    </w:p>
    <w:p w14:paraId="0BAE6EFF" w14:textId="77777777" w:rsidR="00C27327" w:rsidRDefault="00C27327" w:rsidP="00C27327">
      <w:pPr>
        <w:widowControl w:val="0"/>
        <w:autoSpaceDE w:val="0"/>
        <w:autoSpaceDN w:val="0"/>
        <w:adjustRightInd w:val="0"/>
        <w:ind w:left="4253"/>
        <w:rPr>
          <w:rFonts w:ascii="Times New Roman" w:eastAsia="Times New Roman" w:hAnsi="Times New Roman" w:cs="Times New Roman"/>
        </w:rPr>
      </w:pPr>
    </w:p>
    <w:p w14:paraId="3DE4E5F5" w14:textId="77777777" w:rsidR="00C27327" w:rsidRDefault="00C27327" w:rsidP="00C27327">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rPr>
        <w:t>________________ (Рахматуллин Р.К.)</w:t>
      </w:r>
    </w:p>
    <w:p w14:paraId="1156C01F" w14:textId="77777777" w:rsidR="00C27327" w:rsidRDefault="00C27327" w:rsidP="00C27327">
      <w:pPr>
        <w:widowControl w:val="0"/>
        <w:suppressLineNumbers/>
        <w:suppressAutoHyphens/>
        <w:ind w:left="4253"/>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тест \b {v8 \f }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«__» ______ 2026 г.</w:t>
      </w:r>
      <w:r>
        <w:rPr>
          <w:rFonts w:ascii="Times New Roman" w:eastAsia="Times New Roman" w:hAnsi="Times New Roman" w:cs="Times New Roman"/>
        </w:rPr>
        <w:fldChar w:fldCharType="end"/>
      </w:r>
    </w:p>
    <w:p w14:paraId="4815301D" w14:textId="77777777" w:rsidR="00C27327" w:rsidRDefault="00C27327" w:rsidP="00C27327">
      <w:pPr>
        <w:widowControl w:val="0"/>
        <w:suppressLineNumbers/>
        <w:suppressAutoHyphens/>
        <w:ind w:left="5245" w:firstLine="709"/>
        <w:jc w:val="center"/>
        <w:rPr>
          <w:rFonts w:ascii="Times New Roman" w:eastAsia="Times New Roman" w:hAnsi="Times New Roman" w:cs="Times New Roman"/>
          <w:b/>
        </w:rPr>
      </w:pPr>
    </w:p>
    <w:p w14:paraId="6FE3B3FB"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0D7C9029"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7EB31EA0" w14:textId="77777777" w:rsidR="00C27327" w:rsidRDefault="00C27327" w:rsidP="00C27327">
      <w:pPr>
        <w:widowControl w:val="0"/>
        <w:suppressLineNumbers/>
        <w:suppressAutoHyphens/>
        <w:rPr>
          <w:rFonts w:ascii="Times New Roman" w:eastAsia="Times New Roman" w:hAnsi="Times New Roman" w:cs="Times New Roman"/>
          <w:b/>
        </w:rPr>
      </w:pPr>
    </w:p>
    <w:p w14:paraId="38AAE6FF"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0F6C9CAE" w14:textId="77777777" w:rsidR="00C27327" w:rsidRDefault="00C27327" w:rsidP="00C27327">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ДОКУМЕНТАЦИЯ ЦЕНОВОГО ОТБОРА В ЭЛЕКТРОННОЙ ФОРМЕ</w:t>
      </w:r>
    </w:p>
    <w:p w14:paraId="54C38318" w14:textId="77777777" w:rsidR="00C27327" w:rsidRDefault="00C27327" w:rsidP="00C27327">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 xml:space="preserve">НА </w:t>
      </w:r>
    </w:p>
    <w:p w14:paraId="6B891F49" w14:textId="77777777" w:rsidR="00C27327" w:rsidRDefault="00C27327" w:rsidP="00C27327">
      <w:pPr>
        <w:widowControl w:val="0"/>
        <w:suppressLineNumbers/>
        <w:suppressAutoHyphens/>
        <w:jc w:val="center"/>
        <w:rPr>
          <w:rFonts w:ascii="Times New Roman" w:eastAsia="Times New Roman" w:hAnsi="Times New Roman" w:cs="Times New Roman"/>
        </w:rPr>
      </w:pPr>
    </w:p>
    <w:p w14:paraId="06821F1F" w14:textId="77777777" w:rsidR="00C27327" w:rsidRDefault="00C27327" w:rsidP="00C27327">
      <w:pPr>
        <w:widowControl w:val="0"/>
        <w:suppressLineNumbers/>
        <w:suppressAutoHyphens/>
        <w:jc w:val="center"/>
        <w:rPr>
          <w:rFonts w:ascii="Times New Roman" w:eastAsia="Times New Roman" w:hAnsi="Times New Roman" w:cs="Times New Roman"/>
        </w:rPr>
      </w:pPr>
    </w:p>
    <w:p w14:paraId="50A1FE32" w14:textId="2BE4340E" w:rsidR="00C27327" w:rsidRDefault="00C27327" w:rsidP="00C27327">
      <w:pPr>
        <w:widowControl w:val="0"/>
        <w:suppressLineNumbers/>
        <w:suppressAutoHyphens/>
        <w:jc w:val="center"/>
        <w:rPr>
          <w:rFonts w:ascii="Times New Roman" w:eastAsia="Times New Roman" w:hAnsi="Times New Roman" w:cs="Times New Roman"/>
          <w:b/>
        </w:rPr>
      </w:pPr>
      <w:r w:rsidRPr="00C27327">
        <w:rPr>
          <w:rFonts w:ascii="Times New Roman" w:eastAsia="Times New Roman" w:hAnsi="Times New Roman" w:cs="Times New Roman"/>
          <w:b/>
        </w:rPr>
        <w:t>Выполнение работ по ремонту здания ОПС Благовещенского почтамта, расположенного по адресу:675009, Амурская область, г. Благовещенск, ул. Амурская, 102</w:t>
      </w:r>
    </w:p>
    <w:p w14:paraId="71A19E73" w14:textId="77777777" w:rsidR="00C27327" w:rsidRDefault="00C27327" w:rsidP="00C27327">
      <w:pPr>
        <w:widowControl w:val="0"/>
        <w:suppressLineNumbers/>
        <w:suppressAutoHyphens/>
        <w:jc w:val="center"/>
        <w:rPr>
          <w:rFonts w:ascii="Times New Roman" w:eastAsia="Times New Roman" w:hAnsi="Times New Roman" w:cs="Times New Roman"/>
          <w:b/>
        </w:rPr>
      </w:pPr>
    </w:p>
    <w:p w14:paraId="60489D42" w14:textId="77777777" w:rsidR="00C27327" w:rsidRDefault="00C27327" w:rsidP="00C27327">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(УЧАСТНИКАМИ КОТОРОГО МОГУТ БЫТЬ ТОЛЬКО СУБЪЕКТЫ МАЛОГО И СРЕДНЕГО ПРЕДПРИНИМАТЕЛЬСТВА)</w:t>
      </w:r>
    </w:p>
    <w:p w14:paraId="5CC5D400"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2C62FAD6" w14:textId="1CB13D6B" w:rsidR="00C27327" w:rsidRDefault="00C27327" w:rsidP="00C27327">
      <w:pPr>
        <w:widowControl w:val="0"/>
        <w:suppressLineNumbers/>
        <w:suppressAutoHyphens/>
        <w:ind w:firstLine="709"/>
        <w:jc w:val="center"/>
        <w:rPr>
          <w:rFonts w:ascii="Times New Roman" w:eastAsia="Times New Roman" w:hAnsi="Times New Roman" w:cs="Times New Roman"/>
          <w:b/>
        </w:rPr>
      </w:pPr>
      <w:r>
        <w:rPr>
          <w:rFonts w:ascii="Times New Roman" w:eastAsia="Times New Roman" w:hAnsi="Times New Roman" w:cs="Times New Roman"/>
          <w:b/>
        </w:rPr>
        <w:t>83-ЦО/2026</w:t>
      </w:r>
    </w:p>
    <w:p w14:paraId="6C3DC0BA"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1817895F"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59FDC745" w14:textId="77777777" w:rsidR="00C27327" w:rsidRDefault="00C27327" w:rsidP="00C27327">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77D28006" w14:textId="77777777" w:rsidR="00C27327" w:rsidRDefault="00C27327" w:rsidP="00C27327">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61865DD7"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7ACADE17" w14:textId="77777777" w:rsidR="00C27327" w:rsidRDefault="00C27327" w:rsidP="00C27327">
      <w:pPr>
        <w:widowControl w:val="0"/>
        <w:suppressLineNumbers/>
        <w:suppressAutoHyphens/>
        <w:ind w:firstLine="709"/>
        <w:jc w:val="center"/>
        <w:rPr>
          <w:rFonts w:ascii="Times New Roman" w:eastAsia="Times New Roman" w:hAnsi="Times New Roman" w:cs="Times New Roman"/>
          <w:b/>
          <w:i/>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53B70227" w14:textId="77777777" w:rsidR="00C27327" w:rsidRDefault="00C27327" w:rsidP="00C27327">
      <w:pPr>
        <w:widowControl w:val="0"/>
        <w:suppressLineNumbers/>
        <w:suppressAutoHyphens/>
        <w:jc w:val="center"/>
        <w:rPr>
          <w:rFonts w:ascii="Times New Roman" w:eastAsia="Times New Roman" w:hAnsi="Times New Roman" w:cs="Times New Roman"/>
          <w:i/>
        </w:rPr>
      </w:pPr>
    </w:p>
    <w:p w14:paraId="2EDA7E4A"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0F2BBAD9"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1BABC1C5"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2735591E"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44A8905E"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11B73008"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3BBA5A21"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772078CE"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33C7685A"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03FB25BB" w14:textId="568DE6C5"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1CDAF68D"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54E33306"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2B2960F2" w14:textId="77777777" w:rsidR="00C27327" w:rsidRDefault="00C27327" w:rsidP="00C27327">
      <w:pPr>
        <w:widowControl w:val="0"/>
        <w:suppressLineNumbers/>
        <w:suppressAutoHyphens/>
        <w:ind w:firstLine="709"/>
        <w:jc w:val="center"/>
        <w:rPr>
          <w:rFonts w:ascii="Times New Roman" w:eastAsia="Times New Roman" w:hAnsi="Times New Roman" w:cs="Times New Roman"/>
          <w:b/>
        </w:rPr>
      </w:pPr>
    </w:p>
    <w:p w14:paraId="6D78EFBD" w14:textId="77777777" w:rsidR="00C27327" w:rsidRDefault="00C27327" w:rsidP="00C27327">
      <w:pPr>
        <w:jc w:val="center"/>
        <w:rPr>
          <w:rFonts w:ascii="Times New Roman" w:eastAsia="Times New Roman" w:hAnsi="Times New Roman" w:cs="Times New Roman"/>
        </w:rPr>
      </w:pPr>
      <w:r>
        <w:rPr>
          <w:rFonts w:ascii="Times New Roman" w:eastAsia="Times New Roman" w:hAnsi="Times New Roman" w:cs="Times New Roman"/>
        </w:rPr>
        <w:t>г. Новосибирск, 2026</w:t>
      </w:r>
    </w:p>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173130A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lastRenderedPageBreak/>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31DC2B93"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 </w:t>
      </w:r>
      <w:r>
        <w:rPr>
          <w:sz w:val="24"/>
          <w:szCs w:val="24"/>
        </w:rPr>
        <w:t>и на ЭП</w:t>
      </w:r>
      <w:r w:rsidRPr="00162AFA">
        <w:rPr>
          <w:sz w:val="24"/>
          <w:szCs w:val="24"/>
        </w:rPr>
        <w:t xml:space="preserve">: </w:t>
      </w:r>
    </w:p>
    <w:p w14:paraId="74C1102A" w14:textId="77777777" w:rsidR="0018784B" w:rsidRPr="00EE0D14" w:rsidRDefault="0018784B" w:rsidP="008A24D1">
      <w:pPr>
        <w:pStyle w:val="3"/>
        <w:numPr>
          <w:ilvl w:val="0"/>
          <w:numId w:val="29"/>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8A24D1">
      <w:pPr>
        <w:pStyle w:val="3"/>
        <w:numPr>
          <w:ilvl w:val="0"/>
          <w:numId w:val="29"/>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42317275" w:rsidR="003D1E85" w:rsidRPr="00C27327" w:rsidRDefault="003D1E85" w:rsidP="008A24D1">
      <w:pPr>
        <w:pStyle w:val="3"/>
        <w:numPr>
          <w:ilvl w:val="2"/>
          <w:numId w:val="31"/>
        </w:numPr>
        <w:ind w:left="0"/>
        <w:rPr>
          <w:sz w:val="24"/>
          <w:szCs w:val="24"/>
        </w:rPr>
      </w:pPr>
      <w:r w:rsidRPr="00C27327">
        <w:rPr>
          <w:sz w:val="24"/>
          <w:szCs w:val="24"/>
          <w:lang w:val="ru"/>
        </w:rPr>
        <w:t xml:space="preserve">Дата начала срока подачи заявок на участие в </w:t>
      </w:r>
      <w:r w:rsidR="00CC420F" w:rsidRPr="00C27327">
        <w:rPr>
          <w:sz w:val="24"/>
          <w:szCs w:val="24"/>
          <w:lang w:val="ru"/>
        </w:rPr>
        <w:t>ценовом отборе</w:t>
      </w:r>
      <w:r w:rsidR="00751ADC" w:rsidRPr="00C27327">
        <w:rPr>
          <w:sz w:val="24"/>
          <w:szCs w:val="24"/>
          <w:lang w:val="ru"/>
        </w:rPr>
        <w:t xml:space="preserve">, </w:t>
      </w:r>
      <w:r w:rsidRPr="00C27327">
        <w:rPr>
          <w:sz w:val="24"/>
          <w:szCs w:val="24"/>
          <w:lang w:val="ru"/>
        </w:rPr>
        <w:t xml:space="preserve">дата и время окончания срока подачи заявок на участие в </w:t>
      </w:r>
      <w:r w:rsidR="00CC420F" w:rsidRPr="00C27327">
        <w:rPr>
          <w:sz w:val="24"/>
          <w:szCs w:val="24"/>
          <w:lang w:val="ru"/>
        </w:rPr>
        <w:t>ценовом отборе</w:t>
      </w:r>
      <w:r w:rsidRPr="00C27327">
        <w:rPr>
          <w:sz w:val="24"/>
          <w:szCs w:val="24"/>
          <w:lang w:val="ru"/>
        </w:rPr>
        <w:t xml:space="preserve"> указаны в пункте «</w:t>
      </w:r>
      <w:r w:rsidRPr="00C27327">
        <w:rPr>
          <w:sz w:val="24"/>
          <w:szCs w:val="24"/>
        </w:rPr>
        <w:t xml:space="preserve">Дата начала срока подачи заявок на участие в </w:t>
      </w:r>
      <w:r w:rsidR="00CC420F" w:rsidRPr="00C27327">
        <w:rPr>
          <w:sz w:val="24"/>
          <w:szCs w:val="24"/>
        </w:rPr>
        <w:t>ценовом отборе</w:t>
      </w:r>
      <w:r w:rsidRPr="00C27327">
        <w:rPr>
          <w:sz w:val="24"/>
          <w:szCs w:val="24"/>
        </w:rPr>
        <w:t xml:space="preserve">, дата и время окончания срока подачи заявок на участие в </w:t>
      </w:r>
      <w:r w:rsidR="00CC420F" w:rsidRPr="00C27327">
        <w:rPr>
          <w:sz w:val="24"/>
          <w:szCs w:val="24"/>
        </w:rPr>
        <w:t>ценовом отборе</w:t>
      </w:r>
      <w:r w:rsidRPr="00C27327">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w:t>
      </w:r>
      <w:r w:rsidRPr="00EE0D14">
        <w:rPr>
          <w:rFonts w:ascii="Times New Roman" w:hAnsi="Times New Roman"/>
          <w:sz w:val="24"/>
          <w:szCs w:val="24"/>
        </w:rPr>
        <w:lastRenderedPageBreak/>
        <w:t xml:space="preserve">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66807394"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68DED20D"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8A24D1">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8A24D1">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8A24D1">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lastRenderedPageBreak/>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8A24D1">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8993A8C" w:rsidR="00CE34E7" w:rsidRPr="00EE0D14" w:rsidRDefault="00CE34E7" w:rsidP="008A24D1">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lastRenderedPageBreak/>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lastRenderedPageBreak/>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663281">
        <w:rPr>
          <w:sz w:val="24"/>
          <w:szCs w:val="24"/>
          <w:lang w:val="ru"/>
        </w:rPr>
        <w:lastRenderedPageBreak/>
        <w:t>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lastRenderedPageBreak/>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xml:space="preserve">, </w:t>
      </w:r>
      <w:r w:rsidR="0039035B" w:rsidRPr="00BA5C44">
        <w:rPr>
          <w:sz w:val="24"/>
          <w:szCs w:val="24"/>
        </w:rPr>
        <w:lastRenderedPageBreak/>
        <w:t>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lastRenderedPageBreak/>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8A24D1">
      <w:pPr>
        <w:numPr>
          <w:ilvl w:val="0"/>
          <w:numId w:val="25"/>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24D1">
      <w:pPr>
        <w:numPr>
          <w:ilvl w:val="0"/>
          <w:numId w:val="25"/>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 xml:space="preserve">бенефициар одновременно с требованием об осуществлении уплаты </w:t>
      </w:r>
      <w:r w:rsidRPr="00C1141F">
        <w:rPr>
          <w:rFonts w:ascii="Times New Roman" w:hAnsi="Times New Roman"/>
        </w:rPr>
        <w:lastRenderedPageBreak/>
        <w:t>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8A24D1">
      <w:pPr>
        <w:numPr>
          <w:ilvl w:val="0"/>
          <w:numId w:val="30"/>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8A24D1">
      <w:pPr>
        <w:numPr>
          <w:ilvl w:val="0"/>
          <w:numId w:val="30"/>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0A0A22DD" w:rsidR="00D576EB" w:rsidRPr="00C27327" w:rsidRDefault="00C27327" w:rsidP="00C27327">
      <w:pPr>
        <w:pStyle w:val="3"/>
        <w:tabs>
          <w:tab w:val="left" w:pos="1418"/>
          <w:tab w:val="left" w:pos="1560"/>
        </w:tabs>
        <w:ind w:left="0"/>
        <w:rPr>
          <w:sz w:val="24"/>
          <w:szCs w:val="24"/>
        </w:rPr>
      </w:pPr>
      <w:r>
        <w:rPr>
          <w:sz w:val="24"/>
          <w:szCs w:val="24"/>
          <w:lang w:val="ru-RU"/>
        </w:rPr>
        <w:t xml:space="preserve"> </w:t>
      </w:r>
      <w:r w:rsidR="00B032B8" w:rsidRPr="00C27327">
        <w:rPr>
          <w:sz w:val="24"/>
          <w:szCs w:val="24"/>
        </w:rPr>
        <w:t>Сроки</w:t>
      </w:r>
      <w:r w:rsidR="00B032B8" w:rsidRPr="00C27327">
        <w:rPr>
          <w:rFonts w:eastAsia="Calibri"/>
          <w:sz w:val="24"/>
          <w:szCs w:val="24"/>
        </w:rPr>
        <w:t xml:space="preserve"> возврата обеспе</w:t>
      </w:r>
      <w:r w:rsidR="00D576EB" w:rsidRPr="00C27327">
        <w:rPr>
          <w:rFonts w:eastAsia="Calibri"/>
          <w:sz w:val="24"/>
          <w:szCs w:val="24"/>
        </w:rPr>
        <w:t>чения заявки на участие в ценовом отборе:</w:t>
      </w:r>
    </w:p>
    <w:p w14:paraId="04CECA0E" w14:textId="77777777" w:rsidR="00D576EB" w:rsidRPr="00D576EB" w:rsidRDefault="00D576EB" w:rsidP="008A24D1">
      <w:pPr>
        <w:pStyle w:val="1"/>
        <w:numPr>
          <w:ilvl w:val="0"/>
          <w:numId w:val="28"/>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8A24D1">
      <w:pPr>
        <w:pStyle w:val="1"/>
        <w:numPr>
          <w:ilvl w:val="0"/>
          <w:numId w:val="28"/>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41E8355A"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lastRenderedPageBreak/>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45398F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61FD1FD"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w:t>
      </w:r>
      <w:r w:rsidRPr="00EE0D14">
        <w:rPr>
          <w:rFonts w:eastAsia="Calibri"/>
          <w:sz w:val="24"/>
          <w:szCs w:val="24"/>
        </w:rPr>
        <w:lastRenderedPageBreak/>
        <w:t xml:space="preserve">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w:t>
      </w:r>
      <w:r w:rsidR="003A4A5C" w:rsidRPr="003A4A5C">
        <w:rPr>
          <w:sz w:val="24"/>
          <w:szCs w:val="24"/>
        </w:rPr>
        <w:lastRenderedPageBreak/>
        <w:t xml:space="preserve">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w:t>
      </w:r>
      <w:r w:rsidRPr="00EE0D14">
        <w:rPr>
          <w:rFonts w:eastAsia="Calibri"/>
          <w:sz w:val="24"/>
          <w:szCs w:val="24"/>
        </w:rPr>
        <w:lastRenderedPageBreak/>
        <w:t>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w:t>
      </w:r>
      <w:r w:rsidR="00973A41" w:rsidRPr="00EE0D14">
        <w:rPr>
          <w:sz w:val="24"/>
          <w:szCs w:val="24"/>
        </w:rPr>
        <w:lastRenderedPageBreak/>
        <w:t xml:space="preserve">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8A24D1">
      <w:pPr>
        <w:pStyle w:val="3"/>
        <w:numPr>
          <w:ilvl w:val="0"/>
          <w:numId w:val="18"/>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8A24D1">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8A24D1">
      <w:pPr>
        <w:pStyle w:val="3"/>
        <w:numPr>
          <w:ilvl w:val="0"/>
          <w:numId w:val="18"/>
        </w:numPr>
        <w:tabs>
          <w:tab w:val="left" w:pos="993"/>
        </w:tabs>
        <w:ind w:left="0" w:firstLine="709"/>
        <w:rPr>
          <w:sz w:val="24"/>
          <w:szCs w:val="24"/>
        </w:rPr>
      </w:pPr>
      <w:r w:rsidRPr="00667662">
        <w:rPr>
          <w:sz w:val="24"/>
          <w:szCs w:val="24"/>
        </w:rPr>
        <w:t xml:space="preserve">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w:t>
      </w:r>
      <w:r w:rsidRPr="00667662">
        <w:rPr>
          <w:sz w:val="24"/>
          <w:szCs w:val="24"/>
        </w:rPr>
        <w:lastRenderedPageBreak/>
        <w:t>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8A24D1">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lastRenderedPageBreak/>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w:t>
      </w:r>
      <w:r w:rsidRPr="00EE0D14">
        <w:rPr>
          <w:sz w:val="24"/>
          <w:szCs w:val="24"/>
        </w:rPr>
        <w:lastRenderedPageBreak/>
        <w:t xml:space="preserve">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8A24D1">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8A24D1">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8A24D1">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8A24D1">
      <w:pPr>
        <w:pStyle w:val="3"/>
        <w:numPr>
          <w:ilvl w:val="0"/>
          <w:numId w:val="21"/>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8A24D1">
      <w:pPr>
        <w:pStyle w:val="3"/>
        <w:numPr>
          <w:ilvl w:val="0"/>
          <w:numId w:val="21"/>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w:t>
      </w:r>
      <w:r w:rsidRPr="00EE0D14">
        <w:rPr>
          <w:sz w:val="24"/>
          <w:szCs w:val="24"/>
        </w:rPr>
        <w:lastRenderedPageBreak/>
        <w:t xml:space="preserve">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lastRenderedPageBreak/>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w:t>
      </w:r>
      <w:r w:rsidRPr="00EE0D14">
        <w:rPr>
          <w:sz w:val="24"/>
          <w:szCs w:val="24"/>
        </w:rPr>
        <w:lastRenderedPageBreak/>
        <w:t>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8A24D1">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8A24D1">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8A24D1">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8A24D1">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8A24D1">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w:t>
      </w:r>
      <w:r w:rsidR="008E7067" w:rsidRPr="00EE0D14">
        <w:rPr>
          <w:rFonts w:ascii="Times New Roman" w:hAnsi="Times New Roman"/>
          <w:sz w:val="24"/>
          <w:szCs w:val="24"/>
        </w:rPr>
        <w:lastRenderedPageBreak/>
        <w:t xml:space="preserve">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8A24D1">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8A24D1">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8A24D1">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8A24D1">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8A24D1">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lastRenderedPageBreak/>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8A24D1">
      <w:pPr>
        <w:numPr>
          <w:ilvl w:val="0"/>
          <w:numId w:val="25"/>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8A24D1">
      <w:pPr>
        <w:numPr>
          <w:ilvl w:val="0"/>
          <w:numId w:val="25"/>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8A24D1">
      <w:pPr>
        <w:numPr>
          <w:ilvl w:val="0"/>
          <w:numId w:val="25"/>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8A24D1">
      <w:pPr>
        <w:pStyle w:val="20"/>
        <w:numPr>
          <w:ilvl w:val="0"/>
          <w:numId w:val="25"/>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8A24D1">
      <w:pPr>
        <w:numPr>
          <w:ilvl w:val="0"/>
          <w:numId w:val="25"/>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 xml:space="preserve">в течение 15 (пятнадцати) рабочих дней с момента </w:t>
      </w:r>
      <w:r w:rsidR="00922ECF" w:rsidRPr="00922ECF">
        <w:rPr>
          <w:sz w:val="24"/>
          <w:szCs w:val="24"/>
          <w:lang w:val="ru"/>
        </w:rPr>
        <w:lastRenderedPageBreak/>
        <w:t>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0C906A6"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B10EF2F"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03B4D909"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w:t>
      </w:r>
      <w:r w:rsidRPr="003E4CFF">
        <w:rPr>
          <w:sz w:val="24"/>
          <w:szCs w:val="24"/>
        </w:rPr>
        <w:lastRenderedPageBreak/>
        <w:t xml:space="preserve">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4BF6E498"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w:t>
      </w:r>
      <w:r w:rsidR="00EB4EFF" w:rsidRPr="004D44CA">
        <w:rPr>
          <w:sz w:val="24"/>
          <w:szCs w:val="24"/>
        </w:rPr>
        <w:lastRenderedPageBreak/>
        <w:t xml:space="preserve">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4F14ADDB" w:rsidR="004C2709" w:rsidRPr="00C27327" w:rsidRDefault="008D325E" w:rsidP="00371DE2">
      <w:pPr>
        <w:pStyle w:val="20"/>
        <w:tabs>
          <w:tab w:val="left" w:pos="1276"/>
          <w:tab w:val="left" w:pos="1701"/>
        </w:tabs>
        <w:ind w:left="0"/>
        <w:rPr>
          <w:sz w:val="24"/>
          <w:szCs w:val="24"/>
        </w:rPr>
      </w:pPr>
      <w:r w:rsidRPr="00C27327">
        <w:rPr>
          <w:b/>
          <w:i/>
          <w:sz w:val="24"/>
          <w:szCs w:val="24"/>
          <w:lang w:val="ru-RU"/>
        </w:rPr>
        <w:t xml:space="preserve"> </w:t>
      </w:r>
      <w:r w:rsidR="004C2709" w:rsidRPr="00C27327">
        <w:rPr>
          <w:sz w:val="24"/>
          <w:szCs w:val="24"/>
        </w:rPr>
        <w:t xml:space="preserve"> </w:t>
      </w:r>
      <w:r w:rsidR="003476EA" w:rsidRPr="00C27327">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75E879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598AC6A"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C27327">
        <w:rPr>
          <w:sz w:val="24"/>
          <w:szCs w:val="24"/>
          <w:lang w:val="ru-RU"/>
        </w:rPr>
        <w:t xml:space="preserve"> 1-4, 7, 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4D1B1CEC" w:rsidR="00556E3B" w:rsidRPr="00B443B4" w:rsidRDefault="00556E3B" w:rsidP="00556E3B">
      <w:pPr>
        <w:pStyle w:val="20"/>
        <w:tabs>
          <w:tab w:val="left" w:pos="1276"/>
        </w:tabs>
        <w:ind w:left="0"/>
        <w:rPr>
          <w:b/>
          <w:i/>
          <w:sz w:val="24"/>
          <w:szCs w:val="24"/>
        </w:rPr>
      </w:pPr>
      <w:r w:rsidRPr="00B443B4">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w:t>
      </w:r>
      <w:r w:rsidRPr="00EE0D14">
        <w:rPr>
          <w:sz w:val="24"/>
          <w:szCs w:val="24"/>
        </w:rPr>
        <w:lastRenderedPageBreak/>
        <w:t>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8A24D1">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8A24D1">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8A24D1">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8A24D1">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C27327" w:rsidRPr="00EE0D14" w14:paraId="5BD6297D" w14:textId="77777777" w:rsidTr="00F20205">
        <w:trPr>
          <w:jc w:val="center"/>
        </w:trPr>
        <w:tc>
          <w:tcPr>
            <w:tcW w:w="1213" w:type="dxa"/>
            <w:shd w:val="clear" w:color="auto" w:fill="auto"/>
            <w:vAlign w:val="center"/>
          </w:tcPr>
          <w:p w14:paraId="3E90A78C"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C27327" w:rsidRPr="00EE0D14" w:rsidRDefault="00C27327" w:rsidP="00C27327">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4AC2C85D" w:rsidR="00C27327" w:rsidRPr="00EE0D14" w:rsidRDefault="00C27327" w:rsidP="00C27327">
            <w:pPr>
              <w:suppressAutoHyphens/>
              <w:ind w:right="-284"/>
              <w:rPr>
                <w:rFonts w:ascii="Times New Roman" w:eastAsia="Times New Roman" w:hAnsi="Times New Roman" w:cs="Times New Roman"/>
              </w:rPr>
            </w:pPr>
            <w:r>
              <w:rPr>
                <w:rFonts w:ascii="Times New Roman" w:eastAsia="Calibri" w:hAnsi="Times New Roman" w:cs="Times New Roman"/>
                <w:color w:val="auto"/>
                <w:lang w:eastAsia="en-US"/>
              </w:rPr>
              <w:t>АО «Почта России» / УФПС Новосибирской области /</w:t>
            </w:r>
            <w:r>
              <w:rPr>
                <w:rFonts w:hint="eastAsia"/>
              </w:rPr>
              <w:t xml:space="preserve"> </w:t>
            </w:r>
            <w:r>
              <w:rPr>
                <w:rFonts w:ascii="Times New Roman" w:eastAsia="Calibri" w:hAnsi="Times New Roman" w:cs="Times New Roman"/>
                <w:color w:val="auto"/>
                <w:lang w:eastAsia="en-US"/>
              </w:rPr>
              <w:t>УФПС Амурской области АО "Почта России"</w:t>
            </w:r>
          </w:p>
        </w:tc>
      </w:tr>
      <w:tr w:rsidR="00C27327" w:rsidRPr="00EE0D14" w14:paraId="13063A81" w14:textId="77777777" w:rsidTr="00F20205">
        <w:trPr>
          <w:jc w:val="center"/>
        </w:trPr>
        <w:tc>
          <w:tcPr>
            <w:tcW w:w="1213" w:type="dxa"/>
            <w:shd w:val="clear" w:color="auto" w:fill="auto"/>
            <w:vAlign w:val="center"/>
          </w:tcPr>
          <w:p w14:paraId="42028471"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C27327" w:rsidRPr="00EE0D14" w:rsidRDefault="00C27327" w:rsidP="00C27327">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26F3914C" w:rsidR="00C27327" w:rsidRPr="00EE0D14" w:rsidRDefault="00C27327" w:rsidP="00C27327">
            <w:pPr>
              <w:rPr>
                <w:rFonts w:ascii="Times New Roman" w:eastAsia="Times New Roman" w:hAnsi="Times New Roman" w:cs="Times New Roman"/>
                <w:b/>
                <w:bCs/>
                <w:i/>
                <w:lang w:val="ru-RU"/>
              </w:rPr>
            </w:pPr>
            <w:r>
              <w:rPr>
                <w:rFonts w:ascii="Times New Roman" w:eastAsia="Calibri" w:hAnsi="Times New Roman" w:cs="Times New Roman"/>
                <w:color w:val="auto"/>
                <w:szCs w:val="22"/>
                <w:lang w:eastAsia="en-US"/>
              </w:rPr>
              <w:t xml:space="preserve">125252, г. Москва, </w:t>
            </w:r>
            <w:proofErr w:type="spellStart"/>
            <w:r>
              <w:rPr>
                <w:rFonts w:ascii="Times New Roman" w:eastAsia="Calibri" w:hAnsi="Times New Roman" w:cs="Times New Roman"/>
                <w:color w:val="auto"/>
                <w:szCs w:val="22"/>
                <w:lang w:eastAsia="en-US"/>
              </w:rPr>
              <w:t>вн</w:t>
            </w:r>
            <w:proofErr w:type="spellEnd"/>
            <w:r>
              <w:rPr>
                <w:rFonts w:ascii="Times New Roman" w:eastAsia="Calibri" w:hAnsi="Times New Roman" w:cs="Times New Roman"/>
                <w:color w:val="auto"/>
                <w:szCs w:val="22"/>
                <w:lang w:eastAsia="en-US"/>
              </w:rPr>
              <w:t>. тер. г. муниципальный округ Хорошевский, ул. 3-я Песчаная, д.2А.</w:t>
            </w:r>
          </w:p>
        </w:tc>
      </w:tr>
      <w:tr w:rsidR="00C27327" w:rsidRPr="00EE0D14" w14:paraId="4ED58970" w14:textId="77777777" w:rsidTr="00F20205">
        <w:trPr>
          <w:jc w:val="center"/>
        </w:trPr>
        <w:tc>
          <w:tcPr>
            <w:tcW w:w="1213" w:type="dxa"/>
            <w:shd w:val="clear" w:color="auto" w:fill="auto"/>
            <w:vAlign w:val="center"/>
          </w:tcPr>
          <w:p w14:paraId="70FF2700"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C27327" w:rsidRPr="00EE0D14" w:rsidRDefault="00C27327" w:rsidP="00C27327">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20DF9F7D" w:rsidR="00C27327" w:rsidRPr="00EE0D14" w:rsidRDefault="00C27327" w:rsidP="00C27327">
            <w:pPr>
              <w:rPr>
                <w:rFonts w:ascii="Times New Roman" w:eastAsia="Times New Roman" w:hAnsi="Times New Roman" w:cs="Times New Roman"/>
                <w:b/>
                <w:bCs/>
                <w:i/>
              </w:rPr>
            </w:pPr>
            <w:r>
              <w:rPr>
                <w:rFonts w:ascii="Times New Roman" w:hAnsi="Times New Roman"/>
              </w:rPr>
              <w:t xml:space="preserve">675700, Амурская область, г. </w:t>
            </w:r>
            <w:proofErr w:type="spellStart"/>
            <w:r>
              <w:rPr>
                <w:rFonts w:ascii="Times New Roman" w:hAnsi="Times New Roman"/>
              </w:rPr>
              <w:t>Благовещениск</w:t>
            </w:r>
            <w:proofErr w:type="spellEnd"/>
            <w:r>
              <w:rPr>
                <w:rFonts w:ascii="Times New Roman" w:hAnsi="Times New Roman"/>
              </w:rPr>
              <w:t>, ул. Пионерская, д. 27</w:t>
            </w:r>
          </w:p>
        </w:tc>
      </w:tr>
      <w:tr w:rsidR="00C27327" w:rsidRPr="00EE0D14" w14:paraId="483D9A74" w14:textId="77777777" w:rsidTr="00F20205">
        <w:trPr>
          <w:jc w:val="center"/>
        </w:trPr>
        <w:tc>
          <w:tcPr>
            <w:tcW w:w="1213" w:type="dxa"/>
            <w:shd w:val="clear" w:color="auto" w:fill="auto"/>
            <w:vAlign w:val="center"/>
          </w:tcPr>
          <w:p w14:paraId="710667F9"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C27327" w:rsidRPr="00EE0D14" w:rsidRDefault="00C27327" w:rsidP="00C27327">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49E1CBF2" w:rsidR="00C27327" w:rsidRPr="00C27327" w:rsidRDefault="00C27327" w:rsidP="00C27327">
            <w:pPr>
              <w:rPr>
                <w:rFonts w:ascii="Times New Roman" w:eastAsia="Times New Roman" w:hAnsi="Times New Roman" w:cs="Times New Roman"/>
                <w:i/>
                <w:lang w:val="ru-RU"/>
              </w:rPr>
            </w:pPr>
            <w:r w:rsidRPr="00C27327">
              <w:rPr>
                <w:rFonts w:ascii="Times New Roman" w:hAnsi="Times New Roman" w:cs="Times New Roman"/>
                <w:color w:val="auto"/>
              </w:rPr>
              <w:t>+7 (4162) 49-4372, доб. 02169</w:t>
            </w:r>
            <w:r w:rsidRPr="00C27327">
              <w:rPr>
                <w:rFonts w:ascii="Times New Roman" w:hAnsi="Times New Roman" w:cs="Times New Roman"/>
                <w:color w:val="auto"/>
                <w:lang w:val="ru-RU"/>
              </w:rPr>
              <w:t xml:space="preserve"> (+79143967992)</w:t>
            </w:r>
            <w:r w:rsidRPr="00C27327">
              <w:rPr>
                <w:color w:val="auto"/>
                <w:lang w:val="ru-RU"/>
              </w:rPr>
              <w:t xml:space="preserve"> </w:t>
            </w:r>
            <w:r w:rsidRPr="00C27327">
              <w:rPr>
                <w:rFonts w:ascii="Times New Roman" w:eastAsia="Times New Roman" w:hAnsi="Times New Roman" w:cs="Times New Roman"/>
              </w:rPr>
              <w:t>Маючих Виктория Дмитриевна</w:t>
            </w:r>
          </w:p>
        </w:tc>
      </w:tr>
      <w:tr w:rsidR="00C27327" w:rsidRPr="00EE0D14" w14:paraId="3E476205" w14:textId="77777777" w:rsidTr="00F20205">
        <w:trPr>
          <w:jc w:val="center"/>
        </w:trPr>
        <w:tc>
          <w:tcPr>
            <w:tcW w:w="1213" w:type="dxa"/>
            <w:shd w:val="clear" w:color="auto" w:fill="auto"/>
            <w:vAlign w:val="center"/>
          </w:tcPr>
          <w:p w14:paraId="7E5B3120"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C27327" w:rsidRPr="00EE0D14" w:rsidRDefault="00C27327" w:rsidP="00C27327">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2E280D12" w:rsidR="00C27327" w:rsidRPr="00EE0D14" w:rsidRDefault="00C27327" w:rsidP="00C27327">
            <w:pPr>
              <w:rPr>
                <w:rFonts w:ascii="Times New Roman" w:eastAsia="Times New Roman" w:hAnsi="Times New Roman" w:cs="Times New Roman"/>
                <w:bCs/>
                <w:lang w:val="ru-RU"/>
              </w:rPr>
            </w:pPr>
            <w:r>
              <w:rPr>
                <w:rFonts w:ascii="Times New Roman" w:eastAsia="Times New Roman" w:hAnsi="Times New Roman" w:cs="Times New Roman"/>
                <w:bCs/>
                <w:lang w:val="en-US"/>
              </w:rPr>
              <w:t>office</w:t>
            </w:r>
            <w:r>
              <w:rPr>
                <w:rFonts w:ascii="Times New Roman" w:eastAsia="Times New Roman" w:hAnsi="Times New Roman" w:cs="Times New Roman"/>
                <w:bCs/>
              </w:rPr>
              <w:t>@</w:t>
            </w:r>
            <w:proofErr w:type="spellStart"/>
            <w:r>
              <w:rPr>
                <w:rFonts w:ascii="Times New Roman" w:eastAsia="Times New Roman" w:hAnsi="Times New Roman" w:cs="Times New Roman"/>
                <w:bCs/>
                <w:lang w:val="en-US"/>
              </w:rPr>
              <w:t>russianpost</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lang w:val="en-US"/>
              </w:rPr>
              <w:t>ru</w:t>
            </w:r>
            <w:proofErr w:type="spellEnd"/>
          </w:p>
        </w:tc>
      </w:tr>
      <w:tr w:rsidR="00C27327" w:rsidRPr="00EE0D14" w14:paraId="5079DCD1" w14:textId="77777777" w:rsidTr="00F20205">
        <w:trPr>
          <w:jc w:val="center"/>
        </w:trPr>
        <w:tc>
          <w:tcPr>
            <w:tcW w:w="1213" w:type="dxa"/>
            <w:shd w:val="clear" w:color="auto" w:fill="auto"/>
            <w:vAlign w:val="center"/>
          </w:tcPr>
          <w:p w14:paraId="53882B1D"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418B14B6" w:rsidR="00C27327" w:rsidRPr="00EE0D14" w:rsidRDefault="00C27327" w:rsidP="00C27327">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4157E31E" w14:textId="77777777" w:rsidR="00C27327" w:rsidRPr="00C27327" w:rsidRDefault="00C27327" w:rsidP="00C27327">
            <w:pPr>
              <w:ind w:right="170"/>
              <w:jc w:val="both"/>
              <w:rPr>
                <w:rFonts w:ascii="Times New Roman" w:eastAsia="Times New Roman" w:hAnsi="Times New Roman" w:cs="Times New Roman"/>
              </w:rPr>
            </w:pPr>
            <w:r w:rsidRPr="00C27327">
              <w:rPr>
                <w:rFonts w:ascii="Times New Roman" w:eastAsia="Times New Roman" w:hAnsi="Times New Roman" w:cs="Times New Roman"/>
              </w:rPr>
              <w:t>По вопросам процедуры закупки:</w:t>
            </w:r>
          </w:p>
          <w:p w14:paraId="63B0C399" w14:textId="77777777" w:rsidR="00C27327" w:rsidRPr="00C27327" w:rsidRDefault="00C27327" w:rsidP="00C27327">
            <w:pPr>
              <w:ind w:right="170"/>
              <w:jc w:val="both"/>
              <w:rPr>
                <w:rFonts w:ascii="Times New Roman" w:hAnsi="Times New Roman" w:cs="Times New Roman"/>
              </w:rPr>
            </w:pPr>
            <w:r w:rsidRPr="00C27327">
              <w:rPr>
                <w:rFonts w:ascii="Times New Roman" w:eastAsia="Times New Roman" w:hAnsi="Times New Roman" w:cs="Times New Roman"/>
              </w:rPr>
              <w:t xml:space="preserve">Тел.: </w:t>
            </w:r>
            <w:r w:rsidRPr="00C27327">
              <w:rPr>
                <w:rFonts w:ascii="Times New Roman" w:hAnsi="Times New Roman" w:cs="Times New Roman"/>
              </w:rPr>
              <w:fldChar w:fldCharType="begin"/>
            </w:r>
            <w:r w:rsidRPr="00C27327">
              <w:rPr>
                <w:rFonts w:ascii="Times New Roman" w:eastAsia="Times New Roman" w:hAnsi="Times New Roman" w:cs="Times New Roman"/>
              </w:rPr>
              <w:instrText xml:space="preserve"> MERGEFIELD  ФормаПроведенияЗакупки \b {v8 \f }  \* MERGEFORMAT </w:instrText>
            </w:r>
            <w:r w:rsidRPr="00C27327">
              <w:rPr>
                <w:rFonts w:ascii="Times New Roman" w:hAnsi="Times New Roman" w:cs="Times New Roman"/>
              </w:rPr>
              <w:fldChar w:fldCharType="separate"/>
            </w:r>
            <w:r w:rsidRPr="00C27327">
              <w:rPr>
                <w:rFonts w:ascii="Times New Roman" w:eastAsia="Times New Roman" w:hAnsi="Times New Roman" w:cs="Times New Roman"/>
                <w:noProof/>
              </w:rPr>
              <w:t xml:space="preserve">8 (4212) 35-80-23 </w:t>
            </w:r>
            <w:r w:rsidRPr="00C27327">
              <w:rPr>
                <w:rFonts w:ascii="Times New Roman" w:hAnsi="Times New Roman" w:cs="Times New Roman"/>
              </w:rPr>
              <w:fldChar w:fldCharType="end"/>
            </w:r>
          </w:p>
          <w:p w14:paraId="0F047FF9" w14:textId="77777777" w:rsidR="00C27327" w:rsidRPr="00C27327" w:rsidRDefault="00C27327" w:rsidP="00C27327">
            <w:pPr>
              <w:rPr>
                <w:rFonts w:ascii="Times New Roman" w:hAnsi="Times New Roman" w:cs="Times New Roman"/>
                <w:color w:val="323E4F"/>
                <w:sz w:val="22"/>
                <w:szCs w:val="22"/>
                <w:lang w:val="ru-RU"/>
              </w:rPr>
            </w:pPr>
            <w:hyperlink r:id="rId19" w:history="1">
              <w:r w:rsidRPr="00C27327">
                <w:rPr>
                  <w:rStyle w:val="a5"/>
                  <w:rFonts w:ascii="Times New Roman" w:hAnsi="Times New Roman"/>
                </w:rPr>
                <w:t>I.Antipeva@russianpost.ru</w:t>
              </w:r>
            </w:hyperlink>
          </w:p>
          <w:p w14:paraId="0B7A2EFC" w14:textId="1AAEC3BB" w:rsidR="00C27327" w:rsidRDefault="00C27327" w:rsidP="00C27327">
            <w:pPr>
              <w:ind w:right="170"/>
              <w:contextualSpacing/>
              <w:rPr>
                <w:rFonts w:ascii="Times New Roman" w:eastAsia="Times New Roman" w:hAnsi="Times New Roman" w:cs="Times New Roman"/>
                <w:lang w:val="ru-RU"/>
              </w:rPr>
            </w:pPr>
            <w:r w:rsidRPr="00C27327">
              <w:rPr>
                <w:rFonts w:ascii="Times New Roman" w:eastAsia="Times New Roman" w:hAnsi="Times New Roman" w:cs="Times New Roman"/>
                <w:lang w:val="ru-RU"/>
              </w:rPr>
              <w:t>Антипьева Ирина Валерьевна</w:t>
            </w:r>
          </w:p>
          <w:p w14:paraId="3D97920F" w14:textId="77777777" w:rsidR="00C27327" w:rsidRPr="00C27327" w:rsidRDefault="00C27327" w:rsidP="00C27327">
            <w:pPr>
              <w:ind w:right="170"/>
              <w:contextualSpacing/>
              <w:rPr>
                <w:rFonts w:ascii="Times New Roman" w:eastAsia="Times New Roman" w:hAnsi="Times New Roman" w:cs="Times New Roman"/>
                <w:lang w:val="ru-RU"/>
              </w:rPr>
            </w:pPr>
          </w:p>
          <w:p w14:paraId="69693171" w14:textId="77777777" w:rsidR="00C27327" w:rsidRPr="00C27327" w:rsidRDefault="00C27327" w:rsidP="00C27327">
            <w:pPr>
              <w:ind w:right="170"/>
              <w:contextualSpacing/>
              <w:rPr>
                <w:rFonts w:ascii="Times New Roman" w:eastAsia="Times New Roman" w:hAnsi="Times New Roman" w:cs="Times New Roman"/>
              </w:rPr>
            </w:pPr>
            <w:r w:rsidRPr="00C27327">
              <w:rPr>
                <w:rFonts w:ascii="Times New Roman" w:eastAsia="Times New Roman" w:hAnsi="Times New Roman" w:cs="Times New Roman"/>
              </w:rPr>
              <w:t>По вопросам заключения договора:</w:t>
            </w:r>
          </w:p>
          <w:p w14:paraId="039AA93A" w14:textId="77777777" w:rsidR="00C27327" w:rsidRPr="00C27327" w:rsidRDefault="00C27327" w:rsidP="00C27327">
            <w:pPr>
              <w:ind w:right="170"/>
              <w:contextualSpacing/>
              <w:rPr>
                <w:rFonts w:ascii="Times New Roman" w:eastAsia="Calibri" w:hAnsi="Times New Roman" w:cs="Times New Roman"/>
              </w:rPr>
            </w:pPr>
            <w:r w:rsidRPr="00C27327">
              <w:rPr>
                <w:rFonts w:ascii="Times New Roman" w:eastAsia="Times New Roman" w:hAnsi="Times New Roman" w:cs="Times New Roman"/>
              </w:rPr>
              <w:t xml:space="preserve">Тел.: </w:t>
            </w:r>
            <w:r w:rsidRPr="00C27327">
              <w:rPr>
                <w:rFonts w:ascii="Times New Roman" w:eastAsia="Calibri" w:hAnsi="Times New Roman" w:cs="Times New Roman"/>
              </w:rPr>
              <w:t>8 (4212) 35-80-23</w:t>
            </w:r>
          </w:p>
          <w:p w14:paraId="17AA17DB" w14:textId="77777777" w:rsidR="00C27327" w:rsidRPr="00C27327" w:rsidRDefault="00C27327" w:rsidP="00C27327">
            <w:pPr>
              <w:rPr>
                <w:rFonts w:ascii="Times New Roman" w:hAnsi="Times New Roman" w:cs="Times New Roman"/>
                <w:color w:val="323E4F"/>
                <w:sz w:val="22"/>
                <w:szCs w:val="22"/>
                <w:lang w:val="ru-RU"/>
              </w:rPr>
            </w:pPr>
            <w:hyperlink r:id="rId20" w:history="1">
              <w:r w:rsidRPr="00C27327">
                <w:rPr>
                  <w:rStyle w:val="a5"/>
                  <w:rFonts w:ascii="Times New Roman" w:hAnsi="Times New Roman"/>
                </w:rPr>
                <w:t>I.Antipeva@russianpost.ru</w:t>
              </w:r>
            </w:hyperlink>
          </w:p>
          <w:p w14:paraId="031B7C3D" w14:textId="14D7178A" w:rsidR="00C27327" w:rsidRPr="00C27327" w:rsidRDefault="00C27327" w:rsidP="00C27327">
            <w:pPr>
              <w:ind w:right="170"/>
              <w:contextualSpacing/>
              <w:rPr>
                <w:rFonts w:ascii="Times New Roman" w:eastAsia="Times New Roman" w:hAnsi="Times New Roman"/>
                <w:lang w:val="ru-RU"/>
              </w:rPr>
            </w:pPr>
            <w:r w:rsidRPr="00C27327">
              <w:rPr>
                <w:rFonts w:ascii="Times New Roman" w:eastAsia="Times New Roman" w:hAnsi="Times New Roman" w:cs="Times New Roman"/>
                <w:lang w:val="ru-RU"/>
              </w:rPr>
              <w:t>Антипьева Ирина Валерьевна</w:t>
            </w:r>
          </w:p>
        </w:tc>
      </w:tr>
      <w:tr w:rsidR="00C27327" w:rsidRPr="00EE0D14" w14:paraId="4F95097F" w14:textId="77777777" w:rsidTr="00F20205">
        <w:trPr>
          <w:jc w:val="center"/>
        </w:trPr>
        <w:tc>
          <w:tcPr>
            <w:tcW w:w="1213" w:type="dxa"/>
            <w:shd w:val="clear" w:color="auto" w:fill="auto"/>
            <w:vAlign w:val="center"/>
          </w:tcPr>
          <w:p w14:paraId="6E1921A8" w14:textId="77777777" w:rsidR="00C27327" w:rsidRPr="00EE0D14" w:rsidRDefault="00C27327" w:rsidP="00C2732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C27327" w:rsidRPr="00EE0D14" w:rsidRDefault="00C27327" w:rsidP="00C27327">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0070770B" w14:textId="77777777" w:rsidR="00C27327" w:rsidRDefault="00C27327" w:rsidP="00C27327">
            <w:pPr>
              <w:rPr>
                <w:rFonts w:asciiTheme="minorHAnsi" w:hAnsiTheme="minorHAnsi"/>
                <w:color w:val="323E4F"/>
                <w:sz w:val="22"/>
                <w:szCs w:val="22"/>
              </w:rPr>
            </w:pPr>
            <w:r>
              <w:rPr>
                <w:rFonts w:ascii="Times New Roman" w:hAnsi="Times New Roman" w:cs="Times New Roman"/>
              </w:rPr>
              <w:t>Место рассмотрения заявок: 630099, Новосибирская область, г. Новосибирск, ул. Ленина 5</w:t>
            </w:r>
          </w:p>
          <w:p w14:paraId="759396F1" w14:textId="77777777" w:rsidR="00C27327" w:rsidRDefault="00C27327" w:rsidP="00C27327">
            <w:pPr>
              <w:jc w:val="both"/>
              <w:rPr>
                <w:rFonts w:ascii="Times New Roman" w:hAnsi="Times New Roman" w:cs="Times New Roman"/>
              </w:rPr>
            </w:pPr>
          </w:p>
          <w:p w14:paraId="3D10FBB4" w14:textId="3A12935D" w:rsidR="00C27327" w:rsidRPr="00EE0D14" w:rsidRDefault="00C27327" w:rsidP="00C27327">
            <w:pPr>
              <w:rPr>
                <w:rFonts w:ascii="Times New Roman" w:eastAsia="Times New Roman" w:hAnsi="Times New Roman" w:cs="Times New Roman"/>
                <w:i/>
                <w:lang w:val="ru-RU"/>
              </w:rPr>
            </w:pPr>
            <w:r>
              <w:rPr>
                <w:rFonts w:ascii="Times New Roman" w:hAnsi="Times New Roman" w:cs="Times New Roman"/>
              </w:rPr>
              <w:t>Место подведения итогов: 630099, Новосибирская область, г. Новосибирск, ул. Ленина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3319828F" w:rsidR="00233C53" w:rsidRPr="00EE0D14" w:rsidRDefault="000E0FA0" w:rsidP="00846E2F">
            <w:pPr>
              <w:jc w:val="both"/>
              <w:rPr>
                <w:rFonts w:ascii="Times New Roman" w:eastAsia="Times New Roman" w:hAnsi="Times New Roman" w:cs="Times New Roman"/>
                <w:i/>
              </w:rPr>
            </w:pPr>
            <w:r w:rsidRPr="000E0FA0">
              <w:rPr>
                <w:rFonts w:ascii="Times New Roman" w:eastAsia="Times New Roman" w:hAnsi="Times New Roman" w:cs="Times New Roman"/>
                <w:i/>
              </w:rPr>
              <w:t>АО «РАД»</w:t>
            </w:r>
          </w:p>
          <w:p w14:paraId="49AB3081" w14:textId="1E97461A" w:rsidR="00F509E6" w:rsidRPr="00EE0D14" w:rsidRDefault="000E0FA0" w:rsidP="00846E2F">
            <w:pPr>
              <w:jc w:val="both"/>
              <w:rPr>
                <w:rFonts w:ascii="Times New Roman" w:eastAsia="Times New Roman" w:hAnsi="Times New Roman" w:cs="Times New Roman"/>
                <w:i/>
                <w:lang w:val="ru-RU"/>
              </w:rPr>
            </w:pPr>
            <w:r>
              <w:rPr>
                <w:rFonts w:ascii="Times New Roman" w:eastAsia="Times New Roman" w:hAnsi="Times New Roman" w:cs="Times New Roman"/>
                <w:i/>
              </w:rPr>
              <w:t>https://tender.lot-online.ru</w:t>
            </w:r>
          </w:p>
          <w:p w14:paraId="4770AFC9" w14:textId="77777777" w:rsidR="00F509E6" w:rsidRPr="00EE0D14" w:rsidRDefault="00F509E6" w:rsidP="00804B50">
            <w:pPr>
              <w:jc w:val="both"/>
              <w:rPr>
                <w:rFonts w:ascii="Times New Roman" w:eastAsia="Times New Roman" w:hAnsi="Times New Roman" w:cs="Times New Roman"/>
                <w:lang w:val="ru-RU"/>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w:t>
            </w:r>
            <w:r w:rsidRPr="00EE0D14">
              <w:rPr>
                <w:rFonts w:ascii="Times New Roman" w:eastAsia="Times New Roman" w:hAnsi="Times New Roman" w:cs="Times New Roman"/>
              </w:rPr>
              <w:lastRenderedPageBreak/>
              <w:t xml:space="preserve">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49298D11" w:rsidR="005C2B84" w:rsidRPr="000E0FA0" w:rsidRDefault="005C2B84" w:rsidP="008A24D1">
            <w:pPr>
              <w:numPr>
                <w:ilvl w:val="0"/>
                <w:numId w:val="24"/>
              </w:numPr>
              <w:tabs>
                <w:tab w:val="left" w:pos="467"/>
              </w:tabs>
              <w:ind w:left="0" w:firstLine="216"/>
              <w:jc w:val="both"/>
              <w:rPr>
                <w:rFonts w:ascii="Times New Roman" w:eastAsia="Times New Roman" w:hAnsi="Times New Roman"/>
                <w:i/>
              </w:rPr>
            </w:pPr>
            <w:r w:rsidRPr="000E0FA0">
              <w:rPr>
                <w:rFonts w:ascii="Times New Roman" w:eastAsia="Times New Roman" w:hAnsi="Times New Roman"/>
              </w:rPr>
              <w:t>с даты размещения документации в</w:t>
            </w:r>
            <w:r w:rsidR="00D87355" w:rsidRPr="000E0FA0">
              <w:rPr>
                <w:rFonts w:ascii="Times New Roman" w:eastAsia="Times New Roman" w:hAnsi="Times New Roman"/>
                <w:lang w:val="ru-RU"/>
              </w:rPr>
              <w:t xml:space="preserve"> ЕИС, на ЭП</w:t>
            </w:r>
            <w:r w:rsidRPr="000E0FA0">
              <w:rPr>
                <w:rFonts w:ascii="Times New Roman" w:eastAsia="Times New Roman" w:hAnsi="Times New Roman"/>
                <w:i/>
              </w:rPr>
              <w:t>;</w:t>
            </w:r>
            <w:r w:rsidRPr="000E0FA0">
              <w:rPr>
                <w:rFonts w:ascii="Times New Roman" w:eastAsia="Times New Roman" w:hAnsi="Times New Roman"/>
                <w:i/>
              </w:rPr>
              <w:br/>
              <w:t xml:space="preserve">    2) дат</w:t>
            </w:r>
            <w:r w:rsidR="000E0FA0">
              <w:rPr>
                <w:rFonts w:ascii="Times New Roman" w:eastAsia="Times New Roman" w:hAnsi="Times New Roman"/>
                <w:i/>
                <w:lang w:val="ru-RU"/>
              </w:rPr>
              <w:t>а</w:t>
            </w:r>
            <w:r w:rsidRPr="000E0FA0">
              <w:rPr>
                <w:rFonts w:ascii="Times New Roman" w:eastAsia="Times New Roman" w:hAnsi="Times New Roman"/>
                <w:i/>
              </w:rPr>
              <w:t xml:space="preserve"> окончания предоставления документации: </w:t>
            </w:r>
            <w:r w:rsidR="00916CEE" w:rsidRPr="00916CEE">
              <w:rPr>
                <w:rFonts w:ascii="Times New Roman" w:eastAsia="Times New Roman" w:hAnsi="Times New Roman"/>
                <w:i/>
                <w:color w:val="auto"/>
                <w:lang w:val="ru-RU"/>
              </w:rPr>
              <w:t>30.07.2026</w:t>
            </w:r>
            <w:r w:rsidRPr="00916CEE">
              <w:rPr>
                <w:rFonts w:ascii="Times New Roman" w:eastAsia="Times New Roman" w:hAnsi="Times New Roman"/>
                <w:i/>
                <w:color w:val="auto"/>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2CFDED78" w14:textId="40D5610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54F76E6E"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72C6C24E" w14:textId="1B15EB95" w:rsidR="003D4216" w:rsidRPr="004D44CA" w:rsidRDefault="000E0FA0" w:rsidP="00025F1D">
            <w:pPr>
              <w:pStyle w:val="afff"/>
              <w:spacing w:before="0" w:beforeAutospacing="0" w:after="0" w:afterAutospacing="0" w:line="288" w:lineRule="atLeast"/>
              <w:ind w:firstLine="332"/>
              <w:jc w:val="both"/>
            </w:pPr>
            <w:r w:rsidRPr="00025F1D">
              <w:t>Запрет, ограничение или преимущество в соответствии с законодательством Росс</w:t>
            </w:r>
            <w:r>
              <w:t>ийской Федерации не установлены</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12A9E361" w14:textId="77777777" w:rsidR="000E0FA0" w:rsidRPr="009C30E0" w:rsidRDefault="000E0FA0" w:rsidP="000E0FA0">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2F560927"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4B048984" w:rsidR="002E7903" w:rsidRPr="000E0FA0" w:rsidRDefault="000E0FA0" w:rsidP="000E0FA0">
            <w:pPr>
              <w:jc w:val="both"/>
              <w:rPr>
                <w:rFonts w:ascii="Times New Roman" w:eastAsia="Times New Roman" w:hAnsi="Times New Roman" w:cs="Times New Roman"/>
              </w:rPr>
            </w:pPr>
            <w:r w:rsidRPr="000E0FA0">
              <w:rPr>
                <w:rFonts w:ascii="Times New Roman" w:eastAsia="Times New Roman" w:hAnsi="Times New Roman" w:cs="Times New Roman"/>
              </w:rPr>
              <w:t>Выполнение работ по ремонту здания ОПС Благовещенского почтамта, расположенного по адресу:675009, Амурская область, г. Благовещенск, ул. Амурская, 102</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5CA8B51F" w:rsidR="002E26A6" w:rsidRPr="0040554F" w:rsidRDefault="000E0FA0" w:rsidP="00846E2F">
            <w:pPr>
              <w:rPr>
                <w:rFonts w:ascii="Times New Roman" w:eastAsia="Times New Roman" w:hAnsi="Times New Roman" w:cs="Times New Roman"/>
                <w:i/>
              </w:rPr>
            </w:pPr>
            <w:r w:rsidRPr="000E0FA0">
              <w:rPr>
                <w:rFonts w:ascii="Times New Roman" w:eastAsia="Times New Roman" w:hAnsi="Times New Roman"/>
                <w:i/>
                <w:caps/>
              </w:rPr>
              <w:t>43.39.11.190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4D9E41BB" w:rsidR="002E26A6" w:rsidRPr="000E0FA0" w:rsidRDefault="000E0FA0" w:rsidP="0040554F">
            <w:pPr>
              <w:rPr>
                <w:rFonts w:ascii="Times New Roman" w:hAnsi="Times New Roman"/>
                <w:caps/>
                <w:lang w:val="ru-RU"/>
              </w:rPr>
            </w:pPr>
            <w:r>
              <w:rPr>
                <w:rFonts w:ascii="Times New Roman" w:eastAsia="Times New Roman" w:hAnsi="Times New Roman"/>
                <w:i/>
                <w:caps/>
                <w:lang w:val="ru-RU"/>
              </w:rPr>
              <w:t>43.39</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172CA06E" w:rsidR="00E523E8" w:rsidRPr="00EE0D14" w:rsidRDefault="000E0FA0" w:rsidP="000E0FA0">
            <w:pPr>
              <w:jc w:val="both"/>
              <w:rPr>
                <w:rFonts w:ascii="Times New Roman" w:eastAsia="Times New Roman" w:hAnsi="Times New Roman" w:cs="Times New Roman"/>
                <w:lang w:val="ru-RU"/>
              </w:rPr>
            </w:pPr>
            <w:r>
              <w:rPr>
                <w:rFonts w:ascii="Times New Roman" w:eastAsia="Times New Roman" w:hAnsi="Times New Roman" w:cs="Times New Roman"/>
                <w:lang w:val="ru-RU"/>
              </w:rPr>
              <w:t>998 469</w:t>
            </w:r>
            <w:r>
              <w:rPr>
                <w:rFonts w:ascii="Times New Roman" w:eastAsia="Times New Roman" w:hAnsi="Times New Roman" w:cs="Times New Roman"/>
              </w:rPr>
              <w:t xml:space="preserve"> (</w:t>
            </w:r>
            <w:r>
              <w:rPr>
                <w:rFonts w:ascii="Times New Roman" w:eastAsia="Times New Roman" w:hAnsi="Times New Roman" w:cs="Times New Roman"/>
                <w:lang w:val="ru-RU"/>
              </w:rPr>
              <w:t>Девятьсот девяносто восемь тысяч четыреста шестьдесят девять</w:t>
            </w:r>
            <w:r>
              <w:rPr>
                <w:rFonts w:ascii="Times New Roman" w:eastAsia="Times New Roman" w:hAnsi="Times New Roman" w:cs="Times New Roman"/>
              </w:rPr>
              <w:t>) рублей 96 копеек,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CFD91DD" w14:textId="77777777" w:rsidR="000E0FA0" w:rsidRDefault="000E0FA0" w:rsidP="000E0FA0">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49B19713"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w:t>
            </w:r>
            <w:r w:rsidRPr="009E7EEE">
              <w:rPr>
                <w:rFonts w:ascii="Times New Roman" w:eastAsia="Times New Roman" w:hAnsi="Times New Roman"/>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26136A1D" w:rsidR="006B6FFB" w:rsidRDefault="006B6FFB" w:rsidP="00846E2F">
            <w:pPr>
              <w:jc w:val="both"/>
              <w:rPr>
                <w:rFonts w:ascii="Times New Roman" w:eastAsia="Times New Roman" w:hAnsi="Times New Roman"/>
                <w:i/>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51DA9F52"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4B1EDCE3"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EE0D14">
              <w:rPr>
                <w:rFonts w:ascii="Times New Roman" w:eastAsia="Times New Roman" w:hAnsi="Times New Roman" w:cs="Times New Roman"/>
              </w:rPr>
              <w:lastRenderedPageBreak/>
              <w:t>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7A0CD0F8"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58B9B87F"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556E3B" w:rsidRPr="00EE0D14" w:rsidRDefault="00556E3B" w:rsidP="000E0FA0">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w:t>
            </w:r>
            <w:r>
              <w:rPr>
                <w:rFonts w:ascii="Times New Roman" w:hAnsi="Times New Roman"/>
                <w:sz w:val="24"/>
                <w:szCs w:val="24"/>
              </w:rPr>
              <w:lastRenderedPageBreak/>
              <w:t>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4"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5"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735176">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8A24D1">
            <w:pPr>
              <w:pStyle w:val="affa"/>
              <w:numPr>
                <w:ilvl w:val="0"/>
                <w:numId w:val="26"/>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67E7CA75" w:rsidR="00F11454" w:rsidRPr="00756ECE" w:rsidRDefault="00F11454" w:rsidP="008A24D1">
            <w:pPr>
              <w:pStyle w:val="affa"/>
              <w:numPr>
                <w:ilvl w:val="0"/>
                <w:numId w:val="26"/>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8A24D1">
            <w:pPr>
              <w:pStyle w:val="affa"/>
              <w:numPr>
                <w:ilvl w:val="0"/>
                <w:numId w:val="27"/>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8A24D1">
            <w:pPr>
              <w:pStyle w:val="affa"/>
              <w:numPr>
                <w:ilvl w:val="0"/>
                <w:numId w:val="27"/>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A24D1">
            <w:pPr>
              <w:pStyle w:val="affa"/>
              <w:numPr>
                <w:ilvl w:val="0"/>
                <w:numId w:val="26"/>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46A35E3" w14:textId="77777777" w:rsidR="000E0FA0" w:rsidRPr="000E0FA0" w:rsidRDefault="008653B8" w:rsidP="008A24D1">
            <w:pPr>
              <w:pStyle w:val="affa"/>
              <w:numPr>
                <w:ilvl w:val="0"/>
                <w:numId w:val="26"/>
              </w:numPr>
              <w:tabs>
                <w:tab w:val="left" w:pos="437"/>
                <w:tab w:val="left" w:pos="579"/>
              </w:tabs>
              <w:spacing w:after="0" w:line="240" w:lineRule="auto"/>
              <w:ind w:left="12" w:firstLine="141"/>
              <w:jc w:val="both"/>
              <w:rPr>
                <w:rFonts w:ascii="Times New Roman" w:hAnsi="Times New Roman"/>
                <w:b/>
                <w:i/>
                <w:sz w:val="24"/>
                <w:szCs w:val="24"/>
              </w:rPr>
            </w:pPr>
            <w:r w:rsidRPr="000E0FA0">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0E0FA0">
              <w:rPr>
                <w:rFonts w:ascii="Times New Roman" w:hAnsi="Times New Roman"/>
                <w:lang w:val="ru-RU"/>
              </w:rPr>
              <w:t>.</w:t>
            </w:r>
            <w:r w:rsidR="000E0FA0">
              <w:rPr>
                <w:rFonts w:ascii="Times New Roman" w:hAnsi="Times New Roman"/>
                <w:lang w:val="ru-RU"/>
              </w:rPr>
              <w:t xml:space="preserve">  </w:t>
            </w:r>
          </w:p>
          <w:p w14:paraId="3DE3DE65" w14:textId="28055D56" w:rsidR="00A8725A" w:rsidRPr="000E0FA0" w:rsidRDefault="00A8725A" w:rsidP="000E0FA0">
            <w:pPr>
              <w:pStyle w:val="affa"/>
              <w:tabs>
                <w:tab w:val="left" w:pos="437"/>
                <w:tab w:val="left" w:pos="579"/>
              </w:tabs>
              <w:spacing w:after="0" w:line="240" w:lineRule="auto"/>
              <w:ind w:left="49" w:firstLine="141"/>
              <w:jc w:val="both"/>
              <w:rPr>
                <w:rFonts w:ascii="Times New Roman" w:hAnsi="Times New Roman"/>
                <w:b/>
                <w:i/>
                <w:sz w:val="24"/>
                <w:szCs w:val="24"/>
              </w:rPr>
            </w:pPr>
            <w:r w:rsidRPr="000E0FA0">
              <w:rPr>
                <w:rFonts w:ascii="Times New Roman" w:hAnsi="Times New Roman"/>
                <w:sz w:val="24"/>
                <w:szCs w:val="24"/>
                <w:lang w:val="ru-RU"/>
              </w:rPr>
              <w:t xml:space="preserve">Соответствие участника </w:t>
            </w:r>
            <w:r w:rsidR="00F11454" w:rsidRPr="000E0FA0">
              <w:rPr>
                <w:rFonts w:ascii="Times New Roman" w:hAnsi="Times New Roman"/>
                <w:sz w:val="24"/>
                <w:szCs w:val="24"/>
                <w:lang w:val="ru-RU"/>
              </w:rPr>
              <w:t>требован</w:t>
            </w:r>
            <w:r w:rsidR="00EB1394" w:rsidRPr="000E0FA0">
              <w:rPr>
                <w:rFonts w:ascii="Times New Roman" w:hAnsi="Times New Roman"/>
                <w:sz w:val="24"/>
                <w:szCs w:val="24"/>
                <w:lang w:val="ru-RU"/>
              </w:rPr>
              <w:t xml:space="preserve">иям, перечисленным в </w:t>
            </w:r>
            <w:proofErr w:type="spellStart"/>
            <w:r w:rsidR="00EB1394" w:rsidRPr="000E0FA0">
              <w:rPr>
                <w:rFonts w:ascii="Times New Roman" w:hAnsi="Times New Roman"/>
                <w:sz w:val="24"/>
                <w:szCs w:val="24"/>
                <w:lang w:val="ru-RU"/>
              </w:rPr>
              <w:t>пп.пп</w:t>
            </w:r>
            <w:proofErr w:type="spellEnd"/>
            <w:r w:rsidR="00EB1394" w:rsidRPr="000E0FA0">
              <w:rPr>
                <w:rFonts w:ascii="Times New Roman" w:hAnsi="Times New Roman"/>
                <w:sz w:val="24"/>
                <w:szCs w:val="24"/>
                <w:lang w:val="ru-RU"/>
              </w:rPr>
              <w:t xml:space="preserve">. </w:t>
            </w:r>
            <w:r w:rsidR="00EB1394" w:rsidRPr="000E0FA0">
              <w:rPr>
                <w:rFonts w:ascii="Times New Roman" w:hAnsi="Times New Roman"/>
                <w:i/>
                <w:sz w:val="24"/>
                <w:szCs w:val="24"/>
                <w:lang w:val="ru-RU"/>
              </w:rPr>
              <w:t>1-10, 13</w:t>
            </w:r>
            <w:r w:rsidR="00F11454" w:rsidRPr="000E0FA0">
              <w:rPr>
                <w:rFonts w:ascii="Times New Roman" w:hAnsi="Times New Roman"/>
                <w:sz w:val="24"/>
                <w:szCs w:val="24"/>
                <w:lang w:val="ru-RU"/>
              </w:rPr>
              <w:t xml:space="preserve">, </w:t>
            </w:r>
            <w:r w:rsidRPr="000E0FA0">
              <w:rPr>
                <w:rFonts w:ascii="Times New Roman" w:hAnsi="Times New Roman"/>
                <w:sz w:val="24"/>
                <w:szCs w:val="24"/>
                <w:lang w:val="ru-RU"/>
              </w:rPr>
              <w:t xml:space="preserve">подтверждается </w:t>
            </w:r>
            <w:r w:rsidRPr="000E0FA0">
              <w:rPr>
                <w:rFonts w:ascii="Times New Roman" w:hAnsi="Times New Roman"/>
                <w:sz w:val="24"/>
                <w:szCs w:val="24"/>
                <w:lang w:val="ru-RU"/>
              </w:rPr>
              <w:lastRenderedPageBreak/>
              <w:t>путем предоставления информации</w:t>
            </w:r>
            <w:r w:rsidR="00B666C4" w:rsidRPr="000E0FA0">
              <w:rPr>
                <w:rFonts w:ascii="Times New Roman" w:hAnsi="Times New Roman"/>
                <w:sz w:val="24"/>
                <w:szCs w:val="24"/>
                <w:lang w:val="ru-RU"/>
              </w:rPr>
              <w:t xml:space="preserve"> и документов в соответствии с </w:t>
            </w:r>
            <w:proofErr w:type="spellStart"/>
            <w:r w:rsidR="00B666C4" w:rsidRPr="000E0FA0">
              <w:rPr>
                <w:rFonts w:ascii="Times New Roman" w:hAnsi="Times New Roman"/>
                <w:sz w:val="24"/>
                <w:szCs w:val="24"/>
                <w:lang w:val="ru-RU"/>
              </w:rPr>
              <w:t>п</w:t>
            </w:r>
            <w:r w:rsidRPr="000E0FA0">
              <w:rPr>
                <w:rFonts w:ascii="Times New Roman" w:hAnsi="Times New Roman"/>
                <w:sz w:val="24"/>
                <w:szCs w:val="24"/>
                <w:lang w:val="ru-RU"/>
              </w:rPr>
              <w:t>п</w:t>
            </w:r>
            <w:proofErr w:type="spellEnd"/>
            <w:r w:rsidRPr="000E0FA0">
              <w:rPr>
                <w:rFonts w:ascii="Times New Roman" w:hAnsi="Times New Roman"/>
                <w:sz w:val="24"/>
                <w:szCs w:val="24"/>
                <w:lang w:val="ru-RU"/>
              </w:rPr>
              <w:t xml:space="preserve">. 3.4.2 </w:t>
            </w:r>
            <w:r w:rsidR="00B666C4" w:rsidRPr="000E0FA0">
              <w:rPr>
                <w:rFonts w:ascii="Times New Roman" w:hAnsi="Times New Roman"/>
                <w:sz w:val="24"/>
                <w:szCs w:val="24"/>
                <w:lang w:val="ru-RU"/>
              </w:rPr>
              <w:t xml:space="preserve">п. 3.4 </w:t>
            </w:r>
            <w:r w:rsidRPr="000E0FA0">
              <w:rPr>
                <w:rFonts w:ascii="Times New Roman" w:hAnsi="Times New Roman"/>
                <w:sz w:val="24"/>
                <w:szCs w:val="24"/>
                <w:lang w:val="ru-RU"/>
              </w:rPr>
              <w:t>Информационной карты</w:t>
            </w:r>
            <w:r w:rsidR="00F11454" w:rsidRPr="000E0FA0">
              <w:rPr>
                <w:rFonts w:ascii="Times New Roman" w:hAnsi="Times New Roman"/>
                <w:i/>
                <w:sz w:val="24"/>
                <w:szCs w:val="24"/>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61D12CD7" w14:textId="77777777" w:rsidR="008653B8" w:rsidRDefault="008653B8" w:rsidP="00BB7F9C">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p w14:paraId="6F433FCC" w14:textId="55107327" w:rsidR="00BB7F9C" w:rsidRPr="00BB7F9C" w:rsidRDefault="00BB7F9C" w:rsidP="000E0FA0">
            <w:pPr>
              <w:jc w:val="both"/>
              <w:rPr>
                <w:rFonts w:ascii="Times New Roman" w:eastAsia="Times New Roman" w:hAnsi="Times New Roman" w:cs="Times New Roman"/>
                <w:lang w:val="ru-RU"/>
              </w:rPr>
            </w:pP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60974BCE" w14:textId="77777777" w:rsidR="000E0FA0" w:rsidRDefault="000E0FA0" w:rsidP="000E0FA0">
            <w:pPr>
              <w:ind w:firstLine="357"/>
              <w:jc w:val="both"/>
              <w:rPr>
                <w:rFonts w:ascii="Times New Roman" w:eastAsia="Times New Roman" w:hAnsi="Times New Roman"/>
                <w:lang w:val="ru-RU"/>
              </w:rPr>
            </w:pPr>
            <w:r>
              <w:rPr>
                <w:rFonts w:ascii="Times New Roman" w:eastAsia="Times New Roman" w:hAnsi="Times New Roman"/>
              </w:rPr>
              <w:t>Не применимо</w:t>
            </w:r>
          </w:p>
          <w:p w14:paraId="4513B626" w14:textId="76A9866F" w:rsidR="004672EE" w:rsidRPr="005E5FB3" w:rsidRDefault="004672EE" w:rsidP="00E33304">
            <w:pPr>
              <w:pStyle w:val="3"/>
              <w:numPr>
                <w:ilvl w:val="0"/>
                <w:numId w:val="0"/>
              </w:numPr>
              <w:ind w:firstLine="392"/>
              <w:rPr>
                <w:sz w:val="24"/>
                <w:szCs w:val="24"/>
                <w:lang w:val="ru-RU"/>
              </w:rPr>
            </w:pP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53161A40" w14:textId="77777777" w:rsidR="000E0FA0" w:rsidRDefault="000E0FA0" w:rsidP="000E0FA0">
            <w:pPr>
              <w:ind w:firstLine="155"/>
              <w:jc w:val="both"/>
              <w:rPr>
                <w:rFonts w:ascii="Times New Roman" w:eastAsia="Calibri" w:hAnsi="Times New Roman" w:cs="Times New Roman"/>
                <w:b/>
                <w:lang w:val="ru-RU"/>
              </w:rPr>
            </w:pPr>
            <w:r>
              <w:rPr>
                <w:rFonts w:ascii="Times New Roman" w:eastAsia="Calibri" w:hAnsi="Times New Roman" w:cs="Times New Roman"/>
                <w:b/>
                <w:highlight w:val="yellow"/>
              </w:rPr>
              <w:t>В первой части заявки не допускается указывать сведения об участнике ценового отбора и (или) предложение о цене</w:t>
            </w:r>
            <w:r>
              <w:rPr>
                <w:rFonts w:ascii="Times New Roman" w:eastAsia="Calibri" w:hAnsi="Times New Roman" w:cs="Times New Roman"/>
                <w:highlight w:val="yellow"/>
              </w:rPr>
              <w:t>.</w:t>
            </w:r>
          </w:p>
          <w:p w14:paraId="11F9EFFB" w14:textId="77777777" w:rsidR="000E0FA0" w:rsidRDefault="000E0FA0" w:rsidP="000E0FA0">
            <w:pPr>
              <w:ind w:firstLine="155"/>
              <w:jc w:val="both"/>
              <w:rPr>
                <w:rFonts w:ascii="Times New Roman" w:eastAsia="Calibri" w:hAnsi="Times New Roman" w:cs="Times New Roman"/>
              </w:rPr>
            </w:pPr>
          </w:p>
          <w:p w14:paraId="3C7824C9" w14:textId="77777777" w:rsidR="000E0FA0" w:rsidRDefault="000E0FA0" w:rsidP="000E0FA0">
            <w:pPr>
              <w:ind w:firstLine="155"/>
              <w:jc w:val="both"/>
              <w:rPr>
                <w:rFonts w:ascii="Times New Roman" w:eastAsia="Times New Roman" w:hAnsi="Times New Roman" w:cs="Times New Roman"/>
              </w:rPr>
            </w:pPr>
            <w:r>
              <w:rPr>
                <w:rFonts w:ascii="Times New Roman" w:eastAsia="Calibri" w:hAnsi="Times New Roman" w:cs="Times New Roman"/>
              </w:rPr>
              <w:t xml:space="preserve">Описание участником ценового отбора предлагаемого к поставке </w:t>
            </w:r>
            <w:r>
              <w:rPr>
                <w:rFonts w:ascii="Times New Roman" w:eastAsia="Times New Roman" w:hAnsi="Times New Roman" w:cs="Times New Roman"/>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Pr>
                <w:rFonts w:ascii="Times New Roman" w:eastAsia="Times New Roman" w:hAnsi="Times New Roman" w:cs="Times New Roman"/>
                <w:lang w:val="en-US"/>
              </w:rPr>
              <w:t>VI</w:t>
            </w:r>
            <w:r>
              <w:rPr>
                <w:rFonts w:ascii="Times New Roman" w:eastAsia="Times New Roman" w:hAnsi="Times New Roman" w:cs="Times New Roman"/>
              </w:rPr>
              <w:t xml:space="preserve"> настоящей документации.</w:t>
            </w:r>
          </w:p>
          <w:p w14:paraId="6827FA20" w14:textId="77777777" w:rsidR="000E0FA0" w:rsidRDefault="000E0FA0" w:rsidP="000E0FA0">
            <w:pPr>
              <w:ind w:firstLine="155"/>
              <w:jc w:val="both"/>
              <w:rPr>
                <w:rFonts w:ascii="Times New Roman" w:eastAsia="Times New Roman" w:hAnsi="Times New Roman" w:cs="Times New Roman"/>
                <w:i/>
              </w:rPr>
            </w:pPr>
          </w:p>
          <w:p w14:paraId="60B385EC" w14:textId="77777777" w:rsidR="000E0FA0" w:rsidRDefault="000E0FA0" w:rsidP="000E0FA0">
            <w:pPr>
              <w:ind w:firstLine="153"/>
              <w:jc w:val="both"/>
              <w:rPr>
                <w:rFonts w:ascii="Times New Roman" w:hAnsi="Times New Roman"/>
              </w:rPr>
            </w:pPr>
            <w:r>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Pr>
                <w:rFonts w:ascii="Times New Roman" w:eastAsia="Times New Roman" w:hAnsi="Times New Roman" w:cs="Times New Roman"/>
                <w:iCs/>
              </w:rPr>
              <w:t xml:space="preserve"> должна содержать</w:t>
            </w:r>
            <w:r>
              <w:rPr>
                <w:rFonts w:ascii="Times New Roman" w:hAnsi="Times New Roman"/>
              </w:rPr>
              <w:t xml:space="preserve"> описание участниками закупки </w:t>
            </w:r>
            <w:r>
              <w:rPr>
                <w:rFonts w:ascii="Times New Roman" w:hAnsi="Times New Roman"/>
                <w:i/>
              </w:rPr>
              <w:t>ПРЕДЛАГАЕМЫХ РАБОТ</w:t>
            </w:r>
            <w:r>
              <w:rPr>
                <w:rFonts w:ascii="Times New Roman" w:hAnsi="Times New Roman"/>
              </w:rPr>
              <w:t>:</w:t>
            </w:r>
          </w:p>
          <w:p w14:paraId="7B614EF6" w14:textId="59CF0934" w:rsidR="000768FC" w:rsidRPr="007076BF" w:rsidRDefault="000E0FA0" w:rsidP="000E0FA0">
            <w:pPr>
              <w:ind w:firstLine="206"/>
              <w:jc w:val="both"/>
              <w:rPr>
                <w:rFonts w:ascii="Times New Roman" w:eastAsia="Times New Roman" w:hAnsi="Times New Roman" w:cs="Times New Roman"/>
                <w:iCs/>
                <w:lang w:val="ru-RU"/>
              </w:rPr>
            </w:pPr>
            <w:r>
              <w:rPr>
                <w:rFonts w:ascii="Times New Roman" w:hAnsi="Times New Roman" w:cs="Times New Roman"/>
              </w:rPr>
              <w:t>- согласие на</w:t>
            </w:r>
            <w:r>
              <w:rPr>
                <w:rFonts w:ascii="Times New Roman" w:hAnsi="Times New Roman" w:cs="Times New Roman"/>
                <w:i/>
              </w:rPr>
              <w:t xml:space="preserve"> ВЫПОЛНЕНИЕ РАБОТ</w:t>
            </w:r>
            <w:r>
              <w:rPr>
                <w:rFonts w:ascii="Times New Roman" w:hAnsi="Times New Roman" w:cs="Times New Roman"/>
              </w:rPr>
              <w:t xml:space="preserve">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63" w:name="Par4"/>
            <w:bookmarkEnd w:id="163"/>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8E4862" w14:textId="77777777" w:rsidR="00371DE2" w:rsidRDefault="00371DE2" w:rsidP="00371DE2">
            <w:pPr>
              <w:tabs>
                <w:tab w:val="left" w:pos="534"/>
              </w:tabs>
              <w:ind w:left="116" w:firstLine="283"/>
              <w:jc w:val="both"/>
              <w:rPr>
                <w:rFonts w:ascii="Times New Roman" w:eastAsia="Times New Roman" w:hAnsi="Times New Roman" w:cs="Times New Roman"/>
                <w:iCs/>
                <w:lang w:val="ru-RU"/>
              </w:rPr>
            </w:pPr>
            <w:r>
              <w:rPr>
                <w:rFonts w:ascii="Times New Roman" w:eastAsia="Times New Roman" w:hAnsi="Times New Roman" w:cs="Times New Roman"/>
                <w:iCs/>
              </w:rPr>
              <w:t>Вторая часть заявки на участие в ценовом отборе должна содержать:</w:t>
            </w:r>
          </w:p>
          <w:p w14:paraId="207BC201"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rPr>
            </w:pPr>
            <w:r>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CE5124"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rPr>
            </w:pPr>
            <w:bookmarkStart w:id="164" w:name="_Ref405791408"/>
            <w:r>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4"/>
          </w:p>
          <w:p w14:paraId="740BB56E"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003C379F"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12E8F94" w14:textId="77777777" w:rsidR="00371DE2" w:rsidRDefault="00371DE2" w:rsidP="00371DE2">
            <w:pPr>
              <w:tabs>
                <w:tab w:val="left" w:pos="250"/>
                <w:tab w:val="left" w:pos="353"/>
                <w:tab w:val="left" w:pos="534"/>
              </w:tabs>
              <w:ind w:left="399"/>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lastRenderedPageBreak/>
              <w:t>и</w:t>
            </w:r>
          </w:p>
          <w:p w14:paraId="1246D8D1"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42F886B1"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53541A0D"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rPr>
            </w:pPr>
            <w:r>
              <w:rPr>
                <w:rFonts w:ascii="Times New Roman" w:eastAsia="Times New Roman" w:hAnsi="Times New Roman" w:cs="Times New Roman"/>
                <w:iCs/>
              </w:rPr>
              <w:t xml:space="preserve"> </w:t>
            </w:r>
            <w:bookmarkStart w:id="165" w:name="_Ref405791406"/>
            <w:r>
              <w:rPr>
                <w:rFonts w:ascii="Times New Roman" w:eastAsia="Times New Roman" w:hAnsi="Times New Roman" w:cs="Times New Roman"/>
                <w:iCs/>
              </w:rPr>
              <w:t>копии документов о государственной регистрации:</w:t>
            </w:r>
            <w:bookmarkEnd w:id="165"/>
          </w:p>
          <w:p w14:paraId="5C785830"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rPr>
            </w:pPr>
            <w:r>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14:paraId="0FDBFFC2"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rPr>
            </w:pPr>
            <w:r>
              <w:rPr>
                <w:rFonts w:ascii="Times New Roman" w:eastAsia="Times New Roman" w:hAnsi="Times New Roman" w:cs="Times New Roman"/>
                <w:iCs/>
              </w:rPr>
              <w:t xml:space="preserve">для индивидуальных </w:t>
            </w:r>
            <w:proofErr w:type="gramStart"/>
            <w:r>
              <w:rPr>
                <w:rFonts w:ascii="Times New Roman" w:eastAsia="Times New Roman" w:hAnsi="Times New Roman" w:cs="Times New Roman"/>
                <w:iCs/>
              </w:rPr>
              <w:t>предпринимателей  –</w:t>
            </w:r>
            <w:proofErr w:type="gramEnd"/>
            <w:r>
              <w:rPr>
                <w:rFonts w:ascii="Times New Roman" w:eastAsia="Times New Roman" w:hAnsi="Times New Roman" w:cs="Times New Roman"/>
                <w:iCs/>
              </w:rPr>
              <w:t xml:space="preserve"> копию выписки из единого государственного реестра индивидуальных предпринимателей (далее - выписка ЕГРИП). </w:t>
            </w:r>
          </w:p>
          <w:p w14:paraId="05EF728C" w14:textId="77777777" w:rsidR="00371DE2" w:rsidRDefault="00371DE2" w:rsidP="00371DE2">
            <w:pPr>
              <w:tabs>
                <w:tab w:val="left" w:pos="250"/>
                <w:tab w:val="left" w:pos="300"/>
                <w:tab w:val="left" w:pos="534"/>
              </w:tabs>
              <w:ind w:right="153" w:firstLine="153"/>
              <w:jc w:val="both"/>
              <w:rPr>
                <w:rFonts w:ascii="Times New Roman" w:eastAsia="Times New Roman" w:hAnsi="Times New Roman" w:cs="Times New Roman"/>
                <w:iCs/>
              </w:rPr>
            </w:pPr>
            <w:r>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7" w:history="1">
              <w:r>
                <w:rPr>
                  <w:rStyle w:val="a5"/>
                  <w:rFonts w:eastAsia="Times New Roman"/>
                  <w:iCs/>
                </w:rPr>
                <w:t>http://egrul.nalog.ru/#</w:t>
              </w:r>
            </w:hyperlink>
            <w:r>
              <w:rPr>
                <w:rFonts w:ascii="Times New Roman" w:eastAsia="Times New Roman" w:hAnsi="Times New Roman" w:cs="Times New Roman"/>
                <w:iCs/>
              </w:rPr>
              <w:t>;</w:t>
            </w:r>
          </w:p>
          <w:p w14:paraId="4E0A19C2"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rPr>
            </w:pPr>
            <w:r>
              <w:rPr>
                <w:rFonts w:ascii="Times New Roman" w:eastAsia="Times New Roman" w:hAnsi="Times New Roman" w:cs="Times New Roman"/>
                <w:iCs/>
              </w:rPr>
              <w:t>для иных физических лиц – копии документов, удостоверяющих личность;</w:t>
            </w:r>
          </w:p>
          <w:p w14:paraId="748B0A74"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rPr>
            </w:pPr>
            <w:r>
              <w:rPr>
                <w:rFonts w:ascii="Times New Roman" w:eastAsia="Times New Roman" w:hAnsi="Times New Roman" w:cs="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Pr>
                <w:rFonts w:ascii="Times New Roman" w:eastAsia="Times New Roman" w:hAnsi="Times New Roman" w:cs="Times New Roman"/>
                <w:iCs/>
              </w:rPr>
              <w:t>апостилирование</w:t>
            </w:r>
            <w:proofErr w:type="spellEnd"/>
            <w:r>
              <w:rPr>
                <w:rFonts w:ascii="Times New Roman" w:eastAsia="Times New Roman" w:hAnsi="Times New Roman" w:cs="Times New Roman"/>
                <w:iCs/>
              </w:rPr>
              <w:t>) с нотариально заверенным переводом на русский язык;</w:t>
            </w:r>
          </w:p>
          <w:p w14:paraId="151D0253"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rPr>
            </w:pPr>
            <w:r>
              <w:rPr>
                <w:rFonts w:ascii="Times New Roman" w:eastAsia="Times New Roman" w:hAnsi="Times New Roman" w:cs="Times New Roman"/>
                <w:iCs/>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w:t>
            </w:r>
            <w:r>
              <w:rPr>
                <w:rFonts w:ascii="Times New Roman" w:eastAsia="Times New Roman" w:hAnsi="Times New Roman" w:cs="Times New Roman"/>
                <w:iCs/>
              </w:rPr>
              <w:lastRenderedPageBreak/>
              <w:t>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4EED923"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rPr>
            </w:pPr>
            <w:r>
              <w:rPr>
                <w:rFonts w:ascii="Times New Roman" w:eastAsia="Times New Roman" w:hAnsi="Times New Roman" w:cs="Times New Roman"/>
                <w:iCs/>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2A0CC2EC" w14:textId="77777777" w:rsidR="00371DE2" w:rsidRDefault="00371DE2" w:rsidP="008A24D1">
            <w:pPr>
              <w:numPr>
                <w:ilvl w:val="1"/>
                <w:numId w:val="32"/>
              </w:numPr>
              <w:tabs>
                <w:tab w:val="left" w:pos="250"/>
                <w:tab w:val="left" w:pos="534"/>
              </w:tabs>
              <w:ind w:left="14" w:firstLine="425"/>
              <w:jc w:val="both"/>
              <w:rPr>
                <w:rFonts w:ascii="Times New Roman" w:eastAsia="Times New Roman" w:hAnsi="Times New Roman" w:cs="Times New Roman"/>
                <w:iCs/>
                <w:highlight w:val="yellow"/>
              </w:rPr>
            </w:pPr>
            <w:r>
              <w:rPr>
                <w:rFonts w:ascii="Times New Roman" w:eastAsia="Times New Roman" w:hAnsi="Times New Roman" w:cs="Times New Roman"/>
                <w:iCs/>
              </w:rPr>
              <w:t xml:space="preserve"> </w:t>
            </w:r>
            <w:r>
              <w:rPr>
                <w:rFonts w:ascii="Times New Roman" w:eastAsia="Times New Roman" w:hAnsi="Times New Roman" w:cs="Times New Roman"/>
                <w:iCs/>
                <w:highlight w:val="yellow"/>
              </w:rPr>
              <w:t>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469E9BD8"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о </w:t>
            </w:r>
            <w:proofErr w:type="spellStart"/>
            <w:r>
              <w:rPr>
                <w:rFonts w:ascii="Times New Roman" w:eastAsia="Times New Roman" w:hAnsi="Times New Roman" w:cs="Times New Roman"/>
                <w:iCs/>
                <w:highlight w:val="yellow"/>
              </w:rPr>
              <w:t>ненахождении</w:t>
            </w:r>
            <w:proofErr w:type="spellEnd"/>
            <w:r>
              <w:rPr>
                <w:rFonts w:ascii="Times New Roman" w:eastAsia="Times New Roman" w:hAnsi="Times New Roman" w:cs="Times New Roman"/>
                <w:iCs/>
                <w:highlight w:val="yellow"/>
              </w:rPr>
              <w:t xml:space="preserve"> участника закупки в процессе ликвидации (для юридического лица);</w:t>
            </w:r>
          </w:p>
          <w:p w14:paraId="4DCD8B94"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61708BFF"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об отсутствии ареста имущества участника закупки, наложенного по решению суда, административного органа;</w:t>
            </w:r>
          </w:p>
          <w:p w14:paraId="35B7B0AC"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 xml:space="preserve">о </w:t>
            </w:r>
            <w:proofErr w:type="spellStart"/>
            <w:r>
              <w:rPr>
                <w:rFonts w:ascii="Times New Roman" w:eastAsia="Times New Roman" w:hAnsi="Times New Roman" w:cs="Times New Roman"/>
                <w:iCs/>
                <w:highlight w:val="yellow"/>
              </w:rPr>
              <w:t>неприостановлении</w:t>
            </w:r>
            <w:proofErr w:type="spellEnd"/>
            <w:r>
              <w:rPr>
                <w:rFonts w:ascii="Times New Roman" w:eastAsia="Times New Roman" w:hAnsi="Times New Roman" w:cs="Times New Roman"/>
                <w:iCs/>
                <w:highlight w:val="yellow"/>
              </w:rPr>
              <w:t xml:space="preserve"> деятельности участника закупки;</w:t>
            </w:r>
          </w:p>
          <w:p w14:paraId="630173B3"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w:t>
            </w:r>
            <w:r>
              <w:rPr>
                <w:rFonts w:ascii="Times New Roman" w:eastAsia="Times New Roman" w:hAnsi="Times New Roman" w:cs="Times New Roman"/>
                <w:iCs/>
                <w:highlight w:val="yellow"/>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
          <w:p w14:paraId="49C0833A" w14:textId="77777777" w:rsidR="00371DE2" w:rsidRDefault="00371DE2" w:rsidP="008A24D1">
            <w:pPr>
              <w:numPr>
                <w:ilvl w:val="0"/>
                <w:numId w:val="33"/>
              </w:numPr>
              <w:tabs>
                <w:tab w:val="left" w:pos="207"/>
                <w:tab w:val="left" w:pos="250"/>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97722CE" w14:textId="77777777" w:rsidR="00371DE2" w:rsidRDefault="00371DE2" w:rsidP="008A24D1">
            <w:pPr>
              <w:numPr>
                <w:ilvl w:val="0"/>
                <w:numId w:val="33"/>
              </w:numPr>
              <w:tabs>
                <w:tab w:val="left" w:pos="207"/>
                <w:tab w:val="left" w:pos="250"/>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Pr>
                  <w:rStyle w:val="a5"/>
                  <w:rFonts w:eastAsia="Times New Roman"/>
                  <w:iCs/>
                  <w:highlight w:val="yellow"/>
                </w:rPr>
                <w:t>статьями 289</w:t>
              </w:r>
            </w:hyperlink>
            <w:r>
              <w:rPr>
                <w:rFonts w:ascii="Times New Roman" w:eastAsia="Times New Roman" w:hAnsi="Times New Roman" w:cs="Times New Roman"/>
                <w:iCs/>
                <w:highlight w:val="yellow"/>
              </w:rPr>
              <w:t xml:space="preserve">, </w:t>
            </w:r>
            <w:hyperlink r:id="rId29" w:history="1">
              <w:r>
                <w:rPr>
                  <w:rStyle w:val="a5"/>
                  <w:rFonts w:eastAsia="Times New Roman"/>
                  <w:iCs/>
                  <w:highlight w:val="yellow"/>
                </w:rPr>
                <w:t>290</w:t>
              </w:r>
            </w:hyperlink>
            <w:r>
              <w:rPr>
                <w:rFonts w:ascii="Times New Roman" w:eastAsia="Times New Roman" w:hAnsi="Times New Roman" w:cs="Times New Roman"/>
                <w:iCs/>
                <w:highlight w:val="yellow"/>
              </w:rPr>
              <w:t xml:space="preserve">, </w:t>
            </w:r>
            <w:hyperlink r:id="rId30" w:history="1">
              <w:r>
                <w:rPr>
                  <w:rStyle w:val="a5"/>
                  <w:rFonts w:eastAsia="Times New Roman"/>
                  <w:iCs/>
                  <w:highlight w:val="yellow"/>
                </w:rPr>
                <w:t>291</w:t>
              </w:r>
            </w:hyperlink>
            <w:r>
              <w:rPr>
                <w:rFonts w:ascii="Times New Roman" w:eastAsia="Times New Roman" w:hAnsi="Times New Roman" w:cs="Times New Roman"/>
                <w:iCs/>
                <w:highlight w:val="yellow"/>
              </w:rPr>
              <w:t xml:space="preserve">, </w:t>
            </w:r>
            <w:hyperlink r:id="rId31" w:history="1">
              <w:r>
                <w:rPr>
                  <w:rStyle w:val="a5"/>
                  <w:rFonts w:eastAsia="Times New Roman"/>
                  <w:iCs/>
                  <w:highlight w:val="yellow"/>
                </w:rPr>
                <w:t>291.1</w:t>
              </w:r>
            </w:hyperlink>
            <w:r>
              <w:rPr>
                <w:rFonts w:ascii="Times New Roman" w:eastAsia="Times New Roman" w:hAnsi="Times New Roman" w:cs="Times New Roman"/>
                <w:iCs/>
                <w:highlight w:val="yellow"/>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F37C3" w14:textId="77777777" w:rsidR="00371DE2" w:rsidRDefault="00371DE2" w:rsidP="008A24D1">
            <w:pPr>
              <w:numPr>
                <w:ilvl w:val="0"/>
                <w:numId w:val="33"/>
              </w:numPr>
              <w:tabs>
                <w:tab w:val="left" w:pos="207"/>
                <w:tab w:val="left" w:pos="250"/>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2" w:history="1">
              <w:r>
                <w:rPr>
                  <w:rStyle w:val="a5"/>
                  <w:rFonts w:eastAsia="Times New Roman"/>
                  <w:iCs/>
                  <w:highlight w:val="yellow"/>
                </w:rPr>
                <w:t>статьей 19.28</w:t>
              </w:r>
            </w:hyperlink>
            <w:r>
              <w:rPr>
                <w:rFonts w:ascii="Times New Roman" w:eastAsia="Times New Roman" w:hAnsi="Times New Roman" w:cs="Times New Roman"/>
                <w:iCs/>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D8B28A8" w14:textId="77777777" w:rsidR="00371DE2" w:rsidRDefault="00371DE2" w:rsidP="008A24D1">
            <w:pPr>
              <w:numPr>
                <w:ilvl w:val="0"/>
                <w:numId w:val="33"/>
              </w:numPr>
              <w:tabs>
                <w:tab w:val="left" w:pos="250"/>
                <w:tab w:val="left" w:pos="353"/>
                <w:tab w:val="left" w:pos="534"/>
              </w:tabs>
              <w:ind w:left="116" w:firstLine="283"/>
              <w:jc w:val="both"/>
              <w:rPr>
                <w:rFonts w:ascii="Times New Roman" w:eastAsia="Times New Roman" w:hAnsi="Times New Roman" w:cs="Times New Roman"/>
                <w:iCs/>
                <w:highlight w:val="yellow"/>
              </w:rPr>
            </w:pPr>
            <w:r>
              <w:rPr>
                <w:rFonts w:ascii="Times New Roman" w:eastAsia="Times New Roman" w:hAnsi="Times New Roman" w:cs="Times New Roman"/>
                <w:iCs/>
                <w:highlight w:val="yellow"/>
              </w:rPr>
              <w:t>об отсутствии между участником</w:t>
            </w:r>
            <w:r>
              <w:rPr>
                <w:rFonts w:ascii="Times New Roman" w:eastAsia="Times New Roman" w:hAnsi="Times New Roman" w:cs="Times New Roman"/>
                <w:iCs/>
              </w:rPr>
              <w:t xml:space="preserve"> </w:t>
            </w:r>
            <w:r>
              <w:rPr>
                <w:rFonts w:ascii="Times New Roman" w:eastAsia="Times New Roman" w:hAnsi="Times New Roman" w:cs="Times New Roman"/>
                <w:iCs/>
                <w:highlight w:val="yellow"/>
              </w:rPr>
              <w:t>закупки и заказчиком конфликта интересов.</w:t>
            </w:r>
          </w:p>
          <w:p w14:paraId="4EA36F53" w14:textId="77777777" w:rsidR="00371DE2" w:rsidRDefault="00371DE2" w:rsidP="00371DE2">
            <w:pPr>
              <w:tabs>
                <w:tab w:val="left" w:pos="250"/>
                <w:tab w:val="left" w:pos="353"/>
                <w:tab w:val="left" w:pos="534"/>
              </w:tabs>
              <w:ind w:left="399"/>
              <w:jc w:val="both"/>
              <w:rPr>
                <w:rFonts w:ascii="Times New Roman" w:eastAsia="Times New Roman" w:hAnsi="Times New Roman" w:cs="Times New Roman"/>
                <w:iCs/>
              </w:rPr>
            </w:pPr>
          </w:p>
          <w:p w14:paraId="6EF2A921" w14:textId="77777777" w:rsidR="00371DE2" w:rsidRDefault="00371DE2" w:rsidP="00371DE2">
            <w:pPr>
              <w:tabs>
                <w:tab w:val="left" w:pos="250"/>
                <w:tab w:val="left" w:pos="353"/>
                <w:tab w:val="left" w:pos="534"/>
              </w:tabs>
              <w:ind w:firstLine="608"/>
              <w:jc w:val="both"/>
              <w:rPr>
                <w:rFonts w:ascii="Times New Roman" w:eastAsia="Times New Roman" w:hAnsi="Times New Roman" w:cs="Times New Roman"/>
                <w:iCs/>
              </w:rPr>
            </w:pPr>
            <w:r>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6E4F38FE" w14:textId="77777777" w:rsidR="00371DE2" w:rsidRDefault="00371DE2" w:rsidP="008A24D1">
            <w:pPr>
              <w:numPr>
                <w:ilvl w:val="1"/>
                <w:numId w:val="32"/>
              </w:numPr>
              <w:tabs>
                <w:tab w:val="left" w:pos="250"/>
                <w:tab w:val="left" w:pos="534"/>
                <w:tab w:val="left" w:pos="864"/>
              </w:tabs>
              <w:ind w:left="14" w:firstLine="425"/>
              <w:jc w:val="both"/>
              <w:rPr>
                <w:rFonts w:ascii="Times New Roman" w:eastAsia="Times New Roman" w:hAnsi="Times New Roman" w:cs="Times New Roman"/>
                <w:iCs/>
              </w:rPr>
            </w:pPr>
            <w:r>
              <w:rPr>
                <w:rFonts w:ascii="Times New Roman" w:hAnsi="Times New Roman"/>
              </w:rPr>
              <w:t xml:space="preserve">сведения и документы, представляемые при подаче </w:t>
            </w:r>
            <w:r>
              <w:rPr>
                <w:rFonts w:ascii="Times New Roman" w:eastAsia="Times New Roman" w:hAnsi="Times New Roman" w:cs="Times New Roman"/>
                <w:iCs/>
              </w:rPr>
              <w:t>заявки</w:t>
            </w:r>
            <w:r>
              <w:rPr>
                <w:rFonts w:ascii="Times New Roman" w:hAnsi="Times New Roman"/>
              </w:rPr>
              <w:t xml:space="preserve"> коллективным участником в </w:t>
            </w:r>
            <w:r>
              <w:rPr>
                <w:rFonts w:ascii="Times New Roman" w:hAnsi="Times New Roman"/>
              </w:rPr>
              <w:lastRenderedPageBreak/>
              <w:t xml:space="preserve">соответствии с разделом 12 Части </w:t>
            </w:r>
            <w:r>
              <w:rPr>
                <w:rFonts w:ascii="Times New Roman" w:hAnsi="Times New Roman"/>
                <w:lang w:val="en-US"/>
              </w:rPr>
              <w:t>I</w:t>
            </w:r>
            <w:r>
              <w:rPr>
                <w:rFonts w:ascii="Times New Roman" w:hAnsi="Times New Roman"/>
              </w:rPr>
              <w:t xml:space="preserve"> настоящей документации;</w:t>
            </w:r>
          </w:p>
          <w:p w14:paraId="580F3116" w14:textId="61B292F3" w:rsidR="00EF1697" w:rsidRPr="00371DE2" w:rsidRDefault="00371DE2" w:rsidP="008A24D1">
            <w:pPr>
              <w:numPr>
                <w:ilvl w:val="1"/>
                <w:numId w:val="3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26864EB9" w:rsidR="004672EE" w:rsidRPr="009B77E5"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B77E5">
              <w:rPr>
                <w:rFonts w:ascii="Times New Roman" w:eastAsia="Times New Roman" w:hAnsi="Times New Roman" w:cs="Times New Roman"/>
                <w:i/>
                <w:lang w:val="ru-RU"/>
              </w:rPr>
              <w:t>23.07.2026</w:t>
            </w:r>
          </w:p>
          <w:p w14:paraId="3D3DF735" w14:textId="1616587E" w:rsidR="004672EE" w:rsidRPr="009B77E5" w:rsidRDefault="004672EE" w:rsidP="009B77E5">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B77E5">
              <w:rPr>
                <w:rFonts w:ascii="Times New Roman" w:eastAsia="Times New Roman" w:hAnsi="Times New Roman" w:cs="Times New Roman"/>
                <w:i/>
                <w:lang w:val="ru-RU"/>
              </w:rPr>
              <w:t>30.07.2026 09-00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7D858873" w:rsidR="004672EE" w:rsidRPr="009B77E5"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9B77E5">
              <w:rPr>
                <w:rFonts w:ascii="Times New Roman" w:eastAsia="Times New Roman" w:hAnsi="Times New Roman" w:cs="Times New Roman"/>
                <w:i/>
                <w:lang w:val="ru-RU"/>
              </w:rPr>
              <w:t>22.07.2026</w:t>
            </w:r>
          </w:p>
          <w:p w14:paraId="0CB5F0CD" w14:textId="601D8EFF" w:rsidR="004672EE" w:rsidRPr="009B77E5"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9B77E5">
              <w:rPr>
                <w:rFonts w:ascii="Times New Roman" w:eastAsia="Times New Roman" w:hAnsi="Times New Roman" w:cs="Times New Roman"/>
                <w:i/>
                <w:lang w:val="ru-RU"/>
              </w:rPr>
              <w:t>30.07.2026</w:t>
            </w:r>
          </w:p>
          <w:p w14:paraId="3AE3AE28" w14:textId="77777777" w:rsidR="004672EE" w:rsidRPr="00EE0D14" w:rsidRDefault="004672EE" w:rsidP="004672EE">
            <w:pPr>
              <w:rPr>
                <w:rFonts w:ascii="Times New Roman" w:eastAsia="Times New Roman" w:hAnsi="Times New Roman" w:cs="Times New Roman"/>
              </w:rPr>
            </w:pPr>
          </w:p>
          <w:p w14:paraId="4B9D0B86" w14:textId="2197FB24" w:rsidR="004672EE" w:rsidRPr="00EE0D14" w:rsidRDefault="004672EE" w:rsidP="009B77E5">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9B77E5">
              <w:rPr>
                <w:rFonts w:ascii="Times New Roman" w:eastAsia="Times New Roman" w:hAnsi="Times New Roman" w:cs="Times New Roman"/>
                <w:i/>
                <w:lang w:val="ru-RU"/>
              </w:rPr>
              <w:t>27.07.2026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1ABC5576" w:rsidR="004672EE" w:rsidRPr="00EE0D14" w:rsidRDefault="004672EE" w:rsidP="00371DE2">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1BC9B38D" w:rsidR="004672EE" w:rsidRPr="009B77E5" w:rsidRDefault="009B77E5" w:rsidP="00371DE2">
            <w:pPr>
              <w:rPr>
                <w:rFonts w:ascii="Times New Roman" w:eastAsia="Times New Roman" w:hAnsi="Times New Roman" w:cs="Times New Roman"/>
                <w:i/>
                <w:lang w:val="ru-RU"/>
              </w:rPr>
            </w:pPr>
            <w:r>
              <w:rPr>
                <w:rFonts w:ascii="Times New Roman" w:eastAsia="Times New Roman" w:hAnsi="Times New Roman" w:cs="Times New Roman"/>
                <w:i/>
                <w:lang w:val="ru-RU"/>
              </w:rPr>
              <w:t>04.08.2026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02198186" w:rsidR="004672EE" w:rsidRPr="009B77E5" w:rsidRDefault="009B77E5"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05.08.2026 09-00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6EB091B6" w:rsidR="004672EE" w:rsidRPr="00EE0D14" w:rsidRDefault="004672EE" w:rsidP="00371DE2">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w:t>
            </w:r>
            <w:r w:rsidRPr="00EE0D14">
              <w:rPr>
                <w:rFonts w:ascii="Times New Roman" w:eastAsia="Times New Roman" w:hAnsi="Times New Roman" w:cs="Times New Roman"/>
              </w:rPr>
              <w:lastRenderedPageBreak/>
              <w:t xml:space="preserve">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281A14F7" w:rsidR="004672EE" w:rsidRPr="009B77E5" w:rsidRDefault="009B77E5"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10.08.2026</w:t>
            </w:r>
            <w:bookmarkStart w:id="166" w:name="_GoBack"/>
            <w:bookmarkEnd w:id="166"/>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606F9D7F" w14:textId="77777777" w:rsidR="000054D1" w:rsidRDefault="000054D1" w:rsidP="004672EE">
            <w:pPr>
              <w:rPr>
                <w:rFonts w:ascii="Times New Roman" w:eastAsia="Times New Roman" w:hAnsi="Times New Roman" w:cs="Times New Roman"/>
              </w:rPr>
            </w:pPr>
          </w:p>
          <w:p w14:paraId="34F9F085"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549DAB5A" w:rsidR="004672EE" w:rsidRPr="00EE0D14" w:rsidRDefault="004672EE" w:rsidP="00301399">
            <w:pPr>
              <w:jc w:val="both"/>
              <w:rPr>
                <w:rFonts w:ascii="Times New Roman" w:eastAsia="Times New Roman" w:hAnsi="Times New Roman" w:cs="Times New Roman"/>
                <w:i/>
                <w:lang w:val="ru-RU"/>
              </w:rPr>
            </w:pP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3FC36C18"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752D15B9" w14:textId="77777777" w:rsidR="00371DE2" w:rsidRDefault="00371DE2" w:rsidP="00371DE2">
            <w:pPr>
              <w:rPr>
                <w:rFonts w:ascii="Times New Roman" w:eastAsia="Times New Roman" w:hAnsi="Times New Roman"/>
              </w:rPr>
            </w:pPr>
            <w:r w:rsidRPr="006E4790">
              <w:rPr>
                <w:rFonts w:ascii="Times New Roman" w:eastAsia="Times New Roman" w:hAnsi="Times New Roman"/>
              </w:rPr>
              <w:t>Не установлено.</w:t>
            </w:r>
          </w:p>
          <w:p w14:paraId="06EF5509" w14:textId="4BA0DC37"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5D621F08" w14:textId="77777777" w:rsidR="00371DE2" w:rsidRPr="003E42FC" w:rsidRDefault="00371DE2" w:rsidP="00371DE2">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796972B2"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C577D42" w14:textId="77777777" w:rsidR="00371DE2" w:rsidRPr="003E42FC" w:rsidRDefault="00371DE2" w:rsidP="00371DE2">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184D663A"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41D7FF3C" w14:textId="77777777" w:rsidR="00371DE2" w:rsidRPr="003E42FC" w:rsidRDefault="00371DE2" w:rsidP="00371DE2">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736D4409"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2C49EA54" w14:textId="77777777" w:rsidR="00371DE2" w:rsidRPr="00746C0C" w:rsidRDefault="00371DE2" w:rsidP="00371DE2">
            <w:pPr>
              <w:jc w:val="both"/>
              <w:rPr>
                <w:rFonts w:ascii="Times New Roman" w:eastAsia="Times New Roman" w:hAnsi="Times New Roman" w:cs="Times New Roman"/>
              </w:rPr>
            </w:pPr>
            <w:r w:rsidRPr="00746C0C">
              <w:rPr>
                <w:rFonts w:ascii="Times New Roman" w:eastAsia="Times New Roman" w:hAnsi="Times New Roman" w:cs="Times New Roman"/>
              </w:rPr>
              <w:t xml:space="preserve">Не установлено </w:t>
            </w:r>
          </w:p>
          <w:p w14:paraId="6D3FB4DF" w14:textId="1C70BE86" w:rsidR="004672EE" w:rsidRPr="00746C0C" w:rsidRDefault="004672EE" w:rsidP="00746C0C">
            <w:pPr>
              <w:ind w:firstLine="155"/>
              <w:jc w:val="both"/>
              <w:rPr>
                <w:rFonts w:ascii="Times New Roman" w:eastAsia="Times New Roman" w:hAnsi="Times New Roman" w:cs="Times New Roman"/>
                <w:lang w:val="ru-RU"/>
              </w:rPr>
            </w:pP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7FBB4E9E" w14:textId="77777777" w:rsidR="00371DE2" w:rsidRDefault="00371DE2" w:rsidP="00371DE2">
            <w:pPr>
              <w:ind w:firstLine="160"/>
              <w:jc w:val="both"/>
              <w:rPr>
                <w:rFonts w:ascii="Times New Roman" w:hAnsi="Times New Roman"/>
              </w:rPr>
            </w:pPr>
            <w:r>
              <w:rPr>
                <w:rFonts w:ascii="Times New Roman" w:hAnsi="Times New Roman"/>
              </w:rPr>
              <w:t>Не применимо</w:t>
            </w:r>
          </w:p>
          <w:p w14:paraId="04994447" w14:textId="283E792C" w:rsidR="00353F2A" w:rsidRPr="00EE0D14" w:rsidRDefault="00353F2A" w:rsidP="00353F2A">
            <w:pPr>
              <w:ind w:firstLine="160"/>
              <w:jc w:val="both"/>
              <w:rPr>
                <w:rFonts w:ascii="Times New Roman" w:eastAsia="Times New Roman" w:hAnsi="Times New Roman" w:cs="Times New Roman"/>
              </w:rPr>
            </w:pP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w:t>
            </w:r>
            <w:r>
              <w:rPr>
                <w:rFonts w:ascii="Times New Roman" w:eastAsia="Times New Roman" w:hAnsi="Times New Roman"/>
              </w:rPr>
              <w:lastRenderedPageBreak/>
              <w:t>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2E7774EF" w14:textId="77777777" w:rsidR="00371DE2" w:rsidRDefault="00371DE2" w:rsidP="00371DE2">
            <w:pPr>
              <w:ind w:firstLine="160"/>
              <w:jc w:val="both"/>
              <w:rPr>
                <w:rFonts w:ascii="Times New Roman" w:hAnsi="Times New Roman"/>
              </w:rPr>
            </w:pPr>
            <w:r>
              <w:rPr>
                <w:rFonts w:ascii="Times New Roman" w:hAnsi="Times New Roman"/>
              </w:rPr>
              <w:lastRenderedPageBreak/>
              <w:t>Не применимо</w:t>
            </w:r>
          </w:p>
          <w:p w14:paraId="7F01F997" w14:textId="4FC40819" w:rsidR="00C37938" w:rsidRDefault="00C37938" w:rsidP="00F20205">
            <w:pPr>
              <w:pStyle w:val="3"/>
              <w:numPr>
                <w:ilvl w:val="0"/>
                <w:numId w:val="0"/>
              </w:numPr>
              <w:ind w:firstLine="250"/>
              <w:rPr>
                <w:i/>
                <w:iCs/>
              </w:rPr>
            </w:pP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6BE8D3AA" w14:textId="77777777" w:rsidR="00371DE2" w:rsidRDefault="00371DE2" w:rsidP="00371DE2">
            <w:pPr>
              <w:ind w:firstLine="160"/>
              <w:jc w:val="both"/>
              <w:rPr>
                <w:rFonts w:ascii="Times New Roman" w:hAnsi="Times New Roman"/>
              </w:rPr>
            </w:pPr>
            <w:r>
              <w:rPr>
                <w:rFonts w:ascii="Times New Roman" w:hAnsi="Times New Roman"/>
              </w:rPr>
              <w:t>Не применимо</w:t>
            </w:r>
          </w:p>
          <w:p w14:paraId="5268081C" w14:textId="37CDC419" w:rsidR="004672EE" w:rsidRPr="00EE0D14" w:rsidRDefault="004672EE"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33BCE855" w14:textId="77777777" w:rsidR="00371DE2" w:rsidRDefault="00371DE2" w:rsidP="00371DE2">
            <w:pPr>
              <w:ind w:firstLine="160"/>
              <w:jc w:val="both"/>
              <w:rPr>
                <w:rFonts w:ascii="Times New Roman" w:hAnsi="Times New Roman"/>
              </w:rPr>
            </w:pPr>
            <w:r>
              <w:rPr>
                <w:rFonts w:ascii="Times New Roman" w:hAnsi="Times New Roman"/>
              </w:rPr>
              <w:t>Не применимо</w:t>
            </w:r>
          </w:p>
          <w:p w14:paraId="295A352C" w14:textId="5E0CFFC4" w:rsidR="004672EE" w:rsidRPr="006965EC" w:rsidRDefault="004672EE"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62BA8124" w14:textId="77777777" w:rsidR="00371DE2" w:rsidRPr="00565482" w:rsidRDefault="00371DE2" w:rsidP="00371DE2">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6BE24694"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0CA248BF" w14:textId="77777777" w:rsidR="00371DE2" w:rsidRPr="00EE0D14" w:rsidRDefault="00371DE2" w:rsidP="00371DE2">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1F11E59C"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10D7C077" w14:textId="77777777" w:rsidR="00371DE2" w:rsidRPr="00EE0D14" w:rsidRDefault="00371DE2" w:rsidP="00371DE2">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48CD8E45"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0896E6F" w14:textId="77777777" w:rsidR="00371DE2" w:rsidRPr="00EE0D14" w:rsidRDefault="00371DE2" w:rsidP="00371DE2">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FFF4F13"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120D078A" w14:textId="77777777" w:rsidR="00371DE2" w:rsidRDefault="00371DE2" w:rsidP="00371DE2">
      <w:pPr>
        <w:autoSpaceDE w:val="0"/>
        <w:autoSpaceDN w:val="0"/>
        <w:adjustRightInd w:val="0"/>
        <w:jc w:val="center"/>
        <w:rPr>
          <w:rFonts w:ascii="Times New Roman" w:hAnsi="Times New Roman" w:cs="Times New Roman"/>
          <w:b/>
          <w:lang w:val="ru-RU"/>
        </w:rPr>
      </w:pPr>
      <w:r>
        <w:rPr>
          <w:rFonts w:ascii="Times New Roman" w:hAnsi="Times New Roman" w:cs="Times New Roman"/>
          <w:b/>
        </w:rPr>
        <w:t>Перечень приложений к Информационной карте:</w:t>
      </w:r>
    </w:p>
    <w:p w14:paraId="18E6FDB2" w14:textId="77777777" w:rsidR="00371DE2" w:rsidRDefault="00371DE2" w:rsidP="00371DE2">
      <w:pPr>
        <w:autoSpaceDE w:val="0"/>
        <w:autoSpaceDN w:val="0"/>
        <w:adjustRightInd w:val="0"/>
        <w:jc w:val="center"/>
        <w:rPr>
          <w:rFonts w:ascii="Times New Roman" w:hAnsi="Times New Roman" w:cs="Times New Roman"/>
          <w:b/>
        </w:rPr>
      </w:pPr>
    </w:p>
    <w:p w14:paraId="709F50DB" w14:textId="77777777" w:rsidR="00371DE2" w:rsidRDefault="00371DE2" w:rsidP="00371DE2">
      <w:pPr>
        <w:autoSpaceDE w:val="0"/>
        <w:autoSpaceDN w:val="0"/>
        <w:adjustRightInd w:val="0"/>
        <w:jc w:val="both"/>
        <w:rPr>
          <w:rFonts w:ascii="Times New Roman" w:hAnsi="Times New Roman" w:cs="Times New Roman"/>
          <w:i/>
        </w:rPr>
      </w:pPr>
    </w:p>
    <w:p w14:paraId="2AEDCE6E" w14:textId="77777777" w:rsidR="00371DE2" w:rsidRDefault="00371DE2" w:rsidP="008A24D1">
      <w:pPr>
        <w:numPr>
          <w:ilvl w:val="0"/>
          <w:numId w:val="34"/>
        </w:numPr>
        <w:autoSpaceDE w:val="0"/>
        <w:autoSpaceDN w:val="0"/>
        <w:adjustRightInd w:val="0"/>
        <w:jc w:val="both"/>
        <w:rPr>
          <w:rFonts w:ascii="Times New Roman" w:hAnsi="Times New Roman" w:cs="Times New Roman"/>
          <w:i/>
        </w:rPr>
      </w:pPr>
      <w:r>
        <w:rPr>
          <w:rFonts w:ascii="Times New Roman" w:hAnsi="Times New Roman" w:cs="Times New Roman"/>
          <w:i/>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001528F5" w14:textId="77777777" w:rsidR="00371DE2" w:rsidRDefault="00371DE2" w:rsidP="00371DE2">
      <w:pPr>
        <w:autoSpaceDE w:val="0"/>
        <w:autoSpaceDN w:val="0"/>
        <w:adjustRightInd w:val="0"/>
        <w:rPr>
          <w:rFonts w:ascii="Times New Roman" w:hAnsi="Times New Roman" w:cs="Times New Roman"/>
        </w:rPr>
      </w:pPr>
    </w:p>
    <w:p w14:paraId="46D0EE0F" w14:textId="77777777" w:rsidR="00371DE2" w:rsidRDefault="00371DE2" w:rsidP="00371DE2">
      <w:pPr>
        <w:autoSpaceDE w:val="0"/>
        <w:autoSpaceDN w:val="0"/>
        <w:adjustRightInd w:val="0"/>
        <w:rPr>
          <w:rFonts w:ascii="Times New Roman" w:hAnsi="Times New Roman" w:cs="Times New Roman"/>
        </w:rPr>
      </w:pPr>
    </w:p>
    <w:p w14:paraId="584991FC" w14:textId="77777777" w:rsidR="00371DE2" w:rsidRDefault="00371DE2" w:rsidP="00371DE2">
      <w:pPr>
        <w:autoSpaceDE w:val="0"/>
        <w:autoSpaceDN w:val="0"/>
        <w:adjustRightInd w:val="0"/>
        <w:rPr>
          <w:rFonts w:ascii="Times New Roman" w:hAnsi="Times New Roman" w:cs="Times New Roman"/>
        </w:rPr>
      </w:pPr>
    </w:p>
    <w:p w14:paraId="1972648A" w14:textId="77777777" w:rsidR="00371DE2" w:rsidRDefault="00371DE2" w:rsidP="00371DE2">
      <w:pPr>
        <w:autoSpaceDE w:val="0"/>
        <w:autoSpaceDN w:val="0"/>
        <w:adjustRightInd w:val="0"/>
        <w:rPr>
          <w:rFonts w:ascii="Times New Roman" w:hAnsi="Times New Roman" w:cs="Times New Roman"/>
        </w:rPr>
      </w:pPr>
    </w:p>
    <w:p w14:paraId="5487BC80" w14:textId="77777777" w:rsidR="00371DE2" w:rsidRDefault="00371DE2" w:rsidP="00371DE2">
      <w:pPr>
        <w:autoSpaceDE w:val="0"/>
        <w:autoSpaceDN w:val="0"/>
        <w:adjustRightInd w:val="0"/>
        <w:rPr>
          <w:rFonts w:ascii="Times New Roman" w:hAnsi="Times New Roman" w:cs="Times New Roman"/>
        </w:rPr>
      </w:pPr>
    </w:p>
    <w:p w14:paraId="76576771" w14:textId="77777777" w:rsidR="00371DE2" w:rsidRDefault="00371DE2" w:rsidP="00371DE2">
      <w:pPr>
        <w:autoSpaceDE w:val="0"/>
        <w:autoSpaceDN w:val="0"/>
        <w:adjustRightInd w:val="0"/>
        <w:rPr>
          <w:rFonts w:ascii="Times New Roman" w:hAnsi="Times New Roman" w:cs="Times New Roman"/>
        </w:rPr>
      </w:pPr>
    </w:p>
    <w:p w14:paraId="12285E4D" w14:textId="77777777" w:rsidR="00371DE2" w:rsidRDefault="00371DE2" w:rsidP="00371DE2">
      <w:pPr>
        <w:autoSpaceDE w:val="0"/>
        <w:autoSpaceDN w:val="0"/>
        <w:adjustRightInd w:val="0"/>
        <w:rPr>
          <w:rFonts w:ascii="Times New Roman" w:hAnsi="Times New Roman" w:cs="Times New Roman"/>
        </w:rPr>
      </w:pPr>
    </w:p>
    <w:p w14:paraId="31B67A61" w14:textId="77777777" w:rsidR="00371DE2" w:rsidRDefault="00371DE2" w:rsidP="00371DE2">
      <w:pPr>
        <w:rPr>
          <w:rFonts w:ascii="Times New Roman" w:hAnsi="Times New Roman" w:cs="Times New Roman"/>
          <w:highlight w:val="yellow"/>
        </w:rPr>
      </w:pPr>
      <w:r>
        <w:rPr>
          <w:rFonts w:hint="eastAsia"/>
        </w:rPr>
        <w:br w:type="page"/>
      </w:r>
      <w:r>
        <w:rPr>
          <w:rFonts w:ascii="Times New Roman" w:hAnsi="Times New Roman" w:cs="Times New Roman"/>
        </w:rPr>
        <w:lastRenderedPageBreak/>
        <w:t xml:space="preserve">                                                                                              </w:t>
      </w:r>
      <w:r>
        <w:rPr>
          <w:rFonts w:ascii="Times New Roman" w:hAnsi="Times New Roman" w:cs="Times New Roman"/>
          <w:highlight w:val="yellow"/>
        </w:rPr>
        <w:t>Приложение</w:t>
      </w:r>
      <w:r>
        <w:rPr>
          <w:rFonts w:ascii="Times New Roman" w:eastAsia="Times New Roman" w:hAnsi="Times New Roman" w:cs="Times New Roman"/>
          <w:bCs/>
          <w:kern w:val="28"/>
          <w:highlight w:val="yellow"/>
        </w:rPr>
        <w:t xml:space="preserve"> № 1</w:t>
      </w:r>
    </w:p>
    <w:p w14:paraId="40819CE0" w14:textId="77777777" w:rsidR="00371DE2" w:rsidRDefault="00371DE2" w:rsidP="00371DE2">
      <w:pPr>
        <w:rPr>
          <w:rFonts w:ascii="Times New Roman" w:hAnsi="Times New Roman" w:cs="Times New Roman"/>
          <w:highlight w:val="yellow"/>
        </w:rPr>
      </w:pPr>
      <w:r>
        <w:rPr>
          <w:rFonts w:ascii="Times New Roman" w:hAnsi="Times New Roman" w:cs="Times New Roman"/>
          <w:highlight w:val="yellow"/>
        </w:rPr>
        <w:t xml:space="preserve">                                                                                              к Информационной карте </w:t>
      </w:r>
    </w:p>
    <w:p w14:paraId="476C1BB6" w14:textId="77777777" w:rsidR="00371DE2" w:rsidRDefault="00371DE2" w:rsidP="00371DE2">
      <w:pPr>
        <w:ind w:left="5664"/>
        <w:jc w:val="center"/>
        <w:rPr>
          <w:rFonts w:ascii="Times New Roman" w:hAnsi="Times New Roman" w:cs="Times New Roman"/>
          <w:highlight w:val="yellow"/>
        </w:rPr>
      </w:pPr>
    </w:p>
    <w:p w14:paraId="196FE2E5" w14:textId="77777777" w:rsidR="00371DE2" w:rsidRDefault="00371DE2" w:rsidP="00371DE2">
      <w:pPr>
        <w:jc w:val="center"/>
        <w:rPr>
          <w:rFonts w:ascii="Times New Roman" w:hAnsi="Times New Roman" w:cs="Times New Roman"/>
          <w:b/>
          <w:color w:val="auto"/>
          <w:highlight w:val="yellow"/>
        </w:rPr>
      </w:pPr>
      <w:r>
        <w:rPr>
          <w:rFonts w:ascii="Times New Roman" w:hAnsi="Times New Roman" w:cs="Times New Roman"/>
          <w:b/>
          <w:highlight w:val="yellow"/>
        </w:rPr>
        <w:t>ФОРМА «ДЕКЛАРАЦИЯ О СООТВЕТСТВИИ УЧАСТНИКА ЦЕНОВОГО ОТБОРА ОБЯЗАТЕЛЬНЫМ ТРЕБОВАНИЯМ К УЧАСТНИКАМ, УСТАНОВЛЕННЫМ В ДОКУМЕНТАЦИИ О ПРОВЕДНИИ ЦЕНОВОГО ОТБОРА В ЭЛЕКТРОННОЙ ФОРМЕ»</w:t>
      </w:r>
    </w:p>
    <w:p w14:paraId="7460337F" w14:textId="77777777" w:rsidR="00371DE2" w:rsidRDefault="00371DE2" w:rsidP="00371DE2">
      <w:pPr>
        <w:jc w:val="center"/>
        <w:rPr>
          <w:rFonts w:ascii="Times New Roman" w:hAnsi="Times New Roman" w:cs="Times New Roman"/>
          <w:highlight w:val="yellow"/>
        </w:rPr>
      </w:pPr>
    </w:p>
    <w:p w14:paraId="29A473D8" w14:textId="77777777" w:rsidR="00371DE2" w:rsidRDefault="00371DE2" w:rsidP="00371DE2">
      <w:pPr>
        <w:autoSpaceDE w:val="0"/>
        <w:autoSpaceDN w:val="0"/>
        <w:adjustRightInd w:val="0"/>
        <w:rPr>
          <w:rFonts w:ascii="Times New Roman" w:hAnsi="Times New Roman" w:cs="Times New Roman"/>
          <w:highlight w:val="yellow"/>
        </w:rPr>
      </w:pPr>
      <w:r>
        <w:rPr>
          <w:rFonts w:ascii="Times New Roman" w:hAnsi="Times New Roman" w:cs="Times New Roman"/>
          <w:highlight w:val="yellow"/>
        </w:rPr>
        <w:t xml:space="preserve">На бланке участника </w:t>
      </w:r>
      <w:bookmarkStart w:id="167" w:name="_Toc377657149"/>
      <w:r>
        <w:rPr>
          <w:rFonts w:ascii="Times New Roman" w:hAnsi="Times New Roman" w:cs="Times New Roman"/>
          <w:highlight w:val="yellow"/>
        </w:rPr>
        <w:t>ценового отбора</w:t>
      </w:r>
    </w:p>
    <w:p w14:paraId="24FCDDBE" w14:textId="77777777" w:rsidR="00371DE2" w:rsidRDefault="00371DE2" w:rsidP="00371DE2">
      <w:pPr>
        <w:autoSpaceDE w:val="0"/>
        <w:autoSpaceDN w:val="0"/>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Настоящим подтверждаем, что ____________________________________________</w:t>
      </w:r>
    </w:p>
    <w:p w14:paraId="13D38550" w14:textId="77777777" w:rsidR="00371DE2" w:rsidRDefault="00371DE2" w:rsidP="00371DE2">
      <w:pPr>
        <w:autoSpaceDE w:val="0"/>
        <w:autoSpaceDN w:val="0"/>
        <w:ind w:firstLine="567"/>
        <w:jc w:val="both"/>
        <w:rPr>
          <w:rFonts w:ascii="Times New Roman" w:eastAsia="Times New Roman" w:hAnsi="Times New Roman" w:cs="Times New Roman"/>
          <w:i/>
          <w:highlight w:val="yellow"/>
          <w:vertAlign w:val="superscript"/>
        </w:rPr>
      </w:pPr>
      <w:r>
        <w:rPr>
          <w:rFonts w:ascii="Times New Roman" w:eastAsia="Times New Roman" w:hAnsi="Times New Roman" w:cs="Times New Roman"/>
          <w:highlight w:val="yellow"/>
        </w:rPr>
        <w:t xml:space="preserve">                                                                </w:t>
      </w:r>
      <w:r>
        <w:rPr>
          <w:rFonts w:ascii="Times New Roman" w:eastAsia="Times New Roman" w:hAnsi="Times New Roman" w:cs="Times New Roman"/>
          <w:i/>
          <w:highlight w:val="yellow"/>
          <w:vertAlign w:val="superscript"/>
        </w:rPr>
        <w:t>(указывается наименование участника ценового отбора)</w:t>
      </w:r>
    </w:p>
    <w:p w14:paraId="34AE05E3" w14:textId="77777777" w:rsidR="00371DE2" w:rsidRDefault="00371DE2" w:rsidP="00371DE2">
      <w:pPr>
        <w:autoSpaceDE w:val="0"/>
        <w:autoSpaceDN w:val="0"/>
        <w:jc w:val="both"/>
        <w:rPr>
          <w:rFonts w:ascii="Times New Roman" w:hAnsi="Times New Roman" w:cs="Times New Roman"/>
          <w:highlight w:val="yellow"/>
        </w:rPr>
      </w:pPr>
      <w:r>
        <w:rPr>
          <w:rFonts w:ascii="Times New Roman" w:hAnsi="Times New Roman" w:cs="Times New Roman"/>
          <w:highlight w:val="yellow"/>
        </w:rPr>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167"/>
    <w:p w14:paraId="1324954F"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не находится в процессе ликвидации (для юридического лица);</w:t>
      </w:r>
    </w:p>
    <w:p w14:paraId="7D80A1E1"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14:paraId="4ACF3F0E"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в отношении участника ценового отбора отсутствуют решения суда, административного органа об аресте имущества;</w:t>
      </w:r>
    </w:p>
    <w:p w14:paraId="0BB2E1EB"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деятельность участника ценового отбора не приостановлена;</w:t>
      </w:r>
    </w:p>
    <w:p w14:paraId="6891A213"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603AB77"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5D5B1AC"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33" w:history="1">
        <w:r>
          <w:rPr>
            <w:rStyle w:val="a5"/>
            <w:highlight w:val="yellow"/>
          </w:rPr>
          <w:t>статьями 289</w:t>
        </w:r>
      </w:hyperlink>
      <w:r>
        <w:rPr>
          <w:rFonts w:ascii="Times New Roman" w:hAnsi="Times New Roman" w:cs="Times New Roman"/>
          <w:highlight w:val="yellow"/>
        </w:rPr>
        <w:t xml:space="preserve">, </w:t>
      </w:r>
      <w:hyperlink r:id="rId34" w:history="1">
        <w:r>
          <w:rPr>
            <w:rStyle w:val="a5"/>
            <w:highlight w:val="yellow"/>
          </w:rPr>
          <w:t>290</w:t>
        </w:r>
      </w:hyperlink>
      <w:r>
        <w:rPr>
          <w:rFonts w:ascii="Times New Roman" w:hAnsi="Times New Roman" w:cs="Times New Roman"/>
          <w:highlight w:val="yellow"/>
        </w:rPr>
        <w:t xml:space="preserve">, </w:t>
      </w:r>
      <w:hyperlink r:id="rId35" w:history="1">
        <w:r>
          <w:rPr>
            <w:rStyle w:val="a5"/>
            <w:highlight w:val="yellow"/>
          </w:rPr>
          <w:t>291</w:t>
        </w:r>
      </w:hyperlink>
      <w:r>
        <w:rPr>
          <w:rFonts w:ascii="Times New Roman" w:hAnsi="Times New Roman" w:cs="Times New Roman"/>
          <w:highlight w:val="yellow"/>
        </w:rPr>
        <w:t xml:space="preserve">, </w:t>
      </w:r>
      <w:hyperlink r:id="rId36" w:history="1">
        <w:r>
          <w:rPr>
            <w:rStyle w:val="a5"/>
            <w:highlight w:val="yellow"/>
          </w:rPr>
          <w:t>291.1</w:t>
        </w:r>
      </w:hyperlink>
      <w:r>
        <w:rPr>
          <w:rFonts w:ascii="Times New Roman" w:hAnsi="Times New Roman" w:cs="Times New Roman"/>
          <w:highlight w:val="yellow"/>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0DEB3A"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37" w:history="1">
        <w:r>
          <w:rPr>
            <w:rStyle w:val="a5"/>
            <w:highlight w:val="yellow"/>
          </w:rPr>
          <w:t>статьей 19.28</w:t>
        </w:r>
      </w:hyperlink>
      <w:r>
        <w:rPr>
          <w:rFonts w:ascii="Times New Roman" w:hAnsi="Times New Roman" w:cs="Times New Roman"/>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B05DE72" w14:textId="77777777" w:rsidR="00371DE2" w:rsidRDefault="00371DE2" w:rsidP="008A24D1">
      <w:pPr>
        <w:numPr>
          <w:ilvl w:val="0"/>
          <w:numId w:val="35"/>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между участником закупки и заказчиком отсутствует конфликт интересов.</w:t>
      </w:r>
    </w:p>
    <w:p w14:paraId="0B33951B" w14:textId="77777777" w:rsidR="00371DE2" w:rsidRDefault="00371DE2" w:rsidP="00371DE2">
      <w:pPr>
        <w:rPr>
          <w:rFonts w:ascii="Times New Roman" w:hAnsi="Times New Roman" w:cs="Times New Roman"/>
          <w:highlight w:val="yellow"/>
        </w:rPr>
      </w:pPr>
      <w:r>
        <w:rPr>
          <w:rFonts w:ascii="Times New Roman" w:hAnsi="Times New Roman" w:cs="Times New Roman"/>
          <w:highlight w:val="yellow"/>
        </w:rPr>
        <w:t>Руководитель</w:t>
      </w:r>
    </w:p>
    <w:p w14:paraId="54EBF08B" w14:textId="77777777" w:rsidR="00371DE2" w:rsidRDefault="00371DE2" w:rsidP="00371DE2">
      <w:pPr>
        <w:rPr>
          <w:rFonts w:ascii="Times New Roman" w:hAnsi="Times New Roman" w:cs="Times New Roman"/>
          <w:highlight w:val="yellow"/>
        </w:rPr>
      </w:pPr>
      <w:r>
        <w:rPr>
          <w:rFonts w:ascii="Times New Roman" w:hAnsi="Times New Roman" w:cs="Times New Roman"/>
          <w:highlight w:val="yellow"/>
        </w:rPr>
        <w:t>участника ценового отбора ____________________ инициалы, фамилия</w:t>
      </w:r>
    </w:p>
    <w:p w14:paraId="7A77E620" w14:textId="77777777" w:rsidR="00371DE2" w:rsidRDefault="00371DE2" w:rsidP="00371DE2">
      <w:pPr>
        <w:rPr>
          <w:rFonts w:ascii="Times New Roman" w:hAnsi="Times New Roman" w:cs="Times New Roman"/>
          <w:i/>
          <w:vertAlign w:val="superscript"/>
        </w:rPr>
      </w:pPr>
      <w:r>
        <w:rPr>
          <w:rFonts w:ascii="Times New Roman" w:hAnsi="Times New Roman" w:cs="Times New Roman"/>
          <w:i/>
          <w:highlight w:val="yellow"/>
          <w:vertAlign w:val="superscript"/>
        </w:rPr>
        <w:t xml:space="preserve">                                                                                       (подпись)</w:t>
      </w:r>
    </w:p>
    <w:p w14:paraId="64C44D76" w14:textId="77777777" w:rsidR="00371DE2" w:rsidRDefault="00371DE2" w:rsidP="00371DE2">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59DCA12D" w14:textId="77777777" w:rsidR="00371DE2" w:rsidRDefault="00371DE2" w:rsidP="00371DE2">
      <w:pPr>
        <w:rPr>
          <w:rFonts w:ascii="Times New Roman" w:hAnsi="Times New Roman"/>
          <w:sz w:val="20"/>
          <w:szCs w:val="20"/>
        </w:rPr>
      </w:pPr>
    </w:p>
    <w:p w14:paraId="0020181D" w14:textId="77777777" w:rsidR="00371DE2" w:rsidRDefault="00371DE2" w:rsidP="00371DE2">
      <w:pPr>
        <w:jc w:val="center"/>
        <w:rPr>
          <w:rFonts w:ascii="Times New Roman" w:eastAsia="Times New Roman" w:hAnsi="Times New Roman"/>
          <w:sz w:val="20"/>
          <w:szCs w:val="20"/>
        </w:rPr>
      </w:pPr>
    </w:p>
    <w:p w14:paraId="6A49BF10" w14:textId="77777777" w:rsidR="00371DE2" w:rsidRDefault="00371DE2" w:rsidP="00371DE2">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rPr>
        <w:t>. ТЕХНИЧЕСКАЯ ЧАСТЬ ДОКУМЕНТАЦИИ</w:t>
      </w:r>
    </w:p>
    <w:p w14:paraId="2A33C14D" w14:textId="77777777" w:rsidR="00371DE2" w:rsidRDefault="00371DE2" w:rsidP="00371DE2">
      <w:pPr>
        <w:jc w:val="both"/>
        <w:rPr>
          <w:rFonts w:ascii="Times New Roman" w:eastAsia="Times New Roman" w:hAnsi="Times New Roman" w:cs="Times New Roman"/>
        </w:rPr>
      </w:pPr>
    </w:p>
    <w:p w14:paraId="1E8B6BD6" w14:textId="77777777" w:rsidR="00371DE2" w:rsidRDefault="00371DE2" w:rsidP="00371DE2">
      <w:pPr>
        <w:jc w:val="center"/>
        <w:rPr>
          <w:rFonts w:ascii="Times New Roman" w:hAnsi="Times New Roman" w:cs="Times New Roman"/>
          <w:i/>
        </w:rPr>
      </w:pPr>
      <w:r>
        <w:rPr>
          <w:rFonts w:ascii="Times New Roman" w:hAnsi="Times New Roman" w:cs="Times New Roman"/>
          <w:i/>
        </w:rPr>
        <w:t xml:space="preserve"> ТЕХНИЧЕСКОЕ ЗАДАНИЕ</w:t>
      </w:r>
    </w:p>
    <w:p w14:paraId="65B4A172" w14:textId="77777777" w:rsidR="00371DE2" w:rsidRDefault="00371DE2" w:rsidP="00371DE2">
      <w:pPr>
        <w:ind w:firstLine="708"/>
        <w:jc w:val="both"/>
        <w:rPr>
          <w:rFonts w:ascii="Times New Roman" w:eastAsia="Times New Roman" w:hAnsi="Times New Roman" w:cs="Times New Roman"/>
          <w:bCs/>
        </w:rPr>
      </w:pPr>
    </w:p>
    <w:p w14:paraId="5DA26ECD" w14:textId="77777777" w:rsidR="00371DE2" w:rsidRDefault="00371DE2" w:rsidP="00371DE2">
      <w:pPr>
        <w:spacing w:after="120"/>
        <w:jc w:val="center"/>
        <w:outlineLvl w:val="0"/>
        <w:rPr>
          <w:rFonts w:ascii="Times New Roman" w:eastAsia="Times New Roman" w:hAnsi="Times New Roman" w:cs="Times New Roman"/>
          <w:b/>
          <w:bCs/>
        </w:rPr>
      </w:pPr>
    </w:p>
    <w:p w14:paraId="2D36DBA4" w14:textId="77777777" w:rsidR="008A24D1" w:rsidRDefault="008A24D1" w:rsidP="008A24D1">
      <w:pPr>
        <w:widowControl w:val="0"/>
        <w:suppressLineNumbers/>
        <w:suppressAutoHyphens/>
        <w:jc w:val="center"/>
        <w:rPr>
          <w:rFonts w:ascii="Times New Roman" w:eastAsia="Times New Roman" w:hAnsi="Times New Roman" w:cs="Times New Roman"/>
          <w:b/>
        </w:rPr>
      </w:pPr>
      <w:r w:rsidRPr="00C27327">
        <w:rPr>
          <w:rFonts w:ascii="Times New Roman" w:eastAsia="Times New Roman" w:hAnsi="Times New Roman" w:cs="Times New Roman"/>
          <w:b/>
        </w:rPr>
        <w:t>Выполнение работ по ремонту здания ОПС Благовещенского почтамта, расположенного по адресу:675009, Амурская область, г. Благовещенск, ул. Амурская, 102</w:t>
      </w:r>
    </w:p>
    <w:p w14:paraId="73209930" w14:textId="77777777" w:rsidR="00371DE2" w:rsidRDefault="00371DE2" w:rsidP="00371DE2">
      <w:pPr>
        <w:spacing w:after="120"/>
        <w:outlineLvl w:val="0"/>
        <w:rPr>
          <w:rFonts w:ascii="Times New Roman" w:eastAsia="Times New Roman" w:hAnsi="Times New Roman" w:cs="Times New Roman"/>
          <w:b/>
          <w:bCs/>
        </w:rPr>
      </w:pPr>
    </w:p>
    <w:p w14:paraId="44A1C7C4" w14:textId="77777777" w:rsidR="00371DE2" w:rsidRDefault="00371DE2" w:rsidP="00371DE2">
      <w:pPr>
        <w:spacing w:after="120"/>
        <w:jc w:val="center"/>
        <w:outlineLvl w:val="0"/>
        <w:rPr>
          <w:rFonts w:ascii="Times New Roman" w:eastAsia="Times New Roman" w:hAnsi="Times New Roman" w:cs="Times New Roman"/>
        </w:rPr>
      </w:pPr>
      <w:r>
        <w:rPr>
          <w:rFonts w:ascii="Times New Roman" w:eastAsia="Times New Roman" w:hAnsi="Times New Roman" w:cs="Times New Roman"/>
        </w:rPr>
        <w:t>(приложено отдельным файлом)</w:t>
      </w:r>
    </w:p>
    <w:p w14:paraId="0D797177" w14:textId="77777777" w:rsidR="00371DE2" w:rsidRDefault="00371DE2" w:rsidP="00371DE2">
      <w:pPr>
        <w:spacing w:after="120"/>
        <w:jc w:val="center"/>
        <w:outlineLvl w:val="0"/>
        <w:rPr>
          <w:rFonts w:ascii="Times New Roman" w:hAnsi="Times New Roman" w:cs="Times New Roman"/>
          <w:b/>
          <w:bCs/>
          <w:kern w:val="28"/>
        </w:rPr>
      </w:pPr>
      <w:r>
        <w:rPr>
          <w:rFonts w:ascii="Times New Roman" w:eastAsia="Times New Roman" w:hAnsi="Times New Roman" w:cs="Times New Roman"/>
        </w:rPr>
        <w:br w:type="page"/>
      </w:r>
      <w:r>
        <w:rPr>
          <w:rFonts w:ascii="Times New Roman" w:eastAsia="Times New Roman" w:hAnsi="Times New Roman" w:cs="Times New Roman"/>
          <w:b/>
          <w:bCs/>
          <w:kern w:val="28"/>
        </w:rPr>
        <w:lastRenderedPageBreak/>
        <w:t xml:space="preserve">Часть </w:t>
      </w:r>
      <w:r>
        <w:rPr>
          <w:rFonts w:ascii="Times New Roman" w:eastAsia="Times New Roman" w:hAnsi="Times New Roman" w:cs="Times New Roman"/>
          <w:b/>
          <w:bCs/>
          <w:kern w:val="28"/>
          <w:lang w:val="en-US"/>
        </w:rPr>
        <w:t>IV</w:t>
      </w:r>
      <w:r>
        <w:rPr>
          <w:rFonts w:ascii="Times New Roman" w:eastAsia="Times New Roman" w:hAnsi="Times New Roman" w:cs="Times New Roman"/>
          <w:b/>
          <w:bCs/>
          <w:kern w:val="28"/>
        </w:rPr>
        <w:t>. ПРОЕКТ ДОГОВОРА</w:t>
      </w:r>
    </w:p>
    <w:p w14:paraId="07028BBF" w14:textId="77777777" w:rsidR="00371DE2" w:rsidRDefault="00371DE2" w:rsidP="00371DE2">
      <w:pPr>
        <w:pStyle w:val="affa"/>
        <w:tabs>
          <w:tab w:val="left" w:pos="142"/>
        </w:tabs>
        <w:autoSpaceDE w:val="0"/>
        <w:autoSpaceDN w:val="0"/>
        <w:adjustRightInd w:val="0"/>
        <w:spacing w:line="240" w:lineRule="auto"/>
        <w:ind w:left="1080"/>
        <w:rPr>
          <w:rFonts w:ascii="Times New Roman" w:hAnsi="Times New Roman"/>
          <w:i/>
          <w:sz w:val="24"/>
          <w:szCs w:val="24"/>
        </w:rPr>
      </w:pPr>
    </w:p>
    <w:p w14:paraId="07B7C3A1" w14:textId="77777777" w:rsidR="00371DE2" w:rsidRDefault="00371DE2" w:rsidP="00371DE2">
      <w:pPr>
        <w:rPr>
          <w:rFonts w:ascii="Times New Roman" w:hAnsi="Times New Roman" w:cs="Times New Roman"/>
          <w:b/>
          <w:bCs/>
        </w:rPr>
      </w:pPr>
    </w:p>
    <w:p w14:paraId="2FD8B588" w14:textId="77777777" w:rsidR="00371DE2" w:rsidRDefault="00371DE2" w:rsidP="00371DE2">
      <w:pPr>
        <w:rPr>
          <w:rFonts w:ascii="Times New Roman" w:hAnsi="Times New Roman" w:cs="Times New Roman"/>
          <w:b/>
          <w:bCs/>
        </w:rPr>
      </w:pPr>
    </w:p>
    <w:p w14:paraId="27B8E52B" w14:textId="77777777" w:rsidR="00371DE2" w:rsidRDefault="00371DE2" w:rsidP="00371DE2">
      <w:pPr>
        <w:jc w:val="center"/>
        <w:rPr>
          <w:rFonts w:ascii="Times New Roman" w:hAnsi="Times New Roman" w:cs="Times New Roman"/>
          <w:b/>
          <w:bCs/>
        </w:rPr>
      </w:pPr>
      <w:r>
        <w:rPr>
          <w:rFonts w:ascii="Times New Roman" w:hAnsi="Times New Roman" w:cs="Times New Roman"/>
          <w:b/>
          <w:bCs/>
        </w:rPr>
        <w:t xml:space="preserve">Договор___                                                                                                                                   </w:t>
      </w:r>
    </w:p>
    <w:p w14:paraId="2C94EB2F" w14:textId="77777777" w:rsidR="008A24D1" w:rsidRDefault="008A24D1" w:rsidP="008A24D1">
      <w:pPr>
        <w:widowControl w:val="0"/>
        <w:suppressLineNumbers/>
        <w:suppressAutoHyphens/>
        <w:jc w:val="center"/>
        <w:rPr>
          <w:rFonts w:ascii="Times New Roman" w:eastAsia="Times New Roman" w:hAnsi="Times New Roman" w:cs="Times New Roman"/>
          <w:b/>
        </w:rPr>
      </w:pPr>
      <w:r w:rsidRPr="00C27327">
        <w:rPr>
          <w:rFonts w:ascii="Times New Roman" w:eastAsia="Times New Roman" w:hAnsi="Times New Roman" w:cs="Times New Roman"/>
          <w:b/>
        </w:rPr>
        <w:t>Выполнение работ по ремонту здания ОПС Благовещенского почтамта, расположенного по адресу:675009, Амурская область, г. Благовещенск, ул. Амурская, 102</w:t>
      </w:r>
    </w:p>
    <w:p w14:paraId="05F7E275" w14:textId="77777777" w:rsidR="00371DE2" w:rsidRDefault="00371DE2" w:rsidP="00371DE2">
      <w:pPr>
        <w:rPr>
          <w:rFonts w:ascii="Times New Roman" w:hAnsi="Times New Roman" w:cs="Times New Roman"/>
          <w:b/>
          <w:bCs/>
          <w:lang w:val="ru-RU"/>
        </w:rPr>
      </w:pPr>
    </w:p>
    <w:p w14:paraId="11B7595B" w14:textId="77777777" w:rsidR="00371DE2" w:rsidRDefault="00371DE2" w:rsidP="00371DE2">
      <w:pPr>
        <w:jc w:val="center"/>
        <w:rPr>
          <w:rFonts w:ascii="Times New Roman" w:hAnsi="Times New Roman" w:cs="Times New Roman"/>
        </w:rPr>
      </w:pPr>
      <w:r>
        <w:rPr>
          <w:rFonts w:ascii="Times New Roman" w:hAnsi="Times New Roman" w:cs="Times New Roman"/>
        </w:rPr>
        <w:t>приложен отдельным файлом</w:t>
      </w:r>
    </w:p>
    <w:p w14:paraId="41EBAA09" w14:textId="77777777" w:rsidR="00371DE2" w:rsidRDefault="00371DE2" w:rsidP="00371DE2">
      <w:pPr>
        <w:jc w:val="center"/>
        <w:rPr>
          <w:rFonts w:ascii="Times New Roman" w:hAnsi="Times New Roman" w:cs="Times New Roman"/>
        </w:rPr>
      </w:pPr>
    </w:p>
    <w:p w14:paraId="08E6FB08" w14:textId="77777777" w:rsidR="00371DE2" w:rsidRDefault="00371DE2" w:rsidP="00371DE2">
      <w:pPr>
        <w:rPr>
          <w:rFonts w:ascii="Times New Roman" w:hAnsi="Times New Roman" w:cs="Times New Roman"/>
          <w:b/>
          <w:bCs/>
        </w:rPr>
      </w:pPr>
    </w:p>
    <w:p w14:paraId="20391AA1" w14:textId="77777777" w:rsidR="00371DE2" w:rsidRDefault="00371DE2" w:rsidP="00371DE2">
      <w:pPr>
        <w:rPr>
          <w:rFonts w:ascii="Times New Roman" w:hAnsi="Times New Roman" w:cs="Times New Roman"/>
          <w:b/>
          <w:bCs/>
        </w:rPr>
      </w:pPr>
    </w:p>
    <w:p w14:paraId="49BF5938" w14:textId="77777777" w:rsidR="00371DE2" w:rsidRDefault="00371DE2" w:rsidP="00371DE2">
      <w:pPr>
        <w:rPr>
          <w:rFonts w:ascii="Times New Roman" w:hAnsi="Times New Roman" w:cs="Times New Roman"/>
          <w:b/>
          <w:bCs/>
        </w:rPr>
      </w:pPr>
    </w:p>
    <w:p w14:paraId="4CCEA52A" w14:textId="77777777" w:rsidR="00371DE2" w:rsidRDefault="00371DE2" w:rsidP="00371DE2">
      <w:pPr>
        <w:rPr>
          <w:rFonts w:ascii="Times New Roman" w:hAnsi="Times New Roman" w:cs="Times New Roman"/>
          <w:b/>
          <w:bCs/>
        </w:rPr>
      </w:pPr>
    </w:p>
    <w:p w14:paraId="2EA324B6" w14:textId="77777777" w:rsidR="00371DE2" w:rsidRDefault="00371DE2" w:rsidP="00371DE2">
      <w:pPr>
        <w:rPr>
          <w:rFonts w:ascii="Times New Roman" w:hAnsi="Times New Roman" w:cs="Times New Roman"/>
          <w:b/>
          <w:bCs/>
        </w:rPr>
      </w:pPr>
    </w:p>
    <w:p w14:paraId="43C41589" w14:textId="77777777" w:rsidR="00371DE2" w:rsidRDefault="00371DE2" w:rsidP="00371DE2">
      <w:pPr>
        <w:rPr>
          <w:rFonts w:ascii="Times New Roman" w:hAnsi="Times New Roman" w:cs="Times New Roman"/>
          <w:b/>
          <w:bCs/>
        </w:rPr>
      </w:pPr>
    </w:p>
    <w:p w14:paraId="547B042E" w14:textId="77777777" w:rsidR="00371DE2" w:rsidRDefault="00371DE2" w:rsidP="00371DE2">
      <w:pPr>
        <w:rPr>
          <w:rFonts w:ascii="Times New Roman" w:hAnsi="Times New Roman" w:cs="Times New Roman"/>
          <w:b/>
          <w:bCs/>
        </w:rPr>
      </w:pPr>
    </w:p>
    <w:p w14:paraId="0E5C49A2" w14:textId="77777777" w:rsidR="00371DE2" w:rsidRDefault="00371DE2" w:rsidP="00371DE2">
      <w:pPr>
        <w:rPr>
          <w:rFonts w:ascii="Times New Roman" w:hAnsi="Times New Roman" w:cs="Times New Roman"/>
          <w:b/>
          <w:bCs/>
        </w:rPr>
      </w:pPr>
    </w:p>
    <w:p w14:paraId="05817511" w14:textId="77777777" w:rsidR="00371DE2" w:rsidRDefault="00371DE2" w:rsidP="00371DE2">
      <w:pPr>
        <w:rPr>
          <w:rFonts w:ascii="Times New Roman" w:hAnsi="Times New Roman" w:cs="Times New Roman"/>
          <w:b/>
          <w:bCs/>
        </w:rPr>
      </w:pPr>
    </w:p>
    <w:p w14:paraId="5274BCE8" w14:textId="77777777" w:rsidR="00371DE2" w:rsidRDefault="00371DE2" w:rsidP="00371DE2">
      <w:pPr>
        <w:rPr>
          <w:rFonts w:ascii="Times New Roman" w:hAnsi="Times New Roman" w:cs="Times New Roman"/>
          <w:b/>
          <w:bCs/>
        </w:rPr>
      </w:pPr>
    </w:p>
    <w:p w14:paraId="637FDECE" w14:textId="77777777" w:rsidR="00371DE2" w:rsidRDefault="00371DE2" w:rsidP="00371DE2">
      <w:pPr>
        <w:rPr>
          <w:rFonts w:ascii="Times New Roman" w:hAnsi="Times New Roman" w:cs="Times New Roman"/>
          <w:b/>
          <w:bCs/>
        </w:rPr>
      </w:pPr>
    </w:p>
    <w:p w14:paraId="3B936C76" w14:textId="77777777" w:rsidR="00371DE2" w:rsidRDefault="00371DE2" w:rsidP="00371DE2">
      <w:pPr>
        <w:rPr>
          <w:rFonts w:ascii="Times New Roman" w:hAnsi="Times New Roman" w:cs="Times New Roman"/>
          <w:b/>
          <w:bCs/>
        </w:rPr>
      </w:pPr>
    </w:p>
    <w:p w14:paraId="21B4CCBA" w14:textId="77777777" w:rsidR="00371DE2" w:rsidRDefault="00371DE2" w:rsidP="00371DE2">
      <w:pPr>
        <w:rPr>
          <w:rFonts w:ascii="Times New Roman" w:hAnsi="Times New Roman" w:cs="Times New Roman"/>
          <w:b/>
          <w:bCs/>
        </w:rPr>
      </w:pPr>
    </w:p>
    <w:p w14:paraId="301EB797" w14:textId="77777777" w:rsidR="00371DE2" w:rsidRDefault="00371DE2" w:rsidP="00371DE2">
      <w:pPr>
        <w:rPr>
          <w:rFonts w:ascii="Times New Roman" w:hAnsi="Times New Roman" w:cs="Times New Roman"/>
          <w:b/>
          <w:bCs/>
        </w:rPr>
      </w:pPr>
    </w:p>
    <w:p w14:paraId="2575E24A" w14:textId="77777777" w:rsidR="00371DE2" w:rsidRDefault="00371DE2" w:rsidP="00371DE2">
      <w:pPr>
        <w:rPr>
          <w:rFonts w:ascii="Times New Roman" w:hAnsi="Times New Roman" w:cs="Times New Roman"/>
          <w:b/>
          <w:bCs/>
        </w:rPr>
      </w:pPr>
    </w:p>
    <w:p w14:paraId="367700D5" w14:textId="77777777" w:rsidR="00371DE2" w:rsidRDefault="00371DE2" w:rsidP="00371DE2">
      <w:pPr>
        <w:rPr>
          <w:rFonts w:ascii="Times New Roman" w:hAnsi="Times New Roman" w:cs="Times New Roman"/>
          <w:b/>
          <w:bCs/>
        </w:rPr>
      </w:pPr>
    </w:p>
    <w:p w14:paraId="0E67BDF4" w14:textId="77777777" w:rsidR="00371DE2" w:rsidRDefault="00371DE2" w:rsidP="00371DE2">
      <w:pPr>
        <w:rPr>
          <w:rFonts w:ascii="Times New Roman" w:hAnsi="Times New Roman" w:cs="Times New Roman"/>
          <w:b/>
          <w:bCs/>
        </w:rPr>
      </w:pPr>
    </w:p>
    <w:p w14:paraId="3CEEF390" w14:textId="77777777" w:rsidR="00371DE2" w:rsidRDefault="00371DE2" w:rsidP="00371DE2">
      <w:pPr>
        <w:rPr>
          <w:rFonts w:ascii="Times New Roman" w:hAnsi="Times New Roman" w:cs="Times New Roman"/>
          <w:b/>
          <w:bCs/>
        </w:rPr>
      </w:pPr>
    </w:p>
    <w:p w14:paraId="36029E73" w14:textId="77777777" w:rsidR="00371DE2" w:rsidRDefault="00371DE2" w:rsidP="00371DE2">
      <w:pPr>
        <w:rPr>
          <w:rFonts w:ascii="Times New Roman" w:hAnsi="Times New Roman" w:cs="Times New Roman"/>
          <w:b/>
          <w:bCs/>
        </w:rPr>
      </w:pPr>
    </w:p>
    <w:p w14:paraId="1D857207" w14:textId="77777777" w:rsidR="00371DE2" w:rsidRDefault="00371DE2" w:rsidP="00371DE2">
      <w:pPr>
        <w:rPr>
          <w:rFonts w:ascii="Times New Roman" w:hAnsi="Times New Roman" w:cs="Times New Roman"/>
          <w:b/>
          <w:bCs/>
        </w:rPr>
      </w:pPr>
    </w:p>
    <w:p w14:paraId="23743EA0" w14:textId="77777777" w:rsidR="00371DE2" w:rsidRDefault="00371DE2" w:rsidP="00371DE2">
      <w:pPr>
        <w:rPr>
          <w:rFonts w:ascii="Times New Roman" w:hAnsi="Times New Roman" w:cs="Times New Roman"/>
          <w:b/>
          <w:bCs/>
        </w:rPr>
      </w:pPr>
    </w:p>
    <w:p w14:paraId="3D934FED" w14:textId="77777777" w:rsidR="00371DE2" w:rsidRDefault="00371DE2" w:rsidP="00371DE2">
      <w:pPr>
        <w:rPr>
          <w:rFonts w:ascii="Times New Roman" w:hAnsi="Times New Roman" w:cs="Times New Roman"/>
          <w:b/>
          <w:bCs/>
        </w:rPr>
      </w:pPr>
    </w:p>
    <w:p w14:paraId="576DFBBB" w14:textId="77777777" w:rsidR="00371DE2" w:rsidRDefault="00371DE2" w:rsidP="00371DE2">
      <w:pPr>
        <w:rPr>
          <w:rFonts w:ascii="Times New Roman" w:hAnsi="Times New Roman" w:cs="Times New Roman"/>
          <w:b/>
          <w:bCs/>
        </w:rPr>
      </w:pPr>
    </w:p>
    <w:p w14:paraId="315F1D76" w14:textId="77777777" w:rsidR="00371DE2" w:rsidRDefault="00371DE2" w:rsidP="00371DE2">
      <w:pPr>
        <w:rPr>
          <w:rFonts w:ascii="Times New Roman" w:hAnsi="Times New Roman" w:cs="Times New Roman"/>
          <w:b/>
          <w:bCs/>
        </w:rPr>
      </w:pPr>
    </w:p>
    <w:p w14:paraId="28F9FA41" w14:textId="77777777" w:rsidR="00371DE2" w:rsidRDefault="00371DE2" w:rsidP="00371DE2">
      <w:pPr>
        <w:rPr>
          <w:rFonts w:ascii="Times New Roman" w:hAnsi="Times New Roman" w:cs="Times New Roman"/>
          <w:b/>
          <w:bCs/>
        </w:rPr>
      </w:pPr>
    </w:p>
    <w:p w14:paraId="190266E8" w14:textId="77777777" w:rsidR="00371DE2" w:rsidRDefault="00371DE2" w:rsidP="00371DE2">
      <w:pPr>
        <w:rPr>
          <w:rFonts w:ascii="Times New Roman" w:hAnsi="Times New Roman" w:cs="Times New Roman"/>
          <w:b/>
          <w:bCs/>
        </w:rPr>
      </w:pPr>
    </w:p>
    <w:p w14:paraId="0C329D37" w14:textId="77777777" w:rsidR="00371DE2" w:rsidRDefault="00371DE2" w:rsidP="00371DE2">
      <w:pPr>
        <w:rPr>
          <w:rFonts w:ascii="Times New Roman" w:hAnsi="Times New Roman" w:cs="Times New Roman"/>
          <w:b/>
          <w:bCs/>
        </w:rPr>
      </w:pPr>
    </w:p>
    <w:p w14:paraId="0CC5ECAC" w14:textId="77777777" w:rsidR="00371DE2" w:rsidRDefault="00371DE2" w:rsidP="00371DE2">
      <w:pPr>
        <w:rPr>
          <w:rFonts w:ascii="Times New Roman" w:hAnsi="Times New Roman" w:cs="Times New Roman"/>
          <w:b/>
          <w:bCs/>
        </w:rPr>
      </w:pPr>
    </w:p>
    <w:p w14:paraId="201543F9" w14:textId="77777777" w:rsidR="00371DE2" w:rsidRDefault="00371DE2" w:rsidP="00371DE2">
      <w:pPr>
        <w:rPr>
          <w:rFonts w:ascii="Times New Roman" w:hAnsi="Times New Roman" w:cs="Times New Roman"/>
          <w:b/>
          <w:bCs/>
        </w:rPr>
      </w:pPr>
    </w:p>
    <w:p w14:paraId="6ADD77DA" w14:textId="77777777" w:rsidR="00371DE2" w:rsidRDefault="00371DE2" w:rsidP="00371DE2">
      <w:pPr>
        <w:rPr>
          <w:rFonts w:ascii="Times New Roman" w:hAnsi="Times New Roman" w:cs="Times New Roman"/>
          <w:b/>
          <w:bCs/>
        </w:rPr>
      </w:pPr>
    </w:p>
    <w:p w14:paraId="4D4BE293" w14:textId="77777777" w:rsidR="00371DE2" w:rsidRDefault="00371DE2" w:rsidP="00371DE2">
      <w:pPr>
        <w:rPr>
          <w:rFonts w:ascii="Times New Roman" w:hAnsi="Times New Roman" w:cs="Times New Roman"/>
          <w:b/>
          <w:bCs/>
        </w:rPr>
      </w:pPr>
    </w:p>
    <w:p w14:paraId="73400F52" w14:textId="77777777" w:rsidR="00371DE2" w:rsidRDefault="00371DE2" w:rsidP="00371DE2">
      <w:pPr>
        <w:rPr>
          <w:rFonts w:ascii="Times New Roman" w:hAnsi="Times New Roman" w:cs="Times New Roman"/>
          <w:b/>
          <w:bCs/>
        </w:rPr>
      </w:pPr>
    </w:p>
    <w:p w14:paraId="7B98A888" w14:textId="77777777" w:rsidR="00371DE2" w:rsidRDefault="00371DE2" w:rsidP="00371DE2">
      <w:pPr>
        <w:jc w:val="both"/>
        <w:rPr>
          <w:rFonts w:ascii="Times New Roman" w:hAnsi="Times New Roman" w:cs="Times New Roman"/>
          <w:i/>
        </w:rPr>
      </w:pPr>
      <w:bookmarkStart w:id="168" w:name="Par681"/>
      <w:bookmarkEnd w:id="168"/>
    </w:p>
    <w:p w14:paraId="2A867167" w14:textId="77777777" w:rsidR="00371DE2" w:rsidRDefault="00371DE2" w:rsidP="00371DE2">
      <w:pPr>
        <w:jc w:val="both"/>
        <w:rPr>
          <w:rFonts w:ascii="Times New Roman" w:hAnsi="Times New Roman" w:cs="Times New Roman"/>
          <w:i/>
        </w:rPr>
      </w:pPr>
    </w:p>
    <w:p w14:paraId="02B949F9" w14:textId="77777777" w:rsidR="00371DE2" w:rsidRDefault="00371DE2" w:rsidP="00371DE2">
      <w:pPr>
        <w:jc w:val="both"/>
        <w:rPr>
          <w:rFonts w:ascii="Times New Roman" w:hAnsi="Times New Roman" w:cs="Times New Roman"/>
          <w:i/>
        </w:rPr>
      </w:pPr>
    </w:p>
    <w:p w14:paraId="195788DC" w14:textId="77777777" w:rsidR="00371DE2" w:rsidRDefault="00371DE2" w:rsidP="00371DE2">
      <w:pPr>
        <w:jc w:val="both"/>
        <w:rPr>
          <w:rFonts w:ascii="Times New Roman" w:hAnsi="Times New Roman" w:cs="Times New Roman"/>
          <w:i/>
        </w:rPr>
      </w:pPr>
    </w:p>
    <w:p w14:paraId="4E2A2AA1" w14:textId="77777777" w:rsidR="00371DE2" w:rsidRDefault="00371DE2" w:rsidP="00371DE2">
      <w:pPr>
        <w:jc w:val="both"/>
        <w:rPr>
          <w:rFonts w:ascii="Times New Roman" w:hAnsi="Times New Roman" w:cs="Times New Roman"/>
          <w:i/>
        </w:rPr>
      </w:pPr>
    </w:p>
    <w:p w14:paraId="42B230A3" w14:textId="77777777" w:rsidR="00371DE2" w:rsidRDefault="00371DE2" w:rsidP="00371DE2">
      <w:pPr>
        <w:jc w:val="both"/>
        <w:rPr>
          <w:rFonts w:ascii="Times New Roman" w:hAnsi="Times New Roman" w:cs="Times New Roman"/>
          <w:i/>
        </w:rPr>
      </w:pPr>
    </w:p>
    <w:p w14:paraId="4900C85D" w14:textId="77777777" w:rsidR="00371DE2" w:rsidRDefault="00371DE2" w:rsidP="00371DE2">
      <w:pPr>
        <w:jc w:val="both"/>
        <w:rPr>
          <w:rFonts w:ascii="Times New Roman" w:hAnsi="Times New Roman" w:cs="Times New Roman"/>
          <w:i/>
        </w:rPr>
      </w:pPr>
    </w:p>
    <w:p w14:paraId="3E1367E2" w14:textId="77777777" w:rsidR="00371DE2" w:rsidRDefault="00371DE2" w:rsidP="00371DE2"/>
    <w:p w14:paraId="0985299D" w14:textId="77777777" w:rsidR="00371DE2" w:rsidRDefault="00371DE2" w:rsidP="00371DE2">
      <w:pPr>
        <w:spacing w:after="120"/>
        <w:jc w:val="center"/>
        <w:outlineLvl w:val="0"/>
        <w:rPr>
          <w:rFonts w:ascii="Times New Roman" w:eastAsia="Times New Roman" w:hAnsi="Times New Roman" w:cs="Times New Roman" w:hint="eastAsia"/>
          <w:b/>
          <w:bCs/>
          <w:kern w:val="28"/>
        </w:rPr>
      </w:pPr>
      <w:r>
        <w:rPr>
          <w:rFonts w:ascii="Times New Roman" w:eastAsia="Times New Roman" w:hAnsi="Times New Roman" w:cs="Times New Roman"/>
          <w:b/>
          <w:bCs/>
          <w:kern w:val="28"/>
        </w:rPr>
        <w:lastRenderedPageBreak/>
        <w:t>Часть V. ОБОСНОВАНИЕ НАЧАЛЬНОЙ (МАКСИМАЛЬНОЙ) ЦЕНЫ ДОГОВОРА</w:t>
      </w:r>
    </w:p>
    <w:p w14:paraId="549A1DB6" w14:textId="77777777" w:rsidR="00371DE2" w:rsidRDefault="00371DE2" w:rsidP="00371DE2">
      <w:pPr>
        <w:spacing w:after="120"/>
        <w:outlineLvl w:val="0"/>
        <w:rPr>
          <w:rFonts w:ascii="Times New Roman" w:eastAsia="Times New Roman" w:hAnsi="Times New Roman" w:cs="Times New Roman"/>
          <w:b/>
          <w:bCs/>
          <w:kern w:val="28"/>
        </w:rPr>
      </w:pPr>
    </w:p>
    <w:p w14:paraId="2D1C6794" w14:textId="77777777" w:rsidR="008A24D1" w:rsidRDefault="00371DE2" w:rsidP="008A24D1">
      <w:pPr>
        <w:autoSpaceDN w:val="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Наименование закупки: </w:t>
      </w:r>
      <w:bookmarkStart w:id="169" w:name="bookmark3"/>
    </w:p>
    <w:p w14:paraId="64788ADE" w14:textId="7F745637" w:rsidR="008A24D1" w:rsidRDefault="008A24D1" w:rsidP="008A24D1">
      <w:pPr>
        <w:autoSpaceDN w:val="0"/>
        <w:jc w:val="both"/>
        <w:rPr>
          <w:rFonts w:ascii="Times New Roman" w:hAnsi="Times New Roman"/>
          <w:color w:val="auto"/>
          <w:sz w:val="28"/>
          <w:szCs w:val="28"/>
          <w:lang w:val="ru-RU"/>
        </w:rPr>
      </w:pPr>
      <w:r>
        <w:rPr>
          <w:rFonts w:ascii="Times New Roman" w:hAnsi="Times New Roman"/>
          <w:sz w:val="28"/>
          <w:szCs w:val="28"/>
        </w:rPr>
        <w:t>Ценовой отбор в электронной форме на право заключения договора</w:t>
      </w:r>
      <w:bookmarkEnd w:id="169"/>
      <w:r>
        <w:rPr>
          <w:rFonts w:ascii="Times New Roman" w:hAnsi="Times New Roman"/>
          <w:sz w:val="28"/>
          <w:szCs w:val="28"/>
        </w:rPr>
        <w:t xml:space="preserve"> на выполнение работ по ремонту здания ОПС Благовещенского почтамта, расположенного по адресу: 675009, Амурская область, г. Благовещенск, ул. Амурская, 102</w:t>
      </w:r>
    </w:p>
    <w:p w14:paraId="473E145A" w14:textId="6668FB2B" w:rsidR="00371DE2" w:rsidRDefault="00371DE2" w:rsidP="008A24D1">
      <w:pPr>
        <w:widowControl w:val="0"/>
        <w:autoSpaceDE w:val="0"/>
        <w:autoSpaceDN w:val="0"/>
        <w:adjustRightInd w:val="0"/>
        <w:jc w:val="both"/>
        <w:rPr>
          <w:rFonts w:ascii="Times New Roman" w:hAnsi="Times New Roman" w:cs="Times New Roman"/>
          <w:sz w:val="28"/>
          <w:szCs w:val="28"/>
        </w:rPr>
      </w:pPr>
    </w:p>
    <w:p w14:paraId="339FAC4B" w14:textId="77777777" w:rsidR="00371DE2" w:rsidRDefault="00371DE2" w:rsidP="00371DE2">
      <w:pPr>
        <w:pStyle w:val="Heading20"/>
        <w:keepNext/>
        <w:keepLines/>
        <w:shd w:val="clear" w:color="auto" w:fill="auto"/>
        <w:spacing w:line="240" w:lineRule="auto"/>
        <w:ind w:left="20" w:firstLine="0"/>
        <w:rPr>
          <w:rFonts w:ascii="Times New Roman" w:hAnsi="Times New Roman" w:cs="Arial Unicode MS"/>
          <w:bCs/>
          <w:sz w:val="28"/>
          <w:szCs w:val="28"/>
        </w:rPr>
      </w:pPr>
      <w:r>
        <w:rPr>
          <w:rFonts w:ascii="Times New Roman" w:hAnsi="Times New Roman"/>
          <w:b/>
          <w:bCs/>
          <w:sz w:val="28"/>
          <w:szCs w:val="28"/>
        </w:rPr>
        <w:t>Начальная (максимальная) цена договора составляет</w:t>
      </w:r>
      <w:r>
        <w:rPr>
          <w:rFonts w:ascii="Times New Roman" w:hAnsi="Times New Roman"/>
          <w:bCs/>
          <w:sz w:val="28"/>
          <w:szCs w:val="28"/>
        </w:rPr>
        <w:t>:</w:t>
      </w:r>
    </w:p>
    <w:p w14:paraId="0FA18CCB" w14:textId="514F0BD3" w:rsidR="00371DE2" w:rsidRDefault="008A24D1" w:rsidP="00371DE2">
      <w:pPr>
        <w:tabs>
          <w:tab w:val="left" w:pos="709"/>
        </w:tabs>
        <w:jc w:val="both"/>
        <w:rPr>
          <w:rFonts w:ascii="Times New Roman" w:hAnsi="Times New Roman" w:cs="Times New Roman"/>
          <w:bCs/>
          <w:sz w:val="28"/>
          <w:szCs w:val="28"/>
        </w:rPr>
      </w:pPr>
      <w:r>
        <w:rPr>
          <w:rFonts w:ascii="Times New Roman" w:hAnsi="Times New Roman"/>
          <w:sz w:val="28"/>
          <w:szCs w:val="28"/>
        </w:rPr>
        <w:t>998 469</w:t>
      </w:r>
      <w:r>
        <w:rPr>
          <w:rFonts w:ascii="Times New Roman" w:hAnsi="Times New Roman"/>
          <w:sz w:val="28"/>
          <w:szCs w:val="28"/>
        </w:rPr>
        <w:t xml:space="preserve"> (девятьсот </w:t>
      </w:r>
      <w:proofErr w:type="spellStart"/>
      <w:r>
        <w:rPr>
          <w:rFonts w:ascii="Times New Roman" w:hAnsi="Times New Roman"/>
          <w:sz w:val="28"/>
          <w:szCs w:val="28"/>
        </w:rPr>
        <w:t>девяност</w:t>
      </w:r>
      <w:proofErr w:type="spellEnd"/>
      <w:r>
        <w:rPr>
          <w:rFonts w:ascii="Times New Roman" w:hAnsi="Times New Roman"/>
          <w:sz w:val="28"/>
          <w:szCs w:val="28"/>
          <w:lang w:val="ru-RU"/>
        </w:rPr>
        <w:t>о</w:t>
      </w:r>
      <w:r>
        <w:rPr>
          <w:rFonts w:ascii="Times New Roman" w:hAnsi="Times New Roman"/>
          <w:sz w:val="28"/>
          <w:szCs w:val="28"/>
        </w:rPr>
        <w:t xml:space="preserve"> восемь тысяч четыреста шестьдесят девять) рублей 96 копеек</w:t>
      </w:r>
      <w:r w:rsidR="00371DE2">
        <w:rPr>
          <w:rFonts w:ascii="Times New Roman" w:hAnsi="Times New Roman" w:cs="Times New Roman"/>
          <w:sz w:val="28"/>
          <w:szCs w:val="28"/>
        </w:rPr>
        <w:t>, с учетом НДС в размере ставки, определенной Налоговым кодексом Российской Федерации</w:t>
      </w:r>
      <w:r w:rsidR="00371DE2">
        <w:rPr>
          <w:rFonts w:ascii="Times New Roman" w:hAnsi="Times New Roman" w:cs="Times New Roman"/>
          <w:bCs/>
          <w:sz w:val="28"/>
          <w:szCs w:val="28"/>
        </w:rPr>
        <w:t>.</w:t>
      </w:r>
    </w:p>
    <w:p w14:paraId="43A30F87" w14:textId="77777777" w:rsidR="00371DE2" w:rsidRDefault="00371DE2" w:rsidP="00371DE2">
      <w:pPr>
        <w:tabs>
          <w:tab w:val="left" w:pos="709"/>
        </w:tabs>
        <w:jc w:val="both"/>
        <w:rPr>
          <w:rFonts w:ascii="Times New Roman" w:hAnsi="Times New Roman" w:cs="Times New Roman"/>
          <w:sz w:val="28"/>
          <w:szCs w:val="28"/>
        </w:rPr>
      </w:pPr>
      <w:r>
        <w:rPr>
          <w:rFonts w:ascii="Times New Roman" w:hAnsi="Times New Roman" w:cs="Times New Roman"/>
          <w:sz w:val="28"/>
          <w:szCs w:val="28"/>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61978854" w14:textId="77777777" w:rsidR="00371DE2" w:rsidRDefault="00371DE2" w:rsidP="00371DE2">
      <w:pPr>
        <w:keepNext/>
        <w:keepLines/>
        <w:ind w:right="20"/>
        <w:jc w:val="both"/>
        <w:outlineLvl w:val="1"/>
        <w:rPr>
          <w:rFonts w:ascii="Times New Roman" w:hAnsi="Times New Roman" w:cs="Times New Roman"/>
          <w:bCs/>
          <w:sz w:val="28"/>
          <w:szCs w:val="28"/>
        </w:rPr>
      </w:pPr>
    </w:p>
    <w:p w14:paraId="0D55FA00" w14:textId="77777777" w:rsidR="00371DE2" w:rsidRDefault="00371DE2" w:rsidP="00371DE2">
      <w:pPr>
        <w:pStyle w:val="Bodytext20"/>
        <w:shd w:val="clear" w:color="auto" w:fill="auto"/>
        <w:spacing w:before="0" w:line="240" w:lineRule="auto"/>
        <w:ind w:left="20" w:firstLine="0"/>
        <w:rPr>
          <w:rFonts w:ascii="Times New Roman" w:hAnsi="Times New Roman" w:cs="Arial Unicode MS"/>
          <w:b/>
          <w:sz w:val="28"/>
          <w:szCs w:val="28"/>
        </w:rPr>
      </w:pPr>
      <w:r>
        <w:rPr>
          <w:rFonts w:ascii="Times New Roman" w:hAnsi="Times New Roman"/>
          <w:b/>
          <w:sz w:val="28"/>
          <w:szCs w:val="28"/>
        </w:rPr>
        <w:t>Используемый метод определения НМЦ:</w:t>
      </w:r>
    </w:p>
    <w:p w14:paraId="366492AA" w14:textId="77777777" w:rsidR="00371DE2" w:rsidRDefault="00371DE2" w:rsidP="00371DE2">
      <w:pPr>
        <w:jc w:val="both"/>
        <w:rPr>
          <w:rFonts w:ascii="Times New Roman" w:hAnsi="Times New Roman" w:cs="Times New Roman"/>
          <w:sz w:val="28"/>
          <w:szCs w:val="28"/>
        </w:rPr>
      </w:pPr>
      <w:r>
        <w:rPr>
          <w:rFonts w:ascii="Times New Roman" w:hAnsi="Times New Roman" w:cs="Times New Roman"/>
          <w:sz w:val="28"/>
          <w:szCs w:val="28"/>
        </w:rPr>
        <w:t>Начальная (максимальная) цена договора определена проектно-сметным методом.</w:t>
      </w:r>
    </w:p>
    <w:p w14:paraId="4B5B543B" w14:textId="77777777" w:rsidR="00371DE2" w:rsidRDefault="00371DE2" w:rsidP="00371DE2">
      <w:pPr>
        <w:keepNext/>
        <w:keepLines/>
        <w:ind w:left="20" w:right="20"/>
        <w:jc w:val="both"/>
        <w:outlineLvl w:val="1"/>
        <w:rPr>
          <w:rFonts w:ascii="Times New Roman" w:eastAsia="Times New Roman" w:hAnsi="Times New Roman" w:cs="Times New Roman"/>
          <w:color w:val="000000" w:themeColor="text1"/>
          <w:sz w:val="28"/>
          <w:szCs w:val="28"/>
        </w:rPr>
      </w:pPr>
    </w:p>
    <w:p w14:paraId="09BB386C" w14:textId="77777777" w:rsidR="00371DE2" w:rsidRDefault="00371DE2" w:rsidP="00371DE2">
      <w:pPr>
        <w:jc w:val="both"/>
        <w:rPr>
          <w:rFonts w:ascii="Times New Roman" w:hAnsi="Times New Roman" w:cs="Times New Roman"/>
          <w:sz w:val="28"/>
          <w:szCs w:val="28"/>
        </w:rPr>
      </w:pPr>
      <w:r>
        <w:rPr>
          <w:rFonts w:ascii="Times New Roman" w:eastAsia="Times New Roman" w:hAnsi="Times New Roman" w:cs="Times New Roman"/>
          <w:b/>
          <w:sz w:val="28"/>
          <w:szCs w:val="28"/>
        </w:rPr>
        <w:t xml:space="preserve">Расчет НМЦ: </w:t>
      </w:r>
      <w:r>
        <w:rPr>
          <w:rFonts w:ascii="Times New Roman" w:hAnsi="Times New Roman" w:cs="Times New Roman"/>
          <w:sz w:val="28"/>
          <w:szCs w:val="28"/>
        </w:rPr>
        <w:t>расчет начальной (максимальной) цены договора представлен в виде локального сметного расчета отдельным файлом.</w:t>
      </w:r>
    </w:p>
    <w:p w14:paraId="6E704AAB" w14:textId="77777777" w:rsidR="00371DE2" w:rsidRDefault="00371DE2" w:rsidP="00371DE2">
      <w:pPr>
        <w:tabs>
          <w:tab w:val="left" w:pos="709"/>
        </w:tabs>
        <w:jc w:val="both"/>
        <w:rPr>
          <w:rFonts w:ascii="Times New Roman" w:eastAsia="Times New Roman" w:hAnsi="Times New Roman" w:cs="Times New Roman"/>
          <w:color w:val="auto"/>
          <w:sz w:val="28"/>
          <w:szCs w:val="28"/>
        </w:rPr>
      </w:pPr>
    </w:p>
    <w:p w14:paraId="64ED6E3E" w14:textId="77777777" w:rsidR="00371DE2" w:rsidRDefault="00371DE2" w:rsidP="00371DE2">
      <w:pPr>
        <w:tabs>
          <w:tab w:val="left" w:pos="709"/>
        </w:tabs>
        <w:jc w:val="both"/>
        <w:rPr>
          <w:rFonts w:ascii="Times New Roman" w:hAnsi="Times New Roman" w:cs="Times New Roman"/>
          <w:bCs/>
          <w:sz w:val="28"/>
          <w:szCs w:val="28"/>
        </w:rPr>
      </w:pPr>
    </w:p>
    <w:p w14:paraId="03AB1E90" w14:textId="77777777" w:rsidR="00371DE2" w:rsidRDefault="00371DE2" w:rsidP="00371DE2">
      <w:pPr>
        <w:spacing w:after="120"/>
        <w:outlineLvl w:val="0"/>
        <w:rPr>
          <w:rFonts w:ascii="Times New Roman" w:eastAsia="Times New Roman" w:hAnsi="Times New Roman" w:cs="Times New Roman"/>
          <w:b/>
          <w:bCs/>
          <w:kern w:val="28"/>
        </w:rPr>
      </w:pPr>
      <w:r>
        <w:rPr>
          <w:rFonts w:ascii="Times New Roman" w:hAnsi="Times New Roman" w:cs="Times New Roman"/>
          <w:bCs/>
          <w:sz w:val="28"/>
          <w:szCs w:val="28"/>
        </w:rPr>
        <w:t>Приложение: Локальный сметный расчет.</w:t>
      </w:r>
    </w:p>
    <w:p w14:paraId="56C02C37" w14:textId="77777777" w:rsidR="00371DE2" w:rsidRDefault="00371DE2" w:rsidP="00371DE2">
      <w:pPr>
        <w:spacing w:after="120"/>
        <w:jc w:val="center"/>
        <w:outlineLvl w:val="0"/>
        <w:rPr>
          <w:rFonts w:ascii="Times New Roman" w:eastAsia="Times New Roman" w:hAnsi="Times New Roman" w:cs="Times New Roman"/>
          <w:b/>
          <w:bCs/>
          <w:kern w:val="28"/>
        </w:rPr>
      </w:pPr>
    </w:p>
    <w:p w14:paraId="256D12C6" w14:textId="77777777" w:rsidR="00371DE2" w:rsidRDefault="00371DE2" w:rsidP="00371DE2">
      <w:pPr>
        <w:spacing w:after="120"/>
        <w:jc w:val="center"/>
        <w:outlineLvl w:val="0"/>
        <w:rPr>
          <w:rFonts w:ascii="Times New Roman" w:eastAsia="Times New Roman" w:hAnsi="Times New Roman" w:cs="Times New Roman"/>
          <w:b/>
          <w:bCs/>
          <w:kern w:val="28"/>
        </w:rPr>
      </w:pPr>
    </w:p>
    <w:p w14:paraId="6475F2C5" w14:textId="77777777" w:rsidR="00371DE2" w:rsidRDefault="00371DE2" w:rsidP="00371DE2">
      <w:pPr>
        <w:spacing w:after="120"/>
        <w:jc w:val="center"/>
        <w:outlineLvl w:val="0"/>
        <w:rPr>
          <w:rFonts w:ascii="Times New Roman" w:eastAsia="Times New Roman" w:hAnsi="Times New Roman" w:cs="Times New Roman"/>
          <w:b/>
          <w:bCs/>
          <w:kern w:val="28"/>
        </w:rPr>
      </w:pPr>
    </w:p>
    <w:p w14:paraId="1BEF5C4A" w14:textId="77777777" w:rsidR="00371DE2" w:rsidRDefault="00371DE2" w:rsidP="00371DE2">
      <w:pPr>
        <w:spacing w:after="120"/>
        <w:outlineLvl w:val="0"/>
        <w:rPr>
          <w:rFonts w:ascii="Times New Roman" w:eastAsia="Times New Roman" w:hAnsi="Times New Roman" w:cs="Times New Roman"/>
          <w:b/>
          <w:bCs/>
          <w:kern w:val="28"/>
        </w:rPr>
      </w:pPr>
    </w:p>
    <w:p w14:paraId="48B44BDD" w14:textId="77777777" w:rsidR="00371DE2" w:rsidRDefault="00371DE2" w:rsidP="00371DE2">
      <w:pPr>
        <w:spacing w:after="120"/>
        <w:outlineLvl w:val="0"/>
        <w:rPr>
          <w:rFonts w:ascii="Times New Roman" w:eastAsia="Times New Roman" w:hAnsi="Times New Roman" w:cs="Times New Roman"/>
          <w:b/>
          <w:bCs/>
          <w:kern w:val="28"/>
        </w:rPr>
      </w:pPr>
    </w:p>
    <w:p w14:paraId="47CF33FA" w14:textId="77777777" w:rsidR="00371DE2" w:rsidRDefault="00371DE2" w:rsidP="00371DE2">
      <w:pPr>
        <w:spacing w:after="120"/>
        <w:outlineLvl w:val="0"/>
        <w:rPr>
          <w:rFonts w:ascii="Times New Roman" w:eastAsia="Times New Roman" w:hAnsi="Times New Roman" w:cs="Times New Roman"/>
          <w:b/>
          <w:bCs/>
          <w:kern w:val="28"/>
        </w:rPr>
      </w:pPr>
    </w:p>
    <w:p w14:paraId="7309DDBA" w14:textId="77777777" w:rsidR="00371DE2" w:rsidRDefault="00371DE2" w:rsidP="00371DE2">
      <w:pPr>
        <w:spacing w:after="120"/>
        <w:outlineLvl w:val="0"/>
        <w:rPr>
          <w:rFonts w:ascii="Times New Roman" w:eastAsia="Times New Roman" w:hAnsi="Times New Roman" w:cs="Times New Roman"/>
          <w:b/>
          <w:bCs/>
          <w:kern w:val="28"/>
        </w:rPr>
      </w:pPr>
    </w:p>
    <w:p w14:paraId="5C8C1597" w14:textId="77777777" w:rsidR="00371DE2" w:rsidRDefault="00371DE2" w:rsidP="00371DE2">
      <w:pPr>
        <w:spacing w:after="120"/>
        <w:outlineLvl w:val="0"/>
        <w:rPr>
          <w:rFonts w:ascii="Times New Roman" w:eastAsia="Times New Roman" w:hAnsi="Times New Roman" w:cs="Times New Roman"/>
          <w:b/>
          <w:bCs/>
          <w:kern w:val="28"/>
        </w:rPr>
      </w:pPr>
    </w:p>
    <w:p w14:paraId="052526CA" w14:textId="77777777" w:rsidR="00371DE2" w:rsidRDefault="00371DE2" w:rsidP="00371DE2">
      <w:pPr>
        <w:spacing w:after="120"/>
        <w:outlineLvl w:val="0"/>
        <w:rPr>
          <w:rFonts w:ascii="Times New Roman" w:eastAsia="Times New Roman" w:hAnsi="Times New Roman" w:cs="Times New Roman"/>
          <w:b/>
          <w:bCs/>
          <w:kern w:val="28"/>
        </w:rPr>
      </w:pPr>
    </w:p>
    <w:p w14:paraId="7D4DBA31" w14:textId="77777777" w:rsidR="00371DE2" w:rsidRDefault="00371DE2" w:rsidP="00371DE2">
      <w:pPr>
        <w:spacing w:after="120"/>
        <w:outlineLvl w:val="0"/>
        <w:rPr>
          <w:rFonts w:ascii="Times New Roman" w:eastAsia="Times New Roman" w:hAnsi="Times New Roman" w:cs="Times New Roman"/>
          <w:b/>
          <w:bCs/>
          <w:kern w:val="28"/>
        </w:rPr>
      </w:pPr>
    </w:p>
    <w:p w14:paraId="29ECED74" w14:textId="77777777" w:rsidR="00371DE2" w:rsidRDefault="00371DE2" w:rsidP="00371DE2">
      <w:pPr>
        <w:spacing w:after="120"/>
        <w:outlineLvl w:val="0"/>
        <w:rPr>
          <w:rFonts w:ascii="Times New Roman" w:eastAsia="Times New Roman" w:hAnsi="Times New Roman" w:cs="Times New Roman"/>
          <w:b/>
          <w:bCs/>
          <w:kern w:val="28"/>
        </w:rPr>
      </w:pPr>
    </w:p>
    <w:p w14:paraId="015E342A" w14:textId="77777777" w:rsidR="00371DE2" w:rsidRDefault="00371DE2" w:rsidP="00371DE2">
      <w:pPr>
        <w:spacing w:after="120"/>
        <w:outlineLvl w:val="0"/>
        <w:rPr>
          <w:rFonts w:ascii="Times New Roman" w:eastAsia="Times New Roman" w:hAnsi="Times New Roman" w:cs="Times New Roman"/>
          <w:b/>
          <w:bCs/>
          <w:kern w:val="28"/>
        </w:rPr>
      </w:pPr>
    </w:p>
    <w:p w14:paraId="1603EB81" w14:textId="60858FFE" w:rsidR="00371DE2" w:rsidRDefault="00371DE2" w:rsidP="00371DE2">
      <w:pPr>
        <w:spacing w:after="120"/>
        <w:outlineLvl w:val="0"/>
        <w:rPr>
          <w:rFonts w:ascii="Times New Roman" w:eastAsia="Times New Roman" w:hAnsi="Times New Roman" w:cs="Times New Roman"/>
          <w:b/>
          <w:bCs/>
          <w:kern w:val="28"/>
        </w:rPr>
      </w:pPr>
    </w:p>
    <w:p w14:paraId="7EF1E427" w14:textId="77777777" w:rsidR="008A24D1" w:rsidRDefault="008A24D1" w:rsidP="00371DE2">
      <w:pPr>
        <w:spacing w:after="120"/>
        <w:outlineLvl w:val="0"/>
        <w:rPr>
          <w:rFonts w:ascii="Times New Roman" w:eastAsia="Times New Roman" w:hAnsi="Times New Roman" w:cs="Times New Roman"/>
          <w:b/>
          <w:bCs/>
          <w:kern w:val="28"/>
        </w:rPr>
      </w:pPr>
    </w:p>
    <w:p w14:paraId="2F6E68D7" w14:textId="77777777" w:rsidR="00371DE2" w:rsidRDefault="00371DE2" w:rsidP="00371DE2">
      <w:pPr>
        <w:spacing w:after="120"/>
        <w:outlineLvl w:val="0"/>
        <w:rPr>
          <w:rFonts w:ascii="Times New Roman" w:eastAsia="Times New Roman" w:hAnsi="Times New Roman" w:cs="Times New Roman"/>
          <w:b/>
          <w:bCs/>
          <w:kern w:val="28"/>
        </w:rPr>
      </w:pPr>
    </w:p>
    <w:p w14:paraId="39B8CF31" w14:textId="77777777" w:rsidR="00371DE2" w:rsidRDefault="00371DE2" w:rsidP="00371DE2">
      <w:pPr>
        <w:spacing w:after="120"/>
        <w:jc w:val="center"/>
        <w:outlineLvl w:val="0"/>
        <w:rPr>
          <w:rFonts w:ascii="Times New Roman" w:eastAsia="Times New Roman" w:hAnsi="Times New Roman" w:cs="Times New Roman"/>
          <w:b/>
        </w:rPr>
      </w:pPr>
      <w:r>
        <w:rPr>
          <w:rFonts w:ascii="Times New Roman" w:hAnsi="Times New Roman" w:cs="Times New Roman"/>
          <w:b/>
        </w:rPr>
        <w:lastRenderedPageBreak/>
        <w:t xml:space="preserve">ЧАСТЬ </w:t>
      </w:r>
      <w:r>
        <w:rPr>
          <w:rFonts w:ascii="Times New Roman" w:hAnsi="Times New Roman" w:cs="Times New Roman"/>
          <w:b/>
          <w:lang w:val="en-US"/>
        </w:rPr>
        <w:t>VI</w:t>
      </w:r>
      <w:r>
        <w:rPr>
          <w:rFonts w:ascii="Times New Roman" w:hAnsi="Times New Roman" w:cs="Times New Roman"/>
          <w:b/>
        </w:rPr>
        <w:t>.</w:t>
      </w:r>
      <w:r>
        <w:rPr>
          <w:rFonts w:ascii="Times New Roman" w:eastAsia="Times New Roman" w:hAnsi="Times New Roman" w:cs="Times New Roman"/>
          <w:b/>
        </w:rPr>
        <w:t xml:space="preserve"> ТРЕБОВАНИЯ К ОПИСАНИЮ УЧАСТНИКОМ ЦЕНОВОГО ОТБОРА ПОСТАВЛЯЕМОГО ТОВАРА, ЕГО ФУНКЦИОНАЛЬНЫХ </w:t>
      </w:r>
      <w:r>
        <w:rPr>
          <w:rFonts w:ascii="Times New Roman" w:hAnsi="Times New Roman" w:cs="Times New Roman"/>
          <w:b/>
          <w:bCs/>
          <w:kern w:val="28"/>
        </w:rPr>
        <w:t>ХАРАКТЕРИСТИК</w:t>
      </w:r>
      <w:r>
        <w:rPr>
          <w:rFonts w:ascii="Times New Roman" w:eastAsia="Times New Roman" w:hAnsi="Times New Roman" w:cs="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01F16D26" w14:textId="77777777" w:rsidR="00371DE2" w:rsidRDefault="00371DE2" w:rsidP="00371DE2">
      <w:pPr>
        <w:spacing w:after="120"/>
        <w:jc w:val="center"/>
        <w:outlineLvl w:val="0"/>
        <w:rPr>
          <w:rFonts w:ascii="Times New Roman" w:hAnsi="Times New Roman" w:cs="Times New Roman"/>
          <w:b/>
          <w:color w:val="auto"/>
        </w:rPr>
      </w:pPr>
      <w:r>
        <w:rPr>
          <w:rFonts w:ascii="Times New Roman" w:eastAsia="Times New Roman" w:hAnsi="Times New Roman" w:cs="Times New Roman"/>
          <w:b/>
        </w:rPr>
        <w:t>(не применимо)</w:t>
      </w:r>
    </w:p>
    <w:p w14:paraId="25F4FA9C" w14:textId="77777777" w:rsidR="00371DE2" w:rsidRDefault="00371DE2" w:rsidP="00371DE2">
      <w:pPr>
        <w:spacing w:after="120"/>
        <w:outlineLvl w:val="0"/>
        <w:rPr>
          <w:rFonts w:ascii="Times New Roman" w:eastAsia="Times New Roman" w:hAnsi="Times New Roman" w:cs="Times New Roman"/>
          <w:b/>
          <w:bCs/>
          <w:kern w:val="28"/>
        </w:rPr>
      </w:pPr>
    </w:p>
    <w:p w14:paraId="423F082B" w14:textId="77777777" w:rsidR="00371DE2" w:rsidRDefault="00371DE2" w:rsidP="00371DE2">
      <w:pPr>
        <w:spacing w:after="120"/>
        <w:jc w:val="center"/>
        <w:outlineLvl w:val="0"/>
        <w:rPr>
          <w:rFonts w:ascii="Times New Roman" w:eastAsia="Times New Roman" w:hAnsi="Times New Roman" w:cs="Times New Roman"/>
          <w:b/>
          <w:bCs/>
          <w:kern w:val="28"/>
        </w:rPr>
      </w:pPr>
    </w:p>
    <w:p w14:paraId="07292DC5" w14:textId="77777777" w:rsidR="00371DE2" w:rsidRDefault="00371DE2" w:rsidP="00371DE2">
      <w:pPr>
        <w:spacing w:after="120"/>
        <w:jc w:val="center"/>
        <w:outlineLvl w:val="0"/>
        <w:rPr>
          <w:rFonts w:ascii="Times New Roman" w:eastAsia="Times New Roman" w:hAnsi="Times New Roman" w:cs="Times New Roman"/>
          <w:b/>
          <w:bCs/>
          <w:kern w:val="28"/>
        </w:rPr>
      </w:pPr>
    </w:p>
    <w:p w14:paraId="51CD915E" w14:textId="77777777" w:rsidR="00371DE2" w:rsidRDefault="00371DE2" w:rsidP="00371DE2">
      <w:pPr>
        <w:spacing w:after="120"/>
        <w:jc w:val="center"/>
        <w:outlineLvl w:val="0"/>
        <w:rPr>
          <w:rFonts w:ascii="Times New Roman" w:eastAsia="Times New Roman" w:hAnsi="Times New Roman" w:cs="Times New Roman"/>
          <w:b/>
          <w:bCs/>
          <w:kern w:val="28"/>
        </w:rPr>
      </w:pPr>
    </w:p>
    <w:p w14:paraId="564EA2D5" w14:textId="77777777" w:rsidR="00371DE2" w:rsidRDefault="00371DE2" w:rsidP="00371DE2">
      <w:pPr>
        <w:spacing w:after="120"/>
        <w:jc w:val="center"/>
        <w:outlineLvl w:val="0"/>
        <w:rPr>
          <w:rFonts w:ascii="Times New Roman" w:eastAsia="Times New Roman" w:hAnsi="Times New Roman" w:cs="Times New Roman"/>
          <w:b/>
          <w:bCs/>
          <w:kern w:val="28"/>
        </w:rPr>
      </w:pPr>
    </w:p>
    <w:p w14:paraId="21C99D7F" w14:textId="77777777" w:rsidR="00371DE2" w:rsidRDefault="00371DE2" w:rsidP="00371DE2">
      <w:pPr>
        <w:spacing w:after="120"/>
        <w:outlineLvl w:val="0"/>
        <w:rPr>
          <w:rFonts w:ascii="Times New Roman" w:hAnsi="Times New Roman" w:cs="Times New Roman"/>
          <w:b/>
        </w:rPr>
      </w:pPr>
    </w:p>
    <w:p w14:paraId="4EABDBFD" w14:textId="77777777" w:rsidR="00371DE2" w:rsidRDefault="00371DE2" w:rsidP="00371DE2">
      <w:pPr>
        <w:autoSpaceDE w:val="0"/>
        <w:autoSpaceDN w:val="0"/>
        <w:adjustRightInd w:val="0"/>
        <w:jc w:val="center"/>
        <w:rPr>
          <w:rFonts w:cs="Times New Roman"/>
          <w:i/>
          <w:color w:val="auto"/>
        </w:rPr>
      </w:pPr>
    </w:p>
    <w:p w14:paraId="373E783C" w14:textId="77777777" w:rsidR="001938C8" w:rsidRPr="001938C8" w:rsidRDefault="001938C8" w:rsidP="00371DE2">
      <w:pPr>
        <w:autoSpaceDE w:val="0"/>
        <w:autoSpaceDN w:val="0"/>
        <w:adjustRightInd w:val="0"/>
        <w:jc w:val="center"/>
        <w:rPr>
          <w:rFonts w:cs="Times New Roman"/>
          <w:i/>
          <w:color w:val="auto"/>
        </w:rPr>
      </w:pPr>
    </w:p>
    <w:sectPr w:rsidR="001938C8" w:rsidRPr="001938C8" w:rsidSect="001C7328">
      <w:headerReference w:type="even" r:id="rId38"/>
      <w:footerReference w:type="default" r:id="rId39"/>
      <w:headerReference w:type="first" r:id="rId40"/>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371DE2" w:rsidRDefault="00371DE2">
      <w:r>
        <w:separator/>
      </w:r>
    </w:p>
  </w:endnote>
  <w:endnote w:type="continuationSeparator" w:id="0">
    <w:p w14:paraId="75C4ADD0" w14:textId="77777777" w:rsidR="00371DE2" w:rsidRDefault="00371DE2">
      <w:r>
        <w:continuationSeparator/>
      </w:r>
    </w:p>
  </w:endnote>
  <w:endnote w:type="continuationNotice" w:id="1">
    <w:p w14:paraId="45E22EC7" w14:textId="77777777" w:rsidR="00371DE2" w:rsidRDefault="0037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371DE2" w:rsidRDefault="00371DE2">
    <w:pPr>
      <w:pStyle w:val="af8"/>
      <w:jc w:val="center"/>
    </w:pPr>
  </w:p>
  <w:p w14:paraId="77E8A6E6" w14:textId="77777777" w:rsidR="00371DE2" w:rsidRDefault="00371DE2">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371DE2" w:rsidRDefault="00371DE2">
      <w:r>
        <w:separator/>
      </w:r>
    </w:p>
  </w:footnote>
  <w:footnote w:type="continuationSeparator" w:id="0">
    <w:p w14:paraId="6FEE6E6B" w14:textId="77777777" w:rsidR="00371DE2" w:rsidRDefault="00371DE2">
      <w:r>
        <w:continuationSeparator/>
      </w:r>
    </w:p>
  </w:footnote>
  <w:footnote w:type="continuationNotice" w:id="1">
    <w:p w14:paraId="3E485A11" w14:textId="77777777" w:rsidR="00371DE2" w:rsidRDefault="00371DE2"/>
  </w:footnote>
  <w:footnote w:id="2">
    <w:p w14:paraId="0679A0AF" w14:textId="32078BDD" w:rsidR="00371DE2" w:rsidRPr="004D44CA" w:rsidRDefault="00371DE2">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371DE2" w:rsidRPr="005432DB" w:rsidRDefault="00371DE2"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62D05E1D" w14:textId="77777777" w:rsidR="00371DE2" w:rsidRDefault="00371DE2"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371DE2" w:rsidRDefault="00371DE2">
    <w:pPr>
      <w:pStyle w:val="af6"/>
      <w:jc w:val="center"/>
    </w:pPr>
  </w:p>
  <w:p w14:paraId="366BDE3D" w14:textId="77777777" w:rsidR="00371DE2" w:rsidRDefault="00371DE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371DE2" w:rsidRDefault="00371DE2"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3"/>
  </w:num>
  <w:num w:numId="3">
    <w:abstractNumId w:val="0"/>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5"/>
  </w:num>
  <w:num w:numId="11">
    <w:abstractNumId w:val="8"/>
  </w:num>
  <w:num w:numId="12">
    <w:abstractNumId w:val="25"/>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28"/>
  </w:num>
  <w:num w:numId="17">
    <w:abstractNumId w:val="30"/>
  </w:num>
  <w:num w:numId="18">
    <w:abstractNumId w:val="5"/>
  </w:num>
  <w:num w:numId="19">
    <w:abstractNumId w:val="20"/>
  </w:num>
  <w:num w:numId="20">
    <w:abstractNumId w:val="32"/>
  </w:num>
  <w:num w:numId="21">
    <w:abstractNumId w:val="3"/>
  </w:num>
  <w:num w:numId="22">
    <w:abstractNumId w:val="29"/>
  </w:num>
  <w:num w:numId="23">
    <w:abstractNumId w:val="19"/>
  </w:num>
  <w:num w:numId="24">
    <w:abstractNumId w:val="13"/>
  </w:num>
  <w:num w:numId="25">
    <w:abstractNumId w:val="6"/>
  </w:num>
  <w:num w:numId="26">
    <w:abstractNumId w:val="22"/>
  </w:num>
  <w:num w:numId="27">
    <w:abstractNumId w:val="18"/>
  </w:num>
  <w:num w:numId="28">
    <w:abstractNumId w:val="23"/>
  </w:num>
  <w:num w:numId="29">
    <w:abstractNumId w:val="26"/>
  </w:num>
  <w:num w:numId="30">
    <w:abstractNumId w:val="14"/>
  </w:num>
  <w:num w:numId="31">
    <w:abstractNumId w:val="11"/>
    <w:lvlOverride w:ilvl="0">
      <w:startOverride w:val="1"/>
    </w:lvlOverride>
    <w:lvlOverride w:ilvl="1">
      <w:startOverride w:val="3"/>
    </w:lvlOverride>
    <w:lvlOverride w:ilvl="2">
      <w:startOverride w:val="2"/>
    </w:lvlOverride>
  </w:num>
  <w:num w:numId="3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24"/>
    <w:lvlOverride w:ilvl="0"/>
    <w:lvlOverride w:ilvl="1"/>
    <w:lvlOverride w:ilvl="2"/>
    <w:lvlOverride w:ilvl="3"/>
    <w:lvlOverride w:ilvl="4"/>
    <w:lvlOverride w:ilvl="5"/>
    <w:lvlOverride w:ilvl="6"/>
    <w:lvlOverride w:ilvl="7"/>
    <w:lvlOverride w:ilvl="8"/>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0FA0"/>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DE2"/>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4D1"/>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6CEE"/>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7E5"/>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327"/>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ConsPlusNormal0">
    <w:name w:val="ConsPlusNormal Знак"/>
    <w:link w:val="ConsPlusNormal"/>
    <w:locked/>
    <w:rsid w:val="00371DE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17326471">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09290785">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17872638">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82279812">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70993380">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940382767">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7823834">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65153620">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hyperlink" Target="http://consplus.pochta.ru/?rnd=BB4D41D7BEFD6AC0F3BA2009EF61EDAD&amp;req=doc&amp;base=LAW&amp;n=330816&amp;dst=2054&amp;fld=134&amp;date=27.08.201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mailto:I.Antipeva@russianpost.ru" TargetMode="External"/><Relationship Id="rId29" Type="http://schemas.openxmlformats.org/officeDocument/2006/relationships/hyperlink" Target="http://consplus.pochta.ru/?rnd=BB4D41D7BEFD6AC0F3BA2009EF61EDAD&amp;req=doc&amp;base=LAW&amp;n=330816&amp;dst=2054&amp;fld=134&amp;date=27.08.201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yperlink" Target="http://consplus.pochta.ru/?rnd=BB4D41D7BEFD6AC0F3BA2009EF61EDAD&amp;req=doc&amp;base=LAW&amp;n=330849&amp;dst=2620&amp;fld=134&amp;date=27.08.2019"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101897&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I.Antipeva@russianpost.ru" TargetMode="External"/><Relationship Id="rId31"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egrul.nalog.ru/" TargetMode="External"/><Relationship Id="rId30" Type="http://schemas.openxmlformats.org/officeDocument/2006/relationships/hyperlink" Target="http://consplus.pochta.ru/?rnd=BB4D41D7BEFD6AC0F3BA2009EF61EDAD&amp;req=doc&amp;base=LAW&amp;n=330816&amp;dst=2072&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3E10-73BA-4A41-80A9-E7C9AFB8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18174</Words>
  <Characters>126994</Characters>
  <Application>Microsoft Office Word</Application>
  <DocSecurity>0</DocSecurity>
  <Lines>1058</Lines>
  <Paragraphs>289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144879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Антипьева Ирина Валерьевна</cp:lastModifiedBy>
  <cp:revision>4</cp:revision>
  <cp:lastPrinted>2020-02-03T09:51:00Z</cp:lastPrinted>
  <dcterms:created xsi:type="dcterms:W3CDTF">2026-07-16T07:05:00Z</dcterms:created>
  <dcterms:modified xsi:type="dcterms:W3CDTF">2026-07-16T07:21:00Z</dcterms:modified>
</cp:coreProperties>
</file>