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bidi w:val="0"/>
        <w:jc w:val="center"/>
        <w:rPr>
          <w:rFonts w:ascii="Times New Roman" w:hAnsi="Times New Roman"/>
        </w:rPr>
      </w:pPr>
      <w:r>
        <w:rPr>
          <w:rFonts w:ascii="Times New Roman" w:hAnsi="Times New Roman"/>
          <w:b/>
          <w:bCs/>
          <w:sz w:val="24"/>
          <w:szCs w:val="24"/>
        </w:rPr>
        <w:t>Договор поставки № _______</w:t>
      </w:r>
    </w:p>
    <w:p>
      <w:pPr>
        <w:pStyle w:val="Normal"/>
        <w:shd w:val="clear" w:color="auto" w:fill="FFFFFF"/>
        <w:bidi w:val="0"/>
        <w:jc w:val="left"/>
        <w:rPr>
          <w:rFonts w:ascii="Times New Roman" w:hAnsi="Times New Roman"/>
          <w:b/>
          <w:bCs/>
          <w:sz w:val="24"/>
          <w:szCs w:val="24"/>
        </w:rPr>
      </w:pPr>
      <w:r>
        <w:rPr>
          <w:rFonts w:ascii="Times New Roman" w:hAnsi="Times New Roman"/>
          <w:b/>
          <w:bCs/>
          <w:sz w:val="24"/>
          <w:szCs w:val="24"/>
        </w:rPr>
      </w:r>
    </w:p>
    <w:p>
      <w:pPr>
        <w:pStyle w:val="Normal"/>
        <w:shd w:val="clear" w:color="auto" w:fill="FFFFFF"/>
        <w:tabs>
          <w:tab w:val="clear" w:pos="709"/>
          <w:tab w:val="right" w:pos="9639" w:leader="none"/>
        </w:tabs>
        <w:bidi w:val="0"/>
        <w:jc w:val="right"/>
        <w:rPr>
          <w:rFonts w:ascii="Times New Roman" w:hAnsi="Times New Roman"/>
        </w:rPr>
      </w:pPr>
      <w:r>
        <w:rPr>
          <w:rFonts w:ascii="Times New Roman" w:hAnsi="Times New Roman"/>
          <w:bCs/>
          <w:sz w:val="24"/>
          <w:szCs w:val="24"/>
        </w:rPr>
        <w:t>г. _________</w:t>
        <w:tab/>
        <w:t xml:space="preserve">   «___» _________ 2026 г.</w:t>
      </w:r>
    </w:p>
    <w:p>
      <w:pPr>
        <w:pStyle w:val="Normal"/>
        <w:shd w:val="clear" w:color="auto" w:fill="FFFFFF"/>
        <w:tabs>
          <w:tab w:val="clear" w:pos="709"/>
          <w:tab w:val="right" w:pos="9639" w:leader="none"/>
        </w:tabs>
        <w:bidi w:val="0"/>
        <w:jc w:val="right"/>
        <w:rPr>
          <w:rFonts w:ascii="Times New Roman" w:hAnsi="Times New Roman"/>
          <w:bCs/>
          <w:sz w:val="24"/>
          <w:szCs w:val="24"/>
        </w:rPr>
      </w:pPr>
      <w:r>
        <w:rPr>
          <w:rFonts w:ascii="Times New Roman" w:hAnsi="Times New Roman"/>
          <w:bCs/>
          <w:sz w:val="24"/>
          <w:szCs w:val="24"/>
        </w:rPr>
      </w:r>
    </w:p>
    <w:p>
      <w:pPr>
        <w:pStyle w:val="Normal"/>
        <w:bidi w:val="0"/>
        <w:ind w:firstLine="709"/>
        <w:jc w:val="both"/>
        <w:rPr>
          <w:rFonts w:ascii="Times New Roman" w:hAnsi="Times New Roman"/>
        </w:rPr>
      </w:pPr>
      <w:r>
        <w:rPr>
          <w:rFonts w:ascii="Times New Roman" w:hAnsi="Times New Roman"/>
          <w:b/>
          <w:sz w:val="24"/>
          <w:szCs w:val="24"/>
        </w:rPr>
        <w:t xml:space="preserve">Публичное акционерное общество «Федеральная гидрогенерирующая компания – РусГидро» </w:t>
      </w:r>
      <w:r>
        <w:rPr>
          <w:rFonts w:ascii="Times New Roman" w:hAnsi="Times New Roman"/>
          <w:sz w:val="24"/>
          <w:szCs w:val="24"/>
        </w:rPr>
        <w:t>(ПАО «РусГидро»)</w:t>
      </w:r>
      <w:r>
        <w:rPr>
          <w:rFonts w:ascii="Times New Roman" w:hAnsi="Times New Roman"/>
          <w:spacing w:val="2"/>
          <w:sz w:val="24"/>
          <w:szCs w:val="24"/>
        </w:rPr>
        <w:t xml:space="preserve">, (далее – </w:t>
      </w:r>
      <w:r>
        <w:rPr>
          <w:rFonts w:ascii="Times New Roman" w:hAnsi="Times New Roman"/>
          <w:sz w:val="24"/>
          <w:szCs w:val="24"/>
        </w:rPr>
        <w:t>«Покупатель»), в лице _____________________</w:t>
      </w:r>
      <w:r>
        <w:rPr>
          <w:rFonts w:ascii="Times New Roman" w:hAnsi="Times New Roman"/>
          <w:spacing w:val="4"/>
          <w:sz w:val="24"/>
          <w:szCs w:val="24"/>
        </w:rPr>
        <w:t>, действующего на основании __________________________, с одной стороны, и</w:t>
      </w:r>
      <w:r>
        <w:rPr>
          <w:rFonts w:ascii="Times New Roman" w:hAnsi="Times New Roman"/>
          <w:spacing w:val="10"/>
          <w:sz w:val="24"/>
          <w:szCs w:val="24"/>
        </w:rPr>
        <w:t xml:space="preserve"> </w:t>
      </w:r>
    </w:p>
    <w:p>
      <w:pPr>
        <w:pStyle w:val="Normal"/>
        <w:bidi w:val="0"/>
        <w:ind w:firstLine="709"/>
        <w:jc w:val="both"/>
        <w:rPr>
          <w:rFonts w:ascii="Times New Roman" w:hAnsi="Times New Roman"/>
        </w:rPr>
      </w:pPr>
      <w:r>
        <w:rPr>
          <w:rFonts w:ascii="Times New Roman" w:hAnsi="Times New Roman"/>
          <w:b/>
          <w:spacing w:val="10"/>
          <w:sz w:val="24"/>
          <w:szCs w:val="24"/>
        </w:rPr>
        <w:t>____________________</w:t>
      </w:r>
      <w:r>
        <w:rPr>
          <w:rFonts w:ascii="Times New Roman" w:hAnsi="Times New Roman"/>
          <w:bCs/>
          <w:sz w:val="24"/>
          <w:szCs w:val="24"/>
        </w:rPr>
        <w:t xml:space="preserve"> </w:t>
      </w:r>
      <w:r>
        <w:rPr>
          <w:rFonts w:ascii="Times New Roman" w:hAnsi="Times New Roman"/>
          <w:sz w:val="24"/>
          <w:szCs w:val="24"/>
        </w:rPr>
        <w:t xml:space="preserve">(далее – «Поставщик»), в лице _________________________, действующего на основании ___________________, с другой стороны, </w:t>
      </w:r>
    </w:p>
    <w:p>
      <w:pPr>
        <w:pStyle w:val="Normal"/>
        <w:bidi w:val="0"/>
        <w:ind w:firstLine="709"/>
        <w:jc w:val="both"/>
        <w:rPr>
          <w:rFonts w:ascii="Times New Roman" w:hAnsi="Times New Roman"/>
        </w:rPr>
      </w:pPr>
      <w:r>
        <w:rPr>
          <w:rFonts w:ascii="Times New Roman" w:hAnsi="Times New Roman"/>
          <w:sz w:val="24"/>
          <w:szCs w:val="24"/>
        </w:rPr>
        <w:t xml:space="preserve">совместно в дальнейшем именуемые «Стороны», а по отдельности – «Сторона», </w:t>
        <w:br/>
      </w:r>
      <w:r>
        <w:rPr>
          <w:rFonts w:ascii="Times New Roman" w:hAnsi="Times New Roman"/>
          <w:sz w:val="24"/>
          <w:szCs w:val="24"/>
          <w:lang w:eastAsia="en-US"/>
        </w:rPr>
        <w:t>по результатам проведенной Покупателем закупочной процедуры по лоту № ___________</w:t>
      </w:r>
    </w:p>
    <w:p>
      <w:pPr>
        <w:pStyle w:val="Normal"/>
        <w:bidi w:val="0"/>
        <w:ind w:firstLine="709"/>
        <w:jc w:val="both"/>
        <w:rPr>
          <w:rFonts w:ascii="Times New Roman" w:hAnsi="Times New Roman"/>
        </w:rPr>
      </w:pPr>
      <w:r>
        <w:rPr>
          <w:rFonts w:ascii="Times New Roman" w:hAnsi="Times New Roman"/>
          <w:sz w:val="24"/>
          <w:szCs w:val="24"/>
          <w:lang w:eastAsia="en-US"/>
        </w:rPr>
        <w:t xml:space="preserve"> </w:t>
      </w:r>
      <w:r>
        <w:rPr>
          <w:rFonts w:ascii="Times New Roman" w:hAnsi="Times New Roman"/>
          <w:sz w:val="24"/>
          <w:szCs w:val="24"/>
          <w:lang w:eastAsia="en-US"/>
        </w:rPr>
        <w:t>и на основании протокола __________ от «___» _________ г. №_______,</w:t>
      </w:r>
    </w:p>
    <w:p>
      <w:pPr>
        <w:pStyle w:val="Normal"/>
        <w:bidi w:val="0"/>
        <w:ind w:firstLine="709"/>
        <w:jc w:val="both"/>
        <w:rPr>
          <w:rFonts w:ascii="Times New Roman" w:hAnsi="Times New Roman"/>
        </w:rPr>
      </w:pPr>
      <w:r>
        <w:rPr>
          <w:rFonts w:ascii="Times New Roman" w:hAnsi="Times New Roman"/>
          <w:sz w:val="24"/>
          <w:szCs w:val="24"/>
        </w:rPr>
        <w:t>заключили настоящий договор поставки (далее – «Договор») о нижеследующем:</w:t>
      </w:r>
    </w:p>
    <w:p>
      <w:pPr>
        <w:pStyle w:val="Normal"/>
        <w:shd w:val="clear" w:color="auto" w:fill="FFFFFF"/>
        <w:bidi w:val="0"/>
        <w:jc w:val="left"/>
        <w:rPr>
          <w:rFonts w:ascii="Times New Roman" w:hAnsi="Times New Roman"/>
          <w:bCs/>
          <w:sz w:val="24"/>
          <w:szCs w:val="24"/>
          <w:lang w:val="x-none"/>
        </w:rPr>
      </w:pPr>
      <w:r>
        <w:rPr>
          <w:rFonts w:ascii="Times New Roman" w:hAnsi="Times New Roman"/>
          <w:bCs/>
          <w:sz w:val="24"/>
          <w:szCs w:val="24"/>
          <w:lang w:val="x-none"/>
        </w:rPr>
      </w:r>
    </w:p>
    <w:p>
      <w:pPr>
        <w:pStyle w:val="Normal"/>
        <w:shd w:val="clear" w:color="auto" w:fill="FFFFFF"/>
        <w:bidi w:val="0"/>
        <w:jc w:val="center"/>
        <w:rPr>
          <w:rFonts w:ascii="Times New Roman" w:hAnsi="Times New Roman"/>
        </w:rPr>
      </w:pPr>
      <w:r>
        <w:rPr>
          <w:rFonts w:ascii="Times New Roman" w:hAnsi="Times New Roman"/>
          <w:b/>
          <w:bCs/>
          <w:sz w:val="24"/>
          <w:szCs w:val="24"/>
        </w:rPr>
        <w:t>Термины и определения</w:t>
      </w:r>
    </w:p>
    <w:p>
      <w:pPr>
        <w:pStyle w:val="Normal"/>
        <w:shd w:val="clear" w:color="auto" w:fill="FFFFFF"/>
        <w:bidi w:val="0"/>
        <w:ind w:firstLine="709"/>
        <w:jc w:val="both"/>
        <w:rPr>
          <w:rFonts w:ascii="Times New Roman" w:hAnsi="Times New Roman"/>
        </w:rPr>
      </w:pPr>
      <w:r>
        <w:rPr>
          <w:rFonts w:ascii="Times New Roman" w:hAnsi="Times New Roman"/>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sz w:val="24"/>
          <w:szCs w:val="24"/>
          <w:lang w:eastAsia="en-US"/>
        </w:rPr>
        <w:t>«Акт рекламации»</w:t>
      </w:r>
      <w:r>
        <w:rPr>
          <w:rFonts w:ascii="Times New Roman" w:hAnsi="Times New Roman"/>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rFonts w:ascii="Times New Roman" w:hAnsi="Times New Roman"/>
          <w:sz w:val="24"/>
          <w:szCs w:val="24"/>
        </w:rPr>
        <w:t>-</w:t>
      </w:r>
      <w:r>
        <w:rPr>
          <w:rFonts w:ascii="Times New Roman" w:hAnsi="Times New Roman"/>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bidi w:val="0"/>
        <w:ind w:left="0" w:firstLine="708"/>
        <w:jc w:val="both"/>
        <w:textAlignment w:val="baseline"/>
        <w:rPr>
          <w:rFonts w:ascii="Times New Roman" w:hAnsi="Times New Roman"/>
        </w:rPr>
      </w:pPr>
      <w:r>
        <w:rPr>
          <w:rFonts w:ascii="Times New Roman" w:hAnsi="Times New Roman"/>
          <w:b/>
          <w:sz w:val="24"/>
          <w:szCs w:val="24"/>
          <w:lang w:eastAsia="en-US"/>
        </w:rPr>
        <w:t xml:space="preserve"> </w:t>
      </w:r>
      <w:r>
        <w:rPr>
          <w:rFonts w:ascii="Times New Roman" w:hAnsi="Times New Roman"/>
          <w:b/>
          <w:sz w:val="24"/>
          <w:szCs w:val="24"/>
          <w:lang w:eastAsia="en-US"/>
        </w:rPr>
        <w:t>«Гарантийный срок»</w:t>
      </w:r>
      <w:r>
        <w:rPr>
          <w:rFonts w:ascii="Times New Roman" w:hAnsi="Times New Roman"/>
          <w:sz w:val="24"/>
          <w:szCs w:val="24"/>
        </w:rPr>
        <w:t xml:space="preserve"> </w:t>
      </w:r>
      <w:r>
        <w:rPr>
          <w:rFonts w:ascii="Times New Roman" w:hAnsi="Times New Roman"/>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sz w:val="24"/>
          <w:szCs w:val="24"/>
          <w:lang w:eastAsia="en-US"/>
        </w:rPr>
        <w:t>«Договор»</w:t>
      </w:r>
      <w:r>
        <w:rPr>
          <w:rFonts w:ascii="Times New Roman" w:hAnsi="Times New Roman"/>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sz w:val="24"/>
          <w:szCs w:val="24"/>
          <w:lang w:eastAsia="en-US"/>
        </w:rPr>
        <w:t>«Коммерческая тайна»</w:t>
      </w:r>
      <w:r>
        <w:rPr>
          <w:rFonts w:ascii="Times New Roman" w:hAnsi="Times New Roman"/>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sz w:val="24"/>
          <w:szCs w:val="24"/>
          <w:lang w:eastAsia="en-US"/>
        </w:rPr>
        <w:t xml:space="preserve">«Накладная ТОРГ-12» </w:t>
      </w:r>
      <w:r>
        <w:rPr>
          <w:rFonts w:ascii="Times New Roman" w:hAnsi="Times New Roman"/>
          <w:sz w:val="24"/>
          <w:szCs w:val="24"/>
          <w:lang w:eastAsia="en-US"/>
        </w:rPr>
        <w:t>–</w:t>
      </w:r>
      <w:r>
        <w:rPr>
          <w:rFonts w:ascii="Times New Roman" w:hAnsi="Times New Roman"/>
          <w:b/>
          <w:sz w:val="24"/>
          <w:szCs w:val="24"/>
          <w:lang w:eastAsia="en-US"/>
        </w:rPr>
        <w:t xml:space="preserve"> </w:t>
      </w:r>
      <w:r>
        <w:rPr>
          <w:rFonts w:ascii="Times New Roman" w:hAnsi="Times New Roman"/>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bidi w:val="0"/>
        <w:ind w:left="0" w:firstLine="709"/>
        <w:jc w:val="both"/>
        <w:textAlignment w:val="baseline"/>
        <w:rPr>
          <w:rFonts w:ascii="Times New Roman" w:hAnsi="Times New Roman"/>
        </w:rPr>
      </w:pPr>
      <w:r>
        <w:rPr>
          <w:rFonts w:ascii="Times New Roman" w:hAnsi="Times New Roman"/>
          <w:b/>
          <w:bCs/>
          <w:sz w:val="24"/>
          <w:szCs w:val="24"/>
          <w:lang w:eastAsia="en-US"/>
        </w:rPr>
        <w:t xml:space="preserve">«Национальный режим» - </w:t>
      </w:r>
      <w:r>
        <w:rPr>
          <w:rFonts w:ascii="Times New Roman" w:hAnsi="Times New Roman"/>
          <w:b w:val="false"/>
          <w:bCs w:val="false"/>
          <w:sz w:val="24"/>
          <w:szCs w:val="24"/>
          <w:lang w:eastAsia="en-US"/>
        </w:rPr>
        <w:t xml:space="preserve">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sz w:val="24"/>
          <w:szCs w:val="24"/>
          <w:lang w:eastAsia="en-US"/>
        </w:rPr>
        <w:t xml:space="preserve">«Отказ от Договора» </w:t>
      </w:r>
      <w:r>
        <w:rPr>
          <w:rFonts w:ascii="Times New Roman" w:hAnsi="Times New Roman"/>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bidi w:val="0"/>
        <w:ind w:left="0" w:firstLine="709"/>
        <w:jc w:val="both"/>
        <w:textAlignment w:val="baseline"/>
        <w:rPr>
          <w:rFonts w:ascii="Times New Roman" w:hAnsi="Times New Roman"/>
        </w:rPr>
      </w:pPr>
      <w:r>
        <w:rPr>
          <w:rFonts w:ascii="Times New Roman" w:hAnsi="Times New Roman"/>
          <w:b/>
          <w:bCs/>
          <w:sz w:val="24"/>
          <w:szCs w:val="24"/>
          <w:lang w:eastAsia="en-US"/>
        </w:rPr>
        <w:t>«Применимое право»</w:t>
      </w:r>
      <w:r>
        <w:rPr>
          <w:rFonts w:ascii="Times New Roman" w:hAnsi="Times New Roman"/>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bidi w:val="0"/>
        <w:ind w:firstLine="708"/>
        <w:jc w:val="both"/>
        <w:rPr>
          <w:rFonts w:ascii="Times New Roman" w:hAnsi="Times New Roman"/>
        </w:rPr>
      </w:pPr>
      <w:r>
        <w:rPr>
          <w:rFonts w:ascii="Times New Roman" w:hAnsi="Times New Roman"/>
          <w:b/>
          <w:sz w:val="24"/>
          <w:szCs w:val="24"/>
          <w:lang w:eastAsia="en-US"/>
        </w:rPr>
        <w:t>«Рабочий день»</w:t>
      </w:r>
      <w:r>
        <w:rPr>
          <w:rFonts w:ascii="Times New Roman" w:hAnsi="Times New Roman"/>
          <w:sz w:val="24"/>
          <w:szCs w:val="24"/>
          <w:lang w:eastAsia="en-US"/>
        </w:rPr>
        <w:t xml:space="preserve"> – день, который в соответствии с Применимым правом, является рабочим днем в Российской Федерации.</w:t>
      </w:r>
    </w:p>
    <w:p>
      <w:pPr>
        <w:pStyle w:val="ListParagraph"/>
        <w:shd w:val="clear" w:color="auto" w:fill="FFFFFF"/>
        <w:tabs>
          <w:tab w:val="clear" w:pos="709"/>
          <w:tab w:val="left" w:pos="0" w:leader="none"/>
        </w:tabs>
        <w:bidi w:val="0"/>
        <w:ind w:left="0" w:firstLine="709"/>
        <w:jc w:val="both"/>
        <w:textAlignment w:val="baseline"/>
        <w:rPr>
          <w:rFonts w:ascii="Times New Roman" w:hAnsi="Times New Roman"/>
        </w:rPr>
      </w:pPr>
      <w:r>
        <w:rPr>
          <w:rFonts w:ascii="Times New Roman" w:hAnsi="Times New Roman"/>
          <w:b/>
          <w:sz w:val="24"/>
          <w:szCs w:val="24"/>
          <w:lang w:eastAsia="en-US"/>
        </w:rPr>
        <w:t xml:space="preserve">«Универсальный передаточный документ (УПД)» – </w:t>
      </w:r>
      <w:r>
        <w:rPr>
          <w:rFonts w:ascii="Times New Roman" w:hAnsi="Times New Roman"/>
          <w:sz w:val="24"/>
          <w:szCs w:val="24"/>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Heading3"/>
        <w:keepNext w:val="false"/>
        <w:tabs>
          <w:tab w:val="clear" w:pos="709"/>
          <w:tab w:val="left" w:pos="0" w:leader="none"/>
        </w:tabs>
        <w:overflowPunct w:val="false"/>
        <w:bidi w:val="0"/>
        <w:spacing w:before="0" w:after="0"/>
        <w:ind w:firstLine="708"/>
        <w:jc w:val="both"/>
        <w:textAlignment w:val="baseline"/>
        <w:rPr>
          <w:rFonts w:ascii="Times New Roman" w:hAnsi="Times New Roman"/>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bidi w:val="0"/>
        <w:ind w:firstLine="709"/>
        <w:jc w:val="center"/>
        <w:rPr>
          <w:rFonts w:ascii="Times New Roman" w:hAnsi="Times New Roman"/>
          <w:bCs/>
          <w:sz w:val="24"/>
          <w:szCs w:val="24"/>
        </w:rPr>
      </w:pPr>
      <w:r>
        <w:rPr>
          <w:rFonts w:ascii="Times New Roman" w:hAnsi="Times New Roman"/>
          <w:bCs/>
          <w:sz w:val="24"/>
          <w:szCs w:val="24"/>
        </w:rPr>
      </w:r>
    </w:p>
    <w:p>
      <w:pPr>
        <w:pStyle w:val="Normal"/>
        <w:numPr>
          <w:ilvl w:val="0"/>
          <w:numId w:val="139"/>
        </w:numPr>
        <w:shd w:val="clear" w:color="auto" w:fill="FFFFFF"/>
        <w:tabs>
          <w:tab w:val="clear" w:pos="709"/>
          <w:tab w:val="left" w:pos="284" w:leader="none"/>
        </w:tabs>
        <w:bidi w:val="0"/>
        <w:ind w:left="0" w:hanging="0"/>
        <w:jc w:val="center"/>
        <w:rPr>
          <w:rFonts w:ascii="Times New Roman" w:hAnsi="Times New Roman"/>
        </w:rPr>
      </w:pPr>
      <w:r>
        <w:rPr>
          <w:rFonts w:ascii="Times New Roman" w:hAnsi="Times New Roman"/>
          <w:b/>
          <w:bCs/>
          <w:sz w:val="24"/>
          <w:szCs w:val="24"/>
        </w:rPr>
        <w:t>Предмет Договора</w:t>
      </w:r>
    </w:p>
    <w:p>
      <w:pPr>
        <w:pStyle w:val="Normal"/>
        <w:shd w:val="clear" w:color="auto" w:fill="FFFFFF"/>
        <w:tabs>
          <w:tab w:val="clear" w:pos="709"/>
          <w:tab w:val="left" w:pos="1134" w:leader="none"/>
        </w:tabs>
        <w:bidi w:val="0"/>
        <w:ind w:firstLine="680"/>
        <w:jc w:val="both"/>
        <w:rPr>
          <w:rFonts w:ascii="Times New Roman" w:hAnsi="Times New Roman"/>
        </w:rPr>
      </w:pPr>
      <w:r>
        <w:rPr>
          <w:rFonts w:ascii="Times New Roman" w:hAnsi="Times New Roman"/>
          <w:bCs/>
          <w:sz w:val="24"/>
          <w:szCs w:val="24"/>
        </w:rPr>
        <w:t>1.1. Поставщик обязуется в порядке и сроки, установленные Договором, передать в собственность Покупателю</w:t>
      </w:r>
      <w:r>
        <w:rPr>
          <w:rFonts w:eastAsia="Calibri" w:ascii="Times New Roman" w:hAnsi="Times New Roman"/>
          <w:bCs/>
          <w:sz w:val="24"/>
          <w:szCs w:val="24"/>
          <w:lang w:eastAsia="en-US"/>
        </w:rPr>
        <w:t xml:space="preserve"> </w:t>
      </w:r>
      <w:r>
        <w:rPr>
          <w:rFonts w:ascii="Times New Roman" w:hAnsi="Times New Roman"/>
          <w:sz w:val="25"/>
          <w:szCs w:val="25"/>
        </w:rPr>
        <w:t>МТР на эксплуатационные нужды службы мониторинга оборудования и гидротехнических сооружений филиала ПАО "РусГидро"-"Каскад Кубанских ГЭС"</w:t>
      </w:r>
      <w:r>
        <w:rPr>
          <w:rFonts w:ascii="Times New Roman" w:hAnsi="Times New Roman"/>
          <w:b/>
          <w:bCs/>
          <w:sz w:val="24"/>
          <w:szCs w:val="24"/>
        </w:rPr>
        <w:t>»</w:t>
      </w:r>
      <w:r>
        <w:rPr>
          <w:rFonts w:ascii="Times New Roman" w:hAnsi="Times New Roman"/>
          <w:b/>
          <w:sz w:val="25"/>
          <w:szCs w:val="25"/>
        </w:rPr>
        <w:t xml:space="preserve"> </w:t>
      </w:r>
      <w:r>
        <w:rPr>
          <w:rFonts w:ascii="Times New Roman" w:hAnsi="Times New Roman"/>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shd w:val="clear" w:color="auto" w:fill="FFFFFF"/>
        <w:tabs>
          <w:tab w:val="clear" w:pos="709"/>
          <w:tab w:val="left" w:pos="0" w:leader="none"/>
          <w:tab w:val="left" w:pos="1134" w:leader="none"/>
        </w:tabs>
        <w:bidi w:val="0"/>
        <w:ind w:firstLine="709"/>
        <w:jc w:val="both"/>
        <w:rPr>
          <w:rFonts w:ascii="Times New Roman" w:hAnsi="Times New Roman"/>
        </w:rPr>
      </w:pPr>
      <w:r>
        <w:rPr>
          <w:rFonts w:ascii="Times New Roman" w:hAnsi="Times New Roman"/>
          <w:bCs/>
          <w:sz w:val="24"/>
          <w:szCs w:val="24"/>
        </w:rPr>
        <w:t>1.2. Поставка Товара по Договору осуществляется для нужд филиала ПАО «РусГидро»-«Каскад Кубанских ГЭС».</w:t>
      </w:r>
    </w:p>
    <w:p>
      <w:pPr>
        <w:pStyle w:val="Normal"/>
        <w:shd w:val="clear" w:color="auto" w:fill="FFFFFF"/>
        <w:tabs>
          <w:tab w:val="clear" w:pos="709"/>
          <w:tab w:val="left" w:pos="0" w:leader="none"/>
          <w:tab w:val="left" w:pos="1134" w:leader="none"/>
        </w:tabs>
        <w:bidi w:val="0"/>
        <w:ind w:firstLine="709"/>
        <w:jc w:val="both"/>
        <w:rPr>
          <w:rFonts w:ascii="Times New Roman" w:hAnsi="Times New Roman"/>
        </w:rPr>
      </w:pPr>
      <w:r>
        <w:rPr>
          <w:rFonts w:ascii="Times New Roman" w:hAnsi="Times New Roman"/>
          <w:bCs/>
          <w:sz w:val="24"/>
          <w:szCs w:val="24"/>
        </w:rPr>
        <w:t xml:space="preserve">1.3. Место поставки Товара: </w:t>
      </w:r>
      <w:r>
        <w:rPr>
          <w:rFonts w:eastAsia="" w:cs="Times New Roman" w:ascii="Times New Roman" w:hAnsi="Times New Roman" w:eastAsiaTheme="minorHAnsi"/>
          <w:bCs/>
          <w:sz w:val="24"/>
          <w:szCs w:val="24"/>
          <w:lang w:eastAsia="ru-RU"/>
        </w:rPr>
        <w:t>РФ, Ставропольский край, г. Невинномысск, ул.Водопроводная, 349а</w:t>
      </w:r>
      <w:r>
        <w:rPr>
          <w:rFonts w:ascii="Times New Roman" w:hAnsi="Times New Roman"/>
          <w:bCs/>
          <w:sz w:val="24"/>
          <w:szCs w:val="24"/>
        </w:rPr>
        <w:t xml:space="preserve">  </w:t>
      </w:r>
      <w:r>
        <w:rPr>
          <w:rFonts w:ascii="Times New Roman" w:hAnsi="Times New Roman"/>
          <w:sz w:val="24"/>
          <w:szCs w:val="24"/>
        </w:rPr>
        <w:t>(далее – «Место поставки»).</w:t>
      </w:r>
    </w:p>
    <w:p>
      <w:pPr>
        <w:pStyle w:val="Normal"/>
        <w:shd w:val="clear" w:color="auto" w:fill="FFFFFF"/>
        <w:tabs>
          <w:tab w:val="clear" w:pos="709"/>
          <w:tab w:val="left" w:pos="0" w:leader="none"/>
          <w:tab w:val="left" w:pos="540" w:leader="none"/>
          <w:tab w:val="left" w:pos="1134" w:leader="none"/>
        </w:tabs>
        <w:bidi w:val="0"/>
        <w:ind w:firstLine="709"/>
        <w:jc w:val="both"/>
        <w:rPr>
          <w:rFonts w:ascii="Times New Roman" w:hAnsi="Times New Roman"/>
        </w:rPr>
      </w:pPr>
      <w:r>
        <w:rPr>
          <w:rFonts w:ascii="Times New Roman" w:hAnsi="Times New Roman"/>
          <w:bCs/>
          <w:sz w:val="24"/>
          <w:szCs w:val="24"/>
        </w:rPr>
        <w:t>1.4. Общий срок поставки Товара:</w:t>
      </w:r>
    </w:p>
    <w:p>
      <w:pPr>
        <w:pStyle w:val="Normal"/>
        <w:shd w:val="clear" w:color="auto" w:fill="FFFFFF"/>
        <w:tabs>
          <w:tab w:val="clear" w:pos="709"/>
          <w:tab w:val="left" w:pos="0" w:leader="none"/>
          <w:tab w:val="left" w:pos="1134" w:leader="none"/>
          <w:tab w:val="left" w:pos="1418" w:leader="none"/>
        </w:tabs>
        <w:bidi w:val="0"/>
        <w:ind w:firstLine="709"/>
        <w:jc w:val="both"/>
        <w:rPr>
          <w:rFonts w:ascii="Times New Roman" w:hAnsi="Times New Roman"/>
        </w:rPr>
      </w:pPr>
      <w:r>
        <w:rPr>
          <w:rFonts w:ascii="Times New Roman" w:hAnsi="Times New Roman"/>
          <w:bCs/>
          <w:sz w:val="24"/>
          <w:szCs w:val="24"/>
        </w:rPr>
        <w:t>1.4.1. Начало – с даты</w:t>
      </w:r>
      <w:r>
        <w:rPr>
          <w:rFonts w:ascii="Times New Roman" w:hAnsi="Times New Roman"/>
          <w:bCs/>
          <w:sz w:val="24"/>
          <w:szCs w:val="24"/>
          <w:lang w:val="en-US"/>
        </w:rPr>
        <w:t>, следующей за датой</w:t>
      </w:r>
      <w:bookmarkStart w:id="0" w:name="_GoBack"/>
      <w:bookmarkEnd w:id="0"/>
      <w:r>
        <w:rPr>
          <w:rFonts w:ascii="Times New Roman" w:hAnsi="Times New Roman"/>
          <w:bCs/>
          <w:sz w:val="24"/>
          <w:szCs w:val="24"/>
        </w:rPr>
        <w:t xml:space="preserve"> заключения Договора.</w:t>
      </w:r>
    </w:p>
    <w:p>
      <w:pPr>
        <w:pStyle w:val="Normal"/>
        <w:shd w:val="clear" w:color="auto" w:fill="FFFFFF"/>
        <w:tabs>
          <w:tab w:val="clear" w:pos="709"/>
          <w:tab w:val="left" w:pos="0" w:leader="none"/>
          <w:tab w:val="left" w:pos="1134" w:leader="none"/>
          <w:tab w:val="left" w:pos="1418" w:leader="none"/>
        </w:tabs>
        <w:bidi w:val="0"/>
        <w:ind w:firstLine="709"/>
        <w:jc w:val="both"/>
        <w:rPr>
          <w:rFonts w:ascii="Times New Roman" w:hAnsi="Times New Roman"/>
        </w:rPr>
      </w:pPr>
      <w:r>
        <w:rPr>
          <w:rFonts w:ascii="Times New Roman" w:hAnsi="Times New Roman"/>
          <w:bCs/>
          <w:sz w:val="24"/>
          <w:szCs w:val="24"/>
        </w:rPr>
        <w:t>1.4.2. Окончание – 15 декабря 2026 года.</w:t>
      </w:r>
    </w:p>
    <w:p>
      <w:pPr>
        <w:pStyle w:val="ListParagraph"/>
        <w:shd w:val="clear" w:color="auto" w:fill="FFFFFF"/>
        <w:tabs>
          <w:tab w:val="clear" w:pos="709"/>
          <w:tab w:val="left" w:pos="1134" w:leader="none"/>
          <w:tab w:val="left" w:pos="3196" w:leader="none"/>
        </w:tabs>
        <w:bidi w:val="0"/>
        <w:ind w:left="0" w:firstLine="680"/>
        <w:jc w:val="both"/>
        <w:rPr>
          <w:rFonts w:ascii="Times New Roman" w:hAnsi="Times New Roman"/>
        </w:rPr>
      </w:pPr>
      <w:r>
        <w:rPr>
          <w:rFonts w:ascii="Times New Roman" w:hAnsi="Times New Roman"/>
          <w:bCs/>
          <w:sz w:val="24"/>
          <w:szCs w:val="24"/>
        </w:rPr>
        <w:t>1.5.  Поставка осуществляется единовременно.</w:t>
      </w:r>
    </w:p>
    <w:p>
      <w:pPr>
        <w:pStyle w:val="Normal"/>
        <w:shd w:val="clear" w:color="auto" w:fill="FFFFFF"/>
        <w:tabs>
          <w:tab w:val="clear" w:pos="709"/>
          <w:tab w:val="left" w:pos="1843" w:leader="none"/>
          <w:tab w:val="left" w:pos="2560" w:leader="none"/>
        </w:tabs>
        <w:bidi w:val="0"/>
        <w:ind w:left="709" w:hanging="0"/>
        <w:jc w:val="both"/>
        <w:rPr>
          <w:rFonts w:ascii="Times New Roman" w:hAnsi="Times New Roman"/>
          <w:bCs/>
          <w:sz w:val="24"/>
          <w:szCs w:val="24"/>
        </w:rPr>
      </w:pPr>
      <w:r>
        <w:rPr>
          <w:rFonts w:ascii="Times New Roman" w:hAnsi="Times New Roman"/>
          <w:bCs/>
          <w:sz w:val="24"/>
          <w:szCs w:val="24"/>
        </w:rPr>
      </w:r>
    </w:p>
    <w:p>
      <w:pPr>
        <w:pStyle w:val="Normal"/>
        <w:numPr>
          <w:ilvl w:val="0"/>
          <w:numId w:val="140"/>
        </w:numPr>
        <w:shd w:val="clear" w:color="auto" w:fill="FFFFFF"/>
        <w:tabs>
          <w:tab w:val="clear" w:pos="709"/>
          <w:tab w:val="left" w:pos="284" w:leader="none"/>
        </w:tabs>
        <w:bidi w:val="0"/>
        <w:ind w:left="0" w:hanging="0"/>
        <w:jc w:val="center"/>
        <w:rPr>
          <w:rFonts w:ascii="Times New Roman" w:hAnsi="Times New Roman"/>
        </w:rPr>
      </w:pPr>
      <w:r>
        <w:rPr>
          <w:rFonts w:ascii="Times New Roman" w:hAnsi="Times New Roman"/>
          <w:b/>
          <w:bCs/>
          <w:sz w:val="24"/>
          <w:szCs w:val="24"/>
        </w:rPr>
        <w:t>Цена Договора и порядок расчетов</w:t>
      </w:r>
    </w:p>
    <w:p>
      <w:pPr>
        <w:pStyle w:val="Normal"/>
        <w:numPr>
          <w:ilvl w:val="1"/>
          <w:numId w:val="141"/>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sz w:val="24"/>
          <w:szCs w:val="24"/>
        </w:rPr>
        <w:t xml:space="preserve">Цена Договора в соответствии со Спецификацией (Приложение № 1 к Договору) </w:t>
      </w:r>
      <w:r>
        <w:rPr>
          <w:rFonts w:ascii="Times New Roman" w:hAnsi="Times New Roman"/>
          <w:bCs/>
          <w:sz w:val="24"/>
          <w:szCs w:val="24"/>
        </w:rPr>
        <w:t xml:space="preserve">является твердой и составляет </w:t>
      </w:r>
      <w:r>
        <w:rPr>
          <w:rFonts w:ascii="Times New Roman" w:hAnsi="Times New Roman"/>
          <w:sz w:val="24"/>
          <w:szCs w:val="24"/>
        </w:rPr>
        <w:t>_______</w:t>
      </w:r>
      <w:r>
        <w:rPr>
          <w:rFonts w:ascii="Times New Roman" w:hAnsi="Times New Roman"/>
          <w:bCs/>
          <w:sz w:val="24"/>
          <w:szCs w:val="24"/>
        </w:rPr>
        <w:t xml:space="preserve"> (</w:t>
      </w:r>
      <w:r>
        <w:rPr>
          <w:rFonts w:ascii="Times New Roman" w:hAnsi="Times New Roman"/>
          <w:sz w:val="24"/>
          <w:szCs w:val="24"/>
        </w:rPr>
        <w:t>__________________</w:t>
      </w:r>
      <w:r>
        <w:rPr>
          <w:rFonts w:ascii="Times New Roman" w:hAnsi="Times New Roman"/>
          <w:bCs/>
          <w:sz w:val="24"/>
          <w:szCs w:val="24"/>
        </w:rPr>
        <w:t xml:space="preserve">) рублей </w:t>
      </w:r>
      <w:r>
        <w:rPr>
          <w:rFonts w:ascii="Times New Roman" w:hAnsi="Times New Roman"/>
          <w:sz w:val="24"/>
          <w:szCs w:val="24"/>
        </w:rPr>
        <w:t>___</w:t>
      </w:r>
      <w:r>
        <w:rPr>
          <w:rFonts w:ascii="Times New Roman" w:hAnsi="Times New Roman"/>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142"/>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4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производство и / или приобретение Товара;</w:t>
      </w:r>
    </w:p>
    <w:p>
      <w:pPr>
        <w:pStyle w:val="ListParagraph"/>
        <w:numPr>
          <w:ilvl w:val="2"/>
          <w:numId w:val="144"/>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145"/>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подлежащие уплате налоги, сборы и пошлины (в том числе по таможенному оформлению Товара, если применимо)</w:t>
      </w:r>
      <w:r>
        <w:rPr>
          <w:rFonts w:ascii="Times New Roman" w:hAnsi="Times New Roman"/>
          <w:bCs/>
          <w:sz w:val="24"/>
          <w:szCs w:val="24"/>
          <w:lang w:val="en-US"/>
        </w:rPr>
        <w:t>;</w:t>
      </w:r>
    </w:p>
    <w:p>
      <w:pPr>
        <w:pStyle w:val="Normal"/>
        <w:numPr>
          <w:ilvl w:val="2"/>
          <w:numId w:val="146"/>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147"/>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48"/>
        </w:numPr>
        <w:shd w:val="clear" w:color="auto" w:fill="FFFFFF"/>
        <w:tabs>
          <w:tab w:val="clear" w:pos="709"/>
          <w:tab w:val="left" w:pos="568" w:leader="none"/>
          <w:tab w:val="left" w:pos="1134" w:leader="none"/>
        </w:tabs>
        <w:bidi w:val="0"/>
        <w:ind w:left="0" w:firstLine="709"/>
        <w:jc w:val="both"/>
        <w:rPr>
          <w:rFonts w:ascii="Times New Roman" w:hAnsi="Times New Roman"/>
        </w:rPr>
      </w:pPr>
      <w:r>
        <w:rPr>
          <w:rFonts w:ascii="Times New Roman" w:hAnsi="Times New Roman"/>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49"/>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sz w:val="24"/>
          <w:szCs w:val="24"/>
        </w:rPr>
        <w:t xml:space="preserve">Оплата по Договору осуществляется Покупателем в следующем порядке: </w:t>
      </w:r>
    </w:p>
    <w:p>
      <w:pPr>
        <w:pStyle w:val="ListParagraph"/>
        <w:widowControl/>
        <w:numPr>
          <w:ilvl w:val="2"/>
          <w:numId w:val="150"/>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151"/>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товарной накладной (ТОРГ-12), УПД, и суммой ранее уплаченного авансового платежа, выплачиваются Поставщику в течение 7 (семи) рабочих дней с даты подписания Сторонами товарной накладной (ТОРГ-12), УПД, на основании счета, выставленного Поставщиком, и с учетом пункта 2.4.3 Договора.</w:t>
      </w:r>
    </w:p>
    <w:p>
      <w:pPr>
        <w:pStyle w:val="ListParagraph"/>
        <w:widowControl/>
        <w:numPr>
          <w:ilvl w:val="2"/>
          <w:numId w:val="152"/>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153"/>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54"/>
        </w:numPr>
        <w:shd w:val="clear" w:color="auto" w:fill="FFFFFF"/>
        <w:tabs>
          <w:tab w:val="clear" w:pos="709"/>
          <w:tab w:val="left" w:pos="0" w:leader="none"/>
          <w:tab w:val="left" w:pos="567" w:leader="none"/>
          <w:tab w:val="left" w:pos="716" w:leader="none"/>
          <w:tab w:val="left" w:pos="1134" w:leader="none"/>
        </w:tabs>
        <w:bidi w:val="0"/>
        <w:ind w:left="0" w:firstLine="709"/>
        <w:jc w:val="both"/>
        <w:rPr>
          <w:rFonts w:ascii="Times New Roman" w:hAnsi="Times New Roman"/>
        </w:rPr>
      </w:pPr>
      <w:r>
        <w:rPr>
          <w:rFonts w:ascii="Times New Roman" w:hAnsi="Times New Roman"/>
          <w:sz w:val="24"/>
          <w:szCs w:val="24"/>
        </w:rPr>
        <w:t>Индексация Цены Договора не допускается.</w:t>
      </w:r>
    </w:p>
    <w:p>
      <w:pPr>
        <w:pStyle w:val="ListParagraph"/>
        <w:numPr>
          <w:ilvl w:val="1"/>
          <w:numId w:val="155"/>
        </w:numPr>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6"/>
        </w:numPr>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157"/>
        </w:numPr>
        <w:shd w:val="clear" w:color="auto" w:fill="FFFFFF"/>
        <w:tabs>
          <w:tab w:val="clear" w:pos="709"/>
          <w:tab w:val="left" w:pos="0" w:leader="none"/>
          <w:tab w:val="left" w:pos="567" w:leader="none"/>
          <w:tab w:val="left" w:pos="716" w:leader="none"/>
          <w:tab w:val="left" w:pos="1134" w:leader="none"/>
          <w:tab w:val="left" w:pos="1276" w:leader="none"/>
        </w:tabs>
        <w:bidi w:val="0"/>
        <w:ind w:left="0" w:firstLine="709"/>
        <w:jc w:val="both"/>
        <w:rPr>
          <w:rFonts w:ascii="Times New Roman" w:hAnsi="Times New Roman"/>
        </w:rPr>
      </w:pPr>
      <w:r>
        <w:rPr>
          <w:rFonts w:ascii="Times New Roman" w:hAnsi="Times New Roman"/>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ascii="Times New Roman" w:hAnsi="Times New Roman"/>
          <w:iCs/>
          <w:sz w:val="24"/>
          <w:szCs w:val="24"/>
        </w:rPr>
        <w:t>Поставщика перед Покупателем</w:t>
      </w:r>
      <w:r>
        <w:rPr>
          <w:rFonts w:ascii="Times New Roman" w:hAnsi="Times New Roman"/>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bidi w:val="0"/>
        <w:ind w:firstLine="709"/>
        <w:jc w:val="both"/>
        <w:rPr>
          <w:rFonts w:ascii="Times New Roman" w:hAnsi="Times New Roman"/>
        </w:rPr>
      </w:pPr>
      <w:r>
        <w:rPr>
          <w:rFonts w:ascii="Times New Roman" w:hAnsi="Times New Roman"/>
          <w:sz w:val="24"/>
        </w:rPr>
        <w:t>Покупатель направляет Поставщику уведомление о проведении сальдо взаимных обязательств Сторон по Договору.</w:t>
      </w:r>
    </w:p>
    <w:p>
      <w:pPr>
        <w:pStyle w:val="Normal"/>
        <w:bidi w:val="0"/>
        <w:jc w:val="left"/>
        <w:rPr>
          <w:rFonts w:ascii="Times New Roman" w:hAnsi="Times New Roman"/>
          <w:sz w:val="24"/>
          <w:szCs w:val="24"/>
        </w:rPr>
      </w:pPr>
      <w:r>
        <w:rPr>
          <w:rFonts w:ascii="Times New Roman" w:hAnsi="Times New Roman"/>
          <w:sz w:val="24"/>
          <w:szCs w:val="24"/>
        </w:rPr>
      </w:r>
    </w:p>
    <w:p>
      <w:pPr>
        <w:pStyle w:val="Normal"/>
        <w:numPr>
          <w:ilvl w:val="0"/>
          <w:numId w:val="158"/>
        </w:numPr>
        <w:shd w:val="clear" w:color="auto" w:fill="FFFFFF"/>
        <w:tabs>
          <w:tab w:val="clear" w:pos="709"/>
          <w:tab w:val="left" w:pos="284" w:leader="none"/>
        </w:tabs>
        <w:bidi w:val="0"/>
        <w:ind w:left="0" w:hanging="0"/>
        <w:jc w:val="center"/>
        <w:rPr>
          <w:rFonts w:ascii="Times New Roman" w:hAnsi="Times New Roman"/>
        </w:rPr>
      </w:pPr>
      <w:r>
        <w:rPr>
          <w:rFonts w:ascii="Times New Roman" w:hAnsi="Times New Roman"/>
          <w:b/>
          <w:bCs/>
          <w:sz w:val="24"/>
          <w:szCs w:val="24"/>
        </w:rPr>
        <w:t>Порядок поставки и приемки Товара</w:t>
      </w:r>
    </w:p>
    <w:p>
      <w:pPr>
        <w:pStyle w:val="ListParagraph"/>
        <w:widowControl/>
        <w:numPr>
          <w:ilvl w:val="1"/>
          <w:numId w:val="159"/>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Поставка Товара осуществляется в Место поставки, указанное в пункте 1.3 Договора.</w:t>
      </w:r>
    </w:p>
    <w:p>
      <w:pPr>
        <w:pStyle w:val="ListParagraph"/>
        <w:widowControl/>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 xml:space="preserve">По окончании поставки Товара Исполнитель предоставляет Заказчику на бумажном носителе или в электронной форме с использованием программно-аппаратных средств информационной системы электронного документооборота общего пользования накладную ТОРГ-12, либо УПД. </w:t>
      </w:r>
    </w:p>
    <w:p>
      <w:pPr>
        <w:pStyle w:val="Normal"/>
        <w:shd w:val="clear" w:color="auto" w:fill="FFFFFF"/>
        <w:tabs>
          <w:tab w:val="clear" w:pos="709"/>
          <w:tab w:val="left" w:pos="1134" w:leader="none"/>
          <w:tab w:val="left" w:pos="1410" w:leader="none"/>
        </w:tabs>
        <w:bidi w:val="0"/>
        <w:spacing w:before="0" w:after="0"/>
        <w:ind w:firstLine="737"/>
        <w:contextualSpacing/>
        <w:jc w:val="both"/>
        <w:rPr>
          <w:rFonts w:ascii="Times New Roman" w:hAnsi="Times New Roman"/>
        </w:rPr>
      </w:pPr>
      <w:r>
        <w:rPr>
          <w:rFonts w:ascii="Times New Roman" w:hAnsi="Times New Roman"/>
          <w:bCs/>
          <w:sz w:val="24"/>
          <w:szCs w:val="24"/>
        </w:rPr>
        <w:t>ТОРГ-12/УПД, подписанный с использованием усиленных квалифицированных электронных подписей (далее – УКЭП) уполномоченных представителей Сторон,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160"/>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rFonts w:ascii="Times New Roman" w:hAnsi="Times New Roman"/>
          <w:b/>
          <w:bCs/>
          <w:sz w:val="24"/>
          <w:szCs w:val="24"/>
        </w:rPr>
        <w:t xml:space="preserve"> </w:t>
      </w:r>
      <w:r>
        <w:rPr>
          <w:rFonts w:ascii="Times New Roman" w:hAnsi="Times New Roman"/>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sz w:val="24"/>
          <w:szCs w:val="24"/>
        </w:rPr>
        <w:t xml:space="preserve">Поставщик не вправе производить </w:t>
      </w:r>
      <w:r>
        <w:rPr>
          <w:rFonts w:ascii="Times New Roman" w:hAnsi="Times New Roman"/>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161"/>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62"/>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2"/>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сертификат качества в __(____) экз.;</w:t>
      </w:r>
    </w:p>
    <w:p>
      <w:pPr>
        <w:pStyle w:val="Normal"/>
        <w:numPr>
          <w:ilvl w:val="0"/>
          <w:numId w:val="2"/>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технический паспорт на русском языке в __(____) экз.;</w:t>
      </w:r>
    </w:p>
    <w:p>
      <w:pPr>
        <w:pStyle w:val="Normal"/>
        <w:numPr>
          <w:ilvl w:val="0"/>
          <w:numId w:val="2"/>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инструкция по эксплуатации на русском языке в __(____) экз.;</w:t>
      </w:r>
    </w:p>
    <w:p>
      <w:pPr>
        <w:pStyle w:val="Normal"/>
        <w:numPr>
          <w:ilvl w:val="0"/>
          <w:numId w:val="2"/>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упаковочный лист в __(____) экз.;</w:t>
      </w:r>
    </w:p>
    <w:p>
      <w:pPr>
        <w:pStyle w:val="Normal"/>
        <w:numPr>
          <w:ilvl w:val="0"/>
          <w:numId w:val="3"/>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товарной накладная ТОРГ-12 (УПД) в __(____) экз.</w:t>
      </w:r>
    </w:p>
    <w:p>
      <w:pPr>
        <w:pStyle w:val="ListParagraph"/>
        <w:widowControl/>
        <w:numPr>
          <w:ilvl w:val="1"/>
          <w:numId w:val="163"/>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bCs/>
          <w:sz w:val="24"/>
          <w:szCs w:val="24"/>
        </w:rPr>
        <w:t>Оригинал доверенности представителя Поставщика подлежит передаче Покупателю.</w:t>
      </w:r>
    </w:p>
    <w:p>
      <w:pPr>
        <w:pStyle w:val="ListParagraph"/>
        <w:widowControl/>
        <w:numPr>
          <w:ilvl w:val="1"/>
          <w:numId w:val="164"/>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65"/>
        </w:numPr>
        <w:shd w:val="clear" w:color="auto" w:fill="FFFFFF"/>
        <w:tabs>
          <w:tab w:val="clear" w:pos="709"/>
          <w:tab w:val="left" w:pos="1134" w:leader="none"/>
          <w:tab w:val="left" w:pos="1418" w:leader="none"/>
        </w:tabs>
        <w:bidi w:val="0"/>
        <w:ind w:left="0" w:firstLine="709"/>
        <w:jc w:val="both"/>
        <w:rPr>
          <w:rFonts w:ascii="Times New Roman" w:hAnsi="Times New Roman"/>
        </w:rPr>
      </w:pPr>
      <w:bookmarkStart w:id="1" w:name="_Ref361408474"/>
      <w:r>
        <w:rPr>
          <w:rFonts w:ascii="Times New Roman" w:hAnsi="Times New Roman"/>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rFonts w:ascii="Times New Roman" w:hAnsi="Times New Roman"/>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166"/>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Погрузка, доставка, разгрузка </w:t>
      </w:r>
      <w:r>
        <w:rPr>
          <w:rFonts w:ascii="Times New Roman" w:hAnsi="Times New Roman"/>
          <w:bCs/>
          <w:sz w:val="24"/>
          <w:szCs w:val="24"/>
        </w:rPr>
        <w:t>осуществляется</w:t>
      </w:r>
      <w:r>
        <w:rPr>
          <w:rFonts w:ascii="Times New Roman" w:hAnsi="Times New Roman"/>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167"/>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68"/>
        </w:numPr>
        <w:shd w:val="clear" w:color="auto" w:fill="FFFFFF"/>
        <w:tabs>
          <w:tab w:val="clear" w:pos="709"/>
          <w:tab w:val="left" w:pos="1418" w:leader="none"/>
        </w:tabs>
        <w:bidi w:val="0"/>
        <w:ind w:left="0" w:firstLine="709"/>
        <w:jc w:val="both"/>
        <w:rPr>
          <w:rFonts w:ascii="Times New Roman" w:hAnsi="Times New Roman"/>
        </w:rPr>
      </w:pPr>
      <w:bookmarkStart w:id="2" w:name="_Ref361396594"/>
      <w:r>
        <w:rPr>
          <w:rFonts w:ascii="Times New Roman" w:hAnsi="Times New Roman"/>
          <w:sz w:val="24"/>
          <w:szCs w:val="24"/>
        </w:rPr>
        <w:t>Датой поставки Товара является дата подписания Сторонами товарной накладной ТОРГ-12 (УПД).</w:t>
      </w:r>
      <w:bookmarkEnd w:id="2"/>
      <w:r>
        <w:rPr>
          <w:rFonts w:ascii="Times New Roman" w:hAnsi="Times New Roman"/>
          <w:sz w:val="24"/>
          <w:szCs w:val="24"/>
        </w:rPr>
        <w:t xml:space="preserve"> </w:t>
      </w:r>
    </w:p>
    <w:p>
      <w:pPr>
        <w:pStyle w:val="ListParagraph"/>
        <w:widowControl/>
        <w:numPr>
          <w:ilvl w:val="1"/>
          <w:numId w:val="169"/>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70"/>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bidi w:val="0"/>
        <w:ind w:left="0" w:firstLine="709"/>
        <w:jc w:val="both"/>
        <w:rPr>
          <w:rFonts w:ascii="Times New Roman" w:hAnsi="Times New Roman"/>
        </w:rPr>
      </w:pPr>
      <w:bookmarkStart w:id="3" w:name="_Ref361408232"/>
      <w:r>
        <w:rPr>
          <w:rFonts w:ascii="Times New Roman" w:hAnsi="Times New Roman"/>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rFonts w:ascii="Times New Roman" w:hAnsi="Times New Roman"/>
          <w:sz w:val="24"/>
          <w:szCs w:val="24"/>
        </w:rPr>
        <w:t xml:space="preserve"> </w:t>
      </w:r>
    </w:p>
    <w:p>
      <w:pPr>
        <w:pStyle w:val="ListParagraph"/>
        <w:widowControl/>
        <w:numPr>
          <w:ilvl w:val="1"/>
          <w:numId w:val="171"/>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172"/>
        </w:numPr>
        <w:shd w:val="clear" w:color="auto" w:fill="FFFFFF"/>
        <w:tabs>
          <w:tab w:val="clear" w:pos="709"/>
          <w:tab w:val="left" w:pos="568" w:leader="none"/>
          <w:tab w:val="left" w:pos="1134"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bidi w:val="0"/>
        <w:ind w:firstLine="709"/>
        <w:jc w:val="both"/>
        <w:rPr>
          <w:rFonts w:ascii="Times New Roman" w:hAnsi="Times New Roman"/>
        </w:rPr>
      </w:pPr>
      <w:r>
        <w:rPr>
          <w:rFonts w:ascii="Times New Roman" w:hAnsi="Times New Roman"/>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bidi w:val="0"/>
        <w:ind w:firstLine="709"/>
        <w:jc w:val="both"/>
        <w:rPr>
          <w:rFonts w:ascii="Times New Roman" w:hAnsi="Times New Roman"/>
        </w:rPr>
      </w:pPr>
      <w:r>
        <w:rPr>
          <w:rFonts w:ascii="Times New Roman" w:hAnsi="Times New Roman"/>
          <w:sz w:val="24"/>
          <w:szCs w:val="24"/>
        </w:rPr>
        <w:t>Покупатель вправе не производить любые платежи, предусмотренные Договором, до исполнения Поставщиком своих обязательств по Договору.</w:t>
      </w:r>
    </w:p>
    <w:p>
      <w:pPr>
        <w:pStyle w:val="Normal"/>
        <w:numPr>
          <w:ilvl w:val="1"/>
          <w:numId w:val="17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bidi w:val="0"/>
        <w:ind w:firstLine="709"/>
        <w:jc w:val="both"/>
        <w:rPr>
          <w:rFonts w:ascii="Times New Roman" w:hAnsi="Times New Roman"/>
        </w:rPr>
      </w:pPr>
      <w:r>
        <w:rPr>
          <w:rFonts w:ascii="Times New Roman" w:hAnsi="Times New Roman"/>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74"/>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rFonts w:ascii="Times New Roman" w:hAnsi="Times New Roman"/>
          <w:b/>
          <w:bCs/>
          <w:color w:val="000000"/>
          <w:sz w:val="24"/>
          <w:szCs w:val="24"/>
        </w:rPr>
        <w:t xml:space="preserve"> </w:t>
      </w:r>
    </w:p>
    <w:p>
      <w:pPr>
        <w:pStyle w:val="ListParagraph"/>
        <w:widowControl/>
        <w:numPr>
          <w:ilvl w:val="1"/>
          <w:numId w:val="175"/>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shd w:val="clear" w:color="auto" w:fill="FFFFFF"/>
        <w:bidi w:val="0"/>
        <w:ind w:firstLine="709"/>
        <w:jc w:val="both"/>
        <w:rPr>
          <w:rFonts w:ascii="Times New Roman" w:hAnsi="Times New Roman"/>
          <w:sz w:val="24"/>
          <w:szCs w:val="24"/>
        </w:rPr>
      </w:pPr>
      <w:r>
        <w:rPr>
          <w:rFonts w:ascii="Times New Roman" w:hAnsi="Times New Roman"/>
          <w:sz w:val="24"/>
          <w:szCs w:val="24"/>
        </w:rPr>
      </w:r>
    </w:p>
    <w:p>
      <w:pPr>
        <w:pStyle w:val="ListParagraph"/>
        <w:numPr>
          <w:ilvl w:val="0"/>
          <w:numId w:val="176"/>
        </w:numPr>
        <w:shd w:val="clear" w:color="auto" w:fill="FFFFFF"/>
        <w:tabs>
          <w:tab w:val="clear" w:pos="709"/>
          <w:tab w:val="left" w:pos="993" w:leader="none"/>
        </w:tabs>
        <w:bidi w:val="0"/>
        <w:ind w:left="0" w:firstLine="709"/>
        <w:jc w:val="center"/>
        <w:rPr>
          <w:rFonts w:ascii="Times New Roman" w:hAnsi="Times New Roman"/>
        </w:rPr>
      </w:pPr>
      <w:r>
        <w:rPr>
          <w:rFonts w:ascii="Times New Roman" w:hAnsi="Times New Roman"/>
          <w:b/>
          <w:sz w:val="24"/>
          <w:szCs w:val="24"/>
        </w:rPr>
        <w:t>Гарантийный срок</w:t>
      </w:r>
    </w:p>
    <w:p>
      <w:pPr>
        <w:pStyle w:val="ListParagraph"/>
        <w:numPr>
          <w:ilvl w:val="1"/>
          <w:numId w:val="177"/>
        </w:numPr>
        <w:tabs>
          <w:tab w:val="left" w:pos="709" w:leader="none"/>
          <w:tab w:val="left" w:pos="1134" w:leader="none"/>
        </w:tabs>
        <w:bidi w:val="0"/>
        <w:ind w:left="0" w:firstLine="709"/>
        <w:jc w:val="both"/>
        <w:rPr>
          <w:rFonts w:ascii="Times New Roman" w:hAnsi="Times New Roman"/>
        </w:rPr>
      </w:pPr>
      <w:r>
        <w:rPr>
          <w:rFonts w:ascii="Times New Roman" w:hAnsi="Times New Roman"/>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bidi w:val="0"/>
        <w:ind w:left="0" w:firstLine="709"/>
        <w:jc w:val="both"/>
        <w:rPr>
          <w:rFonts w:ascii="Times New Roman" w:hAnsi="Times New Roman"/>
        </w:rPr>
      </w:pPr>
      <w:r>
        <w:rPr>
          <w:rFonts w:ascii="Times New Roman" w:hAnsi="Times New Roman"/>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78"/>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179"/>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180"/>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rFonts w:ascii="Times New Roman" w:hAnsi="Times New Roman"/>
          <w:sz w:val="24"/>
          <w:szCs w:val="24"/>
        </w:rPr>
        <w:t>Покупателем в соответствии с пунктом 4.3 Договора</w:t>
      </w:r>
      <w:bookmarkEnd w:id="4"/>
      <w:bookmarkEnd w:id="5"/>
      <w:r>
        <w:rPr>
          <w:rFonts w:ascii="Times New Roman" w:hAnsi="Times New Roman"/>
          <w:sz w:val="24"/>
          <w:szCs w:val="24"/>
        </w:rPr>
        <w:t xml:space="preserve">, путем замены или ремонта Товара. </w:t>
      </w:r>
    </w:p>
    <w:p>
      <w:pPr>
        <w:pStyle w:val="Normal"/>
        <w:shd w:val="clear" w:color="auto" w:fill="FFFFFF"/>
        <w:bidi w:val="0"/>
        <w:ind w:firstLine="709"/>
        <w:jc w:val="both"/>
        <w:rPr>
          <w:rFonts w:ascii="Times New Roman" w:hAnsi="Times New Roman"/>
        </w:rPr>
      </w:pPr>
      <w:r>
        <w:rPr>
          <w:rFonts w:ascii="Times New Roman" w:hAnsi="Times New Roman"/>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81"/>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82"/>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83"/>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bidi w:val="0"/>
        <w:jc w:val="left"/>
        <w:rPr>
          <w:rFonts w:ascii="Times New Roman" w:hAnsi="Times New Roman"/>
          <w:b/>
          <w:sz w:val="24"/>
          <w:szCs w:val="24"/>
        </w:rPr>
      </w:pPr>
      <w:r>
        <w:rPr>
          <w:rFonts w:ascii="Times New Roman" w:hAnsi="Times New Roman"/>
          <w:b/>
          <w:sz w:val="24"/>
          <w:szCs w:val="24"/>
        </w:rPr>
      </w:r>
    </w:p>
    <w:p>
      <w:pPr>
        <w:pStyle w:val="Normal"/>
        <w:numPr>
          <w:ilvl w:val="0"/>
          <w:numId w:val="184"/>
        </w:numPr>
        <w:shd w:val="clear" w:color="auto" w:fill="FFFFFF"/>
        <w:tabs>
          <w:tab w:val="clear" w:pos="709"/>
          <w:tab w:val="left" w:pos="284" w:leader="none"/>
        </w:tabs>
        <w:bidi w:val="0"/>
        <w:ind w:left="0" w:hanging="0"/>
        <w:jc w:val="center"/>
        <w:rPr>
          <w:rFonts w:ascii="Times New Roman" w:hAnsi="Times New Roman"/>
        </w:rPr>
      </w:pPr>
      <w:r>
        <w:rPr>
          <w:rFonts w:ascii="Times New Roman" w:hAnsi="Times New Roman"/>
          <w:b/>
          <w:bCs/>
          <w:sz w:val="24"/>
          <w:szCs w:val="24"/>
        </w:rPr>
        <w:t>Ответственность Сторон</w:t>
      </w:r>
    </w:p>
    <w:p>
      <w:pPr>
        <w:pStyle w:val="ListParagraph"/>
        <w:numPr>
          <w:ilvl w:val="1"/>
          <w:numId w:val="185"/>
        </w:numPr>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86"/>
        </w:numPr>
        <w:shd w:val="clear" w:color="auto" w:fill="FFFFFF"/>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187"/>
        </w:numPr>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w:t>
      </w:r>
    </w:p>
    <w:p>
      <w:pPr>
        <w:pStyle w:val="Normal"/>
        <w:widowControl/>
        <w:numPr>
          <w:ilvl w:val="1"/>
          <w:numId w:val="188"/>
        </w:numPr>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 xml:space="preserve">В случае </w:t>
      </w:r>
      <w:r>
        <w:rPr>
          <w:rFonts w:ascii="Times New Roman" w:hAnsi="Times New Roman"/>
          <w:sz w:val="24"/>
          <w:szCs w:val="24"/>
        </w:rPr>
        <w:t>нарушения Поставщиком обязательств по поставке Товара (</w:t>
      </w:r>
      <w:r>
        <w:rPr>
          <w:rFonts w:eastAsia="Calibri" w:ascii="Times New Roman" w:hAnsi="Times New Roman"/>
          <w:bCs/>
          <w:sz w:val="24"/>
          <w:szCs w:val="24"/>
        </w:rPr>
        <w:t>нарушение срока поставки, недопоставка)</w:t>
      </w:r>
      <w:r>
        <w:rPr>
          <w:rFonts w:ascii="Times New Roman" w:hAnsi="Times New Roman"/>
          <w:sz w:val="24"/>
          <w:szCs w:val="24"/>
        </w:rPr>
        <w:t>, Покупатель вправе требовать уплаты Поставщиком неустойки в размере 0,1 (ноль целых</w:t>
      </w:r>
      <w:r>
        <w:rPr>
          <w:rFonts w:eastAsia="Calibri" w:ascii="Times New Roman" w:hAnsi="Times New Roman"/>
          <w:bCs/>
          <w:sz w:val="24"/>
          <w:szCs w:val="24"/>
        </w:rPr>
        <w:t xml:space="preserve"> и одна десятая) </w:t>
      </w:r>
      <w:r>
        <w:rPr>
          <w:rFonts w:ascii="Times New Roman" w:hAnsi="Times New Roman"/>
          <w:bCs/>
          <w:sz w:val="24"/>
          <w:szCs w:val="24"/>
        </w:rPr>
        <w:t xml:space="preserve">процента от цены </w:t>
      </w:r>
      <w:r>
        <w:rPr>
          <w:rFonts w:eastAsia="Calibri" w:ascii="Times New Roman" w:hAnsi="Times New Roman"/>
          <w:bCs/>
          <w:sz w:val="24"/>
          <w:szCs w:val="24"/>
        </w:rPr>
        <w:t>Договора за каждый день просрочки.</w:t>
      </w:r>
    </w:p>
    <w:p>
      <w:pPr>
        <w:pStyle w:val="Normal"/>
        <w:widowControl/>
        <w:numPr>
          <w:ilvl w:val="1"/>
          <w:numId w:val="189"/>
        </w:numPr>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 xml:space="preserve">В случае </w:t>
      </w:r>
      <w:r>
        <w:rPr>
          <w:rFonts w:ascii="Times New Roman" w:hAnsi="Times New Roman"/>
          <w:sz w:val="24"/>
          <w:szCs w:val="24"/>
        </w:rPr>
        <w:t xml:space="preserve">несвоевременного устранения Поставщиком выявленных недостатков Товара, Покупатель вправе потребовать уплаты Поставщиком: </w:t>
      </w:r>
    </w:p>
    <w:p>
      <w:pPr>
        <w:pStyle w:val="ListParagraph"/>
        <w:widowControl/>
        <w:numPr>
          <w:ilvl w:val="2"/>
          <w:numId w:val="190"/>
        </w:numPr>
        <w:tabs>
          <w:tab w:val="clear" w:pos="709"/>
          <w:tab w:val="left" w:pos="1276" w:leader="none"/>
        </w:tabs>
        <w:bidi w:val="0"/>
        <w:ind w:left="0" w:firstLine="709"/>
        <w:jc w:val="both"/>
        <w:rPr>
          <w:rFonts w:ascii="Times New Roman" w:hAnsi="Times New Roman"/>
        </w:rPr>
      </w:pPr>
      <w:r>
        <w:rPr>
          <w:rFonts w:ascii="Times New Roman" w:hAnsi="Times New Roman"/>
          <w:sz w:val="24"/>
          <w:szCs w:val="24"/>
        </w:rPr>
        <w:t>Неустойки в размере</w:t>
      </w:r>
      <w:r>
        <w:rPr>
          <w:rFonts w:ascii="Times New Roman" w:hAnsi="Times New Roman"/>
          <w:bCs/>
          <w:sz w:val="24"/>
          <w:szCs w:val="24"/>
        </w:rPr>
        <w:t xml:space="preserve"> 0,1 </w:t>
      </w:r>
      <w:r>
        <w:rPr>
          <w:rFonts w:ascii="Times New Roman" w:hAnsi="Times New Roman"/>
          <w:sz w:val="24"/>
          <w:szCs w:val="24"/>
        </w:rPr>
        <w:t>(ноль целых и одна десятая) процента</w:t>
      </w:r>
      <w:r>
        <w:rPr>
          <w:rFonts w:ascii="Times New Roman" w:hAnsi="Times New Roman"/>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ascii="Times New Roman" w:hAnsi="Times New Roman"/>
          <w:bCs/>
          <w:sz w:val="24"/>
          <w:szCs w:val="24"/>
        </w:rPr>
        <w:t>;</w:t>
      </w:r>
    </w:p>
    <w:p>
      <w:pPr>
        <w:pStyle w:val="ListParagraph"/>
        <w:widowControl/>
        <w:numPr>
          <w:ilvl w:val="2"/>
          <w:numId w:val="191"/>
        </w:numPr>
        <w:tabs>
          <w:tab w:val="clear" w:pos="709"/>
          <w:tab w:val="left" w:pos="1276" w:leader="none"/>
        </w:tabs>
        <w:bidi w:val="0"/>
        <w:ind w:left="0" w:firstLine="709"/>
        <w:jc w:val="both"/>
        <w:rPr>
          <w:rFonts w:ascii="Times New Roman" w:hAnsi="Times New Roman"/>
        </w:rPr>
      </w:pPr>
      <w:r>
        <w:rPr>
          <w:rFonts w:ascii="Times New Roman" w:hAnsi="Times New Roman"/>
          <w:sz w:val="24"/>
          <w:szCs w:val="24"/>
        </w:rPr>
        <w:t>Неустойки в</w:t>
      </w:r>
      <w:r>
        <w:rPr>
          <w:rFonts w:ascii="Times New Roman" w:hAnsi="Times New Roman"/>
          <w:bCs/>
          <w:sz w:val="24"/>
          <w:szCs w:val="24"/>
        </w:rPr>
        <w:t xml:space="preserve"> размере 0,1 </w:t>
      </w:r>
      <w:r>
        <w:rPr>
          <w:rFonts w:ascii="Times New Roman" w:hAnsi="Times New Roman"/>
          <w:sz w:val="24"/>
          <w:szCs w:val="24"/>
        </w:rPr>
        <w:t>(ноль целых и одна десятая) процента</w:t>
      </w:r>
      <w:r>
        <w:rPr>
          <w:rFonts w:ascii="Times New Roman" w:hAnsi="Times New Roman"/>
          <w:bCs/>
          <w:sz w:val="24"/>
          <w:szCs w:val="24"/>
        </w:rPr>
        <w:t xml:space="preserve"> от стоимости некачественного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192"/>
        </w:numPr>
        <w:tabs>
          <w:tab w:val="clear" w:pos="709"/>
          <w:tab w:val="left" w:pos="1276" w:leader="none"/>
          <w:tab w:val="left" w:pos="1701" w:leader="none"/>
          <w:tab w:val="left" w:pos="1851" w:leader="none"/>
        </w:tabs>
        <w:bidi w:val="0"/>
        <w:ind w:left="0" w:firstLine="709"/>
        <w:jc w:val="both"/>
        <w:rPr>
          <w:rFonts w:ascii="Times New Roman" w:hAnsi="Times New Roman"/>
        </w:rPr>
      </w:pPr>
      <w:r>
        <w:rPr>
          <w:rFonts w:eastAsia="Calibri" w:ascii="Times New Roman" w:hAnsi="Times New Roman"/>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rFonts w:ascii="Times New Roman" w:hAnsi="Times New Roman"/>
          <w:sz w:val="24"/>
          <w:szCs w:val="24"/>
        </w:rPr>
        <w:t>.</w:t>
      </w:r>
    </w:p>
    <w:p>
      <w:pPr>
        <w:pStyle w:val="ListParagraph"/>
        <w:widowControl/>
        <w:numPr>
          <w:ilvl w:val="1"/>
          <w:numId w:val="193"/>
        </w:numPr>
        <w:shd w:val="clear" w:color="auto" w:fill="FFFFFF"/>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194"/>
        </w:numPr>
        <w:shd w:val="clear" w:color="auto" w:fill="FFFFFF"/>
        <w:tabs>
          <w:tab w:val="clear" w:pos="709"/>
          <w:tab w:val="left" w:pos="1276" w:leader="none"/>
          <w:tab w:val="left" w:pos="1851" w:leader="none"/>
        </w:tabs>
        <w:bidi w:val="0"/>
        <w:ind w:left="0" w:firstLine="709"/>
        <w:jc w:val="both"/>
        <w:rPr>
          <w:rFonts w:ascii="Times New Roman" w:hAnsi="Times New Roman"/>
        </w:rPr>
      </w:pPr>
      <w:r>
        <w:rPr>
          <w:rFonts w:ascii="Times New Roman" w:hAnsi="Times New Roman"/>
          <w:bCs/>
          <w:sz w:val="24"/>
          <w:szCs w:val="24"/>
        </w:rPr>
        <w:t xml:space="preserve">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bidi w:val="0"/>
        <w:ind w:left="0" w:firstLine="709"/>
        <w:jc w:val="both"/>
        <w:rPr>
          <w:rFonts w:ascii="Times New Roman" w:hAnsi="Times New Roman"/>
        </w:rPr>
      </w:pPr>
      <w:r>
        <w:rPr>
          <w:rFonts w:ascii="Times New Roman" w:hAnsi="Times New Roman"/>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95"/>
        </w:numPr>
        <w:shd w:val="clear" w:color="auto" w:fill="FFFFFF"/>
        <w:tabs>
          <w:tab w:val="clear" w:pos="709"/>
          <w:tab w:val="left" w:pos="1851" w:leader="none"/>
        </w:tabs>
        <w:bidi w:val="0"/>
        <w:ind w:left="0" w:firstLine="709"/>
        <w:jc w:val="both"/>
        <w:rPr>
          <w:rFonts w:ascii="Times New Roman" w:hAnsi="Times New Roman"/>
        </w:rPr>
      </w:pPr>
      <w:r>
        <w:rPr>
          <w:rFonts w:ascii="Times New Roman" w:hAnsi="Times New Roman"/>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96"/>
        </w:numPr>
        <w:shd w:val="clear" w:color="auto" w:fill="FFFFFF"/>
        <w:tabs>
          <w:tab w:val="clear" w:pos="709"/>
          <w:tab w:val="left" w:pos="1851" w:leader="none"/>
        </w:tabs>
        <w:bidi w:val="0"/>
        <w:ind w:left="0" w:firstLine="709"/>
        <w:jc w:val="both"/>
        <w:rPr>
          <w:rFonts w:ascii="Times New Roman" w:hAnsi="Times New Roman"/>
        </w:rPr>
      </w:pPr>
      <w:r>
        <w:rPr>
          <w:rFonts w:ascii="Times New Roman" w:hAnsi="Times New Roman"/>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97"/>
        </w:numPr>
        <w:shd w:val="clear" w:color="auto" w:fill="FFFFFF"/>
        <w:tabs>
          <w:tab w:val="clear" w:pos="709"/>
          <w:tab w:val="left" w:pos="1851" w:leader="none"/>
        </w:tabs>
        <w:bidi w:val="0"/>
        <w:ind w:left="0" w:firstLine="709"/>
        <w:jc w:val="both"/>
        <w:rPr>
          <w:rFonts w:ascii="Times New Roman" w:hAnsi="Times New Roman"/>
        </w:rPr>
      </w:pPr>
      <w:r>
        <w:rPr>
          <w:rFonts w:ascii="Times New Roman" w:hAnsi="Times New Roman"/>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98"/>
        </w:numPr>
        <w:shd w:val="clear" w:color="auto" w:fill="FFFFFF"/>
        <w:tabs>
          <w:tab w:val="clear" w:pos="709"/>
          <w:tab w:val="left" w:pos="1851" w:leader="none"/>
        </w:tabs>
        <w:bidi w:val="0"/>
        <w:ind w:left="0" w:firstLine="709"/>
        <w:jc w:val="both"/>
        <w:rPr>
          <w:rFonts w:ascii="Times New Roman" w:hAnsi="Times New Roman"/>
        </w:rPr>
      </w:pPr>
      <w:r>
        <w:rPr>
          <w:rFonts w:ascii="Times New Roman" w:hAnsi="Times New Roman"/>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99"/>
        </w:numPr>
        <w:shd w:val="clear" w:color="auto" w:fill="FFFFFF"/>
        <w:tabs>
          <w:tab w:val="clear" w:pos="709"/>
          <w:tab w:val="left" w:pos="1851" w:leader="none"/>
        </w:tabs>
        <w:bidi w:val="0"/>
        <w:ind w:left="0" w:firstLine="709"/>
        <w:jc w:val="both"/>
        <w:rPr>
          <w:rFonts w:ascii="Times New Roman" w:hAnsi="Times New Roman"/>
        </w:rPr>
      </w:pPr>
      <w:r>
        <w:rPr>
          <w:rFonts w:ascii="Times New Roman" w:hAnsi="Times New Roman"/>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rFonts w:ascii="Times New Roman" w:hAnsi="Times New Roman"/>
          <w:sz w:val="24"/>
          <w:szCs w:val="24"/>
        </w:rPr>
        <w:t xml:space="preserve"> </w:t>
      </w:r>
      <w:r>
        <w:rPr>
          <w:rFonts w:ascii="Times New Roman" w:hAnsi="Times New Roman"/>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bidi w:val="0"/>
        <w:jc w:val="both"/>
        <w:rPr>
          <w:rFonts w:ascii="Times New Roman" w:hAnsi="Times New Roman"/>
          <w:sz w:val="24"/>
          <w:szCs w:val="24"/>
        </w:rPr>
      </w:pPr>
      <w:r>
        <w:rPr>
          <w:rFonts w:ascii="Times New Roman" w:hAnsi="Times New Roman"/>
          <w:sz w:val="24"/>
          <w:szCs w:val="24"/>
        </w:rPr>
      </w:r>
    </w:p>
    <w:p>
      <w:pPr>
        <w:pStyle w:val="ListParagraph"/>
        <w:widowControl/>
        <w:shd w:val="clear" w:color="auto" w:fill="FFFFFF"/>
        <w:tabs>
          <w:tab w:val="clear" w:pos="709"/>
          <w:tab w:val="left" w:pos="480" w:leader="none"/>
        </w:tabs>
        <w:bidi w:val="0"/>
        <w:ind w:left="480" w:firstLine="3348"/>
        <w:jc w:val="left"/>
        <w:rPr>
          <w:rFonts w:ascii="Times New Roman" w:hAnsi="Times New Roman"/>
        </w:rPr>
      </w:pPr>
      <w:r>
        <w:rPr>
          <w:rFonts w:ascii="Times New Roman" w:hAnsi="Times New Roman"/>
          <w:b/>
          <w:bCs/>
          <w:sz w:val="24"/>
          <w:szCs w:val="24"/>
        </w:rPr>
        <w:t>6. Конфиденциальность</w:t>
      </w:r>
    </w:p>
    <w:p>
      <w:pPr>
        <w:pStyle w:val="ListParagraph"/>
        <w:widowControl/>
        <w:numPr>
          <w:ilvl w:val="1"/>
          <w:numId w:val="200"/>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 xml:space="preserve"> </w:t>
      </w:r>
      <w:r>
        <w:rPr>
          <w:rFonts w:ascii="Times New Roman" w:hAnsi="Times New Roman"/>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rFonts w:ascii="Times New Roman" w:hAnsi="Times New Roman"/>
          <w:sz w:val="24"/>
          <w:szCs w:val="24"/>
        </w:rPr>
        <w:t xml:space="preserve">м, в том числе по причине </w:t>
      </w:r>
      <w:r>
        <w:rPr>
          <w:rFonts w:ascii="Times New Roman" w:hAnsi="Times New Roman"/>
          <w:bCs/>
          <w:sz w:val="24"/>
          <w:szCs w:val="24"/>
        </w:rPr>
        <w:t>введения в отношении нее режима Коммерческой тайны;</w:t>
      </w:r>
    </w:p>
    <w:p>
      <w:pPr>
        <w:pStyle w:val="Normal"/>
        <w:widowControl/>
        <w:numPr>
          <w:ilvl w:val="0"/>
          <w:numId w:val="4"/>
        </w:numPr>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01"/>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02"/>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03"/>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04"/>
        </w:numPr>
        <w:shd w:val="clear" w:color="auto" w:fill="FFFFFF"/>
        <w:tabs>
          <w:tab w:val="clear" w:pos="709"/>
          <w:tab w:val="left" w:pos="0" w:leader="none"/>
          <w:tab w:val="left" w:pos="1134" w:leader="none"/>
        </w:tabs>
        <w:bidi w:val="0"/>
        <w:ind w:left="0" w:firstLine="709"/>
        <w:jc w:val="both"/>
        <w:rPr>
          <w:rFonts w:ascii="Times New Roman" w:hAnsi="Times New Roman"/>
        </w:rPr>
      </w:pPr>
      <w:r>
        <w:rPr>
          <w:rFonts w:ascii="Times New Roman" w:hAnsi="Times New Roman"/>
          <w:bCs/>
          <w:sz w:val="24"/>
          <w:szCs w:val="24"/>
        </w:rPr>
        <w:t>Информация может включать в себя, в том числе, но не ограничиваясь:</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финансовую </w:t>
      </w:r>
      <w:r>
        <w:rPr>
          <w:rFonts w:ascii="Times New Roman" w:hAnsi="Times New Roman"/>
          <w:bCs/>
          <w:sz w:val="24"/>
          <w:szCs w:val="24"/>
          <w:lang w:val="en-US"/>
        </w:rPr>
        <w:t>(</w:t>
      </w:r>
      <w:r>
        <w:rPr>
          <w:rFonts w:ascii="Times New Roman" w:hAnsi="Times New Roman"/>
          <w:bCs/>
          <w:sz w:val="24"/>
          <w:szCs w:val="24"/>
        </w:rPr>
        <w:t>бухгалтерскую) отчетность;</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учетные регистры бухгалтерского учета;</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бизнес-планы;</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05"/>
        </w:numPr>
        <w:shd w:val="clear" w:color="auto" w:fill="FFFFFF"/>
        <w:tabs>
          <w:tab w:val="clear" w:pos="709"/>
          <w:tab w:val="left" w:pos="0" w:leader="none"/>
          <w:tab w:val="left" w:pos="1134" w:leader="none"/>
        </w:tabs>
        <w:bidi w:val="0"/>
        <w:ind w:left="0" w:firstLine="709"/>
        <w:jc w:val="both"/>
        <w:rPr>
          <w:rFonts w:ascii="Times New Roman" w:hAnsi="Times New Roman"/>
        </w:rPr>
      </w:pPr>
      <w:bookmarkStart w:id="6" w:name="_Ref361337849"/>
      <w:r>
        <w:rPr>
          <w:rFonts w:ascii="Times New Roman" w:hAnsi="Times New Roman"/>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Times New Roman" w:hAnsi="Times New Roman"/>
          <w:sz w:val="24"/>
          <w:szCs w:val="24"/>
        </w:rPr>
        <w:t xml:space="preserve"> </w:t>
      </w:r>
      <w:r>
        <w:rPr>
          <w:rFonts w:ascii="Times New Roman" w:hAnsi="Times New Roman"/>
          <w:bCs/>
          <w:sz w:val="24"/>
          <w:szCs w:val="24"/>
        </w:rPr>
        <w:t>(расторжения) или исполнения, в том числе:</w:t>
      </w:r>
      <w:bookmarkEnd w:id="6"/>
      <w:r>
        <w:rPr>
          <w:rFonts w:ascii="Times New Roman" w:hAnsi="Times New Roman"/>
          <w:bCs/>
          <w:sz w:val="24"/>
          <w:szCs w:val="24"/>
        </w:rPr>
        <w:t xml:space="preserve"> </w:t>
      </w:r>
    </w:p>
    <w:p>
      <w:pPr>
        <w:pStyle w:val="ListParagraph"/>
        <w:widowControl/>
        <w:numPr>
          <w:ilvl w:val="2"/>
          <w:numId w:val="206"/>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Не разглашать, не обсуждать содержание, не предоставлять копий, </w:t>
        <w:br/>
        <w:t xml:space="preserve">не публиковать и не </w:t>
      </w:r>
      <w:r>
        <w:rPr>
          <w:rFonts w:ascii="Times New Roman" w:hAnsi="Times New Roman"/>
          <w:sz w:val="24"/>
          <w:szCs w:val="24"/>
        </w:rPr>
        <w:t>раскрывать</w:t>
      </w:r>
      <w:r>
        <w:rPr>
          <w:rFonts w:ascii="Times New Roman" w:hAnsi="Times New Roman"/>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07"/>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08"/>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09"/>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10"/>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11"/>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12"/>
        </w:numPr>
        <w:shd w:val="clear" w:color="auto" w:fill="FFFFFF"/>
        <w:tabs>
          <w:tab w:val="clear" w:pos="709"/>
          <w:tab w:val="left" w:pos="1418" w:leader="none"/>
        </w:tabs>
        <w:bidi w:val="0"/>
        <w:ind w:left="0" w:firstLine="709"/>
        <w:jc w:val="both"/>
        <w:rPr>
          <w:rFonts w:ascii="Times New Roman" w:hAnsi="Times New Roman"/>
        </w:rPr>
      </w:pPr>
      <w:bookmarkStart w:id="7" w:name="_Ref361337832"/>
      <w:r>
        <w:rPr>
          <w:rFonts w:ascii="Times New Roman" w:hAnsi="Times New Roman"/>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1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bCs/>
          <w:sz w:val="24"/>
          <w:szCs w:val="24"/>
        </w:rPr>
        <w:t>Не разглашать третьим лицам факты передачи или получения Информации.</w:t>
      </w:r>
    </w:p>
    <w:p>
      <w:pPr>
        <w:pStyle w:val="ListParagraph"/>
        <w:widowControl/>
        <w:numPr>
          <w:ilvl w:val="1"/>
          <w:numId w:val="214"/>
        </w:numPr>
        <w:shd w:val="clear" w:color="auto" w:fill="FFFFFF"/>
        <w:bidi w:val="0"/>
        <w:ind w:left="0" w:firstLine="709"/>
        <w:jc w:val="both"/>
        <w:rPr>
          <w:rFonts w:ascii="Times New Roman" w:hAnsi="Times New Roman"/>
        </w:rPr>
      </w:pPr>
      <w:bookmarkStart w:id="8" w:name="_Ref361337863"/>
      <w:r>
        <w:rPr>
          <w:rFonts w:ascii="Times New Roman" w:hAnsi="Times New Roman"/>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15"/>
        </w:numPr>
        <w:shd w:val="clear" w:color="auto" w:fill="FFFFFF"/>
        <w:bidi w:val="0"/>
        <w:ind w:left="0" w:firstLine="709"/>
        <w:jc w:val="both"/>
        <w:rPr>
          <w:rFonts w:ascii="Times New Roman" w:hAnsi="Times New Roman"/>
        </w:rPr>
      </w:pPr>
      <w:r>
        <w:rPr>
          <w:rFonts w:ascii="Times New Roman" w:hAnsi="Times New Roman"/>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bidi w:val="0"/>
        <w:jc w:val="both"/>
        <w:rPr>
          <w:rFonts w:ascii="Times New Roman" w:hAnsi="Times New Roman"/>
          <w:bCs/>
          <w:sz w:val="24"/>
          <w:szCs w:val="24"/>
        </w:rPr>
      </w:pPr>
      <w:r>
        <w:rPr>
          <w:rFonts w:ascii="Times New Roman" w:hAnsi="Times New Roman"/>
          <w:bCs/>
          <w:sz w:val="24"/>
          <w:szCs w:val="24"/>
        </w:rPr>
      </w:r>
    </w:p>
    <w:p>
      <w:pPr>
        <w:pStyle w:val="ListParagraph"/>
        <w:widowControl/>
        <w:numPr>
          <w:ilvl w:val="0"/>
          <w:numId w:val="216"/>
        </w:numPr>
        <w:shd w:val="clear" w:color="auto" w:fill="FFFFFF"/>
        <w:bidi w:val="0"/>
        <w:ind w:left="0" w:hanging="0"/>
        <w:jc w:val="center"/>
        <w:rPr>
          <w:rFonts w:ascii="Times New Roman" w:hAnsi="Times New Roman"/>
        </w:rPr>
      </w:pPr>
      <w:r>
        <w:rPr>
          <w:rFonts w:ascii="Times New Roman" w:hAnsi="Times New Roman"/>
          <w:b/>
          <w:bCs/>
          <w:sz w:val="24"/>
          <w:szCs w:val="24"/>
        </w:rPr>
        <w:t>Разрешение споров</w:t>
      </w:r>
    </w:p>
    <w:p>
      <w:pPr>
        <w:pStyle w:val="ListParagraph"/>
        <w:widowControl/>
        <w:numPr>
          <w:ilvl w:val="1"/>
          <w:numId w:val="217"/>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18"/>
        </w:numPr>
        <w:shd w:val="clear" w:color="auto" w:fill="FFFFFF"/>
        <w:tabs>
          <w:tab w:val="clear" w:pos="709"/>
          <w:tab w:val="left" w:pos="0" w:leader="none"/>
        </w:tabs>
        <w:bidi w:val="0"/>
        <w:ind w:left="0" w:firstLine="709"/>
        <w:jc w:val="both"/>
        <w:rPr>
          <w:rFonts w:ascii="Times New Roman" w:hAnsi="Times New Roman"/>
        </w:rPr>
      </w:pPr>
      <w:r>
        <w:rPr>
          <w:rFonts w:ascii="Times New Roman" w:hAnsi="Times New Roman"/>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p>
    <w:p>
      <w:pPr>
        <w:pStyle w:val="ListParagraph"/>
        <w:widowControl/>
        <w:numPr>
          <w:ilvl w:val="1"/>
          <w:numId w:val="219"/>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20"/>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21"/>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bidi w:val="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22"/>
        </w:numPr>
        <w:shd w:val="clear" w:color="auto" w:fill="FFFFFF"/>
        <w:bidi w:val="0"/>
        <w:ind w:left="0" w:hanging="0"/>
        <w:jc w:val="center"/>
        <w:rPr>
          <w:rFonts w:ascii="Times New Roman" w:hAnsi="Times New Roman"/>
        </w:rPr>
      </w:pPr>
      <w:r>
        <w:rPr>
          <w:rFonts w:ascii="Times New Roman" w:hAnsi="Times New Roman"/>
          <w:b/>
          <w:bCs/>
          <w:sz w:val="24"/>
          <w:szCs w:val="24"/>
        </w:rPr>
        <w:t>Антикоррупционная оговорка</w:t>
      </w:r>
    </w:p>
    <w:p>
      <w:pPr>
        <w:pStyle w:val="ListParagraph"/>
        <w:numPr>
          <w:ilvl w:val="1"/>
          <w:numId w:val="223"/>
        </w:numPr>
        <w:shd w:val="clear" w:color="auto" w:fill="FFFFFF"/>
        <w:tabs>
          <w:tab w:val="clear" w:pos="709"/>
          <w:tab w:val="left" w:pos="1134" w:leader="none"/>
        </w:tabs>
        <w:bidi w:val="0"/>
        <w:ind w:left="0" w:firstLine="709"/>
        <w:jc w:val="both"/>
        <w:rPr>
          <w:rFonts w:ascii="Times New Roman" w:hAnsi="Times New Roman"/>
        </w:rPr>
      </w:pPr>
      <w:r>
        <w:rPr>
          <w:rFonts w:ascii="Times New Roman" w:hAnsi="Times New Roman"/>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bidi w:val="0"/>
        <w:ind w:firstLine="709"/>
        <w:jc w:val="both"/>
        <w:rPr>
          <w:rFonts w:ascii="Times New Roman" w:hAnsi="Times New Roman"/>
        </w:rPr>
      </w:pPr>
      <w:r>
        <w:rPr>
          <w:rFonts w:ascii="Times New Roman" w:hAnsi="Times New Roman"/>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bidi w:val="0"/>
        <w:ind w:firstLine="709"/>
        <w:jc w:val="both"/>
        <w:rPr>
          <w:rFonts w:ascii="Times New Roman" w:hAnsi="Times New Roman"/>
        </w:rPr>
      </w:pPr>
      <w:r>
        <w:rPr>
          <w:rFonts w:ascii="Times New Roman" w:hAnsi="Times New Roman"/>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bidi w:val="0"/>
        <w:ind w:firstLine="709"/>
        <w:jc w:val="both"/>
        <w:rPr>
          <w:rFonts w:ascii="Times New Roman" w:hAnsi="Times New Roman"/>
        </w:rPr>
      </w:pPr>
      <w:r>
        <w:rPr>
          <w:rFonts w:ascii="Times New Roman" w:hAnsi="Times New Roman"/>
          <w:sz w:val="24"/>
          <w:szCs w:val="24"/>
        </w:rPr>
        <w:t>8.7.1. Электронная почта: ld@rushydro.ru.</w:t>
      </w:r>
    </w:p>
    <w:p>
      <w:pPr>
        <w:pStyle w:val="Normal"/>
        <w:shd w:val="clear" w:color="auto" w:fill="FFFFFF"/>
        <w:tabs>
          <w:tab w:val="clear" w:pos="709"/>
          <w:tab w:val="left" w:pos="567" w:leader="none"/>
          <w:tab w:val="left" w:pos="1134" w:leader="none"/>
        </w:tabs>
        <w:bidi w:val="0"/>
        <w:ind w:firstLine="709"/>
        <w:jc w:val="both"/>
        <w:rPr>
          <w:rFonts w:ascii="Times New Roman" w:hAnsi="Times New Roman"/>
        </w:rPr>
      </w:pPr>
      <w:r>
        <w:rPr>
          <w:rFonts w:ascii="Times New Roman" w:hAnsi="Times New Roman"/>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bidi w:val="0"/>
        <w:ind w:firstLine="709"/>
        <w:jc w:val="both"/>
        <w:rPr>
          <w:rFonts w:ascii="Times New Roman" w:hAnsi="Times New Roman"/>
        </w:rPr>
      </w:pPr>
      <w:r>
        <w:rPr>
          <w:rFonts w:ascii="Times New Roman" w:hAnsi="Times New Roman"/>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bidi w:val="0"/>
        <w:ind w:left="0" w:firstLine="709"/>
        <w:jc w:val="both"/>
        <w:rPr>
          <w:rFonts w:ascii="Times New Roman" w:hAnsi="Times New Roman"/>
          <w:b/>
          <w:bCs/>
          <w:sz w:val="24"/>
          <w:szCs w:val="24"/>
        </w:rPr>
      </w:pPr>
      <w:r>
        <w:rPr>
          <w:rFonts w:ascii="Times New Roman" w:hAnsi="Times New Roman"/>
          <w:b/>
          <w:bCs/>
          <w:sz w:val="24"/>
          <w:szCs w:val="24"/>
        </w:rPr>
      </w:r>
    </w:p>
    <w:p>
      <w:pPr>
        <w:pStyle w:val="ListParagraph"/>
        <w:widowControl/>
        <w:numPr>
          <w:ilvl w:val="0"/>
          <w:numId w:val="224"/>
        </w:numPr>
        <w:shd w:val="clear" w:color="auto" w:fill="FFFFFF"/>
        <w:bidi w:val="0"/>
        <w:ind w:left="0" w:hanging="0"/>
        <w:jc w:val="center"/>
        <w:rPr>
          <w:rFonts w:ascii="Times New Roman" w:hAnsi="Times New Roman"/>
        </w:rPr>
      </w:pPr>
      <w:r>
        <w:rPr>
          <w:rFonts w:ascii="Times New Roman" w:hAnsi="Times New Roman"/>
          <w:b/>
          <w:bCs/>
          <w:sz w:val="24"/>
          <w:szCs w:val="24"/>
        </w:rPr>
        <w:t>Обстоятельства непреодолимой силы (форс-мажор)</w:t>
      </w:r>
    </w:p>
    <w:p>
      <w:pPr>
        <w:pStyle w:val="ListParagraph"/>
        <w:widowControl/>
        <w:numPr>
          <w:ilvl w:val="1"/>
          <w:numId w:val="225"/>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26"/>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27"/>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28"/>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29"/>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30"/>
        </w:numPr>
        <w:shd w:val="clear" w:color="auto" w:fill="FFFFFF"/>
        <w:tabs>
          <w:tab w:val="clear" w:pos="709"/>
          <w:tab w:val="left" w:pos="0" w:leader="none"/>
          <w:tab w:val="left" w:pos="568" w:leader="none"/>
          <w:tab w:val="left" w:pos="1418" w:leader="none"/>
        </w:tabs>
        <w:bidi w:val="0"/>
        <w:ind w:left="0" w:firstLine="709"/>
        <w:jc w:val="both"/>
        <w:rPr>
          <w:rFonts w:ascii="Times New Roman" w:hAnsi="Times New Roman"/>
        </w:rPr>
      </w:pPr>
      <w:r>
        <w:rPr>
          <w:rFonts w:ascii="Times New Roman" w:hAnsi="Times New Roman"/>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bidi w:val="0"/>
        <w:jc w:val="both"/>
        <w:rPr>
          <w:rFonts w:ascii="Times New Roman" w:hAnsi="Times New Roman"/>
          <w:sz w:val="24"/>
          <w:szCs w:val="24"/>
        </w:rPr>
      </w:pPr>
      <w:r>
        <w:rPr>
          <w:rFonts w:ascii="Times New Roman" w:hAnsi="Times New Roman"/>
          <w:sz w:val="24"/>
          <w:szCs w:val="24"/>
        </w:rPr>
      </w:r>
    </w:p>
    <w:p>
      <w:pPr>
        <w:pStyle w:val="Normal"/>
        <w:widowControl/>
        <w:numPr>
          <w:ilvl w:val="0"/>
          <w:numId w:val="231"/>
        </w:numPr>
        <w:shd w:val="clear" w:color="auto" w:fill="FFFFFF"/>
        <w:bidi w:val="0"/>
        <w:spacing w:before="0" w:after="0"/>
        <w:ind w:left="0" w:hanging="0"/>
        <w:contextualSpacing/>
        <w:jc w:val="center"/>
        <w:rPr>
          <w:rFonts w:ascii="Times New Roman" w:hAnsi="Times New Roman"/>
        </w:rPr>
      </w:pPr>
      <w:r>
        <w:rPr>
          <w:rFonts w:ascii="Times New Roman" w:hAnsi="Times New Roman"/>
          <w:b/>
          <w:bCs/>
          <w:sz w:val="24"/>
          <w:szCs w:val="24"/>
        </w:rPr>
        <w:t>Особые положения</w:t>
      </w:r>
    </w:p>
    <w:p>
      <w:pPr>
        <w:pStyle w:val="ListParagraph"/>
        <w:widowControl/>
        <w:numPr>
          <w:ilvl w:val="1"/>
          <w:numId w:val="232"/>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33"/>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34"/>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35"/>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36"/>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37"/>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38"/>
        </w:numPr>
        <w:shd w:val="clear" w:color="auto" w:fill="FFFFFF"/>
        <w:tabs>
          <w:tab w:val="clear" w:pos="709"/>
          <w:tab w:val="left" w:pos="0" w:leader="none"/>
          <w:tab w:val="left" w:pos="568" w:leader="none"/>
        </w:tabs>
        <w:bidi w:val="0"/>
        <w:ind w:left="0" w:firstLine="709"/>
        <w:jc w:val="both"/>
        <w:rPr>
          <w:rFonts w:ascii="Times New Roman" w:hAnsi="Times New Roman"/>
        </w:rPr>
      </w:pPr>
      <w:r>
        <w:rPr>
          <w:rFonts w:ascii="Times New Roman" w:hAnsi="Times New Roman"/>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bidi w:val="0"/>
        <w:ind w:firstLine="709"/>
        <w:jc w:val="both"/>
        <w:rPr>
          <w:rFonts w:ascii="Times New Roman" w:hAnsi="Times New Roman"/>
          <w:bCs/>
          <w:sz w:val="24"/>
          <w:szCs w:val="24"/>
        </w:rPr>
      </w:pPr>
      <w:r>
        <w:rPr>
          <w:rFonts w:ascii="Times New Roman" w:hAnsi="Times New Roman"/>
          <w:bCs/>
          <w:sz w:val="24"/>
          <w:szCs w:val="24"/>
        </w:rPr>
      </w:r>
    </w:p>
    <w:p>
      <w:pPr>
        <w:pStyle w:val="ListParagraph"/>
        <w:widowControl/>
        <w:numPr>
          <w:ilvl w:val="0"/>
          <w:numId w:val="239"/>
        </w:numPr>
        <w:shd w:val="clear" w:color="auto" w:fill="FFFFFF"/>
        <w:tabs>
          <w:tab w:val="clear" w:pos="709"/>
          <w:tab w:val="left" w:pos="426" w:leader="none"/>
        </w:tabs>
        <w:bidi w:val="0"/>
        <w:ind w:left="0" w:hanging="0"/>
        <w:jc w:val="center"/>
        <w:rPr>
          <w:rFonts w:ascii="Times New Roman" w:hAnsi="Times New Roman"/>
        </w:rPr>
      </w:pPr>
      <w:r>
        <w:rPr>
          <w:rFonts w:ascii="Times New Roman" w:hAnsi="Times New Roman"/>
          <w:b/>
          <w:bCs/>
          <w:sz w:val="24"/>
          <w:szCs w:val="24"/>
        </w:rPr>
        <w:t>Заверения</w:t>
      </w:r>
      <w:r>
        <w:rPr>
          <w:rFonts w:ascii="Times New Roman" w:hAnsi="Times New Roman"/>
          <w:b/>
          <w:sz w:val="24"/>
          <w:szCs w:val="24"/>
        </w:rPr>
        <w:t xml:space="preserve"> Сторон</w:t>
      </w:r>
    </w:p>
    <w:p>
      <w:pPr>
        <w:pStyle w:val="ListParagraph"/>
        <w:widowControl/>
        <w:numPr>
          <w:ilvl w:val="1"/>
          <w:numId w:val="240"/>
        </w:numPr>
        <w:shd w:val="clear" w:color="auto" w:fill="FFFFFF"/>
        <w:tabs>
          <w:tab w:val="clear" w:pos="709"/>
          <w:tab w:val="left" w:pos="1134" w:leader="none"/>
          <w:tab w:val="left" w:pos="1418" w:leader="none"/>
        </w:tabs>
        <w:bidi w:val="0"/>
        <w:ind w:left="0" w:firstLine="709"/>
        <w:jc w:val="both"/>
        <w:rPr>
          <w:rFonts w:ascii="Times New Roman" w:hAnsi="Times New Roman"/>
        </w:rPr>
      </w:pPr>
      <w:r>
        <w:rPr>
          <w:rFonts w:ascii="Times New Roman" w:hAnsi="Times New Roman"/>
          <w:bCs/>
          <w:sz w:val="24"/>
          <w:szCs w:val="24"/>
        </w:rPr>
        <w:t>Каждая</w:t>
      </w:r>
      <w:r>
        <w:rPr>
          <w:rFonts w:ascii="Times New Roman" w:hAnsi="Times New Roman"/>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left" w:pos="0" w:leader="none"/>
          <w:tab w:val="left" w:pos="709"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41"/>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Поставщик заявляет и заверяет Покупателя в том, что на момент заключения Договора:</w:t>
      </w:r>
    </w:p>
    <w:p>
      <w:pPr>
        <w:pStyle w:val="ListParagraph"/>
        <w:widowControl/>
        <w:numPr>
          <w:ilvl w:val="0"/>
          <w:numId w:val="6"/>
        </w:numPr>
        <w:shd w:val="clear" w:color="auto" w:fill="FFFFFF"/>
        <w:tabs>
          <w:tab w:val="left" w:pos="0" w:leader="none"/>
          <w:tab w:val="left" w:pos="709" w:leader="none"/>
        </w:tabs>
        <w:bidi w:val="0"/>
        <w:ind w:left="0" w:firstLine="709"/>
        <w:jc w:val="both"/>
        <w:rPr>
          <w:rFonts w:ascii="Times New Roman" w:hAnsi="Times New Roman"/>
        </w:rPr>
      </w:pPr>
      <w:r>
        <w:rPr>
          <w:rFonts w:ascii="Times New Roman" w:hAnsi="Times New Roman"/>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6"/>
        </w:numPr>
        <w:shd w:val="clear" w:color="auto" w:fill="FFFFFF"/>
        <w:tabs>
          <w:tab w:val="left" w:pos="0" w:leader="none"/>
          <w:tab w:val="left" w:pos="709" w:leader="none"/>
        </w:tabs>
        <w:bidi w:val="0"/>
        <w:ind w:left="0" w:firstLine="709"/>
        <w:jc w:val="both"/>
        <w:rPr>
          <w:rFonts w:ascii="Times New Roman" w:hAnsi="Times New Roman"/>
        </w:rPr>
      </w:pPr>
      <w:r>
        <w:rPr>
          <w:rFonts w:ascii="Times New Roman" w:hAnsi="Times New Roman"/>
          <w:sz w:val="24"/>
          <w:szCs w:val="24"/>
        </w:rPr>
        <w:t>руководителем Поставщика является лицо, не являющееся массовым руководителем;</w:t>
      </w:r>
    </w:p>
    <w:p>
      <w:pPr>
        <w:pStyle w:val="ListParagraph"/>
        <w:widowControl/>
        <w:numPr>
          <w:ilvl w:val="0"/>
          <w:numId w:val="6"/>
        </w:numPr>
        <w:shd w:val="clear" w:color="auto" w:fill="FFFFFF"/>
        <w:tabs>
          <w:tab w:val="left" w:pos="0" w:leader="none"/>
          <w:tab w:val="left" w:pos="709" w:leader="none"/>
        </w:tabs>
        <w:bidi w:val="0"/>
        <w:ind w:left="0" w:firstLine="709"/>
        <w:jc w:val="both"/>
        <w:rPr>
          <w:rFonts w:ascii="Times New Roman" w:hAnsi="Times New Roman"/>
        </w:rPr>
      </w:pPr>
      <w:r>
        <w:rPr>
          <w:rFonts w:ascii="Times New Roman" w:hAnsi="Times New Roman"/>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6"/>
        </w:numPr>
        <w:shd w:val="clear" w:color="auto" w:fill="FFFFFF"/>
        <w:tabs>
          <w:tab w:val="left" w:pos="0" w:leader="none"/>
          <w:tab w:val="left" w:pos="709" w:leader="none"/>
        </w:tabs>
        <w:bidi w:val="0"/>
        <w:ind w:left="0" w:firstLine="709"/>
        <w:jc w:val="both"/>
        <w:rPr>
          <w:rFonts w:ascii="Times New Roman" w:hAnsi="Times New Roman"/>
        </w:rPr>
      </w:pPr>
      <w:r>
        <w:rPr>
          <w:rFonts w:ascii="Times New Roman" w:hAnsi="Times New Roman"/>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bidi w:val="0"/>
        <w:ind w:left="0" w:firstLine="709"/>
        <w:jc w:val="both"/>
        <w:rPr>
          <w:rFonts w:ascii="Times New Roman" w:hAnsi="Times New Roman"/>
        </w:rPr>
      </w:pPr>
      <w:r>
        <w:rPr>
          <w:rFonts w:ascii="Times New Roman" w:hAnsi="Times New Roman"/>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bidi w:val="0"/>
        <w:ind w:left="0" w:firstLine="709"/>
        <w:jc w:val="both"/>
        <w:rPr>
          <w:rFonts w:ascii="Times New Roman" w:hAnsi="Times New Roman"/>
        </w:rPr>
      </w:pPr>
      <w:r>
        <w:rPr>
          <w:rFonts w:ascii="Times New Roman" w:hAnsi="Times New Roman"/>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bidi w:val="0"/>
        <w:ind w:left="0" w:firstLine="709"/>
        <w:jc w:val="both"/>
        <w:rPr>
          <w:rFonts w:ascii="Times New Roman" w:hAnsi="Times New Roman"/>
        </w:rPr>
      </w:pPr>
      <w:r>
        <w:rPr>
          <w:rFonts w:ascii="Times New Roman" w:hAnsi="Times New Roman"/>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bidi w:val="0"/>
        <w:ind w:left="0" w:firstLine="709"/>
        <w:jc w:val="both"/>
        <w:rPr>
          <w:rFonts w:ascii="Times New Roman" w:hAnsi="Times New Roman"/>
        </w:rPr>
      </w:pPr>
      <w:r>
        <w:rPr>
          <w:rFonts w:ascii="Times New Roman" w:hAnsi="Times New Roman"/>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42"/>
        </w:numPr>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43"/>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В случае, если </w:t>
      </w:r>
      <w:r>
        <w:rPr>
          <w:rFonts w:ascii="Times New Roman" w:hAnsi="Times New Roman"/>
          <w:bCs/>
          <w:sz w:val="24"/>
          <w:szCs w:val="24"/>
        </w:rPr>
        <w:t xml:space="preserve">Поставщик </w:t>
      </w:r>
      <w:r>
        <w:rPr>
          <w:rFonts w:ascii="Times New Roman" w:hAnsi="Times New Roman"/>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ascii="Times New Roman" w:hAnsi="Times New Roman"/>
          <w:bCs/>
          <w:sz w:val="24"/>
          <w:szCs w:val="24"/>
        </w:rPr>
        <w:t xml:space="preserve">Поставщик </w:t>
      </w:r>
      <w:r>
        <w:rPr>
          <w:rFonts w:ascii="Times New Roman" w:hAnsi="Times New Roman"/>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44"/>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bidi w:val="0"/>
        <w:ind w:left="0" w:hanging="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45"/>
        </w:numPr>
        <w:shd w:val="clear" w:color="auto" w:fill="FFFFFF"/>
        <w:bidi w:val="0"/>
        <w:ind w:left="0" w:hanging="0"/>
        <w:jc w:val="center"/>
        <w:rPr>
          <w:rFonts w:ascii="Times New Roman" w:hAnsi="Times New Roman"/>
        </w:rPr>
      </w:pPr>
      <w:r>
        <w:rPr>
          <w:rFonts w:ascii="Times New Roman" w:hAnsi="Times New Roman"/>
          <w:b/>
          <w:bCs/>
          <w:sz w:val="24"/>
          <w:szCs w:val="24"/>
        </w:rPr>
        <w:t>П</w:t>
      </w:r>
      <w:r>
        <w:rPr>
          <w:rFonts w:ascii="Times New Roman" w:hAnsi="Times New Roman"/>
          <w:b/>
          <w:sz w:val="24"/>
          <w:szCs w:val="24"/>
        </w:rPr>
        <w:t>рекращение (расторжение) Договора</w:t>
      </w:r>
    </w:p>
    <w:p>
      <w:pPr>
        <w:pStyle w:val="ListParagraph"/>
        <w:widowControl/>
        <w:numPr>
          <w:ilvl w:val="1"/>
          <w:numId w:val="246"/>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47"/>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48"/>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49"/>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50"/>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С даты прекращения (расторжения) Договора Поставщик обязан прекратить поставку Товара.</w:t>
      </w:r>
    </w:p>
    <w:p>
      <w:pPr>
        <w:pStyle w:val="ListParagraph"/>
        <w:widowControl/>
        <w:numPr>
          <w:ilvl w:val="1"/>
          <w:numId w:val="251"/>
        </w:numPr>
        <w:shd w:val="clear" w:color="auto" w:fill="FFFFFF"/>
        <w:tabs>
          <w:tab w:val="clear" w:pos="709"/>
          <w:tab w:val="left" w:pos="1418" w:leader="none"/>
        </w:tabs>
        <w:bidi w:val="0"/>
        <w:ind w:left="0" w:firstLine="709"/>
        <w:jc w:val="both"/>
        <w:rPr>
          <w:rFonts w:ascii="Times New Roman" w:hAnsi="Times New Roman"/>
        </w:rPr>
      </w:pPr>
      <w:r>
        <w:rPr>
          <w:rFonts w:ascii="Times New Roman" w:hAnsi="Times New Roman"/>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bidi w:val="0"/>
        <w:ind w:left="0" w:hanging="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52"/>
        </w:numPr>
        <w:shd w:val="clear" w:color="auto" w:fill="FFFFFF"/>
        <w:bidi w:val="0"/>
        <w:ind w:left="0" w:hanging="0"/>
        <w:jc w:val="center"/>
        <w:rPr>
          <w:rFonts w:ascii="Times New Roman" w:hAnsi="Times New Roman"/>
        </w:rPr>
      </w:pPr>
      <w:r>
        <w:rPr>
          <w:rFonts w:ascii="Times New Roman" w:hAnsi="Times New Roman"/>
          <w:b/>
          <w:bCs/>
          <w:sz w:val="24"/>
          <w:szCs w:val="24"/>
        </w:rPr>
        <w:t>Заключительные положения</w:t>
      </w:r>
    </w:p>
    <w:p>
      <w:pPr>
        <w:pStyle w:val="ListParagraph"/>
        <w:widowControl/>
        <w:numPr>
          <w:ilvl w:val="1"/>
          <w:numId w:val="253"/>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Normal"/>
        <w:widowControl/>
        <w:numPr>
          <w:ilvl w:val="1"/>
          <w:numId w:val="254"/>
        </w:numPr>
        <w:bidi w:val="0"/>
        <w:snapToGrid w:val="false"/>
        <w:ind w:left="0" w:firstLine="709"/>
        <w:jc w:val="both"/>
        <w:rPr>
          <w:rFonts w:ascii="Times New Roman" w:hAnsi="Times New Roman"/>
        </w:rPr>
      </w:pPr>
      <w:r>
        <w:rPr>
          <w:rFonts w:ascii="Times New Roman" w:hAnsi="Times New Roman"/>
          <w:sz w:val="24"/>
          <w:szCs w:val="24"/>
        </w:rPr>
        <w:t xml:space="preserve">Договор заключается в электронной форме с использованием программно-аппаратных средств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bidi w:val="0"/>
        <w:ind w:firstLine="709"/>
        <w:jc w:val="both"/>
        <w:rPr>
          <w:rFonts w:ascii="Times New Roman" w:hAnsi="Times New Roman"/>
        </w:rPr>
      </w:pPr>
      <w:r>
        <w:rPr>
          <w:rFonts w:ascii="Times New Roman" w:hAnsi="Times New Roman"/>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55"/>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56"/>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57"/>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58"/>
        </w:numPr>
        <w:shd w:val="clear" w:color="auto" w:fill="FFFFFF"/>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59"/>
        </w:numPr>
        <w:shd w:val="clear" w:color="auto" w:fill="FFFFFF"/>
        <w:tabs>
          <w:tab w:val="clear" w:pos="709"/>
          <w:tab w:val="left" w:pos="0" w:leader="none"/>
          <w:tab w:val="left" w:pos="1418" w:leader="none"/>
        </w:tabs>
        <w:bidi w:val="0"/>
        <w:ind w:left="0" w:firstLine="709"/>
        <w:jc w:val="both"/>
        <w:rPr>
          <w:rFonts w:ascii="Times New Roman" w:hAnsi="Times New Roman"/>
        </w:rPr>
      </w:pPr>
      <w:bookmarkStart w:id="9" w:name="_Ref361338004"/>
      <w:r>
        <w:rPr>
          <w:rFonts w:ascii="Times New Roman" w:hAnsi="Times New Roman"/>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rFonts w:ascii="Times New Roman" w:hAnsi="Times New Roman"/>
          <w:sz w:val="24"/>
          <w:szCs w:val="24"/>
        </w:rPr>
        <w:t xml:space="preserve"> </w:t>
      </w:r>
    </w:p>
    <w:p>
      <w:pPr>
        <w:pStyle w:val="ListParagraph"/>
        <w:widowControl/>
        <w:numPr>
          <w:ilvl w:val="1"/>
          <w:numId w:val="260"/>
        </w:numPr>
        <w:shd w:val="clear" w:color="auto" w:fill="FFFFFF"/>
        <w:tabs>
          <w:tab w:val="clear" w:pos="709"/>
          <w:tab w:val="left" w:pos="0" w:leader="none"/>
          <w:tab w:val="left" w:pos="1134" w:leader="none"/>
          <w:tab w:val="left" w:pos="1418" w:leader="none"/>
        </w:tabs>
        <w:bidi w:val="0"/>
        <w:ind w:left="0" w:firstLine="709"/>
        <w:jc w:val="both"/>
        <w:rPr>
          <w:rFonts w:ascii="Times New Roman" w:hAnsi="Times New Roman"/>
        </w:rPr>
      </w:pPr>
      <w:r>
        <w:rPr>
          <w:rFonts w:ascii="Times New Roman" w:hAnsi="Times New Roman"/>
          <w:sz w:val="24"/>
          <w:szCs w:val="24"/>
        </w:rPr>
        <w:t>Письма, уведомления и / или сообщения направляются Стороне</w:t>
      </w:r>
      <w:r>
        <w:rPr>
          <w:rFonts w:ascii="Times New Roman" w:hAnsi="Times New Roman"/>
          <w:bCs/>
          <w:sz w:val="24"/>
          <w:szCs w:val="24"/>
        </w:rPr>
        <w:t>-</w:t>
      </w:r>
      <w:r>
        <w:rPr>
          <w:rFonts w:ascii="Times New Roman" w:hAnsi="Times New Roman"/>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rFonts w:ascii="Times New Roman" w:hAnsi="Times New Roman"/>
          <w:bCs/>
          <w:sz w:val="24"/>
          <w:szCs w:val="24"/>
        </w:rPr>
        <w:t xml:space="preserve"> будет считаться полученным</w:t>
      </w:r>
      <w:r>
        <w:rPr>
          <w:rFonts w:ascii="Times New Roman" w:hAnsi="Times New Roman"/>
          <w:sz w:val="24"/>
          <w:szCs w:val="24"/>
        </w:rPr>
        <w:t xml:space="preserve">: </w:t>
      </w:r>
    </w:p>
    <w:p>
      <w:pPr>
        <w:pStyle w:val="ListParagraph"/>
        <w:numPr>
          <w:ilvl w:val="2"/>
          <w:numId w:val="261"/>
        </w:numPr>
        <w:bidi w:val="0"/>
        <w:ind w:left="0" w:firstLine="709"/>
        <w:jc w:val="both"/>
        <w:rPr>
          <w:rFonts w:ascii="Times New Roman" w:hAnsi="Times New Roman"/>
        </w:rPr>
      </w:pPr>
      <w:r>
        <w:rPr>
          <w:rFonts w:ascii="Times New Roman" w:hAnsi="Times New Roman"/>
          <w:bCs/>
          <w:sz w:val="24"/>
          <w:szCs w:val="24"/>
        </w:rPr>
        <w:t xml:space="preserve">Заказным почтовым отправлением с уведомлением о вручении – </w:t>
      </w:r>
      <w:r>
        <w:rPr>
          <w:rFonts w:ascii="Times New Roman" w:hAnsi="Times New Roman"/>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62"/>
        </w:numPr>
        <w:bidi w:val="0"/>
        <w:ind w:left="0" w:firstLine="709"/>
        <w:jc w:val="both"/>
        <w:rPr>
          <w:rFonts w:ascii="Times New Roman" w:hAnsi="Times New Roman"/>
        </w:rPr>
      </w:pPr>
      <w:r>
        <w:rPr>
          <w:rFonts w:ascii="Times New Roman" w:hAnsi="Times New Roman"/>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rFonts w:ascii="Times New Roman" w:hAnsi="Times New Roman"/>
          <w:sz w:val="24"/>
          <w:szCs w:val="24"/>
        </w:rPr>
        <w:t xml:space="preserve">; </w:t>
      </w:r>
    </w:p>
    <w:p>
      <w:pPr>
        <w:pStyle w:val="ListParagraph"/>
        <w:numPr>
          <w:ilvl w:val="2"/>
          <w:numId w:val="263"/>
        </w:numPr>
        <w:bidi w:val="0"/>
        <w:ind w:left="0" w:firstLine="709"/>
        <w:jc w:val="both"/>
        <w:rPr>
          <w:rFonts w:ascii="Times New Roman" w:hAnsi="Times New Roman"/>
        </w:rPr>
      </w:pPr>
      <w:r>
        <w:rPr>
          <w:rFonts w:ascii="Times New Roman" w:hAnsi="Times New Roman"/>
          <w:bCs/>
          <w:sz w:val="24"/>
          <w:szCs w:val="24"/>
        </w:rPr>
        <w:t>Посредством электронной почты (</w:t>
      </w:r>
      <w:r>
        <w:rPr>
          <w:rFonts w:ascii="Times New Roman" w:hAnsi="Times New Roman"/>
          <w:bCs/>
          <w:sz w:val="24"/>
          <w:szCs w:val="24"/>
          <w:lang w:val="en-US"/>
        </w:rPr>
        <w:t>e</w:t>
      </w:r>
      <w:r>
        <w:rPr>
          <w:rFonts w:ascii="Times New Roman" w:hAnsi="Times New Roman"/>
          <w:bCs/>
          <w:sz w:val="24"/>
          <w:szCs w:val="24"/>
        </w:rPr>
        <w:t>-</w:t>
      </w:r>
      <w:r>
        <w:rPr>
          <w:rFonts w:ascii="Times New Roman" w:hAnsi="Times New Roman"/>
          <w:bCs/>
          <w:sz w:val="24"/>
          <w:szCs w:val="24"/>
          <w:lang w:val="en-US"/>
        </w:rPr>
        <w:t>mail</w:t>
      </w:r>
      <w:r>
        <w:rPr>
          <w:rFonts w:ascii="Times New Roman" w:hAnsi="Times New Roman"/>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bidi w:val="0"/>
        <w:ind w:left="0" w:firstLine="709"/>
        <w:jc w:val="both"/>
        <w:rPr>
          <w:rFonts w:ascii="Times New Roman" w:hAnsi="Times New Roman"/>
        </w:rPr>
      </w:pPr>
      <w:r>
        <w:rPr>
          <w:rFonts w:ascii="Times New Roman" w:hAnsi="Times New Roman"/>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64"/>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65"/>
        </w:numPr>
        <w:tabs>
          <w:tab w:val="clear" w:pos="709"/>
          <w:tab w:val="left" w:pos="0" w:leader="none"/>
          <w:tab w:val="left" w:pos="1418" w:leader="none"/>
        </w:tabs>
        <w:bidi w:val="0"/>
        <w:ind w:left="0" w:firstLine="709"/>
        <w:jc w:val="both"/>
        <w:rPr>
          <w:rFonts w:ascii="Times New Roman" w:hAnsi="Times New Roman"/>
        </w:rPr>
      </w:pPr>
      <w:r>
        <w:rPr>
          <w:rFonts w:ascii="Times New Roman" w:hAnsi="Times New Roman"/>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bidi w:val="0"/>
        <w:ind w:firstLine="709"/>
        <w:jc w:val="both"/>
        <w:rPr>
          <w:rFonts w:ascii="Times New Roman" w:hAnsi="Times New Roman"/>
        </w:rPr>
      </w:pPr>
      <w:r>
        <w:rPr>
          <w:rFonts w:ascii="Times New Roman" w:hAnsi="Times New Roman"/>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rFonts w:ascii="Times New Roman" w:hAnsi="Times New Roman"/>
          <w:sz w:val="24"/>
          <w:szCs w:val="24"/>
        </w:rPr>
        <w:t xml:space="preserve">.  </w:t>
      </w:r>
    </w:p>
    <w:p>
      <w:pPr>
        <w:pStyle w:val="ListParagraph"/>
        <w:numPr>
          <w:ilvl w:val="1"/>
          <w:numId w:val="266"/>
        </w:numPr>
        <w:bidi w:val="0"/>
        <w:ind w:left="0" w:firstLine="709"/>
        <w:jc w:val="both"/>
        <w:rPr>
          <w:rFonts w:ascii="Times New Roman" w:hAnsi="Times New Roman"/>
        </w:rPr>
      </w:pPr>
      <w:r>
        <w:rPr>
          <w:rFonts w:ascii="Times New Roman" w:hAnsi="Times New Roman"/>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bidi w:val="0"/>
        <w:ind w:firstLine="567"/>
        <w:jc w:val="both"/>
        <w:rPr>
          <w:rFonts w:ascii="Times New Roman" w:hAnsi="Times New Roman"/>
          <w:sz w:val="24"/>
          <w:szCs w:val="24"/>
        </w:rPr>
      </w:pPr>
      <w:r>
        <w:rPr>
          <w:rFonts w:ascii="Times New Roman" w:hAnsi="Times New Roman"/>
          <w:sz w:val="24"/>
          <w:szCs w:val="24"/>
        </w:rPr>
      </w:r>
    </w:p>
    <w:p>
      <w:pPr>
        <w:pStyle w:val="Normal"/>
        <w:widowControl/>
        <w:numPr>
          <w:ilvl w:val="0"/>
          <w:numId w:val="267"/>
        </w:numPr>
        <w:shd w:val="clear" w:color="auto" w:fill="FFFFFF"/>
        <w:tabs>
          <w:tab w:val="clear" w:pos="709"/>
          <w:tab w:val="left" w:pos="284" w:leader="none"/>
        </w:tabs>
        <w:bidi w:val="0"/>
        <w:spacing w:before="0" w:after="0"/>
        <w:ind w:left="0" w:hanging="360"/>
        <w:contextualSpacing/>
        <w:jc w:val="center"/>
        <w:rPr>
          <w:rFonts w:ascii="Times New Roman" w:hAnsi="Times New Roman"/>
        </w:rPr>
      </w:pPr>
      <w:r>
        <w:rPr>
          <w:rFonts w:ascii="Times New Roman" w:hAnsi="Times New Roman"/>
          <w:b/>
          <w:bCs/>
          <w:sz w:val="24"/>
          <w:szCs w:val="24"/>
        </w:rPr>
        <w:t xml:space="preserve">Список приложений </w:t>
      </w:r>
    </w:p>
    <w:p>
      <w:pPr>
        <w:pStyle w:val="Normal"/>
        <w:widowControl/>
        <w:shd w:val="clear" w:color="auto" w:fill="FFFFFF"/>
        <w:tabs>
          <w:tab w:val="clear" w:pos="709"/>
          <w:tab w:val="left" w:pos="0" w:leader="none"/>
        </w:tabs>
        <w:bidi w:val="0"/>
        <w:ind w:firstLine="709"/>
        <w:jc w:val="both"/>
        <w:rPr>
          <w:rFonts w:ascii="Times New Roman" w:hAnsi="Times New Roman"/>
        </w:rPr>
      </w:pPr>
      <w:bookmarkStart w:id="10" w:name="sub_1"/>
      <w:r>
        <w:rPr>
          <w:rFonts w:eastAsia="Calibri" w:ascii="Times New Roman" w:hAnsi="Times New Roman"/>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bidi w:val="0"/>
        <w:ind w:firstLine="709"/>
        <w:jc w:val="both"/>
        <w:rPr>
          <w:rFonts w:ascii="Times New Roman" w:hAnsi="Times New Roman"/>
        </w:rPr>
      </w:pPr>
      <w:r>
        <w:rPr>
          <w:rFonts w:eastAsia="Calibri" w:ascii="Times New Roman" w:hAnsi="Times New Roman"/>
          <w:sz w:val="24"/>
          <w:szCs w:val="24"/>
          <w:lang w:eastAsia="en-US"/>
        </w:rPr>
        <w:t xml:space="preserve">Приложение № 2 – </w:t>
      </w:r>
      <w:r>
        <w:rPr>
          <w:rFonts w:ascii="Times New Roman" w:hAnsi="Times New Roman"/>
          <w:sz w:val="24"/>
          <w:szCs w:val="24"/>
          <w:lang w:eastAsia="x-none"/>
        </w:rPr>
        <w:t>Технические требования.</w:t>
      </w:r>
      <w:bookmarkEnd w:id="10"/>
    </w:p>
    <w:p>
      <w:pPr>
        <w:pStyle w:val="Normal"/>
        <w:bidi w:val="0"/>
        <w:ind w:firstLine="709"/>
        <w:jc w:val="both"/>
        <w:rPr>
          <w:rFonts w:ascii="Times New Roman" w:hAnsi="Times New Roman"/>
        </w:rPr>
      </w:pPr>
      <w:r>
        <w:rPr>
          <w:rFonts w:ascii="Times New Roman" w:hAnsi="Times New Roman"/>
          <w:bCs/>
          <w:sz w:val="24"/>
          <w:szCs w:val="24"/>
        </w:rPr>
        <w:t xml:space="preserve">Приложение № 3 </w:t>
      </w:r>
      <w:r>
        <w:rPr>
          <w:rFonts w:eastAsia="Calibri" w:ascii="Times New Roman" w:hAnsi="Times New Roman"/>
          <w:sz w:val="24"/>
          <w:szCs w:val="24"/>
          <w:lang w:eastAsia="en-US"/>
        </w:rPr>
        <w:t>–</w:t>
      </w:r>
      <w:r>
        <w:rPr>
          <w:rFonts w:ascii="Times New Roman" w:hAnsi="Times New Roman"/>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bidi w:val="0"/>
        <w:ind w:firstLine="709"/>
        <w:jc w:val="both"/>
        <w:rPr>
          <w:rFonts w:ascii="Times New Roman" w:hAnsi="Times New Roman"/>
          <w:sz w:val="24"/>
          <w:szCs w:val="24"/>
        </w:rPr>
      </w:pPr>
      <w:r>
        <w:rPr>
          <w:rFonts w:ascii="Times New Roman" w:hAnsi="Times New Roman"/>
          <w:sz w:val="24"/>
          <w:szCs w:val="24"/>
        </w:rPr>
      </w:r>
    </w:p>
    <w:p>
      <w:pPr>
        <w:pStyle w:val="ListParagraph"/>
        <w:widowControl/>
        <w:numPr>
          <w:ilvl w:val="0"/>
          <w:numId w:val="268"/>
        </w:numPr>
        <w:shd w:val="clear" w:color="auto" w:fill="FFFFFF"/>
        <w:tabs>
          <w:tab w:val="clear" w:pos="709"/>
          <w:tab w:val="left" w:pos="426" w:leader="none"/>
        </w:tabs>
        <w:bidi w:val="0"/>
        <w:ind w:left="0" w:hanging="0"/>
        <w:jc w:val="center"/>
        <w:rPr>
          <w:rFonts w:ascii="Times New Roman" w:hAnsi="Times New Roman"/>
        </w:rPr>
      </w:pPr>
      <w:r>
        <w:rPr>
          <w:rFonts w:ascii="Times New Roman" w:hAnsi="Times New Roman"/>
          <w:b/>
          <w:bCs/>
          <w:sz w:val="24"/>
          <w:szCs w:val="24"/>
        </w:rPr>
        <w:t>Адреса и платежные реквизиты Сторон</w:t>
      </w:r>
    </w:p>
    <w:p>
      <w:pPr>
        <w:pStyle w:val="ListParagraph"/>
        <w:widowControl/>
        <w:shd w:val="clear" w:color="auto" w:fill="FFFFFF"/>
        <w:tabs>
          <w:tab w:val="clear" w:pos="709"/>
          <w:tab w:val="left" w:pos="426" w:leader="none"/>
        </w:tabs>
        <w:bidi w:val="0"/>
        <w:ind w:left="0" w:hanging="0"/>
        <w:jc w:val="left"/>
        <w:rPr>
          <w:rFonts w:ascii="Times New Roman" w:hAnsi="Times New Roman"/>
          <w:b/>
          <w:bCs/>
          <w:sz w:val="24"/>
          <w:szCs w:val="24"/>
        </w:rPr>
      </w:pPr>
      <w:r>
        <w:rPr>
          <w:rFonts w:ascii="Times New Roman" w:hAnsi="Times New Roman"/>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7"/>
        <w:gridCol w:w="161"/>
        <w:gridCol w:w="4625"/>
        <w:gridCol w:w="337"/>
      </w:tblGrid>
      <w:tr>
        <w:trPr/>
        <w:tc>
          <w:tcPr>
            <w:tcW w:w="4928" w:type="dxa"/>
            <w:gridSpan w:val="2"/>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ПОКУПАТЕЛЬ:</w:t>
            </w:r>
          </w:p>
        </w:tc>
        <w:tc>
          <w:tcPr>
            <w:tcW w:w="4962" w:type="dxa"/>
            <w:gridSpan w:val="2"/>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ПОСТАВЩИК:</w:t>
            </w:r>
          </w:p>
        </w:tc>
      </w:tr>
      <w:tr>
        <w:trPr/>
        <w:tc>
          <w:tcPr>
            <w:tcW w:w="4928" w:type="dxa"/>
            <w:gridSpan w:val="2"/>
            <w:tcBorders/>
          </w:tcPr>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Публичное акционерное общество</w:t>
            </w:r>
          </w:p>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«Федеральная гидрогенерирующая компания - РусГидро» (ПАО «РусГидро»)</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Место нахождения: </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Красноярский край, г. Красноярск </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Адрес: 660049, Красноярский край, </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г. Красноярск, ул. Перенсона, зд.2а пом.1</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Почтовый адрес: </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ОГРН 1042401810494, </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ИНН 2460066195 / КПП 997650001</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расчетного счета)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(наименование банка, в котором</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открыт расчетный счет)</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корреспондентского счета банка)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(БИК банка)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телефона)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факса)</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tc>
        <w:tc>
          <w:tcPr>
            <w:tcW w:w="4962" w:type="dxa"/>
            <w:gridSpan w:val="2"/>
            <w:tcBorders/>
          </w:tcPr>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(наименование юридического лица)</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Место нахождения:</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Почтовый адрес:</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ОГРН 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ИНН ____________ / КПП___________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расчетного счета)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(наименование банка, в котором</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открыт расчетный счет)</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корреспондентского счета банка)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(БИК банка)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телефона)</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w:t>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(номер факса)</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tc>
      </w:tr>
      <w:tr>
        <w:trPr/>
        <w:tc>
          <w:tcPr>
            <w:tcW w:w="4767" w:type="dxa"/>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_______________ / _______________ </w:t>
            </w:r>
          </w:p>
          <w:p>
            <w:pPr>
              <w:pStyle w:val="Normal"/>
              <w:widowControl w:val="false"/>
              <w:bidi w:val="0"/>
              <w:spacing w:lineRule="auto" w:line="252"/>
              <w:jc w:val="left"/>
              <w:rPr>
                <w:rFonts w:ascii="Times New Roman" w:hAnsi="Times New Roman"/>
                <w:sz w:val="24"/>
                <w:szCs w:val="24"/>
                <w:highlight w:val="lightGray"/>
                <w:lang w:eastAsia="en-US"/>
              </w:rPr>
            </w:pPr>
            <w:r>
              <w:rPr>
                <w:rFonts w:ascii="Times New Roman" w:hAnsi="Times New Roman"/>
                <w:sz w:val="24"/>
                <w:szCs w:val="24"/>
                <w:highlight w:val="lightGray"/>
                <w:lang w:eastAsia="en-US"/>
              </w:rPr>
            </w:r>
          </w:p>
        </w:tc>
        <w:tc>
          <w:tcPr>
            <w:tcW w:w="4786" w:type="dxa"/>
            <w:gridSpan w:val="2"/>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 xml:space="preserve">_______________ / _______________ </w:t>
            </w:r>
          </w:p>
        </w:tc>
        <w:tc>
          <w:tcPr>
            <w:tcW w:w="337" w:type="dxa"/>
            <w:tcBorders/>
          </w:tcPr>
          <w:p>
            <w:pPr>
              <w:pStyle w:val="Normal"/>
              <w:widowControl w:val="false"/>
              <w:bidi w:val="0"/>
              <w:jc w:val="left"/>
              <w:rPr>
                <w:rFonts w:ascii="Times New Roman" w:hAnsi="Times New Roman"/>
              </w:rPr>
            </w:pPr>
            <w:r>
              <w:rPr>
                <w:rFonts w:ascii="Times New Roman" w:hAnsi="Times New Roman"/>
              </w:rPr>
            </w:r>
          </w:p>
        </w:tc>
      </w:tr>
    </w:tbl>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rmal"/>
        <w:bidi w:val="0"/>
        <w:ind w:left="5103" w:hanging="0"/>
        <w:jc w:val="right"/>
        <w:rPr>
          <w:rFonts w:ascii="Times New Roman" w:hAnsi="Times New Roman"/>
        </w:rPr>
      </w:pPr>
      <w:r>
        <w:rPr>
          <w:rFonts w:ascii="Times New Roman" w:hAnsi="Times New Roman"/>
          <w:sz w:val="22"/>
          <w:szCs w:val="22"/>
        </w:rPr>
        <w:t>Приложение № 1</w:t>
      </w:r>
    </w:p>
    <w:p>
      <w:pPr>
        <w:pStyle w:val="Normal"/>
        <w:bidi w:val="0"/>
        <w:ind w:left="5103" w:hanging="0"/>
        <w:jc w:val="right"/>
        <w:rPr>
          <w:rFonts w:ascii="Times New Roman" w:hAnsi="Times New Roman"/>
        </w:rPr>
      </w:pPr>
      <w:r>
        <w:rPr>
          <w:rFonts w:ascii="Times New Roman" w:hAnsi="Times New Roman"/>
          <w:sz w:val="22"/>
          <w:szCs w:val="22"/>
        </w:rPr>
        <w:t>к Договору поставки</w:t>
      </w:r>
    </w:p>
    <w:p>
      <w:pPr>
        <w:pStyle w:val="Normal"/>
        <w:bidi w:val="0"/>
        <w:ind w:left="5103" w:hanging="0"/>
        <w:jc w:val="right"/>
        <w:rPr>
          <w:rFonts w:ascii="Times New Roman" w:hAnsi="Times New Roman"/>
        </w:rPr>
      </w:pPr>
      <w:r>
        <w:rPr>
          <w:rFonts w:ascii="Times New Roman" w:hAnsi="Times New Roman"/>
          <w:sz w:val="22"/>
          <w:szCs w:val="22"/>
        </w:rPr>
        <w:t xml:space="preserve">от «____» ________ 2026г. </w:t>
      </w:r>
    </w:p>
    <w:p>
      <w:pPr>
        <w:pStyle w:val="Normal"/>
        <w:bidi w:val="0"/>
        <w:ind w:left="6519" w:firstLine="561"/>
        <w:jc w:val="center"/>
        <w:rPr>
          <w:rFonts w:ascii="Times New Roman" w:hAnsi="Times New Roman"/>
        </w:rPr>
      </w:pPr>
      <w:r>
        <w:rPr>
          <w:rFonts w:ascii="Times New Roman" w:hAnsi="Times New Roman"/>
          <w:sz w:val="22"/>
          <w:szCs w:val="22"/>
        </w:rPr>
        <w:t xml:space="preserve">                                                № </w:t>
      </w:r>
    </w:p>
    <w:p>
      <w:pPr>
        <w:pStyle w:val="Normal"/>
        <w:widowControl/>
        <w:bidi w:val="0"/>
        <w:jc w:val="right"/>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bidi w:val="0"/>
        <w:jc w:val="center"/>
        <w:rPr>
          <w:rFonts w:ascii="Times New Roman" w:hAnsi="Times New Roman"/>
        </w:rPr>
      </w:pPr>
      <w:r>
        <w:rPr>
          <w:rFonts w:ascii="Times New Roman" w:hAnsi="Times New Roman"/>
          <w:b/>
          <w:sz w:val="24"/>
          <w:szCs w:val="24"/>
        </w:rPr>
        <w:t xml:space="preserve">СПЕЦИФИКАЦИЯ </w:t>
      </w:r>
    </w:p>
    <w:p>
      <w:pPr>
        <w:pStyle w:val="Normal"/>
        <w:bidi w:val="0"/>
        <w:jc w:val="center"/>
        <w:rPr>
          <w:rFonts w:ascii="Times New Roman" w:hAnsi="Times New Roman"/>
          <w:b/>
          <w:sz w:val="24"/>
          <w:szCs w:val="24"/>
        </w:rPr>
      </w:pPr>
      <w:r>
        <w:rPr>
          <w:rFonts w:ascii="Times New Roman" w:hAnsi="Times New Roman"/>
          <w:b/>
          <w:sz w:val="24"/>
          <w:szCs w:val="24"/>
        </w:rPr>
      </w:r>
    </w:p>
    <w:tbl>
      <w:tblPr>
        <w:tblW w:w="5000" w:type="pct"/>
        <w:jc w:val="left"/>
        <w:tblInd w:w="-714" w:type="dxa"/>
        <w:tblLayout w:type="fixed"/>
        <w:tblCellMar>
          <w:top w:w="0" w:type="dxa"/>
          <w:left w:w="108" w:type="dxa"/>
          <w:bottom w:w="0" w:type="dxa"/>
          <w:right w:w="108" w:type="dxa"/>
        </w:tblCellMar>
        <w:tblLook w:noVBand="1" w:val="04a0" w:noHBand="0" w:lastColumn="0" w:firstColumn="1" w:lastRow="0" w:firstRow="1"/>
      </w:tblPr>
      <w:tblGrid>
        <w:gridCol w:w="578"/>
        <w:gridCol w:w="197"/>
        <w:gridCol w:w="1158"/>
        <w:gridCol w:w="1030"/>
        <w:gridCol w:w="1166"/>
        <w:gridCol w:w="1159"/>
        <w:gridCol w:w="1285"/>
        <w:gridCol w:w="774"/>
        <w:gridCol w:w="1036"/>
        <w:gridCol w:w="644"/>
        <w:gridCol w:w="1032"/>
        <w:gridCol w:w="901"/>
        <w:gridCol w:w="902"/>
        <w:gridCol w:w="1160"/>
        <w:gridCol w:w="1547"/>
      </w:tblGrid>
      <w:tr>
        <w:trPr>
          <w:trHeight w:val="1463"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 xml:space="preserve">№ </w:t>
            </w:r>
            <w:r>
              <w:rPr>
                <w:rFonts w:ascii="Times New Roman" w:hAnsi="Times New Roman"/>
                <w:bCs/>
                <w:color w:val="000000"/>
                <w:sz w:val="22"/>
                <w:szCs w:val="22"/>
                <w:lang w:eastAsia="en-US"/>
              </w:rPr>
              <w:t>поз.</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Наименование Товара</w:t>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Артикул тип марка</w:t>
            </w:r>
          </w:p>
        </w:tc>
        <w:tc>
          <w:tcPr>
            <w:tcW w:w="11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Завод изготовитель</w:t>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Страна происхождения Товара</w:t>
            </w:r>
            <w:r>
              <w:rPr>
                <w:rStyle w:val="FootnoteReference"/>
                <w:rFonts w:ascii="Times New Roman" w:hAnsi="Times New Roman"/>
                <w:bCs/>
                <w:color w:val="000000"/>
                <w:sz w:val="22"/>
                <w:szCs w:val="22"/>
                <w:lang w:eastAsia="en-US"/>
              </w:rPr>
              <w:footnoteReference w:id="2"/>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Код ОКПД 2 (с наименованием)</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Ед.изм</w:t>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p>
            <w:pPr>
              <w:pStyle w:val="Normal"/>
              <w:widowControl w:val="false"/>
              <w:bidi w:val="0"/>
              <w:spacing w:lineRule="auto" w:line="252"/>
              <w:jc w:val="center"/>
              <w:rPr>
                <w:rFonts w:ascii="Times New Roman" w:hAnsi="Times New Roman"/>
                <w:b/>
                <w:bCs/>
                <w:color w:val="000000"/>
                <w:sz w:val="22"/>
                <w:szCs w:val="22"/>
                <w:lang w:eastAsia="en-US"/>
              </w:rPr>
            </w:pPr>
            <w:r>
              <w:rPr>
                <w:rFonts w:ascii="Times New Roman" w:hAnsi="Times New Roman"/>
                <w:b/>
                <w:bCs/>
                <w:color w:val="000000"/>
                <w:sz w:val="22"/>
                <w:szCs w:val="22"/>
                <w:lang w:eastAsia="en-US"/>
              </w:rPr>
            </w:r>
          </w:p>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Порядковый номер реестровой записи</w:t>
            </w:r>
            <w:r>
              <w:rPr>
                <w:rStyle w:val="FootnoteReference"/>
                <w:rFonts w:ascii="Times New Roman" w:hAnsi="Times New Roman"/>
                <w:bCs/>
                <w:color w:val="000000"/>
                <w:sz w:val="22"/>
                <w:szCs w:val="22"/>
                <w:lang w:eastAsia="en-US"/>
              </w:rPr>
              <w:footnoteReference w:id="3"/>
            </w:r>
          </w:p>
          <w:p>
            <w:pPr>
              <w:pStyle w:val="Normal"/>
              <w:widowControl w:val="false"/>
              <w:bidi w:val="0"/>
              <w:spacing w:lineRule="auto" w:line="252"/>
              <w:jc w:val="center"/>
              <w:rPr>
                <w:rFonts w:ascii="Times New Roman" w:hAnsi="Times New Roman"/>
                <w:bCs/>
                <w:color w:val="000000"/>
                <w:sz w:val="22"/>
                <w:szCs w:val="22"/>
                <w:lang w:eastAsia="en-US"/>
              </w:rPr>
            </w:pPr>
            <w:r>
              <w:rPr>
                <w:rFonts w:ascii="Times New Roman" w:hAnsi="Times New Roman"/>
                <w:bCs/>
                <w:color w:val="000000"/>
                <w:sz w:val="22"/>
                <w:szCs w:val="22"/>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Кол-во</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Цена за единицу, руб. без НДС</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Цена, руб. без НДС</w:t>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НДС</w:t>
            </w:r>
          </w:p>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(___%) руб.</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Стоимость, руб., с НДС</w:t>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sz w:val="22"/>
                <w:szCs w:val="22"/>
              </w:rPr>
            </w:pPr>
            <w:r>
              <w:rPr>
                <w:rFonts w:ascii="Times New Roman" w:hAnsi="Times New Roman"/>
                <w:bCs/>
                <w:color w:val="000000"/>
                <w:sz w:val="22"/>
                <w:szCs w:val="22"/>
                <w:lang w:eastAsia="en-US"/>
              </w:rPr>
              <w:t>Перечень сопроводительных документов (в том числе подтверждающих качество Товара)</w:t>
            </w:r>
          </w:p>
        </w:tc>
      </w:tr>
      <w:tr>
        <w:trPr>
          <w:trHeight w:val="536"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rPr>
            </w:pPr>
            <w:r>
              <w:rPr>
                <w:rFonts w:ascii="Times New Roman" w:hAnsi="Times New Roman"/>
                <w:color w:val="000000"/>
                <w:lang w:eastAsia="en-US"/>
              </w:rPr>
              <w:t>1</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r>
      <w:tr>
        <w:trPr>
          <w:trHeight w:val="536"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rPr>
            </w:pPr>
            <w:r>
              <w:rPr>
                <w:rFonts w:ascii="Times New Roman" w:hAnsi="Times New Roman"/>
                <w:color w:val="000000"/>
                <w:lang w:eastAsia="en-US"/>
              </w:rPr>
              <w:t>2</w:t>
            </w:r>
          </w:p>
        </w:tc>
        <w:tc>
          <w:tcPr>
            <w:tcW w:w="13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0"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16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159"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6"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r>
      <w:tr>
        <w:trPr>
          <w:trHeight w:val="536" w:hRule="atLeast"/>
        </w:trPr>
        <w:tc>
          <w:tcPr>
            <w:tcW w:w="7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center"/>
              <w:rPr>
                <w:rFonts w:ascii="Times New Roman" w:hAnsi="Times New Roman"/>
                <w:b/>
                <w:color w:val="000000"/>
                <w:lang w:eastAsia="en-US"/>
              </w:rPr>
            </w:pPr>
            <w:r>
              <w:rPr>
                <w:rFonts w:ascii="Times New Roman" w:hAnsi="Times New Roman"/>
                <w:b/>
                <w:color w:val="000000"/>
                <w:lang w:eastAsia="en-US"/>
              </w:rPr>
            </w:r>
          </w:p>
        </w:tc>
        <w:tc>
          <w:tcPr>
            <w:tcW w:w="9284"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rPr>
            </w:pPr>
            <w:r>
              <w:rPr>
                <w:rFonts w:ascii="Times New Roman" w:hAnsi="Times New Roman"/>
                <w:b/>
                <w:color w:val="000000"/>
                <w:lang w:eastAsia="en-US"/>
              </w:rPr>
              <w:t>Итого стоимость всего Товара (с учетом доставки), руб. с НДС:</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9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left"/>
              <w:rPr>
                <w:rFonts w:ascii="Times New Roman" w:hAnsi="Times New Roman"/>
                <w:color w:val="000000"/>
                <w:lang w:eastAsia="en-US"/>
              </w:rPr>
            </w:pPr>
            <w:r>
              <w:rPr>
                <w:rFonts w:ascii="Times New Roman" w:hAnsi="Times New Roman"/>
                <w:color w:val="000000"/>
                <w:lang w:eastAsia="en-US"/>
              </w:rPr>
            </w:r>
          </w:p>
        </w:tc>
        <w:tc>
          <w:tcPr>
            <w:tcW w:w="1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spacing w:lineRule="auto" w:line="252"/>
              <w:jc w:val="center"/>
              <w:rPr>
                <w:rFonts w:ascii="Times New Roman" w:hAnsi="Times New Roman"/>
                <w:color w:val="000000"/>
                <w:lang w:eastAsia="en-US"/>
              </w:rPr>
            </w:pPr>
            <w:r>
              <w:rPr>
                <w:rFonts w:ascii="Times New Roman" w:hAnsi="Times New Roman"/>
                <w:color w:val="000000"/>
                <w:lang w:eastAsia="en-US"/>
              </w:rPr>
            </w:r>
          </w:p>
        </w:tc>
      </w:tr>
    </w:tbl>
    <w:p>
      <w:pPr>
        <w:pStyle w:val="Normal"/>
        <w:bidi w:val="0"/>
        <w:jc w:val="left"/>
        <w:rPr>
          <w:rFonts w:ascii="Times New Roman" w:hAnsi="Times New Roman"/>
          <w:i/>
          <w:i/>
          <w:sz w:val="24"/>
          <w:szCs w:val="24"/>
        </w:rPr>
      </w:pPr>
      <w:r>
        <w:rPr>
          <w:rFonts w:ascii="Times New Roman" w:hAnsi="Times New Roman"/>
          <w:i/>
          <w:sz w:val="24"/>
          <w:szCs w:val="24"/>
        </w:rPr>
      </w:r>
    </w:p>
    <w:p>
      <w:pPr>
        <w:pStyle w:val="Normal"/>
        <w:bidi w:val="0"/>
        <w:jc w:val="both"/>
        <w:rPr>
          <w:rFonts w:ascii="Times New Roman" w:hAnsi="Times New Roman"/>
        </w:rPr>
      </w:pPr>
      <w:r>
        <w:rPr>
          <w:rFonts w:ascii="Times New Roman" w:hAnsi="Times New Roman"/>
          <w:i/>
          <w:sz w:val="22"/>
          <w:szCs w:val="22"/>
        </w:rPr>
        <w:t>1. В спецификацию при необходимости включаются требования к Товару, таре/упаковке, перечень нормативных документов, которым должно соответствовать оборудование (ГОСТ, ТУ) и иные сведения, имеющие значение для Договора;</w:t>
      </w:r>
    </w:p>
    <w:p>
      <w:pPr>
        <w:pStyle w:val="Normal"/>
        <w:bidi w:val="0"/>
        <w:jc w:val="both"/>
        <w:rPr>
          <w:rFonts w:ascii="Times New Roman" w:hAnsi="Times New Roman"/>
        </w:rPr>
      </w:pPr>
      <w:r>
        <w:rPr>
          <w:rFonts w:ascii="Times New Roman" w:hAnsi="Times New Roman"/>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bidi w:val="0"/>
        <w:jc w:val="left"/>
        <w:rPr>
          <w:rFonts w:ascii="Times New Roman" w:hAnsi="Times New Roman"/>
          <w:i/>
          <w:i/>
          <w:sz w:val="22"/>
          <w:szCs w:val="22"/>
        </w:rPr>
      </w:pPr>
      <w:r>
        <w:rPr>
          <w:rFonts w:ascii="Times New Roman" w:hAnsi="Times New Roman"/>
          <w:i/>
          <w:sz w:val="22"/>
          <w:szCs w:val="22"/>
        </w:rPr>
      </w:r>
    </w:p>
    <w:tbl>
      <w:tblPr>
        <w:tblW w:w="1457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286"/>
        <w:gridCol w:w="7283"/>
      </w:tblGrid>
      <w:tr>
        <w:trPr>
          <w:trHeight w:val="269" w:hRule="atLeast"/>
        </w:trPr>
        <w:tc>
          <w:tcPr>
            <w:tcW w:w="7286" w:type="dxa"/>
            <w:tcBorders/>
          </w:tcPr>
          <w:p>
            <w:pPr>
              <w:pStyle w:val="Normal"/>
              <w:widowControl w:val="false"/>
              <w:bidi w:val="0"/>
              <w:spacing w:lineRule="auto" w:line="252"/>
              <w:jc w:val="left"/>
              <w:rPr>
                <w:rFonts w:ascii="Times New Roman" w:hAnsi="Times New Roman"/>
              </w:rPr>
            </w:pPr>
            <w:r>
              <w:rPr>
                <w:rFonts w:ascii="Times New Roman" w:hAnsi="Times New Roman"/>
                <w:b/>
                <w:sz w:val="24"/>
                <w:lang w:eastAsia="en-US"/>
              </w:rPr>
              <w:t>Покупатель:</w:t>
            </w:r>
          </w:p>
        </w:tc>
        <w:tc>
          <w:tcPr>
            <w:tcW w:w="7283" w:type="dxa"/>
            <w:tcBorders/>
          </w:tcPr>
          <w:p>
            <w:pPr>
              <w:pStyle w:val="Normal"/>
              <w:widowControl w:val="false"/>
              <w:bidi w:val="0"/>
              <w:spacing w:lineRule="auto" w:line="252"/>
              <w:jc w:val="left"/>
              <w:rPr>
                <w:rFonts w:ascii="Times New Roman" w:hAnsi="Times New Roman"/>
              </w:rPr>
            </w:pPr>
            <w:r>
              <w:rPr>
                <w:rFonts w:ascii="Times New Roman" w:hAnsi="Times New Roman"/>
                <w:b/>
                <w:sz w:val="24"/>
                <w:lang w:eastAsia="en-US"/>
              </w:rPr>
              <w:t>Поставщик:</w:t>
            </w:r>
          </w:p>
        </w:tc>
      </w:tr>
    </w:tbl>
    <w:p>
      <w:pPr>
        <w:pStyle w:val="Normal"/>
        <w:bidi w:val="0"/>
        <w:jc w:val="left"/>
        <w:rPr>
          <w:rFonts w:ascii="Times New Roman" w:hAnsi="Times New Roman"/>
        </w:rPr>
      </w:pPr>
      <w:r>
        <w:rPr>
          <w:rFonts w:ascii="Times New Roman" w:hAnsi="Times New Roman"/>
        </w:rPr>
        <w:t xml:space="preserve">  </w:t>
      </w:r>
      <w:r>
        <w:rPr>
          <w:rFonts w:ascii="Times New Roman" w:hAnsi="Times New Roman"/>
        </w:rPr>
        <w:t>__________ /__________</w:t>
        <w:tab/>
        <w:t xml:space="preserve">                                                                          ___________ /___________</w:t>
      </w:r>
    </w:p>
    <w:p>
      <w:pPr>
        <w:sectPr>
          <w:footnotePr>
            <w:numFmt w:val="decimal"/>
          </w:footnotePr>
          <w:type w:val="nextPage"/>
          <w:pgSz w:orient="landscape" w:w="16838" w:h="11906"/>
          <w:pgMar w:left="1134" w:right="1134" w:gutter="0" w:header="0" w:top="1418" w:footer="0" w:bottom="851"/>
          <w:pgNumType w:fmt="decimal"/>
          <w:formProt w:val="false"/>
          <w:textDirection w:val="lrTb"/>
          <w:docGrid w:type="default" w:linePitch="100" w:charSpace="0"/>
        </w:sectPr>
        <w:pStyle w:val="Normal"/>
        <w:bidi w:val="0"/>
        <w:jc w:val="left"/>
        <w:rPr>
          <w:rFonts w:ascii="Times New Roman" w:hAnsi="Times New Roman"/>
        </w:rPr>
      </w:pPr>
      <w:r>
        <w:rPr>
          <w:rFonts w:ascii="Times New Roman" w:hAnsi="Times New Roman"/>
          <w:i/>
          <w:sz w:val="24"/>
          <w:szCs w:val="24"/>
          <w:highlight w:val="yellow"/>
        </w:rPr>
        <w:t xml:space="preserve">            </w:t>
      </w:r>
    </w:p>
    <w:p>
      <w:pPr>
        <w:pStyle w:val="Normal"/>
        <w:bidi w:val="0"/>
        <w:ind w:left="5103" w:hanging="0"/>
        <w:jc w:val="right"/>
        <w:rPr>
          <w:rFonts w:ascii="Times New Roman" w:hAnsi="Times New Roman"/>
        </w:rPr>
      </w:pPr>
      <w:r>
        <w:rPr>
          <w:rFonts w:ascii="Times New Roman" w:hAnsi="Times New Roman"/>
          <w:sz w:val="22"/>
          <w:szCs w:val="22"/>
        </w:rPr>
        <w:t>Приложение № 2</w:t>
      </w:r>
    </w:p>
    <w:p>
      <w:pPr>
        <w:pStyle w:val="Normal"/>
        <w:bidi w:val="0"/>
        <w:ind w:left="5103" w:hanging="0"/>
        <w:jc w:val="right"/>
        <w:rPr>
          <w:rFonts w:ascii="Times New Roman" w:hAnsi="Times New Roman"/>
        </w:rPr>
      </w:pPr>
      <w:r>
        <w:rPr>
          <w:rFonts w:ascii="Times New Roman" w:hAnsi="Times New Roman"/>
          <w:sz w:val="22"/>
          <w:szCs w:val="22"/>
        </w:rPr>
        <w:t xml:space="preserve">к Договору поставки </w:t>
      </w:r>
    </w:p>
    <w:p>
      <w:pPr>
        <w:pStyle w:val="Normal"/>
        <w:bidi w:val="0"/>
        <w:ind w:left="5103" w:hanging="0"/>
        <w:jc w:val="right"/>
        <w:rPr>
          <w:rFonts w:ascii="Times New Roman" w:hAnsi="Times New Roman"/>
        </w:rPr>
      </w:pPr>
      <w:r>
        <w:rPr>
          <w:rFonts w:ascii="Times New Roman" w:hAnsi="Times New Roman"/>
          <w:sz w:val="22"/>
          <w:szCs w:val="22"/>
        </w:rPr>
        <w:t xml:space="preserve">от «____» ________ 2026г. </w:t>
      </w:r>
    </w:p>
    <w:p>
      <w:pPr>
        <w:pStyle w:val="Normal"/>
        <w:bidi w:val="0"/>
        <w:ind w:left="5103" w:hanging="0"/>
        <w:jc w:val="center"/>
        <w:rPr>
          <w:rFonts w:ascii="Times New Roman" w:hAnsi="Times New Roman"/>
        </w:rPr>
      </w:pPr>
      <w:r>
        <w:rPr>
          <w:rFonts w:ascii="Times New Roman" w:hAnsi="Times New Roman"/>
          <w:sz w:val="22"/>
          <w:szCs w:val="22"/>
        </w:rPr>
        <w:t xml:space="preserve">№ </w:t>
      </w:r>
    </w:p>
    <w:p>
      <w:pPr>
        <w:pStyle w:val="Normal"/>
        <w:widowControl/>
        <w:bidi w:val="0"/>
        <w:ind w:firstLine="567"/>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ind w:firstLine="567"/>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rPr>
      </w:pPr>
      <w:r>
        <w:rPr>
          <w:rFonts w:eastAsia="Calibri" w:ascii="Times New Roman" w:hAnsi="Times New Roman"/>
          <w:b/>
          <w:sz w:val="24"/>
          <w:szCs w:val="24"/>
          <w:lang w:eastAsia="en-US"/>
        </w:rPr>
        <w:t>ТЕХНИЧЕСКИЕ ТРЕБОВАНИЯ</w:t>
      </w:r>
    </w:p>
    <w:p>
      <w:pPr>
        <w:pStyle w:val="Normal"/>
        <w:widowControl/>
        <w:bidi w:val="0"/>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both"/>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eastAsia="Calibri"/>
          <w:b/>
          <w:sz w:val="24"/>
          <w:szCs w:val="24"/>
          <w:lang w:eastAsia="en-US"/>
        </w:rPr>
      </w:pPr>
      <w:r>
        <w:rPr>
          <w:rFonts w:eastAsia="Calibri" w:ascii="Times New Roman" w:hAnsi="Times New Roman"/>
          <w:b/>
          <w:sz w:val="24"/>
          <w:szCs w:val="24"/>
          <w:lang w:eastAsia="en-US"/>
        </w:rPr>
      </w:r>
    </w:p>
    <w:p>
      <w:pPr>
        <w:pStyle w:val="Normal"/>
        <w:widowControl/>
        <w:bidi w:val="0"/>
        <w:jc w:val="center"/>
        <w:rPr>
          <w:rFonts w:ascii="Times New Roman" w:hAnsi="Times New Roman"/>
          <w:b/>
          <w:sz w:val="24"/>
          <w:szCs w:val="24"/>
        </w:rPr>
      </w:pPr>
      <w:r>
        <w:rPr>
          <w:rFonts w:ascii="Times New Roman" w:hAnsi="Times New Roman"/>
          <w:b/>
          <w:sz w:val="24"/>
          <w:szCs w:val="24"/>
        </w:rPr>
      </w:r>
    </w:p>
    <w:p>
      <w:pPr>
        <w:pStyle w:val="Normal"/>
        <w:numPr>
          <w:ilvl w:val="0"/>
          <w:numId w:val="0"/>
        </w:numPr>
        <w:bidi w:val="0"/>
        <w:ind w:left="0" w:hanging="0"/>
        <w:jc w:val="center"/>
        <w:outlineLvl w:val="0"/>
        <w:rPr>
          <w:rFonts w:ascii="Times New Roman" w:hAnsi="Times New Roman"/>
        </w:rPr>
      </w:pPr>
      <w:r>
        <w:rPr>
          <w:rFonts w:ascii="Times New Roman" w:hAnsi="Times New Roman"/>
          <w:b/>
          <w:bCs/>
          <w:sz w:val="24"/>
          <w:szCs w:val="24"/>
        </w:rPr>
        <w:t>ПОДПИСИ СТОРОН:</w:t>
      </w:r>
    </w:p>
    <w:p>
      <w:pPr>
        <w:pStyle w:val="Normal"/>
        <w:numPr>
          <w:ilvl w:val="0"/>
          <w:numId w:val="0"/>
        </w:numPr>
        <w:bidi w:val="0"/>
        <w:ind w:left="0" w:hanging="0"/>
        <w:jc w:val="center"/>
        <w:outlineLvl w:val="0"/>
        <w:rPr>
          <w:rFonts w:ascii="Times New Roman" w:hAnsi="Times New Roman"/>
          <w:bCs/>
          <w:sz w:val="24"/>
          <w:szCs w:val="24"/>
        </w:rPr>
      </w:pPr>
      <w:r>
        <w:rPr>
          <w:rFonts w:ascii="Times New Roman" w:hAnsi="Times New Roman"/>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cPr>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Покупатель:</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_____________________/_____________</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tc>
        <w:tc>
          <w:tcPr>
            <w:tcW w:w="4819" w:type="dxa"/>
            <w:tcBorders/>
          </w:tcPr>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Поставщик:</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_____________________/_____________</w:t>
            </w:r>
          </w:p>
          <w:p>
            <w:pPr>
              <w:pStyle w:val="Normal"/>
              <w:widowControl w:val="false"/>
              <w:bidi w:val="0"/>
              <w:spacing w:lineRule="auto" w:line="252"/>
              <w:ind w:firstLine="33"/>
              <w:jc w:val="left"/>
              <w:rPr>
                <w:rFonts w:ascii="Times New Roman" w:hAnsi="Times New Roman"/>
                <w:b/>
                <w:sz w:val="24"/>
                <w:szCs w:val="24"/>
                <w:lang w:eastAsia="en-US"/>
              </w:rPr>
            </w:pPr>
            <w:r>
              <w:rPr>
                <w:rFonts w:ascii="Times New Roman" w:hAnsi="Times New Roman"/>
                <w:b/>
                <w:sz w:val="24"/>
                <w:szCs w:val="24"/>
                <w:lang w:eastAsia="en-US"/>
              </w:rPr>
            </w:r>
          </w:p>
        </w:tc>
      </w:tr>
    </w:tbl>
    <w:p>
      <w:pPr>
        <w:sectPr>
          <w:footnotePr>
            <w:numFmt w:val="decimal"/>
          </w:footnotePr>
          <w:type w:val="nextPage"/>
          <w:pgSz w:w="11906" w:h="16838"/>
          <w:pgMar w:left="1418" w:right="851" w:gutter="0" w:header="0" w:top="1134" w:footer="0" w:bottom="1134"/>
          <w:pgNumType w:fmt="decimal"/>
          <w:formProt w:val="false"/>
          <w:textDirection w:val="lrTb"/>
          <w:docGrid w:type="default" w:linePitch="100" w:charSpace="0"/>
        </w:sectPr>
      </w:pPr>
    </w:p>
    <w:p>
      <w:pPr>
        <w:pStyle w:val="Normal"/>
        <w:bidi w:val="0"/>
        <w:ind w:firstLine="6237"/>
        <w:jc w:val="right"/>
        <w:rPr>
          <w:rFonts w:ascii="Times New Roman" w:hAnsi="Times New Roman"/>
        </w:rPr>
      </w:pPr>
      <w:r>
        <w:rPr>
          <w:rFonts w:ascii="Times New Roman" w:hAnsi="Times New Roman"/>
          <w:sz w:val="24"/>
          <w:szCs w:val="24"/>
        </w:rPr>
        <w:t>Приложение № 3</w:t>
      </w:r>
    </w:p>
    <w:p>
      <w:pPr>
        <w:pStyle w:val="Normal"/>
        <w:bidi w:val="0"/>
        <w:ind w:firstLine="6237"/>
        <w:jc w:val="right"/>
        <w:rPr>
          <w:rFonts w:ascii="Times New Roman" w:hAnsi="Times New Roman"/>
        </w:rPr>
      </w:pPr>
      <w:r>
        <w:rPr>
          <w:rFonts w:ascii="Times New Roman" w:hAnsi="Times New Roman"/>
          <w:sz w:val="24"/>
          <w:szCs w:val="24"/>
        </w:rPr>
        <w:t>к Договору поставки</w:t>
      </w:r>
    </w:p>
    <w:p>
      <w:pPr>
        <w:pStyle w:val="Normal"/>
        <w:bidi w:val="0"/>
        <w:ind w:firstLine="6237"/>
        <w:jc w:val="left"/>
        <w:rPr>
          <w:rFonts w:ascii="Times New Roman" w:hAnsi="Times New Roman"/>
        </w:rPr>
      </w:pPr>
      <w:r>
        <w:rPr>
          <w:rFonts w:ascii="Times New Roman" w:hAnsi="Times New Roman"/>
          <w:sz w:val="24"/>
          <w:szCs w:val="24"/>
        </w:rPr>
        <w:t xml:space="preserve">       </w:t>
      </w:r>
      <w:r>
        <w:rPr>
          <w:rFonts w:ascii="Times New Roman" w:hAnsi="Times New Roman"/>
          <w:sz w:val="24"/>
          <w:szCs w:val="24"/>
        </w:rPr>
        <w:t xml:space="preserve">от «____» ________2026г. </w:t>
      </w:r>
    </w:p>
    <w:p>
      <w:pPr>
        <w:pStyle w:val="Normal"/>
        <w:bidi w:val="0"/>
        <w:ind w:firstLine="6237"/>
        <w:jc w:val="left"/>
        <w:rPr>
          <w:rFonts w:ascii="Times New Roman" w:hAnsi="Times New Roman"/>
        </w:rPr>
      </w:pPr>
      <w:r>
        <w:rPr>
          <w:rFonts w:ascii="Times New Roman" w:hAnsi="Times New Roman"/>
          <w:sz w:val="24"/>
          <w:szCs w:val="24"/>
        </w:rPr>
        <w:t xml:space="preserve">       № </w:t>
      </w:r>
    </w:p>
    <w:p>
      <w:pPr>
        <w:pStyle w:val="Normal"/>
        <w:widowControl/>
        <w:shd w:val="clear" w:color="auto" w:fill="FFFFFF"/>
        <w:tabs>
          <w:tab w:val="clear" w:pos="709"/>
          <w:tab w:val="left" w:pos="1418" w:leader="none"/>
        </w:tabs>
        <w:bidi w:val="0"/>
        <w:ind w:firstLine="6237"/>
        <w:jc w:val="center"/>
        <w:rPr>
          <w:rFonts w:ascii="Times New Roman" w:hAnsi="Times New Roman"/>
          <w:bCs/>
          <w:sz w:val="24"/>
          <w:szCs w:val="24"/>
        </w:rPr>
      </w:pPr>
      <w:r>
        <w:rPr>
          <w:rFonts w:ascii="Times New Roman" w:hAnsi="Times New Roman"/>
          <w:bCs/>
          <w:sz w:val="24"/>
          <w:szCs w:val="24"/>
        </w:rPr>
      </w:r>
    </w:p>
    <w:p>
      <w:pPr>
        <w:pStyle w:val="Normal"/>
        <w:widowControl/>
        <w:bidi w:val="0"/>
        <w:jc w:val="left"/>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Normal"/>
        <w:bidi w:val="0"/>
        <w:jc w:val="center"/>
        <w:rPr>
          <w:rFonts w:ascii="Times New Roman" w:hAnsi="Times New Roman"/>
        </w:rPr>
      </w:pPr>
      <w:r>
        <w:rPr>
          <w:rFonts w:ascii="Times New Roman" w:hAnsi="Times New Roman"/>
          <w:b/>
          <w:bCs/>
          <w:sz w:val="24"/>
          <w:szCs w:val="24"/>
        </w:rPr>
        <w:t>Размер ответственности Поставщика за нарушения</w:t>
      </w:r>
    </w:p>
    <w:p>
      <w:pPr>
        <w:pStyle w:val="Normal"/>
        <w:bidi w:val="0"/>
        <w:jc w:val="center"/>
        <w:rPr>
          <w:rFonts w:ascii="Times New Roman" w:hAnsi="Times New Roman"/>
        </w:rPr>
      </w:pPr>
      <w:r>
        <w:rPr>
          <w:rFonts w:ascii="Times New Roman" w:hAnsi="Times New Roman"/>
          <w:b/>
          <w:bCs/>
          <w:sz w:val="24"/>
          <w:szCs w:val="24"/>
        </w:rPr>
        <w:t>пропускного и внутриобъектового режима, требований охраны труда,</w:t>
      </w:r>
    </w:p>
    <w:p>
      <w:pPr>
        <w:pStyle w:val="Normal"/>
        <w:bidi w:val="0"/>
        <w:jc w:val="center"/>
        <w:rPr>
          <w:rFonts w:ascii="Times New Roman" w:hAnsi="Times New Roman"/>
        </w:rPr>
      </w:pPr>
      <w:r>
        <w:rPr>
          <w:rFonts w:ascii="Times New Roman" w:hAnsi="Times New Roman"/>
          <w:b/>
          <w:bCs/>
          <w:sz w:val="24"/>
          <w:szCs w:val="24"/>
        </w:rPr>
        <w:t>пожарной и промышленной безопасности</w:t>
      </w:r>
    </w:p>
    <w:p>
      <w:pPr>
        <w:pStyle w:val="Normal"/>
        <w:bidi w:val="0"/>
        <w:jc w:val="left"/>
        <w:rPr>
          <w:rFonts w:ascii="Times New Roman" w:hAnsi="Times New Roman"/>
          <w:b/>
          <w:sz w:val="24"/>
          <w:szCs w:val="24"/>
        </w:rPr>
      </w:pPr>
      <w:r>
        <w:rPr>
          <w:rFonts w:ascii="Times New Roman" w:hAnsi="Times New Roman"/>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03"/>
        <w:gridCol w:w="5751"/>
      </w:tblGrid>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Виды нарушений</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Штрафные санкции</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1. Нарушение правил пожарной безопасности (ППБ):</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1.1. Нарушение ППБ без возникновения пожара</w:t>
            </w:r>
          </w:p>
          <w:p>
            <w:pPr>
              <w:pStyle w:val="Normal"/>
              <w:widowControl w:val="false"/>
              <w:bidi w:val="0"/>
              <w:spacing w:lineRule="auto" w:line="252"/>
              <w:jc w:val="left"/>
              <w:rPr>
                <w:rFonts w:ascii="Times New Roman" w:hAnsi="Times New Roman"/>
                <w:b/>
                <w:sz w:val="24"/>
                <w:szCs w:val="24"/>
                <w:lang w:eastAsia="en-US"/>
              </w:rPr>
            </w:pPr>
            <w:r>
              <w:rPr>
                <w:rFonts w:ascii="Times New Roman" w:hAnsi="Times New Roman"/>
                <w:b/>
                <w:sz w:val="24"/>
                <w:szCs w:val="24"/>
                <w:lang w:eastAsia="en-US"/>
              </w:rPr>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25 000 (двадцать пять тысяч) рублей за каждый случай нарушения.</w:t>
            </w:r>
          </w:p>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1.2. Нарушение ППБ, ставшее причиной возникновения пожара, не причинившего ущерб имуществу Покупателя</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50 000 (пятьдесят тысяч) рублей за каждый случай нарушения.</w:t>
            </w:r>
          </w:p>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1.3. Нарушение ППБ, ставшее причиной возникновения пожара, причинившего ущерб имуществу Покупателя.</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250 000 (двести пятьдесят тысяч) рублей за каждый случай нарушения.</w:t>
            </w:r>
          </w:p>
        </w:tc>
      </w:tr>
      <w:tr>
        <w:trPr/>
        <w:tc>
          <w:tcPr>
            <w:tcW w:w="3603"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2.</w:t>
            </w:r>
            <w:r>
              <w:rPr>
                <w:rFonts w:ascii="Times New Roman" w:hAnsi="Times New Roman"/>
                <w:b/>
                <w:sz w:val="24"/>
                <w:szCs w:val="24"/>
                <w:lang w:eastAsia="en-US"/>
              </w:rPr>
              <w:t xml:space="preserve"> </w:t>
            </w:r>
            <w:r>
              <w:rPr>
                <w:rFonts w:ascii="Times New Roman" w:hAnsi="Times New Roman"/>
                <w:sz w:val="24"/>
                <w:szCs w:val="24"/>
                <w:lang w:eastAsia="en-US"/>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rFonts w:ascii="Times New Roman" w:hAnsi="Times New Roman"/>
                <w:b/>
                <w:sz w:val="24"/>
                <w:szCs w:val="24"/>
                <w:lang w:eastAsia="en-US"/>
              </w:rPr>
              <w:t xml:space="preserve"> </w:t>
            </w:r>
          </w:p>
        </w:tc>
        <w:tc>
          <w:tcPr>
            <w:tcW w:w="575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- 50 000 (пятьдесят тысяч) рублей за каждый случай нарушения;</w:t>
            </w:r>
          </w:p>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bidi w:val="0"/>
              <w:spacing w:lineRule="auto" w:line="252"/>
              <w:jc w:val="both"/>
              <w:rPr>
                <w:rFonts w:ascii="Times New Roman" w:hAnsi="Times New Roman"/>
              </w:rPr>
            </w:pPr>
            <w:r>
              <w:rPr>
                <w:rFonts w:ascii="Times New Roman" w:hAnsi="Times New Roman"/>
                <w:sz w:val="24"/>
                <w:szCs w:val="24"/>
                <w:lang w:eastAsia="en-US"/>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r>
    </w:p>
    <w:p>
      <w:pPr>
        <w:pStyle w:val="Normal"/>
        <w:numPr>
          <w:ilvl w:val="0"/>
          <w:numId w:val="0"/>
        </w:numPr>
        <w:bidi w:val="0"/>
        <w:ind w:left="0" w:hanging="0"/>
        <w:jc w:val="center"/>
        <w:outlineLvl w:val="0"/>
        <w:rPr>
          <w:rFonts w:ascii="Times New Roman" w:hAnsi="Times New Roman"/>
        </w:rPr>
      </w:pPr>
      <w:r>
        <w:rPr>
          <w:rFonts w:ascii="Times New Roman" w:hAnsi="Times New Roman"/>
          <w:b/>
          <w:bCs/>
          <w:sz w:val="24"/>
          <w:szCs w:val="24"/>
        </w:rPr>
        <w:t>ПОДПИСИ СТОРОН:</w:t>
      </w:r>
    </w:p>
    <w:p>
      <w:pPr>
        <w:pStyle w:val="Normal"/>
        <w:numPr>
          <w:ilvl w:val="0"/>
          <w:numId w:val="0"/>
        </w:numPr>
        <w:bidi w:val="0"/>
        <w:ind w:left="0" w:hanging="0"/>
        <w:jc w:val="center"/>
        <w:outlineLvl w:val="0"/>
        <w:rPr>
          <w:rFonts w:ascii="Times New Roman" w:hAnsi="Times New Roman"/>
          <w:bCs/>
          <w:sz w:val="24"/>
          <w:szCs w:val="24"/>
        </w:rPr>
      </w:pPr>
      <w:r>
        <w:rPr>
          <w:rFonts w:ascii="Times New Roman" w:hAnsi="Times New Roman"/>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tcPr>
          <w:p>
            <w:pPr>
              <w:pStyle w:val="Normal"/>
              <w:widowControl w:val="false"/>
              <w:bidi w:val="0"/>
              <w:spacing w:lineRule="auto" w:line="252"/>
              <w:jc w:val="left"/>
              <w:rPr>
                <w:rFonts w:ascii="Times New Roman" w:hAnsi="Times New Roman"/>
              </w:rPr>
            </w:pPr>
            <w:r>
              <w:rPr>
                <w:rFonts w:ascii="Times New Roman" w:hAnsi="Times New Roman"/>
                <w:b/>
                <w:sz w:val="24"/>
                <w:szCs w:val="24"/>
                <w:lang w:eastAsia="en-US"/>
              </w:rPr>
              <w:t>Покупатель:</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_____________________/_____________</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tc>
        <w:tc>
          <w:tcPr>
            <w:tcW w:w="4819" w:type="dxa"/>
            <w:tcBorders/>
          </w:tcPr>
          <w:p>
            <w:pPr>
              <w:pStyle w:val="Normal"/>
              <w:widowControl w:val="false"/>
              <w:bidi w:val="0"/>
              <w:spacing w:lineRule="auto" w:line="252"/>
              <w:ind w:firstLine="34"/>
              <w:jc w:val="left"/>
              <w:rPr>
                <w:rFonts w:ascii="Times New Roman" w:hAnsi="Times New Roman"/>
              </w:rPr>
            </w:pPr>
            <w:r>
              <w:rPr>
                <w:rFonts w:ascii="Times New Roman" w:hAnsi="Times New Roman"/>
                <w:b/>
                <w:sz w:val="24"/>
                <w:szCs w:val="24"/>
                <w:lang w:eastAsia="en-US"/>
              </w:rPr>
              <w:t>Поставщик:</w:t>
            </w:r>
          </w:p>
          <w:p>
            <w:pPr>
              <w:pStyle w:val="Normal"/>
              <w:widowControl w:val="false"/>
              <w:bidi w:val="0"/>
              <w:spacing w:lineRule="auto" w:line="252"/>
              <w:jc w:val="left"/>
              <w:rPr>
                <w:rFonts w:ascii="Times New Roman" w:hAnsi="Times New Roman"/>
                <w:sz w:val="24"/>
                <w:szCs w:val="24"/>
                <w:lang w:eastAsia="en-US"/>
              </w:rPr>
            </w:pPr>
            <w:r>
              <w:rPr>
                <w:rFonts w:ascii="Times New Roman" w:hAnsi="Times New Roman"/>
                <w:sz w:val="24"/>
                <w:szCs w:val="24"/>
                <w:lang w:eastAsia="en-US"/>
              </w:rPr>
            </w:r>
          </w:p>
          <w:p>
            <w:pPr>
              <w:pStyle w:val="Normal"/>
              <w:widowControl w:val="false"/>
              <w:bidi w:val="0"/>
              <w:spacing w:lineRule="auto" w:line="252"/>
              <w:jc w:val="left"/>
              <w:rPr>
                <w:rFonts w:ascii="Times New Roman" w:hAnsi="Times New Roman"/>
              </w:rPr>
            </w:pPr>
            <w:r>
              <w:rPr>
                <w:rFonts w:ascii="Times New Roman" w:hAnsi="Times New Roman"/>
                <w:sz w:val="24"/>
                <w:szCs w:val="24"/>
                <w:lang w:eastAsia="en-US"/>
              </w:rPr>
              <w:t>_____________________/_____________</w:t>
            </w:r>
          </w:p>
          <w:p>
            <w:pPr>
              <w:pStyle w:val="Normal"/>
              <w:widowControl w:val="false"/>
              <w:bidi w:val="0"/>
              <w:spacing w:lineRule="auto" w:line="252"/>
              <w:ind w:firstLine="33"/>
              <w:jc w:val="left"/>
              <w:rPr>
                <w:rFonts w:ascii="Times New Roman" w:hAnsi="Times New Roman"/>
                <w:b/>
                <w:sz w:val="24"/>
                <w:szCs w:val="24"/>
                <w:lang w:eastAsia="en-US"/>
              </w:rPr>
            </w:pPr>
            <w:r>
              <w:rPr>
                <w:rFonts w:ascii="Times New Roman" w:hAnsi="Times New Roman"/>
                <w:b/>
                <w:sz w:val="24"/>
                <w:szCs w:val="24"/>
                <w:lang w:eastAsia="en-US"/>
              </w:rPr>
            </w:r>
          </w:p>
        </w:tc>
      </w:tr>
    </w:tbl>
    <w:p>
      <w:pPr>
        <w:pStyle w:val="Normal"/>
        <w:bidi w:val="0"/>
        <w:jc w:val="left"/>
        <w:rPr>
          <w:rFonts w:ascii="Times New Roman" w:hAnsi="Times New Roman"/>
        </w:rPr>
      </w:pPr>
      <w:r>
        <w:rPr>
          <w:rFonts w:ascii="Times New Roman" w:hAnsi="Times New Roman"/>
        </w:rPr>
      </w:r>
    </w:p>
    <w:sectPr>
      <w:footnotePr>
        <w:numFmt w:val="decimal"/>
      </w:footnote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bidi w:val="0"/>
        <w:jc w:val="both"/>
        <w:rPr/>
      </w:pPr>
      <w:r>
        <w:rPr>
          <w:rStyle w:val="Style8"/>
        </w:rPr>
        <w:footnoteRef/>
      </w:r>
      <w:r>
        <w:rPr/>
        <w:tab/>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bidi w:val="0"/>
        <w:jc w:val="both"/>
        <w:rPr/>
      </w:pPr>
      <w:r>
        <w:rPr>
          <w:rStyle w:val="Style8"/>
        </w:rPr>
        <w:footnoteRef/>
      </w:r>
      <w:r>
        <w:rPr/>
        <w:tab/>
        <w:t xml:space="preserve"> </w:t>
      </w:r>
      <w:r>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 w:eastAsiaTheme="minorHAnsi"/>
          <w:lang w:eastAsia="en-US"/>
        </w:rPr>
        <w:t xml:space="preserve"> «О минимальной доле закупок товаров российского происхождения».</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3196"/>
        </w:tabs>
        <w:ind w:left="3196" w:hanging="360"/>
      </w:pPr>
      <w:rPr>
        <w:b/>
        <w:bCs/>
        <w:rFonts w:ascii="Times New Roman" w:hAnsi="Times New Roman"/>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start w:val="1"/>
      <w:numFmt w:val="decimal"/>
      <w:lvlText w:val="%1."/>
      <w:lvlJc w:val="left"/>
      <w:pPr>
        <w:tabs>
          <w:tab w:val="num" w:pos="3196"/>
        </w:tabs>
        <w:ind w:left="3196" w:hanging="360"/>
      </w:pPr>
      <w:rPr>
        <w:b/>
        <w:bCs/>
        <w:rFonts w:ascii="Times New Roman" w:hAnsi="Times New Roman"/>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196"/>
        </w:tabs>
        <w:ind w:left="3196" w:hanging="360"/>
      </w:pPr>
      <w:rPr>
        <w:b/>
        <w:bCs/>
        <w:rFonts w:ascii="Times New Roman" w:hAnsi="Times New Roman"/>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196"/>
        </w:tabs>
        <w:ind w:left="3196" w:hanging="360"/>
      </w:pPr>
      <w:rPr>
        <w:b/>
        <w:bCs/>
        <w:rFonts w:ascii="Times New Roman" w:hAnsi="Times New Roman"/>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196"/>
        </w:tabs>
        <w:ind w:left="3196" w:hanging="360"/>
      </w:pPr>
      <w:rPr>
        <w:b/>
        <w:bCs/>
        <w:rFonts w:ascii="Times New Roman" w:hAnsi="Times New Roman"/>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196"/>
        </w:tabs>
        <w:ind w:left="3196" w:hanging="360"/>
      </w:pPr>
      <w:rPr/>
    </w:lvl>
    <w:lvl w:ilvl="1">
      <w:start w:val="1"/>
      <w:numFmt w:val="decimal"/>
      <w:lvlText w:val="%1.%2."/>
      <w:lvlJc w:val="left"/>
      <w:pPr>
        <w:tabs>
          <w:tab w:val="num" w:pos="1000"/>
        </w:tabs>
        <w:ind w:left="1000" w:hanging="432"/>
      </w:pPr>
      <w:rPr>
        <w:sz w:val="24"/>
        <w:b w:val="false"/>
        <w:szCs w:val="24"/>
      </w:rPr>
    </w:lvl>
    <w:lvl w:ilvl="2">
      <w:start w:val="1"/>
      <w:numFmt w:val="decimal"/>
      <w:lvlText w:val="%1.%2.%3."/>
      <w:lvlJc w:val="left"/>
      <w:pPr>
        <w:tabs>
          <w:tab w:val="num" w:pos="1855"/>
        </w:tabs>
        <w:ind w:left="1639"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7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6">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8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2">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4">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9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1">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09">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5">
    <w:lvl w:ilvl="0">
      <w:start w:val="6"/>
      <w:numFmt w:val="decimal"/>
      <w:lvlText w:val="%1."/>
      <w:lvlJc w:val="left"/>
      <w:pPr>
        <w:tabs>
          <w:tab w:val="num" w:pos="0"/>
        </w:tabs>
        <w:ind w:left="360" w:hanging="360"/>
      </w:pPr>
      <w:rPr>
        <w:b/>
        <w:bCs/>
        <w:rFonts w:ascii="Times New Roman" w:hAnsi="Times New Roman"/>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1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29">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0">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1">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2">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3">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4">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5">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6">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7">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abstractNum w:abstractNumId="138">
    <w:lvl w:ilvl="0">
      <w:start w:val="6"/>
      <w:numFmt w:val="decimal"/>
      <w:lvlText w:val="%1."/>
      <w:lvlJc w:val="left"/>
      <w:pPr>
        <w:tabs>
          <w:tab w:val="num" w:pos="0"/>
        </w:tabs>
        <w:ind w:left="360" w:hanging="360"/>
      </w:pPr>
      <w:rPr/>
    </w:lvl>
    <w:lvl w:ilvl="1">
      <w:start w:val="1"/>
      <w:numFmt w:val="decimal"/>
      <w:lvlText w:val="%1.%2."/>
      <w:lvlJc w:val="left"/>
      <w:pPr>
        <w:tabs>
          <w:tab w:val="num" w:pos="0"/>
        </w:tabs>
        <w:ind w:left="1779" w:hanging="360"/>
      </w:pPr>
      <w:rPr/>
    </w:lvl>
    <w:lvl w:ilvl="2">
      <w:start w:val="1"/>
      <w:numFmt w:val="decimal"/>
      <w:lvlText w:val="%1.%2.%3."/>
      <w:lvlJc w:val="left"/>
      <w:pPr>
        <w:tabs>
          <w:tab w:val="num" w:pos="0"/>
        </w:tabs>
        <w:ind w:left="3558" w:hanging="720"/>
      </w:pPr>
      <w:rPr/>
    </w:lvl>
    <w:lvl w:ilvl="3">
      <w:start w:val="1"/>
      <w:numFmt w:val="decimal"/>
      <w:lvlText w:val="%1.%2.%3.%4."/>
      <w:lvlJc w:val="left"/>
      <w:pPr>
        <w:tabs>
          <w:tab w:val="num" w:pos="0"/>
        </w:tabs>
        <w:ind w:left="4977" w:hanging="720"/>
      </w:pPr>
      <w:rPr/>
    </w:lvl>
    <w:lvl w:ilvl="4">
      <w:start w:val="1"/>
      <w:numFmt w:val="decimal"/>
      <w:lvlText w:val="%1.%2.%3.%4.%5."/>
      <w:lvlJc w:val="left"/>
      <w:pPr>
        <w:tabs>
          <w:tab w:val="num" w:pos="0"/>
        </w:tabs>
        <w:ind w:left="6756" w:hanging="1080"/>
      </w:pPr>
      <w:rPr/>
    </w:lvl>
    <w:lvl w:ilvl="5">
      <w:start w:val="1"/>
      <w:numFmt w:val="decimal"/>
      <w:lvlText w:val="%1.%2.%3.%4.%5.%6."/>
      <w:lvlJc w:val="left"/>
      <w:pPr>
        <w:tabs>
          <w:tab w:val="num" w:pos="0"/>
        </w:tabs>
        <w:ind w:left="8175" w:hanging="1080"/>
      </w:pPr>
      <w:rPr/>
    </w:lvl>
    <w:lvl w:ilvl="6">
      <w:start w:val="1"/>
      <w:numFmt w:val="decimal"/>
      <w:lvlText w:val="%1.%2.%3.%4.%5.%6.%7."/>
      <w:lvlJc w:val="left"/>
      <w:pPr>
        <w:tabs>
          <w:tab w:val="num" w:pos="0"/>
        </w:tabs>
        <w:ind w:left="9954" w:hanging="1440"/>
      </w:pPr>
      <w:rPr/>
    </w:lvl>
    <w:lvl w:ilvl="7">
      <w:start w:val="1"/>
      <w:numFmt w:val="decimal"/>
      <w:lvlText w:val="%1.%2.%3.%4.%5.%6.%7.%8."/>
      <w:lvlJc w:val="left"/>
      <w:pPr>
        <w:tabs>
          <w:tab w:val="num" w:pos="0"/>
        </w:tabs>
        <w:ind w:left="11373" w:hanging="1440"/>
      </w:pPr>
      <w:rPr/>
    </w:lvl>
    <w:lvl w:ilvl="8">
      <w:start w:val="1"/>
      <w:numFmt w:val="decimal"/>
      <w:lvlText w:val="%1.%2.%3.%4.%5.%6.%7.%8.%9."/>
      <w:lvlJc w:val="left"/>
      <w:pPr>
        <w:tabs>
          <w:tab w:val="num" w:pos="0"/>
        </w:tabs>
        <w:ind w:left="1315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9"/>
    <w:lvlOverride w:ilvl="0">
      <w:startOverride w:val="1"/>
    </w:lvlOverride>
  </w:num>
  <w:num w:numId="140">
    <w:abstractNumId w:val="9"/>
  </w:num>
  <w:num w:numId="141">
    <w:abstractNumId w:val="9"/>
    <w:lvlOverride w:ilvl="0">
      <w:lvl w:ilvl="0">
        <w:start w:val="1"/>
        <w:numFmt w:val="decimal"/>
        <w:lvlText w:val="%1."/>
        <w:lvlJc w:val="left"/>
        <w:pPr>
          <w:tabs>
            <w:tab w:val="num" w:pos="3196"/>
          </w:tabs>
          <w:ind w:left="3196" w:hanging="360"/>
        </w:pPr>
        <w:rPr/>
      </w:lvl>
    </w:lvlOverride>
  </w:num>
  <w:num w:numId="142">
    <w:abstractNumId w:val="9"/>
    <w:lvlOverride w:ilvl="0">
      <w:lvl w:ilvl="0">
        <w:start w:val="1"/>
        <w:numFmt w:val="decimal"/>
        <w:lvlText w:val="%1."/>
        <w:lvlJc w:val="left"/>
        <w:pPr>
          <w:tabs>
            <w:tab w:val="num" w:pos="3196"/>
          </w:tabs>
          <w:ind w:left="3196" w:hanging="360"/>
        </w:pPr>
        <w:rPr/>
      </w:lvl>
    </w:lvlOverride>
  </w:num>
  <w:num w:numId="143">
    <w:abstractNumId w:val="9"/>
    <w:lvlOverride w:ilvl="0">
      <w:lvl w:ilvl="0">
        <w:start w:val="1"/>
        <w:numFmt w:val="decimal"/>
        <w:lvlText w:val="%1."/>
        <w:lvlJc w:val="left"/>
        <w:pPr>
          <w:tabs>
            <w:tab w:val="num" w:pos="3196"/>
          </w:tabs>
          <w:ind w:left="3196" w:hanging="360"/>
        </w:pPr>
        <w:rPr/>
      </w:lvl>
    </w:lvlOverride>
  </w:num>
  <w:num w:numId="144">
    <w:abstractNumId w:val="9"/>
    <w:lvlOverride w:ilvl="0">
      <w:lvl w:ilvl="0">
        <w:start w:val="1"/>
        <w:numFmt w:val="decimal"/>
        <w:lvlText w:val="%1."/>
        <w:lvlJc w:val="left"/>
        <w:pPr>
          <w:tabs>
            <w:tab w:val="num" w:pos="3196"/>
          </w:tabs>
          <w:ind w:left="3196" w:hanging="360"/>
        </w:pPr>
        <w:rPr/>
      </w:lvl>
    </w:lvlOverride>
  </w:num>
  <w:num w:numId="145">
    <w:abstractNumId w:val="9"/>
    <w:lvlOverride w:ilvl="0">
      <w:lvl w:ilvl="0">
        <w:start w:val="1"/>
        <w:numFmt w:val="decimal"/>
        <w:lvlText w:val="%1."/>
        <w:lvlJc w:val="left"/>
        <w:pPr>
          <w:tabs>
            <w:tab w:val="num" w:pos="3196"/>
          </w:tabs>
          <w:ind w:left="3196" w:hanging="360"/>
        </w:pPr>
        <w:rPr/>
      </w:lvl>
    </w:lvlOverride>
  </w:num>
  <w:num w:numId="146">
    <w:abstractNumId w:val="9"/>
    <w:lvlOverride w:ilvl="0">
      <w:lvl w:ilvl="0">
        <w:start w:val="1"/>
        <w:numFmt w:val="decimal"/>
        <w:lvlText w:val="%1."/>
        <w:lvlJc w:val="left"/>
        <w:pPr>
          <w:tabs>
            <w:tab w:val="num" w:pos="3196"/>
          </w:tabs>
          <w:ind w:left="3196" w:hanging="360"/>
        </w:pPr>
        <w:rPr/>
      </w:lvl>
    </w:lvlOverride>
  </w:num>
  <w:num w:numId="147">
    <w:abstractNumId w:val="9"/>
    <w:lvlOverride w:ilvl="0">
      <w:lvl w:ilvl="0">
        <w:start w:val="1"/>
        <w:numFmt w:val="decimal"/>
        <w:lvlText w:val="%1."/>
        <w:lvlJc w:val="left"/>
        <w:pPr>
          <w:tabs>
            <w:tab w:val="num" w:pos="3196"/>
          </w:tabs>
          <w:ind w:left="3196" w:hanging="360"/>
        </w:pPr>
        <w:rPr/>
      </w:lvl>
    </w:lvlOverride>
  </w:num>
  <w:num w:numId="148">
    <w:abstractNumId w:val="9"/>
    <w:lvlOverride w:ilvl="0">
      <w:lvl w:ilvl="0">
        <w:start w:val="1"/>
        <w:numFmt w:val="decimal"/>
        <w:lvlText w:val="%1."/>
        <w:lvlJc w:val="left"/>
        <w:pPr>
          <w:tabs>
            <w:tab w:val="num" w:pos="3196"/>
          </w:tabs>
          <w:ind w:left="3196" w:hanging="360"/>
        </w:pPr>
        <w:rPr/>
      </w:lvl>
    </w:lvlOverride>
  </w:num>
  <w:num w:numId="149">
    <w:abstractNumId w:val="9"/>
    <w:lvlOverride w:ilvl="0">
      <w:lvl w:ilvl="0">
        <w:start w:val="1"/>
        <w:numFmt w:val="decimal"/>
        <w:lvlText w:val="%1."/>
        <w:lvlJc w:val="left"/>
        <w:pPr>
          <w:tabs>
            <w:tab w:val="num" w:pos="3196"/>
          </w:tabs>
          <w:ind w:left="3196" w:hanging="360"/>
        </w:pPr>
        <w:rPr/>
      </w:lvl>
    </w:lvlOverride>
  </w:num>
  <w:num w:numId="150">
    <w:abstractNumId w:val="9"/>
    <w:lvlOverride w:ilvl="0">
      <w:lvl w:ilvl="0">
        <w:start w:val="1"/>
        <w:numFmt w:val="decimal"/>
        <w:lvlText w:val="%1."/>
        <w:lvlJc w:val="left"/>
        <w:pPr>
          <w:tabs>
            <w:tab w:val="num" w:pos="3196"/>
          </w:tabs>
          <w:ind w:left="3196" w:hanging="360"/>
        </w:pPr>
        <w:rPr/>
      </w:lvl>
    </w:lvlOverride>
  </w:num>
  <w:num w:numId="151">
    <w:abstractNumId w:val="9"/>
    <w:lvlOverride w:ilvl="0">
      <w:lvl w:ilvl="0">
        <w:start w:val="1"/>
        <w:numFmt w:val="decimal"/>
        <w:lvlText w:val="%1."/>
        <w:lvlJc w:val="left"/>
        <w:pPr>
          <w:tabs>
            <w:tab w:val="num" w:pos="3196"/>
          </w:tabs>
          <w:ind w:left="3196" w:hanging="360"/>
        </w:pPr>
        <w:rPr/>
      </w:lvl>
    </w:lvlOverride>
  </w:num>
  <w:num w:numId="152">
    <w:abstractNumId w:val="9"/>
    <w:lvlOverride w:ilvl="0">
      <w:lvl w:ilvl="0">
        <w:start w:val="1"/>
        <w:numFmt w:val="decimal"/>
        <w:lvlText w:val="%1."/>
        <w:lvlJc w:val="left"/>
        <w:pPr>
          <w:tabs>
            <w:tab w:val="num" w:pos="3196"/>
          </w:tabs>
          <w:ind w:left="3196" w:hanging="360"/>
        </w:pPr>
        <w:rPr/>
      </w:lvl>
    </w:lvlOverride>
  </w:num>
  <w:num w:numId="153">
    <w:abstractNumId w:val="9"/>
    <w:lvlOverride w:ilvl="0">
      <w:lvl w:ilvl="0">
        <w:start w:val="1"/>
        <w:numFmt w:val="decimal"/>
        <w:lvlText w:val="%1."/>
        <w:lvlJc w:val="left"/>
        <w:pPr>
          <w:tabs>
            <w:tab w:val="num" w:pos="3196"/>
          </w:tabs>
          <w:ind w:left="3196" w:hanging="360"/>
        </w:pPr>
        <w:rPr/>
      </w:lvl>
    </w:lvlOverride>
  </w:num>
  <w:num w:numId="154">
    <w:abstractNumId w:val="9"/>
    <w:lvlOverride w:ilvl="0">
      <w:lvl w:ilvl="0">
        <w:start w:val="1"/>
        <w:numFmt w:val="decimal"/>
        <w:lvlText w:val="%1."/>
        <w:lvlJc w:val="left"/>
        <w:pPr>
          <w:tabs>
            <w:tab w:val="num" w:pos="3196"/>
          </w:tabs>
          <w:ind w:left="3196" w:hanging="360"/>
        </w:pPr>
        <w:rPr/>
      </w:lvl>
    </w:lvlOverride>
  </w:num>
  <w:num w:numId="155">
    <w:abstractNumId w:val="9"/>
    <w:lvlOverride w:ilvl="0">
      <w:lvl w:ilvl="0">
        <w:start w:val="1"/>
        <w:numFmt w:val="decimal"/>
        <w:lvlText w:val="%1."/>
        <w:lvlJc w:val="left"/>
        <w:pPr>
          <w:tabs>
            <w:tab w:val="num" w:pos="3196"/>
          </w:tabs>
          <w:ind w:left="3196" w:hanging="360"/>
        </w:pPr>
        <w:rPr/>
      </w:lvl>
    </w:lvlOverride>
  </w:num>
  <w:num w:numId="156">
    <w:abstractNumId w:val="9"/>
    <w:lvlOverride w:ilvl="0">
      <w:lvl w:ilvl="0">
        <w:start w:val="1"/>
        <w:numFmt w:val="decimal"/>
        <w:lvlText w:val="%1."/>
        <w:lvlJc w:val="left"/>
        <w:pPr>
          <w:tabs>
            <w:tab w:val="num" w:pos="3196"/>
          </w:tabs>
          <w:ind w:left="3196" w:hanging="360"/>
        </w:pPr>
        <w:rPr/>
      </w:lvl>
    </w:lvlOverride>
  </w:num>
  <w:num w:numId="157">
    <w:abstractNumId w:val="9"/>
    <w:lvlOverride w:ilvl="0">
      <w:lvl w:ilvl="0">
        <w:start w:val="1"/>
        <w:numFmt w:val="decimal"/>
        <w:lvlText w:val="%1."/>
        <w:lvlJc w:val="left"/>
        <w:pPr>
          <w:tabs>
            <w:tab w:val="num" w:pos="3196"/>
          </w:tabs>
          <w:ind w:left="3196" w:hanging="360"/>
        </w:pPr>
        <w:rPr/>
      </w:lvl>
    </w:lvlOverride>
  </w:num>
  <w:num w:numId="158">
    <w:abstractNumId w:val="9"/>
  </w:num>
  <w:num w:numId="159">
    <w:abstractNumId w:val="9"/>
    <w:lvlOverride w:ilvl="0">
      <w:lvl w:ilvl="0">
        <w:start w:val="1"/>
        <w:numFmt w:val="decimal"/>
        <w:lvlText w:val="%1."/>
        <w:lvlJc w:val="left"/>
        <w:pPr>
          <w:tabs>
            <w:tab w:val="num" w:pos="3196"/>
          </w:tabs>
          <w:ind w:left="3196" w:hanging="360"/>
        </w:pPr>
        <w:rPr/>
      </w:lvl>
    </w:lvlOverride>
  </w:num>
  <w:num w:numId="160">
    <w:abstractNumId w:val="9"/>
    <w:lvlOverride w:ilvl="0">
      <w:lvl w:ilvl="0">
        <w:start w:val="1"/>
        <w:numFmt w:val="decimal"/>
        <w:lvlText w:val="%1."/>
        <w:lvlJc w:val="left"/>
        <w:pPr>
          <w:tabs>
            <w:tab w:val="num" w:pos="3196"/>
          </w:tabs>
          <w:ind w:left="3196" w:hanging="360"/>
        </w:pPr>
        <w:rPr/>
      </w:lvl>
    </w:lvlOverride>
  </w:num>
  <w:num w:numId="161">
    <w:abstractNumId w:val="9"/>
    <w:lvlOverride w:ilvl="0">
      <w:lvl w:ilvl="0">
        <w:start w:val="1"/>
        <w:numFmt w:val="decimal"/>
        <w:lvlText w:val="%1."/>
        <w:lvlJc w:val="left"/>
        <w:pPr>
          <w:tabs>
            <w:tab w:val="num" w:pos="3196"/>
          </w:tabs>
          <w:ind w:left="3196" w:hanging="360"/>
        </w:pPr>
        <w:rPr/>
      </w:lvl>
    </w:lvlOverride>
  </w:num>
  <w:num w:numId="162">
    <w:abstractNumId w:val="9"/>
    <w:lvlOverride w:ilvl="0">
      <w:lvl w:ilvl="0">
        <w:start w:val="1"/>
        <w:numFmt w:val="decimal"/>
        <w:lvlText w:val="%1."/>
        <w:lvlJc w:val="left"/>
        <w:pPr>
          <w:tabs>
            <w:tab w:val="num" w:pos="3196"/>
          </w:tabs>
          <w:ind w:left="3196" w:hanging="360"/>
        </w:pPr>
        <w:rPr/>
      </w:lvl>
    </w:lvlOverride>
  </w:num>
  <w:num w:numId="163">
    <w:abstractNumId w:val="9"/>
    <w:lvlOverride w:ilvl="0">
      <w:lvl w:ilvl="0">
        <w:start w:val="1"/>
        <w:numFmt w:val="decimal"/>
        <w:lvlText w:val="%1."/>
        <w:lvlJc w:val="left"/>
        <w:pPr>
          <w:tabs>
            <w:tab w:val="num" w:pos="3196"/>
          </w:tabs>
          <w:ind w:left="3196" w:hanging="360"/>
        </w:pPr>
        <w:rPr/>
      </w:lvl>
    </w:lvlOverride>
  </w:num>
  <w:num w:numId="164">
    <w:abstractNumId w:val="9"/>
    <w:lvlOverride w:ilvl="0">
      <w:lvl w:ilvl="0">
        <w:start w:val="1"/>
        <w:numFmt w:val="decimal"/>
        <w:lvlText w:val="%1."/>
        <w:lvlJc w:val="left"/>
        <w:pPr>
          <w:tabs>
            <w:tab w:val="num" w:pos="3196"/>
          </w:tabs>
          <w:ind w:left="3196" w:hanging="360"/>
        </w:pPr>
        <w:rPr/>
      </w:lvl>
    </w:lvlOverride>
  </w:num>
  <w:num w:numId="165">
    <w:abstractNumId w:val="9"/>
    <w:lvlOverride w:ilvl="0">
      <w:lvl w:ilvl="0">
        <w:start w:val="1"/>
        <w:numFmt w:val="decimal"/>
        <w:lvlText w:val="%1."/>
        <w:lvlJc w:val="left"/>
        <w:pPr>
          <w:tabs>
            <w:tab w:val="num" w:pos="3196"/>
          </w:tabs>
          <w:ind w:left="3196" w:hanging="360"/>
        </w:pPr>
        <w:rPr/>
      </w:lvl>
    </w:lvlOverride>
  </w:num>
  <w:num w:numId="166">
    <w:abstractNumId w:val="9"/>
    <w:lvlOverride w:ilvl="0">
      <w:lvl w:ilvl="0">
        <w:start w:val="1"/>
        <w:numFmt w:val="decimal"/>
        <w:lvlText w:val="%1."/>
        <w:lvlJc w:val="left"/>
        <w:pPr>
          <w:tabs>
            <w:tab w:val="num" w:pos="3196"/>
          </w:tabs>
          <w:ind w:left="3196" w:hanging="360"/>
        </w:pPr>
        <w:rPr/>
      </w:lvl>
    </w:lvlOverride>
  </w:num>
  <w:num w:numId="167">
    <w:abstractNumId w:val="9"/>
    <w:lvlOverride w:ilvl="0">
      <w:lvl w:ilvl="0">
        <w:start w:val="1"/>
        <w:numFmt w:val="decimal"/>
        <w:lvlText w:val="%1."/>
        <w:lvlJc w:val="left"/>
        <w:pPr>
          <w:tabs>
            <w:tab w:val="num" w:pos="3196"/>
          </w:tabs>
          <w:ind w:left="3196" w:hanging="360"/>
        </w:pPr>
        <w:rPr/>
      </w:lvl>
    </w:lvlOverride>
  </w:num>
  <w:num w:numId="168">
    <w:abstractNumId w:val="9"/>
    <w:lvlOverride w:ilvl="0">
      <w:lvl w:ilvl="0">
        <w:start w:val="1"/>
        <w:numFmt w:val="decimal"/>
        <w:lvlText w:val="%1."/>
        <w:lvlJc w:val="left"/>
        <w:pPr>
          <w:tabs>
            <w:tab w:val="num" w:pos="3196"/>
          </w:tabs>
          <w:ind w:left="3196" w:hanging="360"/>
        </w:pPr>
        <w:rPr/>
      </w:lvl>
    </w:lvlOverride>
  </w:num>
  <w:num w:numId="169">
    <w:abstractNumId w:val="9"/>
    <w:lvlOverride w:ilvl="0">
      <w:lvl w:ilvl="0">
        <w:start w:val="1"/>
        <w:numFmt w:val="decimal"/>
        <w:lvlText w:val="%1."/>
        <w:lvlJc w:val="left"/>
        <w:pPr>
          <w:tabs>
            <w:tab w:val="num" w:pos="3196"/>
          </w:tabs>
          <w:ind w:left="3196" w:hanging="360"/>
        </w:pPr>
        <w:rPr/>
      </w:lvl>
    </w:lvlOverride>
  </w:num>
  <w:num w:numId="170">
    <w:abstractNumId w:val="9"/>
    <w:lvlOverride w:ilvl="0">
      <w:lvl w:ilvl="0">
        <w:start w:val="1"/>
        <w:numFmt w:val="decimal"/>
        <w:lvlText w:val="%1."/>
        <w:lvlJc w:val="left"/>
        <w:pPr>
          <w:tabs>
            <w:tab w:val="num" w:pos="3196"/>
          </w:tabs>
          <w:ind w:left="3196" w:hanging="360"/>
        </w:pPr>
        <w:rPr/>
      </w:lvl>
    </w:lvlOverride>
  </w:num>
  <w:num w:numId="171">
    <w:abstractNumId w:val="9"/>
    <w:lvlOverride w:ilvl="0">
      <w:lvl w:ilvl="0">
        <w:start w:val="1"/>
        <w:numFmt w:val="decimal"/>
        <w:lvlText w:val="%1."/>
        <w:lvlJc w:val="left"/>
        <w:pPr>
          <w:tabs>
            <w:tab w:val="num" w:pos="3196"/>
          </w:tabs>
          <w:ind w:left="3196" w:hanging="360"/>
        </w:pPr>
        <w:rPr/>
      </w:lvl>
    </w:lvlOverride>
  </w:num>
  <w:num w:numId="172">
    <w:abstractNumId w:val="9"/>
    <w:lvlOverride w:ilvl="0">
      <w:lvl w:ilvl="0">
        <w:start w:val="1"/>
        <w:numFmt w:val="decimal"/>
        <w:lvlText w:val="%1."/>
        <w:lvlJc w:val="left"/>
        <w:pPr>
          <w:tabs>
            <w:tab w:val="num" w:pos="3196"/>
          </w:tabs>
          <w:ind w:left="3196" w:hanging="360"/>
        </w:pPr>
        <w:rPr/>
      </w:lvl>
    </w:lvlOverride>
  </w:num>
  <w:num w:numId="173">
    <w:abstractNumId w:val="9"/>
    <w:lvlOverride w:ilvl="0">
      <w:lvl w:ilvl="0">
        <w:start w:val="1"/>
        <w:numFmt w:val="decimal"/>
        <w:lvlText w:val="%1."/>
        <w:lvlJc w:val="left"/>
        <w:pPr>
          <w:tabs>
            <w:tab w:val="num" w:pos="3196"/>
          </w:tabs>
          <w:ind w:left="3196" w:hanging="360"/>
        </w:pPr>
        <w:rPr/>
      </w:lvl>
    </w:lvlOverride>
  </w:num>
  <w:num w:numId="174">
    <w:abstractNumId w:val="9"/>
    <w:lvlOverride w:ilvl="0">
      <w:lvl w:ilvl="0">
        <w:start w:val="1"/>
        <w:numFmt w:val="decimal"/>
        <w:lvlText w:val="%1."/>
        <w:lvlJc w:val="left"/>
        <w:pPr>
          <w:tabs>
            <w:tab w:val="num" w:pos="3196"/>
          </w:tabs>
          <w:ind w:left="3196" w:hanging="360"/>
        </w:pPr>
        <w:rPr/>
      </w:lvl>
    </w:lvlOverride>
  </w:num>
  <w:num w:numId="175">
    <w:abstractNumId w:val="9"/>
    <w:lvlOverride w:ilvl="0">
      <w:lvl w:ilvl="0">
        <w:start w:val="1"/>
        <w:numFmt w:val="decimal"/>
        <w:lvlText w:val="%1."/>
        <w:lvlJc w:val="left"/>
        <w:pPr>
          <w:tabs>
            <w:tab w:val="num" w:pos="3196"/>
          </w:tabs>
          <w:ind w:left="3196" w:hanging="360"/>
        </w:pPr>
        <w:rPr/>
      </w:lvl>
    </w:lvlOverride>
  </w:num>
  <w:num w:numId="176">
    <w:abstractNumId w:val="9"/>
  </w:num>
  <w:num w:numId="177">
    <w:abstractNumId w:val="9"/>
    <w:lvlOverride w:ilvl="0">
      <w:lvl w:ilvl="0">
        <w:start w:val="1"/>
        <w:numFmt w:val="decimal"/>
        <w:lvlText w:val="%1."/>
        <w:lvlJc w:val="left"/>
        <w:pPr>
          <w:tabs>
            <w:tab w:val="num" w:pos="3196"/>
          </w:tabs>
          <w:ind w:left="3196" w:hanging="360"/>
        </w:pPr>
        <w:rPr/>
      </w:lvl>
    </w:lvlOverride>
  </w:num>
  <w:num w:numId="178">
    <w:abstractNumId w:val="9"/>
    <w:lvlOverride w:ilvl="0">
      <w:lvl w:ilvl="0">
        <w:start w:val="1"/>
        <w:numFmt w:val="decimal"/>
        <w:lvlText w:val="%1."/>
        <w:lvlJc w:val="left"/>
        <w:pPr>
          <w:tabs>
            <w:tab w:val="num" w:pos="3196"/>
          </w:tabs>
          <w:ind w:left="3196" w:hanging="360"/>
        </w:pPr>
        <w:rPr/>
      </w:lvl>
    </w:lvlOverride>
  </w:num>
  <w:num w:numId="179">
    <w:abstractNumId w:val="9"/>
    <w:lvlOverride w:ilvl="0">
      <w:lvl w:ilvl="0">
        <w:start w:val="1"/>
        <w:numFmt w:val="decimal"/>
        <w:lvlText w:val="%1."/>
        <w:lvlJc w:val="left"/>
        <w:pPr>
          <w:tabs>
            <w:tab w:val="num" w:pos="3196"/>
          </w:tabs>
          <w:ind w:left="3196" w:hanging="360"/>
        </w:pPr>
        <w:rPr/>
      </w:lvl>
    </w:lvlOverride>
  </w:num>
  <w:num w:numId="180">
    <w:abstractNumId w:val="9"/>
    <w:lvlOverride w:ilvl="0">
      <w:lvl w:ilvl="0">
        <w:start w:val="1"/>
        <w:numFmt w:val="decimal"/>
        <w:lvlText w:val="%1."/>
        <w:lvlJc w:val="left"/>
        <w:pPr>
          <w:tabs>
            <w:tab w:val="num" w:pos="3196"/>
          </w:tabs>
          <w:ind w:left="3196" w:hanging="360"/>
        </w:pPr>
        <w:rPr/>
      </w:lvl>
    </w:lvlOverride>
  </w:num>
  <w:num w:numId="181">
    <w:abstractNumId w:val="9"/>
    <w:lvlOverride w:ilvl="0">
      <w:lvl w:ilvl="0">
        <w:start w:val="1"/>
        <w:numFmt w:val="decimal"/>
        <w:lvlText w:val="%1."/>
        <w:lvlJc w:val="left"/>
        <w:pPr>
          <w:tabs>
            <w:tab w:val="num" w:pos="3196"/>
          </w:tabs>
          <w:ind w:left="3196" w:hanging="360"/>
        </w:pPr>
        <w:rPr/>
      </w:lvl>
    </w:lvlOverride>
  </w:num>
  <w:num w:numId="182">
    <w:abstractNumId w:val="9"/>
    <w:lvlOverride w:ilvl="0">
      <w:lvl w:ilvl="0">
        <w:start w:val="1"/>
        <w:numFmt w:val="decimal"/>
        <w:lvlText w:val="%1."/>
        <w:lvlJc w:val="left"/>
        <w:pPr>
          <w:tabs>
            <w:tab w:val="num" w:pos="3196"/>
          </w:tabs>
          <w:ind w:left="3196" w:hanging="360"/>
        </w:pPr>
        <w:rPr/>
      </w:lvl>
    </w:lvlOverride>
  </w:num>
  <w:num w:numId="183">
    <w:abstractNumId w:val="9"/>
    <w:lvlOverride w:ilvl="0">
      <w:lvl w:ilvl="0">
        <w:start w:val="1"/>
        <w:numFmt w:val="decimal"/>
        <w:lvlText w:val="%1."/>
        <w:lvlJc w:val="left"/>
        <w:pPr>
          <w:tabs>
            <w:tab w:val="num" w:pos="3196"/>
          </w:tabs>
          <w:ind w:left="3196" w:hanging="360"/>
        </w:pPr>
        <w:rPr/>
      </w:lvl>
    </w:lvlOverride>
  </w:num>
  <w:num w:numId="184">
    <w:abstractNumId w:val="9"/>
  </w:num>
  <w:num w:numId="185">
    <w:abstractNumId w:val="9"/>
    <w:lvlOverride w:ilvl="0">
      <w:lvl w:ilvl="0">
        <w:start w:val="1"/>
        <w:numFmt w:val="decimal"/>
        <w:lvlText w:val="%1."/>
        <w:lvlJc w:val="left"/>
        <w:pPr>
          <w:tabs>
            <w:tab w:val="num" w:pos="3196"/>
          </w:tabs>
          <w:ind w:left="3196" w:hanging="360"/>
        </w:pPr>
        <w:rPr/>
      </w:lvl>
    </w:lvlOverride>
  </w:num>
  <w:num w:numId="186">
    <w:abstractNumId w:val="9"/>
    <w:lvlOverride w:ilvl="0">
      <w:lvl w:ilvl="0">
        <w:start w:val="1"/>
        <w:numFmt w:val="decimal"/>
        <w:lvlText w:val="%1."/>
        <w:lvlJc w:val="left"/>
        <w:pPr>
          <w:tabs>
            <w:tab w:val="num" w:pos="3196"/>
          </w:tabs>
          <w:ind w:left="3196" w:hanging="360"/>
        </w:pPr>
        <w:rPr/>
      </w:lvl>
    </w:lvlOverride>
  </w:num>
  <w:num w:numId="187">
    <w:abstractNumId w:val="9"/>
    <w:lvlOverride w:ilvl="0">
      <w:lvl w:ilvl="0">
        <w:start w:val="1"/>
        <w:numFmt w:val="decimal"/>
        <w:lvlText w:val="%1."/>
        <w:lvlJc w:val="left"/>
        <w:pPr>
          <w:tabs>
            <w:tab w:val="num" w:pos="3196"/>
          </w:tabs>
          <w:ind w:left="3196" w:hanging="360"/>
        </w:pPr>
        <w:rPr/>
      </w:lvl>
    </w:lvlOverride>
  </w:num>
  <w:num w:numId="188">
    <w:abstractNumId w:val="9"/>
    <w:lvlOverride w:ilvl="0">
      <w:lvl w:ilvl="0">
        <w:start w:val="1"/>
        <w:numFmt w:val="decimal"/>
        <w:lvlText w:val="%1."/>
        <w:lvlJc w:val="left"/>
        <w:pPr>
          <w:tabs>
            <w:tab w:val="num" w:pos="3196"/>
          </w:tabs>
          <w:ind w:left="3196" w:hanging="360"/>
        </w:pPr>
        <w:rPr/>
      </w:lvl>
    </w:lvlOverride>
  </w:num>
  <w:num w:numId="189">
    <w:abstractNumId w:val="9"/>
    <w:lvlOverride w:ilvl="0">
      <w:lvl w:ilvl="0">
        <w:start w:val="1"/>
        <w:numFmt w:val="decimal"/>
        <w:lvlText w:val="%1."/>
        <w:lvlJc w:val="left"/>
        <w:pPr>
          <w:tabs>
            <w:tab w:val="num" w:pos="3196"/>
          </w:tabs>
          <w:ind w:left="3196" w:hanging="360"/>
        </w:pPr>
        <w:rPr/>
      </w:lvl>
    </w:lvlOverride>
  </w:num>
  <w:num w:numId="190">
    <w:abstractNumId w:val="9"/>
    <w:lvlOverride w:ilvl="0">
      <w:lvl w:ilvl="0">
        <w:start w:val="1"/>
        <w:numFmt w:val="decimal"/>
        <w:lvlText w:val="%1."/>
        <w:lvlJc w:val="left"/>
        <w:pPr>
          <w:tabs>
            <w:tab w:val="num" w:pos="3196"/>
          </w:tabs>
          <w:ind w:left="3196" w:hanging="360"/>
        </w:pPr>
        <w:rPr/>
      </w:lvl>
    </w:lvlOverride>
  </w:num>
  <w:num w:numId="191">
    <w:abstractNumId w:val="9"/>
    <w:lvlOverride w:ilvl="0">
      <w:lvl w:ilvl="0">
        <w:start w:val="1"/>
        <w:numFmt w:val="decimal"/>
        <w:lvlText w:val="%1."/>
        <w:lvlJc w:val="left"/>
        <w:pPr>
          <w:tabs>
            <w:tab w:val="num" w:pos="3196"/>
          </w:tabs>
          <w:ind w:left="3196" w:hanging="360"/>
        </w:pPr>
        <w:rPr/>
      </w:lvl>
    </w:lvlOverride>
  </w:num>
  <w:num w:numId="192">
    <w:abstractNumId w:val="9"/>
    <w:lvlOverride w:ilvl="0">
      <w:lvl w:ilvl="0">
        <w:start w:val="1"/>
        <w:numFmt w:val="decimal"/>
        <w:lvlText w:val="%1."/>
        <w:lvlJc w:val="left"/>
        <w:pPr>
          <w:tabs>
            <w:tab w:val="num" w:pos="3196"/>
          </w:tabs>
          <w:ind w:left="3196" w:hanging="360"/>
        </w:pPr>
        <w:rPr/>
      </w:lvl>
    </w:lvlOverride>
  </w:num>
  <w:num w:numId="193">
    <w:abstractNumId w:val="9"/>
    <w:lvlOverride w:ilvl="0">
      <w:lvl w:ilvl="0">
        <w:start w:val="1"/>
        <w:numFmt w:val="decimal"/>
        <w:lvlText w:val="%1."/>
        <w:lvlJc w:val="left"/>
        <w:pPr>
          <w:tabs>
            <w:tab w:val="num" w:pos="3196"/>
          </w:tabs>
          <w:ind w:left="3196" w:hanging="360"/>
        </w:pPr>
        <w:rPr/>
      </w:lvl>
    </w:lvlOverride>
  </w:num>
  <w:num w:numId="194">
    <w:abstractNumId w:val="9"/>
    <w:lvlOverride w:ilvl="0">
      <w:lvl w:ilvl="0">
        <w:start w:val="1"/>
        <w:numFmt w:val="decimal"/>
        <w:lvlText w:val="%1."/>
        <w:lvlJc w:val="left"/>
        <w:pPr>
          <w:tabs>
            <w:tab w:val="num" w:pos="3196"/>
          </w:tabs>
          <w:ind w:left="3196" w:hanging="360"/>
        </w:pPr>
        <w:rPr/>
      </w:lvl>
    </w:lvlOverride>
  </w:num>
  <w:num w:numId="195">
    <w:abstractNumId w:val="9"/>
    <w:lvlOverride w:ilvl="0">
      <w:lvl w:ilvl="0">
        <w:start w:val="1"/>
        <w:numFmt w:val="decimal"/>
        <w:lvlText w:val="%1."/>
        <w:lvlJc w:val="left"/>
        <w:pPr>
          <w:tabs>
            <w:tab w:val="num" w:pos="3196"/>
          </w:tabs>
          <w:ind w:left="3196" w:hanging="360"/>
        </w:pPr>
        <w:rPr/>
      </w:lvl>
    </w:lvlOverride>
  </w:num>
  <w:num w:numId="196">
    <w:abstractNumId w:val="9"/>
    <w:lvlOverride w:ilvl="0">
      <w:lvl w:ilvl="0">
        <w:start w:val="1"/>
        <w:numFmt w:val="decimal"/>
        <w:lvlText w:val="%1."/>
        <w:lvlJc w:val="left"/>
        <w:pPr>
          <w:tabs>
            <w:tab w:val="num" w:pos="3196"/>
          </w:tabs>
          <w:ind w:left="3196" w:hanging="360"/>
        </w:pPr>
        <w:rPr/>
      </w:lvl>
    </w:lvlOverride>
  </w:num>
  <w:num w:numId="197">
    <w:abstractNumId w:val="9"/>
    <w:lvlOverride w:ilvl="0">
      <w:lvl w:ilvl="0">
        <w:start w:val="1"/>
        <w:numFmt w:val="decimal"/>
        <w:lvlText w:val="%1."/>
        <w:lvlJc w:val="left"/>
        <w:pPr>
          <w:tabs>
            <w:tab w:val="num" w:pos="3196"/>
          </w:tabs>
          <w:ind w:left="3196" w:hanging="360"/>
        </w:pPr>
        <w:rPr/>
      </w:lvl>
    </w:lvlOverride>
  </w:num>
  <w:num w:numId="198">
    <w:abstractNumId w:val="9"/>
    <w:lvlOverride w:ilvl="0">
      <w:lvl w:ilvl="0">
        <w:start w:val="1"/>
        <w:numFmt w:val="decimal"/>
        <w:lvlText w:val="%1."/>
        <w:lvlJc w:val="left"/>
        <w:pPr>
          <w:tabs>
            <w:tab w:val="num" w:pos="3196"/>
          </w:tabs>
          <w:ind w:left="3196" w:hanging="360"/>
        </w:pPr>
        <w:rPr/>
      </w:lvl>
    </w:lvlOverride>
  </w:num>
  <w:num w:numId="199">
    <w:abstractNumId w:val="9"/>
    <w:lvlOverride w:ilvl="0">
      <w:lvl w:ilvl="0">
        <w:start w:val="1"/>
        <w:numFmt w:val="decimal"/>
        <w:lvlText w:val="%1."/>
        <w:lvlJc w:val="left"/>
        <w:pPr>
          <w:tabs>
            <w:tab w:val="num" w:pos="3196"/>
          </w:tabs>
          <w:ind w:left="3196" w:hanging="360"/>
        </w:pPr>
        <w:rPr/>
      </w:lvl>
    </w:lvlOverride>
  </w:num>
  <w:num w:numId="200">
    <w:abstractNumId w:val="70"/>
    <w:lvlOverride w:ilvl="0">
      <w:startOverride w:val="6"/>
    </w:lvlOverride>
    <w:lvlOverride w:ilvl="1">
      <w:startOverride w:val="1"/>
    </w:lvlOverride>
  </w:num>
  <w:num w:numId="201">
    <w:abstractNumId w:val="70"/>
  </w:num>
  <w:num w:numId="202">
    <w:abstractNumId w:val="70"/>
  </w:num>
  <w:num w:numId="203">
    <w:abstractNumId w:val="70"/>
  </w:num>
  <w:num w:numId="204">
    <w:abstractNumId w:val="70"/>
  </w:num>
  <w:num w:numId="205">
    <w:abstractNumId w:val="70"/>
  </w:num>
  <w:num w:numId="206">
    <w:abstractNumId w:val="70"/>
  </w:num>
  <w:num w:numId="207">
    <w:abstractNumId w:val="70"/>
  </w:num>
  <w:num w:numId="208">
    <w:abstractNumId w:val="70"/>
  </w:num>
  <w:num w:numId="209">
    <w:abstractNumId w:val="70"/>
  </w:num>
  <w:num w:numId="210">
    <w:abstractNumId w:val="70"/>
  </w:num>
  <w:num w:numId="211">
    <w:abstractNumId w:val="70"/>
  </w:num>
  <w:num w:numId="212">
    <w:abstractNumId w:val="70"/>
  </w:num>
  <w:num w:numId="213">
    <w:abstractNumId w:val="70"/>
  </w:num>
  <w:num w:numId="214">
    <w:abstractNumId w:val="70"/>
  </w:num>
  <w:num w:numId="215">
    <w:abstractNumId w:val="70"/>
  </w:num>
  <w:num w:numId="216">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17">
    <w:abstractNumId w:val="70"/>
  </w:num>
  <w:num w:numId="218">
    <w:abstractNumId w:val="70"/>
  </w:num>
  <w:num w:numId="219">
    <w:abstractNumId w:val="70"/>
  </w:num>
  <w:num w:numId="220">
    <w:abstractNumId w:val="70"/>
  </w:num>
  <w:num w:numId="221">
    <w:abstractNumId w:val="70"/>
  </w:num>
  <w:num w:numId="222">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23">
    <w:abstractNumId w:val="70"/>
  </w:num>
  <w:num w:numId="224">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25">
    <w:abstractNumId w:val="70"/>
  </w:num>
  <w:num w:numId="226">
    <w:abstractNumId w:val="70"/>
  </w:num>
  <w:num w:numId="227">
    <w:abstractNumId w:val="70"/>
  </w:num>
  <w:num w:numId="228">
    <w:abstractNumId w:val="70"/>
  </w:num>
  <w:num w:numId="229">
    <w:abstractNumId w:val="70"/>
  </w:num>
  <w:num w:numId="230">
    <w:abstractNumId w:val="70"/>
  </w:num>
  <w:num w:numId="231">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32">
    <w:abstractNumId w:val="70"/>
  </w:num>
  <w:num w:numId="233">
    <w:abstractNumId w:val="70"/>
  </w:num>
  <w:num w:numId="234">
    <w:abstractNumId w:val="70"/>
  </w:num>
  <w:num w:numId="235">
    <w:abstractNumId w:val="70"/>
  </w:num>
  <w:num w:numId="236">
    <w:abstractNumId w:val="70"/>
  </w:num>
  <w:num w:numId="237">
    <w:abstractNumId w:val="70"/>
  </w:num>
  <w:num w:numId="238">
    <w:abstractNumId w:val="70"/>
  </w:num>
  <w:num w:numId="239">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40">
    <w:abstractNumId w:val="70"/>
  </w:num>
  <w:num w:numId="241">
    <w:abstractNumId w:val="70"/>
  </w:num>
  <w:num w:numId="242">
    <w:abstractNumId w:val="70"/>
  </w:num>
  <w:num w:numId="243">
    <w:abstractNumId w:val="70"/>
  </w:num>
  <w:num w:numId="244">
    <w:abstractNumId w:val="70"/>
  </w:num>
  <w:num w:numId="245">
    <w:abstractNumId w:val="70"/>
    <w:lvlOverride w:ilvl="0">
      <w:lvl w:ilvl="0">
        <w:start w:val="6"/>
        <w:numFmt w:val="decimal"/>
        <w:lvlText w:val="%1."/>
        <w:lvlJc w:val="left"/>
        <w:pPr>
          <w:tabs>
            <w:tab w:val="num" w:pos="0"/>
          </w:tabs>
          <w:ind w:left="360" w:hanging="360"/>
        </w:pPr>
        <w:rPr>
          <w:b/>
          <w:bCs/>
          <w:rFonts w:ascii="Times New Roman" w:hAnsi="Times New Roman"/>
        </w:rPr>
      </w:lvl>
    </w:lvlOverride>
  </w:num>
  <w:num w:numId="246">
    <w:abstractNumId w:val="70"/>
  </w:num>
  <w:num w:numId="247">
    <w:abstractNumId w:val="70"/>
  </w:num>
  <w:num w:numId="248">
    <w:abstractNumId w:val="70"/>
  </w:num>
  <w:num w:numId="249">
    <w:abstractNumId w:val="70"/>
  </w:num>
  <w:num w:numId="250">
    <w:abstractNumId w:val="70"/>
  </w:num>
  <w:num w:numId="251">
    <w:abstractNumId w:val="70"/>
  </w:num>
  <w:num w:numId="252">
    <w:abstractNumId w:val="70"/>
  </w:num>
  <w:num w:numId="253">
    <w:abstractNumId w:val="70"/>
  </w:num>
  <w:num w:numId="254">
    <w:abstractNumId w:val="70"/>
  </w:num>
  <w:num w:numId="255">
    <w:abstractNumId w:val="70"/>
  </w:num>
  <w:num w:numId="256">
    <w:abstractNumId w:val="70"/>
  </w:num>
  <w:num w:numId="257">
    <w:abstractNumId w:val="70"/>
  </w:num>
  <w:num w:numId="258">
    <w:abstractNumId w:val="70"/>
  </w:num>
  <w:num w:numId="259">
    <w:abstractNumId w:val="70"/>
  </w:num>
  <w:num w:numId="260">
    <w:abstractNumId w:val="70"/>
  </w:num>
  <w:num w:numId="261">
    <w:abstractNumId w:val="70"/>
  </w:num>
  <w:num w:numId="262">
    <w:abstractNumId w:val="70"/>
  </w:num>
  <w:num w:numId="263">
    <w:abstractNumId w:val="70"/>
  </w:num>
  <w:num w:numId="264">
    <w:abstractNumId w:val="70"/>
  </w:num>
  <w:num w:numId="265">
    <w:abstractNumId w:val="70"/>
  </w:num>
  <w:num w:numId="266">
    <w:abstractNumId w:val="70"/>
  </w:num>
  <w:num w:numId="267">
    <w:abstractNumId w:val="70"/>
  </w:num>
  <w:num w:numId="268">
    <w:abstractNumId w:val="70"/>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
  <w:themeFontLang w:val=""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Arial Unicode MS"/>
      <w:color w:val="auto"/>
      <w:kern w:val="2"/>
      <w:sz w:val="24"/>
      <w:szCs w:val="24"/>
      <w:lang w:val="ru-RU" w:eastAsia="zh-CN" w:bidi="hi-IN"/>
    </w:rPr>
  </w:style>
  <w:style w:type="paragraph" w:styleId="Heading3">
    <w:name w:val="Heading 3"/>
    <w:basedOn w:val="Normal"/>
    <w:next w:val="Normal"/>
    <w:qFormat/>
    <w:pPr>
      <w:keepNext w:val="true"/>
      <w:keepLines/>
      <w:spacing w:before="200" w:after="0"/>
      <w:outlineLvl w:val="2"/>
    </w:pPr>
    <w:rPr>
      <w:rFonts w:ascii="Cambria" w:hAnsi="Cambria"/>
      <w:b/>
      <w:bCs/>
      <w:color w:val="4F81BD"/>
      <w:lang w:val="x-none" w:eastAsia="x-none"/>
    </w:rPr>
  </w:style>
  <w:style w:type="character" w:styleId="Style8">
    <w:name w:val="Символ сноски"/>
    <w:qFormat/>
    <w:rPr>
      <w:vertAlign w:val="superscript"/>
    </w:rPr>
  </w:style>
  <w:style w:type="character" w:styleId="FootnoteReference">
    <w:name w:val="Footnote Reference"/>
    <w:rPr>
      <w:vertAlign w:val="superscript"/>
    </w:rPr>
  </w:style>
  <w:style w:type="character" w:styleId="Style9">
    <w:name w:val="Символ концевой сноски"/>
    <w:qFormat/>
    <w:rPr/>
  </w:style>
  <w:style w:type="character" w:styleId="EndnoteReference">
    <w:name w:val="Endnote Reference"/>
    <w:rPr>
      <w:vertAlign w:val="superscript"/>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ListParagraph">
    <w:name w:val="List Paragraph"/>
    <w:basedOn w:val="Normal"/>
    <w:qFormat/>
    <w:pPr>
      <w:spacing w:before="0" w:after="0"/>
      <w:ind w:left="720" w:hanging="0"/>
      <w:contextualSpacing/>
    </w:pPr>
    <w:rPr/>
  </w:style>
  <w:style w:type="paragraph" w:styleId="FootnoteText">
    <w:name w:val="Footnote Text"/>
    <w:basedOn w:val="Normal"/>
    <w:pPr>
      <w:suppressLineNumbers/>
      <w:ind w:left="340" w:hanging="340"/>
    </w:pPr>
    <w:rPr>
      <w:sz w:val="20"/>
      <w:szCs w:val="20"/>
    </w:rPr>
  </w:style>
  <w:style w:type="paragraph" w:styleId="Style12">
    <w:name w:val="Содержимое таблицы"/>
    <w:basedOn w:val="Normal"/>
    <w:qFormat/>
    <w:pPr>
      <w:widowControl w:val="false"/>
      <w:suppressLineNumbers/>
    </w:pPr>
    <w:rPr/>
  </w:style>
  <w:style w:type="paragraph" w:styleId="Style13">
    <w:name w:val="Заголовок таблицы"/>
    <w:basedOn w:val="Style12"/>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AlterOffice/3.4.0.9$Linux_X86_64 LibreOffice_project/b8daf9e823b1a5463a2f48435ddc2e8696e7d4fc</Application>
  <AppVersion>15.0000</AppVersion>
  <Pages>19</Pages>
  <Words>6990</Words>
  <Characters>50239</Characters>
  <CharactersWithSpaces>57042</CharactersWithSpaces>
  <Paragraphs>340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2026-07-22T09:58:14Z</dcterms:created>
  <dc:creator/>
  <dc:description/>
  <dc:language>ru-RU</dc:language>
  <cp:lastModifiedBy>Елена Викторовна Макеева</cp:lastModifiedBy>
  <dcterms:modified xsi:type="dcterms:W3CDTF">2026-07-23T09:08:45Z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