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caps w:val="false"/>
          <w:smallCaps w:val="false"/>
          <w:color w:val="2C2D2E"/>
          <w:spacing w:val="0"/>
          <w:sz w:val="24"/>
          <w:szCs w:val="24"/>
        </w:rPr>
        <w:t>ОКПД2 27.12.24 Поставка МТР на эксплуатационные нужды службы мониторинга оборудования и гидротехнических сооружений филиала ПАО "РусГидро" - "Каскад Кубанских ГЭС"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4"/>
          <w:szCs w:val="24"/>
          <w:shd w:fill="auto" w:val="clear"/>
        </w:rPr>
        <w:t>Лот № 13 -ЭКСП-БПД-2026-ККГЭС</w:t>
      </w:r>
    </w:p>
    <w:p>
      <w:pPr>
        <w:pStyle w:val="Normal"/>
        <w:jc w:val="center"/>
        <w:rPr>
          <w:rFonts w:ascii="Times New Roman" w:hAnsi="Times New Roman" w:cs="Times New Roman"/>
          <w:b/>
          <w:i w:val="false"/>
          <w:i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  <w:r>
        <w:br w:type="page"/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20"/>
              <w:tab w:val="right" w:pos="10489" w:leader="dot"/>
            </w:tabs>
            <w:rPr/>
          </w:pPr>
          <w:r>
            <w:fldChar w:fldCharType="begin"/>
          </w:r>
          <w:r>
            <w:rPr>
              <w:rStyle w:val="Style10"/>
            </w:rPr>
            <w:instrText xml:space="preserve"> TOC \o "1-4" \h</w:instrText>
          </w:r>
          <w:r>
            <w:rPr>
              <w:rStyle w:val="Style10"/>
            </w:rPr>
            <w:fldChar w:fldCharType="separate"/>
          </w:r>
          <w:hyperlink w:anchor="__RefHeading___Toc26475_2696883597">
            <w:r>
              <w:rPr>
                <w:rStyle w:val="Style10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20"/>
              <w:tab w:val="right" w:pos="10489" w:leader="dot"/>
            </w:tabs>
            <w:rPr/>
          </w:pPr>
          <w:hyperlink w:anchor="__RefHeading___Toc26477_2696883597">
            <w:r>
              <w:rPr>
                <w:rStyle w:val="Style10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720"/>
              <w:tab w:val="right" w:pos="10489" w:leader="dot"/>
            </w:tabs>
            <w:rPr/>
          </w:pPr>
          <w:hyperlink w:anchor="__RefHeading___Toc26479_2696883597">
            <w:r>
              <w:rPr>
                <w:rStyle w:val="Style10"/>
              </w:rPr>
              <w:t>1.2.Наименование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720"/>
              <w:tab w:val="right" w:pos="10489" w:leader="dot"/>
            </w:tabs>
            <w:rPr/>
          </w:pPr>
          <w:hyperlink w:anchor="__RefHeading___Toc26481_2696883597">
            <w:r>
              <w:rPr>
                <w:rStyle w:val="Style10"/>
              </w:rPr>
              <w:t>1.3. Цель использования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720"/>
              <w:tab w:val="right" w:pos="10489" w:leader="dot"/>
            </w:tabs>
            <w:rPr/>
          </w:pPr>
          <w:hyperlink w:anchor="__RefHeading___Toc26485_2696883597">
            <w:r>
              <w:rPr>
                <w:rStyle w:val="Style10"/>
              </w:rPr>
              <w:t>2. Требования к продукции</w:t>
              <w:tab/>
              <w:t>3</w:t>
            </w:r>
          </w:hyperlink>
        </w:p>
        <w:p>
          <w:pPr>
            <w:pStyle w:val="TOC4"/>
            <w:tabs>
              <w:tab w:val="clear" w:pos="720"/>
              <w:tab w:val="right" w:pos="10489" w:leader="dot"/>
            </w:tabs>
            <w:rPr/>
          </w:pPr>
          <w:hyperlink w:anchor="__RefHeading___Toc26487_2696883597">
            <w:r>
              <w:rPr>
                <w:rStyle w:val="Style10"/>
              </w:rPr>
              <w:t>2.1 Требования к объемам и срокам поставки</w:t>
              <w:tab/>
              <w:t>3</w:t>
            </w:r>
          </w:hyperlink>
        </w:p>
        <w:p>
          <w:pPr>
            <w:pStyle w:val="TOC1"/>
            <w:widowControl/>
            <w:tabs>
              <w:tab w:val="clear" w:pos="720"/>
              <w:tab w:val="right" w:pos="10489" w:leader="dot"/>
            </w:tabs>
            <w:suppressAutoHyphens w:val="true"/>
            <w:overflowPunct w:val="false"/>
            <w:bidi w:val="0"/>
            <w:spacing w:before="120" w:after="0"/>
            <w:ind w:left="0" w:right="0" w:firstLine="567"/>
            <w:jc w:val="left"/>
            <w:rPr/>
          </w:pPr>
          <w:hyperlink w:anchor="__RefHeading___Toc26497_2696883597">
            <w:r>
              <w:rPr>
                <w:rStyle w:val="Style10"/>
                <w:rFonts w:eastAsia="Calibri" w:cs="Calibri"/>
                <w:b w:val="false"/>
                <w:bCs w:val="false"/>
                <w:color w:val="auto"/>
                <w:kern w:val="0"/>
                <w:sz w:val="20"/>
                <w:szCs w:val="20"/>
                <w:lang w:val="ru-RU" w:eastAsia="en-US" w:bidi="ar-SA"/>
              </w:rPr>
              <w:t>2.2. Требования к качеству продукции</w:t>
              <w:tab/>
              <w:t>8</w:t>
            </w:r>
          </w:hyperlink>
        </w:p>
        <w:p>
          <w:pPr>
            <w:pStyle w:val="TOC1"/>
            <w:tabs>
              <w:tab w:val="clear" w:pos="720"/>
              <w:tab w:val="right" w:pos="10489" w:leader="dot"/>
            </w:tabs>
            <w:rPr/>
          </w:pPr>
          <w:hyperlink w:anchor="__RefHeading___Toc26501_2696883597">
            <w:r>
              <w:rPr>
                <w:rStyle w:val="Style10"/>
              </w:rPr>
              <w:t>3. Требования к документации по ценообразованию на этапе закупки</w:t>
              <w:tab/>
              <w:t>25</w:t>
            </w:r>
          </w:hyperlink>
        </w:p>
        <w:p>
          <w:pPr>
            <w:pStyle w:val="TOC1"/>
            <w:tabs>
              <w:tab w:val="clear" w:pos="720"/>
              <w:tab w:val="right" w:pos="10489" w:leader="dot"/>
            </w:tabs>
            <w:rPr/>
          </w:pPr>
          <w:hyperlink w:anchor="__RefHeading___Toc26509_2696883597">
            <w:r>
              <w:rPr>
                <w:rStyle w:val="Style10"/>
                <w:iCs/>
              </w:rPr>
              <w:t>Приложения:</w:t>
            </w:r>
            <w:r>
              <w:rPr>
                <w:rStyle w:val="Style10"/>
              </w:rPr>
              <w:tab/>
              <w:t>25</w:t>
            </w:r>
          </w:hyperlink>
          <w:r>
            <w:rPr>
              <w:rStyle w:val="Style10"/>
            </w:rPr>
            <w:fldChar w:fldCharType="end"/>
          </w:r>
        </w:p>
      </w:sdtContent>
    </w:sdt>
    <w:p>
      <w:pPr>
        <w:pStyle w:val="TOC1"/>
        <w:tabs>
          <w:tab w:val="clear" w:pos="720"/>
          <w:tab w:val="right" w:pos="10479" w:leader="dot"/>
        </w:tabs>
        <w:rPr>
          <w:b w:val="false"/>
          <w:bCs w:val="false"/>
          <w:sz w:val="22"/>
          <w:szCs w:val="22"/>
          <w:lang w:eastAsia="ru-RU"/>
        </w:rPr>
      </w:pPr>
      <w:r>
        <w:rPr>
          <w:b w:val="false"/>
          <w:bCs w:val="false"/>
          <w:sz w:val="22"/>
          <w:szCs w:val="22"/>
          <w:lang w:eastAsia="ru-RU"/>
        </w:rPr>
      </w:r>
      <w:r>
        <w:br w:type="page"/>
      </w:r>
    </w:p>
    <w:p>
      <w:pPr>
        <w:pStyle w:val="Heading1"/>
        <w:keepLines/>
        <w:numPr>
          <w:ilvl w:val="0"/>
        </w:numPr>
        <w:tabs>
          <w:tab w:val="clear" w:pos="0"/>
        </w:tabs>
        <w:spacing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bookmarkStart w:id="0" w:name="__RefHeading___Toc26475_2696883597"/>
      <w:bookmarkStart w:id="1" w:name="_Toc138696373"/>
      <w:bookmarkEnd w:id="0"/>
      <w:r>
        <w:rPr>
          <w:rFonts w:cs="Times New Roman" w:ascii="Times New Roman" w:hAnsi="Times New Roman"/>
          <w:sz w:val="24"/>
          <w:szCs w:val="24"/>
          <w:lang w:val="ru-RU"/>
        </w:rPr>
        <w:t>1. Общие сведения</w:t>
      </w:r>
      <w:bookmarkEnd w:id="1"/>
    </w:p>
    <w:p>
      <w:pPr>
        <w:pStyle w:val="Heading4"/>
        <w:numPr>
          <w:ilvl w:val="0"/>
        </w:numPr>
        <w:tabs>
          <w:tab w:val="clear" w:pos="0"/>
        </w:tabs>
        <w:spacing w:before="0" w:after="0"/>
        <w:ind w:left="0" w:hanging="0"/>
        <w:rPr>
          <w:rFonts w:ascii="Times New Roman" w:hAnsi="Times New Roman" w:cs="Times New Roman"/>
        </w:rPr>
      </w:pPr>
      <w:bookmarkStart w:id="2" w:name="__RefHeading___Toc26477_2696883597"/>
      <w:bookmarkEnd w:id="2"/>
      <w:r>
        <w:rPr>
          <w:rFonts w:cs="Times New Roman" w:ascii="Times New Roman" w:hAnsi="Times New Roman"/>
        </w:rPr>
        <w:t>1.1. Обозначения и сокращения</w:t>
      </w:r>
    </w:p>
    <w:tbl>
      <w:tblPr>
        <w:tblW w:w="9960" w:type="dxa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108" w:type="dxa"/>
        </w:tblCellMar>
        <w:tblLook w:noVBand="1" w:val="04a0" w:noHBand="0" w:lastColumn="0" w:firstColumn="1" w:lastRow="0" w:firstRow="1"/>
      </w:tblPr>
      <w:tblGrid>
        <w:gridCol w:w="1743"/>
        <w:gridCol w:w="8216"/>
      </w:tblGrid>
      <w:tr>
        <w:trPr>
          <w:cantSplit w:val="true"/>
        </w:trPr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lineRule="auto" w:line="240" w:before="0" w:after="0"/>
              <w:jc w:val="both"/>
              <w:rPr>
                <w:rStyle w:val="Style9"/>
                <w:rFonts w:ascii="Times New Roman" w:hAnsi="Times New Roman" w:cs="Times New Roman"/>
                <w:i w:val="false"/>
                <w:i w:val="false"/>
                <w:sz w:val="24"/>
                <w:szCs w:val="24"/>
                <w:shd w:fill="FFFFFF" w:val="clear"/>
              </w:rPr>
            </w:pPr>
            <w:r>
              <w:rPr>
                <w:rStyle w:val="Style9"/>
                <w:rFonts w:cs="Times New Roman" w:ascii="Times New Roman" w:hAnsi="Times New Roman"/>
                <w:i w:val="false"/>
                <w:iCs/>
                <w:sz w:val="24"/>
                <w:szCs w:val="24"/>
                <w:shd w:fill="FFFFFF" w:val="clear"/>
              </w:rPr>
              <w:t>МТР</w:t>
            </w:r>
          </w:p>
        </w:tc>
        <w:tc>
          <w:tcPr>
            <w:tcW w:w="8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Материально- технические ресурсы</w:t>
            </w:r>
          </w:p>
        </w:tc>
      </w:tr>
      <w:tr>
        <w:trPr>
          <w:cantSplit w:val="true"/>
        </w:trPr>
        <w:tc>
          <w:tcPr>
            <w:tcW w:w="1743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СВК</w:t>
            </w:r>
          </w:p>
        </w:tc>
        <w:tc>
          <w:tcPr>
            <w:tcW w:w="82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Система виброконтроля</w:t>
            </w:r>
          </w:p>
        </w:tc>
      </w:tr>
      <w:tr>
        <w:trPr>
          <w:cantSplit w:val="true"/>
        </w:trPr>
        <w:tc>
          <w:tcPr>
            <w:tcW w:w="1743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СМО и ГТС</w:t>
            </w:r>
          </w:p>
        </w:tc>
        <w:tc>
          <w:tcPr>
            <w:tcW w:w="82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Служба мониторинга оборудования и гидротехнических сооружений</w:t>
            </w:r>
          </w:p>
        </w:tc>
      </w:tr>
      <w:tr>
        <w:trPr>
          <w:cantSplit w:val="true"/>
        </w:trPr>
        <w:tc>
          <w:tcPr>
            <w:tcW w:w="1743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lineRule="auto" w:line="240" w:before="0" w:after="0"/>
              <w:jc w:val="both"/>
              <w:rPr>
                <w:rStyle w:val="Style9"/>
                <w:rFonts w:ascii="Times New Roman" w:hAnsi="Times New Roman" w:cs="Times New Roman"/>
                <w:i w:val="false"/>
                <w:i w:val="false"/>
                <w:iCs/>
                <w:sz w:val="24"/>
                <w:szCs w:val="24"/>
                <w:shd w:fill="FFFFFF" w:val="clear"/>
              </w:rPr>
            </w:pPr>
            <w:r>
              <w:rPr>
                <w:rStyle w:val="Style9"/>
                <w:rFonts w:cs="Times New Roman" w:ascii="Times New Roman" w:hAnsi="Times New Roman"/>
                <w:i w:val="false"/>
                <w:iCs/>
                <w:sz w:val="24"/>
                <w:szCs w:val="24"/>
                <w:shd w:fill="FFFFFF" w:val="clear"/>
              </w:rPr>
              <w:t>ТО</w:t>
            </w:r>
          </w:p>
        </w:tc>
        <w:tc>
          <w:tcPr>
            <w:tcW w:w="82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auto" w:line="240" w:before="0" w:after="0"/>
              <w:jc w:val="both"/>
              <w:rPr>
                <w:rStyle w:val="Style9"/>
                <w:rFonts w:ascii="Times New Roman" w:hAnsi="Times New Roman" w:cs="Times New Roman"/>
                <w:i w:val="false"/>
                <w:i w:val="false"/>
                <w:sz w:val="24"/>
                <w:szCs w:val="24"/>
              </w:rPr>
            </w:pPr>
            <w:r>
              <w:rPr>
                <w:rStyle w:val="Style9"/>
                <w:rFonts w:cs="Times New Roman" w:ascii="Times New Roman" w:hAnsi="Times New Roman"/>
                <w:i w:val="false"/>
                <w:iCs/>
                <w:color w:val="202122"/>
                <w:sz w:val="24"/>
                <w:szCs w:val="24"/>
                <w:shd w:fill="FFFFFF" w:val="clear"/>
              </w:rPr>
              <w:t>Техническое обслуживание</w:t>
            </w:r>
          </w:p>
        </w:tc>
      </w:tr>
      <w:tr>
        <w:trPr>
          <w:cantSplit w:val="true"/>
        </w:trPr>
        <w:tc>
          <w:tcPr>
            <w:tcW w:w="1743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УЗНК</w:t>
            </w:r>
          </w:p>
        </w:tc>
        <w:tc>
          <w:tcPr>
            <w:tcW w:w="82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Ультразвуковой неразрушающий контроль</w:t>
            </w:r>
          </w:p>
        </w:tc>
      </w:tr>
    </w:tbl>
    <w:p>
      <w:pPr>
        <w:pStyle w:val="Heading4"/>
        <w:numPr>
          <w:ilvl w:val="0"/>
        </w:numPr>
        <w:tabs>
          <w:tab w:val="clear" w:pos="0"/>
        </w:tabs>
        <w:spacing w:before="0" w:after="0"/>
        <w:ind w:left="0" w:hanging="0"/>
        <w:rPr>
          <w:rFonts w:ascii="Times New Roman" w:hAnsi="Times New Roman" w:cs="Times New Roman"/>
        </w:rPr>
      </w:pPr>
      <w:bookmarkStart w:id="3" w:name="__RefHeading___Toc26479_2696883597"/>
      <w:bookmarkStart w:id="4" w:name="_Toc138696375"/>
      <w:bookmarkEnd w:id="3"/>
      <w:r>
        <w:rPr>
          <w:rFonts w:cs="Times New Roman" w:ascii="Times New Roman" w:hAnsi="Times New Roman"/>
        </w:rPr>
        <w:t>1.2.Наименование закупаемой продукции</w:t>
      </w:r>
      <w:bookmarkEnd w:id="4"/>
    </w:p>
    <w:p>
      <w:pPr>
        <w:pStyle w:val="Normal"/>
        <w:widowControl w:val="false"/>
        <w:tabs>
          <w:tab w:val="clear" w:pos="720"/>
          <w:tab w:val="left" w:pos="426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C2D2E"/>
          <w:spacing w:val="0"/>
          <w:sz w:val="24"/>
          <w:szCs w:val="24"/>
          <w:lang w:eastAsia="x-none"/>
        </w:rPr>
        <w:t>ОКПД2 27.12.24 Поставка МТР на эксплуатационные нужды службы мониторинга оборудования и гидротехнических сооружений филиала ПАО "РусГидро" - "Каскад Кубанских ГЭС".</w:t>
      </w:r>
    </w:p>
    <w:p>
      <w:pPr>
        <w:pStyle w:val="Heading4"/>
        <w:numPr>
          <w:ilvl w:val="0"/>
        </w:numPr>
        <w:tabs>
          <w:tab w:val="clear" w:pos="0"/>
        </w:tabs>
        <w:spacing w:before="0" w:after="0"/>
        <w:ind w:left="0" w:hanging="0"/>
        <w:rPr>
          <w:rFonts w:ascii="Times New Roman" w:hAnsi="Times New Roman" w:cs="Times New Roman"/>
        </w:rPr>
      </w:pPr>
      <w:bookmarkStart w:id="5" w:name="__RefHeading___Toc26481_2696883597"/>
      <w:bookmarkStart w:id="6" w:name="_Toc138696376"/>
      <w:bookmarkEnd w:id="5"/>
      <w:r>
        <w:rPr>
          <w:rFonts w:cs="Times New Roman" w:ascii="Times New Roman" w:hAnsi="Times New Roman"/>
        </w:rPr>
        <w:t xml:space="preserve">1.3. </w:t>
      </w:r>
      <w:bookmarkStart w:id="7" w:name="_Toc75446569"/>
      <w:bookmarkStart w:id="8" w:name="_Toc46743507"/>
      <w:r>
        <w:rPr>
          <w:rFonts w:cs="Times New Roman" w:ascii="Times New Roman" w:hAnsi="Times New Roman"/>
        </w:rPr>
        <w:t xml:space="preserve">Цель </w:t>
      </w:r>
      <w:bookmarkEnd w:id="8"/>
      <w:r>
        <w:rPr>
          <w:rFonts w:cs="Times New Roman" w:ascii="Times New Roman" w:hAnsi="Times New Roman"/>
        </w:rPr>
        <w:t>использования закупаемой продукции</w:t>
      </w:r>
      <w:bookmarkEnd w:id="6"/>
      <w:bookmarkEnd w:id="7"/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lineRule="auto" w:line="240" w:before="0" w:after="0"/>
        <w:jc w:val="both"/>
        <w:rPr>
          <w:rStyle w:val="Style9"/>
          <w:rFonts w:ascii="Times New Roman" w:hAnsi="Times New Roman" w:eastAsia="Times New Roman" w:cs="Times New Roman"/>
          <w:bCs/>
          <w:i w:val="false"/>
          <w:i w:val="false"/>
          <w:sz w:val="24"/>
          <w:szCs w:val="24"/>
          <w:shd w:fill="FFFFFF" w:val="clear"/>
          <w:lang w:eastAsia="ru-RU"/>
        </w:rPr>
      </w:pPr>
      <w:r>
        <w:rPr>
          <w:rStyle w:val="Style9"/>
          <w:rFonts w:eastAsia="Times New Roman" w:cs="Times New Roman" w:ascii="Times New Roman" w:hAnsi="Times New Roman"/>
          <w:bCs/>
          <w:i w:val="false"/>
          <w:sz w:val="24"/>
          <w:szCs w:val="24"/>
          <w:shd w:fill="FFFFFF" w:val="clear"/>
          <w:lang w:eastAsia="ru-RU"/>
        </w:rPr>
        <w:t>Создание необходимых производственных фондов МТР, требуемых для проведения  эксплуатационного обслуживания систем мониторинга оборудования и гидротехнических сооружений, проведения высоковольтных испытаний, вибродиагностики, ультразвукового контроля оборудования.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yle9"/>
          <w:rFonts w:eastAsia="Times New Roman" w:cs="Times New Roman" w:ascii="Times New Roman" w:hAnsi="Times New Roman"/>
          <w:bCs/>
          <w:i w:val="false"/>
          <w:sz w:val="24"/>
          <w:szCs w:val="24"/>
          <w:shd w:fill="FFFFFF" w:val="clear"/>
          <w:lang w:eastAsia="ru-RU"/>
        </w:rPr>
        <w:t>Обеспечение персонала</w:t>
      </w:r>
      <w:r>
        <w:rPr>
          <w:rStyle w:val="Style9"/>
          <w:rFonts w:eastAsia="Times New Roman" w:cs="Times New Roman" w:ascii="Times New Roman" w:hAnsi="Times New Roman"/>
          <w:b w:val="false"/>
          <w:bCs w:val="false"/>
          <w:i w:val="false"/>
          <w:sz w:val="25"/>
          <w:szCs w:val="25"/>
          <w:shd w:fill="FFFFFF" w:val="clear"/>
          <w:lang w:eastAsia="x-none"/>
        </w:rPr>
        <w:t xml:space="preserve"> СМО и ГТС</w:t>
      </w:r>
      <w:r>
        <w:rPr>
          <w:rStyle w:val="Style9"/>
          <w:rFonts w:eastAsia="Times New Roman" w:cs="Times New Roman" w:ascii="Times New Roman" w:hAnsi="Times New Roman"/>
          <w:bCs/>
          <w:i w:val="false"/>
          <w:sz w:val="24"/>
          <w:szCs w:val="24"/>
          <w:shd w:fill="FFFFFF" w:val="clear"/>
          <w:lang w:eastAsia="ru-RU"/>
        </w:rPr>
        <w:t xml:space="preserve"> МТР для обслуживания систем мониторинга оборудования и гидротехнических сооружений, проведения высоковольтных испытаний, вибродиагностики, ультразвукового контроля оборудования.</w:t>
      </w:r>
    </w:p>
    <w:p>
      <w:pPr>
        <w:pStyle w:val="Heading1"/>
        <w:keepLines/>
        <w:numPr>
          <w:ilvl w:val="0"/>
        </w:numPr>
        <w:tabs>
          <w:tab w:val="clear" w:pos="0"/>
        </w:tabs>
        <w:spacing w:before="0" w:after="0"/>
        <w:ind w:left="0" w:hanging="0"/>
        <w:jc w:val="left"/>
        <w:rPr>
          <w:rFonts w:ascii="Times New Roman" w:hAnsi="Times New Roman" w:cs="Times New Roman"/>
          <w:bCs/>
          <w:sz w:val="24"/>
          <w:szCs w:val="24"/>
        </w:rPr>
      </w:pPr>
      <w:bookmarkStart w:id="9" w:name="__RefHeading___Toc26485_2696883597"/>
      <w:bookmarkStart w:id="10" w:name="_Toc138696377"/>
      <w:bookmarkEnd w:id="9"/>
      <w:r>
        <w:rPr>
          <w:rFonts w:cs="Times New Roman" w:ascii="Times New Roman" w:hAnsi="Times New Roman"/>
          <w:bCs/>
          <w:sz w:val="24"/>
          <w:szCs w:val="24"/>
        </w:rPr>
        <w:t>2. Требования к продукции</w:t>
      </w:r>
      <w:bookmarkEnd w:id="10"/>
    </w:p>
    <w:p>
      <w:pPr>
        <w:pStyle w:val="Heading4"/>
        <w:numPr>
          <w:ilvl w:val="0"/>
        </w:numPr>
        <w:tabs>
          <w:tab w:val="clear" w:pos="0"/>
        </w:tabs>
        <w:spacing w:before="0" w:after="0"/>
        <w:ind w:left="0" w:hanging="0"/>
        <w:rPr>
          <w:rFonts w:ascii="Times New Roman" w:hAnsi="Times New Roman" w:cs="Times New Roman"/>
        </w:rPr>
      </w:pPr>
      <w:bookmarkStart w:id="11" w:name="__RefHeading___Toc26487_2696883597"/>
      <w:bookmarkStart w:id="12" w:name="_Toc138696378"/>
      <w:bookmarkEnd w:id="11"/>
      <w:r>
        <w:rPr>
          <w:rFonts w:cs="Times New Roman" w:ascii="Times New Roman" w:hAnsi="Times New Roman"/>
        </w:rPr>
        <w:t xml:space="preserve">2.1 </w:t>
      </w:r>
      <w:bookmarkStart w:id="13" w:name="_Toc75446574"/>
      <w:r>
        <w:rPr>
          <w:rFonts w:cs="Times New Roman" w:ascii="Times New Roman" w:hAnsi="Times New Roman"/>
        </w:rPr>
        <w:t xml:space="preserve">Требования к объемам и срокам </w:t>
      </w:r>
      <w:bookmarkEnd w:id="13"/>
      <w:r>
        <w:rPr>
          <w:rFonts w:cs="Times New Roman" w:ascii="Times New Roman" w:hAnsi="Times New Roman"/>
        </w:rPr>
        <w:t>поставки</w:t>
      </w:r>
      <w:bookmarkEnd w:id="12"/>
    </w:p>
    <w:p>
      <w:pPr>
        <w:pStyle w:val="Heading3"/>
        <w:numPr>
          <w:ilvl w:val="0"/>
        </w:numPr>
        <w:tabs>
          <w:tab w:val="clear" w:pos="0"/>
        </w:tabs>
        <w:spacing w:before="0" w:after="0"/>
        <w:ind w:left="0" w:hanging="0"/>
        <w:rPr>
          <w:rFonts w:ascii="Times New Roman" w:hAnsi="Times New Roman" w:cs="Times New Roman"/>
          <w:bCs/>
        </w:rPr>
      </w:pPr>
      <w:bookmarkStart w:id="14" w:name="__RefHeading___Toc26489_2696883597"/>
      <w:bookmarkStart w:id="15" w:name="_Toc132812891"/>
      <w:bookmarkStart w:id="16" w:name="_Toc132812762"/>
      <w:bookmarkStart w:id="17" w:name="_Toc138696379"/>
      <w:bookmarkStart w:id="18" w:name="_Toc75446575"/>
      <w:bookmarkEnd w:id="14"/>
      <w:bookmarkEnd w:id="18"/>
      <w:r>
        <w:rPr>
          <w:rFonts w:cs="Times New Roman" w:ascii="Times New Roman" w:hAnsi="Times New Roman"/>
          <w:bCs/>
        </w:rPr>
        <w:t>2.1.1. Перечень и объ</w:t>
      </w:r>
      <w:r>
        <w:rPr>
          <w:rFonts w:cs="Times New Roman" w:ascii="Times New Roman" w:hAnsi="Times New Roman"/>
          <w:bCs/>
          <w:lang w:val="ru-RU"/>
        </w:rPr>
        <w:t>ё</w:t>
      </w:r>
      <w:r>
        <w:rPr>
          <w:rFonts w:cs="Times New Roman" w:ascii="Times New Roman" w:hAnsi="Times New Roman"/>
          <w:bCs/>
        </w:rPr>
        <w:t>м закупаемой продукции</w:t>
      </w:r>
      <w:bookmarkEnd w:id="15"/>
      <w:bookmarkEnd w:id="16"/>
      <w:bookmarkEnd w:id="17"/>
    </w:p>
    <w:p>
      <w:pPr>
        <w:pStyle w:val="Heading1"/>
        <w:keepLines/>
        <w:numPr>
          <w:ilvl w:val="0"/>
        </w:numPr>
        <w:tabs>
          <w:tab w:val="clear" w:pos="0"/>
        </w:tabs>
        <w:spacing w:before="0" w:after="0"/>
        <w:ind w:left="0" w:hanging="0"/>
        <w:rPr>
          <w:rFonts w:ascii="Times New Roman" w:hAnsi="Times New Roman" w:cs="Times New Roman"/>
          <w:bCs/>
          <w:sz w:val="24"/>
          <w:szCs w:val="24"/>
        </w:rPr>
      </w:pPr>
      <w:bookmarkStart w:id="19" w:name="__RefHeading___Toc26491_2696883597"/>
      <w:bookmarkStart w:id="20" w:name="_Toc138696380"/>
      <w:bookmarkStart w:id="21" w:name="_Toc132812763"/>
      <w:bookmarkStart w:id="22" w:name="_Toc132812892"/>
      <w:bookmarkStart w:id="23" w:name="_Toc51339695"/>
      <w:bookmarkStart w:id="24" w:name="_Toc75446576"/>
      <w:bookmarkEnd w:id="19"/>
      <w:r>
        <w:rPr>
          <w:rFonts w:cs="Times New Roman" w:ascii="Times New Roman" w:hAnsi="Times New Roman"/>
          <w:bCs/>
          <w:sz w:val="24"/>
          <w:szCs w:val="24"/>
        </w:rPr>
        <w:t xml:space="preserve">Таблица 1.1 Перечень </w:t>
      </w:r>
      <w:bookmarkEnd w:id="23"/>
      <w:bookmarkEnd w:id="24"/>
      <w:r>
        <w:rPr>
          <w:rFonts w:cs="Times New Roman" w:ascii="Times New Roman" w:hAnsi="Times New Roman"/>
          <w:bCs/>
          <w:sz w:val="24"/>
          <w:szCs w:val="24"/>
        </w:rPr>
        <w:t>и объём закупаемой продукции</w:t>
      </w:r>
      <w:bookmarkEnd w:id="20"/>
      <w:bookmarkEnd w:id="21"/>
      <w:bookmarkEnd w:id="22"/>
    </w:p>
    <w:tbl>
      <w:tblPr>
        <w:tblW w:w="10455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58"/>
        <w:gridCol w:w="7632"/>
        <w:gridCol w:w="1080"/>
        <w:gridCol w:w="1184"/>
      </w:tblGrid>
      <w:tr>
        <w:trPr>
          <w:trHeight w:val="796" w:hRule="atLeast"/>
        </w:trPr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20" w:leader="none"/>
              </w:tabs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20" w:leader="none"/>
              </w:tabs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jc w:val="center"/>
              <w:rPr>
                <w:spacing w:val="-8"/>
              </w:rPr>
            </w:pPr>
            <w:r>
              <w:rPr>
                <w:rFonts w:cs="Times New Roman" w:ascii="Times New Roman" w:hAnsi="Times New Roman"/>
                <w:spacing w:val="-8"/>
                <w:sz w:val="24"/>
                <w:szCs w:val="24"/>
              </w:rPr>
              <w:t>Единица измерения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jc w:val="center"/>
              <w:rPr>
                <w:spacing w:val="-8"/>
              </w:rPr>
            </w:pPr>
            <w:r>
              <w:rPr>
                <w:rFonts w:cs="Times New Roman" w:ascii="Times New Roman" w:hAnsi="Times New Roman"/>
                <w:spacing w:val="-8"/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FFFF00" w:val="clear"/>
              </w:rPr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Беспроводной датчик напряжения ОРИОН LILAB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FFFF00" w:val="clear"/>
              </w:rPr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Реле HJQ-22F-24VAC-4Z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Датчики модификации ОПНД-4 фА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Датчики модификации ОПНД-4 фВ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Датчики модификации ОПНД-4 фС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pacing w:val="-6"/>
              </w:rPr>
            </w:pPr>
            <w:r>
              <w:rPr>
                <w:rFonts w:eastAsia="Calibri" w:cs="Tahoma" w:ascii="Times New Roman" w:hAnsi="Times New Roman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Удлинитель силовой Эра с заземл. и выкл. IP44 на металл. кат. 4 розетки 30м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шт.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Прямой совмещенный пьезоэлектрический преобразователь рабочей частотой 2,5 МГц, типа П-111-2,5-К12.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шт.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Малогабаритный прямой совмещенный пьезоэлектрический преобразователь рабочей частотой 5,0 МГц, типа П-111-5,0-К6.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Специальный пьезоэлектрический преобразователь для измерения скоростей распространения «головных» и поверхностных ультразвуковых волн, типа П111-2,5-К12Ф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Лабораторный источник питания </w:t>
            </w: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 0-30V 10A Wanptek WPS3010H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Клемма OPK-3K 2,5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Автоматический выключатель ВТМ (S) ВА 51-39 341810 630А 6300 (НР-380АС) ВТМ00002010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Промышленный двунаправленный преобразователь USB в RS485 Болид АЦДР.426469.032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341" w:hRule="atLeast"/>
        </w:trPr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Автомат IEK MVA20-3-063-B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170" w:hanging="0"/>
              <w:contextualSpacing w:val="false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Батарейки Duracell LR14-2BL 4 упаковки по 2 шт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  <w:shd w:fill="FFFFFF" w:val="clear"/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left"/>
              <w:rPr/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Изолента ЭРА ПВХ 19мм*20м зеленая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left"/>
              <w:rPr/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Изолента ЭРА ПВХ 19мм*20м красная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left"/>
              <w:rPr/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Изолента ЭРА ПВХ 19мм*20м желтая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left"/>
              <w:rPr/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Изолента ЭРА ПВХ 19мм*20м синяя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Изолента ЭРА ПВХ 19мм*20м черная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шт.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Витая пара EC-UU004-5E-PE-BK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300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ГЕРМЕТИК высокотемпературный (термостойкий)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>
          <w:trHeight w:val="408" w:hRule="atLeast"/>
        </w:trPr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Хомуты нейлоновые многоразовые ЗУБР (100 шт в уп)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Стяжка кабельная СК-300х3,6 (100 шт в уп)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Г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ибкий силовой кабель КГтп-ХЛ 4х6 медный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Гибкий силовой кабель КГтп-ХЛ 2х4 медный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50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Кабель КГ1х300 (резиновая изоляция)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300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Болт шестигранный М5х20 DIN 933, нержавеющая сталь А2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Портативная рация Аргут А-74 dPMR UHF/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Гайковерт Аккумуляторный ударный Макита DTW1001 Premium*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Светильник автотранспортный «Корпус 018» СИЕУ.453754.009-07 А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Автоматический выключатель EKF 3P 10А (C) 4,5кА ВА 47-29 Basic mcb4729-3-10C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111111"/>
                <w:sz w:val="24"/>
                <w:szCs w:val="24"/>
                <w:u w:val="none"/>
                <w:em w:val="none"/>
              </w:rPr>
              <w:t>НАБОР ЭЛЕКТРОМОНТАЖНИКА KBT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Д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атчик биения вала (Преобразователь относительных перемещений) DB-5000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Д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атчик абсолютной вибрации ДВП-1000П-0,7/200-Д10М-Н в комплекте с кабелем (10 м)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Д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атчик осевого сдвига (вихретоковый датчик линейных перемещений) ВК-316ОС.04) в комплекте с кабелем (7 м)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Д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атчик биения вала ДБВ-ОВ-20-2000-0/20-40/Д20-Н) в комплекте с кабелем (20 м)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реобразователь виброскорости AV02-03-0.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Автотрансформатор (ЛАТР) Ресанта TDGC2-10К 10kVA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шт.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Газоанализатор  ИГАС IR SF6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шт.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Кабель КВПЭф-5е 2х2х0,52 + 2 НВМ 0,75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250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Распределительная коробка для о/п безгалогенная (HF) черная 80х50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Оповещатель охранно-пожарный светозвуковой взрывозащищённый (табло) "Газ! Уходи"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Оповещатель охранно-пожарный светозвуковой взрывозащищённый (табло) "Газ! Не Входить" (Скопа)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Труба гофр.ПВХ Plast с зондом d16мм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250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Универсальная эмаль аэрозольная алкидная красная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50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Однолямочный тактический рюкзак 15 литров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шт.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Бипод для инварных реек RGK GM-2D-B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шт.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Лента сигнальная ЗУБР Мастер, Цвет:  красно-белый, 50мм х 200м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шт.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Пленочный отражатель ОП-30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Пленочный отражатель ОП-50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Монтировка-лом Kraftool 750 мм, 19 мм, шестигранная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pacing w:val="-2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4"/>
                <w:szCs w:val="24"/>
                <w:u w:val="none"/>
                <w:em w:val="none"/>
              </w:rPr>
              <w:t>Фонарь Fenix wh23r Li-Pol, Емкость:2 А*ч, Количество режимов работы: 7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Толщиномер ADA ЛКП PaintMeter 1500 А00581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Аккумулятор Leica GEB333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Видеоэндоскоп Ermenrich Seek VE70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Промышленный эндоскоп с записью Profinspection 4-23-30DVR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PLLG Датчик уровня воды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59</w:t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Погружной датчик уровня ALZ 3721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Преобразователи давления измерительные струнные модифицированные ПДС-М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Аккумулятор Leica GEB212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Маяк ЗИ-3д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63</w:t>
            </w:r>
          </w:p>
        </w:tc>
        <w:tc>
          <w:tcPr>
            <w:tcW w:w="763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Маяк ЗИ-2у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</w:tbl>
    <w:p>
      <w:pPr>
        <w:pStyle w:val="Heading3"/>
        <w:widowControl/>
        <w:numPr>
          <w:ilvl w:val="0"/>
          <w:numId w:val="0"/>
        </w:numPr>
        <w:suppressAutoHyphens w:val="true"/>
        <w:overflowPunct w:val="false"/>
        <w:spacing w:before="0" w:after="0"/>
        <w:ind w:left="0" w:hanging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Heading3"/>
        <w:numPr>
          <w:ilvl w:val="2"/>
          <w:numId w:val="3"/>
        </w:numPr>
        <w:spacing w:before="0" w:after="0"/>
        <w:rPr>
          <w:rFonts w:ascii="Times New Roman" w:hAnsi="Times New Roman" w:cs="Times New Roman"/>
        </w:rPr>
      </w:pPr>
      <w:bookmarkStart w:id="25" w:name="__RefHeading___Toc26493_2696883597"/>
      <w:bookmarkStart w:id="26" w:name="_Toc132812893"/>
      <w:bookmarkStart w:id="27" w:name="_Toc138696381"/>
      <w:bookmarkStart w:id="28" w:name="_Toc132812764"/>
      <w:bookmarkStart w:id="29" w:name="_Toc75446578"/>
      <w:bookmarkStart w:id="30" w:name="_Toc51339696"/>
      <w:bookmarkEnd w:id="25"/>
      <w:r>
        <w:rPr>
          <w:rFonts w:cs="Times New Roman" w:ascii="Times New Roman" w:hAnsi="Times New Roman"/>
          <w:lang w:val="ru-RU"/>
        </w:rPr>
        <w:t xml:space="preserve">2.1.2. Требования </w:t>
      </w:r>
      <w:bookmarkEnd w:id="29"/>
      <w:bookmarkEnd w:id="30"/>
      <w:r>
        <w:rPr>
          <w:rFonts w:cs="Times New Roman" w:ascii="Times New Roman" w:hAnsi="Times New Roman"/>
          <w:lang w:val="ru-RU"/>
        </w:rPr>
        <w:t>к срокам поставки продукции и оказания сопутствующих услуг</w:t>
      </w:r>
      <w:bookmarkEnd w:id="26"/>
      <w:bookmarkEnd w:id="27"/>
      <w:bookmarkEnd w:id="28"/>
    </w:p>
    <w:p>
      <w:pPr>
        <w:pStyle w:val="Heading1"/>
        <w:keepLines/>
        <w:numPr>
          <w:ilvl w:val="0"/>
        </w:numPr>
        <w:tabs>
          <w:tab w:val="clear" w:pos="0"/>
        </w:tabs>
        <w:spacing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bookmarkStart w:id="31" w:name="__RefHeading___Toc26495_2696883597"/>
      <w:bookmarkStart w:id="32" w:name="_Toc138696382"/>
      <w:bookmarkStart w:id="33" w:name="_Toc132812894"/>
      <w:bookmarkStart w:id="34" w:name="_Toc132812765"/>
      <w:bookmarkStart w:id="35" w:name="_Toc75446579"/>
      <w:bookmarkStart w:id="36" w:name="_Toc50125127"/>
      <w:bookmarkStart w:id="37" w:name="_Toc51339697"/>
      <w:bookmarkStart w:id="38" w:name="_Toc501251261"/>
      <w:bookmarkEnd w:id="31"/>
      <w:bookmarkEnd w:id="38"/>
      <w:r>
        <w:rPr>
          <w:rFonts w:cs="Times New Roman" w:ascii="Times New Roman" w:hAnsi="Times New Roman"/>
          <w:sz w:val="24"/>
          <w:szCs w:val="24"/>
        </w:rPr>
        <w:t xml:space="preserve">Таблица </w:t>
      </w:r>
      <w:r>
        <w:rPr>
          <w:rFonts w:cs="Times New Roman" w:ascii="Times New Roman" w:hAnsi="Times New Roman"/>
          <w:sz w:val="24"/>
          <w:szCs w:val="24"/>
          <w:lang w:val="ru-RU"/>
        </w:rPr>
        <w:t>2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  <w:lang w:val="ru-RU"/>
        </w:rPr>
        <w:t>1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bookmarkStart w:id="39" w:name="_Hlk50465284"/>
      <w:r>
        <w:rPr>
          <w:rFonts w:cs="Times New Roman" w:ascii="Times New Roman" w:hAnsi="Times New Roman"/>
          <w:sz w:val="24"/>
          <w:szCs w:val="24"/>
        </w:rPr>
        <w:t xml:space="preserve">Требования по срокам </w:t>
      </w:r>
      <w:bookmarkEnd w:id="36"/>
      <w:bookmarkEnd w:id="37"/>
      <w:bookmarkEnd w:id="39"/>
      <w:r>
        <w:rPr>
          <w:rFonts w:cs="Times New Roman" w:ascii="Times New Roman" w:hAnsi="Times New Roman"/>
          <w:sz w:val="24"/>
          <w:szCs w:val="24"/>
          <w:lang w:val="ru-RU"/>
        </w:rPr>
        <w:t>поставки продукции</w:t>
      </w:r>
      <w:bookmarkEnd w:id="32"/>
      <w:bookmarkEnd w:id="33"/>
      <w:bookmarkEnd w:id="34"/>
      <w:bookmarkEnd w:id="35"/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</w:p>
    <w:tbl>
      <w:tblPr>
        <w:tblW w:w="10539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4"/>
        <w:gridCol w:w="6065"/>
        <w:gridCol w:w="2151"/>
        <w:gridCol w:w="1708"/>
      </w:tblGrid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20" w:leader="none"/>
              </w:tabs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2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Беспроводной датчик напряжения ОРИОН LILAB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2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Реле HJQ-22F-24VAC-4Z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2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Датчики модификации ОПНД-4 фА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2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Датчики модификации ОПНД-4 фВ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2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Датчики модификации ОПНД-4 фС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2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Удлинитель силовой Эра с заземл. и выкл. IP44 на металл. кат. 4 розетки 30м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2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6065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Прямой совмещенный пьезоэлектрический преобразователь рабочей частотой 2,5 МГц, типа П-111-2,5-К12.</w:t>
            </w:r>
          </w:p>
        </w:tc>
        <w:tc>
          <w:tcPr>
            <w:tcW w:w="215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 даты подписания договора</w:t>
            </w:r>
          </w:p>
        </w:tc>
        <w:tc>
          <w:tcPr>
            <w:tcW w:w="1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2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6065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Малогабаритный прямой совмещенный пьезоэлектрический преобразователь рабочей частотой 5,0 МГц, типа П-111-5,0-К6.</w:t>
            </w:r>
          </w:p>
        </w:tc>
        <w:tc>
          <w:tcPr>
            <w:tcW w:w="215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 даты подписания договора</w:t>
            </w:r>
          </w:p>
        </w:tc>
        <w:tc>
          <w:tcPr>
            <w:tcW w:w="1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2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6065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Специальный пьезоэлектрический преобразователь для измерения скоростей распространения «головных» и поверхностных ультразвуковых волн, типа П111-2,5-К12Ф</w:t>
            </w:r>
          </w:p>
        </w:tc>
        <w:tc>
          <w:tcPr>
            <w:tcW w:w="215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 даты подписания договора</w:t>
            </w:r>
          </w:p>
        </w:tc>
        <w:tc>
          <w:tcPr>
            <w:tcW w:w="1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2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6065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Лабораторный источник питания  0-30V 10A Wanptek WPS3010H</w:t>
            </w:r>
          </w:p>
        </w:tc>
        <w:tc>
          <w:tcPr>
            <w:tcW w:w="215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 даты подписания договора</w:t>
            </w:r>
          </w:p>
        </w:tc>
        <w:tc>
          <w:tcPr>
            <w:tcW w:w="1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2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</w:t>
            </w:r>
          </w:p>
        </w:tc>
        <w:tc>
          <w:tcPr>
            <w:tcW w:w="6065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Клемма OPK-3K 2,5</w:t>
            </w:r>
          </w:p>
        </w:tc>
        <w:tc>
          <w:tcPr>
            <w:tcW w:w="215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 даты подписания договора</w:t>
            </w:r>
          </w:p>
        </w:tc>
        <w:tc>
          <w:tcPr>
            <w:tcW w:w="1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2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</w:t>
            </w:r>
          </w:p>
        </w:tc>
        <w:tc>
          <w:tcPr>
            <w:tcW w:w="6065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Автоматический выключатель ВТМ (S) ВА 51-39 341810 630А 6300 (НР-380АС) ВТМ00002010</w:t>
            </w:r>
          </w:p>
        </w:tc>
        <w:tc>
          <w:tcPr>
            <w:tcW w:w="215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 даты подписания договора</w:t>
            </w:r>
          </w:p>
        </w:tc>
        <w:tc>
          <w:tcPr>
            <w:tcW w:w="1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</w:t>
            </w:r>
          </w:p>
        </w:tc>
        <w:tc>
          <w:tcPr>
            <w:tcW w:w="6065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Промышленный двунаправленный преобразователь USB в RS485 Болид АЦДР.426469.032</w:t>
            </w:r>
          </w:p>
        </w:tc>
        <w:tc>
          <w:tcPr>
            <w:tcW w:w="215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 даты подписания договора</w:t>
            </w:r>
          </w:p>
        </w:tc>
        <w:tc>
          <w:tcPr>
            <w:tcW w:w="1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</w:t>
            </w:r>
          </w:p>
        </w:tc>
        <w:tc>
          <w:tcPr>
            <w:tcW w:w="6065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Автомат IEK MVA20-3-063-B</w:t>
            </w:r>
          </w:p>
        </w:tc>
        <w:tc>
          <w:tcPr>
            <w:tcW w:w="215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 даты подписания договора</w:t>
            </w:r>
          </w:p>
        </w:tc>
        <w:tc>
          <w:tcPr>
            <w:tcW w:w="1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2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</w:t>
            </w:r>
          </w:p>
        </w:tc>
        <w:tc>
          <w:tcPr>
            <w:tcW w:w="6065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Батарейки Duracell LR14-2BL 4 упаковки по 2 шт</w:t>
            </w:r>
          </w:p>
        </w:tc>
        <w:tc>
          <w:tcPr>
            <w:tcW w:w="215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 даты подписания договора</w:t>
            </w:r>
          </w:p>
        </w:tc>
        <w:tc>
          <w:tcPr>
            <w:tcW w:w="1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2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</w:t>
            </w:r>
          </w:p>
        </w:tc>
        <w:tc>
          <w:tcPr>
            <w:tcW w:w="6065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Изолента ЭРА ПВХ 19мм*20м зеленая</w:t>
            </w:r>
          </w:p>
        </w:tc>
        <w:tc>
          <w:tcPr>
            <w:tcW w:w="215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 даты подписания договора</w:t>
            </w:r>
          </w:p>
        </w:tc>
        <w:tc>
          <w:tcPr>
            <w:tcW w:w="1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</w:t>
            </w:r>
          </w:p>
        </w:tc>
        <w:tc>
          <w:tcPr>
            <w:tcW w:w="6065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Изолента ЭРА ПВХ 19мм*20м красная</w:t>
            </w:r>
          </w:p>
        </w:tc>
        <w:tc>
          <w:tcPr>
            <w:tcW w:w="215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 даты подписания договора</w:t>
            </w:r>
          </w:p>
        </w:tc>
        <w:tc>
          <w:tcPr>
            <w:tcW w:w="1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</w:t>
            </w:r>
          </w:p>
        </w:tc>
        <w:tc>
          <w:tcPr>
            <w:tcW w:w="6065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Изолента ЭРА ПВХ 19мм*20м желтая</w:t>
            </w:r>
          </w:p>
        </w:tc>
        <w:tc>
          <w:tcPr>
            <w:tcW w:w="215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 даты подписания договора</w:t>
            </w:r>
          </w:p>
        </w:tc>
        <w:tc>
          <w:tcPr>
            <w:tcW w:w="1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</w:t>
            </w:r>
          </w:p>
        </w:tc>
        <w:tc>
          <w:tcPr>
            <w:tcW w:w="6065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Изолента ЭРА ПВХ 19мм*20м синяя</w:t>
            </w:r>
          </w:p>
        </w:tc>
        <w:tc>
          <w:tcPr>
            <w:tcW w:w="215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 даты подписания договора</w:t>
            </w:r>
          </w:p>
        </w:tc>
        <w:tc>
          <w:tcPr>
            <w:tcW w:w="1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</w:t>
            </w:r>
          </w:p>
        </w:tc>
        <w:tc>
          <w:tcPr>
            <w:tcW w:w="6065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Изолента ЭРА ПВХ 19мм*20м черная</w:t>
            </w:r>
          </w:p>
        </w:tc>
        <w:tc>
          <w:tcPr>
            <w:tcW w:w="215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 даты подписания договора</w:t>
            </w:r>
          </w:p>
        </w:tc>
        <w:tc>
          <w:tcPr>
            <w:tcW w:w="1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</w:t>
            </w:r>
          </w:p>
        </w:tc>
        <w:tc>
          <w:tcPr>
            <w:tcW w:w="6065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Витая пара EC-UU004-5E-PE-BK</w:t>
            </w:r>
          </w:p>
        </w:tc>
        <w:tc>
          <w:tcPr>
            <w:tcW w:w="215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 даты подписания договора</w:t>
            </w:r>
          </w:p>
        </w:tc>
        <w:tc>
          <w:tcPr>
            <w:tcW w:w="1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ГЕРМЕТИК высокотемпературный (термостойкий)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Хомуты нейлоновые многоразовые ЗУБР (100 шт в уп)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Стяжка кабельная СК-300х3,6 (100 шт в уп)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Г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ибкий силовой кабель КГтп-ХЛ 4х6 медный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Гибкий силовой кабель КГтп-ХЛ 2х4 медный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Кабель КГ1х300 (резиновая изрляция)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Болт шестигранный М5х20 DIN 933, нержавеющая сталь А2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Портативная рация Аргут А-74 dPMR UHF/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Гайковерт Аккумуляторный ударный Макита DTW1001 Premium*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Светильник автотранспортный «Корпус 018»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СИЕУ.453754.009-07 А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Автоматический выключатель EKF 3P 10А (C) 4,5кА ВА 47-29 Basic mcb4729-3-10C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111111"/>
                <w:sz w:val="24"/>
                <w:szCs w:val="24"/>
                <w:u w:val="none"/>
                <w:em w:val="none"/>
              </w:rPr>
              <w:t>НАБОР ЭЛЕКТРОМОНТАЖНИКА  KBT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Д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атчик биения вала (Преобразователь относительных перемещений) DB-5000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Д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атчик абсолютной вибрации ДВП-1000П-0,7/200-Д10М-Н в комплекте с кабелем (10 м)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Д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атчик осевого сдвига (вихретоковый датчик линейных перемещений) ВК-316ОС.04) в комплекте с кабелем (7 м)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Д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атчик биения вала ДБВ-ОВ-20-2000-0/20-40/Д20-Н) в комплекте с кабелем (20 м)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реобразователь виброскорости AV02-03-0.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</w:rPr>
              <w:t>39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hd w:val="clear" w:fill="FFFFFF"/>
              <w:bidi w:val="0"/>
              <w:jc w:val="left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  <w:em w:val="none"/>
              </w:rPr>
              <w:t>А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FFFFFF" w:val="clear"/>
                <w:em w:val="none"/>
              </w:rPr>
              <w:t>втотрансформатор (ЛАТР) Ресанта TDGC2-10К 10kVA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40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hd w:val="clear" w:fill="FFFFFF"/>
              <w:bidi w:val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Газоанализатор  ИГАС IR SF6</w:t>
            </w:r>
          </w:p>
        </w:tc>
        <w:tc>
          <w:tcPr>
            <w:tcW w:w="215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С даты подписания договора</w:t>
            </w:r>
          </w:p>
        </w:tc>
        <w:tc>
          <w:tcPr>
            <w:tcW w:w="1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41</w:t>
            </w:r>
          </w:p>
        </w:tc>
        <w:tc>
          <w:tcPr>
            <w:tcW w:w="60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hd w:val="clear" w:fill="FFFFFF"/>
              <w:bidi w:val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Кабель КВПЭф-5е 2х2х0,52 + 2 НВМ 0,75</w:t>
            </w:r>
          </w:p>
        </w:tc>
        <w:tc>
          <w:tcPr>
            <w:tcW w:w="215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С даты подписания договора</w:t>
            </w:r>
          </w:p>
        </w:tc>
        <w:tc>
          <w:tcPr>
            <w:tcW w:w="1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42</w:t>
            </w:r>
          </w:p>
        </w:tc>
        <w:tc>
          <w:tcPr>
            <w:tcW w:w="60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hd w:val="clear" w:fill="FFFFFF"/>
              <w:bidi w:val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Распределительная коробка для о/п безгалогенная (HF) черная 80х50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</w:rPr>
              <w:t>43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hd w:val="clear" w:fill="FFFFFF"/>
              <w:bidi w:val="0"/>
              <w:jc w:val="left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2B2929"/>
                <w:spacing w:val="0"/>
                <w:sz w:val="24"/>
                <w:szCs w:val="24"/>
                <w:u w:val="none"/>
                <w:shd w:fill="FFFFFF" w:val="clear"/>
                <w:em w:val="none"/>
              </w:rPr>
              <w:t xml:space="preserve">Оповещатель охранно-пожарный светозвуковой взрывозащищённый (табло)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FFFFFF" w:val="clear"/>
                <w:em w:val="none"/>
              </w:rPr>
              <w:t>"Газ! Уходи",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</w:rPr>
              <w:t>44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9"/>
              <w:widowControl w:val="false"/>
              <w:shd w:val="clear" w:fill="FFFFFF"/>
              <w:jc w:val="left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2B2929"/>
                <w:spacing w:val="0"/>
                <w:sz w:val="24"/>
                <w:szCs w:val="24"/>
                <w:u w:val="none"/>
                <w:shd w:fill="FFFFFF" w:val="clear"/>
                <w:em w:val="none"/>
              </w:rPr>
              <w:t>Оповещатель охранно-пожарный светозвуковой взрывозащищённый (табло)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 "Газ! Не Входить" (Скопа)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</w:rPr>
              <w:t>45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hd w:val="clear" w:fill="FFFFFF"/>
              <w:bidi w:val="0"/>
              <w:jc w:val="left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  <w:em w:val="none"/>
              </w:rPr>
              <w:t>Т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FFFFFF" w:val="clear"/>
                <w:em w:val="none"/>
              </w:rPr>
              <w:t>руба гофр.ПВХ Plast с зондом d16мм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</w:rPr>
              <w:t>46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Универсальная эмаль аэрозольная алкидная красная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</w:rPr>
              <w:t>47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hd w:val="clear" w:fill="FFFFFF"/>
              <w:bidi w:val="0"/>
              <w:jc w:val="left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  <w:em w:val="none"/>
              </w:rPr>
              <w:t>Однолямочный тактический рюкзак не менее 15 литров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</w:rPr>
              <w:t>48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hd w:val="clear" w:fill="FFFFFF"/>
              <w:bidi w:val="0"/>
              <w:jc w:val="left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  <w:em w:val="none"/>
              </w:rPr>
              <w:t>Бипод для инварных рее</w:t>
            </w: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FFFFFF" w:val="clear"/>
                <w:em w:val="none"/>
                <w:lang w:val="ru-RU" w:eastAsia="en-US" w:bidi="ar-SA"/>
              </w:rPr>
              <w:t>к RGK GM-2D-B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</w:rPr>
              <w:t>49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hd w:val="clear" w:fill="FFFFFF"/>
              <w:bidi w:val="0"/>
              <w:jc w:val="left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  <w:em w:val="none"/>
              </w:rPr>
              <w:t>Лента сигнальная ЗУБР Мастер</w:t>
            </w:r>
          </w:p>
          <w:p>
            <w:pPr>
              <w:pStyle w:val="Normal"/>
              <w:widowControl w:val="false"/>
              <w:shd w:val="clear" w:fill="FFFFFF"/>
              <w:bidi w:val="0"/>
              <w:jc w:val="left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  <w:em w:val="none"/>
              </w:rPr>
              <w:t>Цвет:  красно-белый</w:t>
            </w:r>
          </w:p>
          <w:p>
            <w:pPr>
              <w:pStyle w:val="Normal"/>
              <w:widowControl w:val="false"/>
              <w:shd w:val="clear" w:fill="FFFFFF"/>
              <w:bidi w:val="0"/>
              <w:jc w:val="left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  <w:em w:val="none"/>
              </w:rPr>
              <w:t>50мм х 200м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</w:rPr>
              <w:t>50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hd w:val="clear" w:fill="FFFFFF"/>
              <w:bidi w:val="0"/>
              <w:jc w:val="left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  <w:em w:val="none"/>
              </w:rPr>
              <w:t>Пленочный отражатель ОП-30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Пленочный отражатель ОП-50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Монтировка-лом Kraftool 750 мм, 19 мм, шестигранная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Фонарь Fenix wh23r Li-Pol, Емкость:2 А*ч, Количество режимов работы:7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Толщиномер ADA ЛКП PaintMeter 1500 А00581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Аккумулятор Leica GEB333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Видеоэндоскоп Ermenrich Seek VE70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Промышленный эндоскоп с записью Profinspection 4-23-30DVR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PLLG Датчик уровня воды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59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Погружной датчик уровня ALZ 3721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Преобразователи давления измерительные струнные модифицированные ПДС-М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60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Аккумулятор Leica GEB212</w:t>
            </w:r>
          </w:p>
        </w:tc>
        <w:tc>
          <w:tcPr>
            <w:tcW w:w="21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60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Маяк ЗИ-3д</w:t>
            </w:r>
          </w:p>
        </w:tc>
        <w:tc>
          <w:tcPr>
            <w:tcW w:w="21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15.12.2026</w:t>
            </w:r>
          </w:p>
        </w:tc>
      </w:tr>
      <w:tr>
        <w:trPr/>
        <w:tc>
          <w:tcPr>
            <w:tcW w:w="6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63</w:t>
            </w:r>
          </w:p>
        </w:tc>
        <w:tc>
          <w:tcPr>
            <w:tcW w:w="60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Маяк ЗИ-2у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15.12.2026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type w:val="nextPage"/>
          <w:pgSz w:w="11906" w:h="16838"/>
          <w:pgMar w:left="993" w:right="424" w:gutter="0" w:header="284" w:top="426" w:footer="143" w:bottom="413"/>
          <w:pgNumType w:fmt="decimal"/>
          <w:formProt w:val="false"/>
          <w:titlePg/>
          <w:textDirection w:val="lrTb"/>
          <w:docGrid w:type="default" w:linePitch="360" w:charSpace="16384"/>
        </w:sectPr>
      </w:pPr>
    </w:p>
    <w:p>
      <w:pPr>
        <w:pStyle w:val="Heading1"/>
        <w:numPr>
          <w:ilvl w:val="0"/>
        </w:numPr>
        <w:tabs>
          <w:tab w:val="clear" w:pos="0"/>
        </w:tabs>
        <w:spacing w:before="0" w:after="0"/>
        <w:ind w:left="0" w:hanging="0"/>
        <w:rPr>
          <w:rFonts w:ascii="Times New Roman" w:hAnsi="Times New Roman" w:eastAsia="Times New Roman" w:cs="Times New Roman"/>
          <w:bCs/>
          <w:sz w:val="24"/>
          <w:szCs w:val="24"/>
          <w:lang w:val="ru-RU" w:eastAsia="ru-RU"/>
        </w:rPr>
      </w:pPr>
      <w:bookmarkStart w:id="40" w:name="__RefHeading___Toc26497_2696883597"/>
      <w:bookmarkStart w:id="41" w:name="_Toc138696383"/>
      <w:bookmarkEnd w:id="40"/>
      <w:r>
        <w:rPr>
          <w:rFonts w:eastAsia="Times New Roman" w:cs="Times New Roman" w:ascii="Times New Roman" w:hAnsi="Times New Roman"/>
          <w:bCs/>
          <w:sz w:val="24"/>
          <w:szCs w:val="24"/>
          <w:lang w:val="ru-RU" w:eastAsia="ru-RU"/>
        </w:rPr>
        <w:t>2.2. Требования к качеству продукции</w:t>
      </w:r>
      <w:bookmarkEnd w:id="41"/>
    </w:p>
    <w:p>
      <w:pPr>
        <w:pStyle w:val="Heading1"/>
        <w:numPr>
          <w:ilvl w:val="0"/>
        </w:numPr>
        <w:tabs>
          <w:tab w:val="clear" w:pos="0"/>
        </w:tabs>
        <w:spacing w:before="0" w:after="0"/>
        <w:ind w:left="0" w:hanging="0"/>
        <w:rPr>
          <w:rFonts w:ascii="Times New Roman" w:hAnsi="Times New Roman" w:eastAsia="Times New Roman" w:cs="Times New Roman"/>
          <w:bCs/>
          <w:sz w:val="24"/>
          <w:szCs w:val="24"/>
          <w:lang w:val="ru-RU" w:eastAsia="ru-RU"/>
        </w:rPr>
      </w:pPr>
      <w:bookmarkStart w:id="42" w:name="__RefHeading___Toc26499_2696883597"/>
      <w:bookmarkStart w:id="43" w:name="_Toc138696384"/>
      <w:bookmarkStart w:id="44" w:name="_Toc132812767"/>
      <w:bookmarkStart w:id="45" w:name="_Toc132812896"/>
      <w:bookmarkEnd w:id="42"/>
      <w:r>
        <w:rPr>
          <w:rFonts w:eastAsia="Times New Roman" w:cs="Times New Roman" w:ascii="Times New Roman" w:hAnsi="Times New Roman"/>
          <w:bCs/>
          <w:sz w:val="24"/>
          <w:szCs w:val="24"/>
          <w:lang w:val="ru-RU" w:eastAsia="ru-RU"/>
        </w:rPr>
        <w:t>Таблица 3. Требования к качеству продукции.</w:t>
      </w:r>
      <w:bookmarkEnd w:id="43"/>
      <w:bookmarkEnd w:id="44"/>
      <w:bookmarkEnd w:id="45"/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Наименование продукции: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2C2D2E"/>
          <w:spacing w:val="0"/>
          <w:sz w:val="24"/>
          <w:szCs w:val="24"/>
          <w:lang w:eastAsia="x-none"/>
        </w:rPr>
        <w:t>ОКПД2 27.12.24 Поставка МТР на эксплуатационные нужды службы мониторинга оборудования и гидротехнических сооружений филиала ПАО "РусГидро" - "Каскад Кубанских ГЭС"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5228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15"/>
        <w:gridCol w:w="3264"/>
        <w:gridCol w:w="6141"/>
        <w:gridCol w:w="1640"/>
        <w:gridCol w:w="2039"/>
        <w:gridCol w:w="1428"/>
      </w:tblGrid>
      <w:tr>
        <w:trPr/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10"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10"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</w:t>
              <w:softHyphen/>
              <w:t>стикам и па</w:t>
              <w:softHyphen/>
              <w:t>раметрам</w:t>
            </w:r>
          </w:p>
        </w:tc>
      </w:tr>
      <w:tr>
        <w:trPr/>
        <w:tc>
          <w:tcPr>
            <w:tcW w:w="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1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10"/>
                <w:kern w:val="0"/>
                <w:sz w:val="24"/>
                <w:szCs w:val="24"/>
                <w:lang w:val="ru-RU" w:eastAsia="ru-RU" w:bidi="ar-SA"/>
              </w:rPr>
              <w:t>Согласие с тре</w:t>
              <w:softHyphen/>
              <w:t>бованием/ ука</w:t>
              <w:softHyphen/>
              <w:t>зание характе</w:t>
              <w:softHyphen/>
              <w:t>ристик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417" w:leader="none"/>
              </w:tabs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10"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</w:t>
              <w:softHyphen/>
              <w:t>тверждения</w:t>
            </w:r>
          </w:p>
        </w:tc>
        <w:tc>
          <w:tcPr>
            <w:tcW w:w="14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Беспроводной датчик напря</w:t>
              <w:softHyphen/>
              <w:t xml:space="preserve">жения ОРИОН LILAB, </w:t>
            </w:r>
            <w:r>
              <w:rPr>
                <w:rFonts w:eastAsia="Calibri" w:cs="Tahoma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или эк</w:t>
              <w:softHyphen/>
              <w:t>вивалент с характеристиками не хуже указанных в столбце 3</w:t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Диапазон измерения: от -10 до 10 В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Разрешение: 1 мВ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Максимально допустимое напряжение на входе: ±50 В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-4"/>
                <w:sz w:val="24"/>
                <w:szCs w:val="24"/>
                <w:u w:val="none"/>
                <w:em w:val="none"/>
              </w:rPr>
              <w:t>Разъем для подключения измерительных щупов: Jack 3,5 мм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Комплект поставки: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Датчик напряжения (вольтметр) 1 шт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Измерительный щуп 2 шт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Bluetooth адаптер 1 шт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Паспорт датчика 1 шт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Согласие с тре</w:t>
              <w:softHyphen/>
              <w:t>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Реле HJQ-22F-24VAC-4Z</w:t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Ток питания обмотки -Переменный;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Классификация реле по начальному состоянию -  Моно</w:t>
              <w:softHyphen/>
              <w:t>стабильное;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Количество обмоток</w:t>
              <w:tab/>
              <w:t>- 1;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Сопротивление обмотки -184 Ом;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Номинальное рабочее напряжение - 50 Гц 24 В; Количе</w:t>
              <w:softHyphen/>
              <w:t>ство переключающих контактов -4 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Максимальное коммутируемое постоянное напряжение -28 В;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Максимальный коммутируемый ток -5 А;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Максимальное коммутируемое переменное напряжения (cosf*1) 240</w:t>
              <w:tab/>
              <w:t>В;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Время срабатывания 25мс;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Время отпускания 25 мс;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Сопротивление изоляции 100МОм;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Максимальное сопротивление электрических контактов 0.1 Ом;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Материал контактов</w:t>
              <w:tab/>
              <w:t>сплав серебра</w:t>
              <w:tab/>
              <w:t>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Рабочая температура -40…+70 С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Коммутационная способность замык.</w:t>
              <w:tab/>
              <w:t>5A 240VAC/5A 28VDC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Вес, г</w:t>
              <w:tab/>
              <w:t>30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Согласие с тре</w:t>
              <w:softHyphen/>
              <w:t>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Датчики модификации ОПНД-4 фА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Максимальный ток ограничения 14 мА</w:t>
              <w:br/>
              <w:t>Интерфейс связи с RS-485</w:t>
              <w:br/>
              <w:t>Напряжение питания, В DC 5 В</w:t>
              <w:br/>
              <w:t>Потребляемая мощность не более 10 Вт</w:t>
              <w:br/>
              <w:t>Диапазон рабочих температур, °C -40 ÷ +70</w:t>
              <w:br/>
              <w:t xml:space="preserve">Габаритные размеры датчика </w:t>
              <w:br/>
              <w:t xml:space="preserve">Диаметр 60 мм </w:t>
              <w:br/>
              <w:t>Высота 170 мм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Согласие с тре</w:t>
              <w:softHyphen/>
              <w:t>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Датчики модификации ОПНД-4 фВ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Максимальный ток ограничения 14 мА</w:t>
              <w:br/>
              <w:t>Интерфейс связи с RS-485</w:t>
              <w:br/>
              <w:t>Напряжение питания, В DC 5 В</w:t>
              <w:br/>
              <w:t>Потребляемая мощность не более 10 Вт</w:t>
              <w:br/>
              <w:t>Диапазон рабочих температур, °C -40 ÷ +70</w:t>
              <w:br/>
              <w:t xml:space="preserve">Габаритные размеры датчика </w:t>
              <w:br/>
              <w:t xml:space="preserve">Диаметр 60 мм </w:t>
              <w:br/>
              <w:t>Высота 170 мм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Согласие с тре</w:t>
              <w:softHyphen/>
              <w:t>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794" w:hRule="atLeast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Датчики модификации ОПНД-4 фС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Максимальный ток ограничения 14 мА</w:t>
              <w:br/>
              <w:t>Интерфейс связи с RS-485</w:t>
              <w:br/>
              <w:t>Напряжение питания, В DC 5 В</w:t>
              <w:br/>
              <w:t>Потребляемая мощность не более 10 Вт</w:t>
              <w:br/>
              <w:t>Диапазон рабочих температур, °C -40 ÷ +70</w:t>
              <w:br/>
              <w:t xml:space="preserve">Габаритные размеры датчика </w:t>
              <w:br/>
              <w:t xml:space="preserve">Диаметр 60 мм </w:t>
              <w:br/>
              <w:t>Высота 170 мм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Согласие с тре</w:t>
              <w:softHyphen/>
              <w:t>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Удлинитель силовой Эра с за</w:t>
              <w:softHyphen/>
              <w:t>земл. и выкл. IP44 на металл. кат. 4 розетки 30м,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</w:rPr>
              <w:t>или эквива</w:t>
              <w:softHyphen/>
              <w:t>лент с характеристика</w:t>
              <w:softHyphen/>
              <w:t>ми не хуже указанных в столб</w:t>
              <w:softHyphen/>
              <w:t>це 3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Удлинитель силовой Эра с заземлением и выкл. IP44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на металлической катушке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4 розетки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30м ПВС 3х1.5, RMx-4es-3x1.5-30m-IP44 (Б0046850)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Согласие с тре</w:t>
              <w:softHyphen/>
              <w:t>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Прямой совмещенный пьезо</w:t>
              <w:softHyphen/>
              <w:t>электрический преобразова</w:t>
              <w:softHyphen/>
              <w:t>тель рабочей частотой 2,5 МГц,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типа П-111-2,5-К12.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П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рямой совмещенный пьезоэле</w:t>
            </w: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VEGA ОП50 </w:t>
            </w: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em w:val="none"/>
                <w:lang w:val="ru-RU" w:eastAsia="en-US" w:bidi="ar-SA"/>
              </w:rPr>
              <w:t>Отражатель пленочный VEGA ОП30 (50х5мм - 42шт)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ктрический преобразова</w:t>
              <w:softHyphen/>
              <w:t>тель  рабочей частотой 2,5 МГц,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типа П-111-2,5-К12,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Пороговая чувствительность не более 28 дБ,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Импульсный коэффициент преобразования Kuu,  дБ, не  более 36,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single"/>
                <w:em w:val="none"/>
              </w:rPr>
              <w:t>совместимость с прибором УДС 2ВФ-ЦИВОМ-ЭП производител</w:t>
            </w: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ь </w:t>
            </w:r>
            <w:r>
              <w:rPr>
                <w:rFonts w:eastAsia="Calibri" w:cs="Tahoma" w:ascii="Times New Roman" w:hAnsi="Times New Roman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single"/>
                <w:em w:val="none"/>
                <w:lang w:val="ru-RU" w:eastAsia="en-US" w:bidi="ar-SA"/>
              </w:rPr>
              <w:t>ООО "ЦИВФИ", РФ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Малогабаритный прямой сов</w:t>
              <w:softHyphen/>
              <w:t>мещенный пьезоэлектриче</w:t>
              <w:softHyphen/>
              <w:t>ский преобразователь рабочей частотой 5,0 МГц, типа П-111-5,0-К6.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алогабаритный прямой совмещенный пьезоэлектриче</w:t>
              <w:softHyphen/>
              <w:t>ский преобразователь рабочей частотой 5,0 МГц, типа П-111-5,0-К6,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Пороговая чувствительность не более 30 дБ,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Импульсный коэффициент преобразования Kuu, минус дБ, не более 40,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single"/>
                <w:em w:val="none"/>
              </w:rPr>
              <w:t>совместимость с прибором УДС 2ВФ-ЦИВОМ-ЭП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single"/>
                <w:em w:val="none"/>
              </w:rPr>
              <w:t>производител</w:t>
            </w:r>
            <w:r>
              <w:rPr>
                <w:rFonts w:eastAsia="Calibri" w:cs="Tahoma" w:ascii="Times New Roman" w:hAnsi="Times New Roman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ь </w:t>
            </w:r>
            <w:r>
              <w:rPr>
                <w:rFonts w:eastAsia="Calibri" w:cs="Tahoma" w:ascii="Times New Roman" w:hAnsi="Times New Roman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single"/>
                <w:em w:val="none"/>
                <w:lang w:val="ru-RU" w:eastAsia="en-US" w:bidi="ar-SA"/>
              </w:rPr>
              <w:t>ООО "ЦИВФИ", РФ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Согласие с тре</w:t>
              <w:softHyphen/>
              <w:t>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Специальный пьезоэлектриче</w:t>
              <w:softHyphen/>
              <w:t>ский преобразователь для из</w:t>
              <w:softHyphen/>
              <w:t>мерения скоростей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распространения «головных» и поверхностных ультразву</w:t>
              <w:softHyphen/>
              <w:t>ковых волн, типа П111-2,5-К12Ф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Специальный пьезоэлектрический преобразователь для из</w:t>
              <w:softHyphen/>
              <w:t>мерения скоростей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распространения «головных» и поверхностных ультразву</w:t>
              <w:softHyphen/>
              <w:t>ковых волн, типа П111-2,5-К12Ф,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Пороговая чувствительность не более 32 дБ,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Импульсный коэффициент преобразования Kuu, минус дБ, не более 36,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val="ru-RU" w:eastAsia="en-US" w:bidi="ar-SA"/>
              </w:rPr>
              <w:t>совместимость с прибором УДС 2ВФ-ЦИВОМ-ЭП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strike w:val="false"/>
                <w:dstrike w:val="false"/>
                <w:outline w:val="false"/>
                <w:shadow w:val="false"/>
                <w:u w:val="single"/>
                <w:em w:val="none"/>
              </w:rPr>
              <w:t>производитель ООО "ЦИВФИ", РФ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Согласие с тре</w:t>
              <w:softHyphen/>
              <w:t>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Лабораторный источник пита</w:t>
              <w:softHyphen/>
              <w:t>ния0-30V 10A Wanptek WPS3010H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Встроенный стабилизатор напряжения</w:t>
              <w:br/>
              <w:t>Выходное напряжение: 0 - 30 В (регулируемое)</w:t>
              <w:br/>
              <w:t>Выходной ток: 0 - 5 А (регулируемый)</w:t>
              <w:br/>
              <w:t>Тип: импульсный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Согласие с тре</w:t>
              <w:softHyphen/>
              <w:t>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Клемма OPK-3K 2,5</w:t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Б7552. Клемма OPK-3K 2,5 1020174/1872 трехуровневая пружинная серая 2,5мм2 24А 750В ширина 5,9мм (ONKA)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Предназначена для присоединения проводов из меди и алюминиевых сплавов.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Способ присоединения жил проводов: пружинный.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Способ крепления: на DIN-рейку.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Номинальный ток: 24 А.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Номинальное напряжение: 750 В, 50 Гц.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провода: 2,5 мм².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Габаритные размеры (Д×Ш×В): 106×5,9×60 мм.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Температура эксплуатации: от -40 °C до +140 °C.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Сертификат: ЕАС.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-1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Согласие с тре</w:t>
              <w:softHyphen/>
              <w:t>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Автоматический выключатель ВТМ (S) ВА 51-39 341810 630А 6300 (НР-380АС) ВТМ00002010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Технические характеристики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ВТМ ВА 51-39 341810 630А 6300 (НР-380АС)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ВТМ00002010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Тип -силовой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Тип монтажа -на монтажную панель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Номинальное напряжение-380 В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Отключающая способность-35 кА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Климатическое исполнение - УХЛ-3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Степень защиты-IP20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Количество полюсов-3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pacing w:val="-6"/>
              </w:rPr>
            </w:pPr>
            <w:r>
              <w:rPr>
                <w:rFonts w:eastAsia="Calibri" w:cs="Tahoma" w:ascii="Times New Roman" w:hAnsi="Times New Roman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Тип расцепления-Тепловой, электромагнитный, независи</w:t>
              <w:softHyphen/>
              <w:t>мый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Вид-автоматический выключатель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Номинальный ток-630 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Род тока-AC(переменный ток)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Модельный ряд-ВА51-39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-1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Согласие с тре</w:t>
              <w:softHyphen/>
              <w:t>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Промышленный двунаправ</w:t>
              <w:softHyphen/>
              <w:t>ленный преобразователь USB в RS485 Болид АЦДР.426469.032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,промышленный двунаправленный преобразователь USB в RS485, многозащитные схемы с питанием по USB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Напряжение питания, В +5 (USB-порт ПК)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Ток потребления преобразователя в дежурном режиме, мА не более 200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Диапазон рабочих температур, °С от -30 до +50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Относительная влажность воздуха, % до 93 при +40 °С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Степень защиты оболочки IP20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Индустриальные радиопомехи, создаваемые USB/RS-485 «USB-RS485» соответствуют ГОСТ Р 50009-2000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Габаритные размеры, мм не более 19х67х11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Скорость передачи данных, бит/с 110, 300, 1200, 2400, 4800, 9600, 19200, 38400, 57600, 115200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Время непрерывной работы преобразователя - круглосу</w:t>
              <w:softHyphen/>
              <w:t>точно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Согласие с тре</w:t>
              <w:softHyphen/>
              <w:t>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Автомат IEK MVA20-3-063-B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Автомат IEK MVA20-3-063-B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модульный 3п b 63а 4.5ка ва 47-29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Номинальный ток 63 А</w:t>
              <w:br/>
              <w:t>Количество полюсов 3</w:t>
              <w:br/>
              <w:t>Род тока Переменный ток (AC)/Постоянный ток (DC)</w:t>
              <w:br/>
              <w:t>Характеристика срабатывания -Номинальная отключаю</w:t>
              <w:softHyphen/>
              <w:t>щая способность в соответствии с EN 60898 4.5кА</w:t>
              <w:br/>
              <w:t>Номинальное напряжение -400 В</w:t>
              <w:br/>
              <w:t>Частота -50 Гц</w:t>
              <w:br/>
              <w:t>Ширина в числах модульных расстояний -53.4</w:t>
              <w:br/>
              <w:t>Глубина монтажа, установки 73.6 мм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Согласие с тре</w:t>
              <w:softHyphen/>
              <w:t>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Б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атарейки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Duracell LR14-2BL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Форма батарейки-круглая цилиндрическая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Код типа батарейки- АМ2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Электрохимическая система — алкалиновая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Напряжение- </w:t>
            </w:r>
            <w:hyperlink r:id="rId7">
              <w:r>
                <w:rPr>
                  <w:rStyle w:val="Hyperlink"/>
                  <w:rFonts w:eastAsia="Calibri" w:cs="Tahoma" w:ascii="Times New Roman" w:hAnsi="Times New Roman"/>
                  <w:color w:val="000000"/>
                  <w:kern w:val="0"/>
                  <w:sz w:val="24"/>
                  <w:szCs w:val="24"/>
                  <w:lang w:val="ru-RU" w:eastAsia="en-US" w:bidi="ar-SA"/>
                </w:rPr>
                <w:t>1.5 В</w:t>
              </w:r>
            </w:hyperlink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Согласие с тре</w:t>
              <w:softHyphen/>
              <w:t>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Изолента ЭРА ПВХ 19мм*20м зеленая</w:t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ЭРА ПВХ 19мм*20м зеленая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Изолента ЭРА ПВХ 19мм*20м красная</w:t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ЭРА ПВХ 19мм*20м красная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Изолента ЭРА ПВХ 19мм*20м желтая</w:t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ЭРА ПВХ 19мм*20м желтая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Изолента ЭРА ПВХ 19мм*20м синяя</w:t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ЭРА ПВХ 19мм*20м синяя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Изолента ЭРА ПВХ 19мм*20м черная</w:t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ЭРА ПВХ 19мм*20м черная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Витая пара EC-UU004-5E-PE-BK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Тип сетевой (UTP, FTP)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Категория 5e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Структура жилы ОП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Количество жил 8 шт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Сечение жилы кабеля  0.47 ммІ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Экранирование UTP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Наличие троса нет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Бронирование нет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Материал медь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Длина 305 м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Диаметр5.1 мм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Изоляция полиэтилен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Материал оболочки полиэтилен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Упаковка бухта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Вес нетто 8.6 кг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Частотный диапазон 100 МГц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Способ монтажа внешний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Форма провода круглый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Max рабочая температура 60 °С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Min рабочая температура -40 °С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ГЕРМЕТИК</w:t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Герметик высокотемпературный (термостойкий)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Вес1шт кг не менее 0,060 не более  0,085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Х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омуты нейлоновые много</w:t>
              <w:softHyphen/>
              <w:t>разовые ЗУБР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цвет: белый,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тип стяжки: разъемная,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в упаковке (шт): 100,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длина, мм: 300,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ширина, мм: 7.5,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усилие на разрыв, кгс: 22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тяжка кабельная СК-300х3,6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Количество в упак 100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Тип изделия стяжка морозоустойчивая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Материал нейлон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Длина, мм 300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Ширина, мм 3.6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Цвет черный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Вес, г 134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Г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ибкий силовой кабель КГтп-ХЛ 4х6 медный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Гибкий силовой кабель КГтп-ХЛ 4х6 медный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Номин. сечение проводника-6 мм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Класс проводника-5 многопроволочная гибкая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Изоляция жилы-термоэластопласт (TPE)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 </w:t>
            </w: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Экранированный</w:t>
              <w:tab/>
              <w:t>Нет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Материал внешн. оболочки</w:t>
              <w:tab/>
              <w:t>Термоэластопласт (TPE)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 </w:t>
            </w: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Наруж. диаметр (прибл.)-14.5 мм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Макс. температура проводника-50 °C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 </w:t>
            </w: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Температура при монтаж. и эксплуат. изгибах (в движе</w:t>
              <w:softHyphen/>
              <w:t>нии)-60...50 °C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Температура при эксплуат. в неподвижн. состоянии (без движения)-60...50 °C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Марка кабеля/провода-Кгтп-ХЛ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Гибкий силовой кабель КГтп-ХЛ 2х4 медный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изолированный, круглый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Материал жилы - медные проволоки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Форма поперечного сечения жилы - круглая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Исполнение жил(ы) - многопроволочные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Класс жилы по ГОСТ 22483 - (IEC 60228) 5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Количество жил - 2 шт.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Сечение кабеля -4 мм2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Изоляция - термоэластопласт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Маркировка - изоляции цветовая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Скрутка - повивная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pacing w:val="-8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-8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Оболочка - термопластичный компаунд, термоэластопла</w:t>
              <w:softHyphen/>
              <w:t>стовая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Защитный покров - без защитного покрова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Кабель КГ1х300 (резиновая изрляция)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КГ 1х300 -силовой гибкий кабель - 1 на 300 мм2, с медной жилой, изоляцией и оболочкой из резины.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Количество жил</w:t>
              <w:tab/>
              <w:t>1 жила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Сечение размер</w:t>
              <w:tab/>
              <w:t>300 мм2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Болт шестигранный М5х20 DIN 933, нержавеющая сталь А2</w:t>
              <w:br/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Резьба, d М5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Длина, l 20 мм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Высота головки, k 3,5 мм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Ширина головки, e 8,79 мм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Размер под ключ, S 8 мм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DIN 933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ГОСТ 7798-70, 7805-70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ISO 4017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Вес (гр) 3,9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Форма головки Шестигранная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Материал Нержавеющая сталь А2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Портативная рация Аргут А-74 dPMR UHF,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</w:rPr>
              <w:t>или эквивалент с характеристиками не хуже указанных в столбце 3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Диапазон частот, МГц 400-470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Количество частотных каналов 16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Выходная мощность передатчика, Вт до 5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Чувствительность, мкВ (с/ш) 0,25 мкВ (12 dB SINAD)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Шаг сетки частот, кГц 12,5/25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Тип шумоподавителя регулируемый SQ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Напряжение питания, В 7,4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Звуковая мощность динамика, мВт 1000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Тип антенного разъёма SMA-гнездо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Диапазон рабочих температур, °С -30 ... +60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Тип Портативная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Гайковерт Аккумуляторный ударный Макита DTW1001 Premium*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Гайковерт Аккумуляторный ударный Makita DTW1001 Напряжение аккумулятора - 18v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Размер патрона - 1/2 дюйма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Max крутящий момент , Нм - 1000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Max размер крепежа, М - 30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Регулировка частоты вращения - да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Наличие удара - да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Наличие реверса - есть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Тип аккумулятора - Li-Ion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Напряжение аккумулятора, В - 18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Устройство аккумулятора - слайдер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Серия аккумулятора - Makita LXT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Вес нетто, кг - 3,1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Тип двигателя - бесщеточный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Частота вращения шпинделя, об/мин - 0-900/0-1000/0-1800 Частота ударов, уд/мин - 0-1800/0-2000/0-2200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Светильник автотранспорт</w:t>
              <w:softHyphen/>
              <w:t>ный «Корпус 018»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СИЕУ.453754.009-07 А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Style w:val="Strong"/>
                <w:rFonts w:eastAsia="Calibri" w:cs="Tahoma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Мощность, номинальная-</w:t>
            </w: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4.2 Вт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Style w:val="Strong"/>
                <w:rFonts w:eastAsia="Calibri" w:cs="Tahoma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Напряжение постоянное, номинальное-</w:t>
            </w: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12В </w:t>
              <w:br/>
            </w:r>
            <w:r>
              <w:rPr>
                <w:rStyle w:val="Strong"/>
                <w:rFonts w:eastAsia="Calibri" w:cs="Tahoma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Цвет свечения, КЦТ номинальная</w:t>
            </w: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Белый - 4000К </w:t>
              <w:br/>
            </w:r>
            <w:r>
              <w:rPr>
                <w:rStyle w:val="Strong"/>
                <w:rFonts w:eastAsia="Calibri" w:cs="Tahoma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Освещенность на расст. 0,5м, номинальная-</w:t>
            </w: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400 Лк</w:t>
              <w:br/>
            </w:r>
            <w:r>
              <w:rPr>
                <w:rStyle w:val="Strong"/>
                <w:rFonts w:eastAsia="Calibri" w:cs="Tahoma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pacing w:val="-4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Материал корпуса</w:t>
            </w: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pacing w:val="-4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ABS, поликарбонат(прозрачный/мато</w:t>
              <w:softHyphen/>
              <w:t>вый)</w:t>
            </w: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br/>
            </w:r>
            <w:r>
              <w:rPr>
                <w:rStyle w:val="Strong"/>
                <w:rFonts w:eastAsia="Calibri" w:cs="Tahoma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Способ крепежа-</w:t>
            </w: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винты</w:t>
              <w:br/>
            </w:r>
            <w:r>
              <w:rPr>
                <w:rStyle w:val="Strong"/>
                <w:rFonts w:eastAsia="Calibri" w:cs="Tahoma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Степени защиты, обеспечиваемые оболочками по ГОСТ 14254-</w:t>
            </w: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IP44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Автоматический выключатель EKF 3P 10А (C) 4,5кА ВА 47-29 Basic mcb4729-3-10C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Автоматический выключатель EKF 3P 10А (C) 4,5кА ВА 47-29 Basic mcb4729-3-10C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Тип напряжения: - AC (переменный).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Поперечное сечение подключения однопроволочного (жесткого) провода мм: - 1...25.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Поперечное сечение подключения. многопроволочного (гибкого) провода, мм - 1...25.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Номинальное импульсное выдерживаемое напряжение Uimp, кВ: 4.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Возможна дополнительная комплектация: Да.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Подходит для скрытого монтажа (заподлицо): Нет.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Номинальная отключающая способность короткого замы</w:t>
              <w:softHyphen/>
              <w:t>кания-Icn EN 60898 при 400В, кА: 2,6.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Номинальная отключающая способность короткого замы</w:t>
              <w:softHyphen/>
              <w:t>кания Icn EN 60898, при 230В, кА: 4,5.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Количество защищенных полюсов: 3.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Номинальная отключающая способность по IEC 60947-2, кА: 4,5.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Одновременное отключение нейтрали (N): Нет.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Степень загрязнения: 2.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Категория перенапряжения: 3.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Класс токоограничения: 3.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Номинальное напряжение изоляции Ui, В: 660.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Частота, Гц: 50...50.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Глубина установочная (встраиваемая), мм: 50.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Номинальная отключающая способность короткого замы</w:t>
              <w:softHyphen/>
              <w:t>кания Icu МЭК 60947-2 при 400В, кА: 2,6.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111111"/>
                <w:sz w:val="24"/>
                <w:szCs w:val="24"/>
                <w:u w:val="none"/>
                <w:em w:val="none"/>
              </w:rPr>
              <w:t>НАБОР ЭЛЕКТРОМОНТАЖ</w:t>
              <w:softHyphen/>
              <w:t>НИКА  KBT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модель:  НИЭ-04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 </w:t>
            </w: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Состав набора: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ножницы диэлектрические НКи-16 ЭКСПЕРТ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Нож диэлектрический НМИ-01 ПРОФИ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Нож диэлектрический НМИ-02 ПРОФИ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Набор диэлектрических отверток НИО-3302 PZ-FL СЛИМ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Набор диэлектрических отверток НИО-5507 ПРОФИ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Набор торцевых отверток НИО-5505-Т ПРОФИ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Диэлектрические однорожковые ключи: 10; 12; 13; 17; 19 мм ЭКСПЕРТ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Диэлектрические пассатижи 160 мм СТАНДАРТ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Диэлектрические пассатижи 180 мм СТАНДАРТ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Диэлектрические длинногубцы 200 мм СТАНДАРТ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Диэлектрические бокорезы 180 мм СТАНДАРТ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Диэлектрические стриппер 160 мм СТАНДАРТ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Диэлектрические круглогубцы 160 мм СТАНДАРТ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клещи переставные диэлектрические 250 мм СТАНДАРТ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мультиметр цифровой KT 830L PROLINE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бесконтактный детектор напряжения КТ100 PROLINE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Прочная сумка C-01 (КВТ) ПРОФИ с резиновым дном и большим количеством отделений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Вес набора с сумкой: 7.0 кг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Д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атчик биения вала (Преоб</w:t>
              <w:softHyphen/>
              <w:t>разователь относительных перемещений) DB-5000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Номинальное значение коэффициента преобразования 2.80 мкА/мкм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Диапазон измерения относительного перемещения (сме</w:t>
              <w:softHyphen/>
              <w:t>щения) 500 -5500 мкм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 </w:t>
            </w: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Диапазон измерений амплитудного значения вибропере</w:t>
              <w:softHyphen/>
              <w:t>мещения 50 -500 мкм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Диапазон рабочих частот 0.5 -100 Гц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 </w:t>
            </w: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Диапазон измерений частоты вращения 5 -12000 об/мин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ООО «Ампер»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Д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атчик абсолютной вибрации ДВП-1000П-0,7/200-Д10М-Н в комплекте с кабелем (10 м)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Диапазон измерения размаха виброперемещения, мкм:  -базовое исполнение 5-1000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 </w:t>
            </w: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Диапазон рабочих частот, Гц:  -   от 0,7 до 200  -  Неравно</w:t>
              <w:softHyphen/>
              <w:t>мерность амплитудно-частотной характеристики в диапа</w:t>
              <w:softHyphen/>
              <w:t>зонах частот, %, не более:  - от 0,8 до 150 Гц ±5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- от 0,7 до 0,8 и свыше 150 до 200 Гц ±8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Выходной сигнал, пропорциональный мгновенным значе</w:t>
              <w:softHyphen/>
              <w:t>ниям виброперемещения в полосе рабочих частот:  - по переменному току, мА  ±(8±0,4)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 </w:t>
            </w: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при постоянной составляющей  12±0,3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- по переменному напряжению,В ±(2±0,2)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при постоянной составляющей   3 ± 0,2  -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по переменному напряжению, В ±(4±0,4)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при постоянной составляющей   6 ± 0,3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ООО»Виброн»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Д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атчик осевого сдвига (вихре</w:t>
              <w:softHyphen/>
              <w:t>токовый датчик линейных перемещений) ВК-316ОС.04) в комплекте с кабелем (7 м)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Номинальный установочный зазор, мм 3 ± 0,1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pacing w:val="-2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pacing w:val="-2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Диапазон измерения относительного осевого сдвига, мм ± 2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Диапазон изменения выходного сигнала, мА 4…20 (1…5)* Величина выходного сигнала при начальной установке, мА 12 ± 0,2 (3 ± 0,2)*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 </w:t>
            </w: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Номинальное значение коэффициента преобразования (Кп), мА/мм - при выходном сигнале (4…20) мА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- при выходном сигнале (1…5) мА  4 1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Пределы основной абсолютной погрешности измерения, не более, мм ±0,1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 </w:t>
            </w: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Дополнительная погрешность измерений от изменения температуры окружающего воздуха в диапазоне темпера</w:t>
              <w:softHyphen/>
              <w:t>тур от 5 до 400 С (от 5 до 1100 С для датчиков), не более 0,5 от основной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Сопротивление нагрузки, не более, Ом 450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Напряжение питания, В 14…28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Габаритные размеры, мм - резьбовой части датчика  - уси</w:t>
              <w:softHyphen/>
              <w:t>лителя согласующего  М10х1х100 М16х1х30 115х65х30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Период опроса -1мс;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ООО «ВиКонт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Д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атчик биения вала ДБВ-ОВ-20-2000-0/20-40/Д20-Н) в комплекте с кабелем (20 м)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Диапазон измерения размаха виброперемещения, мкм:  -базовое исполнение 20...2000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 </w:t>
            </w: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Диапазон измерения статического зазора, мм:  -базовое исполнение ±2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Установочный зазор, мм:  -базовое исполнение ±2,5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 </w:t>
            </w: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Диапазон рабочих частот, Гц:  - базовое исполнение  от 0,4 до 20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Неравномерность амплитудно-частотной характеристики %, не более:  - в диапазоне частот от 0,4 до 20 Гц ±4 Коэф</w:t>
              <w:softHyphen/>
              <w:t>фициент преобразования:  - с выходом по току (базовое исполнение)   4±0,2 мкА/мкм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 </w:t>
            </w: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-  с выходом по напряжению,В 2±0,1 мВ/мкм Эксплуата</w:t>
              <w:softHyphen/>
              <w:t>ционные характеристики:  - рабочий диапазон температур, °С  от минус 40 до +80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ООО «Виброн»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реобразователь виброскоро</w:t>
              <w:softHyphen/>
              <w:t>сти AV02-03-0.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Коэффициент преобразования 0,8 ± 0,04 мВ/мм/с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Относительный коэффициент поперечного преобразова</w:t>
              <w:softHyphen/>
              <w:t>ния (менее) 0.05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Рабочий диапазон частот 2 ... 1000 Гц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Максимальный удар (пиковое значение) 500 g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Питание - напряжение 9 ... 25 В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Сопротивление нагрузки в цепи токового выхода (не бо</w:t>
              <w:softHyphen/>
              <w:t>лее) - при напряжении питания 9 В -100 Ом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- при напряжении питания 25 В -850 Ом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Диапазон измеряемой виброскорости 0,1 ... 20 мм/с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Время установления рабочего режима 4 с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Диапазон рабочих температур -40 ... 85 °C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Коэффициент влияния температуры окружающего воздуха в диапазоне рабочих температур (±) 0,2 %/°С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Тип соединителя 4*наконечник под мех. Зажим</w:t>
            </w:r>
          </w:p>
          <w:p>
            <w:pPr>
              <w:pStyle w:val="BodyText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Прочная конструкция, герметичный корпус и неразъемный бронированный кабель длиной - </w:t>
            </w: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2 м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Направление вывода горизонтальный</w:t>
            </w:r>
          </w:p>
          <w:p>
            <w:pPr>
              <w:pStyle w:val="BodyText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HART-протокол – (англ. Highway Addressable Remote Transducer Protocol) цифровой промышленный протокол передачи данных, накладываемых на токовую аналоговую петлю уровня 4...20 мА. Электрическая изоляция пьезоэлемента и встроенного усилителя-преобразователя от корпуса исключает влияние на результаты измерений заземляющих контурных токов.</w:t>
            </w:r>
          </w:p>
          <w:p>
            <w:pPr>
              <w:pStyle w:val="BodyText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Наличие первичной поверки.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А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втотрансформатор (ЛАТР) Ресанта TDGC2-10К 10kVA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Модель TDGC2-10K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Мощность -  10 кВА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Номинальный ток - 40 А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Количество фаз  1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Частота - 50 Гц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Входное напряжение - 220 В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Выходное напряжение - 0-250 В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Габаритные размеры   460x240x325 мм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Масса - 28 кг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fill="FFFFFF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  <w:em w:val="none"/>
              </w:rPr>
              <w:t>Г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FFFFFF" w:val="clear"/>
                <w:em w:val="none"/>
              </w:rPr>
              <w:t>азоанализатор ИГАС IR SF6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hd w:fill="FFFFFF" w:val="clear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highlight w:val="none"/>
                <w:u w:val="none"/>
                <w:shd w:fill="auto" w:val="clear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en-US" w:bidi="ar-SA"/>
              </w:rPr>
              <w:t>Сборочный элемент (датчик)  стационарной системы контроля утечки элегаза IGAS IR-SF6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highlight w:val="none"/>
                <w:u w:val="none"/>
                <w:shd w:fill="auto" w:val="clear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en-US" w:bidi="ar-SA"/>
              </w:rPr>
              <w:t>Диапазон измерений массовой концентрации гексафтори</w:t>
              <w:softHyphen/>
              <w:t>да серы, мг/м</w:t>
            </w: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vertAlign w:val="superscript"/>
                <w:em w:val="none"/>
                <w:lang w:val="ru-RU" w:eastAsia="en-US" w:bidi="ar-SA"/>
              </w:rPr>
              <w:t>3</w:t>
            </w: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en-US" w:bidi="ar-SA"/>
              </w:rPr>
              <w:t xml:space="preserve">    от 0 до 6000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highlight w:val="none"/>
                <w:u w:val="none"/>
                <w:shd w:fill="auto" w:val="clear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en-US" w:bidi="ar-SA"/>
              </w:rPr>
              <w:t>Пределы допускаемой основной погрешности, %: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highlight w:val="none"/>
                <w:u w:val="none"/>
                <w:shd w:fill="auto" w:val="clear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en-US" w:bidi="ar-SA"/>
              </w:rPr>
              <w:t>- приведенной, в диапазоне измерений от 0 до 500 мг/м3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highlight w:val="none"/>
                <w:u w:val="none"/>
                <w:shd w:fill="auto" w:val="clear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en-US" w:bidi="ar-SA"/>
              </w:rPr>
              <w:t>- относительной, в диапазоне измерений св. 500 до 6000 мг/м</w:t>
            </w: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vertAlign w:val="superscript"/>
                <w:em w:val="none"/>
                <w:lang w:val="ru-RU" w:eastAsia="en-US" w:bidi="ar-SA"/>
              </w:rPr>
              <w:t>3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highlight w:val="none"/>
                <w:u w:val="none"/>
                <w:shd w:fill="auto" w:val="clear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en-US" w:bidi="ar-S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highlight w:val="none"/>
                <w:u w:val="none"/>
                <w:shd w:fill="auto" w:val="clear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en-US" w:bidi="ar-SA"/>
              </w:rPr>
              <w:t>Средняя наработка на отказ, ч 24 000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 </w:t>
            </w: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Кабель КВПЭф-5е 2х2х0,52 + 2 НВМ 0,75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Кабель Высокочастотный Парной скрутки Экран из фоль</w:t>
              <w:softHyphen/>
              <w:t>гированной алюминием полимерной ленты</w:t>
              <w:br/>
              <w:t>5е - Категория по стандарту ИСО/МЭК 11801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Элементы конструкции кабеля КВПЭф-5е 2х2х0,52:</w:t>
            </w:r>
          </w:p>
          <w:p>
            <w:pPr>
              <w:pStyle w:val="BodyText"/>
              <w:widowControl w:val="false"/>
              <w:numPr>
                <w:ilvl w:val="0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pacing w:val="-12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Пары с однопроволочными медными жилами диаметром 0,52 мм</w:t>
            </w: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br/>
              <w:t>Изоляция из сплошного полиэтилена</w:t>
              <w:br/>
              <w:t>Общий экран из алюмолавсановой ленты с дренажным проводником</w:t>
              <w:br/>
              <w:t>Пары имеют цветовую кодировку изоляции</w:t>
              <w:br/>
              <w:t>Оболочка из поливинилхлоридного пластиката.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Для эксплуатации в закрытых помещениях.</w:t>
              <w:br/>
              <w:t>Кабели сертифицированы в системе ГОСТ Р,</w:t>
              <w:br/>
              <w:t>Электрическое сопротивление цепи (двух жил пары) по</w:t>
              <w:softHyphen/>
              <w:t>стоянному току при температуре 20°C, не более – 19,0 Ом/100 м</w:t>
              <w:br/>
              <w:t>Омическая асимметрия проводников в рабочей паре на длине 100 м, не более – 2,0 %</w:t>
              <w:br/>
              <w:t>Электрическое сопротивление изоляции жил, при темпера</w:t>
              <w:softHyphen/>
              <w:t>туре 20°С, не менее - 5000 МОм*км</w:t>
              <w:br/>
              <w:t>Электрическая емкость пары (номинальное значение) – 56,0 пФ/м</w:t>
              <w:br/>
              <w:t>Емкостная асимметрия пары относительно земли на длине 100 м, не более – 0,16 нФ</w:t>
              <w:br/>
              <w:t>Волновое сопротивление при частоте 1 МГц – 100,0 Ом</w:t>
              <w:br/>
              <w:t>Скорость распространения, не менее – 60,0 %</w:t>
              <w:br/>
              <w:t>Время задержки сигнала на длине 100 м, не более - 570 нс</w:t>
              <w:br/>
              <w:t>Испытательное напряжение между жилами и между жила</w:t>
              <w:softHyphen/>
              <w:t>ми и экраном – 2,5 кВ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Р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аспределительная коробка для о/п безгалогенная (HF) черная 80х50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Коробка распределительная безгалогеновая (HF); 4 ввода диаметром 20 мм;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IP55,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Цвет - черный.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numPr>
                <w:ilvl w:val="0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bookmarkStart w:id="46" w:name="__RefHeading___Toc3886_2844445695"/>
            <w:bookmarkEnd w:id="46"/>
            <w:r>
              <w:rPr>
                <w:rFonts w:ascii="Times New Roman" w:hAnsi="Times New Roman"/>
                <w:sz w:val="24"/>
                <w:szCs w:val="24"/>
              </w:rPr>
              <w:t>Оповещатель охранно-пожарный светозвуковой взрывозащищённый (табло)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"Газ! Уходи"</w:t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Маркировка по взрывозащите1Ex [ib] mb IIB T6 Gb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- не более180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Уровень звукового давления встроенной сирены, дБ100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Степень защитыIP66/IP67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Напряжение питания, B :</w:t>
            </w:r>
            <w:r>
              <w:rPr>
                <w:rFonts w:eastAsia="Calibri" w:cs="Tahoma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9-28.4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Диапазон рабочих температур, °С-55…+55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Габаритные размеры. мм430х160х120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2B2929"/>
                <w:spacing w:val="0"/>
                <w:sz w:val="24"/>
                <w:szCs w:val="24"/>
                <w:u w:val="none"/>
                <w:em w:val="none"/>
              </w:rPr>
              <w:t>Оповещатель охранно-пожар</w:t>
              <w:softHyphen/>
              <w:t>ный светозвуковой взрывоза</w:t>
              <w:softHyphen/>
              <w:t>щищённый (табло)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"Газ! Не Входить" (Скопа)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Маркировка по взрывозащите1Ex [ib] mb IIB T6 Gb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- не более180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Уровень звукового давления встроенной сирены, дБ100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Степень защитыIP66/IP67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Напряжение питания, B:</w:t>
            </w:r>
            <w:r>
              <w:rPr>
                <w:rFonts w:eastAsia="Calibri" w:cs="Tahoma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9-28.4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Диапазон рабочих температур, °С-55…+55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Габаритные размеры. мм430х160х120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Т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руба гофр.ПВХ Plast с зон</w:t>
              <w:softHyphen/>
              <w:t>дом d16мм 250м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ПВХ Plast с зондом d16мм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Диаметр внутренний, мм</w:t>
            </w:r>
            <w:hyperlink r:id="rId8">
              <w:r>
                <w:rPr>
                  <w:rStyle w:val="Hyperlink"/>
                  <w:rFonts w:ascii="Times New Roman" w:hAnsi="Times New Roman"/>
                  <w:b w:val="false"/>
                  <w:i w:val="false"/>
                  <w:strike w:val="false"/>
                  <w:dstrike w:val="false"/>
                  <w:outline w:val="false"/>
                  <w:shadow w:val="false"/>
                  <w:color w:val="000000"/>
                  <w:sz w:val="24"/>
                  <w:szCs w:val="24"/>
                  <w:u w:val="none"/>
                  <w:effect w:val="none"/>
                  <w:em w:val="none"/>
                </w:rPr>
                <w:t>1</w:t>
              </w:r>
            </w:hyperlink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ffect w:val="none"/>
                <w:em w:val="none"/>
              </w:rPr>
              <w:t>0,7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Наличие протяжки</w:t>
            </w:r>
            <w:hyperlink r:id="rId9">
              <w:r>
                <w:rPr>
                  <w:rStyle w:val="Hyperlink"/>
                  <w:rFonts w:ascii="Times New Roman" w:hAnsi="Times New Roman"/>
                  <w:b w:val="false"/>
                  <w:i w:val="false"/>
                  <w:strike w:val="false"/>
                  <w:dstrike w:val="false"/>
                  <w:outline w:val="false"/>
                  <w:shadow w:val="false"/>
                  <w:color w:val="000000"/>
                  <w:sz w:val="24"/>
                  <w:szCs w:val="24"/>
                  <w:u w:val="none"/>
                  <w:effect w:val="none"/>
                  <w:em w:val="none"/>
                </w:rPr>
                <w:t>Да</w:t>
              </w:r>
            </w:hyperlink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Длина бухты, м</w:t>
            </w:r>
            <w:hyperlink r:id="rId10">
              <w:r>
                <w:rPr>
                  <w:rStyle w:val="Hyperlink"/>
                  <w:rFonts w:ascii="Times New Roman" w:hAnsi="Times New Roman"/>
                  <w:b w:val="false"/>
                  <w:i w:val="false"/>
                  <w:strike w:val="false"/>
                  <w:dstrike w:val="false"/>
                  <w:outline w:val="false"/>
                  <w:shadow w:val="false"/>
                  <w:color w:val="000000"/>
                  <w:sz w:val="24"/>
                  <w:szCs w:val="24"/>
                  <w:u w:val="none"/>
                  <w:effect w:val="none"/>
                  <w:em w:val="none"/>
                </w:rPr>
                <w:t>50</w:t>
              </w:r>
            </w:hyperlink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Цвет</w:t>
            </w:r>
            <w:hyperlink r:id="rId11">
              <w:r>
                <w:rPr>
                  <w:rStyle w:val="Hyperlink"/>
                  <w:rFonts w:ascii="Times New Roman" w:hAnsi="Times New Roman"/>
                  <w:b w:val="false"/>
                  <w:i w:val="false"/>
                  <w:strike w:val="false"/>
                  <w:dstrike w:val="false"/>
                  <w:outline w:val="false"/>
                  <w:shadow w:val="false"/>
                  <w:color w:val="000000"/>
                  <w:sz w:val="24"/>
                  <w:szCs w:val="24"/>
                  <w:u w:val="none"/>
                  <w:effect w:val="none"/>
                  <w:em w:val="none"/>
                </w:rPr>
                <w:t>Серый</w:t>
              </w:r>
            </w:hyperlink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Степень защиты</w:t>
            </w:r>
            <w:hyperlink r:id="rId12">
              <w:r>
                <w:rPr>
                  <w:rStyle w:val="Hyperlink"/>
                  <w:rFonts w:ascii="Times New Roman" w:hAnsi="Times New Roman"/>
                  <w:b w:val="false"/>
                  <w:i w:val="false"/>
                  <w:strike w:val="false"/>
                  <w:dstrike w:val="false"/>
                  <w:outline w:val="false"/>
                  <w:shadow w:val="false"/>
                  <w:color w:val="09529B"/>
                  <w:sz w:val="24"/>
                  <w:szCs w:val="24"/>
                  <w:u w:val="none"/>
                  <w:effect w:val="none"/>
                  <w:em w:val="none"/>
                </w:rPr>
                <w:t>I</w:t>
              </w:r>
              <w:r>
                <w:rPr>
                  <w:rStyle w:val="Hyperlink"/>
                  <w:rFonts w:ascii="Times New Roman" w:hAnsi="Times New Roman"/>
                  <w:b w:val="false"/>
                  <w:i w:val="false"/>
                  <w:strike w:val="false"/>
                  <w:dstrike w:val="false"/>
                  <w:outline w:val="false"/>
                  <w:shadow w:val="false"/>
                  <w:color w:val="000000"/>
                  <w:sz w:val="24"/>
                  <w:szCs w:val="24"/>
                  <w:u w:val="none"/>
                  <w:effect w:val="none"/>
                  <w:em w:val="none"/>
                </w:rPr>
                <w:t>P55</w:t>
              </w:r>
            </w:hyperlink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Диапазон рабочих температур </w:t>
            </w:r>
            <w:hyperlink r:id="rId13">
              <w:r>
                <w:rPr>
                  <w:rStyle w:val="Hyperlink"/>
                  <w:rFonts w:ascii="Times New Roman" w:hAnsi="Times New Roman"/>
                  <w:b w:val="false"/>
                  <w:i w:val="false"/>
                  <w:strike w:val="false"/>
                  <w:dstrike w:val="false"/>
                  <w:outline w:val="false"/>
                  <w:shadow w:val="false"/>
                  <w:color w:val="000000"/>
                  <w:sz w:val="24"/>
                  <w:szCs w:val="24"/>
                  <w:u w:val="none"/>
                  <w:effect w:val="none"/>
                  <w:em w:val="none"/>
                </w:rPr>
                <w:t>от -40 до +60</w:t>
              </w:r>
            </w:hyperlink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Р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46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Универсальная эмаль</w:t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красная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объем 1шт не менее 400мл не более 520 мл</w:t>
            </w:r>
          </w:p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Цвет: красный</w:t>
              <w:br/>
              <w:t>Тип: алкидная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47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Однолямочный тактический рюкзак не менее 15 литров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Объем не менее 15 л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Вес не менее 5 кг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Размер не менее  ВхШхГ45х34х15 см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48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Бипод для инварных реек</w:t>
              <w:br/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RGK GM-2D-B для геодезической рейки широкой 7,5 - 9 см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49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4"/>
                <w:szCs w:val="24"/>
                <w:u w:val="none"/>
                <w:em w:val="none"/>
              </w:rPr>
              <w:t>Лента сигнальная ЗУБР Ма</w:t>
              <w:softHyphen/>
              <w:t>стер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Цвет:  красно-белый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50мм х 200м</w:t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ЗУБР Мастер</w:t>
              <w:br/>
              <w:t>Цвет: красно-белый</w:t>
              <w:br/>
              <w:t>50мм х 200м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50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Пленочный отражатель ОП-30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VEGA ОП30 Отражатель пленочный VEGA ОП30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( 1 лист  42 шт 30х30мм )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51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Пленочный отражатель ОП-50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VEGA ОП50 </w:t>
            </w: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em w:val="none"/>
                <w:lang w:val="ru-RU" w:eastAsia="en-US" w:bidi="ar-SA"/>
              </w:rPr>
              <w:t>Отражатель пленочный VEGA ОП50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em w:val="none"/>
                <w:lang w:val="ru-RU" w:eastAsia="en-US" w:bidi="ar-SA"/>
              </w:rPr>
              <w:t xml:space="preserve"> </w:t>
            </w: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em w:val="none"/>
                <w:lang w:val="ru-RU" w:eastAsia="en-US" w:bidi="ar-SA"/>
              </w:rPr>
              <w:t>( 1 лист 16 шт 50х50мм )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52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Монтировка-лом Kraftool 750 мм, 19 мм, шестигранная</w:t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750 мм, 19 мм, шестигранная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53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Фонарь Fenix wh23r Li-Pol, Емкость:2 А*ч, Количество ре</w:t>
              <w:softHyphen/>
              <w:t>жимов работы:7</w:t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Li-Pol, Емкость:2 А*ч, Количество режимов работы:7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54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Толщиномер ADA ЛКП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Принцип измерения: вихретоковый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Элементы питания: встроенный аккумулятор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Количество и напряжение элементов питания: нет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Диапазон измерений:0-1500 мкм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Min радиус закругления:1.5 мм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55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Аккумулятор Leica GEB333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Тип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-Ion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Емкость-3.5 Ач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Напряжение- 11.1 В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b/>
                <w:bCs/>
                <w:u w:val="single"/>
              </w:rPr>
            </w:pP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single"/>
              </w:rPr>
              <w:t>Совместимость с прибором Leica LS15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Видеоэндоскоп Ermenrich Seek VE70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Элементы питания-встроенный аккумулятор;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Количество и напряжение элементов питания -1х3.7B; Диаметр камеры - 8 мм;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Степень защиты — IP67;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Max угол обзора 70 град;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Фокусное расстояние - 40-5000 мм;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Размер дисплея - 4.3 дюйм;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Разрешение - 1920х1080 px;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Передача изображения на ПК - micro SD-карта;USB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Длина зонда - 10 м;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Возможность работы со смартфоном — нет;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Количество аккумуляторов в комплекте — встроенный;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Разворот камеры — нет;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 </w:t>
            </w: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Внутренняя память -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microSD до 64 ГБ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Время работы на одном заряде - 3 ч;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Рабочая температура от -10 до +75 °С.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57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Промышленный эндоскоп с за</w:t>
              <w:softHyphen/>
              <w:t>писью Profinspection 4-23-30DVR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Дисплей</w:t>
              <w:tab/>
              <w:t>4.3 дюймов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Диаметр камеры</w:t>
              <w:tab/>
              <w:t>23 мм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Материал камеры</w:t>
              <w:tab/>
              <w:t>Нержавеющая сталь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Разрешение видео</w:t>
              <w:tab/>
              <w:t>HD (1200 ТВЛ)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Угол обзора</w:t>
              <w:tab/>
              <w:t>110°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Подсветка</w:t>
              <w:tab/>
              <w:t>6 светодиодов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Длина кабеля</w:t>
              <w:tab/>
              <w:t>30 метров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Материал кабеля</w:t>
              <w:tab/>
              <w:t>Стекловолокно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Параметры кабеля</w:t>
              <w:tab/>
              <w:t>диаметр 4.8мм, морозостойкий, анти</w:t>
              <w:softHyphen/>
              <w:t>коррозийный, водонепроницаемый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Класс защиты</w:t>
              <w:tab/>
              <w:t>IP68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Поддержка карт памяти</w:t>
              <w:tab/>
              <w:t>Да, до 16Gb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WiFi модуль</w:t>
              <w:tab/>
              <w:t>Нет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Аккумулятор</w:t>
              <w:tab/>
              <w:t>Li-Ion, 12V, 8500mAh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Время автономной работы</w:t>
              <w:tab/>
              <w:t>до 6 часов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Вес комплекта</w:t>
              <w:tab/>
              <w:t>5.8 кг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Габариты с упаковкой</w:t>
              <w:tab/>
              <w:t>41*18.5*36 см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Вес с упаковкой</w:t>
              <w:tab/>
              <w:t>6.3 кг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58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PLLG Датчик уровня воды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Способ монтажа</w:t>
              <w:tab/>
              <w:t>Погружение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Диапазон измерений избыточного давления, Бар</w:t>
              <w:tab/>
              <w:t>0,1/0,2/0,3/1/2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Диапазон измерения относительного давления, Бар</w:t>
              <w:tab/>
              <w:t>3/4/5/6/10/20/30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Предел допускаемой приведенной к ВПИ погрешности из</w:t>
              <w:softHyphen/>
              <w:t>мерений давления, %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±0,5%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Тип фильтрующих элементов</w:t>
              <w:tab/>
              <w:t>LAE – Размер поры 50мкм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Габаритные размеры датчика (длина × диаметр), мм, не более</w:t>
              <w:tab/>
              <w:t>225 ×23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Материал корпуса</w:t>
              <w:tab/>
              <w:t>Нержавеющая сталь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Рабочий диапазон температур (пьезометр),</w:t>
              <w:tab/>
              <w:t>от -10 до 60°С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Рабочий диапазон температур (электронный блок),</w:t>
              <w:tab/>
              <w:t>от -45 до 60°С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Температура установки пьезометров с стандартными фильтрующими элементами HAE,</w:t>
              <w:tab/>
              <w:t>&gt;0°С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1)Температура установки пьезометров с фильтрующими элементами HAE с подготовкой для отрицательных темпе</w:t>
              <w:softHyphen/>
              <w:t>ратур</w:t>
              <w:tab/>
              <w:t>&gt;-10, °С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Длина кабеля — 30м;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59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Погружной датчик уровня PIEZUS-ALZ - 3721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Диапазоны давления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от 0...0,4 м вод. ст. до 0…250 м вод. ст.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Основная погрешность, %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0,2/ 0,1% ДИ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Выходной сигнал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4...20 мA; 0,5...4,5 В; Modbus RTU; HART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Сенсор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кремниевый тензорезистивный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Диапозон температур измеряемой среды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-20…+75 °C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конфигуратор кода заказа ALZ 3721-W-2502-B-H-X-00-// P-ХХХM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60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Преобразователи давления из</w:t>
              <w:softHyphen/>
              <w:t>мерительные струнные моди</w:t>
              <w:softHyphen/>
              <w:t>фицированные ПДС-М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Диапазон измерений температуры, °С от –10 до +90</w:t>
              <w:br/>
              <w:t>Диапазон измерений избыточного давления, МПа:</w:t>
              <w:br/>
              <w:t>– для ПДС-М-3- от 0 до 0,3</w:t>
              <w:br/>
              <w:t>Пределы допускаемой приведённой погрешности преоб</w:t>
              <w:softHyphen/>
              <w:t>разований температуры, % ±4 *</w:t>
              <w:br/>
              <w:t>Пределы допускаемой приведённой погрешности преоб</w:t>
              <w:softHyphen/>
              <w:t>разований давления, % ±2 *</w:t>
              <w:br/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Предел допускаемой приведённой вариации преобразова</w:t>
              <w:softHyphen/>
              <w:t>ний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  <w:t>Давления, %. 2 *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61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Аккумулятор Leica GEB212 </w:t>
              <w:br/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Тип аккумулятора    Li-Ion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Емкость аккумулятора    2.6 Ач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Напряжение    7.4V В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Время зарядки    3.0 ч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b/>
                <w:bCs/>
                <w:u w:val="single"/>
              </w:rPr>
            </w:pPr>
            <w:r>
              <w:rPr>
                <w:rFonts w:eastAsia="Calibri" w:cs="Tahoma"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2"/>
                <w:u w:val="single"/>
                <w:lang w:val="ru-RU" w:eastAsia="en-US" w:bidi="ar-SA"/>
              </w:rPr>
              <w:t>Совместимость с прибором Leica GS14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62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Маяк ЗИ-3д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Тип - Маяк-щелемер для наблюдения за трещинами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Вид измерительного инструмента - Механический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Цвет - Прозрачный, белый, желтый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Единиц в одном товаре - 10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63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Маяк ЗИ-2у</w:t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pacing w:val="-6"/>
              </w:rPr>
            </w:pPr>
            <w:r>
              <w:rPr>
                <w:rFonts w:eastAsia="Calibri" w:cs="Tahoma" w:ascii="Times New Roman" w:hAnsi="Times New Roman"/>
                <w:color w:val="000000"/>
                <w:spacing w:val="-6"/>
                <w:kern w:val="0"/>
                <w:sz w:val="24"/>
                <w:szCs w:val="22"/>
                <w:lang w:val="ru-RU" w:eastAsia="en-US" w:bidi="ar-SA"/>
              </w:rPr>
              <w:t>Тип - Маяк-щелемер для наблюдения за трещинами (угло</w:t>
              <w:softHyphen/>
              <w:t>вой)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Вид измерительного инструмента - Механический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Цвет - Прозрачный, белый, желтый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Единиц в одном товаре - 10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/>
            </w:pPr>
            <w:r>
              <w:fldChar w:fldCharType="begin"/>
            </w:r>
            <w:r>
              <w:rPr>
                <w:smallCaps w:val="false"/>
                <w:caps w:val="false"/>
                <w:sz w:val="24"/>
                <w:spacing w:val="-10"/>
                <w:i w:val="false"/>
                <w:b w:val="false"/>
                <w:kern w:val="0"/>
                <w:szCs w:val="24"/>
                <w:rFonts w:eastAsia="Calibri" w:cs="Times New Roman" w:ascii="Times New Roman" w:hAnsi="Times New Roman"/>
                <w:color w:val="auto"/>
                <w:lang w:val="ru-RU" w:eastAsia="en-US" w:bidi="ar-SA"/>
              </w:rPr>
              <w:instrText xml:space="preserve"> HYPERLINK "https://www.vseinstrumenti.ru/product/nejlonovyj-homut-vihr-3-6h200-b-100-sht-73-9-1-19-919356/" \l "characteristics"</w:instrText>
            </w:r>
            <w:r>
              <w:rPr>
                <w:smallCaps w:val="false"/>
                <w:caps w:val="false"/>
                <w:sz w:val="24"/>
                <w:spacing w:val="-10"/>
                <w:i w:val="false"/>
                <w:b w:val="false"/>
                <w:kern w:val="0"/>
                <w:szCs w:val="24"/>
                <w:rFonts w:eastAsia="Calibri" w:cs="Times New Roman" w:ascii="Times New Roman" w:hAnsi="Times New Roman"/>
                <w:color w:val="auto"/>
                <w:lang w:val="ru-RU" w:eastAsia="en-US" w:bidi="ar-SA"/>
              </w:rPr>
              <w:fldChar w:fldCharType="separate"/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Согласие с тре</w:t>
              <w:softHyphen/>
              <w:t>бованием</w:t>
            </w:r>
            <w:r>
              <w:rPr>
                <w:smallCaps w:val="false"/>
                <w:caps w:val="false"/>
                <w:sz w:val="24"/>
                <w:spacing w:val="-10"/>
                <w:i w:val="false"/>
                <w:b w:val="false"/>
                <w:kern w:val="0"/>
                <w:szCs w:val="24"/>
                <w:rFonts w:eastAsia="Calibri" w:cs="Times New Roman" w:ascii="Times New Roman" w:hAnsi="Times New Roman"/>
                <w:color w:val="auto"/>
                <w:lang w:val="ru-RU" w:eastAsia="en-US" w:bidi="ar-SA"/>
              </w:rPr>
              <w:fldChar w:fldCharType="end"/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numPr>
          <w:ilvl w:val="0"/>
          <w:numId w:val="2"/>
        </w:numPr>
        <w:spacing w:before="0" w:after="60"/>
        <w:ind w:left="426" w:hanging="0"/>
        <w:jc w:val="both"/>
        <w:rPr>
          <w:rFonts w:ascii="Times New Roman" w:hAnsi="Times New Roman" w:eastAsia="Calibri" w:cs="Times New Roman"/>
          <w:b w:val="false"/>
          <w:bCs/>
          <w:iCs/>
          <w:color w:val="auto"/>
          <w:kern w:val="0"/>
          <w:sz w:val="24"/>
          <w:szCs w:val="24"/>
          <w:lang w:val="x-none" w:eastAsia="x-none" w:bidi="ar-SA"/>
        </w:rPr>
      </w:pPr>
      <w:r>
        <w:rPr>
          <w:rFonts w:eastAsia="Calibri" w:cs="Times New Roman" w:ascii="Times New Roman" w:hAnsi="Times New Roman"/>
          <w:b w:val="false"/>
          <w:bCs/>
          <w:iCs/>
          <w:color w:val="auto"/>
          <w:kern w:val="0"/>
          <w:sz w:val="24"/>
          <w:szCs w:val="24"/>
          <w:lang w:val="x-none" w:eastAsia="x-none" w:bidi="ar-SA"/>
        </w:rPr>
      </w:r>
    </w:p>
    <w:p>
      <w:pPr>
        <w:pStyle w:val="Normal"/>
        <w:numPr>
          <w:ilvl w:val="0"/>
          <w:numId w:val="2"/>
        </w:numPr>
        <w:spacing w:before="0" w:after="60"/>
        <w:ind w:left="426" w:hanging="0"/>
        <w:jc w:val="both"/>
        <w:rPr>
          <w:rFonts w:ascii="Times New Roman" w:hAnsi="Times New Roman" w:eastAsia="Calibri" w:cs="Times New Roman"/>
          <w:b w:val="false"/>
          <w:bCs/>
          <w:iCs/>
          <w:color w:val="auto"/>
          <w:kern w:val="0"/>
          <w:sz w:val="24"/>
          <w:szCs w:val="24"/>
          <w:lang w:val="x-none" w:eastAsia="x-none" w:bidi="ar-SA"/>
        </w:rPr>
      </w:pPr>
      <w:r>
        <w:rPr>
          <w:rFonts w:eastAsia="Calibri" w:cs="Times New Roman" w:ascii="Times New Roman" w:hAnsi="Times New Roman"/>
          <w:b w:val="false"/>
          <w:bCs/>
          <w:iCs/>
          <w:color w:val="auto"/>
          <w:kern w:val="0"/>
          <w:sz w:val="24"/>
          <w:szCs w:val="24"/>
          <w:lang w:val="x-none" w:eastAsia="x-none" w:bidi="ar-SA"/>
        </w:rPr>
        <w:t>2.2.1. В составе заявки необходимо предоставить:</w:t>
      </w:r>
    </w:p>
    <w:p>
      <w:pPr>
        <w:pStyle w:val="Normal"/>
        <w:numPr>
          <w:ilvl w:val="0"/>
          <w:numId w:val="2"/>
        </w:numPr>
        <w:spacing w:before="0" w:after="60"/>
        <w:jc w:val="both"/>
        <w:rPr>
          <w:rFonts w:ascii="Times New Roman" w:hAnsi="Times New Roman" w:eastAsia="Calibri" w:cs="Times New Roman"/>
          <w:b w:val="false"/>
          <w:bCs/>
          <w:iCs/>
          <w:color w:val="auto"/>
          <w:kern w:val="0"/>
          <w:sz w:val="24"/>
          <w:szCs w:val="24"/>
          <w:lang w:val="x-none" w:eastAsia="x-none" w:bidi="ar-SA"/>
        </w:rPr>
      </w:pPr>
      <w:r>
        <w:rPr>
          <w:rFonts w:eastAsia="Calibri" w:cs="Times New Roman" w:ascii="Times New Roman" w:hAnsi="Times New Roman"/>
          <w:b w:val="false"/>
          <w:bCs/>
          <w:iCs/>
          <w:color w:val="auto"/>
          <w:kern w:val="0"/>
          <w:sz w:val="24"/>
          <w:szCs w:val="24"/>
          <w:lang w:val="x-none" w:eastAsia="x-none" w:bidi="ar-SA"/>
        </w:rPr>
        <w:tab/>
        <w:t>Участник в составе своей заявки для подтверждения соответствия заявленных характеристик и конструктива предложенной продукции поставляемой продукции, требованиям настоящих технических требований, предоставляет следующие документы: Техническое предложение, подготовленное в соответствии с настоящими техническими требованиями по форме, представленной в документации о закупке.</w:t>
      </w:r>
    </w:p>
    <w:p>
      <w:pPr>
        <w:pStyle w:val="Heading1"/>
        <w:numPr>
          <w:ilvl w:val="0"/>
        </w:numPr>
        <w:tabs>
          <w:tab w:val="clear" w:pos="0"/>
        </w:tabs>
        <w:spacing w:before="0" w:after="0"/>
        <w:ind w:left="0" w:hanging="0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47" w:name="__RefHeading___Toc26501_2696883597"/>
      <w:bookmarkStart w:id="48" w:name="_Toc138696390"/>
      <w:bookmarkStart w:id="49" w:name="_Toc132812768"/>
      <w:bookmarkEnd w:id="47"/>
      <w:r>
        <w:rPr>
          <w:rFonts w:cs="Times New Roman" w:ascii="Times New Roman" w:hAnsi="Times New Roman"/>
          <w:bCs/>
          <w:sz w:val="24"/>
          <w:szCs w:val="24"/>
        </w:rPr>
        <w:t xml:space="preserve">3. Требования к документации по ценообразованию на этапе </w:t>
      </w:r>
      <w:bookmarkEnd w:id="48"/>
      <w:bookmarkEnd w:id="49"/>
      <w:r>
        <w:rPr>
          <w:rFonts w:cs="Times New Roman" w:ascii="Times New Roman" w:hAnsi="Times New Roman"/>
          <w:bCs/>
          <w:sz w:val="24"/>
          <w:szCs w:val="24"/>
        </w:rPr>
        <w:t>закупки</w:t>
      </w:r>
    </w:p>
    <w:p>
      <w:pPr>
        <w:pStyle w:val="BodyText"/>
        <w:numPr>
          <w:ilvl w:val="0"/>
          <w:numId w:val="2"/>
        </w:numPr>
        <w:spacing w:lineRule="auto" w:line="240" w:before="0" w:after="0"/>
        <w:rPr/>
      </w:pPr>
      <w:bookmarkStart w:id="50" w:name="__RefHeading___Toc26503_2696883597"/>
      <w:bookmarkStart w:id="51" w:name="_Toc132812769"/>
      <w:bookmarkStart w:id="52" w:name="_Toc138696391"/>
      <w:bookmarkStart w:id="53" w:name="_Toc132812898"/>
      <w:bookmarkEnd w:id="50"/>
      <w:r>
        <w:rPr>
          <w:rFonts w:cs="Times New Roman" w:ascii="Times New Roman" w:hAnsi="Times New Roman"/>
          <w:b w:val="false"/>
          <w:bCs/>
          <w:iCs/>
          <w:sz w:val="24"/>
          <w:szCs w:val="24"/>
          <w:lang w:val="ru-RU"/>
        </w:rPr>
        <w:t xml:space="preserve">3.1. </w:t>
      </w:r>
      <w:r>
        <w:rPr>
          <w:rFonts w:cs="Times New Roman" w:ascii="Times New Roman" w:hAnsi="Times New Roman"/>
          <w:b w:val="false"/>
          <w:bCs/>
          <w:iCs/>
          <w:sz w:val="24"/>
          <w:szCs w:val="24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</w:t>
      </w:r>
      <w:r>
        <w:rPr>
          <w:rFonts w:cs="Times New Roman" w:ascii="Times New Roman" w:hAnsi="Times New Roman"/>
          <w:b w:val="false"/>
          <w:sz w:val="24"/>
          <w:szCs w:val="24"/>
          <w:lang w:val="ru-RU"/>
        </w:rPr>
        <w:t>.</w:t>
      </w:r>
      <w:bookmarkEnd w:id="51"/>
      <w:bookmarkEnd w:id="52"/>
      <w:bookmarkEnd w:id="53"/>
    </w:p>
    <w:p>
      <w:pPr>
        <w:pStyle w:val="BodyText"/>
        <w:numPr>
          <w:ilvl w:val="0"/>
          <w:numId w:val="2"/>
        </w:numPr>
        <w:spacing w:lineRule="auto" w:line="240" w:before="0" w:after="0"/>
        <w:rPr/>
      </w:pPr>
      <w:bookmarkStart w:id="54" w:name="__RefHeading___Toc26505_2696883597"/>
      <w:bookmarkStart w:id="55" w:name="_Toc132812899"/>
      <w:bookmarkStart w:id="56" w:name="_Toc132812770"/>
      <w:bookmarkStart w:id="57" w:name="_Toc138696392"/>
      <w:bookmarkEnd w:id="54"/>
      <w:r>
        <w:rPr>
          <w:rFonts w:cs="Times New Roman" w:ascii="Times New Roman" w:hAnsi="Times New Roman"/>
          <w:b w:val="false"/>
          <w:bCs/>
          <w:iCs/>
          <w:sz w:val="24"/>
          <w:szCs w:val="24"/>
        </w:rPr>
        <w:t>3.2.</w:t>
      </w:r>
      <w:r>
        <w:rPr>
          <w:rFonts w:cs="Times New Roman" w:ascii="Times New Roman" w:hAnsi="Times New Roman"/>
          <w:b w:val="false"/>
          <w:bCs/>
          <w:iCs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b w:val="false"/>
          <w:bCs/>
          <w:iCs/>
          <w:spacing w:val="-2"/>
          <w:sz w:val="24"/>
          <w:szCs w:val="24"/>
        </w:rPr>
        <w:t>Вместе с Коммерческим предложением Участник должен предоставить в составе заявки спецификацию поставляемого оборудования по форме, приведенной в Приложении № 1 к настоящим Техническим требованиям (в случае закупки оборудования (материалов) комплектом в спецификации необходимо разбить его на позиции с указанием полного наименования (тип, марка, артикул) каждой составляющей и стоимости за единицу).</w:t>
      </w:r>
      <w:bookmarkEnd w:id="55"/>
      <w:bookmarkEnd w:id="56"/>
      <w:bookmarkEnd w:id="57"/>
    </w:p>
    <w:p>
      <w:pPr>
        <w:pStyle w:val="BodyText"/>
        <w:numPr>
          <w:ilvl w:val="0"/>
          <w:numId w:val="2"/>
        </w:numPr>
        <w:spacing w:lineRule="auto" w:line="240" w:before="0" w:after="0"/>
        <w:rPr/>
      </w:pPr>
      <w:bookmarkStart w:id="58" w:name="__RefHeading___Toc26507_2696883597"/>
      <w:bookmarkStart w:id="59" w:name="_Toc138696393"/>
      <w:bookmarkStart w:id="60" w:name="_Toc132812771"/>
      <w:bookmarkStart w:id="61" w:name="_Toc132812900"/>
      <w:bookmarkEnd w:id="58"/>
      <w:r>
        <w:rPr>
          <w:rFonts w:cs="Times New Roman" w:ascii="Times New Roman" w:hAnsi="Times New Roman"/>
          <w:b w:val="false"/>
          <w:bCs/>
          <w:iCs/>
          <w:sz w:val="24"/>
          <w:szCs w:val="24"/>
          <w:lang w:val="ru-RU"/>
        </w:rPr>
        <w:t xml:space="preserve">3.3. </w:t>
      </w:r>
      <w:r>
        <w:rPr>
          <w:rFonts w:cs="Times New Roman" w:ascii="Times New Roman" w:hAnsi="Times New Roman"/>
          <w:b w:val="false"/>
          <w:bCs/>
          <w:iCs/>
          <w:sz w:val="24"/>
          <w:szCs w:val="24"/>
        </w:rPr>
        <w:t>Стоимость за единицу продукции (товара) должна включать в себя транспортировку товара до места поставки, погрузку, разгрузку, подлежащие уплате налоги, сборы и пошлины и прочие затраты и расходы поставщика, связанные с поставкой товара</w:t>
      </w:r>
      <w:r>
        <w:rPr>
          <w:rFonts w:cs="Times New Roman" w:ascii="Times New Roman" w:hAnsi="Times New Roman"/>
          <w:b w:val="false"/>
          <w:bCs/>
          <w:iCs/>
          <w:sz w:val="24"/>
          <w:szCs w:val="24"/>
          <w:lang w:val="ru-RU"/>
        </w:rPr>
        <w:t>.</w:t>
      </w:r>
      <w:bookmarkEnd w:id="59"/>
      <w:bookmarkEnd w:id="60"/>
      <w:bookmarkEnd w:id="61"/>
    </w:p>
    <w:p>
      <w:pPr>
        <w:pStyle w:val="Heading1"/>
        <w:numPr>
          <w:ilvl w:val="0"/>
          <w:numId w:val="2"/>
        </w:num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bookmarkStart w:id="62" w:name="__RefHeading___Toc26509_2696883597"/>
      <w:bookmarkStart w:id="63" w:name="_Toc138696394"/>
      <w:bookmarkEnd w:id="62"/>
      <w:r>
        <w:rPr>
          <w:rFonts w:cs="Times New Roman" w:ascii="Times New Roman" w:hAnsi="Times New Roman"/>
          <w:iCs/>
          <w:sz w:val="24"/>
          <w:szCs w:val="24"/>
        </w:rPr>
        <w:t>Приложения</w:t>
      </w:r>
      <w:bookmarkEnd w:id="63"/>
      <w:r>
        <w:rPr>
          <w:rFonts w:cs="Times New Roman" w:ascii="Times New Roman" w:hAnsi="Times New Roman"/>
          <w:iCs/>
          <w:sz w:val="24"/>
          <w:szCs w:val="24"/>
        </w:rPr>
        <w:t>: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yle9"/>
          <w:rFonts w:cs="Times New Roman" w:ascii="Times New Roman" w:hAnsi="Times New Roman"/>
          <w:bCs/>
          <w:i w:val="false"/>
          <w:sz w:val="24"/>
          <w:szCs w:val="24"/>
          <w:shd w:fill="FFFFFF" w:val="clear"/>
        </w:rPr>
        <w:t xml:space="preserve">Приложение №1: </w:t>
      </w:r>
      <w:r>
        <w:rPr>
          <w:rFonts w:cs="Times New Roman" w:ascii="Times New Roman" w:hAnsi="Times New Roman"/>
          <w:sz w:val="24"/>
          <w:szCs w:val="24"/>
        </w:rPr>
        <w:t>Спецификация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Style w:val="Style9"/>
          <w:rFonts w:cs="Times New Roman" w:ascii="Times New Roman" w:hAnsi="Times New Roman"/>
          <w:i w:val="false"/>
          <w:iCs/>
          <w:sz w:val="24"/>
          <w:szCs w:val="24"/>
          <w:shd w:fill="FFFFFF" w:val="clear"/>
        </w:rPr>
        <w:t>Приложение № 1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Style w:val="Style9"/>
          <w:rFonts w:cs="Times New Roman" w:ascii="Times New Roman" w:hAnsi="Times New Roman"/>
          <w:i w:val="false"/>
          <w:iCs/>
          <w:sz w:val="24"/>
          <w:szCs w:val="24"/>
          <w:shd w:fill="FFFFFF" w:val="clear"/>
        </w:rPr>
        <w:t>к Техническим требованиям</w:t>
        <w:br/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Спецификация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tbl>
      <w:tblPr>
        <w:tblW w:w="5000" w:type="pct"/>
        <w:jc w:val="left"/>
        <w:tblInd w:w="23" w:type="dxa"/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511"/>
        <w:gridCol w:w="503"/>
        <w:gridCol w:w="865"/>
        <w:gridCol w:w="866"/>
        <w:gridCol w:w="744"/>
        <w:gridCol w:w="867"/>
        <w:gridCol w:w="1161"/>
        <w:gridCol w:w="937"/>
        <w:gridCol w:w="794"/>
        <w:gridCol w:w="1540"/>
        <w:gridCol w:w="715"/>
        <w:gridCol w:w="1026"/>
        <w:gridCol w:w="871"/>
        <w:gridCol w:w="844"/>
        <w:gridCol w:w="989"/>
        <w:gridCol w:w="2023"/>
      </w:tblGrid>
      <w:tr>
        <w:trPr>
          <w:trHeight w:val="526" w:hRule="atLeast"/>
        </w:trPr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Cs/>
                <w:spacing w:val="-10"/>
                <w:sz w:val="24"/>
                <w:szCs w:val="24"/>
                <w:lang w:eastAsia="ru-RU"/>
              </w:rPr>
              <w:t>партии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Cs/>
                <w:spacing w:val="-10"/>
                <w:sz w:val="24"/>
                <w:szCs w:val="24"/>
                <w:lang w:eastAsia="ru-RU"/>
              </w:rPr>
              <w:t>поз.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sz w:val="24"/>
                <w:szCs w:val="24"/>
                <w:lang w:eastAsia="ru-RU"/>
              </w:rPr>
              <w:t>Артикул, тип, марка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sz w:val="24"/>
                <w:szCs w:val="24"/>
                <w:lang w:eastAsia="ru-RU"/>
              </w:rPr>
              <w:t>Завод изготовитель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sz w:val="24"/>
                <w:szCs w:val="24"/>
                <w:lang w:eastAsia="ru-RU"/>
              </w:rPr>
              <w:t>Страна происхождения Товара</w:t>
            </w:r>
            <w:r>
              <w:rPr>
                <w:rStyle w:val="FootnoteReference"/>
                <w:rFonts w:eastAsia="Times New Roman" w:cs="Times New Roman" w:ascii="Times New Roman" w:hAnsi="Times New Roman"/>
                <w:bCs/>
                <w:spacing w:val="-10"/>
                <w:sz w:val="24"/>
                <w:szCs w:val="24"/>
                <w:lang w:eastAsia="ru-RU"/>
              </w:rPr>
              <w:footnoteReference w:id="2"/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spacing w:val="-10"/>
                <w:sz w:val="24"/>
                <w:szCs w:val="24"/>
                <w:lang w:eastAsia="ru-RU"/>
              </w:rPr>
              <w:t>Страна регистрации производителя Товара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sz w:val="24"/>
                <w:szCs w:val="24"/>
                <w:lang w:eastAsia="ru-RU"/>
              </w:rPr>
              <w:t>Код ОКПД 2 (с наименованием)</w:t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sz w:val="24"/>
                <w:szCs w:val="24"/>
                <w:lang w:eastAsia="ru-RU"/>
              </w:rPr>
              <w:t>Порядковый номер(а) реестровой(ых) записи(ей)</w:t>
            </w:r>
            <w:r>
              <w:rPr>
                <w:rStyle w:val="FootnoteReference"/>
                <w:rFonts w:eastAsia="Times New Roman" w:cs="Times New Roman" w:ascii="Times New Roman" w:hAnsi="Times New Roman"/>
                <w:bCs/>
                <w:spacing w:val="-10"/>
                <w:sz w:val="24"/>
                <w:szCs w:val="24"/>
                <w:lang w:eastAsia="ru-RU"/>
              </w:rPr>
              <w:footnoteReference w:id="3"/>
            </w:r>
          </w:p>
        </w:tc>
        <w:tc>
          <w:tcPr>
            <w:tcW w:w="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sz w:val="24"/>
                <w:szCs w:val="24"/>
                <w:lang w:eastAsia="ru-RU"/>
              </w:rPr>
              <w:t>Цена за единицу, руб. без НДС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sz w:val="24"/>
                <w:szCs w:val="24"/>
                <w:lang w:eastAsia="ru-RU"/>
              </w:rPr>
              <w:t>Цена, руб. без НДС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sz w:val="24"/>
                <w:szCs w:val="24"/>
                <w:lang w:eastAsia="ru-RU"/>
              </w:rPr>
              <w:t>НДС</w:t>
            </w:r>
          </w:p>
          <w:p>
            <w:pPr>
              <w:pStyle w:val="Normal"/>
              <w:widowControl w:val="false"/>
              <w:jc w:val="center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sz w:val="24"/>
                <w:szCs w:val="24"/>
                <w:lang w:eastAsia="ru-RU"/>
              </w:rPr>
              <w:t>(___%) руб.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sz w:val="24"/>
                <w:szCs w:val="24"/>
                <w:lang w:eastAsia="ru-RU"/>
              </w:rPr>
              <w:t>Стоимость, руб., с НДС</w:t>
            </w:r>
          </w:p>
        </w:tc>
        <w:tc>
          <w:tcPr>
            <w:tcW w:w="2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sz w:val="24"/>
                <w:szCs w:val="24"/>
                <w:lang w:eastAsia="ru-RU"/>
              </w:rPr>
              <w:t>Перечень сопроводительных документов (в том числе подтверждающих качество Товара)</w:t>
            </w:r>
          </w:p>
        </w:tc>
      </w:tr>
      <w:tr>
        <w:trPr>
          <w:trHeight w:val="322" w:hRule="atLeast"/>
        </w:trPr>
        <w:tc>
          <w:tcPr>
            <w:tcW w:w="511" w:type="dxa"/>
            <w:vMerge w:val="restart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66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44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67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7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94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40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26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7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8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3" w:hRule="atLeast"/>
        </w:trPr>
        <w:tc>
          <w:tcPr>
            <w:tcW w:w="511" w:type="dxa"/>
            <w:vMerge w:val="continue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0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66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44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67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7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94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40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26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7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8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2" w:hRule="atLeast"/>
        </w:trPr>
        <w:tc>
          <w:tcPr>
            <w:tcW w:w="12244" w:type="dxa"/>
            <w:gridSpan w:val="14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Итого стоимость партии Товара №1, руб. с НДС</w:t>
            </w:r>
          </w:p>
        </w:tc>
        <w:tc>
          <w:tcPr>
            <w:tcW w:w="301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33" w:hRule="atLeast"/>
        </w:trPr>
        <w:tc>
          <w:tcPr>
            <w:tcW w:w="511" w:type="dxa"/>
            <w:vMerge w:val="restart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66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44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67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7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94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40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26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7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8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2" w:hRule="atLeast"/>
        </w:trPr>
        <w:tc>
          <w:tcPr>
            <w:tcW w:w="511" w:type="dxa"/>
            <w:vMerge w:val="continue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0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66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44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67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7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94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40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26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7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8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2" w:hRule="atLeast"/>
        </w:trPr>
        <w:tc>
          <w:tcPr>
            <w:tcW w:w="12244" w:type="dxa"/>
            <w:gridSpan w:val="14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Итого стоимость партии Товара №2, руб. с НДС</w:t>
            </w:r>
          </w:p>
        </w:tc>
        <w:tc>
          <w:tcPr>
            <w:tcW w:w="301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62" w:hRule="atLeast"/>
        </w:trPr>
        <w:tc>
          <w:tcPr>
            <w:tcW w:w="12244" w:type="dxa"/>
            <w:gridSpan w:val="14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Итого стоимость всего Товара (с учетом доставки), руб. с НДС:</w:t>
            </w:r>
          </w:p>
        </w:tc>
        <w:tc>
          <w:tcPr>
            <w:tcW w:w="301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ind w:left="0" w:hanging="0"/>
        <w:jc w:val="center"/>
        <w:rPr>
          <w:rFonts w:ascii="Times New Roman" w:hAnsi="Times New Roman" w:eastAsia="Times New Roman"/>
          <w:sz w:val="24"/>
          <w:szCs w:val="24"/>
        </w:rPr>
      </w:pPr>
      <w:r>
        <w:rPr/>
      </w:r>
    </w:p>
    <w:sectPr>
      <w:headerReference w:type="even" r:id="rId14"/>
      <w:headerReference w:type="default" r:id="rId15"/>
      <w:headerReference w:type="first" r:id="rId16"/>
      <w:footerReference w:type="even" r:id="rId17"/>
      <w:footerReference w:type="default" r:id="rId18"/>
      <w:footerReference w:type="first" r:id="rId19"/>
      <w:footnotePr>
        <w:numFmt w:val="decimal"/>
      </w:footnotePr>
      <w:type w:val="nextPage"/>
      <w:pgSz w:orient="landscape" w:w="16838" w:h="11906"/>
      <w:pgMar w:left="1134" w:right="444" w:gutter="0" w:header="284" w:top="568" w:footer="441" w:bottom="709"/>
      <w:pgNumType w:fmt="decimal"/>
      <w:formProt w:val="false"/>
      <w:titlePg/>
      <w:textDirection w:val="lrTb"/>
      <w:docGrid w:type="default" w:linePitch="24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24</w:t>
    </w:r>
    <w:r>
      <w:rPr/>
      <w:fldChar w:fldCharType="end"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spacing w:before="0" w:after="160"/>
        <w:jc w:val="both"/>
        <w:rPr/>
      </w:pPr>
      <w:r>
        <w:rPr>
          <w:rStyle w:val="Style6"/>
        </w:rPr>
        <w:footnoteRef/>
      </w:r>
      <w:r>
        <w:rPr>
          <w:rStyle w:val="FootnoteCharacters"/>
        </w:rPr>
        <w:tab/>
      </w:r>
      <w:r>
        <w:rPr/>
        <w:t xml:space="preserve"> В соответствии с Общероссийским классификатором стран мира (утв. Постановлением Госстандарта России от 14.12.2001 N 529-ст.).</w:t>
      </w:r>
    </w:p>
  </w:footnote>
  <w:footnote w:id="3">
    <w:p>
      <w:pPr>
        <w:pStyle w:val="FootnoteText"/>
        <w:widowControl w:val="false"/>
        <w:spacing w:before="0" w:after="160"/>
        <w:jc w:val="both"/>
        <w:rPr/>
      </w:pPr>
      <w:r>
        <w:rPr>
          <w:rStyle w:val="Style6"/>
        </w:rPr>
        <w:footnoteRef/>
      </w:r>
      <w:r>
        <w:rPr>
          <w:rStyle w:val="FootnoteCharacters"/>
        </w:rPr>
        <w:tab/>
      </w:r>
      <w:r>
        <w:rPr/>
        <w:t xml:space="preserve"> Порядковый номер (номера) реестровой записи (реестровых записей), под которой (которыми) Товар включен в реестры, предусмотренные пунктом 2 Постановления Правительства РФ от 03.12.2020 № 2013 «О минимальной доле закупок товаров российского происхождения».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18"/>
      </w:rPr>
    </w:pPr>
    <w:r>
      <w:rPr>
        <w:sz w:val="1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>
        <w:sz w:val="18"/>
      </w:rPr>
    </w:pPr>
    <w:r>
      <w:rPr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/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/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/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/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/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/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/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/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/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142"/>
  <w:evenAndOddHeaders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0"/>
      <w:szCs w:val="22"/>
      <w:lang w:val="ru-RU" w:eastAsia="en-US" w:bidi="ar-SA"/>
    </w:rPr>
  </w:style>
  <w:style w:type="paragraph" w:styleId="Heading1">
    <w:name w:val="Heading 1"/>
    <w:basedOn w:val="Heading3"/>
    <w:qFormat/>
    <w:pPr>
      <w:numPr>
        <w:ilvl w:val="0"/>
        <w:numId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qFormat/>
    <w:pPr>
      <w:numPr>
        <w:ilvl w:val="0"/>
        <w:numId w:val="0"/>
      </w:numPr>
      <w:tabs>
        <w:tab w:val="clear" w:pos="0"/>
      </w:tabs>
      <w:outlineLvl w:val="1"/>
    </w:pPr>
    <w:rPr/>
  </w:style>
  <w:style w:type="paragraph" w:styleId="Heading3">
    <w:name w:val="Heading 3"/>
    <w:basedOn w:val="Normal"/>
    <w:qFormat/>
    <w:pPr>
      <w:keepNext w:val="true"/>
      <w:numPr>
        <w:ilvl w:val="0"/>
        <w:numId w:val="0"/>
      </w:numPr>
      <w:tabs>
        <w:tab w:val="clear" w:pos="720"/>
        <w:tab w:val="left" w:pos="0" w:leader="none"/>
      </w:tabs>
      <w:spacing w:before="120" w:after="60"/>
      <w:outlineLvl w:val="2"/>
    </w:pPr>
    <w:rPr>
      <w:b/>
      <w:sz w:val="24"/>
      <w:szCs w:val="24"/>
      <w:lang w:val="x-none" w:eastAsia="x-none"/>
    </w:rPr>
  </w:style>
  <w:style w:type="paragraph" w:styleId="Heading4">
    <w:name w:val="Heading 4"/>
    <w:basedOn w:val="Heading3"/>
    <w:qFormat/>
    <w:pPr>
      <w:numPr>
        <w:ilvl w:val="0"/>
        <w:numId w:val="0"/>
      </w:numPr>
      <w:outlineLvl w:val="3"/>
    </w:pPr>
    <w:rPr>
      <w:bCs/>
    </w:rPr>
  </w:style>
  <w:style w:type="character" w:styleId="DefaultParagraphFont">
    <w:name w:val="Default Paragraph Font"/>
    <w:qFormat/>
    <w:rPr/>
  </w:style>
  <w:style w:type="character" w:styleId="Style5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6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rFonts w:cs="Times New Roman"/>
      <w:vertAlign w:val="superscript"/>
    </w:rPr>
  </w:style>
  <w:style w:type="character" w:styleId="Style7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8">
    <w:name w:val="Символы концевой сноски"/>
    <w:qFormat/>
    <w:rPr/>
  </w:style>
  <w:style w:type="character" w:styleId="Style9">
    <w:name w:val="комментарий"/>
    <w:qFormat/>
    <w:rPr>
      <w:i/>
      <w:shd w:fill="FFFF99" w:val="clear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Style10">
    <w:name w:val="Ссылка указателя"/>
    <w:qFormat/>
    <w:rPr/>
  </w:style>
  <w:style w:type="character" w:styleId="Tooltip">
    <w:name w:val="tooltip"/>
    <w:basedOn w:val="DefaultParagraphFont"/>
    <w:qFormat/>
    <w:rPr/>
  </w:style>
  <w:style w:type="character" w:styleId="Strong1">
    <w:name w:val="Strong1"/>
    <w:basedOn w:val="DefaultParagraphFont"/>
    <w:qFormat/>
    <w:rPr>
      <w:b/>
      <w:bCs/>
    </w:rPr>
  </w:style>
  <w:style w:type="character" w:styleId="Apple-converted-space">
    <w:name w:val="apple-converted-space"/>
    <w:basedOn w:val="DefaultParagraphFont"/>
    <w:qFormat/>
    <w:rPr/>
  </w:style>
  <w:style w:type="character" w:styleId="1">
    <w:name w:val="Строгий1"/>
    <w:qFormat/>
    <w:rPr>
      <w:b/>
      <w:bCs/>
    </w:rPr>
  </w:style>
  <w:style w:type="character" w:styleId="Style11">
    <w:name w:val="Маркеры списка"/>
    <w:qFormat/>
    <w:rPr>
      <w:rFonts w:ascii="OpenSymbol" w:hAnsi="OpenSymbol" w:eastAsia="OpenSymbol" w:cs="OpenSymbol"/>
    </w:rPr>
  </w:style>
  <w:style w:type="character" w:styleId="Style12">
    <w:name w:val="Нижний колонтитул Знак"/>
    <w:basedOn w:val="DefaultParagraphFont"/>
    <w:qFormat/>
    <w:rPr>
      <w:rFonts w:ascii="Calibri" w:hAnsi="Calibri" w:eastAsia="Calibri"/>
      <w:color w:val="00000A"/>
      <w:sz w:val="22"/>
    </w:rPr>
  </w:style>
  <w:style w:type="character" w:styleId="Style13">
    <w:name w:val="Символ нумерации"/>
    <w:qFormat/>
    <w:rPr/>
  </w:style>
  <w:style w:type="character" w:styleId="WWCharLFO3LVL1">
    <w:name w:val="WW_CharLFO3LVL1"/>
    <w:qFormat/>
    <w:rPr>
      <w:rFonts w:ascii="Symbol" w:hAnsi="Symbol"/>
      <w:sz w:val="20"/>
    </w:rPr>
  </w:style>
  <w:style w:type="character" w:styleId="WWCharLFO3LVL2">
    <w:name w:val="WW_CharLFO3LVL2"/>
    <w:qFormat/>
    <w:rPr>
      <w:rFonts w:ascii="Courier New" w:hAnsi="Courier New"/>
      <w:sz w:val="20"/>
    </w:rPr>
  </w:style>
  <w:style w:type="character" w:styleId="WWCharLFO3LVL3">
    <w:name w:val="WW_CharLFO3LVL3"/>
    <w:qFormat/>
    <w:rPr>
      <w:rFonts w:ascii="Wingdings" w:hAnsi="Wingdings"/>
      <w:sz w:val="20"/>
    </w:rPr>
  </w:style>
  <w:style w:type="character" w:styleId="WWCharLFO3LVL4">
    <w:name w:val="WW_CharLFO3LVL4"/>
    <w:qFormat/>
    <w:rPr>
      <w:rFonts w:ascii="Wingdings" w:hAnsi="Wingdings"/>
      <w:sz w:val="20"/>
    </w:rPr>
  </w:style>
  <w:style w:type="character" w:styleId="WWCharLFO3LVL5">
    <w:name w:val="WW_CharLFO3LVL5"/>
    <w:qFormat/>
    <w:rPr>
      <w:rFonts w:ascii="Wingdings" w:hAnsi="Wingdings"/>
      <w:sz w:val="20"/>
    </w:rPr>
  </w:style>
  <w:style w:type="character" w:styleId="WWCharLFO3LVL6">
    <w:name w:val="WW_CharLFO3LVL6"/>
    <w:qFormat/>
    <w:rPr>
      <w:rFonts w:ascii="Wingdings" w:hAnsi="Wingdings"/>
      <w:sz w:val="20"/>
    </w:rPr>
  </w:style>
  <w:style w:type="character" w:styleId="WWCharLFO3LVL7">
    <w:name w:val="WW_CharLFO3LVL7"/>
    <w:qFormat/>
    <w:rPr>
      <w:rFonts w:ascii="Wingdings" w:hAnsi="Wingdings"/>
      <w:sz w:val="20"/>
    </w:rPr>
  </w:style>
  <w:style w:type="character" w:styleId="WWCharLFO3LVL8">
    <w:name w:val="WW_CharLFO3LVL8"/>
    <w:qFormat/>
    <w:rPr>
      <w:rFonts w:ascii="Wingdings" w:hAnsi="Wingdings"/>
      <w:sz w:val="20"/>
    </w:rPr>
  </w:style>
  <w:style w:type="character" w:styleId="WWCharLFO3LVL9">
    <w:name w:val="WW_CharLFO3LVL9"/>
    <w:qFormat/>
    <w:rPr>
      <w:rFonts w:ascii="Wingdings" w:hAnsi="Wingdings"/>
      <w:sz w:val="20"/>
    </w:rPr>
  </w:style>
  <w:style w:type="character" w:styleId="WWCharLFO4LVL1">
    <w:name w:val="WW_CharLFO4LVL1"/>
    <w:qFormat/>
    <w:rPr>
      <w:rFonts w:ascii="Symbol" w:hAnsi="Symbol"/>
      <w:sz w:val="20"/>
    </w:rPr>
  </w:style>
  <w:style w:type="character" w:styleId="WWCharLFO4LVL2">
    <w:name w:val="WW_CharLFO4LVL2"/>
    <w:qFormat/>
    <w:rPr>
      <w:rFonts w:ascii="Courier New" w:hAnsi="Courier New"/>
      <w:sz w:val="20"/>
    </w:rPr>
  </w:style>
  <w:style w:type="character" w:styleId="WWCharLFO4LVL3">
    <w:name w:val="WW_CharLFO4LVL3"/>
    <w:qFormat/>
    <w:rPr>
      <w:rFonts w:ascii="Wingdings" w:hAnsi="Wingdings"/>
      <w:sz w:val="20"/>
    </w:rPr>
  </w:style>
  <w:style w:type="character" w:styleId="WWCharLFO4LVL4">
    <w:name w:val="WW_CharLFO4LVL4"/>
    <w:qFormat/>
    <w:rPr>
      <w:rFonts w:ascii="Wingdings" w:hAnsi="Wingdings"/>
      <w:sz w:val="20"/>
    </w:rPr>
  </w:style>
  <w:style w:type="character" w:styleId="WWCharLFO4LVL5">
    <w:name w:val="WW_CharLFO4LVL5"/>
    <w:qFormat/>
    <w:rPr>
      <w:rFonts w:ascii="Wingdings" w:hAnsi="Wingdings"/>
      <w:sz w:val="20"/>
    </w:rPr>
  </w:style>
  <w:style w:type="character" w:styleId="WWCharLFO4LVL6">
    <w:name w:val="WW_CharLFO4LVL6"/>
    <w:qFormat/>
    <w:rPr>
      <w:rFonts w:ascii="Wingdings" w:hAnsi="Wingdings"/>
      <w:sz w:val="20"/>
    </w:rPr>
  </w:style>
  <w:style w:type="character" w:styleId="WWCharLFO4LVL7">
    <w:name w:val="WW_CharLFO4LVL7"/>
    <w:qFormat/>
    <w:rPr>
      <w:rFonts w:ascii="Wingdings" w:hAnsi="Wingdings"/>
      <w:sz w:val="20"/>
    </w:rPr>
  </w:style>
  <w:style w:type="character" w:styleId="WWCharLFO4LVL8">
    <w:name w:val="WW_CharLFO4LVL8"/>
    <w:qFormat/>
    <w:rPr>
      <w:rFonts w:ascii="Wingdings" w:hAnsi="Wingdings"/>
      <w:sz w:val="20"/>
    </w:rPr>
  </w:style>
  <w:style w:type="character" w:styleId="WWCharLFO4LVL9">
    <w:name w:val="WW_CharLFO4LVL9"/>
    <w:qFormat/>
    <w:rPr>
      <w:rFonts w:ascii="Wingdings" w:hAnsi="Wingdings"/>
      <w:sz w:val="20"/>
    </w:rPr>
  </w:style>
  <w:style w:type="character" w:styleId="Typography">
    <w:name w:val="typography"/>
    <w:basedOn w:val="DefaultParagraphFont"/>
    <w:qFormat/>
    <w:rPr/>
  </w:style>
  <w:style w:type="character" w:styleId="Label">
    <w:name w:val="label"/>
    <w:basedOn w:val="DefaultParagraphFont"/>
    <w:qFormat/>
    <w:rPr/>
  </w:style>
  <w:style w:type="character" w:styleId="Value">
    <w:name w:val="value"/>
    <w:basedOn w:val="DefaultParagraphFont"/>
    <w:qFormat/>
    <w:rPr/>
  </w:style>
  <w:style w:type="character" w:styleId="Catalog-element-article-name">
    <w:name w:val="catalog-element-article-name"/>
    <w:basedOn w:val="DefaultParagraphFont"/>
    <w:qFormat/>
    <w:rPr/>
  </w:style>
  <w:style w:type="character" w:styleId="Catalog-element-article-value">
    <w:name w:val="catalog-element-article-value"/>
    <w:basedOn w:val="DefaultParagraphFont"/>
    <w:qFormat/>
    <w:rPr/>
  </w:style>
  <w:style w:type="character" w:styleId="Style14">
    <w:name w:val="Текст выноски Знак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styleId="Linenumber1">
    <w:name w:val="line number1"/>
    <w:qFormat/>
    <w:rPr/>
  </w:style>
  <w:style w:type="character" w:styleId="Style15">
    <w:name w:val="Текст примечания Знак"/>
    <w:basedOn w:val="DefaultParagraphFont"/>
    <w:link w:val="Annotationtext"/>
    <w:qFormat/>
    <w:rPr>
      <w:szCs w:val="20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LineNumber">
    <w:name w:val="Line Number"/>
    <w:rPr/>
  </w:style>
  <w:style w:type="character" w:styleId="Style16">
    <w:name w:val="Маркеры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FollowedHyperlink">
    <w:name w:val="FollowedHyperlink"/>
    <w:rPr>
      <w:color w:val="800000"/>
      <w:u w:val="single"/>
    </w:rPr>
  </w:style>
  <w:style w:type="character" w:styleId="Strong">
    <w:name w:val="Strong"/>
    <w:qFormat/>
    <w:rPr>
      <w:b/>
      <w:bCs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1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FootnoteText">
    <w:name w:val="Footnote Text"/>
    <w:basedOn w:val="Normal"/>
    <w:pPr/>
    <w:rPr/>
  </w:style>
  <w:style w:type="paragraph" w:styleId="TOC1">
    <w:name w:val="TOC 1"/>
    <w:basedOn w:val="Normal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4">
    <w:name w:val="TOC 4"/>
    <w:basedOn w:val="Normal"/>
    <w:pPr>
      <w:ind w:left="560" w:right="0" w:hanging="0"/>
    </w:pPr>
    <w:rPr>
      <w:rFonts w:cs="Calibri"/>
      <w:szCs w:val="20"/>
    </w:rPr>
  </w:style>
  <w:style w:type="paragraph" w:styleId="TOC3">
    <w:name w:val="TOC 3"/>
    <w:basedOn w:val="Normal"/>
    <w:pPr>
      <w:ind w:left="280" w:right="0" w:hanging="0"/>
    </w:pPr>
    <w:rPr>
      <w:rFonts w:cs="Calibri"/>
      <w:szCs w:val="20"/>
    </w:rPr>
  </w:style>
  <w:style w:type="paragraph" w:styleId="Style19">
    <w:name w:val="Содержимое таблицы"/>
    <w:basedOn w:val="Normal"/>
    <w:qFormat/>
    <w:pPr/>
    <w:rPr/>
  </w:style>
  <w:style w:type="paragraph" w:styleId="Style20">
    <w:name w:val="Заголовок таблицы"/>
    <w:basedOn w:val="Style19"/>
    <w:qFormat/>
    <w:pPr/>
    <w:rPr/>
  </w:style>
  <w:style w:type="paragraph" w:styleId="Style2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Cs w:val="26"/>
    </w:rPr>
  </w:style>
  <w:style w:type="paragraph" w:styleId="Style22">
    <w:name w:val="Таблица"/>
    <w:basedOn w:val="Normal"/>
    <w:qFormat/>
    <w:pPr>
      <w:keepNext w:val="true"/>
      <w:spacing w:before="60" w:after="60"/>
      <w:jc w:val="center"/>
    </w:pPr>
    <w:rPr>
      <w:b/>
      <w:sz w:val="24"/>
      <w:szCs w:val="24"/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NormalWeb">
    <w:name w:val="Normal (Web)"/>
    <w:basedOn w:val="Normal"/>
    <w:qFormat/>
    <w:pPr>
      <w:suppressAutoHyphens w:val="false"/>
      <w:spacing w:before="100" w:after="100"/>
    </w:pPr>
    <w:rPr>
      <w:rFonts w:ascii="Times New Roman" w:hAnsi="Times New Roman" w:eastAsia="Times New Roman" w:cs="Times New Roman"/>
      <w:lang w:eastAsia="ru-RU"/>
    </w:rPr>
  </w:style>
  <w:style w:type="paragraph" w:styleId="Style23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TOC2">
    <w:name w:val="TOC 2"/>
    <w:basedOn w:val="Indexheading"/>
    <w:pPr/>
    <w:rPr/>
  </w:style>
  <w:style w:type="paragraph" w:styleId="Footer">
    <w:name w:val="Footer"/>
    <w:basedOn w:val="Normal"/>
    <w:link w:val="Style1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4"/>
    <w:qFormat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15"/>
    <w:qFormat/>
    <w:pPr/>
    <w:rPr>
      <w:szCs w:val="20"/>
    </w:rPr>
  </w:style>
  <w:style w:type="paragraph" w:styleId="Style24">
    <w:name w:val="Содержимое врезки"/>
    <w:basedOn w:val="Normal"/>
    <w:qFormat/>
    <w:pPr/>
    <w:rPr/>
  </w:style>
  <w:style w:type="numbering" w:styleId="123">
    <w:name w:val="Нумерованный 12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https://battery-opt.ru/pa/basic-voltage/1-5-v/" TargetMode="External"/><Relationship Id="rId8" Type="http://schemas.openxmlformats.org/officeDocument/2006/relationships/hyperlink" Target="https://www.etm.ru/catalog/1040221070_gofrirovannye_truby_bez_soderzhanija_galogenov?conf=43$75804|&amp;rows=12&amp;page=1" TargetMode="External"/><Relationship Id="rId9" Type="http://schemas.openxmlformats.org/officeDocument/2006/relationships/hyperlink" Target="https://www.etm.ru/catalog/1040221070_gofrirovannye_truby_bez_soderzhanija_galogenov?conf=36$45861|&amp;rows=12&amp;page=1" TargetMode="External"/><Relationship Id="rId10" Type="http://schemas.openxmlformats.org/officeDocument/2006/relationships/hyperlink" Target="https://www.etm.ru/catalog/1040221070_gofrirovannye_truby_bez_soderzhanija_galogenov?conf=431$33616|&amp;rows=12&amp;page=1" TargetMode="External"/><Relationship Id="rId11" Type="http://schemas.openxmlformats.org/officeDocument/2006/relationships/hyperlink" Target="https://www.etm.ru/catalog/1040221070_gofrirovannye_truby_bez_soderzhanija_galogenov?conf=12$1668|&amp;rows=12&amp;page=1" TargetMode="External"/><Relationship Id="rId12" Type="http://schemas.openxmlformats.org/officeDocument/2006/relationships/hyperlink" Target="https://www.etm.ru/catalog/1040221070_gofrirovannye_truby_bez_soderzhanija_galogenov?conf=21$2282|&amp;rows=12&amp;page=1" TargetMode="External"/><Relationship Id="rId13" Type="http://schemas.openxmlformats.org/officeDocument/2006/relationships/hyperlink" Target="https://www.etm.ru/catalog/1040221070_gofrirovannye_truby_bez_soderzhanija_galogenov?conf=96$26603|&amp;rows=12&amp;page=1" TargetMode="External"/><Relationship Id="rId14" Type="http://schemas.openxmlformats.org/officeDocument/2006/relationships/header" Target="header4.xml"/><Relationship Id="rId15" Type="http://schemas.openxmlformats.org/officeDocument/2006/relationships/header" Target="header5.xml"/><Relationship Id="rId16" Type="http://schemas.openxmlformats.org/officeDocument/2006/relationships/header" Target="header6.xml"/><Relationship Id="rId17" Type="http://schemas.openxmlformats.org/officeDocument/2006/relationships/footer" Target="footer3.xml"/><Relationship Id="rId18" Type="http://schemas.openxmlformats.org/officeDocument/2006/relationships/footer" Target="footer4.xml"/><Relationship Id="rId19" Type="http://schemas.openxmlformats.org/officeDocument/2006/relationships/footer" Target="footer5.xml"/><Relationship Id="rId20" Type="http://schemas.openxmlformats.org/officeDocument/2006/relationships/footnotes" Target="footnotes.xml"/><Relationship Id="rId21" Type="http://schemas.openxmlformats.org/officeDocument/2006/relationships/numbering" Target="numbering.xml"/><Relationship Id="rId22" Type="http://schemas.openxmlformats.org/officeDocument/2006/relationships/fontTable" Target="fontTable.xml"/><Relationship Id="rId2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10025</TotalTime>
  <Application>AlterOffice/3.4.0.9$Linux_X86_64 LibreOffice_project/b8daf9e823b1a5463a2f48435ddc2e8696e7d4fc</Application>
  <AppVersion>15.0000</AppVersion>
  <Pages>25</Pages>
  <Words>5382</Words>
  <Characters>33575</Characters>
  <CharactersWithSpaces>37789</CharactersWithSpaces>
  <Paragraphs>1291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2023-04-24T07:20:00Z</dcterms:created>
  <dc:creator>Каткова Анжела Александровна</dc:creator>
  <dc:description/>
  <dc:language>ru-RU</dc:language>
  <cp:lastModifiedBy>karpovali@corp.gidroogk.com</cp:lastModifiedBy>
  <cp:lastPrinted>2026-05-06T11:40:38Z</cp:lastPrinted>
  <dcterms:modified xsi:type="dcterms:W3CDTF">2026-07-22T09:47:31Z</dcterms:modified>
  <cp:revision>338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_MarkAsFinal">
    <vt:bool>1</vt:bool>
  </property>
</Properties>
</file>