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ОКПД2</w:t>
      </w:r>
      <w:r w:rsidR="000B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B03" w:rsidRPr="00E35B03">
        <w:rPr>
          <w:rFonts w:ascii="Times New Roman" w:hAnsi="Times New Roman" w:cs="Times New Roman"/>
          <w:b/>
          <w:sz w:val="28"/>
          <w:szCs w:val="28"/>
        </w:rPr>
        <w:t>26.51.12.160</w:t>
      </w:r>
      <w:r w:rsidR="009171EE" w:rsidRPr="00917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002346" w:rsidRPr="00002346">
        <w:rPr>
          <w:rFonts w:ascii="Times New Roman" w:hAnsi="Times New Roman" w:cs="Times New Roman"/>
          <w:b/>
          <w:sz w:val="28"/>
          <w:szCs w:val="28"/>
        </w:rPr>
        <w:t>антенн</w:t>
      </w:r>
      <w:r w:rsidR="00002346">
        <w:rPr>
          <w:rFonts w:ascii="Times New Roman" w:hAnsi="Times New Roman" w:cs="Times New Roman"/>
          <w:b/>
          <w:sz w:val="28"/>
          <w:szCs w:val="28"/>
        </w:rPr>
        <w:t>ого</w:t>
      </w:r>
      <w:r w:rsidR="00002346" w:rsidRPr="00002346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="0000234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02346" w:rsidRPr="000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4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E2F05" w:rsidRPr="00BE2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46" w:rsidRPr="00002346">
        <w:rPr>
          <w:rFonts w:ascii="Times New Roman" w:hAnsi="Times New Roman" w:cs="Times New Roman"/>
          <w:b/>
          <w:sz w:val="28"/>
          <w:szCs w:val="28"/>
        </w:rPr>
        <w:t>георадарн</w:t>
      </w:r>
      <w:r w:rsidR="00002346">
        <w:rPr>
          <w:rFonts w:ascii="Times New Roman" w:hAnsi="Times New Roman" w:cs="Times New Roman"/>
          <w:b/>
          <w:sz w:val="28"/>
          <w:szCs w:val="28"/>
        </w:rPr>
        <w:t>ого</w:t>
      </w:r>
      <w:r w:rsidR="00002346" w:rsidRPr="00002346">
        <w:rPr>
          <w:rFonts w:ascii="Times New Roman" w:hAnsi="Times New Roman" w:cs="Times New Roman"/>
          <w:b/>
          <w:sz w:val="28"/>
          <w:szCs w:val="28"/>
        </w:rPr>
        <w:t xml:space="preserve"> комплекс</w:t>
      </w:r>
      <w:r w:rsidR="00002346">
        <w:rPr>
          <w:rFonts w:ascii="Times New Roman" w:hAnsi="Times New Roman" w:cs="Times New Roman"/>
          <w:b/>
          <w:sz w:val="28"/>
          <w:szCs w:val="28"/>
        </w:rPr>
        <w:t>а</w:t>
      </w:r>
      <w:r w:rsidR="00002346" w:rsidRPr="00002346">
        <w:rPr>
          <w:rFonts w:ascii="Times New Roman" w:hAnsi="Times New Roman" w:cs="Times New Roman"/>
          <w:b/>
          <w:sz w:val="28"/>
          <w:szCs w:val="28"/>
        </w:rPr>
        <w:t xml:space="preserve"> ОКО-3</w:t>
      </w:r>
      <w:r w:rsidR="000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5F798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38A3">
            <w:rPr>
              <w:rFonts w:ascii="Times New Roman" w:hAnsi="Times New Roman" w:cs="Times New Roman"/>
              <w:noProof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64360F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1"/>
      <w:bookmarkEnd w:id="2"/>
    </w:p>
    <w:p w:rsidR="00B55A98" w:rsidRPr="008603E3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3" w:name="_Ref124943483"/>
      <w:r w:rsidRPr="008603E3">
        <w:rPr>
          <w:rFonts w:ascii="Times New Roman" w:eastAsia="Calibri" w:hAnsi="Times New Roman" w:cs="Times New Roman"/>
          <w:b/>
          <w:sz w:val="24"/>
          <w:szCs w:val="24"/>
        </w:rPr>
        <w:t>Обозначения и сокращения</w:t>
      </w:r>
      <w:bookmarkEnd w:id="3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4" w:name="_Ref124943524"/>
      <w:r w:rsidRPr="008603E3">
        <w:rPr>
          <w:rFonts w:ascii="Times New Roman" w:eastAsia="Calibri" w:hAnsi="Times New Roman" w:cs="Times New Roman"/>
          <w:b/>
          <w:sz w:val="24"/>
          <w:szCs w:val="24"/>
        </w:rPr>
        <w:t>Наименование закупаемой продукции</w:t>
      </w:r>
      <w:bookmarkEnd w:id="4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2833EA" w:rsidRDefault="00002346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002346">
        <w:rPr>
          <w:rFonts w:ascii="Times New Roman" w:eastAsia="Calibri" w:hAnsi="Times New Roman" w:cs="Times New Roman"/>
          <w:sz w:val="24"/>
          <w:szCs w:val="24"/>
        </w:rPr>
        <w:t>нтенн</w:t>
      </w:r>
      <w:r>
        <w:rPr>
          <w:rFonts w:ascii="Times New Roman" w:eastAsia="Calibri" w:hAnsi="Times New Roman" w:cs="Times New Roman"/>
          <w:sz w:val="24"/>
          <w:szCs w:val="24"/>
        </w:rPr>
        <w:t>ый блок</w:t>
      </w:r>
      <w:r w:rsidRPr="00002346">
        <w:rPr>
          <w:rFonts w:ascii="Times New Roman" w:eastAsia="Calibri" w:hAnsi="Times New Roman" w:cs="Times New Roman"/>
          <w:sz w:val="24"/>
          <w:szCs w:val="24"/>
        </w:rPr>
        <w:t xml:space="preserve">  для  георадарного комплекса ОКО-3</w:t>
      </w:r>
      <w:r w:rsidR="00E35B03" w:rsidRPr="00E35B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9171EE" w:rsidRDefault="00CE5931" w:rsidP="009171EE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6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 w:rsidR="00FF6C92" w:rsidRPr="00FF6C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346" w:rsidRPr="00002346">
        <w:rPr>
          <w:rFonts w:ascii="Times New Roman" w:eastAsia="Calibri" w:hAnsi="Times New Roman" w:cs="Times New Roman"/>
          <w:sz w:val="24"/>
          <w:szCs w:val="24"/>
        </w:rPr>
        <w:t xml:space="preserve">доукомплектования георадарного комплекса </w:t>
      </w:r>
      <w:r w:rsidR="00002346">
        <w:rPr>
          <w:rFonts w:ascii="Times New Roman" w:eastAsia="Calibri" w:hAnsi="Times New Roman" w:cs="Times New Roman"/>
          <w:sz w:val="24"/>
          <w:szCs w:val="24"/>
        </w:rPr>
        <w:t>ОКО-3</w:t>
      </w:r>
      <w:r w:rsidR="00002346" w:rsidRPr="00002346">
        <w:rPr>
          <w:rFonts w:ascii="Times New Roman" w:eastAsia="Calibri" w:hAnsi="Times New Roman" w:cs="Times New Roman"/>
          <w:sz w:val="24"/>
          <w:szCs w:val="24"/>
        </w:rPr>
        <w:t xml:space="preserve"> с целью расширения спектра решаемых задач при выполнении геофизических работ</w:t>
      </w:r>
      <w:r w:rsidRPr="009171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002346" w:rsidRPr="00002346" w:rsidRDefault="00002346" w:rsidP="000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Антенный блок  </w:t>
            </w:r>
            <w:r w:rsidRPr="00002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АБ-1200M</w:t>
            </w:r>
          </w:p>
          <w:p w:rsidR="00B55A98" w:rsidRDefault="00B55A98" w:rsidP="000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55A98" w:rsidRDefault="009C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1419" w:type="dxa"/>
          </w:tcPr>
          <w:p w:rsidR="00B55A98" w:rsidRDefault="00FF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Pr="002833EA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Pr="00002346" w:rsidRDefault="00CE5931" w:rsidP="00002346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002346" w:rsidP="007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Антенный блок  АБ-1200M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9C7A5D" w:rsidP="009C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B55A98" w:rsidRPr="000B5DE0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002346" w:rsidRPr="00002346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Антенный блок  АБ-1200M</w:t>
      </w:r>
    </w:p>
    <w:tbl>
      <w:tblPr>
        <w:tblStyle w:val="25"/>
        <w:tblW w:w="8700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233"/>
        <w:gridCol w:w="5846"/>
      </w:tblGrid>
      <w:tr w:rsidR="006766EA" w:rsidTr="006766EA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6766EA" w:rsidRDefault="006766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03" w:type="dxa"/>
            <w:gridSpan w:val="2"/>
            <w:vMerge w:val="restart"/>
            <w:vAlign w:val="center"/>
          </w:tcPr>
          <w:p w:rsidR="006766EA" w:rsidRDefault="006766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46" w:type="dxa"/>
            <w:vMerge w:val="restart"/>
            <w:vAlign w:val="center"/>
          </w:tcPr>
          <w:p w:rsidR="006766EA" w:rsidRDefault="006766EA" w:rsidP="007C7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6766EA" w:rsidTr="006766EA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6" w:type="dxa"/>
            <w:vMerge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03" w:type="dxa"/>
            <w:gridSpan w:val="2"/>
            <w:vAlign w:val="center"/>
          </w:tcPr>
          <w:p w:rsidR="006766EA" w:rsidRDefault="00676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46" w:type="dxa"/>
            <w:vAlign w:val="center"/>
          </w:tcPr>
          <w:p w:rsidR="006766EA" w:rsidRDefault="00676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 w:rsidP="009C7A5D">
            <w:pPr>
              <w:spacing w:before="60" w:after="60"/>
              <w:ind w:left="36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 w:rsidP="009C7A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Генератор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6766EA" w:rsidRPr="002A37EB" w:rsidRDefault="006766EA" w:rsidP="000C0BA6">
            <w:pPr>
              <w:jc w:val="center"/>
              <w:rPr>
                <w:sz w:val="24"/>
                <w:szCs w:val="24"/>
              </w:rPr>
            </w:pPr>
            <w:r w:rsidRPr="0022683E">
              <w:rPr>
                <w:sz w:val="24"/>
                <w:szCs w:val="24"/>
              </w:rPr>
              <w:t>Центральная частота</w:t>
            </w:r>
            <w:r>
              <w:rPr>
                <w:sz w:val="24"/>
                <w:szCs w:val="24"/>
              </w:rPr>
              <w:t xml:space="preserve">, </w:t>
            </w:r>
            <w:r w:rsidRPr="0022683E">
              <w:rPr>
                <w:sz w:val="24"/>
                <w:szCs w:val="24"/>
              </w:rPr>
              <w:t>МГц</w:t>
            </w:r>
          </w:p>
        </w:tc>
        <w:tc>
          <w:tcPr>
            <w:tcW w:w="5846" w:type="dxa"/>
            <w:shd w:val="clear" w:color="auto" w:fill="auto"/>
          </w:tcPr>
          <w:p w:rsidR="006766EA" w:rsidRPr="002A37EB" w:rsidRDefault="006766EA" w:rsidP="000C0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3" w:name="_Ref124944058"/>
            <w:bookmarkEnd w:id="13"/>
          </w:p>
        </w:tc>
        <w:tc>
          <w:tcPr>
            <w:tcW w:w="2003" w:type="dxa"/>
            <w:gridSpan w:val="2"/>
            <w:shd w:val="clear" w:color="auto" w:fill="auto"/>
          </w:tcPr>
          <w:p w:rsidR="006766EA" w:rsidRPr="002A37EB" w:rsidRDefault="006766EA" w:rsidP="000C0BA6">
            <w:pPr>
              <w:jc w:val="center"/>
              <w:rPr>
                <w:sz w:val="24"/>
                <w:szCs w:val="24"/>
              </w:rPr>
            </w:pPr>
            <w:r w:rsidRPr="0022683E">
              <w:rPr>
                <w:sz w:val="24"/>
                <w:szCs w:val="24"/>
              </w:rPr>
              <w:t>Максимальная глубина зондирования</w:t>
            </w:r>
            <w:r w:rsidRPr="006100D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5846" w:type="dxa"/>
            <w:shd w:val="clear" w:color="auto" w:fill="auto"/>
          </w:tcPr>
          <w:p w:rsidR="006766EA" w:rsidRPr="002A37EB" w:rsidRDefault="006766EA" w:rsidP="000C0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bookmarkStart w:id="14" w:name="_GoBack"/>
            <w:bookmarkEnd w:id="14"/>
            <w:r>
              <w:rPr>
                <w:sz w:val="24"/>
                <w:szCs w:val="24"/>
              </w:rPr>
              <w:t>е менее 1,5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6766EA" w:rsidRPr="002A37EB" w:rsidRDefault="006766EA" w:rsidP="000C0BA6">
            <w:pPr>
              <w:jc w:val="center"/>
              <w:rPr>
                <w:sz w:val="24"/>
                <w:szCs w:val="24"/>
              </w:rPr>
            </w:pPr>
            <w:r w:rsidRPr="0022683E">
              <w:rPr>
                <w:sz w:val="24"/>
                <w:szCs w:val="24"/>
              </w:rPr>
              <w:t>Разрешающая способность по глубине</w:t>
            </w:r>
            <w:r w:rsidRPr="00A445C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5846" w:type="dxa"/>
            <w:shd w:val="clear" w:color="auto" w:fill="auto"/>
          </w:tcPr>
          <w:p w:rsidR="006766EA" w:rsidRPr="002A37EB" w:rsidRDefault="006766EA" w:rsidP="000C0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0,05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6766EA" w:rsidRPr="002A37EB" w:rsidRDefault="006766EA" w:rsidP="000C0BA6">
            <w:pPr>
              <w:jc w:val="center"/>
              <w:rPr>
                <w:sz w:val="24"/>
                <w:szCs w:val="24"/>
              </w:rPr>
            </w:pPr>
            <w:r w:rsidRPr="0022683E">
              <w:rPr>
                <w:sz w:val="24"/>
                <w:szCs w:val="24"/>
              </w:rPr>
              <w:t>Потребляемая мощность</w:t>
            </w:r>
            <w:r>
              <w:rPr>
                <w:sz w:val="24"/>
                <w:szCs w:val="24"/>
              </w:rPr>
              <w:t>, Вт</w:t>
            </w:r>
          </w:p>
        </w:tc>
        <w:tc>
          <w:tcPr>
            <w:tcW w:w="5846" w:type="dxa"/>
            <w:shd w:val="clear" w:color="auto" w:fill="auto"/>
          </w:tcPr>
          <w:p w:rsidR="006766EA" w:rsidRPr="002A37EB" w:rsidRDefault="006766EA" w:rsidP="00002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6766EA" w:rsidRDefault="006766E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6766EA" w:rsidRPr="003E15C1" w:rsidRDefault="006766EA" w:rsidP="000C0BA6">
            <w:pPr>
              <w:jc w:val="center"/>
              <w:rPr>
                <w:bCs/>
                <w:sz w:val="24"/>
                <w:szCs w:val="24"/>
              </w:rPr>
            </w:pPr>
            <w:r w:rsidRPr="0022683E">
              <w:rPr>
                <w:bCs/>
                <w:sz w:val="24"/>
                <w:szCs w:val="24"/>
              </w:rPr>
              <w:t>Экранирование антенны</w:t>
            </w:r>
          </w:p>
        </w:tc>
        <w:tc>
          <w:tcPr>
            <w:tcW w:w="6079" w:type="dxa"/>
            <w:gridSpan w:val="2"/>
            <w:vAlign w:val="center"/>
          </w:tcPr>
          <w:p w:rsidR="006766EA" w:rsidRPr="0022683E" w:rsidRDefault="006766EA" w:rsidP="000C0B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6766EA" w:rsidRPr="0022683E" w:rsidRDefault="006766EA" w:rsidP="000C0B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Конструкция антенного блока</w:t>
            </w:r>
          </w:p>
        </w:tc>
        <w:tc>
          <w:tcPr>
            <w:tcW w:w="6079" w:type="dxa"/>
            <w:gridSpan w:val="2"/>
            <w:vAlign w:val="center"/>
          </w:tcPr>
          <w:p w:rsidR="006766EA" w:rsidRDefault="006766EA" w:rsidP="000C0B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моноблок (</w:t>
            </w:r>
            <w:r w:rsidRPr="003F045F">
              <w:rPr>
                <w:bCs/>
                <w:sz w:val="24"/>
                <w:szCs w:val="24"/>
              </w:rPr>
              <w:t>приемник и передатчик помещены в один корпус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66EA" w:rsidRPr="005262A2" w:rsidRDefault="006766EA" w:rsidP="000C0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</w:t>
            </w:r>
            <w:r w:rsidRPr="005262A2">
              <w:rPr>
                <w:sz w:val="24"/>
                <w:szCs w:val="24"/>
              </w:rPr>
              <w:t>, кг</w:t>
            </w:r>
          </w:p>
        </w:tc>
        <w:tc>
          <w:tcPr>
            <w:tcW w:w="6079" w:type="dxa"/>
            <w:gridSpan w:val="2"/>
          </w:tcPr>
          <w:p w:rsidR="006766EA" w:rsidRDefault="006766EA" w:rsidP="000C0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2,5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климатическому исполнению и стойкости к </w:t>
            </w:r>
            <w:r>
              <w:rPr>
                <w:b/>
                <w:sz w:val="24"/>
                <w:szCs w:val="24"/>
              </w:rPr>
              <w:lastRenderedPageBreak/>
              <w:t>воздействующим климатическим факторам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 w:rsidP="008603E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846" w:type="dxa"/>
            <w:vAlign w:val="center"/>
          </w:tcPr>
          <w:p w:rsidR="006766EA" w:rsidRDefault="006766EA" w:rsidP="00BC441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846" w:type="dxa"/>
          </w:tcPr>
          <w:p w:rsidR="006766EA" w:rsidRDefault="006766EA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6766EA" w:rsidRDefault="006766EA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Pr="00080B77" w:rsidRDefault="006766EA" w:rsidP="008603E3">
            <w:pPr>
              <w:rPr>
                <w:sz w:val="24"/>
                <w:szCs w:val="24"/>
                <w:u w:val="single"/>
              </w:rPr>
            </w:pPr>
            <w:r w:rsidRPr="00080B77">
              <w:rPr>
                <w:sz w:val="24"/>
                <w:szCs w:val="24"/>
                <w:u w:val="single"/>
              </w:rPr>
              <w:t>Комплект поставки:</w:t>
            </w:r>
          </w:p>
          <w:p w:rsidR="006766EA" w:rsidRPr="008838A3" w:rsidRDefault="006766EA" w:rsidP="008838A3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 xml:space="preserve">− </w:t>
            </w:r>
            <w:r w:rsidRPr="008838A3">
              <w:rPr>
                <w:sz w:val="24"/>
                <w:szCs w:val="24"/>
              </w:rPr>
              <w:t>АБ-1200</w:t>
            </w:r>
          </w:p>
          <w:p w:rsidR="006766EA" w:rsidRPr="008838A3" w:rsidRDefault="006766EA" w:rsidP="008838A3">
            <w:pPr>
              <w:rPr>
                <w:sz w:val="24"/>
                <w:szCs w:val="24"/>
              </w:rPr>
            </w:pPr>
            <w:r w:rsidRPr="008838A3">
              <w:rPr>
                <w:sz w:val="24"/>
                <w:szCs w:val="24"/>
              </w:rPr>
              <w:t>− Транспортная сумка</w:t>
            </w:r>
          </w:p>
          <w:p w:rsidR="006766EA" w:rsidRDefault="006766EA" w:rsidP="008838A3">
            <w:pPr>
              <w:rPr>
                <w:sz w:val="24"/>
                <w:szCs w:val="24"/>
              </w:rPr>
            </w:pPr>
            <w:r w:rsidRPr="008838A3">
              <w:rPr>
                <w:sz w:val="24"/>
                <w:szCs w:val="24"/>
              </w:rPr>
              <w:lastRenderedPageBreak/>
              <w:t>− Съемная монолыжа</w:t>
            </w:r>
          </w:p>
          <w:p w:rsidR="006766EA" w:rsidRDefault="006766EA" w:rsidP="008838A3">
            <w:pPr>
              <w:rPr>
                <w:sz w:val="24"/>
                <w:szCs w:val="24"/>
              </w:rPr>
            </w:pPr>
            <w:r w:rsidRPr="008838A3">
              <w:rPr>
                <w:sz w:val="24"/>
                <w:szCs w:val="24"/>
              </w:rPr>
              <w:t>−Датчик перемещения ДПИ</w:t>
            </w:r>
          </w:p>
          <w:p w:rsidR="006766EA" w:rsidRDefault="006766EA" w:rsidP="008838A3">
            <w:pPr>
              <w:rPr>
                <w:sz w:val="24"/>
                <w:szCs w:val="24"/>
              </w:rPr>
            </w:pPr>
            <w:r w:rsidRPr="008838A3">
              <w:rPr>
                <w:sz w:val="24"/>
                <w:szCs w:val="24"/>
              </w:rPr>
              <w:t>−Телескопическая штанга-ручка</w:t>
            </w:r>
          </w:p>
          <w:p w:rsidR="006766EA" w:rsidRDefault="006766EA" w:rsidP="008838A3">
            <w:pPr>
              <w:rPr>
                <w:sz w:val="24"/>
                <w:szCs w:val="24"/>
              </w:rPr>
            </w:pPr>
            <w:r w:rsidRPr="008838A3">
              <w:rPr>
                <w:sz w:val="24"/>
                <w:szCs w:val="24"/>
              </w:rPr>
              <w:t>−Блок питания БП 9/12</w:t>
            </w:r>
          </w:p>
          <w:p w:rsidR="006766EA" w:rsidRDefault="006766EA" w:rsidP="008838A3">
            <w:pPr>
              <w:rPr>
                <w:sz w:val="24"/>
                <w:szCs w:val="24"/>
              </w:rPr>
            </w:pPr>
            <w:r w:rsidRPr="008838A3">
              <w:rPr>
                <w:sz w:val="24"/>
                <w:szCs w:val="24"/>
              </w:rPr>
              <w:t>−Кабель ДП</w:t>
            </w:r>
          </w:p>
          <w:p w:rsidR="006766EA" w:rsidRDefault="006766EA" w:rsidP="008838A3">
            <w:pPr>
              <w:rPr>
                <w:sz w:val="24"/>
                <w:szCs w:val="24"/>
              </w:rPr>
            </w:pPr>
            <w:r w:rsidRPr="008838A3">
              <w:rPr>
                <w:sz w:val="24"/>
                <w:szCs w:val="24"/>
              </w:rPr>
              <w:t>−</w:t>
            </w:r>
            <w:r>
              <w:rPr>
                <w:sz w:val="24"/>
                <w:szCs w:val="24"/>
              </w:rPr>
              <w:t xml:space="preserve"> </w:t>
            </w:r>
            <w:r w:rsidRPr="008838A3">
              <w:rPr>
                <w:sz w:val="24"/>
                <w:szCs w:val="24"/>
              </w:rPr>
              <w:t>Кабель БП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</w:tcPr>
          <w:p w:rsidR="006766EA" w:rsidRDefault="006766E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</w:tcPr>
          <w:p w:rsidR="006766EA" w:rsidRDefault="00676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49" w:type="dxa"/>
            <w:gridSpan w:val="3"/>
            <w:vAlign w:val="center"/>
          </w:tcPr>
          <w:p w:rsidR="006766EA" w:rsidRDefault="006766EA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6766EA" w:rsidTr="006766EA">
        <w:trPr>
          <w:jc w:val="center"/>
        </w:trPr>
        <w:tc>
          <w:tcPr>
            <w:tcW w:w="851" w:type="dxa"/>
            <w:vAlign w:val="center"/>
          </w:tcPr>
          <w:p w:rsidR="006766EA" w:rsidRDefault="006766E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6766EA" w:rsidRDefault="006766EA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46" w:type="dxa"/>
          </w:tcPr>
          <w:p w:rsidR="006766EA" w:rsidRDefault="006766EA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0F" w:rsidRDefault="0064360F">
      <w:pPr>
        <w:spacing w:after="0" w:line="240" w:lineRule="auto"/>
      </w:pPr>
      <w:r>
        <w:separator/>
      </w:r>
    </w:p>
  </w:endnote>
  <w:endnote w:type="continuationSeparator" w:id="0">
    <w:p w:rsidR="0064360F" w:rsidRDefault="0064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BE2F05" w:rsidRDefault="00BE2F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6EA">
          <w:rPr>
            <w:noProof/>
          </w:rPr>
          <w:t>5</w:t>
        </w:r>
        <w:r>
          <w:fldChar w:fldCharType="end"/>
        </w:r>
      </w:p>
    </w:sdtContent>
  </w:sdt>
  <w:p w:rsidR="00BE2F05" w:rsidRDefault="00BE2F05">
    <w:pPr>
      <w:pStyle w:val="af2"/>
    </w:pPr>
  </w:p>
  <w:p w:rsidR="00BE2F05" w:rsidRDefault="00BE2F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0F" w:rsidRDefault="0064360F">
      <w:pPr>
        <w:spacing w:after="0" w:line="240" w:lineRule="auto"/>
      </w:pPr>
      <w:r>
        <w:separator/>
      </w:r>
    </w:p>
  </w:footnote>
  <w:footnote w:type="continuationSeparator" w:id="0">
    <w:p w:rsidR="0064360F" w:rsidRDefault="00643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02346"/>
    <w:rsid w:val="00021C0C"/>
    <w:rsid w:val="000343CB"/>
    <w:rsid w:val="000417D2"/>
    <w:rsid w:val="00080B77"/>
    <w:rsid w:val="000B5DE0"/>
    <w:rsid w:val="000F6219"/>
    <w:rsid w:val="001D166D"/>
    <w:rsid w:val="001F0C4E"/>
    <w:rsid w:val="00211727"/>
    <w:rsid w:val="00237E25"/>
    <w:rsid w:val="002833EA"/>
    <w:rsid w:val="002D6423"/>
    <w:rsid w:val="002E551C"/>
    <w:rsid w:val="00337B38"/>
    <w:rsid w:val="0034315B"/>
    <w:rsid w:val="003E3E94"/>
    <w:rsid w:val="003F6159"/>
    <w:rsid w:val="00402088"/>
    <w:rsid w:val="0042017C"/>
    <w:rsid w:val="0044103E"/>
    <w:rsid w:val="004E470C"/>
    <w:rsid w:val="00510BD5"/>
    <w:rsid w:val="00581E4D"/>
    <w:rsid w:val="005D04AB"/>
    <w:rsid w:val="005F7981"/>
    <w:rsid w:val="0064360F"/>
    <w:rsid w:val="006523D9"/>
    <w:rsid w:val="00653AB3"/>
    <w:rsid w:val="0065746B"/>
    <w:rsid w:val="006668D6"/>
    <w:rsid w:val="00667E71"/>
    <w:rsid w:val="00674736"/>
    <w:rsid w:val="006766EA"/>
    <w:rsid w:val="007650D5"/>
    <w:rsid w:val="007C73B9"/>
    <w:rsid w:val="00815188"/>
    <w:rsid w:val="00815897"/>
    <w:rsid w:val="008603E3"/>
    <w:rsid w:val="008733ED"/>
    <w:rsid w:val="008838A3"/>
    <w:rsid w:val="008A5B0C"/>
    <w:rsid w:val="008B224C"/>
    <w:rsid w:val="008C3219"/>
    <w:rsid w:val="008E520A"/>
    <w:rsid w:val="0091340E"/>
    <w:rsid w:val="009171EE"/>
    <w:rsid w:val="00967F48"/>
    <w:rsid w:val="00976D65"/>
    <w:rsid w:val="00977331"/>
    <w:rsid w:val="009C7A5D"/>
    <w:rsid w:val="00A04CFE"/>
    <w:rsid w:val="00A106F6"/>
    <w:rsid w:val="00A654A0"/>
    <w:rsid w:val="00B25E9B"/>
    <w:rsid w:val="00B55A98"/>
    <w:rsid w:val="00B67E92"/>
    <w:rsid w:val="00BC4410"/>
    <w:rsid w:val="00BC5EAA"/>
    <w:rsid w:val="00BE2F05"/>
    <w:rsid w:val="00C05263"/>
    <w:rsid w:val="00C52FD2"/>
    <w:rsid w:val="00C65E24"/>
    <w:rsid w:val="00C925DE"/>
    <w:rsid w:val="00CB5AE3"/>
    <w:rsid w:val="00CD21C3"/>
    <w:rsid w:val="00CE5931"/>
    <w:rsid w:val="00DD1929"/>
    <w:rsid w:val="00DE16C3"/>
    <w:rsid w:val="00DF4933"/>
    <w:rsid w:val="00E032D1"/>
    <w:rsid w:val="00E17CBA"/>
    <w:rsid w:val="00E35B03"/>
    <w:rsid w:val="00E4765B"/>
    <w:rsid w:val="00E54D79"/>
    <w:rsid w:val="00E73221"/>
    <w:rsid w:val="00ED0EFC"/>
    <w:rsid w:val="00F32012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03EFF-FAE7-4719-B07A-4461FB61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2024-12-16T13:18:00Z</cp:lastPrinted>
  <dcterms:created xsi:type="dcterms:W3CDTF">2026-07-20T13:35:00Z</dcterms:created>
  <dcterms:modified xsi:type="dcterms:W3CDTF">2026-07-20T13:35:00Z</dcterms:modified>
</cp:coreProperties>
</file>