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482BBA3F" w14:textId="17283F7C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9B79A8">
        <w:rPr>
          <w:rFonts w:ascii="Times New Roman" w:hAnsi="Times New Roman"/>
          <w:sz w:val="24"/>
        </w:rPr>
        <w:t xml:space="preserve">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445EC53A" w:rsidR="001E23BF" w:rsidRDefault="000D209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209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DC6FFC">
        <w:rPr>
          <w:rFonts w:ascii="Times New Roman" w:hAnsi="Times New Roman"/>
          <w:b/>
          <w:bCs/>
          <w:sz w:val="28"/>
          <w:szCs w:val="28"/>
        </w:rPr>
        <w:t xml:space="preserve">гидроизоляции рулонной </w:t>
      </w:r>
      <w:proofErr w:type="spellStart"/>
      <w:r w:rsidR="00DC6FFC">
        <w:rPr>
          <w:rFonts w:ascii="Times New Roman" w:hAnsi="Times New Roman"/>
          <w:b/>
          <w:bCs/>
          <w:sz w:val="28"/>
          <w:szCs w:val="28"/>
        </w:rPr>
        <w:t>Icopal</w:t>
      </w:r>
      <w:proofErr w:type="spellEnd"/>
      <w:r w:rsidR="00DC6FF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C6FFC">
        <w:rPr>
          <w:rFonts w:ascii="Times New Roman" w:hAnsi="Times New Roman"/>
          <w:b/>
          <w:bCs/>
          <w:sz w:val="28"/>
          <w:szCs w:val="28"/>
        </w:rPr>
        <w:t>Ultranap</w:t>
      </w:r>
      <w:proofErr w:type="spellEnd"/>
      <w:r w:rsidR="00DC6F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для выполнения работ этапу № </w:t>
      </w:r>
      <w:r w:rsidR="00B37538">
        <w:rPr>
          <w:rFonts w:ascii="Times New Roman" w:hAnsi="Times New Roman"/>
          <w:b/>
          <w:bCs/>
          <w:sz w:val="28"/>
          <w:szCs w:val="28"/>
        </w:rPr>
        <w:t>4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 реконструкции и модернизации Сенгилеевской ГЭС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44DF9F8D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273CBA" w:rsidRPr="00781F8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C6FFC" w:rsidRPr="00DC6F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23.99.12.110</w:t>
      </w:r>
      <w:r w:rsidR="00CE44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DC6FFC">
        <w:rPr>
          <w:rFonts w:ascii="Times New Roman" w:hAnsi="Times New Roman"/>
          <w:color w:val="000000" w:themeColor="text1"/>
          <w:sz w:val="24"/>
          <w:szCs w:val="24"/>
        </w:rPr>
        <w:t xml:space="preserve">гидроизоляции рулонной </w:t>
      </w:r>
      <w:proofErr w:type="spellStart"/>
      <w:r w:rsidR="00DC6FFC">
        <w:rPr>
          <w:rFonts w:ascii="Times New Roman" w:hAnsi="Times New Roman"/>
          <w:color w:val="000000" w:themeColor="text1"/>
          <w:sz w:val="24"/>
          <w:szCs w:val="24"/>
        </w:rPr>
        <w:t>Icopal</w:t>
      </w:r>
      <w:proofErr w:type="spellEnd"/>
      <w:r w:rsidR="00DC6F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C6FFC">
        <w:rPr>
          <w:rFonts w:ascii="Times New Roman" w:hAnsi="Times New Roman"/>
          <w:color w:val="000000" w:themeColor="text1"/>
          <w:sz w:val="24"/>
          <w:szCs w:val="24"/>
        </w:rPr>
        <w:t>Ultranap</w:t>
      </w:r>
      <w:proofErr w:type="spellEnd"/>
      <w:r w:rsidR="00DC6F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для выполнения работ </w:t>
      </w:r>
      <w:r w:rsidR="009C54A2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этапу № </w:t>
      </w:r>
      <w:r w:rsidR="00B37538" w:rsidRPr="00781F8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 реконструкции </w:t>
      </w:r>
      <w:r w:rsidR="0033620C" w:rsidRPr="00781F84">
        <w:rPr>
          <w:rFonts w:ascii="Times New Roman" w:hAnsi="Times New Roman"/>
          <w:sz w:val="24"/>
          <w:szCs w:val="24"/>
        </w:rPr>
        <w:t>и модернизации Сенгилеевской ГЭС.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2C3C928B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DC6FFC">
        <w:rPr>
          <w:rFonts w:ascii="Times New Roman" w:hAnsi="Times New Roman"/>
          <w:sz w:val="24"/>
          <w:szCs w:val="24"/>
        </w:rPr>
        <w:t xml:space="preserve">гидроизоляции рулонной </w:t>
      </w:r>
      <w:proofErr w:type="spellStart"/>
      <w:r w:rsidR="00DC6FFC">
        <w:rPr>
          <w:rFonts w:ascii="Times New Roman" w:hAnsi="Times New Roman"/>
          <w:sz w:val="24"/>
          <w:szCs w:val="24"/>
        </w:rPr>
        <w:t>Icopal</w:t>
      </w:r>
      <w:proofErr w:type="spellEnd"/>
      <w:r w:rsidR="00DC6FF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C6FFC">
        <w:rPr>
          <w:rFonts w:ascii="Times New Roman" w:hAnsi="Times New Roman"/>
          <w:sz w:val="24"/>
          <w:szCs w:val="24"/>
        </w:rPr>
        <w:t>Ultranap</w:t>
      </w:r>
      <w:proofErr w:type="spellEnd"/>
      <w:r w:rsidR="00DC6FFC">
        <w:rPr>
          <w:rFonts w:ascii="Times New Roman" w:hAnsi="Times New Roman"/>
          <w:sz w:val="24"/>
          <w:szCs w:val="24"/>
        </w:rPr>
        <w:t xml:space="preserve"> </w:t>
      </w:r>
      <w:r w:rsidR="00BA2443">
        <w:rPr>
          <w:rFonts w:ascii="Times New Roman" w:hAnsi="Times New Roman"/>
          <w:sz w:val="24"/>
          <w:szCs w:val="24"/>
        </w:rPr>
        <w:t xml:space="preserve"> </w:t>
      </w:r>
      <w:r w:rsidRPr="0088197F">
        <w:rPr>
          <w:rFonts w:ascii="Times New Roman" w:hAnsi="Times New Roman"/>
          <w:sz w:val="24"/>
          <w:szCs w:val="24"/>
        </w:rPr>
        <w:t>(</w:t>
      </w:r>
      <w:proofErr w:type="gramEnd"/>
      <w:r w:rsidRPr="0088197F">
        <w:rPr>
          <w:rFonts w:ascii="Times New Roman" w:hAnsi="Times New Roman"/>
          <w:sz w:val="24"/>
          <w:szCs w:val="24"/>
        </w:rPr>
        <w:t>далее – П</w:t>
      </w:r>
      <w:r>
        <w:rPr>
          <w:rFonts w:ascii="Times New Roman" w:hAnsi="Times New Roman"/>
          <w:sz w:val="24"/>
          <w:szCs w:val="24"/>
        </w:rPr>
        <w:t>р</w:t>
      </w:r>
      <w:r w:rsidRPr="0088197F">
        <w:rPr>
          <w:rFonts w:ascii="Times New Roman" w:hAnsi="Times New Roman"/>
          <w:sz w:val="24"/>
          <w:szCs w:val="24"/>
        </w:rPr>
        <w:t xml:space="preserve">одукция) </w:t>
      </w:r>
      <w:r w:rsidR="0033620C" w:rsidRPr="0033620C">
        <w:rPr>
          <w:rFonts w:ascii="Times New Roman" w:hAnsi="Times New Roman"/>
          <w:sz w:val="24"/>
          <w:szCs w:val="24"/>
        </w:rPr>
        <w:t>для выполнения работ</w:t>
      </w:r>
      <w:r w:rsidR="009C54A2">
        <w:rPr>
          <w:rFonts w:ascii="Times New Roman" w:hAnsi="Times New Roman"/>
          <w:sz w:val="24"/>
          <w:szCs w:val="24"/>
        </w:rPr>
        <w:t xml:space="preserve"> по</w:t>
      </w:r>
      <w:r w:rsidR="0033620C" w:rsidRPr="0033620C">
        <w:rPr>
          <w:rFonts w:ascii="Times New Roman" w:hAnsi="Times New Roman"/>
          <w:sz w:val="24"/>
          <w:szCs w:val="24"/>
        </w:rPr>
        <w:t xml:space="preserve"> этапу № </w:t>
      </w:r>
      <w:r w:rsidR="00B37538">
        <w:rPr>
          <w:rFonts w:ascii="Times New Roman" w:hAnsi="Times New Roman"/>
          <w:sz w:val="24"/>
          <w:szCs w:val="24"/>
        </w:rPr>
        <w:t>4</w:t>
      </w:r>
      <w:r w:rsidR="0033620C" w:rsidRPr="0033620C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787F44AE" w14:textId="77777777" w:rsidR="00481B06" w:rsidRDefault="00481B06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62B37BE" w14:textId="49BA9689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58"/>
        <w:gridCol w:w="3402"/>
        <w:gridCol w:w="696"/>
        <w:gridCol w:w="1118"/>
      </w:tblGrid>
      <w:tr w:rsidR="00281C4C" w:rsidRPr="009B79A8" w14:paraId="0C4BA7B4" w14:textId="77777777" w:rsidTr="00DC6FFC">
        <w:trPr>
          <w:trHeight w:val="572"/>
        </w:trPr>
        <w:tc>
          <w:tcPr>
            <w:tcW w:w="560" w:type="dxa"/>
            <w:shd w:val="clear" w:color="auto" w:fill="auto"/>
            <w:vAlign w:val="center"/>
            <w:hideMark/>
          </w:tcPr>
          <w:p w14:paraId="76FF8B53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4490F8F2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58" w:type="dxa"/>
            <w:shd w:val="clear" w:color="auto" w:fill="auto"/>
            <w:vAlign w:val="center"/>
            <w:hideMark/>
          </w:tcPr>
          <w:p w14:paraId="08AB3741" w14:textId="77777777" w:rsidR="009A645D" w:rsidRPr="009B79A8" w:rsidRDefault="009A645D" w:rsidP="009A64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B737C33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</w:t>
            </w:r>
          </w:p>
          <w:p w14:paraId="0870843A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14:paraId="5F8D546C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</w:t>
            </w:r>
          </w:p>
          <w:p w14:paraId="4BECABA5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14:paraId="5181AECF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</w:p>
          <w:p w14:paraId="771C1B2E" w14:textId="77777777" w:rsidR="009A645D" w:rsidRPr="009B79A8" w:rsidRDefault="009A645D" w:rsidP="009A64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9B79A8" w:rsidRPr="009B79A8" w14:paraId="75E4DC71" w14:textId="77777777" w:rsidTr="00DC6FFC">
        <w:trPr>
          <w:trHeight w:val="528"/>
        </w:trPr>
        <w:tc>
          <w:tcPr>
            <w:tcW w:w="560" w:type="dxa"/>
            <w:vAlign w:val="center"/>
          </w:tcPr>
          <w:p w14:paraId="3D43349C" w14:textId="73D3A1B5" w:rsidR="009B79A8" w:rsidRPr="009B79A8" w:rsidRDefault="009B79A8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79A8">
              <w:rPr>
                <w:rFonts w:ascii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1F7C" w14:textId="6404F3FD" w:rsidR="009B79A8" w:rsidRPr="009B79A8" w:rsidRDefault="00DC6FFC" w:rsidP="00DC6FF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DC6F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идроизоляци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C6F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рулонн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B794" w14:textId="3E6720D9" w:rsidR="009B79A8" w:rsidRPr="009B79A8" w:rsidRDefault="00DC6FFC" w:rsidP="00CE442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6F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Icopal</w:t>
            </w:r>
            <w:proofErr w:type="spellEnd"/>
            <w:r w:rsidRPr="00DC6F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F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Ultranap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994F" w14:textId="020A6658" w:rsidR="009B79A8" w:rsidRPr="009B79A8" w:rsidRDefault="00DC6FFC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3ECB" w14:textId="1B035097" w:rsidR="009B79A8" w:rsidRPr="009B79A8" w:rsidRDefault="00DC6FFC" w:rsidP="009B79A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2F3EC33A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CE4426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4BFA5F0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4E6F5FAF" w14:textId="77777777" w:rsidR="00DC6FFC" w:rsidRDefault="00DC6FFC" w:rsidP="00DC6FFC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A974B50" w14:textId="51F8BCCA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4D2509DD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0048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D1345"/>
    <w:rsid w:val="00CD640A"/>
    <w:rsid w:val="00CE4426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661E"/>
    <w:rsid w:val="00DB7757"/>
    <w:rsid w:val="00DC0238"/>
    <w:rsid w:val="00DC23EC"/>
    <w:rsid w:val="00DC2CF0"/>
    <w:rsid w:val="00DC4281"/>
    <w:rsid w:val="00DC4902"/>
    <w:rsid w:val="00DC6FFC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B95649-6B36-4150-885F-9E4F2DAD54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ГеворгянИА</cp:lastModifiedBy>
  <cp:revision>6</cp:revision>
  <cp:lastPrinted>2026-05-20T09:02:00Z</cp:lastPrinted>
  <dcterms:created xsi:type="dcterms:W3CDTF">2026-05-20T09:02:00Z</dcterms:created>
  <dcterms:modified xsi:type="dcterms:W3CDTF">2026-07-23T12:13:00Z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