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851"/>
        <w:jc w:val="end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ТЕХНИЧЕСКОЕ ЗАДАНИЕ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оказание услуг технического обслуживания, сопровождения и поддержки «Системы-112» Воронежской области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Общие сведения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Информационная система «Система обеспечения вызова экстренных оперативных служб по единому номеру «112» (далее – Система-112, система) предназначена для информационного обеспечения единых дежурно-диспетчерских служб и оперативных дежурно-диспетчерских служб муниципальных образований и является территориально-распределенной автоматизированной информационно-управляющей системой, созданной в границах области.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851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Система-112 интегрирована с существующими смежными информационными системами-112 соседних субъектов Российской Федерации: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Белгородской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Волгоградской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Курской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Липецкой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Ростовской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Саратовской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Тамбовской область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450" w:leader="none"/>
        </w:tabs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Система-112 создана на базе программного комплекса разработки АО «Искра Технологии», включая специальное программное обеспечение (далее – СПО):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SI3000 EHM Приложение оператора Системы-112 (№ 5972 в едином реестре российских программ для электронных вычислительных машин и баз данных);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SI3000 EIIM Модуль взаимодействия с внешними информационными системами (№ 5973 в едином реестре российских программ для электронных вычислительных машин и баз данных);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SI3000 LRS Сервер определения местоположения и SMS-шлюз (№ 5974 в едином реестре российских программ для электронных вычислительных машин и баз данных);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SI3000 сСS Компактный программный коммутатор (№3022 в едином реестре российских программ для электронных вычислительных машин и баз данных);</w:t>
      </w:r>
    </w:p>
    <w:p>
      <w:pPr>
        <w:pStyle w:val="Normal"/>
        <w:numPr>
          <w:ilvl w:val="1"/>
          <w:numId w:val="2"/>
        </w:numPr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КАМИ-ГИС (№ 4841 в едином реестре российских программ для электронных вычислительных машин и баз данных);</w:t>
      </w:r>
    </w:p>
    <w:p>
      <w:pPr>
        <w:pStyle w:val="Normal"/>
        <w:spacing w:lineRule="auto" w:line="240" w:before="0" w:after="0"/>
        <w:ind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исполнения настоящего Технического задания замена СПО, использование иного СПО в рамках функционирования Системы-112 не допускается.</w:t>
      </w:r>
    </w:p>
    <w:p>
      <w:pPr>
        <w:pStyle w:val="Normal"/>
        <w:tabs>
          <w:tab w:val="clear" w:pos="709"/>
          <w:tab w:val="left" w:pos="1018" w:leader="none"/>
        </w:tabs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Адрес оказания услуг</w:t>
      </w:r>
    </w:p>
    <w:p>
      <w:pPr>
        <w:pStyle w:val="Normal"/>
        <w:spacing w:lineRule="auto" w:line="240" w:before="0" w:after="0"/>
        <w:ind w:firstLine="10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компоненты ПАК и АРМ операторов Системы-112 расположены в Центре обработки вызовов Системы-112 (по адресу: г. Воронеж, Пирогова, д. 87) и в резервном Центре обработки вызовов Системы-112 (по адресу: г. Воронеж, ул. Дружинников, 3Б).</w:t>
      </w:r>
    </w:p>
    <w:p>
      <w:pPr>
        <w:pStyle w:val="Normal"/>
        <w:spacing w:lineRule="auto" w:line="240" w:before="0" w:after="0"/>
        <w:ind w:firstLine="10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всех объектов Системы-112, подлежащих оказанию услуг по технической поддержке, приведен в Приложении 1 к настоящему Техническому заданию.</w:t>
      </w:r>
    </w:p>
    <w:p>
      <w:pPr>
        <w:pStyle w:val="Normal"/>
        <w:spacing w:lineRule="auto" w:line="240" w:before="0" w:after="0"/>
        <w:ind w:firstLine="101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567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 оказания услуг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работоспособности программного обеспечения Системы-112;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обеспечение стабильного бесперебойного функционирования оборудования Системы-112;</w:t>
      </w:r>
    </w:p>
    <w:p>
      <w:pPr>
        <w:pStyle w:val="ListParagraph"/>
        <w:spacing w:lineRule="auto" w:line="240" w:before="0" w:after="0"/>
        <w:ind w:firstLine="993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мониторинг состояния и функционирования технических компонентов, входящих в состав Системы-112, с помощью подсистемы мониторинга на базе Zabbix в составе программного комплекса ALD Pro централизованного управления ИТ-инфраструктурой на базе операционной системы Astra Linux;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устранение сбоев и ошибок функционирования компонентов Системы-112, выявленных средствами мониторинга, пользователями системы и персоналом службы поддержки пользователей;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техническое обслуживание и поддержка серверной части ПАК, развернутой на серверах ЦОВ (РЦОВ), телекоммуникационного оборудования;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93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техническое обслуживание и поддержка автоматизированных рабочих мест (АРМ)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в Учебном классе Системы-112, ДДС/ЕДДС на объектах Системы-112 (по адресам, указанным в Приложении 1 к Техническому заданию);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информационная поддержка персонала объектов Системы-112 по вопросам функционирования аппаратных компонентов, входящих в состав Системы-112;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оказание консультационной поддержки, связанной с эксплуатацией и обслуживанием оборудования Системы-112;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планово-предупредительных и регламентных работ по поддержке и обслуживанию компонентов, используемых в составе Системы-112;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93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>обновление версии встроенного программного обеспечения (firmware) оборудования;</w:t>
      </w:r>
    </w:p>
    <w:p>
      <w:pPr>
        <w:pStyle w:val="ListParagraph"/>
        <w:spacing w:lineRule="auto" w:line="240" w:before="0" w:after="0"/>
        <w:ind w:firstLine="993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обновление/модификация версий специального программного обеспечения и общесистемного программного обеспечения;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обновление/модификация и техническая поддержка установленных программных и технических средств по информационной безопасности (лицензии и сертификаты на средства ИБ приобретаются Заказчиком);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выезд специалиста Исполнителя на объекты </w:t>
      </w:r>
      <w:r>
        <w:rPr>
          <w:rFonts w:ascii="Times New Roman" w:hAnsi="Times New Roman"/>
          <w:i/>
          <w:iCs/>
          <w:sz w:val="24"/>
          <w:shd w:fill="auto" w:val="clear"/>
        </w:rPr>
        <w:t>ЦОВ, РЦОВ</w:t>
      </w:r>
      <w:r>
        <w:rPr>
          <w:rFonts w:ascii="Times New Roman" w:hAnsi="Times New Roman"/>
          <w:sz w:val="24"/>
          <w:shd w:fill="auto" w:val="clear"/>
        </w:rPr>
        <w:t xml:space="preserve"> Системы-112 (по адресам, указанным в Приложении 1 к Техническому заданию) для проведения работ по восстановлению работоспособности оборудования Системы-112. </w:t>
      </w:r>
      <w:r>
        <w:rPr>
          <w:rFonts w:ascii="Times New Roman" w:hAnsi="Times New Roman"/>
          <w:i w:val="false"/>
          <w:iCs w:val="false"/>
          <w:sz w:val="24"/>
          <w:shd w:fill="auto" w:val="clear"/>
        </w:rPr>
        <w:t>Выезд на объекты ЭОС  Системы-112 для проведения работ по восстановлению работоспособности оборудования Системы-112  производится Заказчиком;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накопления справочной информации (ведение базы знаний) о способах устранения сбоев и ошибок функционирования оборудования и компонентов Системы-112 Воронежской области;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93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бесперебойного функционирования СПО, обеспечивающего хранение информации, формируемой системой-112, за период не менее, чем за последние три года с предоставлением доступа к такой информации и возможностью поиска звуковых файлов, а также просмотра информационных карточек;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информационными системами операторов подвижной радиотелефонной и фиксированной связи с целью реализации механизма определения места нахождения пользовательского оборудования и автоматического занесения в УКИО персональных данных абонента, на которое зарегистрировано данное оборудование (при наличии данной информации у оператора связи);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информационными системами операторов подвижной радиотелефонной связи для приема SMS сообщений;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 настройка ПТК ЦОВ (РЦОВ) для обеспечения возможности отправки SMS-сообщений из Системы-112 (абоненту операторов сети подвижной радиотелефонной связи);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государственной автоматизированной информационной системой «ЭРА-ГЛОНАСС» (далее - ГАИС «ЭРА-ГЛОНАСС»);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государственной информационной системой «Централизованная система сбора информации Систем-112» (далее - ГИС «ЦССИ»);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Системами-112 соседних субъектов Российской Федерации: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Белгородской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Волгоградской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Курской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Липецкой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Ростовской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Саратовской области;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системой-112 Тамбовской область.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автоматизированной информационной системой АИС ДДС-02 «ИСОД СОДЧ»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93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автоматизированной информационной системой-112 г. Москвы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автоматизированной информационной системой АИС ДДС-03 АСУ УССМП»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автоматизированной информационной системой АИС ДДС-04 «Система-104»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автоматизированной информационной системой АИС «Воронежэнерго» «СУМО»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автоматизированной информационной системой АИС Интеллектуальная транспортная система Воронежской городской агломерации «ИТС»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92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бесперебойного функционирования интеграции ПТК ЦОВ (РЦОВ) с автоматизированной информационной системой АИС «Сегмент системы круглосуточного наблюдения»;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hanging="451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Назначение системы-112 </w:t>
      </w:r>
    </w:p>
    <w:p>
      <w:pPr>
        <w:pStyle w:val="ListParagraph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Функциональные характеристики: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прием по номеру «112» вызовов (сообщений о происшествиях);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получение от оператора связи сведений о местонахождении лица, обратившегося по номеру «112», и (или) абонентского устройства, с которого был осуществлен вызов (сообщение о происшествии), а также иных данных, необходимых для обеспечения реагирования по вызову (сообщению о происшествии);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анализ поступающей информации о происшествиях;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направление информации о происшествиях, в том числе вызовов (сообщений о происшествиях), в дежурно-диспетчерские службы экстренных оперативных служб в соответствии с их компетенцией для организации экстренного реагирования;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обеспечение дистанционной психологической поддержкой лицу, обратившемуся по номеру «112»;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автоматизированное восстановление соединения с пользовательским (оконченным) оборудованием лица, обратившегося по номеру «112», в случае внезапного прерывания соединения;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регистрация всех входящих и исходящих вызовов (сообщений о происшествиях по номеру «112»);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ведение базы данных об основных характеристиках происшествий, о начале, завершении и об основных результатах экстренного реагирования на полученные вызовы (сообщения о происшествиях);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ведение архива аудиозаписей разговоров с заявителями;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ранее реализованных в системе отчетов, как за указанный период по актуальным и архивным данным с 13.11.2025г., так и отчетов реального времени по уже реализованным отчетам;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возможность приема вызовов (сообщений о происшествиях) на иностранных языках;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получение информации об экстренном вызове от ГАИС «ЭРА-ГЛОНАСС»;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взаимодействие с системами-112 иных субъектов РФ;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взаимодействие с ДДС ЭОС: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служба пожарной охраны и реагирования в чрезвычайных ситуациях;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служба полиции;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служба скорой медицинской помощи;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аварийная служба газовой сети;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служба «Антитеррор»;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взаимодействие с внешними системами: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узлы связи ССОП, в том числе узлы обеспечения вызова экстренных оперативных служб (УОВЭОС) после их ввода в эксплуатацию;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информационные системы (ИС) операторов связи, информационная система базы данных перенесённых номеров (БДПН) (в целях определения местоположения лица, обратившегося по номеру «112»);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SMS-центры операторов сетей подвижной связи (СПС);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ЭРА-ГЛОНАСС;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СОДЧ ИСОД МВД России;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АСОУ ДС СМП;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АИС Безопасный город;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АИС ИТС;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АИС СУМО;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ГИС ЦССИ.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информационное взаимодействие ЦУКС, ЕДДС с ЦОВ(РЦОВ).</w:t>
      </w:r>
    </w:p>
    <w:p>
      <w:pPr>
        <w:pStyle w:val="ListParagraph"/>
        <w:spacing w:lineRule="auto" w:line="240"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Технические характеристики: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z w:val="24"/>
        </w:rPr>
        <w:t xml:space="preserve">прием телефонных вызовов по единому номеру «112»;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 коротких текстовых сообщений SMS от операторов подвижной радиотелефонной связи;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коротких текстовых сообщений SMS из Системы-112;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вызовов и данных от операторов ЦОВ (РЦОВ) в ЕДДС и ДДС;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отображение на основе электронных карт географических характеристик территории, полученных от оператора связи данных о местонахождении лица, обратившегося по номеру «112», и (или) абонентского устройства, с которого осуществлен вызов (сообщение о происшествии), а также имеющиеся в системе данные о месте происшествия;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 и обработка информации и сигналов, поступающих от автомобильных терминалов системы экстренного реагирования при авариях через систему «ЭРА-ГЛОНАСС»;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информационной безопасности конфиденциальной информации и средств и систем ее передачи, обработки и хранения в системе-112;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автоматизированный доступ с АРМ операторов-112 к справочной информации, размещенной в базе данных информационной подсистемы.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Состав информационной системы и основные требования к обслуживанию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Техническая поддержка распространяется на следующие подсистемы Системы-112: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телекоммуникационную;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информационно-коммуникационную;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/>
        <w:t xml:space="preserve"> </w:t>
      </w:r>
      <w:r>
        <w:rPr>
          <w:rFonts w:ascii="Times New Roman" w:hAnsi="Times New Roman"/>
          <w:sz w:val="24"/>
        </w:rPr>
        <w:t>консультативного обслуживания;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геоинформационную;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/>
        <w:t xml:space="preserve"> </w:t>
      </w:r>
      <w:r>
        <w:rPr>
          <w:rFonts w:ascii="Times New Roman" w:hAnsi="Times New Roman"/>
          <w:sz w:val="24"/>
        </w:rPr>
        <w:t>мониторинга;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обеспечения    информационной   безопасности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и выполняется в том числе </w:t>
      </w:r>
      <w:r>
        <w:rPr>
          <w:rFonts w:ascii="Times New Roman" w:hAnsi="Times New Roman"/>
          <w:i/>
          <w:iCs/>
          <w:strike w:val="false"/>
          <w:dstrike w:val="false"/>
          <w:sz w:val="24"/>
          <w:shd w:fill="auto" w:val="clear"/>
        </w:rPr>
        <w:t>относительно ПО ИБ н</w:t>
      </w:r>
      <w:r>
        <w:rPr>
          <w:rFonts w:ascii="Times New Roman" w:hAnsi="Times New Roman"/>
          <w:sz w:val="24"/>
          <w:shd w:fill="auto" w:val="clear"/>
        </w:rPr>
        <w:t>а оборудовании сети передачи данных согласно Приложению № 2 к техническому заданию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hd w:fill="auto" w:val="clear"/>
        </w:rPr>
        <w:t>Компоненты государственной информационной</w:t>
      </w:r>
      <w:r>
        <w:rPr>
          <w:rFonts w:ascii="Times New Roman" w:hAnsi="Times New Roman"/>
          <w:sz w:val="24"/>
        </w:rPr>
        <w:t xml:space="preserve"> системы «Система-112» расположены на объектах автоматизации Системы-112, согласно Приложению № 1 к техническому заданию.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аппаратного и программного обеспечения Системы-112 указан в Приложениях № 2 и № 3 к техническому заданию.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Исполнителем обслуживается оборудование, общее и специальное программное обеспечение, установленное на обслуживаемом оборудовании, предназначенное для функционирования Системы-112 и перечисленное в Приложении № 2 и Приложении № 3,</w:t>
      </w:r>
      <w:r>
        <w:rPr>
          <w:rFonts w:ascii="Times New Roman" w:hAnsi="Times New Roman"/>
          <w:i/>
          <w:iCs/>
          <w:sz w:val="24"/>
          <w:shd w:fill="AFD095" w:val="clear"/>
        </w:rPr>
        <w:t xml:space="preserve"> </w:t>
      </w:r>
      <w:r>
        <w:rPr>
          <w:rFonts w:ascii="Times New Roman" w:hAnsi="Times New Roman"/>
          <w:i w:val="false"/>
          <w:iCs w:val="false"/>
          <w:sz w:val="24"/>
          <w:shd w:fill="auto" w:val="clear"/>
        </w:rPr>
        <w:t>за исключением ИБП.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Исполнителем обеспечиваются меры по выполнению требований Постановления Правительства РФ от 12 ноября 2021 г.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 с предоставлением по запросу Заказчика отчётов о значениях временных параметров приема, обработки и передачи вызовов в диспетчерские службы, количественных параметров функционирования системы, и реализации требований к технологическим решениям, обеспечивающим надежность функционирования Системы-112.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Обновление версии СПО.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течение действия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Исполнитель должен производить обновление СПО: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части обновления программного обеспечения на рабочих местах Системы-112;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части установки обновлений на серверах;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части обновления структуры базы данных;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части обновления ядра интеграционной платформы;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части обновления модулей интеграционной платформы;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части изменения конфигурационных файлов;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адресной базы на серверах геоинформационной подсистемы.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предоставляет дистрибутив СПО и Release Notes по каждому обновлению.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Модификация СПО.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обеспечивает доработку и установку плановых (по инициативе Исполнителя) и внеплановых (по инициативе Заказчика) обновленных версий СПО: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Плановые модификации СПО содержат дополнения/совершенствования функциональности СПО, разработанные по инициативе Исполнителя с целью улучшения функциональности и повышения удобства работы с ним;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Внеплановые модификации СПО включают согласованные сторонами исправления дефектов функциональности, предоставленные Заказчику в согласованные сторонами сроки.</w:t>
      </w:r>
    </w:p>
    <w:p>
      <w:pPr>
        <w:pStyle w:val="Normal"/>
        <w:spacing w:lineRule="auto" w:line="240" w:before="0" w:after="0"/>
        <w:ind w:firstLine="2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предоставляет доступ к серверам для установки обновлений. Доступ обеспечивается с использованием криптографических средств защиты информации. Криптографические средства защиты информации Заказчиком не предоставляются.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уведомлять пользователей услуги о выпуске модернизированной версии.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Исполнитель предоставляет новые плановые версии сопровождаемого СПО в течение всего срока оказания услуг.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производит установку обновлений на серверах Заказчика в согласованные сторонами сроки;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 предоставить пакет обновленной эксплуатационной документации в составе модернизированной версии с описанием внесенных изменений и описанием реализованных функциональностей.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84" w:leader="none"/>
        </w:tabs>
        <w:spacing w:lineRule="auto" w:line="240" w:before="0" w:after="0"/>
        <w:ind w:hanging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Обязанности Исполнителя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при исполнении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обязуется обеспечить: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соблюдение требований по информационной безопасности, предъявляемых Заказчиком не ниже требований ИБ, предъявляемых к системе-112 на технических средствах и инфраструктуре, подключаемой к системе в рамках оказания услуг;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возможность беспрепятственного контроля за ходом оказания услуг со стороны уполномоченных представителей Заказчика.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обязан: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предоставлять плановые обновленные версии СПО, разработанные для профилактики и предотвращения сбоев работы системы, ежеквартально, но не позднее указанных ниже сроков проведения обновлений. Период установки обновленных версий СПО – за третий квартал – не позднее 29.09.2026 г., за четвертый квартал – не позднее 10.12.2026 г.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Вместе с обновленной версией СПО Исполнитель обязан предоставлять пакет уточненной эксплуатационной документации.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 xml:space="preserve">осуществлять мониторинг работоспособности объектов Системы на протяжении всего периода действия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− </w:t>
      </w:r>
      <w:r>
        <w:rPr>
          <w:rFonts w:ascii="Times New Roman" w:hAnsi="Times New Roman"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>обеспечивать техническую поддержку работы оборудования, установленного на объектах Системы, перечисленных в Приложении № 1 к настоящему Техническому заданию. Перечень оборудования и программного обеспечения, размещенного на объектах, пр</w:t>
      </w:r>
      <w:r>
        <w:rPr>
          <w:rFonts w:ascii="Times New Roman" w:hAnsi="Times New Roman"/>
          <w:i w:val="false"/>
          <w:iCs w:val="false"/>
          <w:sz w:val="24"/>
          <w:shd w:fill="auto" w:val="clear"/>
        </w:rPr>
        <w:t>иведен в Приложениях № 2 и № 3 к настоящему Техническому заданию, за исключением ИБП</w:t>
      </w:r>
      <w:r>
        <w:rPr>
          <w:rFonts w:ascii="Times New Roman" w:hAnsi="Times New Roman"/>
          <w:sz w:val="24"/>
          <w:shd w:fill="auto" w:val="clear"/>
        </w:rPr>
        <w:t xml:space="preserve">. 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обеспечивать техническую поддержку работоспособности общего и специального программного обеспечения, установленного на обслуживаемом оборудовании, в соответствии с Приложениями № 2 и № 3;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предоставлять подробные инструкции по настройке, использованию, а также техническому обслуживанию составляющих Системы по требованию Заказчика. Обеспечивать удаленную поддержку пользователей, предоставление консультаций по эксплуатации оборудования и ПО представителям Заказчика;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trike/>
          <w:sz w:val="24"/>
          <w:shd w:fill="AFD095" w:val="clear"/>
        </w:rPr>
        <w:tab/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соблюдать при исполнении работ требования по информационной безопасности, реализованные в рамках исполнения Технического проекта, не допускать изменений конфигураций и настроек системы информационной безопасности без согласования с Заказчиком;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проводить периодический контроль за соблюдением требований информационной безопасности;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 xml:space="preserve">передать по окончании срока технической поддержки администраторские пароли на все части системы уполномоченному представителю Заказчика и (при необходимости) организации, заключившей с Заказчиком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на следующий период технической поддержки системы;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 xml:space="preserve">соблюдать параметры обслуживания, указанные в разделе 4 настоящего Техническому задания; 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информировать Заказчика о некорректной работе Системы 112 по электронной почте 112@govvrn.ru (при отсутствии зарегистрированного обращения по данной проблеме в системе обработки заявок);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уведомлять Заказчика по электронной почте 112@govvrn.ru перед проведением работ, предусмотренных данных техническим заданием, вследствие которых могут произойти сбои в работе оборудования и программного обеспечения системы 112;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 xml:space="preserve">уведомлять Заказчика об изменении конфигурации и внесенных изменениях по электронной почте 112@govvrn.ru; 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соблюдать правила техники безопасности, пожарной безопасности в местах размещения оборудования Системы-112.</w:t>
      </w:r>
    </w:p>
    <w:p>
      <w:pPr>
        <w:pStyle w:val="ListParagraph"/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84" w:leader="none"/>
        </w:tabs>
        <w:spacing w:lineRule="auto" w:line="240" w:before="0" w:after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  <w:t>Параметры обслуживания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Средства для подачи обращений: система учета заявок и обращений, электронная почта, телефон.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Режим обслуживания для инцидентов Экстренный и Приоритет 1: «24х7» дистанционно (обслуживание производится круглосуточно). В случае необходимости выезда Исполнителя на объекты Заказчика режим обслуживания действует с 9:00 до 17:00 в будние дни.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Режим обслуживания для инцидентов Приоритет 2 и Приоритет 3: «8х5» дистанционно (обслуживание производится в рабочее время Исполнителя).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подписания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Заказчик и Исполнитель обмениваются контактными данными для выполнения своих обязательств (электронная почта, телефоны, ФИО контактных лиц).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Время реагирования на обращения Заказчика - в часах, в соответствии с типом обслуживания. Во всех случаях Исполнитель должен стремиться к максимально быстрой реакции на инциденты. Максимальные сроки реагирования на инциденты устанавливаются в зависимости от местоположения объекта и критичности и указаны в Таблице 1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Отсчет времени по устранению инцидента начинается с момента регистрации заявки (или, при необходимости выезда на объект, с первого часа рабочего дня в соответствии с типом обслуживания), а для инцидента с уровнем Приоритета 1 - с момента ответа дежурного специалиста на звонок на круглосуточный номер ТП Исполнителя, и может быть приостановлен на время предоставления дополнительной информации, запрошенной Исполнителем у Заказчика. 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shd w:fill="auto" w:val="clear"/>
        </w:rPr>
        <w:t xml:space="preserve">При невозможности обслуживания оборудования на объекте Системы </w:t>
      </w:r>
      <w:r>
        <w:rPr>
          <w:rFonts w:ascii="Times New Roman" w:hAnsi="Times New Roman"/>
          <w:sz w:val="24"/>
          <w:shd w:fill="AFD095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 xml:space="preserve">Исполнитель вправе по согласованию с Заказчиком провести работы на территории Исполнителя в срок до 30 календарных дней с предоставлением подменного фонда. Подменный фонд формирует и предоставляет </w:t>
      </w:r>
      <w:r>
        <w:rPr>
          <w:rFonts w:ascii="Times New Roman" w:hAnsi="Times New Roman"/>
          <w:strike w:val="false"/>
          <w:dstrike w:val="false"/>
          <w:sz w:val="24"/>
          <w:shd w:fill="auto" w:val="clear"/>
        </w:rPr>
        <w:t>Заказчик</w:t>
      </w:r>
      <w:r>
        <w:rPr>
          <w:rFonts w:ascii="Times New Roman" w:hAnsi="Times New Roman"/>
          <w:sz w:val="24"/>
          <w:shd w:fill="auto" w:val="clear"/>
        </w:rPr>
        <w:t>. Срок выполнения работ с учетом времени транспортировки может быть продлен по согласованию Заказчиком.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В случае выявления неисправности технической поддержкой Исполнителя, при отсутствии зарегистрированного инцидента, Исполнитель обязан уведомить Заказчика по электронной почте в течение часа после обнаружения, но не позднее 24 часов с момента возникновения и сообщить о причинах возникновения, принятых мерах и устранении неисправности, а также предложить мероприятия по предупреждению повторного возникновения неисправности.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4.1 </w:t>
      </w:r>
      <w:r>
        <w:rPr>
          <w:rFonts w:ascii="Times New Roman" w:hAnsi="Times New Roman"/>
          <w:b/>
          <w:sz w:val="24"/>
        </w:rPr>
        <w:tab/>
        <w:t>Приоритеты инцидентов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обработке инцидентов Стороны руководствуются следующей системой приоритетов.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Инциденту присваивается приоритет «Экстренный» при невозможности приема вызовов, поступающих по номеру «112», во всех районах Воронежской области или в случае отказа в работе одновременно Основного и Резервного центра обработки вызовов.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Заявки приоритета «экстренный» передаются круглосуточно по телефону дежурной службе Исполнителя с регистрацией в системе учета заявок и обращений.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Для инцидентов приоритета «Экстренный» срок восстановления устанавливается в размере 4 (четырех) астрономических часов.    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 – Критичность системы в соответствии с объектами автоматизации и сроки устранения неисправностей (при которых Служба/система не работает)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Style w:val="afffffffffffffffffff1"/>
        <w:tblW w:w="10060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82"/>
        <w:gridCol w:w="4824"/>
        <w:gridCol w:w="1559"/>
        <w:gridCol w:w="2695"/>
      </w:tblGrid>
      <w:tr>
        <w:trPr/>
        <w:tc>
          <w:tcPr>
            <w:tcW w:w="98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п/п</w:t>
            </w:r>
          </w:p>
        </w:tc>
        <w:tc>
          <w:tcPr>
            <w:tcW w:w="482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 объекта автоматизации/сервиса/интеграции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Приоритет</w:t>
            </w:r>
          </w:p>
        </w:tc>
        <w:tc>
          <w:tcPr>
            <w:tcW w:w="269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Срок восстановления работоспособности*, час**. (не более)</w:t>
            </w:r>
          </w:p>
        </w:tc>
      </w:tr>
      <w:tr>
        <w:trPr>
          <w:trHeight w:val="786" w:hRule="atLeast"/>
        </w:trPr>
        <w:tc>
          <w:tcPr>
            <w:tcW w:w="982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82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ЦОВ, РЦОВ, ЕДДС г. Воронежа, СМП г. Воронежа, АСУ УССМП, СОДЧ, СУМО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269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32</w:t>
            </w:r>
          </w:p>
        </w:tc>
      </w:tr>
      <w:tr>
        <w:trPr>
          <w:trHeight w:val="983" w:hRule="atLeast"/>
        </w:trPr>
        <w:tc>
          <w:tcPr>
            <w:tcW w:w="982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82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ЕДДС (Новоусманский р-н, Лискинский р-н, Россошанский, Семилукский, Рамонский),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Интеграции, кроме указанных в п.1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  <w:tc>
          <w:tcPr>
            <w:tcW w:w="269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56</w:t>
            </w:r>
          </w:p>
        </w:tc>
      </w:tr>
      <w:tr>
        <w:trPr>
          <w:trHeight w:val="416" w:hRule="atLeast"/>
        </w:trPr>
        <w:tc>
          <w:tcPr>
            <w:tcW w:w="982" w:type="dxa"/>
            <w:tcBorders/>
            <w:shd w:color="auto" w:fill="auto" w:val="clear"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82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Все ЕДДС, кроме указанных в п.1, 2, все ДДС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  <w:tc>
          <w:tcPr>
            <w:tcW w:w="269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160</w:t>
            </w:r>
          </w:p>
        </w:tc>
      </w:tr>
    </w:tbl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) – срок восстановления работоспособности указан без учета влияния на инцидент третьей стороны;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** ) – прием заявок с приоритетом 1 осуществляется в круглосуточном режиме, без выходных и праздничных дней, прием заявок с приоритетом 2 и приоритетом 3 осуществляется только в рабочее время Исполнителя.</w:t>
      </w:r>
    </w:p>
    <w:p>
      <w:pPr>
        <w:pStyle w:val="Normal"/>
        <w:tabs>
          <w:tab w:val="clear" w:pos="709"/>
          <w:tab w:val="left" w:pos="284" w:leader="none"/>
        </w:tabs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2 – Примерный перечень проблем по уровням приоритетности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Style w:val="afffffffffffffffffff1"/>
        <w:tblW w:w="97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546"/>
        <w:gridCol w:w="7230"/>
      </w:tblGrid>
      <w:tr>
        <w:trPr/>
        <w:tc>
          <w:tcPr>
            <w:tcW w:w="25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Приоритеты неисправностей</w:t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Описание неисправности, примеры аварийных ситуаций</w:t>
            </w:r>
          </w:p>
        </w:tc>
      </w:tr>
      <w:tr>
        <w:trPr/>
        <w:tc>
          <w:tcPr>
            <w:tcW w:w="25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Приоритет 1</w:t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 Полная неработоспособность ПО.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 Полная потеря возможности управления, обслуживания системы-112 и оборудования ядра системы 112.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 Отказ в работе отдельных подсистем ПО, делающих невозможным эксплуатацию системы 112 в целом.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 Остановка оборудования по причине зависания ПО.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5. Отказ в работе отдельных подсистем ПО, приведший к работе в аварийном режиме или серьезным затруднениям в эксплуатации системы 112.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6. Нарушена возможность приема и обработки голосовых вызовов всеми операторами ЦОВ/РЦОВ.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7. Отсутствие возможности редактирования основных полей карточки и выполнения операции с ней.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8. Нарушена возможность передачи вызова в ЭОС.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9. Отсутствует возможность приема и передачи карточек и вызовов в смежную систему АСУ УССМП, СОДЧ, СУМО, ЭРА-ГЛОНАСС.</w:t>
            </w:r>
          </w:p>
        </w:tc>
      </w:tr>
      <w:tr>
        <w:trPr/>
        <w:tc>
          <w:tcPr>
            <w:tcW w:w="25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Приоритет 2</w:t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 Отсутствует возможность приема и передачи карточек и вызовов в смежную систему газовой службы, ИТС, ЦССИ, получение видео с интегрированных камер.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 Не работают функции определения номера заявителя, получения дополнительных сведений о заявителе, получения координат места нахождения устройства, с которого осуществлен вызов по номеру 112.</w:t>
            </w:r>
          </w:p>
        </w:tc>
      </w:tr>
      <w:tr>
        <w:trPr/>
        <w:tc>
          <w:tcPr>
            <w:tcW w:w="25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Приоритет 3</w:t>
            </w:r>
          </w:p>
        </w:tc>
        <w:tc>
          <w:tcPr>
            <w:tcW w:w="72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 Незначительные проблемы при выполнении администрирования ПО.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 Различные виды ошибок ПО, не оказывающих существенного влияния на работу системы в целом.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3. Редко возникающие проблемы ПО, не влияющие на работоспособность системы 112.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4. Обновления ПО в штатном порядке.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5. Отсутствует возможность приема и передачи карточек и вызовов в соседнюю систему-112.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6. Не работает функция поиска адреса в СПО в соответствии со справочником ГАР.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7. Не работает позиционирование происшествий на карте и определение зоны ответственности служб в рамках границ муниципального образования.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8. Неисправность функции выбора индекса.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9. Отсутствует возможность сбора статистической информации по уже реализованным отчетам по актуальным и архивным данным с 13.11.2025г.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Регулярное обслуживание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ind w:firstLine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Регулярное обслуживание, требующее остановки прикладных функций, должно быть согласовано с Заказчиком не позднее, чем за 24 (двадцать четыре) астрономических часа до начала работ.</w:t>
      </w:r>
    </w:p>
    <w:p>
      <w:pPr>
        <w:pStyle w:val="Normal"/>
        <w:spacing w:lineRule="auto" w:line="240" w:before="0" w:after="0"/>
        <w:ind w:firstLine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Регламентные работы, требующие остановки функций из Таблицы 2 «Примерный перечень проблем по уровням приоритетности» должны быть согласованы с Заказчиком и производиться в рабочее время с 09:00 до 17:00, исключая последний день перед выходным.</w:t>
      </w:r>
    </w:p>
    <w:p>
      <w:pPr>
        <w:pStyle w:val="Normal"/>
        <w:spacing w:lineRule="auto" w:line="240" w:before="0" w:after="0"/>
        <w:ind w:firstLine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Регулярное обслуживание, не требующее остановки прикладных функций, производится круглосуточно, за исключением случаев, особо согласованных между Заказчиком и Исполнителем.</w:t>
      </w:r>
    </w:p>
    <w:p>
      <w:pPr>
        <w:pStyle w:val="Normal"/>
        <w:spacing w:lineRule="auto" w:line="240" w:before="0" w:after="0"/>
        <w:ind w:firstLine="4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Состав услуг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3 - Состав услуг по обеспечению функционирования и поддержания в постоянной готовности системы обеспечения вызовов экстренных оперативных служб по единому номеру «112» Воронежской области.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9910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368"/>
        <w:gridCol w:w="3542"/>
      </w:tblGrid>
      <w:tr>
        <w:trPr>
          <w:tblHeader w:val="true"/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Услуга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Регулярность</w:t>
            </w:r>
          </w:p>
        </w:tc>
      </w:tr>
      <w:tr>
        <w:trPr>
          <w:trHeight w:val="312" w:hRule="atLeast"/>
        </w:trPr>
        <w:tc>
          <w:tcPr>
            <w:tcW w:w="99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Обслуживание, сопровождение и поддержка серверного оборудования и установленного ПО</w:t>
            </w:r>
          </w:p>
        </w:tc>
      </w:tr>
      <w:tr>
        <w:trPr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работоспособности, диагностика неисправностей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rPr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Установка системных обновлений (критические патчи, сервис-паки) (при наличии доступа к порталу производителя)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30 рабочих дней после выхода актуальной версии, а также по запросу Заказчика</w:t>
            </w:r>
          </w:p>
        </w:tc>
      </w:tr>
      <w:tr>
        <w:trPr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Администрирование, изменение настроек общесистемного ПО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необходимости, а также по запросу Заказчика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Администрирование, изменение настроек специализированного ПО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необходимости, а также по запросу Заказчика</w:t>
            </w:r>
          </w:p>
        </w:tc>
      </w:tr>
      <w:tr>
        <w:trPr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Резервное копирование 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 в сутки</w:t>
            </w:r>
          </w:p>
        </w:tc>
      </w:tr>
      <w:tr>
        <w:trPr>
          <w:trHeight w:val="936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Восстановление данных и системы при сбоях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936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Перезагрузка серверов с оповещением Заказчика о предстоящих работах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 уполномоченных представителей Заказчика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запросу Заказчика</w:t>
            </w:r>
          </w:p>
        </w:tc>
      </w:tr>
      <w:tr>
        <w:trPr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учетными записями пользователей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запросу Заказчика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Внесение изменений в состав учетных записей рабочих станций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запросу Заказчика</w:t>
            </w:r>
          </w:p>
        </w:tc>
      </w:tr>
      <w:tr>
        <w:trPr>
          <w:trHeight w:val="936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Внесение изменений в состав учетных записей серверов, управление учетными записями с административными правами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запросу Заказчика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Внесение изменений в структуру службы каталогов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кластерных служб: управление работой кластера в части выбора активной ноды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Техническое обслуживание оборудования (замена или ремонт вышедшего из строя оборудования или элементов комплектного состава, его настройка)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По запросу Заказчика</w:t>
            </w:r>
          </w:p>
        </w:tc>
      </w:tr>
      <w:tr>
        <w:trPr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Актуализация и добавление ресурсов в геоинформационную подсистему СПО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запросу Заказчика, по согласованию с Исполнителем при наличии технической возможности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службами и сервисами (останов/запуск)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1248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Консультационная поддержка по внесению изменений в пользовательскую часть СПО (пользователи, контакты, индексы, опросники, планы реагирования)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67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Установка обновлений и модификаций СПО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п. 2 данного документа.</w:t>
            </w:r>
          </w:p>
        </w:tc>
      </w:tr>
      <w:tr>
        <w:trPr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Подготовка, настройка, монтаж и запуск в эксплуатацию нового оборудования, взамен выведенного из эксплуатации по причине поломки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312" w:hRule="atLeast"/>
        </w:trPr>
        <w:tc>
          <w:tcPr>
            <w:tcW w:w="99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Обслуживание, сопровождение и поддержка АРМ в ЭОС</w:t>
            </w:r>
          </w:p>
        </w:tc>
      </w:tr>
      <w:tr>
        <w:trPr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strike/>
              </w:rPr>
            </w:pPr>
            <w:r>
              <w:rPr>
                <w:strike/>
              </w:rPr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Решение проблем, связанных с общесистемным ПО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67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Решение проблем, связанных со специальным ПО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31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sz w:val="24"/>
                <w:shd w:fill="auto" w:val="clear"/>
              </w:rPr>
              <w:t>Восстановление системы после сбоев, совместно с Заказчиком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strike/>
                <w:highlight w:val="none"/>
                <w:shd w:fill="AFD095" w:val="clear"/>
              </w:rPr>
            </w:pPr>
            <w:r>
              <w:rPr>
                <w:strike/>
                <w:shd w:fill="AFD095" w:val="clear"/>
              </w:rPr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36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strike/>
                <w:highlight w:val="none"/>
                <w:shd w:fill="AFD095" w:val="clear"/>
              </w:rPr>
            </w:pPr>
            <w:r>
              <w:rPr>
                <w:strike/>
                <w:shd w:fill="AFD095" w:val="clear"/>
              </w:rPr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36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strike/>
                <w:highlight w:val="none"/>
                <w:shd w:fill="AFD095" w:val="clear"/>
              </w:rPr>
            </w:pPr>
            <w:r>
              <w:rPr>
                <w:strike/>
                <w:shd w:fill="AFD095" w:val="clear"/>
              </w:rPr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72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 уполномоченных представителей Заказчика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936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Настройка и обновление СЗИ на АРМ. Восстановление работоспособности в случае сбоев в работе или выхода из строя оборудования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936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strike/>
                <w:highlight w:val="none"/>
                <w:shd w:fill="AFD095" w:val="clear"/>
              </w:rPr>
            </w:pPr>
            <w:r>
              <w:rPr>
                <w:strike/>
                <w:shd w:fill="AFD095" w:val="clear"/>
              </w:rPr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36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Lines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 xml:space="preserve">Централизованная установка обновлений операционных систем (критические патчи, сервис-паки), </w:t>
            </w:r>
            <w:r>
              <w:rPr>
                <w:rFonts w:ascii="Times New Roman" w:hAnsi="Times New Roman"/>
                <w:i w:val="false"/>
                <w:iCs w:val="false"/>
                <w:sz w:val="24"/>
                <w:shd w:fill="auto" w:val="clear"/>
              </w:rPr>
              <w:t>при необходимости выезда — при содействии Заказчика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Заказчика с Исполнителем</w:t>
            </w:r>
          </w:p>
        </w:tc>
      </w:tr>
      <w:tr>
        <w:trPr>
          <w:trHeight w:val="324" w:hRule="atLeast"/>
        </w:trPr>
        <w:tc>
          <w:tcPr>
            <w:tcW w:w="99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Обслуживание, сопровождение и поддержка телефонии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конфигурациями оборудования телефонии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Устранение неисправностей на инфраструктуре передачи голоса (за исключением каналов связи)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624" w:hRule="atLeast"/>
        </w:trPr>
        <w:tc>
          <w:tcPr>
            <w:tcW w:w="99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Обслуживание, сопровождение и поддержка сетевого и коммуникационного оборудования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Lines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работоспособности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Lines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Lines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 xml:space="preserve">Диагностика неисправностей, </w:t>
            </w:r>
            <w:r>
              <w:rPr>
                <w:rFonts w:ascii="Times New Roman" w:hAnsi="Times New Roman"/>
                <w:i w:val="false"/>
                <w:iCs w:val="false"/>
                <w:sz w:val="24"/>
                <w:shd w:fill="auto" w:val="clear"/>
              </w:rPr>
              <w:t>связанных с ПО, криптошлюзами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Lines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Lines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 xml:space="preserve">Восстановление работоспособности оборудования при сбоях в работе, </w:t>
            </w:r>
            <w:r>
              <w:rPr>
                <w:rFonts w:ascii="Times New Roman" w:hAnsi="Times New Roman"/>
                <w:i w:val="false"/>
                <w:iCs w:val="false"/>
                <w:sz w:val="24"/>
                <w:shd w:fill="auto" w:val="clear"/>
              </w:rPr>
              <w:t>совместно с Заказчиком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необходимости, а также по запросу Заказчика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 уполномоченных представителей Заказчика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Lines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 xml:space="preserve">Подготовка, настройка нового оборудования, взамен выведенного из эксплуатации по причине поломки, </w:t>
            </w:r>
            <w:r>
              <w:rPr>
                <w:rFonts w:ascii="Times New Roman" w:hAnsi="Times New Roman"/>
                <w:i w:val="false"/>
                <w:iCs w:val="false"/>
                <w:sz w:val="24"/>
                <w:shd w:fill="auto" w:val="clear"/>
              </w:rPr>
              <w:t>монтаж и запуск в эксплуатацию выполняет Заказчик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Lines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Lines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Замена или ремонт вышедшего из строя оборудования или элементов комплектного состава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Lines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необходимости</w:t>
            </w:r>
          </w:p>
        </w:tc>
      </w:tr>
      <w:tr>
        <w:trPr>
          <w:trHeight w:val="936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strike/>
                <w:highlight w:val="none"/>
                <w:shd w:fill="AFD095" w:val="clear"/>
              </w:rPr>
            </w:pPr>
            <w:r>
              <w:rPr>
                <w:strike/>
                <w:shd w:fill="AFD095" w:val="clear"/>
              </w:rPr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24" w:hRule="atLeast"/>
        </w:trPr>
        <w:tc>
          <w:tcPr>
            <w:tcW w:w="991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708" w:leader="none"/>
                <w:tab w:val="center" w:pos="4677" w:leader="none"/>
                <w:tab w:val="right" w:pos="9355" w:leader="none"/>
              </w:tabs>
              <w:spacing w:lineRule="auto" w:line="240" w:before="0" w:after="0"/>
              <w:jc w:val="center"/>
              <w:rPr>
                <w:strike/>
                <w:highlight w:val="none"/>
                <w:shd w:fill="AFD095" w:val="clear"/>
              </w:rPr>
            </w:pPr>
            <w:r>
              <w:rPr>
                <w:strike/>
                <w:shd w:fill="AFD095" w:val="clear"/>
              </w:rPr>
            </w:r>
          </w:p>
        </w:tc>
      </w:tr>
      <w:tr>
        <w:trPr>
          <w:trHeight w:val="624" w:hRule="atLeast"/>
        </w:trPr>
        <w:tc>
          <w:tcPr>
            <w:tcW w:w="636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Lines/>
              <w:spacing w:lineRule="auto" w:line="240" w:before="0" w:after="0"/>
              <w:rPr>
                <w:strike/>
                <w:highlight w:val="none"/>
                <w:shd w:fill="AFD095" w:val="clear"/>
              </w:rPr>
            </w:pPr>
            <w:r>
              <w:rPr>
                <w:strike/>
                <w:shd w:fill="AFD095" w:val="clear"/>
              </w:rPr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keepLines/>
              <w:spacing w:lineRule="auto" w:line="240" w:before="0" w:after="0"/>
              <w:rPr>
                <w:strike/>
                <w:highlight w:val="none"/>
                <w:shd w:fill="AFD095" w:val="clear"/>
              </w:rPr>
            </w:pPr>
            <w:r>
              <w:rPr>
                <w:strike/>
                <w:shd w:fill="AFD095" w:val="clear"/>
              </w:rPr>
            </w:r>
          </w:p>
        </w:tc>
      </w:tr>
    </w:tbl>
    <w:tbl>
      <w:tblPr>
        <w:tblStyle w:val="afffffffffffffffffff1"/>
        <w:tblW w:w="9921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top w:val="nil"/>
              <w:bottom w:val="nil"/>
            </w:tcBorders>
          </w:tcPr>
          <w:p>
            <w:pPr>
              <w:pStyle w:val="176"/>
              <w:widowControl/>
              <w:suppressAutoHyphens w:val="true"/>
              <w:spacing w:lineRule="auto" w:line="240" w:before="0" w:after="0"/>
              <w:jc w:val="center"/>
              <w:rPr>
                <w:b/>
                <w:color w:themeColor="text1" w:val="000000"/>
                <w:sz w:val="24"/>
              </w:rPr>
            </w:pPr>
            <w:r>
              <w:rPr>
                <w:rFonts w:eastAsia="Times New Roman" w:cs="Times New Roman"/>
                <w:b/>
                <w:color w:themeColor="text1" w:val="000000"/>
                <w:kern w:val="0"/>
                <w:sz w:val="24"/>
                <w:szCs w:val="20"/>
                <w:lang w:val="ru-RU" w:eastAsia="ru-RU" w:bidi="ar-SA"/>
              </w:rPr>
              <w:t>Работа с конечными пользователями</w:t>
            </w:r>
          </w:p>
        </w:tc>
      </w:tr>
    </w:tbl>
    <w:tbl>
      <w:tblPr>
        <w:tblStyle w:val="6c"/>
        <w:tblW w:w="9920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944"/>
        <w:gridCol w:w="2976"/>
      </w:tblGrid>
      <w:tr>
        <w:trPr/>
        <w:tc>
          <w:tcPr>
            <w:tcW w:w="6944" w:type="dxa"/>
            <w:tcBorders/>
          </w:tcPr>
          <w:p>
            <w:pPr>
              <w:pStyle w:val="176"/>
              <w:widowControl/>
              <w:suppressAutoHyphens w:val="true"/>
              <w:spacing w:lineRule="auto" w:line="240" w:before="0" w:after="0"/>
              <w:rPr>
                <w:color w:themeColor="text1" w:val="000000"/>
                <w:sz w:val="24"/>
                <w:highlight w:val="yellow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 xml:space="preserve">Консультации конечных пользователей </w:t>
            </w:r>
          </w:p>
        </w:tc>
        <w:tc>
          <w:tcPr>
            <w:tcW w:w="2976" w:type="dxa"/>
            <w:tcBorders/>
          </w:tcPr>
          <w:p>
            <w:pPr>
              <w:pStyle w:val="176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По необходимости</w:t>
            </w:r>
          </w:p>
        </w:tc>
      </w:tr>
      <w:tr>
        <w:trPr/>
        <w:tc>
          <w:tcPr>
            <w:tcW w:w="6944" w:type="dxa"/>
            <w:tcBorders/>
          </w:tcPr>
          <w:p>
            <w:pPr>
              <w:pStyle w:val="176"/>
              <w:widowControl/>
              <w:suppressAutoHyphens w:val="true"/>
              <w:spacing w:lineRule="auto" w:line="240" w:before="0" w:after="0"/>
              <w:rPr>
                <w:color w:themeColor="text1" w:val="000000"/>
                <w:sz w:val="24"/>
                <w:highlight w:val="green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0"/>
                <w:lang w:val="ru-RU" w:eastAsia="ru-RU" w:bidi="ar-SA"/>
              </w:rPr>
              <w:t>Совместное с Заказчиком участие в расследовании компьютерных инцидентов и атак в отношении информационных ресурсов Заказчика</w:t>
            </w:r>
          </w:p>
        </w:tc>
        <w:tc>
          <w:tcPr>
            <w:tcW w:w="2976" w:type="dxa"/>
            <w:tcBorders/>
          </w:tcPr>
          <w:p>
            <w:pPr>
              <w:pStyle w:val="176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4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0"/>
                <w:lang w:val="ru-RU" w:eastAsia="ru-RU" w:bidi="ar-SA"/>
              </w:rPr>
              <w:t>Не позднее 18 часов с момента обнаружения инцидента или атаки</w:t>
            </w:r>
          </w:p>
        </w:tc>
      </w:tr>
      <w:tr>
        <w:trPr/>
        <w:tc>
          <w:tcPr>
            <w:tcW w:w="6944" w:type="dxa"/>
            <w:tcBorders/>
          </w:tcPr>
          <w:p>
            <w:pPr>
              <w:pStyle w:val="176"/>
              <w:widowControl/>
              <w:suppressAutoHyphens w:val="true"/>
              <w:spacing w:lineRule="auto" w:line="240" w:before="0" w:after="0"/>
              <w:rPr>
                <w:color w:themeColor="text1" w:val="000000"/>
                <w:sz w:val="24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0"/>
                <w:lang w:val="ru-RU" w:eastAsia="ru-RU" w:bidi="ar-SA"/>
              </w:rPr>
              <w:t>Совместное с Заказчиком участие в реализации мероприятий при установлении в отношении ГИС «Система-112 Воронежской области» уровней опасности проведения целевых компьютерных атак</w:t>
            </w:r>
          </w:p>
        </w:tc>
        <w:tc>
          <w:tcPr>
            <w:tcW w:w="2976" w:type="dxa"/>
            <w:tcBorders/>
          </w:tcPr>
          <w:p>
            <w:pPr>
              <w:pStyle w:val="176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4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0"/>
                <w:lang w:val="ru-RU" w:eastAsia="ru-RU" w:bidi="ar-SA"/>
              </w:rPr>
              <w:t>После получения информации об установлении соответствующего уровня опасности проведения целевых компьютерных атак</w:t>
            </w:r>
          </w:p>
        </w:tc>
      </w:tr>
      <w:tr>
        <w:trPr/>
        <w:tc>
          <w:tcPr>
            <w:tcW w:w="6944" w:type="dxa"/>
            <w:tcBorders/>
          </w:tcPr>
          <w:p>
            <w:pPr>
              <w:pStyle w:val="176"/>
              <w:widowControl/>
              <w:suppressAutoHyphens w:val="true"/>
              <w:spacing w:lineRule="auto" w:line="240" w:before="0" w:after="0"/>
              <w:rPr>
                <w:color w:themeColor="text1" w:val="000000"/>
                <w:sz w:val="24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0"/>
                <w:lang w:val="ru-RU" w:eastAsia="ru-RU" w:bidi="ar-SA"/>
              </w:rPr>
              <w:t>Поддержание в актуальном состоянии технической документации (схемы, планы адресации и пр.)</w:t>
            </w:r>
          </w:p>
        </w:tc>
        <w:tc>
          <w:tcPr>
            <w:tcW w:w="2976" w:type="dxa"/>
            <w:tcBorders/>
          </w:tcPr>
          <w:p>
            <w:pPr>
              <w:pStyle w:val="176"/>
              <w:widowControl/>
              <w:suppressAutoHyphens w:val="true"/>
              <w:spacing w:lineRule="auto" w:line="240" w:before="0" w:after="0"/>
              <w:jc w:val="center"/>
              <w:rPr>
                <w:color w:themeColor="text1" w:val="000000"/>
                <w:sz w:val="24"/>
              </w:rPr>
            </w:pPr>
            <w:r>
              <w:rPr>
                <w:rFonts w:eastAsia="Times New Roman" w:cs="Times New Roman"/>
                <w:color w:themeColor="text1" w:val="000000"/>
                <w:kern w:val="0"/>
                <w:sz w:val="24"/>
                <w:szCs w:val="20"/>
                <w:lang w:val="ru-RU" w:eastAsia="ru-RU" w:bidi="ar-SA"/>
              </w:rPr>
              <w:t>По мере внесения изменений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выполнению работ по ремонту, замене оборудования или элементов комплектного состава.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обнаружения неисправности (дефекта, повреждения) телекоммуникационного оборудования (АТС производства АО «Искра Технологии» SI3000), которое приводит к нарушению работы Системы, Заказчик заявляет проблему в систему электронных заявок или обращается за аварийной поддержкой. </w:t>
      </w:r>
      <w:r>
        <w:rPr>
          <w:rFonts w:ascii="Times New Roman" w:hAnsi="Times New Roman"/>
          <w:sz w:val="24"/>
          <w:shd w:fill="auto" w:val="clear"/>
        </w:rPr>
        <w:t xml:space="preserve">Исполнитель организует работы по диагностике неисправности. Если после проведения диагностики специалист Исполнителя определяет, что оборудование неисправно, </w:t>
      </w:r>
      <w:r>
        <w:rPr>
          <w:rFonts w:ascii="Times New Roman" w:hAnsi="Times New Roman"/>
          <w:i w:val="false"/>
          <w:iCs w:val="false"/>
          <w:sz w:val="24"/>
          <w:shd w:fill="auto" w:val="clear"/>
        </w:rPr>
        <w:t xml:space="preserve">Заказчик </w:t>
      </w:r>
      <w:r>
        <w:rPr>
          <w:rFonts w:ascii="Times New Roman" w:hAnsi="Times New Roman"/>
          <w:sz w:val="24"/>
          <w:shd w:fill="auto" w:val="clear"/>
        </w:rPr>
        <w:t xml:space="preserve">организует демонтаж, упаковку и отправку в ремонт неисправного оборудования с оформлением Акта приема-передачи, после получения оборудования из ремонта </w:t>
      </w:r>
      <w:r>
        <w:rPr>
          <w:rFonts w:ascii="Times New Roman" w:hAnsi="Times New Roman"/>
          <w:i/>
          <w:iCs/>
          <w:sz w:val="24"/>
          <w:shd w:fill="auto" w:val="clear"/>
        </w:rPr>
        <w:t xml:space="preserve">Заказчик </w:t>
      </w:r>
      <w:r>
        <w:rPr>
          <w:rFonts w:ascii="Times New Roman" w:hAnsi="Times New Roman"/>
          <w:sz w:val="24"/>
          <w:shd w:fill="auto" w:val="clear"/>
        </w:rPr>
        <w:t xml:space="preserve">организует получение </w:t>
      </w:r>
      <w:r>
        <w:rPr>
          <w:rFonts w:ascii="Times New Roman" w:hAnsi="Times New Roman"/>
          <w:i w:val="false"/>
          <w:iCs w:val="false"/>
          <w:sz w:val="24"/>
          <w:shd w:fill="auto" w:val="clear"/>
        </w:rPr>
        <w:t>и передачу Исполнителю</w:t>
      </w:r>
      <w:r>
        <w:rPr>
          <w:rFonts w:ascii="Times New Roman" w:hAnsi="Times New Roman"/>
          <w:i/>
          <w:iCs/>
          <w:sz w:val="24"/>
          <w:shd w:fill="auto" w:val="clear"/>
        </w:rPr>
        <w:t xml:space="preserve"> </w:t>
      </w:r>
      <w:r>
        <w:rPr>
          <w:rFonts w:ascii="Times New Roman" w:hAnsi="Times New Roman"/>
          <w:sz w:val="24"/>
          <w:shd w:fill="auto" w:val="clear"/>
        </w:rPr>
        <w:t xml:space="preserve">в монтаж, настройку (при необходимости) или замену на предоставленное Заказчиком из состава ЗИП.  </w:t>
      </w:r>
      <w:r>
        <w:rPr>
          <w:rFonts w:ascii="Times New Roman" w:hAnsi="Times New Roman"/>
          <w:sz w:val="24"/>
        </w:rPr>
        <w:t xml:space="preserve">В рамках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осуществляется ремонт только того оборудования, которое находилось в эксплуатации и вышло из строя. 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Упаковка неисправного оборудования должна исключать его повреждение при транспортировке.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Доставка вышедшего из строя оборудования осуществляется </w:t>
      </w:r>
      <w:r>
        <w:rPr>
          <w:rFonts w:ascii="Times New Roman" w:hAnsi="Times New Roman"/>
          <w:i w:val="false"/>
          <w:iCs w:val="false"/>
          <w:sz w:val="24"/>
          <w:shd w:fill="auto" w:val="clear"/>
        </w:rPr>
        <w:t>Заказчиком</w:t>
      </w:r>
      <w:r>
        <w:rPr>
          <w:rFonts w:ascii="Times New Roman" w:hAnsi="Times New Roman"/>
          <w:sz w:val="24"/>
          <w:shd w:fill="auto" w:val="clear"/>
        </w:rPr>
        <w:t>. Транспортные расходы несет Заказчик.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завершения ремонта (замены) оборудования Исполнитель выполняет проверку отремонтированного или замененного оборудования до отправки Заказчику, </w:t>
      </w:r>
      <w:r>
        <w:rPr>
          <w:rFonts w:ascii="Times New Roman" w:hAnsi="Times New Roman"/>
          <w:i w:val="false"/>
          <w:iCs w:val="false"/>
          <w:sz w:val="24"/>
          <w:shd w:fill="auto" w:val="clear"/>
        </w:rPr>
        <w:t>Заказчик производит за свой счёт доставку исправного оборудования на объект Заказчика. Передача оборудования от Исполнителя Заказчику производится по Акту передачи-приемки отремонтированного/замененного оборудования Заказчика. Один экземпляр указанного Акта остается у Заказчика, а второй передается (направляется) Исполнителю.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Стоимость доставки телекоммуникационного оборудования (АТС производства АО «Искра Технологии») в ремонт и из ремонта и всех сопроводительных документов включена в стоимость Услуг по настоящему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Замена неисправного оборудования производится по инициативе Исполнителя при невозможности соблюдения им срока ремонта отказавшего оборудования.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возврата оборудования Заказчику (на объект) не должен превышать 45 календарных дней (срок может быть изменен в большую сторону по согласованию с Заказчиком) от даты подписания акта приема-передачи.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начало ремонта – дата подписания Исполнителем Акта передачи-приемки неисправного оборудования;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окончание ремонта – дата подписания Заказчиком Акта передачи-приемки отремонтированного/замененного оборудования Заказчика.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случае, если неисправное оборудование признано неремонтопригодным, Исполнитель доводит данную информацию до Заказчика (с приложением дефектного акта).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производит закупку необходимого оборудования своими силами.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 момента предоставления Заказчиком оборудования, взамен непригодного для ремонта, Исполнитель обеспечивает работоспособность Системы за счет резервирования, которое предусмотрено техническим решением в Системе 112 Воронежской области. 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7.1 Замена неработоспособного оборудования из ЗИП.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ЗИП для замены неработоспособного оборудования предоставляется Заказчиком. Передача необходимого количества ЗИП Исполнителю осуществляется на основании доверенности и оформляется Актом приема-передачи оборудования произвольной формы. 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trike w:val="false"/>
          <w:dstrike w:val="false"/>
          <w:sz w:val="24"/>
          <w:shd w:fill="auto" w:val="clear"/>
        </w:rPr>
        <w:t xml:space="preserve">Оборудование АРМ из ЗИП настраивается Заказчиком, доставляется до места установки и устанавливается </w:t>
      </w:r>
      <w:r>
        <w:rPr>
          <w:rFonts w:ascii="Times New Roman" w:hAnsi="Times New Roman"/>
          <w:i w:val="false"/>
          <w:iCs w:val="false"/>
          <w:strike w:val="false"/>
          <w:dstrike w:val="false"/>
          <w:sz w:val="24"/>
          <w:shd w:fill="auto" w:val="clear"/>
        </w:rPr>
        <w:t>Заказчиком. Оборудование SIP-телефонии настраивается Исполнителем, доставляется до места установки и устанавливается Заказчиком</w:t>
      </w:r>
      <w:r>
        <w:rPr>
          <w:rFonts w:ascii="Times New Roman" w:hAnsi="Times New Roman"/>
          <w:i/>
          <w:iCs/>
          <w:strike w:val="false"/>
          <w:dstrike w:val="false"/>
          <w:sz w:val="24"/>
          <w:shd w:fill="auto" w:val="clear"/>
        </w:rPr>
        <w:t>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i w:val="false"/>
          <w:iCs w:val="false"/>
          <w:highlight w:val="none"/>
          <w:shd w:fill="auto" w:val="clear"/>
        </w:rPr>
      </w:pPr>
      <w:r>
        <w:rPr>
          <w:rFonts w:ascii="Times New Roman" w:hAnsi="Times New Roman"/>
          <w:i w:val="false"/>
          <w:iCs w:val="false"/>
          <w:sz w:val="24"/>
          <w:shd w:fill="auto" w:val="clear"/>
        </w:rPr>
        <w:t>Транспортировка неисправного оборудования для возврата Заказчику является обязанностью Заказчика.</w:t>
      </w:r>
    </w:p>
    <w:p>
      <w:pPr>
        <w:pStyle w:val="ListParagraph"/>
        <w:spacing w:lineRule="auto" w:line="240" w:before="0" w:after="0"/>
        <w:ind w:firstLine="284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Прием обращений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принимает и обрабатывает обращения Заказчика в системе учета заявок и обращений российской разработки, отвечающей следующим требованиям: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предоставление доступа уполномоченным представителям Заказчика и Исполнителя;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возможность оповещения по электронной почте;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автоматизированный контроль исполнения SLA;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фиксация метрик обслуживания данного технического задания;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содержание перечня услуг, заявленных в данном техническом задании;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−</w:t>
      </w:r>
      <w:r>
        <w:rPr>
          <w:rFonts w:ascii="Times New Roman" w:hAnsi="Times New Roman"/>
          <w:sz w:val="24"/>
        </w:rPr>
        <w:tab/>
        <w:t>представитель Заказчика обладает полномочиями открытия новых заявок, подтверждения закрытия заявок, а также просмотра статуса существующих и закрытых заявок;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возможность создания и экспорта отчетов по заявкам;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возможность создания комментариев, прикрепления файлов к заявке;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заявки должны быть представлены в удобной форме с указанием, как минимум, следующей информации: регистрационный номер, дата и время регистрации; дата и время регламентного завершения; дата и время фактического завершения;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окончательное завершение заявки должно происходить только после подтверждения завершения заявки представителем Заказчика.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история изменения параметров заявки, влияющих на изменение регламентного срока решения, (с указанием времени и причины) должно быть отражено в комментариях.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 обращений осуществляется по режиму обслуживания.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Необходимая информация для приема обращения Исполнителем: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инициатор обращения, контактные данные;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адрес объекта;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обслуживаемая подсистема;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время возникновения проблемы;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причина запроса, подробное описание проблемы, лог-файлы, скриншоты;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имена компьютеров, вовлеченных в проблему;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ожидаемый результат;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влияние на другие подсистемы.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Распределение функций и регистрация заявок.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Заказчик</w:t>
      </w:r>
      <w:r>
        <w:rPr>
          <w:rFonts w:ascii="Times New Roman" w:hAnsi="Times New Roman"/>
          <w:sz w:val="24"/>
        </w:rPr>
        <w:t>: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фиксирует заявки от конечного пользователя при возникновении проблем;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выявляет проблемы посредством систем мониторинга, регистрирует их в системе управления инцидентами;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оформляет заявки в системе учета заявок и обращений;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присваивает приоритеты заявкам;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осуществляет контроль хода выполнения работ по заявкам и информирование конечного пользователя о статусе заявки с учетом приоритетов заявок;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обеспечивает закрытие заявок после получения подтверждения от Исполнителя об успешном выполнении заявки и предоставления информации о проделанных операциях, выявленных причинах; основанием к закрытию заявки и подтверждением выполнения работ по ней является совместная с представителем Заказчика проверка устранения проблемы;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выполняет сбор и анализ статистической информации по регистрируемым запросам и инцидентам, выявляет тенденции в возникновении и повторении инцидентов для идентификации проблем.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Исполнитель: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-выявляет проблемы посредством систем мониторинга, уведомляет Заказчика о выявленной проблеме;      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проводит первичный анализ заявок;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осуществляет идентификацию, классификацию, сбор и проверку данных по заявке, а также ввод этой информации в базу данных системы регистрации инцидентов;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информирует Заказчика о ходе решения заявок внесением комментариев в системе учета заявок и обращений;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решает заявку в регламентный срок; после выполнения заявки информирует по телефону дежурного инженера ЦОВ и совместно с ним проводит проверку устранения инцидента;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выявлении проблем, связанных с каналами передачи данных, доводит техническую информацию Заказчику с целью передачи поставщику услуг связи.</w:t>
      </w:r>
    </w:p>
    <w:p>
      <w:pPr>
        <w:pStyle w:val="ListParagraph"/>
        <w:spacing w:lineRule="auto" w:line="240" w:before="0" w:after="0"/>
        <w:ind w:firstLine="25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Доступ Исполнителя к системе учета заявок и обращений организует Заказчик. В течение трёх рабочих дней с даты подписания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Исполнитель передаёт Заказчику по электронной почте информацию о специалистах, участвующих в решении инцидентов в формате: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наименование организации;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фамилия имя отчество специалиста;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должность специалиста;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-электронный адрес специалиста.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25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Способы обслуживания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Работоспособность системы обеспечивается следующими способами: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путем консультирования по телефону и электронной почте технических специалистов Заказчика;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 xml:space="preserve">при помощи удаленного доступа к рабочим станциям и серверам Заказчика;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при помощи средств удаленного администрирования по защищенному каналу;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−</w:t>
      </w:r>
      <w:r>
        <w:rPr>
          <w:rFonts w:ascii="Times New Roman" w:hAnsi="Times New Roman"/>
          <w:sz w:val="24"/>
        </w:rPr>
        <w:tab/>
        <w:t>на объектах обслуживания, указанных в приложении (Приложение 1).</w:t>
      </w:r>
    </w:p>
    <w:p>
      <w:pPr>
        <w:pStyle w:val="Normal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hd w:fill="auto" w:val="clear"/>
        </w:rPr>
        <w:t xml:space="preserve">При необходимости осуществления обслуживания оборудования на территории Исполнителя транспортировка оборудования является обязанностью </w:t>
      </w:r>
      <w:r>
        <w:rPr>
          <w:rFonts w:ascii="Times New Roman" w:hAnsi="Times New Roman"/>
          <w:i w:val="false"/>
          <w:iCs w:val="false"/>
          <w:sz w:val="24"/>
          <w:shd w:fill="auto" w:val="clear"/>
        </w:rPr>
        <w:t>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highlight w:val="none"/>
          <w:shd w:fill="AFD095" w:val="clear"/>
        </w:rPr>
      </w:pPr>
      <w:r>
        <w:rPr>
          <w:rFonts w:ascii="Times New Roman" w:hAnsi="Times New Roman"/>
          <w:sz w:val="24"/>
          <w:shd w:fill="AFD095" w:val="clear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25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Дополнительные требования по поддержке подсистемы информационной безопасности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обслуживаемых средств защиты информации приведен в Приложении № 4 к техническому заданию в части ПОИБ. Исполнителем должны осуществляться следующие мероприятия: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Восстановление работоспособности криптографического оборудования в случае сбоев в работе, с занесением соответствующей информации о замене в документацию ПОИБ (Технический паспорт объекта);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Оказание методологических консультаций при подготовке организации Оператора к проверке органами, уполномоченными на ее проведение, в части обеспечения безопасности информации на соответствие требованиям регуляторов;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Оказание методологической помощи специалистам Заказчика при составлении технической (организационно-распорядительной документации) в случае внесения изменений в нормативно-правовые акты в области обеспечения защиты информации РФ;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Информирование специалистов Заказчика о выходе (вступлении в силу) вновь принятых нормативно-правовых актах, регламентирующих обеспечение безопасности информации на территории РФ;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Поддержание имеющейся технической (организационно-распорядительной) документации в актуальном состоянии;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Доработка организационно-распорядительной документации в случае изменения основных технических средств обработки конфиденциальной информации либо изменения в средствах защиты информации, расположенных на объектах Заказчика;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Внесение изменений в настройки средств защиты информации при изменении списков лиц, допущенных к обработке конфиденциальной информации;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Предоставление информации специалистам Заказчика о появлении новых версий программного обеспечения в части информационной безопасности для компонентов Системы;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 функционирования средств обнаружения вторжений;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 состояния (анализ) защищенности объектов автоматизации Системы.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Дополнительно к указанным мероприятиям Исполнитель оказывает следующие услуги по обслуживанию, сопровождению и поддержке средств информационной безопасности: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Мониторинг работы оборудования</w:t>
        <w:tab/>
        <w:t>- постоянно.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Восстановление работоспособности криптографического оборудования в случае сбоев в работе – по необходимости, а также по запросу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Контроль сроков действия сертификатов и лицензий СЗИ, уведомление Заказчика об истечении сроков действия – постоянно.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Контроль сроков действия лицензий антивирусного ПО, уведомление Заказчика об истечении сроков действия – постоянно.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Обновление версии ПО, установка рекомендованных производителем исправлений на криптографическом оборудовании - в течение 30 рабочих дней после выхода актуальной версии.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Подготовка, настройка, монтаж и запуск в эксплуатацию криптографического оборудования при замене - по запросу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сервера антивирусной защиты: обновление версии (при наличии у Заказчика прав на использование антивирусного ПО) - в течение 10 рабочих дней после выхода актуальной версии.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сервера антивирусной защиты: обновление антивирусных баз данных и модулей приложения (при наличии у Заказчика прав на использование антивирусного ПО) –непрерывно.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антивирусного ПО на АРМ: обновление версии (при наличии у Заказчика прав на использование антивирусного ПО) - в течение 10 рабочих дней после выхода актуальной версии.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антивирусного ПО на АРМ: обновление антивирусных баз данных и модулей приложения (при наличии у Заказчика прав на использование антивирусного ПО) –непрерывно.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антивирусного ПО: продление лицензии на право пользования (Лицензию предоставляет Заказчик) - по необходимости.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Подготовка, настройка, монтаж и запуск в эксплуатацию криптографического оборудования при смене аппаратных платформ или истечении установленного производителем времени жизненного цикла или по требованию Регулятора - по необходимости.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Восстановление работоспособности СЗИ в случае сбоев в работе - по необходимости.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Контроль за состоянием учетных записей пользователей серверов и рабочих станций - по необходимости.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Управление конфигурациями криптошлюзов - по необходимости и по запросу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Подготовка, настройка, монтаж и запуск в эксплуатацию СЗИ и СКЗИ взамен выведенного из эксплуатации по причине поломки - по необходимости.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Консультация уполномоченных представителей Заказчика - по запросу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Сопровождение ПАК СрЗИ ViPNet IDS NS в составе ViPNet IDS NS - 2 шт, в том числе: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 Резервирование конфигурационных настроек СрЗИ - дистанционно, не реже 1-го раза в квартал или после изменений конфигурации СрЗИ.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 Внесение изменений в конфигурационные настройки СрЗИ - по результатам мониторинга и/или по заявке Заказчика. При необходимости выполняется на объекте.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 Восстановление работоспособности СрЗИ - по результатам мониторинга и/или по заявке Заказчика. При необходимости выполняется на объекте.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 Обновление БРП - дистанционно, не реже 1 раза в месяц и по заявке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 Обновление версий СрЗИ - по заявке Заказчика при выходе обновленной версии у производителя.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Сопровождение ПК системы управления уязвимостями (СУУ) MaxPatrol VM, в том числе: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 Резервирование конфигурационных настроек ПК СУУ - дистанционно, не реже 1-го раза в квартал.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 Внесение изменений в конфигурационные настройки ПК СУУ, подключение новых узлов к ПК СУУ в части управления уязвимостями - по результатам мониторинга и/или по заявке Заказчика. При необходимости выполняется на объекте.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 Восстановление работоспособности ПК СУУ - по результатам мониторинга и/или по заявке Заказчика. При необходимости выполняется на объекте.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 Обновление версий ПК СУУ - по заявке Заказчика при выходе обновленной версии у производителя.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 Предоставление отчета по результатам управления уязвимостями, выдача рекомендаций по устранению выявленных уязвимостей - дистанционно, не реже 1-го раза в квартал и/или по заявке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Сопровождение ПК MaxPatrol SIEM, в том числе: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 Резервирование конфигурационных настроек ПК - дистанционно, не реже 1-го раза в квартал.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 Внесение изменений в конфигурационные настройки ПК, подключение новых узлов к ПК - по результатам мониторинга и/или по заявке Заказчика. При необходимости выполняется на объекте.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 Восстановление работоспособности ПК - по результатам мониторинга и/или по заявке Заказчика. При необходимости выполняется на объекте.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 Обновление версий ПК - по заявке Заказчика при выходе обновленной версии у производителя.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 Непрерывный анализ инцидентов информационной безопасности (мониторинг информационной безопасности), путем анализа сформированных инцидентов на MaxPatrol SIEM - непрерывно, в течение всего срока оказания услуг.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 Участие совместно с Заказчиком в реагировании на компьютерные инциденты в порядке, установленном в соответствии с Федеральным законом «О безопасности критической информационной инфраструктуры Российской Федерации» от 26 июля 2017 года № 187-ФЗ -по заявке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 Предоставление Заказчику выписки о срабатываниях, в том числе ложных, на основе данных комплекса автоматического выявления инцидентов на основе анализа событий информационной безопасности - по заявке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 Разработка новых правил корреляции инцидентов - по заявке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contextualSpacing/>
        <w:jc w:val="end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1</w:t>
      </w:r>
    </w:p>
    <w:p>
      <w:pPr>
        <w:pStyle w:val="Normal"/>
        <w:widowControl w:val="false"/>
        <w:spacing w:lineRule="auto" w:line="240" w:before="0" w:after="0"/>
        <w:jc w:val="end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Техническому заданию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об объектах автоматизации Системы-112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1. Перечень объектов </w:t>
      </w:r>
    </w:p>
    <w:tbl>
      <w:tblPr>
        <w:tblW w:w="9244" w:type="dxa"/>
        <w:jc w:val="start"/>
        <w:tblInd w:w="348" w:type="dxa"/>
        <w:tblLayout w:type="fixed"/>
        <w:tblCellMar>
          <w:top w:w="113" w:type="dxa"/>
          <w:start w:w="108" w:type="dxa"/>
          <w:bottom w:w="113" w:type="dxa"/>
          <w:end w:w="108" w:type="dxa"/>
        </w:tblCellMar>
        <w:tblLook w:val="04a0" w:noHBand="0" w:noVBand="1" w:firstColumn="1" w:lastRow="0" w:lastColumn="0" w:firstRow="1"/>
      </w:tblPr>
      <w:tblGrid>
        <w:gridCol w:w="978"/>
        <w:gridCol w:w="1700"/>
        <w:gridCol w:w="2342"/>
        <w:gridCol w:w="3418"/>
        <w:gridCol w:w="806"/>
      </w:tblGrid>
      <w:tr>
        <w:trPr/>
        <w:tc>
          <w:tcPr>
            <w:tcW w:w="978" w:type="dxa"/>
            <w:tcBorders>
              <w:top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</w:rPr>
              <w:t>п/п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Сокращенное наименование объекта</w:t>
            </w:r>
          </w:p>
        </w:tc>
        <w:tc>
          <w:tcPr>
            <w:tcW w:w="2342" w:type="dxa"/>
            <w:tcBorders>
              <w:top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Муниципальное образование</w:t>
            </w:r>
          </w:p>
        </w:tc>
        <w:tc>
          <w:tcPr>
            <w:tcW w:w="3418" w:type="dxa"/>
            <w:tcBorders>
              <w:top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Адрес</w:t>
            </w:r>
          </w:p>
        </w:tc>
        <w:tc>
          <w:tcPr>
            <w:tcW w:w="806" w:type="dxa"/>
            <w:tcBorders>
              <w:top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АРМ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ЦОВ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Пирогова, д. 87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РЦОВ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Дружинников, 3Б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ЦУКС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Куцыгина, д. 28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ГУВД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Володарского, д. 39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ОБДПС ГИБДД УМВД России по г. Воронежу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Обручева, д. 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Госавтоинспекции ГУ МВД России по Воронежской области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Холмистая, д. 56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Платонова, д. 25г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Нововоронеж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Нововоронеж, ул.Строителей, 1б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Аннинский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Аннинский район, п.г.т.Анна, ул. Ленина, д. 28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Бобровский район, г. Бобров, ул. Кирова, д. 32а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Богучарский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Богучарский район, г.Богучар, ул. Кирова, д.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Борисоглебский г.о.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Борисоглебск, ул.Свободы, д. 207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Бутурлиновский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Бутурлиновский район, г.Бутурлиновка, пл. Воли, д. 43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Верхнемамонский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Верхнемамонский район, с. Верхний Мамон, пл. Ленина, д.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Верхнехавский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Верхнехавский район, с.Верхняя Хава, ул. 50 лет Октября, д. 17а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Воробьевский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Воробьевский район, с.Воробьевка, пл. Свободы, д.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Грибановский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Грибановский район, пгт. Грибановский, ул. Центральная, д. 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Калачеевский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Калачеевский район, г.Калач, пл. Ленина, д. 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Каменский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Каменский район, пгт. Каменка, ул. Ленина, д. 26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Кантемировский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Кантемировский район, р.п. Кантемировка, ул. Победы, д. 17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Каширский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Каширский район, с. Каширское, ул. Олимпийская, д. 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Лискинский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Лискинский район, г. Лиски, ул. Титова, д. 15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Нижнедевицкий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Нижнедевицкий район, с.Нижнедевицк, пл. Ленина, д.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Новоусманский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Новоусманский район, с.Новая Усмань, ул. Советская, д.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Новохоперский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Новохоперский район, г. Новохоперск, ул. Советская, д. 14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Ольховатский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Ольховатский район, р.п. Ольховатка, ул. Октябрьская, д. 64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Острогожский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Острогожский район, г. Острогожск, ул. Ленина, д. 22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Павловский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Павловский район, г. Павловск, пр-т Революции, д. 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Панинский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Панинский район, р.п. Панино, ул. Советская, д. 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Петропавловский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Петропавловский район, с. Петропавловка, ул. Победы, д. 28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Поворинский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Поворинский район, г. Поворино, пл. Комсомольская, д. 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Подгоренский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Подгоренский район, пгт. Подгоренский, ул. Первомайская, д. 58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Рамонский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Рамонский район, р.п. Рамонь, ул. 50 лет ВЛКСМ, д. 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Репьевский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Репьевский район, с. Репьевка, пл. Победы, д.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Россошанский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Россошанский район, г.Россошь, пл. Ленина, д. 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Семилукский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Семилукский район, г.Семилуки, ул. Ленина, д. 11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Таловский район, р.п.Таловая, ул. Советская, д. 132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Терновский район, с. Терновка, ул. Советская, д. 39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Хохольский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Хохольский район, р.п. Хохольский, ул. Ленина, д. 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ЕДДС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Эртильский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Эртильский район, г. Эртиль, пл. Ленина, д.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проспект Революции, д.14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Нововоронеж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Нововоронеж, ул. Космонавтов, д. 18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Аннинский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Аннинский район, п.г.т. Анна, ул. Первомайская, д. 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Бобровский район, г. Бобров, ул. Гагарина, д. 333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Богучарский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Богучарский район, г. Богучар, Проспект 50-летия Победы, д. 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Борисоглебский г.о.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Борисоглебск, ул. Советская, д. 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Бутурлиновский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Бутурлиновский район, г. Бутурлиновка, ул. III Интернационала, д. 1А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Верхнемамонский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Верхнемамонский район, с. Верхний Мамон, ул. Правды, д. 20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Верхнехавский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Верхнехавский район, с. Верхняя Хава, ул. Ленина, д.11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Воробьевский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Воробьевский район, с.Воробьевка, ул. Гоголя, 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Грибановский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Грибановский район, пгт.Грибановский, ул. Пирогова, 16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Калачеевский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Калачеевский район, г.Калач, ул. Борцов Революции, д. 20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Каменский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Каменский район, пгт. Каменка, ул. Полевая, д. 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Кантемировский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Кантемировский район, р.п.Кантемировка, ул. Декабристов, д. 135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Каширский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Каширский район, с. Каширское, ул. Братская, д. 34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Лискинский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Лискинский район, г. Лиски, ул. Сеченова, д. 24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Нижнедевицкий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Нижнедевицкий район, с. Нижнедевицк, ул. Юбилейная, д. 21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Новоусманский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Новоусманский район, с. Новая Усмань, ул. Ленина, д. 303а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Новохоперский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Новохоперский район, г. Новохоперск, ул. Клиническая, д. 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Ольховатский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Ольховатский район, п. Заболотовка, ул. Базарная, д.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Острогожский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Острогожский район, г.Острогожск, ул. Октябрьская, д. 99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Павловский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Павловский район, г. Павловск, пер. Лесной, д. 1а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Панинский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Панинский район, р.п. Панино, ул. Железнодорожная, д. 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Петропавловский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Петропавловский район, с.Петропавловка, ул. Восточная, д. 11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Поворинский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Поворинский район, г.Поворино, ул. Советская, 93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Подгоренский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Подгоренский район, п.г.т.Подгоренский, ул. Калинина, 21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Рамонский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Рамонский район, п.ВНИИСС, д. 110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Репьевский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Репьевский район, с.Репьевка, ул. Мира, 35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Россошанский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Россошанский район, г.Россошь ул. Пролетарская 64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Семилукский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Семилукский район, г.Семилуки, ул. 25 лет Октября, 136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Таловский район, р.п.Таловая, ул. Пирогова, д.3А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Терновский район, с.Терновка, ул. Свободы, 13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Хохольский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Хохольский район, р.п.Хохольский, ул. Ленина, д.16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ДДС-03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Эртильский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Эртильский район, г. Эртиль, ул. Зеленая, д. 11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Бахметьева 10а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Нововоронеж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Нововоронеж, ул.Космонавтов, 2А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Аннинский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Аннинский район, п.г.т.Анна, ул. Советская, 11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Бобровский район, г. Бобров, ул. Кирова, 25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Богучарский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Богучарский район, г.Богучар, пр. 50-летия Победы, 11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Борисоглебский г.о.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Борисоглебск, ул.Ленинская, 82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Бутурлиновский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Бутурлиновский район, г.Бутурлиновка, ул. Магистральная, 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Верхнемамонский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Верхнемамонский район, с.Верхний Мамон, ул. 60 лет Октября, 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Верхнехавский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Верхнехавский район, с.Верхняя Хава, ул. Георгиева, 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Воробьевский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Воробьевский район, с.Воробьевка, ул. Шевченко, 67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Грибановский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Грибановский район, пгт.Грибановский, ул. Комарова, 7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Калачеевский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Калачеевский район, г.Калач, ул. Ленинская, 62А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Каменский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Каменский район, п.г.т.Каменка, ул. Народная, 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Кантемировский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Кантемировский район, р.п. Кантемировка, ул. Ленина, 14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Каширский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Каширский район, с.Каширское, ул. Братская, 16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Лискинский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Лискинский район, г. Лиски, пр. Революции, 3А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Нижнедевицкий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Нижнедевицкий район, с.Нижнедевицк, ул. Театральная, 20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Новоусманский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Новоусманский район, с.Новая Усмань, ул. Авдеева, 11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Новохоперский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Новохоперский район, г.Новохоперск, ул. Плотникова, д.2Б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Ольховатский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Ольховатский район, р.п.Ольховатка, ул. Октябрьская, 54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Острогожский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Острогожский район, г.Острогожск, ул. К. Маркса, 16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Павловский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Павловский район, г.Павловск, ул. К. Маркса, 25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Панинский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Панинский район, р.п.Панино, ул. Железнодорожная, 11Б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Петропавловский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Петропавловский район, с. Петропавловка, ул. Победы, 14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Поворинский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Поворинский район, г.Поворино, ул. Советская, 119А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Подгоренский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Подгоренский район, п.г.т.Подгоренский, ул. Ленина, 48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Рамонский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Рамонский район, р.п.Рамонь, ул. 50 лет Октября,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Репьевский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Репьевский район, с.Репьевка, ул. Ленина,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Россошанский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Россошанский район, г.Россошь, ул. Малиновского, 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Семилукский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Семилукский район, г.Семилуки, ул. 25 лет Октября, 118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Таловский район, р.п.Таловая, ул. Садовая, 108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Терновский район, с.Терновка, ул. Советская, 46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Хохольский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Хохольский район, р.п.Хохольский, ул. Дзержинского, д. 21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ДДС-02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Эртильский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Эртильский район, г.Эртиль, ул. Зеленая, 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Куцыгина, д. 28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Нововоронеж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Нововоронеж, ул.Вокзальная д.2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Аннинский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Аннинский район, п.г.т.Анна ул. Ватутина, д.135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Бобровский район, г. Бобров, ул.22 Января, 132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Богучарский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Богучарский район, г.Богучар, пл. Малаховского, д.10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Борисоглебский г.о.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Борисоглебск, ул.Бланская, 109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Бутурлиновский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Бутурлиновский район, г.Бутурлиновка, ул.9 Января, д.3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Верхнемамонский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Верхнемамонский район, с. Верхний Мамон, ул.60 лет Октября, д.2А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Верхнехавский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Верхнехавский район, с.Верхняя Хава ул. Георгиева 3/1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Воробьевский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Воробьевский район, с.Воробьевка, ул. Гоголя, д. 18.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Грибановский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Грибановский район, пгт.Грибановский, ул. Комарова, д.9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Калачеевский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Калачеевский район, г. Калачул. Ленинская, д.56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Каменский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Каменский район, пгт.Каменка, ул. Гагарина, д.35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Кантемировский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Кантемировский район, р.п. Кантемировка, ул. Победы, д.39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Каширский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Каширский район, с.Каширское, ул. Братская, д.28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Лискинский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Лискинский район, г. Лиски, ул. Индустриальная, д.6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Нижнедевицкий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Нижнедевицкий район, с.Нижнедевицк ул. Революционная д.35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Новоусманский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Новоусманский район, с.Новая Усмань ул. Ленина д.293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Новохоперский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Новохоперский район, г.Новохоперск, ул. Советская, 140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Ольховатский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Ольховатский район, р.п.Ольховатка, ул. Октябрьская, д.52.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Острогожский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Острогожский район, г.Острогожск, ул. Карла Маркса, д.61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Павловский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Павловский район, г.Павловск, ул. Восточная, д. 2«а»/1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Панинский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Панинский район, р.п.Панино ул. Железнодорожная д.41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Петропавловский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Петропавловский район, с. Петропавловка, ул. Победы, 14/2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Поворинский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Поворинский район, г.Поворино, ул. Пушкина, д.3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Подгоренский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Подгоренский район, пгт Подгоренский, ул. Ленина, 48.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Рамонский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Рамонский район, р.п.Рамонь, пер. Коммунальный, 10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Репьевский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Репьевский район, с.Репьевка, ул.Механическая,41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Россошанский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Россошанский район, г.Россошь, ул. 12 Декабря, 44а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Семилукский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Семилукский район, г.Семилуки, ул. 25 лет Октября, 1а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Таловский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Таловский район, р.п.Таловая, проезд Буденного, д.31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Терновский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Терновский район, с.Терновка, ул. Октябрьская, 52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Хохольский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Хохольский район, р.п.Хохольский, ул. Дзержинского, д. 21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ДДС-01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Эртильский МР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Эртильский район, г. Эртиль, ул. Мичурина д.1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Служба психологической помощи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20 лет Октября, д. 73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Воронежский лесопожарный центр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Приморская, д. 90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Центр медицины катастроф</w:t>
            </w:r>
          </w:p>
        </w:tc>
        <w:tc>
          <w:tcPr>
            <w:tcW w:w="2342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Московский пр-т, д. 155</w:t>
            </w:r>
          </w:p>
        </w:tc>
        <w:tc>
          <w:tcPr>
            <w:tcW w:w="806" w:type="dxa"/>
            <w:tcBorders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/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/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Учебный класс</w:t>
            </w:r>
          </w:p>
        </w:tc>
        <w:tc>
          <w:tcPr>
            <w:tcW w:w="2342" w:type="dxa"/>
            <w:tcBorders/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/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Пирогова, д. 87</w:t>
            </w:r>
          </w:p>
        </w:tc>
        <w:tc>
          <w:tcPr>
            <w:tcW w:w="806" w:type="dxa"/>
            <w:tcBorders/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</w:tr>
      <w:tr>
        <w:trPr/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Дежурная служба Правительства Воронежской области</w:t>
            </w:r>
          </w:p>
        </w:tc>
        <w:tc>
          <w:tcPr>
            <w:tcW w:w="23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*адрес площадки предоставляется исполнителю после заключения </w:t>
            </w:r>
            <w:r>
              <w:rPr>
                <w:rFonts w:ascii="Times New Roman" w:hAnsi="Times New Roman"/>
                <w:sz w:val="20"/>
              </w:rPr>
              <w:t>Договора</w:t>
            </w:r>
          </w:p>
        </w:tc>
        <w:tc>
          <w:tcPr>
            <w:tcW w:w="8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Федеральной службы войск национальной гвардии Российской Федерации по Воронежской области</w:t>
            </w:r>
          </w:p>
        </w:tc>
        <w:tc>
          <w:tcPr>
            <w:tcW w:w="23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Цюрупы, д. 5</w:t>
            </w:r>
          </w:p>
        </w:tc>
        <w:tc>
          <w:tcPr>
            <w:tcW w:w="8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Войсковая часть 3677</w:t>
            </w:r>
          </w:p>
        </w:tc>
        <w:tc>
          <w:tcPr>
            <w:tcW w:w="23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Нововоронеж</w:t>
            </w:r>
          </w:p>
        </w:tc>
        <w:tc>
          <w:tcPr>
            <w:tcW w:w="341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*адрес площадки предоставляется исполнителю после заключения </w:t>
            </w:r>
            <w:r>
              <w:rPr>
                <w:rFonts w:ascii="Times New Roman" w:hAnsi="Times New Roman"/>
                <w:sz w:val="20"/>
              </w:rPr>
              <w:t>Договора</w:t>
            </w:r>
          </w:p>
        </w:tc>
        <w:tc>
          <w:tcPr>
            <w:tcW w:w="8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Центр мониторинга</w:t>
            </w:r>
          </w:p>
        </w:tc>
        <w:tc>
          <w:tcPr>
            <w:tcW w:w="23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*адрес площадки предоставляется исполнителю после заключения </w:t>
            </w:r>
            <w:r>
              <w:rPr>
                <w:rFonts w:ascii="Times New Roman" w:hAnsi="Times New Roman"/>
                <w:sz w:val="20"/>
              </w:rPr>
              <w:t>Договора</w:t>
            </w:r>
          </w:p>
        </w:tc>
        <w:tc>
          <w:tcPr>
            <w:tcW w:w="8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/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САО БПЛА</w:t>
            </w:r>
          </w:p>
        </w:tc>
        <w:tc>
          <w:tcPr>
            <w:tcW w:w="234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*адрес площадки предоставляется исполнителю после заключения </w:t>
            </w:r>
            <w:r>
              <w:rPr>
                <w:rFonts w:ascii="Times New Roman" w:hAnsi="Times New Roman"/>
                <w:sz w:val="20"/>
              </w:rPr>
              <w:t>Договора</w:t>
            </w:r>
          </w:p>
        </w:tc>
        <w:tc>
          <w:tcPr>
            <w:tcW w:w="8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  <w:tr>
        <w:trPr/>
        <w:tc>
          <w:tcPr>
            <w:tcW w:w="978" w:type="dxa"/>
            <w:tcBorders>
              <w:top w:val="single" w:sz="4" w:space="0" w:color="000000"/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ListParagraph"/>
              <w:numPr>
                <w:ilvl w:val="0"/>
                <w:numId w:val="10"/>
              </w:numPr>
              <w:spacing w:lineRule="auto" w:line="240" w:before="0" w:after="0"/>
              <w:contextualSpacing/>
              <w:jc w:val="en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Дежурная часть УФСБ России по Воронежской области</w:t>
            </w:r>
          </w:p>
        </w:tc>
        <w:tc>
          <w:tcPr>
            <w:tcW w:w="2342" w:type="dxa"/>
            <w:tcBorders>
              <w:top w:val="single" w:sz="4" w:space="0" w:color="000000"/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г.о.г. Воронеж</w:t>
            </w:r>
          </w:p>
        </w:tc>
        <w:tc>
          <w:tcPr>
            <w:tcW w:w="3418" w:type="dxa"/>
            <w:tcBorders>
              <w:top w:val="single" w:sz="4" w:space="0" w:color="000000"/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Воронеж, ул. Володарского д.39б</w:t>
            </w:r>
          </w:p>
        </w:tc>
        <w:tc>
          <w:tcPr>
            <w:tcW w:w="806" w:type="dxa"/>
            <w:tcBorders>
              <w:top w:val="single" w:sz="4" w:space="0" w:color="000000"/>
              <w:bottom w:val="single" w:sz="6" w:space="0" w:color="000000"/>
            </w:tcBorders>
            <w:shd w:color="auto" w:fill="auto" w:val="clear"/>
            <w:tcMar>
              <w:top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contextualSpacing/>
        <w:jc w:val="end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2</w:t>
      </w:r>
    </w:p>
    <w:p>
      <w:pPr>
        <w:pStyle w:val="Normal"/>
        <w:widowControl w:val="false"/>
        <w:spacing w:lineRule="auto" w:line="240" w:before="0" w:after="0"/>
        <w:jc w:val="end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Техническому заданию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об оборудовании Системы-112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1. Перечень оборудования системы-112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8965" w:type="dxa"/>
        <w:jc w:val="start"/>
        <w:tblInd w:w="39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78"/>
        <w:gridCol w:w="6992"/>
        <w:gridCol w:w="995"/>
      </w:tblGrid>
      <w:tr>
        <w:trPr>
          <w:trHeight w:val="312" w:hRule="atLeast"/>
        </w:trPr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699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Кол-во</w:t>
            </w:r>
          </w:p>
        </w:tc>
      </w:tr>
      <w:tr>
        <w:trPr>
          <w:trHeight w:val="312" w:hRule="atLeast"/>
        </w:trPr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Сервер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val="312" w:hRule="atLeast"/>
        </w:trPr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хранения данных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val="312" w:hRule="atLeast"/>
        </w:trPr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Коммутатор Ethernet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162</w:t>
            </w:r>
          </w:p>
        </w:tc>
      </w:tr>
      <w:tr>
        <w:trPr>
          <w:trHeight w:val="388" w:hRule="atLeast"/>
        </w:trPr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ИБП 10000 ВА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val="312" w:hRule="atLeast"/>
        </w:trPr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Монитор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424</w:t>
            </w:r>
          </w:p>
        </w:tc>
      </w:tr>
      <w:tr>
        <w:trPr>
          <w:trHeight w:val="312" w:hRule="atLeast"/>
        </w:trPr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Системный блок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212</w:t>
            </w:r>
          </w:p>
        </w:tc>
      </w:tr>
      <w:tr>
        <w:trPr>
          <w:trHeight w:val="312" w:hRule="atLeast"/>
        </w:trPr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Гарнитура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529</w:t>
            </w:r>
          </w:p>
        </w:tc>
      </w:tr>
      <w:tr>
        <w:trPr>
          <w:trHeight w:val="371" w:hRule="atLeast"/>
        </w:trPr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ИБП 1000ВА/600 Вт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212</w:t>
            </w:r>
          </w:p>
        </w:tc>
      </w:tr>
      <w:tr>
        <w:trPr>
          <w:trHeight w:val="312" w:hRule="atLeast"/>
        </w:trPr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IP-Телефон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212</w:t>
            </w:r>
          </w:p>
        </w:tc>
      </w:tr>
      <w:tr>
        <w:trPr>
          <w:trHeight w:val="369" w:hRule="atLeast"/>
        </w:trPr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992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Компактный программный коммутатор </w:t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contextualSpacing/>
        <w:jc w:val="end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3</w:t>
      </w:r>
    </w:p>
    <w:p>
      <w:pPr>
        <w:pStyle w:val="Normal"/>
        <w:widowControl w:val="false"/>
        <w:spacing w:lineRule="auto" w:line="240" w:before="0" w:after="0"/>
        <w:jc w:val="end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Техническому заданию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 программном обеспечении Системы-112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1. Перечень общесистемного и специального программного обеспечения системы-112</w:t>
      </w:r>
    </w:p>
    <w:tbl>
      <w:tblPr>
        <w:tblW w:w="9493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591"/>
        <w:gridCol w:w="7902"/>
      </w:tblGrid>
      <w:tr>
        <w:trPr>
          <w:trHeight w:val="20" w:hRule="atLeast"/>
          <w:cantSplit w:val="true"/>
        </w:trPr>
        <w:tc>
          <w:tcPr>
            <w:tcW w:w="159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790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программного обеспечения</w:t>
            </w:r>
          </w:p>
        </w:tc>
      </w:tr>
      <w:tr>
        <w:trPr>
          <w:trHeight w:val="20" w:hRule="atLeast"/>
          <w:cantSplit w:val="true"/>
        </w:trPr>
        <w:tc>
          <w:tcPr>
            <w:tcW w:w="15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SI3000 EHM Приложение оператора Системы -112 </w:t>
            </w:r>
          </w:p>
        </w:tc>
      </w:tr>
      <w:tr>
        <w:trPr>
          <w:trHeight w:val="20" w:hRule="atLeast"/>
          <w:cantSplit w:val="true"/>
        </w:trPr>
        <w:tc>
          <w:tcPr>
            <w:tcW w:w="15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SI3000 EIIM Модуль взаимодействия с внешними информационными системами</w:t>
            </w:r>
          </w:p>
        </w:tc>
      </w:tr>
      <w:tr>
        <w:trPr>
          <w:trHeight w:val="20" w:hRule="atLeast"/>
          <w:cantSplit w:val="true"/>
        </w:trPr>
        <w:tc>
          <w:tcPr>
            <w:tcW w:w="15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SI3000 LRS Сервер определения местоположение и шлюз SMS </w:t>
            </w:r>
          </w:p>
        </w:tc>
      </w:tr>
      <w:tr>
        <w:trPr>
          <w:trHeight w:val="20" w:hRule="atLeast"/>
          <w:cantSplit w:val="true"/>
        </w:trPr>
        <w:tc>
          <w:tcPr>
            <w:tcW w:w="15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SI3000 MNS Система управления и мониторинга </w:t>
            </w:r>
          </w:p>
        </w:tc>
      </w:tr>
      <w:tr>
        <w:trPr>
          <w:trHeight w:val="20" w:hRule="atLeast"/>
          <w:cantSplit w:val="true"/>
        </w:trPr>
        <w:tc>
          <w:tcPr>
            <w:tcW w:w="15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SI3000 сСS Компактный программный коммутатор </w:t>
            </w:r>
          </w:p>
        </w:tc>
      </w:tr>
      <w:tr>
        <w:trPr>
          <w:trHeight w:val="20" w:hRule="atLeast"/>
          <w:cantSplit w:val="true"/>
        </w:trPr>
        <w:tc>
          <w:tcPr>
            <w:tcW w:w="15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РЕД Виртуализация</w:t>
            </w:r>
          </w:p>
        </w:tc>
      </w:tr>
      <w:tr>
        <w:trPr>
          <w:trHeight w:val="20" w:hRule="atLeast"/>
          <w:cantSplit w:val="true"/>
        </w:trPr>
        <w:tc>
          <w:tcPr>
            <w:tcW w:w="15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КАМИ-ГИС </w:t>
            </w:r>
          </w:p>
        </w:tc>
      </w:tr>
      <w:tr>
        <w:trPr>
          <w:trHeight w:val="20" w:hRule="atLeast"/>
          <w:cantSplit w:val="true"/>
        </w:trPr>
        <w:tc>
          <w:tcPr>
            <w:tcW w:w="15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Postgres Pro Certified</w:t>
            </w:r>
          </w:p>
        </w:tc>
      </w:tr>
      <w:tr>
        <w:trPr>
          <w:trHeight w:val="20" w:hRule="atLeast"/>
          <w:cantSplit w:val="true"/>
        </w:trPr>
        <w:tc>
          <w:tcPr>
            <w:tcW w:w="15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 «Astra Linux Special Edition» для рабочей станции</w:t>
            </w:r>
          </w:p>
        </w:tc>
      </w:tr>
      <w:tr>
        <w:trPr>
          <w:trHeight w:val="20" w:hRule="atLeast"/>
          <w:cantSplit w:val="true"/>
        </w:trPr>
        <w:tc>
          <w:tcPr>
            <w:tcW w:w="15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0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«Astra Linux Special Edition» </w:t>
            </w:r>
            <w:r>
              <w:rPr>
                <w:rFonts w:ascii="Times New Roman" w:hAnsi="Times New Roman"/>
                <w:sz w:val="24"/>
              </w:rPr>
              <w:t>серверная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contextualSpacing/>
        <w:outlineLvl w:val="0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contextualSpacing/>
        <w:outlineLvl w:val="0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contextualSpacing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contextualSpacing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contextualSpacing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contextualSpacing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contextualSpacing/>
        <w:jc w:val="end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4</w:t>
      </w:r>
    </w:p>
    <w:p>
      <w:pPr>
        <w:pStyle w:val="Normal"/>
        <w:widowControl w:val="false"/>
        <w:spacing w:lineRule="auto" w:line="240" w:before="0" w:after="0"/>
        <w:jc w:val="end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Техническому заданию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 средствах защиты информации Системы-112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1. Перечень средств защиты информации, существующих у Заказчика</w:t>
      </w:r>
    </w:p>
    <w:tbl>
      <w:tblPr>
        <w:tblW w:w="9493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00"/>
        <w:gridCol w:w="8693"/>
      </w:tblGrid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средства защиты</w:t>
            </w:r>
          </w:p>
        </w:tc>
      </w:tr>
      <w:tr>
        <w:trPr>
          <w:trHeight w:val="363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Сертифицированные USB-токены JaCarta 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АПМДЗ ПАК «Соболь»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Сервер 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ПАК ViPNet Coordinator HW2000 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ПАК ViPNet Coordinator HW1000 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ПАК ViPNet Coordinator HW100 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ПАК ViPNet Coordinator HW50 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РЕД Виртуализация на сервер 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«Astra Linux Special Edition» </w:t>
            </w:r>
            <w:r>
              <w:rPr>
                <w:rFonts w:ascii="Times New Roman" w:hAnsi="Times New Roman"/>
                <w:sz w:val="24"/>
              </w:rPr>
              <w:t>серверная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Программный комплекс ALD PRO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Программное обеспечение MaxPatrol SIEM </w:t>
            </w:r>
          </w:p>
        </w:tc>
      </w:tr>
      <w:tr>
        <w:trPr>
          <w:trHeight w:val="288" w:hRule="atLeast"/>
        </w:trPr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numPr>
                <w:ilvl w:val="0"/>
                <w:numId w:val="13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9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 MaxPatrol VM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707" w:gutter="0" w:header="0" w:top="709" w:footer="400" w:bottom="457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GOST type A">
    <w:charset w:val="01" w:characterSet="utf-8"/>
    <w:family w:val="roman"/>
    <w:pitch w:val="variable"/>
  </w:font>
  <w:font w:name="Verdana"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XO Thames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GaramondNarrowC">
    <w:charset w:val="01" w:characterSet="utf-8"/>
    <w:family w:val="roman"/>
    <w:pitch w:val="variable"/>
  </w:font>
  <w:font w:name="Arial Narrow">
    <w:charset w:val="01" w:characterSet="utf-8"/>
    <w:family w:val="swiss"/>
    <w:pitch w:val="variable"/>
  </w:font>
  <w:font w:name="ISOCPEUR">
    <w:charset w:val="01" w:characterSet="utf-8"/>
    <w:family w:val="roman"/>
    <w:pitch w:val="variable"/>
  </w:font>
  <w:font w:name="Georgia">
    <w:charset w:val="01" w:characterSet="utf-8"/>
    <w:family w:val="roman"/>
    <w:pitch w:val="variable"/>
  </w:font>
  <w:font w:name="Albany">
    <w:altName w:val="Arial"/>
    <w:charset w:val="01" w:characterSet="utf-8"/>
    <w:family w:val="roman"/>
    <w:pitch w:val="variable"/>
  </w:font>
  <w:font w:name="Times New Roman Полужирный">
    <w:charset w:val="01" w:characterSet="utf-8"/>
    <w:family w:val="roman"/>
    <w:pitch w:val="variable"/>
  </w:font>
  <w:font w:name="Consolas">
    <w:charset w:val="01" w:characterSet="utf-8"/>
    <w:family w:val="roman"/>
    <w:pitch w:val="variable"/>
  </w:font>
  <w:font w:name="Helvetica">
    <w:altName w:val="Arial"/>
    <w:charset w:val="01" w:characterSet="utf-8"/>
    <w:family w:val="swiss"/>
    <w:pitch w:val="variable"/>
  </w:font>
  <w:font w:name="Tinos">
    <w:charset w:val="01" w:characterSet="utf-8"/>
    <w:family w:val="roman"/>
    <w:pitch w:val="variable"/>
  </w:font>
  <w:font w:name="Sylfaen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 CYR">
    <w:charset w:val="01" w:characterSet="utf-8"/>
    <w:family w:val="roman"/>
    <w:pitch w:val="variable"/>
  </w:font>
  <w:font w:name="Impact">
    <w:charset w:val="01" w:characterSet="utf-8"/>
    <w:family w:val="swiss"/>
    <w:pitch w:val="variable"/>
  </w:font>
  <w:font w:name="ГОСТ тип А">
    <w:charset w:val="01" w:characterSet="utf-8"/>
    <w:family w:val="roman"/>
    <w:pitch w:val="variable"/>
  </w:font>
  <w:font w:name="GOST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Noto Sans Symbol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398709230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26</w:t>
        </w:r>
        <w:r>
          <w:rPr>
            <w:sz w:val="18"/>
            <w:szCs w:val="18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450"/>
        </w:tabs>
        <w:ind w:start="0" w:hanging="450"/>
      </w:pPr>
      <w:rPr>
        <w:sz w:val="24"/>
      </w:rPr>
    </w:lvl>
    <w:lvl w:ilvl="1">
      <w:start w:val="1"/>
      <w:numFmt w:val="decimal"/>
      <w:lvlText w:val="%1.%2."/>
      <w:lvlJc w:val="start"/>
      <w:pPr>
        <w:tabs>
          <w:tab w:val="num" w:pos="1018"/>
        </w:tabs>
        <w:ind w:start="0" w:hanging="450"/>
      </w:pPr>
      <w:rPr>
        <w:b/>
      </w:rPr>
    </w:lvl>
    <w:lvl w:ilvl="2">
      <w:start w:val="1"/>
      <w:numFmt w:val="decimal"/>
      <w:lvlText w:val="%1.%2.%3."/>
      <w:lvlJc w:val="start"/>
      <w:pPr>
        <w:tabs>
          <w:tab w:val="num" w:pos="720"/>
        </w:tabs>
        <w:ind w:start="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720"/>
        </w:tabs>
        <w:ind w:start="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1080"/>
        </w:tabs>
        <w:ind w:start="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1080"/>
        </w:tabs>
        <w:ind w:start="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1440"/>
        </w:tabs>
        <w:ind w:start="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1440"/>
        </w:tabs>
        <w:ind w:start="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1800"/>
        </w:tabs>
        <w:ind w:start="0" w:hanging="180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450"/>
        </w:tabs>
        <w:ind w:start="450" w:hanging="450"/>
      </w:pPr>
      <w:rPr>
        <w:sz w:val="24"/>
      </w:rPr>
    </w:lvl>
    <w:lvl w:ilvl="1">
      <w:start w:val="1"/>
      <w:numFmt w:val="bullet"/>
      <w:lvlText w:val=""/>
      <w:lvlJc w:val="start"/>
      <w:pPr>
        <w:tabs>
          <w:tab w:val="num" w:pos="1018"/>
        </w:tabs>
        <w:ind w:start="1018" w:hanging="450"/>
      </w:pPr>
      <w:rPr>
        <w:rFonts w:ascii="Symbol" w:hAnsi="Symbol" w:cs="Symbol" w:hint="default"/>
        <w:b/>
      </w:rPr>
    </w:lvl>
    <w:lvl w:ilvl="2">
      <w:start w:val="1"/>
      <w:numFmt w:val="decimal"/>
      <w:lvlText w:val="%1.%2.%3.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1440"/>
        </w:tabs>
        <w:ind w:start="144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1800"/>
        </w:tabs>
        <w:ind w:start="1800" w:hanging="180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sz w:val="22"/>
        <w:u w:val="none" w:color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sz w:val="22"/>
        <w:u w:val="none" w:color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-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sz w:val="22"/>
        <w:u w:val="none" w:color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11">
    <w:lvl w:ilvl="0">
      <w:start w:val="1"/>
      <w:numFmt w:val="decimal"/>
      <w:lvlText w:val="%1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12">
    <w:lvl w:ilvl="0">
      <w:start w:val="1"/>
      <w:numFmt w:val="decimal"/>
      <w:lvlText w:val="%1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3">
    <w:lvl w:ilvl="0">
      <w:start w:val="1"/>
      <w:numFmt w:val="decimal"/>
      <w:lvlText w:val="%1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14">
    <w:lvl w:ilvl="0">
      <w:start w:val="1"/>
      <w:numFmt w:val="decimal"/>
      <w:lvlText w:val="%1."/>
      <w:lvlJc w:val="center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349"/>
      </w:pPr>
      <w:rPr>
        <w:i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352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spacing w:val="0"/>
        <w:sz w:val="22"/>
        <w:u w:val="none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1492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17">
    <w:lvl w:ilvl="0">
      <w:start w:val="1"/>
      <w:numFmt w:val="bullet"/>
      <w:suff w:val="space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decimal"/>
      <w:lvlText w:val="%1)"/>
      <w:lvlJc w:val="start"/>
      <w:pPr>
        <w:tabs>
          <w:tab w:val="num" w:pos="360"/>
        </w:tabs>
        <w:ind w:start="0" w:hanging="284"/>
      </w:pPr>
      <w:rPr/>
    </w:lvl>
    <w:lvl w:ilvl="1">
      <w:start w:val="1"/>
      <w:numFmt w:val="bullet"/>
      <w:lvlText w:val=""/>
      <w:lvlJc w:val="start"/>
      <w:pPr>
        <w:tabs>
          <w:tab w:val="num" w:pos="644"/>
        </w:tabs>
        <w:ind w:start="0" w:hanging="283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"/>
      <w:lvlJc w:val="start"/>
      <w:pPr>
        <w:tabs>
          <w:tab w:val="num" w:pos="927"/>
        </w:tabs>
        <w:ind w:start="0" w:hanging="284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"/>
      <w:lvlJc w:val="start"/>
      <w:pPr>
        <w:tabs>
          <w:tab w:val="num" w:pos="1211"/>
        </w:tabs>
        <w:ind w:start="0" w:hanging="283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"/>
      <w:lvlJc w:val="start"/>
      <w:pPr>
        <w:tabs>
          <w:tab w:val="num" w:pos="1267"/>
        </w:tabs>
        <w:ind w:start="0" w:hanging="227"/>
      </w:pPr>
      <w:rPr>
        <w:rFonts w:ascii="Symbol" w:hAnsi="Symbol" w:cs="Symbol" w:hint="default"/>
        <w:color w:val="000000"/>
      </w:rPr>
    </w:lvl>
    <w:lvl w:ilvl="5">
      <w:start w:val="1"/>
      <w:numFmt w:val="lowerRoman"/>
      <w:lvlText w:val="(%6)"/>
      <w:lvlJc w:val="start"/>
      <w:pPr>
        <w:tabs>
          <w:tab w:val="num" w:pos="216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52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288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240"/>
        </w:tabs>
        <w:ind w:start="0" w:hanging="360"/>
      </w:pPr>
      <w:rPr/>
    </w:lvl>
  </w:abstractNum>
  <w:abstractNum w:abstractNumId="19">
    <w:lvl w:ilvl="0">
      <w:start w:val="1"/>
      <w:numFmt w:val="bullet"/>
      <w:lvlText w:val="-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lvlText w:val=""/>
      <w:lvlJc w:val="start"/>
      <w:pPr>
        <w:tabs>
          <w:tab w:val="num" w:pos="473"/>
        </w:tabs>
        <w:ind w:start="0" w:firstLine="113"/>
      </w:pPr>
      <w:rPr>
        <w:rFonts w:ascii="Symbol" w:hAnsi="Symbol" w:cs="Symbol" w:hint="default"/>
      </w:rPr>
    </w:lvl>
    <w:lvl w:ilvl="1">
      <w:start w:val="1"/>
      <w:numFmt w:val="decimal"/>
      <w:lvlText w:val="%1.%2"/>
      <w:lvlJc w:val="start"/>
      <w:pPr>
        <w:tabs>
          <w:tab w:val="num" w:pos="1134"/>
        </w:tabs>
        <w:ind w:start="0" w:hanging="425"/>
      </w:pPr>
      <w:rPr/>
    </w:lvl>
    <w:lvl w:ilvl="2">
      <w:start w:val="1"/>
      <w:numFmt w:val="decimal"/>
      <w:lvlText w:val="%1.%2.%3"/>
      <w:lvlJc w:val="start"/>
      <w:pPr>
        <w:tabs>
          <w:tab w:val="num" w:pos="1429"/>
        </w:tabs>
        <w:ind w:start="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1573"/>
        </w:tabs>
        <w:ind w:start="0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717"/>
        </w:tabs>
        <w:ind w:start="0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861"/>
        </w:tabs>
        <w:ind w:start="0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2005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149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293"/>
        </w:tabs>
        <w:ind w:start="0" w:hanging="1584"/>
      </w:pPr>
      <w:rPr/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1418"/>
        </w:tabs>
        <w:ind w:start="0" w:hanging="4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680"/>
      </w:pPr>
      <w:rPr>
        <w:rFonts w:ascii="Times New Roman Полужирный" w:hAnsi="Times New Roman Полужирный"/>
        <w:b/>
        <w:sz w:val="28"/>
      </w:rPr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0" w:firstLine="680"/>
      </w:pPr>
      <w:rPr>
        <w:rFonts w:ascii="Times New Roman Полужирный" w:hAnsi="Times New Roman Полужирный"/>
        <w:b/>
        <w:i w:val="false"/>
        <w:sz w:val="28"/>
      </w:rPr>
    </w:lvl>
    <w:lvl w:ilvl="2">
      <w:start w:val="1"/>
      <w:numFmt w:val="decimal"/>
      <w:suff w:val="space"/>
      <w:lvlText w:val="%1.%2.%3"/>
      <w:lvlJc w:val="start"/>
      <w:pPr>
        <w:tabs>
          <w:tab w:val="num" w:pos="0"/>
        </w:tabs>
        <w:ind w:start="0" w:firstLine="680"/>
      </w:pPr>
      <w:rPr>
        <w:rFonts w:ascii="Times New Roman Полужирный" w:hAnsi="Times New Roman Полужирный"/>
        <w:b/>
        <w:i w:val="false"/>
        <w:sz w:val="28"/>
      </w:rPr>
    </w:lvl>
    <w:lvl w:ilvl="3">
      <w:start w:val="1"/>
      <w:numFmt w:val="decimal"/>
      <w:suff w:val="space"/>
      <w:lvlText w:val="%1.%2.%3.%4"/>
      <w:lvlJc w:val="start"/>
      <w:pPr>
        <w:tabs>
          <w:tab w:val="num" w:pos="0"/>
        </w:tabs>
        <w:ind w:start="0" w:firstLine="680"/>
      </w:pPr>
      <w:rPr>
        <w:rFonts w:ascii="Times New Roman Полужирный" w:hAnsi="Times New Roman Полужирный"/>
        <w:b/>
        <w:i w:val="false"/>
        <w:sz w:val="28"/>
      </w:rPr>
    </w:lvl>
    <w:lvl w:ilvl="4">
      <w:start w:val="1"/>
      <w:numFmt w:val="decimal"/>
      <w:suff w:val="space"/>
      <w:lvlText w:val="%1.%2.%3.%4.%5"/>
      <w:lvlJc w:val="start"/>
      <w:pPr>
        <w:tabs>
          <w:tab w:val="num" w:pos="0"/>
        </w:tabs>
        <w:ind w:start="0" w:firstLine="680"/>
      </w:pPr>
      <w:rPr>
        <w:rFonts w:ascii="Times New Roman Полужирный" w:hAnsi="Times New Roman Полужирный"/>
        <w:b/>
        <w:i w:val="false"/>
        <w:sz w:val="28"/>
      </w:rPr>
    </w:lvl>
    <w:lvl w:ilvl="5">
      <w:start w:val="1"/>
      <w:numFmt w:val="decimal"/>
      <w:suff w:val="space"/>
      <w:lvlText w:val="%1.%2.%3.%4.%5.%6"/>
      <w:lvlJc w:val="start"/>
      <w:pPr>
        <w:tabs>
          <w:tab w:val="num" w:pos="0"/>
        </w:tabs>
        <w:ind w:start="0" w:firstLine="680"/>
      </w:pPr>
      <w:rPr>
        <w:rFonts w:ascii="Times New Roman Полужирный" w:hAnsi="Times New Roman Полужирный"/>
        <w:b/>
        <w:i w:val="false"/>
        <w:sz w:val="28"/>
      </w:rPr>
    </w:lvl>
    <w:lvl w:ilvl="6">
      <w:start w:val="1"/>
      <w:numFmt w:val="decimal"/>
      <w:suff w:val="space"/>
      <w:lvlText w:val="%1.%2.%3.%4.%5.%6.%7"/>
      <w:lvlJc w:val="start"/>
      <w:pPr>
        <w:tabs>
          <w:tab w:val="num" w:pos="0"/>
        </w:tabs>
        <w:ind w:start="0" w:firstLine="680"/>
      </w:pPr>
      <w:rPr>
        <w:rFonts w:ascii="Times New Roman Полужирный" w:hAnsi="Times New Roman Полужирный"/>
        <w:b/>
        <w:i w:val="false"/>
        <w:sz w:val="28"/>
      </w:rPr>
    </w:lvl>
    <w:lvl w:ilvl="7">
      <w:start w:val="1"/>
      <w:numFmt w:val="decimal"/>
      <w:suff w:val="space"/>
      <w:lvlText w:val="%1.%2.%3.%4.%5.%6.%7.%8"/>
      <w:lvlJc w:val="start"/>
      <w:pPr>
        <w:tabs>
          <w:tab w:val="num" w:pos="0"/>
        </w:tabs>
        <w:ind w:start="0" w:firstLine="680"/>
      </w:pPr>
      <w:rPr>
        <w:rFonts w:ascii="Times New Roman Полужирный" w:hAnsi="Times New Roman Полужирный"/>
        <w:b/>
        <w:i w:val="false"/>
        <w:sz w:val="28"/>
      </w:rPr>
    </w:lvl>
    <w:lvl w:ilvl="8">
      <w:start w:val="1"/>
      <w:numFmt w:val="decimal"/>
      <w:suff w:val="space"/>
      <w:lvlText w:val="%1.%2.%3.%4.%5.%6.%7.%8.%9"/>
      <w:lvlJc w:val="start"/>
      <w:pPr>
        <w:tabs>
          <w:tab w:val="num" w:pos="0"/>
        </w:tabs>
        <w:ind w:start="0" w:firstLine="680"/>
      </w:pPr>
      <w:rPr>
        <w:rFonts w:ascii="Times New Roman Полужирный" w:hAnsi="Times New Roman Полужирный"/>
        <w:b/>
        <w:i w:val="false"/>
        <w:sz w:val="28"/>
      </w:rPr>
    </w:lvl>
  </w:abstractNum>
  <w:abstractNum w:abstractNumId="23">
    <w:lvl w:ilvl="0">
      <w:start w:val="1"/>
      <w:numFmt w:val="bullet"/>
      <w:lvlText w:val="–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decimal"/>
      <w:lvlText w:val="%1"/>
      <w:lvlJc w:val="start"/>
      <w:pPr>
        <w:tabs>
          <w:tab w:val="num" w:pos="786"/>
        </w:tabs>
        <w:ind w:start="0" w:firstLine="851"/>
      </w:pPr>
      <w:rPr/>
    </w:lvl>
    <w:lvl w:ilvl="1">
      <w:start w:val="1"/>
      <w:numFmt w:val="decimal"/>
      <w:lvlText w:val="%1.%2"/>
      <w:lvlJc w:val="start"/>
      <w:pPr>
        <w:tabs>
          <w:tab w:val="num" w:pos="1146"/>
        </w:tabs>
        <w:ind w:start="0" w:firstLine="851"/>
      </w:pPr>
      <w:rPr/>
    </w:lvl>
    <w:lvl w:ilvl="2">
      <w:start w:val="1"/>
      <w:numFmt w:val="decimal"/>
      <w:lvlText w:val="1.%3"/>
      <w:lvlJc w:val="start"/>
      <w:pPr>
        <w:tabs>
          <w:tab w:val="num" w:pos="1146"/>
        </w:tabs>
        <w:ind w:start="0" w:firstLine="851"/>
      </w:pPr>
      <w:rPr/>
    </w:lvl>
    <w:lvl w:ilvl="3">
      <w:start w:val="1"/>
      <w:numFmt w:val="decimal"/>
      <w:lvlText w:val="%1.%2.%3.%4"/>
      <w:lvlJc w:val="start"/>
      <w:pPr>
        <w:tabs>
          <w:tab w:val="num" w:pos="1915"/>
        </w:tabs>
        <w:ind w:start="0" w:firstLine="851"/>
      </w:pPr>
      <w:rPr/>
    </w:lvl>
    <w:lvl w:ilvl="4">
      <w:start w:val="1"/>
      <w:numFmt w:val="decimal"/>
      <w:lvlText w:val="%1.%2.%3.%4.%5"/>
      <w:lvlJc w:val="start"/>
      <w:pPr>
        <w:tabs>
          <w:tab w:val="num" w:pos="1434"/>
        </w:tabs>
        <w:ind w:start="0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578"/>
        </w:tabs>
        <w:ind w:start="0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722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866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010"/>
        </w:tabs>
        <w:ind w:start="0" w:hanging="1584"/>
      </w:pPr>
      <w:rPr/>
    </w:lvl>
  </w:abstractNum>
  <w:abstractNum w:abstractNumId="25">
    <w:lvl w:ilvl="0">
      <w:start w:val="1"/>
      <w:numFmt w:val="decimal"/>
      <w:lvlText w:val="%1."/>
      <w:lvlJc w:val="start"/>
      <w:pPr>
        <w:tabs>
          <w:tab w:val="num" w:pos="0"/>
        </w:tabs>
        <w:ind w:start="0" w:hanging="85"/>
      </w:pPr>
      <w:rPr>
        <w:rFonts w:ascii="Times New Roman" w:hAnsi="Times New Roman"/>
        <w:b w:val="false"/>
        <w:i w:val="false"/>
        <w:sz w:val="24"/>
      </w:rPr>
    </w:lvl>
    <w:lvl w:ilvl="1">
      <w:start w:val="1"/>
      <w:numFmt w:val="decimal"/>
      <w:lvlText w:val="%1.%2."/>
      <w:lvlJc w:val="start"/>
      <w:pPr>
        <w:tabs>
          <w:tab w:val="num" w:pos="1276"/>
        </w:tabs>
        <w:ind w:start="0" w:firstLine="709"/>
      </w:pPr>
      <w:rPr>
        <w:rFonts w:ascii="Times New Roman" w:hAnsi="Times New Roman"/>
        <w:b w:val="false"/>
        <w:i w:val="false"/>
        <w:sz w:val="24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85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spacing w:val="0"/>
        <w:sz w:val="24"/>
        <w:u w:val="none"/>
      </w:rPr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0" w:hanging="85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spacing w:val="0"/>
        <w:sz w:val="22"/>
        <w:u w:val="none"/>
      </w:rPr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0" w:hanging="85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85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85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85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85"/>
      </w:pPr>
      <w:rPr/>
    </w:lvl>
  </w:abstractNum>
  <w:abstractNum w:abstractNumId="26">
    <w:lvl w:ilvl="0">
      <w:start w:val="1"/>
      <w:numFmt w:val="decimal"/>
      <w:lvlText w:val="%1."/>
      <w:lvlJc w:val="start"/>
      <w:pPr>
        <w:tabs>
          <w:tab w:val="num" w:pos="1701"/>
        </w:tabs>
        <w:ind w:start="0" w:firstLine="720"/>
      </w:pPr>
      <w:rPr>
        <w:rFonts w:ascii="Times New Roman" w:hAnsi="Times New Roman"/>
        <w:b/>
        <w:i w:val="false"/>
        <w:color w:val="000000"/>
        <w:sz w:val="24"/>
      </w:rPr>
    </w:lvl>
    <w:lvl w:ilvl="1">
      <w:start w:val="1"/>
      <w:numFmt w:val="decimal"/>
      <w:lvlText w:val="%1.%2."/>
      <w:lvlJc w:val="start"/>
      <w:pPr>
        <w:tabs>
          <w:tab w:val="num" w:pos="1701"/>
        </w:tabs>
        <w:ind w:start="0" w:firstLine="720"/>
      </w:pPr>
      <w:rPr>
        <w:rFonts w:ascii="Times New Roman" w:hAnsi="Times New Roman"/>
        <w:b w:val="false"/>
        <w:i w:val="false"/>
        <w:color w:val="000000"/>
        <w:sz w:val="24"/>
      </w:rPr>
    </w:lvl>
    <w:lvl w:ilvl="2">
      <w:start w:val="1"/>
      <w:numFmt w:val="decimal"/>
      <w:lvlText w:val="%1.%2.%3."/>
      <w:lvlJc w:val="start"/>
      <w:pPr>
        <w:tabs>
          <w:tab w:val="num" w:pos="1701"/>
        </w:tabs>
        <w:ind w:start="0" w:firstLine="720"/>
      </w:pPr>
      <w:rPr>
        <w:rFonts w:ascii="Times New Roman" w:hAnsi="Times New Roman"/>
        <w:b w:val="false"/>
        <w:i w:val="false"/>
        <w:color w:val="000000"/>
        <w:sz w:val="24"/>
      </w:rPr>
    </w:lvl>
    <w:lvl w:ilvl="3">
      <w:start w:val="1"/>
      <w:numFmt w:val="decimal"/>
      <w:lvlText w:val="%1.%2.%3.%4."/>
      <w:lvlJc w:val="start"/>
      <w:pPr>
        <w:tabs>
          <w:tab w:val="num" w:pos="2399"/>
        </w:tabs>
        <w:ind w:start="0" w:firstLine="720"/>
      </w:pPr>
      <w:rPr>
        <w:rFonts w:ascii="Times New Roman" w:hAnsi="Times New Roman"/>
        <w:b w:val="false"/>
        <w:i w:val="false"/>
        <w:color w:val="000000"/>
        <w:sz w:val="24"/>
      </w:rPr>
    </w:lvl>
    <w:lvl w:ilvl="4">
      <w:start w:val="1"/>
      <w:numFmt w:val="russianLower"/>
      <w:lvlText w:val="%5)"/>
      <w:lvlJc w:val="start"/>
      <w:pPr>
        <w:tabs>
          <w:tab w:val="num" w:pos="1701"/>
        </w:tabs>
        <w:ind w:start="0" w:firstLine="720"/>
      </w:pPr>
      <w:rPr>
        <w:rFonts w:ascii="Times New Roman" w:hAnsi="Times New Roman"/>
        <w:b w:val="false"/>
        <w:i w:val="false"/>
        <w:color w:val="000000"/>
        <w:sz w:val="24"/>
      </w:rPr>
    </w:lvl>
    <w:lvl w:ilvl="5">
      <w:start w:val="1"/>
      <w:numFmt w:val="bullet"/>
      <w:lvlText w:val="−"/>
      <w:lvlJc w:val="start"/>
      <w:pPr>
        <w:tabs>
          <w:tab w:val="num" w:pos="1832"/>
        </w:tabs>
        <w:ind w:start="0" w:firstLine="720"/>
      </w:pPr>
      <w:rPr>
        <w:rFonts w:ascii="Times New Roman" w:hAnsi="Times New Roman" w:cs="Times New Roman" w:hint="default"/>
        <w:b w:val="false"/>
        <w:i w:val="false"/>
        <w:color w:val="000000"/>
        <w:sz w:val="24"/>
      </w:rPr>
    </w:lvl>
    <w:lvl w:ilvl="6">
      <w:start w:val="1"/>
      <w:numFmt w:val="decimal"/>
      <w:lvlText w:val="%7)"/>
      <w:lvlJc w:val="start"/>
      <w:pPr>
        <w:tabs>
          <w:tab w:val="num" w:pos="1701"/>
        </w:tabs>
        <w:ind w:start="0" w:firstLine="720"/>
      </w:pPr>
      <w:rPr>
        <w:rFonts w:ascii="Times New Roman" w:hAnsi="Times New Roman"/>
        <w:b w:val="false"/>
        <w:i w:val="false"/>
        <w:color w:val="000000"/>
        <w:sz w:val="24"/>
      </w:rPr>
    </w:lvl>
    <w:lvl w:ilvl="7">
      <w:start w:val="1"/>
      <w:numFmt w:val="decimal"/>
      <w:suff w:val="nothing"/>
      <w:lvlText w:val=""/>
      <w:lvlJc w:val="start"/>
      <w:pPr>
        <w:tabs>
          <w:tab w:val="num" w:pos="0"/>
        </w:tabs>
        <w:ind w:start="0" w:firstLine="720"/>
      </w:pPr>
      <w:rPr/>
    </w:lvl>
    <w:lvl w:ilvl="8">
      <w:start w:val="1"/>
      <w:numFmt w:val="decimal"/>
      <w:suff w:val="nothing"/>
      <w:lvlText w:val=""/>
      <w:lvlJc w:val="start"/>
      <w:pPr>
        <w:tabs>
          <w:tab w:val="num" w:pos="0"/>
        </w:tabs>
        <w:ind w:start="0" w:firstLine="720"/>
      </w:pPr>
      <w:rPr/>
    </w:lvl>
  </w:abstractNum>
  <w:abstractNum w:abstractNumId="27">
    <w:lvl w:ilvl="0">
      <w:start w:val="1"/>
      <w:numFmt w:val="decimal"/>
      <w:lvlText w:val="%1."/>
      <w:lvlJc w:val="start"/>
      <w:pPr>
        <w:tabs>
          <w:tab w:val="num" w:pos="1418"/>
        </w:tabs>
        <w:ind w:start="0" w:firstLine="709"/>
      </w:pPr>
      <w:rPr>
        <w:rFonts w:ascii="Times New Roman" w:hAnsi="Times New Roman"/>
        <w:b w:val="false"/>
        <w:i w:val="false"/>
        <w:sz w:val="32"/>
      </w:rPr>
    </w:lvl>
    <w:lvl w:ilvl="1">
      <w:start w:val="1"/>
      <w:numFmt w:val="decimal"/>
      <w:lvlText w:val="%1.%2."/>
      <w:lvlJc w:val="start"/>
      <w:pPr>
        <w:tabs>
          <w:tab w:val="num" w:pos="1418"/>
        </w:tabs>
        <w:ind w:start="0" w:firstLine="709"/>
      </w:pPr>
      <w:rPr>
        <w:rFonts w:ascii="Times New Roman" w:hAnsi="Times New Roman"/>
        <w:b w:val="false"/>
        <w:i w:val="false"/>
        <w:sz w:val="28"/>
      </w:rPr>
    </w:lvl>
    <w:lvl w:ilvl="2">
      <w:start w:val="1"/>
      <w:numFmt w:val="decimal"/>
      <w:lvlText w:val="%1.%2.%3."/>
      <w:lvlJc w:val="start"/>
      <w:pPr>
        <w:tabs>
          <w:tab w:val="num" w:pos="1418"/>
        </w:tabs>
        <w:ind w:start="0" w:firstLine="709"/>
      </w:pPr>
      <w:rPr>
        <w:rFonts w:ascii="Times New Roman" w:hAnsi="Times New Roman"/>
        <w:b/>
        <w:i w:val="false"/>
        <w:sz w:val="24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1440"/>
      </w:pPr>
      <w:rPr/>
    </w:lvl>
  </w:abstractNum>
  <w:abstractNum w:abstractNumId="28">
    <w:lvl w:ilvl="0">
      <w:start w:val="1"/>
      <w:numFmt w:val="russianUpper"/>
      <w:suff w:val="space"/>
      <w:lvlText w:val="Приложение %1"/>
      <w:lvlJc w:val="start"/>
      <w:pPr>
        <w:tabs>
          <w:tab w:val="num" w:pos="0"/>
        </w:tabs>
        <w:ind w:start="0" w:hanging="0"/>
      </w:pPr>
      <w:rPr>
        <w:rFonts w:ascii="Times New Roman" w:hAnsi="Times New Roman"/>
        <w:b/>
        <w:i w:val="false"/>
        <w:caps w:val="false"/>
        <w:smallCaps w:val="false"/>
        <w:strike w:val="false"/>
        <w:dstrike w:val="false"/>
        <w:color w:val="000000"/>
        <w:spacing w:val="0"/>
        <w:sz w:val="24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0" w:hanging="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sz w:val="24"/>
      </w:rPr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29">
    <w:lvl w:ilvl="0">
      <w:start w:val="1"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30">
    <w:lvl w:ilvl="0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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lvlText w:val=""/>
      <w:lvlJc w:val="start"/>
      <w:pPr>
        <w:tabs>
          <w:tab w:val="num" w:pos="926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32">
    <w:lvl w:ilvl="0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33">
    <w:lvl w:ilvl="0">
      <w:start w:val="1"/>
      <w:numFmt w:val="decimal"/>
      <w:suff w:val="space"/>
      <w:lvlText w:val="%1"/>
      <w:lvlJc w:val="start"/>
      <w:pPr>
        <w:tabs>
          <w:tab w:val="num" w:pos="0"/>
        </w:tabs>
        <w:ind w:start="0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0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0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0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0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0" w:hanging="1584"/>
      </w:pPr>
      <w:rPr/>
    </w:lvl>
  </w:abstractNum>
  <w:abstractNum w:abstractNumId="34">
    <w:lvl w:ilvl="0">
      <w:start w:val="1"/>
      <w:numFmt w:val="bullet"/>
      <w:lvlText w:val="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35">
    <w:lvl w:ilvl="0">
      <w:start w:val="1"/>
      <w:numFmt w:val="decimal"/>
      <w:lvlText w:val="%1.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36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2269"/>
        </w:tabs>
        <w:ind w:start="0" w:hanging="0"/>
      </w:pPr>
      <w:rPr>
        <w:i w:val="false"/>
        <w:color w:val="000000"/>
      </w:rPr>
    </w:lvl>
    <w:lvl w:ilvl="2">
      <w:start w:val="1"/>
      <w:numFmt w:val="decimal"/>
      <w:lvlText w:val="%1.%2.%3."/>
      <w:lvlJc w:val="start"/>
      <w:pPr>
        <w:tabs>
          <w:tab w:val="num" w:pos="1277"/>
        </w:tabs>
        <w:ind w:start="0" w:hanging="0"/>
      </w:pPr>
      <w:rPr>
        <w:i w:val="false"/>
        <w:color w:val="000000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37">
    <w:lvl w:ilvl="0">
      <w:start w:val="1"/>
      <w:numFmt w:val="bullet"/>
      <w:lvlText w:val=""/>
      <w:lvlJc w:val="start"/>
      <w:pPr>
        <w:tabs>
          <w:tab w:val="num" w:pos="720"/>
        </w:tabs>
        <w:ind w:start="0" w:hanging="36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38">
    <w:lvl w:ilvl="0">
      <w:start w:val="4"/>
      <w:numFmt w:val="decimal"/>
      <w:lvlText w:val="%1."/>
      <w:lvlJc w:val="start"/>
      <w:pPr>
        <w:tabs>
          <w:tab w:val="num" w:pos="0"/>
        </w:tabs>
        <w:ind w:start="0" w:hanging="540"/>
      </w:pPr>
      <w:rPr>
        <w:sz w:val="22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540"/>
      </w:pPr>
      <w:rPr>
        <w:sz w:val="22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719"/>
      </w:pPr>
      <w:rPr>
        <w:b/>
        <w:sz w:val="22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720"/>
      </w:pPr>
      <w:rPr>
        <w:sz w:val="22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1080"/>
      </w:pPr>
      <w:rPr>
        <w:sz w:val="22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1080"/>
      </w:pPr>
      <w:rPr>
        <w:sz w:val="22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1440"/>
      </w:pPr>
      <w:rPr>
        <w:sz w:val="22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1440"/>
      </w:pPr>
      <w:rPr>
        <w:sz w:val="22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1800"/>
      </w:pPr>
      <w:rPr>
        <w:sz w:val="22"/>
      </w:rPr>
    </w:lvl>
  </w:abstractNum>
  <w:abstractNum w:abstractNumId="39">
    <w:lvl w:ilvl="0">
      <w:start w:val="1"/>
      <w:numFmt w:val="decimal"/>
      <w:lvlText w:val="%1)"/>
      <w:lvlJc w:val="start"/>
      <w:pPr>
        <w:tabs>
          <w:tab w:val="num" w:pos="0"/>
        </w:tabs>
        <w:ind w:start="0" w:hanging="360"/>
      </w:pPr>
      <w:rPr>
        <w:rFonts w:ascii="Times New Roman" w:hAnsi="Times New Roman"/>
        <w:b w:val="false"/>
        <w:i w:val="false"/>
        <w:color w:val="000000"/>
        <w:sz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40">
    <w:lvl w:ilvl="0">
      <w:start w:val="1"/>
      <w:numFmt w:val="decimal"/>
      <w:lvlText w:val="%1"/>
      <w:lvlJc w:val="start"/>
      <w:pPr>
        <w:tabs>
          <w:tab w:val="num" w:pos="0"/>
        </w:tabs>
        <w:ind w:start="0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0" w:hanging="576"/>
      </w:pPr>
      <w:rPr>
        <w:b/>
      </w:rPr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0" w:hanging="864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spacing w:val="0"/>
        <w:sz w:val="22"/>
        <w:u w:val="none"/>
      </w:rPr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0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0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0" w:hanging="1584"/>
      </w:pPr>
      <w:rPr/>
    </w:lvl>
  </w:abstractNum>
  <w:abstractNum w:abstractNumId="41">
    <w:lvl w:ilvl="0">
      <w:start w:val="1"/>
      <w:numFmt w:val="decimal"/>
      <w:lvlText w:val="%1."/>
      <w:lvlJc w:val="start"/>
      <w:pPr>
        <w:tabs>
          <w:tab w:val="num" w:pos="926"/>
        </w:tabs>
        <w:ind w:start="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42">
    <w:lvl w:ilvl="0">
      <w:start w:val="1"/>
      <w:numFmt w:val="decimal"/>
      <w:lvlText w:val="%1."/>
      <w:lvlJc w:val="start"/>
      <w:pPr>
        <w:tabs>
          <w:tab w:val="num" w:pos="502"/>
        </w:tabs>
        <w:ind w:start="0" w:hanging="360"/>
      </w:pPr>
      <w:rPr>
        <w:b w:val="false"/>
      </w:rPr>
    </w:lvl>
    <w:lvl w:ilvl="1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43">
    <w:lvl w:ilvl="0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44">
    <w:lvl w:ilvl="0">
      <w:start w:val="1"/>
      <w:numFmt w:val="decimal"/>
      <w:lvlText w:val="%1"/>
      <w:lvlJc w:val="start"/>
      <w:pPr>
        <w:tabs>
          <w:tab w:val="num" w:pos="432"/>
        </w:tabs>
        <w:ind w:start="0" w:hanging="432"/>
      </w:pPr>
      <w:rPr/>
    </w:lvl>
    <w:lvl w:ilvl="1">
      <w:start w:val="1"/>
      <w:numFmt w:val="decimal"/>
      <w:lvlText w:val="%1.%2"/>
      <w:lvlJc w:val="start"/>
      <w:pPr>
        <w:tabs>
          <w:tab w:val="num" w:pos="576"/>
        </w:tabs>
        <w:ind w:start="0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720"/>
        </w:tabs>
        <w:ind w:start="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864"/>
        </w:tabs>
        <w:ind w:start="0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0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0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0" w:hanging="1584"/>
      </w:pPr>
      <w:rPr/>
    </w:lvl>
  </w:abstractNum>
  <w:abstractNum w:abstractNumId="45">
    <w:lvl w:ilvl="0">
      <w:start w:val="1"/>
      <w:numFmt w:val="decimal"/>
      <w:lvlText w:val="%1."/>
      <w:lvlJc w:val="start"/>
      <w:pPr>
        <w:tabs>
          <w:tab w:val="num" w:pos="360"/>
        </w:tabs>
        <w:ind w:start="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46">
    <w:lvl w:ilvl="0">
      <w:start w:val="1"/>
      <w:numFmt w:val="decimal"/>
      <w:lvlText w:val="%1."/>
      <w:lvlJc w:val="start"/>
      <w:pPr>
        <w:tabs>
          <w:tab w:val="num" w:pos="397"/>
        </w:tabs>
        <w:ind w:start="0" w:hanging="397"/>
      </w:pPr>
      <w:rPr>
        <w:sz w:val="28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47">
    <w:lvl w:ilvl="0">
      <w:start w:val="1"/>
      <w:numFmt w:val="decimal"/>
      <w:lvlText w:val="%1."/>
      <w:lvlJc w:val="start"/>
      <w:pPr>
        <w:tabs>
          <w:tab w:val="num" w:pos="567"/>
        </w:tabs>
        <w:ind w:start="0" w:hanging="567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0" w:hanging="180"/>
      </w:pPr>
      <w:rPr/>
    </w:lvl>
  </w:abstractNum>
  <w:abstractNum w:abstractNumId="48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  <w:b w:val="false"/>
        <w:i w:val="false"/>
        <w:sz w:val="24"/>
        <w:u w:val="no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49">
    <w:lvl w:ilvl="0">
      <w:start w:val="1"/>
      <w:numFmt w:val="bullet"/>
      <w:lvlText w:val=""/>
      <w:lvlJc w:val="start"/>
      <w:pPr>
        <w:tabs>
          <w:tab w:val="num" w:pos="424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start"/>
      <w:pPr>
        <w:tabs>
          <w:tab w:val="num" w:pos="1144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64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584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304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024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4744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64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84"/>
        </w:tabs>
        <w:ind w:start="0" w:hanging="180"/>
      </w:pPr>
      <w:rPr/>
    </w:lvl>
  </w:abstractNum>
  <w:abstractNum w:abstractNumId="50">
    <w:lvl w:ilvl="0">
      <w:start w:val="1"/>
      <w:numFmt w:val="bullet"/>
      <w:lvlText w:val="-"/>
      <w:lvlJc w:val="start"/>
      <w:pPr>
        <w:tabs>
          <w:tab w:val="num" w:pos="0"/>
        </w:tabs>
        <w:ind w:star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o"/>
      <w:lvlJc w:val="start"/>
      <w:pPr>
        <w:tabs>
          <w:tab w:val="num" w:pos="0"/>
        </w:tabs>
        <w:ind w:start="0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17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51">
    <w:lvl w:ilvl="0">
      <w:start w:val="1"/>
      <w:numFmt w:val="bullet"/>
      <w:lvlText w:val=""/>
      <w:lvlJc w:val="start"/>
      <w:pPr>
        <w:tabs>
          <w:tab w:val="num" w:pos="1276"/>
        </w:tabs>
        <w:ind w:start="0" w:hanging="425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start"/>
      <w:pPr>
        <w:tabs>
          <w:tab w:val="num" w:pos="1701"/>
        </w:tabs>
        <w:ind w:start="0" w:hanging="425"/>
      </w:pPr>
      <w:rPr>
        <w:rFonts w:ascii="Wingdings" w:hAnsi="Wingdings" w:cs="Wingdings" w:hint="default"/>
      </w:rPr>
    </w:lvl>
    <w:lvl w:ilvl="2">
      <w:start w:val="1"/>
      <w:numFmt w:val="bullet"/>
      <w:lvlText w:val=""/>
      <w:lvlJc w:val="start"/>
      <w:pPr>
        <w:tabs>
          <w:tab w:val="num" w:pos="2126"/>
        </w:tabs>
        <w:ind w:start="0" w:hanging="425"/>
      </w:pPr>
      <w:rPr>
        <w:rFonts w:ascii="Wingdings" w:hAnsi="Wingdings" w:cs="Wingdings" w:hint="default"/>
      </w:rPr>
    </w:lvl>
    <w:lvl w:ilvl="3">
      <w:start w:val="1"/>
      <w:numFmt w:val="bullet"/>
      <w:lvlText w:val=""/>
      <w:lvlJc w:val="start"/>
      <w:pPr>
        <w:tabs>
          <w:tab w:val="num" w:pos="2552"/>
        </w:tabs>
        <w:ind w:start="0" w:hanging="426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start"/>
      <w:pPr>
        <w:tabs>
          <w:tab w:val="num" w:pos="2977"/>
        </w:tabs>
        <w:ind w:start="0" w:hanging="425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start"/>
      <w:pPr>
        <w:tabs>
          <w:tab w:val="num" w:pos="3402"/>
        </w:tabs>
        <w:ind w:start="0" w:hanging="425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start"/>
      <w:pPr>
        <w:tabs>
          <w:tab w:val="num" w:pos="3827"/>
        </w:tabs>
        <w:ind w:start="0" w:hanging="425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start"/>
      <w:pPr>
        <w:tabs>
          <w:tab w:val="num" w:pos="4253"/>
        </w:tabs>
        <w:ind w:start="0" w:hanging="426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start"/>
      <w:pPr>
        <w:tabs>
          <w:tab w:val="num" w:pos="4678"/>
        </w:tabs>
        <w:ind w:start="0" w:hanging="425"/>
      </w:pPr>
      <w:rPr>
        <w:rFonts w:ascii="Symbol" w:hAnsi="Symbol" w:cs="Symbol" w:hint="default"/>
      </w:rPr>
    </w:lvl>
  </w:abstractNum>
  <w:abstractNum w:abstractNumId="52">
    <w:lvl w:ilvl="0">
      <w:start w:val="1"/>
      <w:numFmt w:val="bullet"/>
      <w:lvlText w:val="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53">
    <w:lvl w:ilvl="0">
      <w:start w:val="1"/>
      <w:numFmt w:val="bullet"/>
      <w:lvlText w:val=""/>
      <w:lvlJc w:val="start"/>
      <w:pPr>
        <w:tabs>
          <w:tab w:val="num" w:pos="36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54">
    <w:lvl w:ilvl="0">
      <w:start w:val="1"/>
      <w:numFmt w:val="bullet"/>
      <w:lvlText w:val=""/>
      <w:lvlJc w:val="start"/>
      <w:pPr>
        <w:tabs>
          <w:tab w:val="num" w:pos="992"/>
        </w:tabs>
        <w:ind w:start="0" w:firstLine="709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55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56">
    <w:lvl w:ilvl="0">
      <w:start w:val="1"/>
      <w:numFmt w:val="bullet"/>
      <w:lvlText w:val="●"/>
      <w:lvlJc w:val="start"/>
      <w:pPr>
        <w:tabs>
          <w:tab w:val="num" w:pos="0"/>
        </w:tabs>
        <w:ind w:start="0" w:hanging="360"/>
      </w:pPr>
      <w:rPr>
        <w:rFonts w:ascii="Noto Sans Symbols" w:hAnsi="Noto Sans Symbols" w:cs="Noto Sans Symbols" w:hint="default"/>
        <w:sz w:val="22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0" w:hanging="360"/>
      </w:pPr>
      <w:rPr>
        <w:rFonts w:ascii="Noto Sans Symbols" w:hAnsi="Noto Sans Symbols" w:cs="Noto Sans Symbols" w:hint="default"/>
        <w:sz w:val="22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0" w:hanging="360"/>
      </w:pPr>
      <w:rPr>
        <w:rFonts w:ascii="Noto Sans Symbols" w:hAnsi="Noto Sans Symbols" w:cs="Noto Sans Symbols" w:hint="default"/>
        <w:sz w:val="22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  <w:sz w:val="22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0" w:hanging="360"/>
      </w:pPr>
      <w:rPr>
        <w:rFonts w:ascii="Noto Sans Symbols" w:hAnsi="Noto Sans Symbols" w:cs="Noto Sans Symbols" w:hint="default"/>
        <w:sz w:val="22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0" w:hanging="360"/>
      </w:pPr>
      <w:rPr>
        <w:rFonts w:ascii="Noto Sans Symbols" w:hAnsi="Noto Sans Symbols" w:cs="Noto Sans Symbols" w:hint="default"/>
        <w:sz w:val="22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  <w:sz w:val="22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0" w:hanging="360"/>
      </w:pPr>
      <w:rPr>
        <w:rFonts w:ascii="Noto Sans Symbols" w:hAnsi="Noto Sans Symbols" w:cs="Noto Sans Symbols" w:hint="default"/>
        <w:sz w:val="22"/>
      </w:rPr>
    </w:lvl>
  </w:abstractNum>
  <w:abstractNum w:abstractNumId="57">
    <w:lvl w:ilvl="0">
      <w:start w:val="1"/>
      <w:numFmt w:val="decimal"/>
      <w:lvlText w:val="%1)"/>
      <w:lvlJc w:val="start"/>
      <w:pPr>
        <w:tabs>
          <w:tab w:val="num" w:pos="0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0" w:hanging="180"/>
      </w:pPr>
      <w:rPr/>
    </w:lvl>
  </w:abstractNum>
  <w:abstractNum w:abstractNumId="58">
    <w:lvl w:ilvl="0">
      <w:start w:val="1"/>
      <w:numFmt w:val="decimal"/>
      <w:lvlText w:val="%1."/>
      <w:lvlJc w:val="start"/>
      <w:pPr>
        <w:tabs>
          <w:tab w:val="num" w:pos="0"/>
        </w:tabs>
        <w:ind w:start="0" w:hanging="12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12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126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126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126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180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2160"/>
      </w:pPr>
      <w:rPr/>
    </w:lvl>
  </w:abstractNum>
  <w:abstractNum w:abstractNumId="59">
    <w:lvl w:ilvl="0">
      <w:numFmt w:val="bullet"/>
      <w:lvlText w:val="–"/>
      <w:lvlJc w:val="start"/>
      <w:pPr>
        <w:tabs>
          <w:tab w:val="num" w:pos="567"/>
        </w:tabs>
        <w:ind w:start="0" w:hanging="0"/>
      </w:pPr>
      <w:rPr>
        <w:rFonts w:ascii="Times New Roman" w:hAnsi="Times New Roman" w:cs="Times New Roman" w:hint="default"/>
        <w:b w:val="false"/>
        <w:i w:val="false"/>
        <w:caps w:val="false"/>
        <w:smallCaps w:val="false"/>
        <w:strike w:val="false"/>
        <w:dstrike w:val="false"/>
        <w:color w:val="000000"/>
        <w:spacing w:val="0"/>
        <w:sz w:val="22"/>
        <w:u w:val="none"/>
      </w:rPr>
    </w:lvl>
    <w:lvl w:ilvl="1">
      <w:start w:val="1"/>
      <w:numFmt w:val="bullet"/>
      <w:lvlText w:val="–"/>
      <w:lvlJc w:val="start"/>
      <w:pPr>
        <w:tabs>
          <w:tab w:val="num" w:pos="567"/>
        </w:tabs>
        <w:ind w:start="0" w:hanging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start"/>
      <w:pPr>
        <w:tabs>
          <w:tab w:val="num" w:pos="567"/>
        </w:tabs>
        <w:ind w:start="0" w:hanging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start"/>
      <w:pPr>
        <w:tabs>
          <w:tab w:val="num" w:pos="567"/>
        </w:tabs>
        <w:ind w:start="0" w:hanging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567"/>
        </w:tabs>
        <w:ind w:start="0" w:hanging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567"/>
        </w:tabs>
        <w:ind w:start="0" w:hanging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67"/>
        </w:tabs>
        <w:ind w:start="0" w:hanging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67"/>
        </w:tabs>
        <w:ind w:start="0" w:hanging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567"/>
        </w:tabs>
        <w:ind w:start="0" w:hanging="0"/>
      </w:pPr>
      <w:rPr>
        <w:rFonts w:ascii="Wingdings" w:hAnsi="Wingdings" w:cs="Wingdings" w:hint="default"/>
      </w:rPr>
    </w:lvl>
  </w:abstractNum>
  <w:abstractNum w:abstractNumId="60">
    <w:lvl w:ilvl="0">
      <w:start w:val="2"/>
      <w:numFmt w:val="decimal"/>
      <w:lvlText w:val="%1."/>
      <w:lvlJc w:val="start"/>
      <w:pPr>
        <w:tabs>
          <w:tab w:val="num" w:pos="0"/>
        </w:tabs>
        <w:ind w:start="0" w:hanging="360"/>
      </w:pPr>
      <w:rPr>
        <w:b w:val="false"/>
        <w:i w:val="false"/>
        <w:sz w:val="24"/>
        <w:u w:val="none"/>
      </w:rPr>
    </w:lvl>
    <w:lvl w:ilvl="1">
      <w:start w:val="1"/>
      <w:numFmt w:val="decimal"/>
      <w:suff w:val="nothing"/>
      <w:lvlText w:val="1."/>
      <w:lvlJc w:val="start"/>
      <w:pPr>
        <w:tabs>
          <w:tab w:val="num" w:pos="0"/>
        </w:tabs>
        <w:ind w:start="0" w:hanging="432"/>
      </w:pPr>
      <w:rPr/>
    </w:lvl>
    <w:lvl w:ilvl="2">
      <w:start w:val="1"/>
      <w:numFmt w:val="decimal"/>
      <w:lvlText w:val="%1.%2%3."/>
      <w:lvlJc w:val="start"/>
      <w:pPr>
        <w:tabs>
          <w:tab w:val="num" w:pos="0"/>
        </w:tabs>
        <w:ind w:start="0" w:hanging="504"/>
      </w:pPr>
      <w:rPr/>
    </w:lvl>
    <w:lvl w:ilvl="3">
      <w:start w:val="1"/>
      <w:numFmt w:val="decimal"/>
      <w:lvlText w:val="%1.%2%3.%4."/>
      <w:lvlJc w:val="start"/>
      <w:pPr>
        <w:tabs>
          <w:tab w:val="num" w:pos="0"/>
        </w:tabs>
        <w:ind w:start="0" w:hanging="648"/>
      </w:pPr>
      <w:rPr/>
    </w:lvl>
    <w:lvl w:ilvl="4">
      <w:start w:val="1"/>
      <w:numFmt w:val="decimal"/>
      <w:lvlText w:val="%1.%2%3.%4.%5."/>
      <w:lvlJc w:val="start"/>
      <w:pPr>
        <w:tabs>
          <w:tab w:val="num" w:pos="0"/>
        </w:tabs>
        <w:ind w:start="0" w:hanging="792"/>
      </w:pPr>
      <w:rPr/>
    </w:lvl>
    <w:lvl w:ilvl="5">
      <w:start w:val="1"/>
      <w:numFmt w:val="decimal"/>
      <w:lvlText w:val="%1.%2%3.%4.%5.%6."/>
      <w:lvlJc w:val="start"/>
      <w:pPr>
        <w:tabs>
          <w:tab w:val="num" w:pos="0"/>
        </w:tabs>
        <w:ind w:start="0" w:hanging="936"/>
      </w:pPr>
      <w:rPr/>
    </w:lvl>
    <w:lvl w:ilvl="6">
      <w:start w:val="1"/>
      <w:numFmt w:val="decimal"/>
      <w:lvlText w:val="%1.%2%3.%4.%5.%6.%7."/>
      <w:lvlJc w:val="start"/>
      <w:pPr>
        <w:tabs>
          <w:tab w:val="num" w:pos="0"/>
        </w:tabs>
        <w:ind w:start="0" w:hanging="1080"/>
      </w:pPr>
      <w:rPr/>
    </w:lvl>
    <w:lvl w:ilvl="7">
      <w:start w:val="1"/>
      <w:numFmt w:val="decimal"/>
      <w:lvlText w:val="%1.%2%3.%4.%5.%6.%7.%8."/>
      <w:lvlJc w:val="start"/>
      <w:pPr>
        <w:tabs>
          <w:tab w:val="num" w:pos="0"/>
        </w:tabs>
        <w:ind w:start="0" w:hanging="1224"/>
      </w:pPr>
      <w:rPr/>
    </w:lvl>
    <w:lvl w:ilvl="8">
      <w:start w:val="1"/>
      <w:numFmt w:val="decimal"/>
      <w:lvlText w:val="%1.%2%3.%4.%5.%6.%7.%8.%9."/>
      <w:lvlJc w:val="start"/>
      <w:pPr>
        <w:tabs>
          <w:tab w:val="num" w:pos="0"/>
        </w:tabs>
        <w:ind w:start="0" w:hanging="1440"/>
      </w:pPr>
      <w:rPr/>
    </w:lvl>
  </w:abstractNum>
  <w:abstractNum w:abstractNumId="61">
    <w:lvl w:ilvl="0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62">
    <w:lvl w:ilvl="0">
      <w:start w:val="3"/>
      <w:numFmt w:val="decimal"/>
      <w:lvlText w:val="%1."/>
      <w:lvlJc w:val="start"/>
      <w:pPr>
        <w:tabs>
          <w:tab w:val="num" w:pos="1260"/>
        </w:tabs>
        <w:ind w:start="0" w:hanging="360"/>
      </w:pPr>
      <w:rPr>
        <w:b/>
      </w:rPr>
    </w:lvl>
    <w:lvl w:ilvl="1">
      <w:start w:val="4"/>
      <w:numFmt w:val="decimal"/>
      <w:lvlText w:val="%1.%2."/>
      <w:lvlJc w:val="start"/>
      <w:pPr>
        <w:tabs>
          <w:tab w:val="num" w:pos="0"/>
        </w:tabs>
        <w:ind w:start="0" w:hanging="1215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1215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1215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1215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1215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1800"/>
      </w:pPr>
      <w:rPr/>
    </w:lvl>
  </w:abstractNum>
  <w:abstractNum w:abstractNumId="63">
    <w:lvl w:ilvl="0">
      <w:start w:val="1"/>
      <w:numFmt w:val="bullet"/>
      <w:lvlText w:val="−"/>
      <w:lvlJc w:val="start"/>
      <w:pPr>
        <w:tabs>
          <w:tab w:val="num" w:pos="786"/>
        </w:tabs>
        <w:ind w:start="0" w:hanging="31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0" w:hanging="360"/>
      </w:pPr>
      <w:rPr>
        <w:rFonts w:ascii="Wingdings" w:hAnsi="Wingdings" w:cs="Wingdings" w:hint="default"/>
      </w:rPr>
    </w:lvl>
  </w:abstractNum>
  <w:abstractNum w:abstractNumId="64">
    <w:lvl w:ilvl="0">
      <w:start w:val="1"/>
      <w:numFmt w:val="decimal"/>
      <w:lvlText w:val="%1."/>
      <w:lvlJc w:val="start"/>
      <w:pPr>
        <w:tabs>
          <w:tab w:val="num" w:pos="1209"/>
        </w:tabs>
        <w:ind w:start="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65">
    <w:lvl w:ilvl="0">
      <w:start w:val="1"/>
      <w:numFmt w:val="bullet"/>
      <w:lvlText w:val="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66">
    <w:lvl w:ilvl="0">
      <w:start w:val="1"/>
      <w:numFmt w:val="bullet"/>
      <w:lvlText w:val="–"/>
      <w:lvlJc w:val="start"/>
      <w:pPr>
        <w:tabs>
          <w:tab w:val="num" w:pos="0"/>
        </w:tabs>
        <w:ind w:start="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67">
    <w:lvl w:ilvl="0">
      <w:start w:val="1"/>
      <w:numFmt w:val="decimal"/>
      <w:lvlText w:val="%1"/>
      <w:lvlJc w:val="start"/>
      <w:pPr>
        <w:tabs>
          <w:tab w:val="num" w:pos="0"/>
        </w:tabs>
        <w:ind w:start="0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0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0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0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0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0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0" w:hanging="1584"/>
      </w:pPr>
      <w:rPr/>
    </w:lvl>
  </w:abstractNum>
  <w:abstractNum w:abstractNumId="68">
    <w:lvl w:ilvl="0">
      <w:start w:val="1"/>
      <w:numFmt w:val="bullet"/>
      <w:lvlText w:val=""/>
      <w:lvlJc w:val="start"/>
      <w:pPr>
        <w:tabs>
          <w:tab w:val="num" w:pos="1211"/>
        </w:tabs>
        <w:ind w:start="0" w:firstLine="851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"/>
      <w:lvlJc w:val="start"/>
      <w:pPr>
        <w:tabs>
          <w:tab w:val="num" w:pos="2061"/>
        </w:tabs>
        <w:ind w:start="0" w:firstLine="85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"/>
      <w:lvlJc w:val="start"/>
      <w:pPr>
        <w:tabs>
          <w:tab w:val="num" w:pos="2912"/>
        </w:tabs>
        <w:ind w:start="0" w:firstLine="851"/>
      </w:pPr>
      <w:rPr>
        <w:rFonts w:ascii="Symbol" w:hAnsi="Symbol" w:cs="Symbol" w:hint="default"/>
        <w:color w:val="000000"/>
      </w:rPr>
    </w:lvl>
    <w:lvl w:ilvl="3">
      <w:start w:val="1"/>
      <w:numFmt w:val="bullet"/>
      <w:lvlText w:val=""/>
      <w:lvlJc w:val="start"/>
      <w:pPr>
        <w:tabs>
          <w:tab w:val="num" w:pos="3762"/>
        </w:tabs>
        <w:ind w:start="0" w:firstLine="850"/>
      </w:pPr>
      <w:rPr>
        <w:rFonts w:ascii="Symbol" w:hAnsi="Symbol" w:cs="Symbol" w:hint="default"/>
        <w:color w:val="000000"/>
      </w:rPr>
    </w:lvl>
    <w:lvl w:ilvl="4">
      <w:start w:val="1"/>
      <w:numFmt w:val="lowerLetter"/>
      <w:lvlText w:val="(%5)"/>
      <w:lvlJc w:val="start"/>
      <w:pPr>
        <w:tabs>
          <w:tab w:val="num" w:pos="180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16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52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288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240"/>
        </w:tabs>
        <w:ind w:start="0" w:hanging="360"/>
      </w:pPr>
      <w:rPr/>
    </w:lvl>
  </w:abstractNum>
  <w:abstractNum w:abstractNumId="69">
    <w:lvl w:ilvl="0">
      <w:start w:val="1"/>
      <w:numFmt w:val="decimal"/>
      <w:lvlText w:val="%1."/>
      <w:lvlJc w:val="start"/>
      <w:pPr>
        <w:tabs>
          <w:tab w:val="num" w:pos="643"/>
        </w:tabs>
        <w:ind w:start="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70">
    <w:lvl w:ilvl="0">
      <w:start w:val="1"/>
      <w:numFmt w:val="decimal"/>
      <w:lvlText w:val="%1."/>
      <w:lvlJc w:val="start"/>
      <w:pPr>
        <w:tabs>
          <w:tab w:val="num" w:pos="1492"/>
        </w:tabs>
        <w:ind w:start="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0" w:hanging="360"/>
      </w:pPr>
      <w:rPr/>
    </w:lvl>
  </w:abstractNum>
  <w:abstractNum w:abstractNumId="71">
    <w:lvl w:ilvl="0">
      <w:start w:val="10"/>
      <w:numFmt w:val="decimal"/>
      <w:lvlText w:val="%1."/>
      <w:lvlJc w:val="start"/>
      <w:pPr>
        <w:tabs>
          <w:tab w:val="num" w:pos="0"/>
        </w:tabs>
        <w:ind w:start="0" w:hanging="60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72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180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2160"/>
      </w:pPr>
      <w:rPr/>
    </w:lvl>
  </w:abstractNum>
  <w:abstractNum w:abstractNumId="72">
    <w:lvl w:ilvl="0">
      <w:start w:val="1"/>
      <w:numFmt w:val="decimal"/>
      <w:lvlText w:val="%1."/>
      <w:lvlJc w:val="start"/>
      <w:pPr>
        <w:tabs>
          <w:tab w:val="num" w:pos="1571"/>
        </w:tabs>
        <w:ind w:start="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0" w:hanging="180"/>
      </w:pPr>
      <w:rPr/>
    </w:lvl>
  </w:abstractNum>
  <w:abstractNum w:abstractNumId="73">
    <w:lvl w:ilvl="0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0" w:hanging="360"/>
      </w:pPr>
      <w:rPr>
        <w:rFonts w:ascii="Wingdings" w:hAnsi="Wingdings" w:cs="Wingdings" w:hint="default"/>
      </w:rPr>
    </w:lvl>
  </w:abstractNum>
  <w:abstractNum w:abstractNumId="7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14"/>
    <w:uiPriority w:val="9"/>
    <w:qFormat/>
    <w:pPr>
      <w:keepNext w:val="true"/>
      <w:keepLines/>
      <w:widowControl/>
      <w:suppressAutoHyphens w:val="true"/>
      <w:bidi w:val="0"/>
      <w:spacing w:lineRule="auto" w:line="259" w:before="0" w:after="0"/>
      <w:ind w:hanging="10"/>
      <w:jc w:val="start"/>
      <w:outlineLvl w:val="0"/>
    </w:pPr>
    <w:rPr>
      <w:rFonts w:ascii="Times New Roman" w:hAnsi="Times New Roman" w:eastAsia="Times New Roman" w:cs="Times New Roman"/>
      <w:color w:val="000000"/>
      <w:kern w:val="0"/>
      <w:sz w:val="26"/>
      <w:szCs w:val="20"/>
      <w:u w:val="single" w:color="000000"/>
      <w:lang w:val="ru-RU" w:eastAsia="ru-RU" w:bidi="ar-SA"/>
    </w:rPr>
  </w:style>
  <w:style w:type="paragraph" w:styleId="Heading2">
    <w:name w:val="heading 2"/>
    <w:basedOn w:val="Normal"/>
    <w:next w:val="Normal"/>
    <w:link w:val="2111"/>
    <w:uiPriority w:val="9"/>
    <w:qFormat/>
    <w:pPr>
      <w:keepNext w:val="true"/>
      <w:keepLines/>
      <w:spacing w:before="4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ng3">
    <w:name w:val="heading 3"/>
    <w:basedOn w:val="Normal"/>
    <w:next w:val="Normal"/>
    <w:link w:val="311"/>
    <w:uiPriority w:val="9"/>
    <w:qFormat/>
    <w:pPr>
      <w:keepNext w:val="true"/>
      <w:keepLines/>
      <w:spacing w:lineRule="auto" w:line="240" w:before="40" w:after="0"/>
      <w:outlineLvl w:val="2"/>
    </w:pPr>
    <w:rPr>
      <w:rFonts w:ascii="Calibri Light" w:hAnsi="Calibri Light" w:asciiTheme="majorHAnsi" w:hAnsiTheme="majorHAnsi"/>
      <w:color w:themeColor="accent1" w:themeShade="7f" w:val="1F4D78"/>
      <w:sz w:val="24"/>
    </w:rPr>
  </w:style>
  <w:style w:type="paragraph" w:styleId="Heading4">
    <w:name w:val="heading 4"/>
    <w:basedOn w:val="Normal"/>
    <w:next w:val="Normal"/>
    <w:link w:val="412"/>
    <w:uiPriority w:val="9"/>
    <w:qFormat/>
    <w:pPr>
      <w:keepNext w:val="true"/>
      <w:keepLines/>
      <w:spacing w:lineRule="auto" w:line="240" w:before="240" w:after="40"/>
      <w:outlineLvl w:val="3"/>
    </w:pPr>
    <w:rPr>
      <w:rFonts w:ascii="Times New Roman" w:hAnsi="Times New Roman"/>
      <w:b/>
      <w:sz w:val="24"/>
    </w:rPr>
  </w:style>
  <w:style w:type="paragraph" w:styleId="Heading5">
    <w:name w:val="heading 5"/>
    <w:basedOn w:val="Normal"/>
    <w:next w:val="Normal"/>
    <w:link w:val="511"/>
    <w:uiPriority w:val="9"/>
    <w:qFormat/>
    <w:pPr>
      <w:keepNext w:val="true"/>
      <w:keepLines/>
      <w:spacing w:lineRule="auto" w:line="240" w:before="220" w:after="40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link w:val="611"/>
    <w:uiPriority w:val="9"/>
    <w:qFormat/>
    <w:pPr>
      <w:keepNext w:val="true"/>
      <w:keepLines/>
      <w:spacing w:lineRule="auto" w:line="240" w:before="200" w:after="40"/>
      <w:outlineLvl w:val="5"/>
    </w:pPr>
    <w:rPr>
      <w:rFonts w:ascii="Times New Roman" w:hAnsi="Times New Roman"/>
      <w:b/>
      <w:sz w:val="20"/>
    </w:rPr>
  </w:style>
  <w:style w:type="paragraph" w:styleId="Heading7">
    <w:name w:val="heading 7"/>
    <w:basedOn w:val="Normal"/>
    <w:next w:val="Normal"/>
    <w:link w:val="71"/>
    <w:uiPriority w:val="9"/>
    <w:qFormat/>
    <w:pPr>
      <w:keepNext w:val="true"/>
      <w:keepLines/>
      <w:spacing w:lineRule="auto" w:line="240" w:before="40" w:after="0"/>
      <w:ind w:hanging="1296"/>
      <w:outlineLvl w:val="6"/>
    </w:pPr>
    <w:rPr>
      <w:rFonts w:ascii="Cambria" w:hAnsi="Cambria"/>
      <w:i/>
      <w:color w:val="243F60"/>
      <w:sz w:val="24"/>
    </w:rPr>
  </w:style>
  <w:style w:type="paragraph" w:styleId="Heading8">
    <w:name w:val="heading 8"/>
    <w:basedOn w:val="Normal"/>
    <w:next w:val="Normal"/>
    <w:link w:val="81"/>
    <w:uiPriority w:val="9"/>
    <w:qFormat/>
    <w:pPr>
      <w:keepNext w:val="true"/>
      <w:keepLines/>
      <w:spacing w:lineRule="auto" w:line="240" w:before="40" w:after="0"/>
      <w:ind w:hanging="1440"/>
      <w:outlineLvl w:val="7"/>
    </w:pPr>
    <w:rPr>
      <w:rFonts w:ascii="Cambria" w:hAnsi="Cambria"/>
      <w:color w:val="272727"/>
      <w:sz w:val="21"/>
    </w:rPr>
  </w:style>
  <w:style w:type="paragraph" w:styleId="Heading9">
    <w:name w:val="heading 9"/>
    <w:basedOn w:val="Normal"/>
    <w:next w:val="Normal"/>
    <w:link w:val="91"/>
    <w:uiPriority w:val="9"/>
    <w:qFormat/>
    <w:pPr>
      <w:keepNext w:val="true"/>
      <w:keepLines/>
      <w:spacing w:lineRule="auto" w:line="240" w:before="40" w:after="0"/>
      <w:ind w:hanging="1584"/>
      <w:outlineLvl w:val="8"/>
    </w:pPr>
    <w:rPr>
      <w:rFonts w:ascii="Cambria" w:hAnsi="Cambria"/>
      <w:i/>
      <w:color w:val="272727"/>
      <w:sz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28"/>
    <w:qFormat/>
    <w:rPr/>
  </w:style>
  <w:style w:type="character" w:styleId="Style5" w:customStyle="1">
    <w:name w:val="Раздел договора"/>
    <w:basedOn w:val="Style58"/>
    <w:link w:val="163"/>
    <w:qFormat/>
    <w:rPr>
      <w:rFonts w:ascii="Times New Roman" w:hAnsi="Times New Roman"/>
      <w:b/>
      <w:sz w:val="26"/>
    </w:rPr>
  </w:style>
  <w:style w:type="character" w:styleId="list2" w:customStyle="1">
    <w:name w:val="list_2"/>
    <w:basedOn w:val="Style22"/>
    <w:link w:val="list211"/>
    <w:qFormat/>
    <w:rPr>
      <w:rFonts w:ascii="Times New Roman" w:hAnsi="Times New Roman"/>
      <w:sz w:val="24"/>
    </w:rPr>
  </w:style>
  <w:style w:type="character" w:styleId="4" w:customStyle="1">
    <w:name w:val="Маркированный список 4 Знак"/>
    <w:basedOn w:val="1"/>
    <w:qFormat/>
    <w:rPr>
      <w:rFonts w:ascii="Times New Roman" w:hAnsi="Times New Roman"/>
      <w:sz w:val="24"/>
    </w:rPr>
  </w:style>
  <w:style w:type="character" w:styleId="msolistparagraph" w:customStyle="1">
    <w:name w:val="msolistparagraph"/>
    <w:basedOn w:val="1"/>
    <w:link w:val="msolistparagraph1"/>
    <w:qFormat/>
    <w:rPr>
      <w:rFonts w:ascii="Times New Roman" w:hAnsi="Times New Roman"/>
      <w:sz w:val="24"/>
    </w:rPr>
  </w:style>
  <w:style w:type="character" w:styleId="Style6" w:customStyle="1">
    <w:name w:val="Текст примечания Знак"/>
    <w:basedOn w:val="13"/>
    <w:link w:val="413"/>
    <w:qFormat/>
    <w:rPr>
      <w:sz w:val="20"/>
    </w:rPr>
  </w:style>
  <w:style w:type="character" w:styleId="12" w:customStyle="1">
    <w:name w:val="ГОСТ Обычный 12"/>
    <w:link w:val="1212"/>
    <w:qFormat/>
    <w:rPr>
      <w:rFonts w:ascii="Times New Roman" w:hAnsi="Times New Roman"/>
      <w:sz w:val="24"/>
    </w:rPr>
  </w:style>
  <w:style w:type="character" w:styleId="11" w:customStyle="1">
    <w:name w:val="Знак примечания1"/>
    <w:basedOn w:val="13"/>
    <w:link w:val="1116"/>
    <w:qFormat/>
    <w:rPr>
      <w:sz w:val="16"/>
    </w:rPr>
  </w:style>
  <w:style w:type="character" w:styleId="Style7" w:customStyle="1">
    <w:name w:val="Комментарий"/>
    <w:basedOn w:val="1"/>
    <w:link w:val="1117"/>
    <w:qFormat/>
    <w:rPr>
      <w:sz w:val="20"/>
    </w:rPr>
  </w:style>
  <w:style w:type="character" w:styleId="Style8" w:customStyle="1">
    <w:name w:val="Цитата Знак"/>
    <w:basedOn w:val="1"/>
    <w:link w:val="BlockText"/>
    <w:qFormat/>
    <w:rPr>
      <w:rFonts w:ascii="Times New Roman" w:hAnsi="Times New Roman"/>
      <w:sz w:val="24"/>
    </w:rPr>
  </w:style>
  <w:style w:type="character" w:styleId="Style9" w:customStyle="1">
    <w:name w:val="Íîðìàëüíûé ñ îòñòóïîì"/>
    <w:basedOn w:val="1"/>
    <w:link w:val="165"/>
    <w:qFormat/>
    <w:rPr>
      <w:rFonts w:ascii="Arial" w:hAnsi="Arial"/>
      <w:sz w:val="24"/>
    </w:rPr>
  </w:style>
  <w:style w:type="character" w:styleId="list1" w:customStyle="1">
    <w:name w:val="list_1"/>
    <w:basedOn w:val="basictext"/>
    <w:link w:val="list111"/>
    <w:qFormat/>
    <w:rPr>
      <w:rFonts w:ascii="Times New Roman" w:hAnsi="Times New Roman"/>
      <w:sz w:val="24"/>
    </w:rPr>
  </w:style>
  <w:style w:type="character" w:styleId="List11" w:customStyle="1">
    <w:name w:val="List1 Знак"/>
    <w:link w:val="List112"/>
    <w:qFormat/>
    <w:rPr>
      <w:sz w:val="24"/>
    </w:rPr>
  </w:style>
  <w:style w:type="character" w:styleId="Style10" w:customStyle="1">
    <w:name w:val="Рамка (ОснНадпись)"/>
    <w:basedOn w:val="1"/>
    <w:link w:val="166"/>
    <w:qFormat/>
    <w:rPr>
      <w:rFonts w:ascii="GOST type A" w:hAnsi="GOST type A"/>
      <w:i/>
      <w:sz w:val="28"/>
    </w:rPr>
  </w:style>
  <w:style w:type="character" w:styleId="2" w:customStyle="1">
    <w:name w:val="Оглавление 2 Знак"/>
    <w:basedOn w:val="1"/>
    <w:qFormat/>
    <w:rPr>
      <w:rFonts w:ascii="Times New Roman" w:hAnsi="Times New Roman"/>
      <w:b/>
      <w:sz w:val="28"/>
    </w:rPr>
  </w:style>
  <w:style w:type="character" w:styleId="FontStyle150" w:customStyle="1">
    <w:name w:val="Font Style150"/>
    <w:link w:val="FontStyle1501"/>
    <w:qFormat/>
    <w:rPr>
      <w:rFonts w:ascii="Times New Roman" w:hAnsi="Times New Roman"/>
    </w:rPr>
  </w:style>
  <w:style w:type="character" w:styleId="Style40" w:customStyle="1">
    <w:name w:val="Style40"/>
    <w:basedOn w:val="1"/>
    <w:link w:val="Style401"/>
    <w:qFormat/>
    <w:rPr>
      <w:rFonts w:ascii="Arial" w:hAnsi="Arial"/>
      <w:sz w:val="24"/>
    </w:rPr>
  </w:style>
  <w:style w:type="character" w:styleId="Style11" w:customStyle="1">
    <w:name w:val="Текст рамки по левому краю"/>
    <w:basedOn w:val="Style57"/>
    <w:link w:val="167"/>
    <w:qFormat/>
    <w:rPr>
      <w:rFonts w:ascii="Arial" w:hAnsi="Arial"/>
      <w:sz w:val="18"/>
    </w:rPr>
  </w:style>
  <w:style w:type="character" w:styleId="41" w:customStyle="1">
    <w:name w:val="Оглавление 4 Знак"/>
    <w:basedOn w:val="1"/>
    <w:qFormat/>
    <w:rPr>
      <w:rFonts w:ascii="Verdana" w:hAnsi="Verdana"/>
      <w:sz w:val="20"/>
    </w:rPr>
  </w:style>
  <w:style w:type="character" w:styleId="Style12" w:customStyle="1">
    <w:name w:val="Титул"/>
    <w:link w:val="168"/>
    <w:qFormat/>
    <w:rPr>
      <w:rFonts w:ascii="Times New Roman" w:hAnsi="Times New Roman"/>
      <w:caps/>
      <w:sz w:val="28"/>
    </w:rPr>
  </w:style>
  <w:style w:type="character" w:styleId="2105pt" w:customStyle="1">
    <w:name w:val="Основной текст (2) + 10;5 pt;Полужирный"/>
    <w:link w:val="2105pt1"/>
    <w:qFormat/>
    <w:rPr>
      <w:rFonts w:ascii="Times New Roman" w:hAnsi="Times New Roman"/>
      <w:b/>
      <w:sz w:val="21"/>
    </w:rPr>
  </w:style>
  <w:style w:type="character" w:styleId="3" w:customStyle="1">
    <w:name w:val="Нумерованный 3 уровень"/>
    <w:basedOn w:val="21"/>
    <w:link w:val="3111"/>
    <w:qFormat/>
    <w:rPr>
      <w:rFonts w:ascii="Times New Roman" w:hAnsi="Times New Roman"/>
      <w:sz w:val="24"/>
    </w:rPr>
  </w:style>
  <w:style w:type="character" w:styleId="123" w:customStyle="1">
    <w:name w:val="ГС_СписМелк123"/>
    <w:basedOn w:val="Style91"/>
    <w:link w:val="1231"/>
    <w:qFormat/>
    <w:rPr>
      <w:rFonts w:ascii="Times New Roman" w:hAnsi="Times New Roman"/>
    </w:rPr>
  </w:style>
  <w:style w:type="character" w:styleId="-" w:customStyle="1">
    <w:name w:val="- Список"/>
    <w:basedOn w:val="1"/>
    <w:link w:val="-11"/>
    <w:qFormat/>
    <w:rPr>
      <w:rFonts w:ascii="Times New Roman" w:hAnsi="Times New Roman"/>
      <w:sz w:val="24"/>
    </w:rPr>
  </w:style>
  <w:style w:type="character" w:styleId="71" w:customStyle="1">
    <w:name w:val="Заголовок 7 Знак1"/>
    <w:basedOn w:val="1"/>
    <w:qFormat/>
    <w:rPr>
      <w:rFonts w:ascii="Cambria" w:hAnsi="Cambria"/>
      <w:i/>
      <w:color w:val="243F60"/>
      <w:sz w:val="24"/>
    </w:rPr>
  </w:style>
  <w:style w:type="character" w:styleId="msonormal" w:customStyle="1">
    <w:name w:val="msonormal"/>
    <w:basedOn w:val="1"/>
    <w:link w:val="msonormal1"/>
    <w:qFormat/>
    <w:rPr>
      <w:rFonts w:ascii="Times New Roman" w:hAnsi="Times New Roman"/>
      <w:sz w:val="20"/>
    </w:rPr>
  </w:style>
  <w:style w:type="character" w:styleId="2-11" w:customStyle="1">
    <w:name w:val="содержание2-11"/>
    <w:basedOn w:val="1"/>
    <w:link w:val="2-111"/>
    <w:qFormat/>
    <w:rPr>
      <w:rFonts w:ascii="Times New Roman" w:hAnsi="Times New Roman"/>
      <w:sz w:val="24"/>
    </w:rPr>
  </w:style>
  <w:style w:type="character" w:styleId="TextProtei" w:customStyle="1">
    <w:name w:val="Text.Protei"/>
    <w:link w:val="TextProtei1"/>
    <w:qFormat/>
    <w:rPr>
      <w:rFonts w:ascii="Times New Roman" w:hAnsi="Times New Roman"/>
    </w:rPr>
  </w:style>
  <w:style w:type="character" w:styleId="13" w:customStyle="1">
    <w:name w:val="Основной шрифт абзаца1"/>
    <w:link w:val="1118"/>
    <w:qFormat/>
    <w:rPr/>
  </w:style>
  <w:style w:type="character" w:styleId="21" w:customStyle="1">
    <w:name w:val="Нумерованный 2 уровень"/>
    <w:basedOn w:val="121"/>
    <w:link w:val="2112"/>
    <w:qFormat/>
    <w:rPr>
      <w:rFonts w:ascii="Times New Roman" w:hAnsi="Times New Roman"/>
      <w:sz w:val="24"/>
    </w:rPr>
  </w:style>
  <w:style w:type="character" w:styleId="msonormalcxspmiddlecxspmiddle" w:customStyle="1">
    <w:name w:val="msonormalcxspmiddlecxspmiddle"/>
    <w:basedOn w:val="1"/>
    <w:link w:val="msonormalcxspmiddlecxspmiddle1"/>
    <w:qFormat/>
    <w:rPr>
      <w:rFonts w:ascii="Times New Roman" w:hAnsi="Times New Roman"/>
      <w:sz w:val="24"/>
    </w:rPr>
  </w:style>
  <w:style w:type="character" w:styleId="22" w:customStyle="1">
    <w:name w:val="Заголовок Знак2"/>
    <w:basedOn w:val="13"/>
    <w:link w:val="2113"/>
    <w:qFormat/>
    <w:rPr>
      <w:rFonts w:ascii="Times New Roman" w:hAnsi="Times New Roman"/>
      <w:b/>
      <w:sz w:val="32"/>
    </w:rPr>
  </w:style>
  <w:style w:type="character" w:styleId="7" w:customStyle="1">
    <w:name w:val="Заголовок 7 Знак"/>
    <w:basedOn w:val="13"/>
    <w:link w:val="721"/>
    <w:qFormat/>
    <w:rPr>
      <w:rFonts w:ascii="Cambria" w:hAnsi="Cambria"/>
      <w:i/>
      <w:color w:val="243F60"/>
      <w:sz w:val="24"/>
    </w:rPr>
  </w:style>
  <w:style w:type="character" w:styleId="6" w:customStyle="1">
    <w:name w:val="Оглавление 6 Знак"/>
    <w:basedOn w:val="1"/>
    <w:qFormat/>
    <w:rPr>
      <w:rFonts w:ascii="Cambria" w:hAnsi="Cambria"/>
      <w:sz w:val="18"/>
    </w:rPr>
  </w:style>
  <w:style w:type="character" w:styleId="Style13" w:customStyle="1">
    <w:name w:val="Тема документа"/>
    <w:basedOn w:val="1"/>
    <w:link w:val="169"/>
    <w:qFormat/>
    <w:rPr>
      <w:rFonts w:ascii="Tahoma" w:hAnsi="Tahoma"/>
      <w:caps/>
      <w:color w:val="000080"/>
      <w:sz w:val="28"/>
    </w:rPr>
  </w:style>
  <w:style w:type="character" w:styleId="23" w:customStyle="1">
    <w:name w:val="Подпись к таблице (2)_"/>
    <w:link w:val="2114"/>
    <w:qFormat/>
    <w:rPr>
      <w:rFonts w:ascii="Times New Roman" w:hAnsi="Times New Roman"/>
    </w:rPr>
  </w:style>
  <w:style w:type="character" w:styleId="xl74" w:customStyle="1">
    <w:name w:val="xl74"/>
    <w:basedOn w:val="1"/>
    <w:link w:val="xl741"/>
    <w:qFormat/>
    <w:rPr>
      <w:rFonts w:ascii="Times New Roman" w:hAnsi="Times New Roman"/>
      <w:sz w:val="24"/>
    </w:rPr>
  </w:style>
  <w:style w:type="character" w:styleId="Style14" w:customStyle="1">
    <w:name w:val="ГОСТ Перечисления с &quot;дефисом&quot;"/>
    <w:link w:val="170"/>
    <w:qFormat/>
    <w:rPr>
      <w:rFonts w:ascii="Times New Roman" w:hAnsi="Times New Roman"/>
      <w:sz w:val="24"/>
    </w:rPr>
  </w:style>
  <w:style w:type="character" w:styleId="-1" w:customStyle="1">
    <w:name w:val="Текст таблицы - маркированный список"/>
    <w:basedOn w:val="1"/>
    <w:link w:val="-12"/>
    <w:qFormat/>
    <w:rPr>
      <w:rFonts w:ascii="Arial" w:hAnsi="Arial"/>
      <w:sz w:val="24"/>
    </w:rPr>
  </w:style>
  <w:style w:type="character" w:styleId="72" w:customStyle="1">
    <w:name w:val="Оглавление 7 Знак"/>
    <w:basedOn w:val="1"/>
    <w:qFormat/>
    <w:rPr>
      <w:rFonts w:ascii="Cambria" w:hAnsi="Cambria"/>
      <w:sz w:val="18"/>
    </w:rPr>
  </w:style>
  <w:style w:type="character" w:styleId="xl87" w:customStyle="1">
    <w:name w:val="xl87"/>
    <w:basedOn w:val="1"/>
    <w:link w:val="xl871"/>
    <w:qFormat/>
    <w:rPr>
      <w:rFonts w:ascii="Times New Roman" w:hAnsi="Times New Roman"/>
      <w:sz w:val="16"/>
    </w:rPr>
  </w:style>
  <w:style w:type="character" w:styleId="Listcyansquare" w:customStyle="1">
    <w:name w:val="List cyan square"/>
    <w:basedOn w:val="1"/>
    <w:link w:val="Listcyansquare1"/>
    <w:qFormat/>
    <w:rPr>
      <w:rFonts w:ascii="Times New Roman" w:hAnsi="Times New Roman"/>
      <w:sz w:val="24"/>
    </w:rPr>
  </w:style>
  <w:style w:type="character" w:styleId="14" w:customStyle="1">
    <w:name w:val="Текст примечания Знак1"/>
    <w:basedOn w:val="13"/>
    <w:link w:val="1119"/>
    <w:qFormat/>
    <w:rPr>
      <w:rFonts w:ascii="Times New Roman" w:hAnsi="Times New Roman"/>
    </w:rPr>
  </w:style>
  <w:style w:type="character" w:styleId="Style15" w:customStyle="1">
    <w:name w:val="Список Знак"/>
    <w:basedOn w:val="1"/>
    <w:qFormat/>
    <w:rPr>
      <w:rFonts w:ascii="Arial" w:hAnsi="Arial"/>
      <w:sz w:val="24"/>
    </w:rPr>
  </w:style>
  <w:style w:type="character" w:styleId="15TimesNewRoman0pt" w:customStyle="1">
    <w:name w:val="Основной текст (15) + Times New Roman;Полужирный;Интервал 0 pt"/>
    <w:link w:val="15TimesNewRoman0pt1"/>
    <w:qFormat/>
    <w:rPr>
      <w:rFonts w:ascii="Times New Roman" w:hAnsi="Times New Roman"/>
      <w:b/>
      <w:spacing w:val="-10"/>
    </w:rPr>
  </w:style>
  <w:style w:type="character" w:styleId="Style16" w:customStyle="1">
    <w:name w:val="Заголовок без нумерации"/>
    <w:basedOn w:val="1114"/>
    <w:link w:val="171"/>
    <w:qFormat/>
    <w:rPr>
      <w:rFonts w:ascii="Times New Roman" w:hAnsi="Times New Roman"/>
      <w:b/>
      <w:caps/>
      <w:sz w:val="28"/>
      <w:u w:val="none" w:color="000000"/>
    </w:rPr>
  </w:style>
  <w:style w:type="character" w:styleId="---" w:customStyle="1">
    <w:name w:val="_Орг-я-(Испол-ль)"/>
    <w:link w:val="---1"/>
    <w:qFormat/>
    <w:rPr>
      <w:rFonts w:ascii="Arial" w:hAnsi="Arial"/>
      <w:b/>
      <w:caps/>
      <w:sz w:val="20"/>
    </w:rPr>
  </w:style>
  <w:style w:type="character" w:styleId="xl77" w:customStyle="1">
    <w:name w:val="xl77"/>
    <w:basedOn w:val="1"/>
    <w:link w:val="xl771"/>
    <w:qFormat/>
    <w:rPr>
      <w:rFonts w:ascii="Times New Roman" w:hAnsi="Times New Roman"/>
      <w:sz w:val="24"/>
    </w:rPr>
  </w:style>
  <w:style w:type="character" w:styleId="xl81" w:customStyle="1">
    <w:name w:val="xl81"/>
    <w:basedOn w:val="1"/>
    <w:link w:val="xl811"/>
    <w:qFormat/>
    <w:rPr>
      <w:rFonts w:ascii="Times New Roman" w:hAnsi="Times New Roman"/>
      <w:sz w:val="20"/>
    </w:rPr>
  </w:style>
  <w:style w:type="character" w:styleId="w" w:customStyle="1">
    <w:name w:val="w"/>
    <w:basedOn w:val="13"/>
    <w:link w:val="w1"/>
    <w:qFormat/>
    <w:rPr/>
  </w:style>
  <w:style w:type="character" w:styleId="Style17" w:customStyle="1">
    <w:name w:val="Основной текст с отступом Знак"/>
    <w:basedOn w:val="13"/>
    <w:link w:val="236"/>
    <w:qFormat/>
    <w:rPr>
      <w:rFonts w:ascii="Times New Roman" w:hAnsi="Times New Roman"/>
      <w:sz w:val="24"/>
    </w:rPr>
  </w:style>
  <w:style w:type="character" w:styleId="xl22" w:customStyle="1">
    <w:name w:val="xl22"/>
    <w:basedOn w:val="1"/>
    <w:link w:val="xl221"/>
    <w:qFormat/>
    <w:rPr>
      <w:rFonts w:ascii="Arial" w:hAnsi="Arial"/>
      <w:b/>
      <w:sz w:val="16"/>
    </w:rPr>
  </w:style>
  <w:style w:type="character" w:styleId="15" w:customStyle="1">
    <w:name w:val="ГС_Заг1_БезНом"/>
    <w:basedOn w:val="1114"/>
    <w:link w:val="1120"/>
    <w:qFormat/>
    <w:rPr>
      <w:rFonts w:ascii="Arial" w:hAnsi="Arial"/>
      <w:b/>
      <w:sz w:val="28"/>
      <w:u w:val="none" w:color="000000"/>
    </w:rPr>
  </w:style>
  <w:style w:type="character" w:styleId="24" w:customStyle="1">
    <w:name w:val="Список 2 Знак"/>
    <w:basedOn w:val="1"/>
    <w:link w:val="List22"/>
    <w:qFormat/>
    <w:rPr>
      <w:rFonts w:ascii="Times New Roman" w:hAnsi="Times New Roman"/>
      <w:i/>
      <w:sz w:val="20"/>
    </w:rPr>
  </w:style>
  <w:style w:type="character" w:styleId="16" w:customStyle="1">
    <w:name w:val="Заголовок оглавления1"/>
    <w:basedOn w:val="1114"/>
    <w:link w:val="1121"/>
    <w:qFormat/>
    <w:rPr>
      <w:rFonts w:ascii="Calibri" w:hAnsi="Calibri"/>
      <w:b/>
      <w:color w:val="365F91"/>
      <w:sz w:val="28"/>
      <w:u w:val="none" w:color="000000"/>
    </w:rPr>
  </w:style>
  <w:style w:type="character" w:styleId="01" w:customStyle="1">
    <w:name w:val="_Текст0_Список 1 уровня"/>
    <w:link w:val="0111"/>
    <w:qFormat/>
    <w:rPr>
      <w:rFonts w:ascii="Arial" w:hAnsi="Arial"/>
      <w:sz w:val="24"/>
    </w:rPr>
  </w:style>
  <w:style w:type="character" w:styleId="listitem" w:customStyle="1">
    <w:name w:val="listitem"/>
    <w:basedOn w:val="1"/>
    <w:link w:val="listitem1"/>
    <w:qFormat/>
    <w:rPr>
      <w:rFonts w:ascii="Times New Roman" w:hAnsi="Times New Roman"/>
      <w:sz w:val="24"/>
    </w:rPr>
  </w:style>
  <w:style w:type="character" w:styleId="SystemFullName" w:customStyle="1">
    <w:name w:val="_SystemFullName"/>
    <w:link w:val="SystemFullName1"/>
    <w:qFormat/>
    <w:rPr>
      <w:rFonts w:ascii="Arial" w:hAnsi="Arial"/>
      <w:b/>
      <w:caps/>
      <w:sz w:val="32"/>
    </w:rPr>
  </w:style>
  <w:style w:type="character" w:styleId="42" w:customStyle="1">
    <w:name w:val="Текст примечания 4 Знак"/>
    <w:link w:val="414"/>
    <w:qFormat/>
    <w:rPr>
      <w:rFonts w:ascii="Arial" w:hAnsi="Arial"/>
      <w:sz w:val="24"/>
      <w:shd w:fill="D9D9D9" w:val="clear"/>
    </w:rPr>
  </w:style>
  <w:style w:type="character" w:styleId="31" w:customStyle="1">
    <w:name w:val="Перечисление3"/>
    <w:basedOn w:val="Style94"/>
    <w:link w:val="3112"/>
    <w:qFormat/>
    <w:rPr>
      <w:rFonts w:ascii="Arial" w:hAnsi="Arial"/>
      <w:sz w:val="24"/>
    </w:rPr>
  </w:style>
  <w:style w:type="character" w:styleId="151" w:customStyle="1">
    <w:name w:val="Основной текст (15)"/>
    <w:basedOn w:val="1"/>
    <w:link w:val="1511"/>
    <w:qFormat/>
    <w:rPr/>
  </w:style>
  <w:style w:type="character" w:styleId="Style18" w:customStyle="1">
    <w:name w:val="НазванияБО"/>
    <w:basedOn w:val="1"/>
    <w:link w:val="172"/>
    <w:qFormat/>
    <w:rPr>
      <w:rFonts w:ascii="Arial" w:hAnsi="Arial"/>
      <w:b/>
      <w:caps/>
      <w:sz w:val="24"/>
    </w:rPr>
  </w:style>
  <w:style w:type="character" w:styleId="73" w:customStyle="1">
    <w:name w:val="Заголовок_7"/>
    <w:basedOn w:val="63"/>
    <w:link w:val="711"/>
    <w:qFormat/>
    <w:rPr>
      <w:rFonts w:ascii="Times New Roman" w:hAnsi="Times New Roman"/>
      <w:b/>
      <w:sz w:val="28"/>
      <w:u w:val="none" w:color="000000"/>
    </w:rPr>
  </w:style>
  <w:style w:type="character" w:styleId="Style19" w:customStyle="1">
    <w:name w:val="Схема документа Знак"/>
    <w:basedOn w:val="1"/>
    <w:link w:val="DocumentMap"/>
    <w:qFormat/>
    <w:rPr>
      <w:rFonts w:ascii="Tahoma" w:hAnsi="Tahoma"/>
      <w:sz w:val="16"/>
    </w:rPr>
  </w:style>
  <w:style w:type="character" w:styleId="Style20" w:customStyle="1">
    <w:name w:val="Основной"/>
    <w:basedOn w:val="1"/>
    <w:link w:val="173"/>
    <w:qFormat/>
    <w:rPr>
      <w:rFonts w:ascii="Verdana" w:hAnsi="Verdana"/>
      <w:sz w:val="20"/>
    </w:rPr>
  </w:style>
  <w:style w:type="character" w:styleId="17" w:customStyle="1">
    <w:name w:val="маркированный список 1"/>
    <w:basedOn w:val="1"/>
    <w:link w:val="1122"/>
    <w:qFormat/>
    <w:rPr>
      <w:rFonts w:ascii="Times New Roman" w:hAnsi="Times New Roman"/>
      <w:sz w:val="24"/>
    </w:rPr>
  </w:style>
  <w:style w:type="character" w:styleId="18" w:customStyle="1">
    <w:name w:val="Текст1"/>
    <w:basedOn w:val="1"/>
    <w:link w:val="1123"/>
    <w:qFormat/>
    <w:rPr>
      <w:rFonts w:ascii="Arial" w:hAnsi="Arial"/>
      <w:sz w:val="28"/>
    </w:rPr>
  </w:style>
  <w:style w:type="character" w:styleId="Style21" w:customStyle="1">
    <w:name w:val="_Обычный"/>
    <w:basedOn w:val="1"/>
    <w:link w:val="174"/>
    <w:qFormat/>
    <w:rPr>
      <w:rFonts w:ascii="Calibri" w:hAnsi="Calibri"/>
      <w:sz w:val="24"/>
    </w:rPr>
  </w:style>
  <w:style w:type="character" w:styleId="32" w:customStyle="1">
    <w:name w:val="Продолжение списка 3 Знак"/>
    <w:basedOn w:val="1"/>
    <w:qFormat/>
    <w:rPr>
      <w:rFonts w:ascii="Arial" w:hAnsi="Arial"/>
      <w:sz w:val="24"/>
    </w:rPr>
  </w:style>
  <w:style w:type="character" w:styleId="1111" w:customStyle="1">
    <w:name w:val="Гост заголовок 1.1.1.1"/>
    <w:basedOn w:val="11111"/>
    <w:link w:val="111111"/>
    <w:qFormat/>
    <w:rPr>
      <w:rFonts w:ascii="Arial" w:hAnsi="Arial"/>
      <w:sz w:val="24"/>
    </w:rPr>
  </w:style>
  <w:style w:type="character" w:styleId="34-3" w:customStyle="1">
    <w:name w:val="Сф34-Заголовок 3"/>
    <w:link w:val="34-31"/>
    <w:qFormat/>
    <w:rPr>
      <w:rFonts w:ascii="Times New Roman" w:hAnsi="Times New Roman"/>
      <w:sz w:val="28"/>
    </w:rPr>
  </w:style>
  <w:style w:type="character" w:styleId="111" w:customStyle="1">
    <w:name w:val="ГОСТ Заголовок 1.1"/>
    <w:link w:val="11110"/>
    <w:qFormat/>
    <w:rPr>
      <w:rFonts w:ascii="Arial" w:hAnsi="Arial"/>
      <w:b/>
      <w:i/>
      <w:sz w:val="28"/>
    </w:rPr>
  </w:style>
  <w:style w:type="character" w:styleId="Style22" w:customStyle="1">
    <w:name w:val="Абзац списка Знак"/>
    <w:basedOn w:val="1"/>
    <w:link w:val="ListParagraph"/>
    <w:qFormat/>
    <w:rPr/>
  </w:style>
  <w:style w:type="character" w:styleId="Endnote" w:customStyle="1">
    <w:name w:val="Endnote"/>
    <w:link w:val="Endnote1"/>
    <w:qFormat/>
    <w:rPr>
      <w:rFonts w:ascii="XO Thames" w:hAnsi="XO Thames"/>
    </w:rPr>
  </w:style>
  <w:style w:type="character" w:styleId="311" w:customStyle="1">
    <w:name w:val="Заголовок 3 Знак1"/>
    <w:basedOn w:val="1"/>
    <w:qFormat/>
    <w:rPr>
      <w:rFonts w:ascii="Calibri Light" w:hAnsi="Calibri Light" w:asciiTheme="majorHAnsi" w:hAnsiTheme="majorHAnsi"/>
      <w:color w:themeColor="accent1" w:themeShade="7f" w:val="1F4D78"/>
      <w:sz w:val="24"/>
    </w:rPr>
  </w:style>
  <w:style w:type="character" w:styleId="PamkaSmall" w:customStyle="1">
    <w:name w:val="PamkaSmall"/>
    <w:basedOn w:val="1"/>
    <w:link w:val="PamkaSmall1"/>
    <w:qFormat/>
    <w:rPr>
      <w:rFonts w:ascii="Times New Roman" w:hAnsi="Times New Roman"/>
      <w:i/>
      <w:sz w:val="16"/>
    </w:rPr>
  </w:style>
  <w:style w:type="character" w:styleId="Style23" w:customStyle="1">
    <w:name w:val="Обычный без отступа"/>
    <w:basedOn w:val="1"/>
    <w:link w:val="175"/>
    <w:qFormat/>
    <w:rPr>
      <w:rFonts w:ascii="Times New Roman" w:hAnsi="Times New Roman"/>
      <w:spacing w:val="-6"/>
      <w:sz w:val="24"/>
    </w:rPr>
  </w:style>
  <w:style w:type="character" w:styleId="Style24" w:customStyle="1">
    <w:name w:val="С_Таблица_Содержимое"/>
    <w:basedOn w:val="1"/>
    <w:link w:val="176"/>
    <w:qFormat/>
    <w:rPr>
      <w:rFonts w:ascii="Times New Roman" w:hAnsi="Times New Roman"/>
      <w:sz w:val="26"/>
    </w:rPr>
  </w:style>
  <w:style w:type="character" w:styleId="Style25" w:customStyle="1">
    <w:name w:val="Текст таблицы по правому краю"/>
    <w:basedOn w:val="Style57"/>
    <w:link w:val="177"/>
    <w:qFormat/>
    <w:rPr>
      <w:rFonts w:ascii="Arial" w:hAnsi="Arial"/>
      <w:sz w:val="24"/>
    </w:rPr>
  </w:style>
  <w:style w:type="character" w:styleId="61" w:customStyle="1">
    <w:name w:val="Уровень 6"/>
    <w:basedOn w:val="45"/>
    <w:link w:val="612"/>
    <w:qFormat/>
    <w:rPr>
      <w:rFonts w:ascii="Times New Roman" w:hAnsi="Times New Roman"/>
      <w:sz w:val="24"/>
    </w:rPr>
  </w:style>
  <w:style w:type="character" w:styleId="33" w:customStyle="1">
    <w:name w:val="Текст примечания 3"/>
    <w:basedOn w:val="228"/>
    <w:link w:val="3113"/>
    <w:qFormat/>
    <w:rPr>
      <w:rFonts w:ascii="Arial" w:hAnsi="Arial"/>
      <w:sz w:val="24"/>
    </w:rPr>
  </w:style>
  <w:style w:type="character" w:styleId="Style26" w:customStyle="1">
    <w:name w:val="Подпись к таблице"/>
    <w:basedOn w:val="1"/>
    <w:link w:val="178"/>
    <w:qFormat/>
    <w:rPr>
      <w:rFonts w:ascii="Times New Roman" w:hAnsi="Times New Roman"/>
      <w:b/>
      <w:spacing w:val="-10"/>
    </w:rPr>
  </w:style>
  <w:style w:type="character" w:styleId="Heading3Char2" w:customStyle="1">
    <w:name w:val="Heading 3 Char2"/>
    <w:link w:val="Heading3Char21"/>
    <w:qFormat/>
    <w:rPr>
      <w:rFonts w:ascii="Cambria" w:hAnsi="Cambria"/>
      <w:b/>
      <w:sz w:val="26"/>
    </w:rPr>
  </w:style>
  <w:style w:type="character" w:styleId="Default1" w:customStyle="1">
    <w:name w:val="Default1"/>
    <w:link w:val="Default11"/>
    <w:qFormat/>
    <w:rPr>
      <w:sz w:val="20"/>
    </w:rPr>
  </w:style>
  <w:style w:type="character" w:styleId="8" w:customStyle="1">
    <w:name w:val="Заголовок_8"/>
    <w:basedOn w:val="73"/>
    <w:link w:val="811"/>
    <w:qFormat/>
    <w:rPr>
      <w:rFonts w:ascii="Times New Roman" w:hAnsi="Times New Roman"/>
      <w:b/>
      <w:sz w:val="28"/>
      <w:u w:val="none" w:color="000000"/>
    </w:rPr>
  </w:style>
  <w:style w:type="character" w:styleId="25" w:customStyle="1">
    <w:name w:val="Маркированный список 2 Знак"/>
    <w:basedOn w:val="1"/>
    <w:qFormat/>
    <w:rPr>
      <w:rFonts w:ascii="Times New Roman" w:hAnsi="Times New Roman"/>
      <w:sz w:val="24"/>
    </w:rPr>
  </w:style>
  <w:style w:type="character" w:styleId="5" w:customStyle="1">
    <w:name w:val="Уровень5"/>
    <w:basedOn w:val="45"/>
    <w:link w:val="513"/>
    <w:qFormat/>
    <w:rPr>
      <w:rFonts w:ascii="Times New Roman" w:hAnsi="Times New Roman"/>
      <w:sz w:val="24"/>
    </w:rPr>
  </w:style>
  <w:style w:type="character" w:styleId="51" w:customStyle="1">
    <w:name w:val="Заголовок_5"/>
    <w:basedOn w:val="411"/>
    <w:link w:val="514"/>
    <w:qFormat/>
    <w:rPr>
      <w:rFonts w:ascii="Times New Roman" w:hAnsi="Times New Roman"/>
      <w:b/>
      <w:sz w:val="28"/>
      <w:u w:val="none" w:color="000000"/>
    </w:rPr>
  </w:style>
  <w:style w:type="character" w:styleId="CharCharCharCharCharCharCharCharCharChar1CharChar" w:customStyle="1">
    <w:name w:val="Char Char Знак Знак Char Char Знак Знак Char Char Знак Знак Char Char Знак Знак Char Char1 Знак Знак Char Char"/>
    <w:basedOn w:val="1"/>
    <w:link w:val="CharCharCharCharCharCharCharCharCharChar1CharChar1"/>
    <w:qFormat/>
    <w:rPr>
      <w:rFonts w:ascii="Tahoma" w:hAnsi="Tahoma"/>
      <w:sz w:val="20"/>
    </w:rPr>
  </w:style>
  <w:style w:type="character" w:styleId="Style27" w:customStyle="1">
    <w:name w:val="Нумерация пп Приложение"/>
    <w:basedOn w:val="1"/>
    <w:link w:val="179"/>
    <w:qFormat/>
    <w:rPr>
      <w:rFonts w:ascii="Times New Roman" w:hAnsi="Times New Roman"/>
      <w:sz w:val="32"/>
    </w:rPr>
  </w:style>
  <w:style w:type="character" w:styleId="font5" w:customStyle="1">
    <w:name w:val="font5"/>
    <w:basedOn w:val="1"/>
    <w:link w:val="font51"/>
    <w:qFormat/>
    <w:rPr>
      <w:rFonts w:ascii="Arial" w:hAnsi="Arial"/>
      <w:i/>
      <w:sz w:val="20"/>
    </w:rPr>
  </w:style>
  <w:style w:type="character" w:styleId="34" w:customStyle="1">
    <w:name w:val="3 Заголовок"/>
    <w:basedOn w:val="311"/>
    <w:link w:val="3114"/>
    <w:qFormat/>
    <w:rPr>
      <w:rFonts w:ascii="Times New Roman" w:hAnsi="Times New Roman"/>
      <w:color w:val="000000"/>
      <w:sz w:val="24"/>
    </w:rPr>
  </w:style>
  <w:style w:type="character" w:styleId="Style28" w:customStyle="1">
    <w:name w:val="Основной текст Знак"/>
    <w:basedOn w:val="13"/>
    <w:link w:val="237"/>
    <w:qFormat/>
    <w:rPr>
      <w:rFonts w:ascii="Times New Roman" w:hAnsi="Times New Roman"/>
      <w:i/>
      <w:sz w:val="26"/>
    </w:rPr>
  </w:style>
  <w:style w:type="character" w:styleId="34-" w:customStyle="1">
    <w:name w:val="Сф34-Приложение"/>
    <w:link w:val="34-11"/>
    <w:qFormat/>
    <w:rPr>
      <w:rFonts w:ascii="Times New Roman" w:hAnsi="Times New Roman"/>
      <w:sz w:val="28"/>
    </w:rPr>
  </w:style>
  <w:style w:type="character" w:styleId="34-4" w:customStyle="1">
    <w:name w:val="Сф34-Заголовок 4"/>
    <w:link w:val="34-41"/>
    <w:qFormat/>
    <w:rPr>
      <w:rFonts w:ascii="Times New Roman" w:hAnsi="Times New Roman"/>
      <w:sz w:val="28"/>
    </w:rPr>
  </w:style>
  <w:style w:type="character" w:styleId="26" w:customStyle="1">
    <w:name w:val="Красная строка 2 Знак"/>
    <w:basedOn w:val="142"/>
    <w:link w:val="BodyTextFirstIndent2"/>
    <w:qFormat/>
    <w:rPr>
      <w:rFonts w:ascii="Times New Roman" w:hAnsi="Times New Roman"/>
      <w:sz w:val="28"/>
    </w:rPr>
  </w:style>
  <w:style w:type="character" w:styleId="Style29" w:customStyle="1">
    <w:name w:val="УИТ Название"/>
    <w:basedOn w:val="1"/>
    <w:link w:val="180"/>
    <w:qFormat/>
    <w:rPr>
      <w:rFonts w:ascii="Times New Roman" w:hAnsi="Times New Roman"/>
      <w:b/>
      <w:caps/>
      <w:sz w:val="36"/>
    </w:rPr>
  </w:style>
  <w:style w:type="character" w:styleId="27" w:customStyle="1">
    <w:name w:val="Гиперссылка2"/>
    <w:link w:val="2115"/>
    <w:qFormat/>
    <w:rPr>
      <w:color w:val="0000FF"/>
      <w:u w:val="single"/>
    </w:rPr>
  </w:style>
  <w:style w:type="character" w:styleId="43" w:customStyle="1">
    <w:name w:val="Текст примечания 4"/>
    <w:basedOn w:val="228"/>
    <w:link w:val="415"/>
    <w:qFormat/>
    <w:rPr>
      <w:rFonts w:ascii="Arial" w:hAnsi="Arial"/>
      <w:sz w:val="24"/>
    </w:rPr>
  </w:style>
  <w:style w:type="character" w:styleId="19" w:customStyle="1">
    <w:name w:val="Заголовок 1 Знак"/>
    <w:basedOn w:val="13"/>
    <w:link w:val="1310"/>
    <w:qFormat/>
    <w:rPr>
      <w:rFonts w:ascii="Times New Roman" w:hAnsi="Times New Roman"/>
      <w:sz w:val="26"/>
      <w:u w:val="single" w:color="000000"/>
    </w:rPr>
  </w:style>
  <w:style w:type="character" w:styleId="fontstyle21" w:customStyle="1">
    <w:name w:val="fontstyle21"/>
    <w:basedOn w:val="13"/>
    <w:link w:val="fontstyle211"/>
    <w:qFormat/>
    <w:rPr>
      <w:rFonts w:ascii="Times New Roman" w:hAnsi="Times New Roman"/>
      <w:i/>
      <w:sz w:val="24"/>
    </w:rPr>
  </w:style>
  <w:style w:type="character" w:styleId="110" w:customStyle="1">
    <w:name w:val="Выделение1"/>
    <w:link w:val="1124"/>
    <w:qFormat/>
    <w:rPr>
      <w:i/>
    </w:rPr>
  </w:style>
  <w:style w:type="character" w:styleId="Style30" w:customStyle="1">
    <w:name w:val="Простой текст"/>
    <w:basedOn w:val="141"/>
    <w:link w:val="181"/>
    <w:qFormat/>
    <w:rPr>
      <w:rFonts w:ascii="Arial" w:hAnsi="Arial"/>
      <w:sz w:val="24"/>
    </w:rPr>
  </w:style>
  <w:style w:type="character" w:styleId="211" w:customStyle="1">
    <w:name w:val="Основной текст 21"/>
    <w:basedOn w:val="1"/>
    <w:link w:val="2116"/>
    <w:qFormat/>
    <w:rPr>
      <w:rFonts w:ascii="Times New Roman" w:hAnsi="Times New Roman"/>
      <w:b/>
      <w:i/>
      <w:sz w:val="20"/>
    </w:rPr>
  </w:style>
  <w:style w:type="character" w:styleId="Style31" w:customStyle="1">
    <w:name w:val="ИВС_текст документа"/>
    <w:link w:val="183"/>
    <w:qFormat/>
    <w:rPr>
      <w:rFonts w:ascii="Arial" w:hAnsi="Arial"/>
      <w:sz w:val="24"/>
    </w:rPr>
  </w:style>
  <w:style w:type="character" w:styleId="font6" w:customStyle="1">
    <w:name w:val="font6"/>
    <w:basedOn w:val="1"/>
    <w:link w:val="font61"/>
    <w:qFormat/>
    <w:rPr>
      <w:rFonts w:ascii="Calibri" w:hAnsi="Calibri"/>
      <w:color w:val="1F497D"/>
    </w:rPr>
  </w:style>
  <w:style w:type="character" w:styleId="112" w:customStyle="1">
    <w:name w:val="Тема примечания Знак1"/>
    <w:basedOn w:val="14"/>
    <w:link w:val="1126"/>
    <w:qFormat/>
    <w:rPr>
      <w:rFonts w:ascii="Times New Roman" w:hAnsi="Times New Roman"/>
      <w:b/>
    </w:rPr>
  </w:style>
  <w:style w:type="character" w:styleId="xl24" w:customStyle="1">
    <w:name w:val="xl24"/>
    <w:basedOn w:val="1"/>
    <w:link w:val="xl241"/>
    <w:qFormat/>
    <w:rPr>
      <w:rFonts w:ascii="Arial" w:hAnsi="Arial"/>
      <w:sz w:val="18"/>
    </w:rPr>
  </w:style>
  <w:style w:type="character" w:styleId="152" w:customStyle="1">
    <w:name w:val="Обычный 1.5"/>
    <w:basedOn w:val="1"/>
    <w:link w:val="1512"/>
    <w:qFormat/>
    <w:rPr>
      <w:rFonts w:ascii="Times New Roman" w:hAnsi="Times New Roman"/>
      <w:sz w:val="26"/>
    </w:rPr>
  </w:style>
  <w:style w:type="character" w:styleId="113" w:customStyle="1">
    <w:name w:val="Знак1 Знак Знак Знак"/>
    <w:basedOn w:val="1"/>
    <w:link w:val="1213"/>
    <w:qFormat/>
    <w:rPr>
      <w:rFonts w:ascii="Verdana" w:hAnsi="Verdana"/>
      <w:sz w:val="24"/>
    </w:rPr>
  </w:style>
  <w:style w:type="character" w:styleId="Style32" w:customStyle="1">
    <w:name w:val="Дата Знак"/>
    <w:basedOn w:val="1"/>
    <w:link w:val="Date"/>
    <w:qFormat/>
    <w:rPr>
      <w:rFonts w:ascii="Times New Roman" w:hAnsi="Times New Roman"/>
      <w:sz w:val="24"/>
    </w:rPr>
  </w:style>
  <w:style w:type="character" w:styleId="Style33" w:customStyle="1">
    <w:name w:val="ТЗ_обычный"/>
    <w:basedOn w:val="1"/>
    <w:link w:val="184"/>
    <w:qFormat/>
    <w:rPr>
      <w:rFonts w:ascii="Times New Roman" w:hAnsi="Times New Roman"/>
      <w:sz w:val="24"/>
    </w:rPr>
  </w:style>
  <w:style w:type="character" w:styleId="28" w:customStyle="1">
    <w:name w:val="Подпись к таблице (2)"/>
    <w:basedOn w:val="1"/>
    <w:link w:val="2117"/>
    <w:qFormat/>
    <w:rPr>
      <w:rFonts w:ascii="Times New Roman" w:hAnsi="Times New Roman"/>
    </w:rPr>
  </w:style>
  <w:style w:type="character" w:styleId="Style34" w:customStyle="1">
    <w:name w:val="Обычный отступ Знак"/>
    <w:basedOn w:val="1"/>
    <w:link w:val="NormalIndent"/>
    <w:qFormat/>
    <w:rPr>
      <w:rFonts w:ascii="Times New Roman" w:hAnsi="Times New Roman"/>
      <w:sz w:val="28"/>
    </w:rPr>
  </w:style>
  <w:style w:type="character" w:styleId="131" w:customStyle="1">
    <w:name w:val="Основной текст (13)"/>
    <w:basedOn w:val="1"/>
    <w:link w:val="1311"/>
    <w:qFormat/>
    <w:rPr>
      <w:rFonts w:ascii="Times New Roman" w:hAnsi="Times New Roman"/>
    </w:rPr>
  </w:style>
  <w:style w:type="character" w:styleId="basictext" w:customStyle="1">
    <w:name w:val="basic_text"/>
    <w:basedOn w:val="1"/>
    <w:link w:val="basictext1"/>
    <w:qFormat/>
    <w:rPr>
      <w:rFonts w:ascii="Times New Roman" w:hAnsi="Times New Roman"/>
      <w:sz w:val="24"/>
    </w:rPr>
  </w:style>
  <w:style w:type="character" w:styleId="35" w:customStyle="1">
    <w:name w:val="Заголовок 3 Знак"/>
    <w:basedOn w:val="13"/>
    <w:link w:val="323"/>
    <w:qFormat/>
    <w:rPr>
      <w:rFonts w:ascii="Calibri Light" w:hAnsi="Calibri Light" w:asciiTheme="majorHAnsi" w:hAnsiTheme="majorHAnsi"/>
      <w:color w:themeColor="accent1" w:themeShade="7f" w:val="1F4D78"/>
      <w:sz w:val="24"/>
    </w:rPr>
  </w:style>
  <w:style w:type="character" w:styleId="Style35" w:customStyle="1">
    <w:name w:val="Заголовок второй"/>
    <w:basedOn w:val="2111"/>
    <w:link w:val="185"/>
    <w:qFormat/>
    <w:rPr>
      <w:rFonts w:ascii="Arial" w:hAnsi="Arial"/>
      <w:b/>
      <w:color w:val="000000"/>
      <w:sz w:val="24"/>
    </w:rPr>
  </w:style>
  <w:style w:type="character" w:styleId="91" w:customStyle="1">
    <w:name w:val="Заголовок 9 Знак1"/>
    <w:basedOn w:val="1"/>
    <w:qFormat/>
    <w:rPr>
      <w:rFonts w:ascii="Cambria" w:hAnsi="Cambria"/>
      <w:i/>
      <w:color w:val="272727"/>
      <w:sz w:val="21"/>
    </w:rPr>
  </w:style>
  <w:style w:type="character" w:styleId="36" w:customStyle="1">
    <w:name w:val="Заголовок_3"/>
    <w:basedOn w:val="231"/>
    <w:link w:val="3115"/>
    <w:qFormat/>
    <w:rPr>
      <w:rFonts w:ascii="Times New Roman" w:hAnsi="Times New Roman"/>
      <w:b/>
      <w:sz w:val="28"/>
      <w:u w:val="none" w:color="000000"/>
    </w:rPr>
  </w:style>
  <w:style w:type="character" w:styleId="phList" w:customStyle="1">
    <w:name w:val="ph_List"/>
    <w:basedOn w:val="phNormal1"/>
    <w:link w:val="phList1"/>
    <w:qFormat/>
    <w:rPr>
      <w:rFonts w:ascii="Calibri" w:hAnsi="Calibri"/>
      <w:sz w:val="26"/>
    </w:rPr>
  </w:style>
  <w:style w:type="character" w:styleId="114" w:customStyle="1">
    <w:name w:val="заголовок 11"/>
    <w:basedOn w:val="1"/>
    <w:link w:val="11113"/>
    <w:qFormat/>
    <w:rPr>
      <w:rFonts w:ascii="Times New Roman" w:hAnsi="Times New Roman"/>
      <w:sz w:val="24"/>
    </w:rPr>
  </w:style>
  <w:style w:type="character" w:styleId="Style36" w:customStyle="1">
    <w:name w:val="Титул_Наимен. проекта"/>
    <w:basedOn w:val="1"/>
    <w:link w:val="186"/>
    <w:qFormat/>
    <w:rPr>
      <w:rFonts w:ascii="Times New Roman" w:hAnsi="Times New Roman"/>
      <w:caps/>
      <w:sz w:val="32"/>
    </w:rPr>
  </w:style>
  <w:style w:type="character" w:styleId="basictabl" w:customStyle="1">
    <w:name w:val="basic_tabl"/>
    <w:basedOn w:val="basictext"/>
    <w:link w:val="basictabl1"/>
    <w:qFormat/>
    <w:rPr>
      <w:rFonts w:ascii="Calibri" w:hAnsi="Calibri" w:asciiTheme="minorHAnsi" w:hAnsiTheme="minorHAnsi"/>
      <w:sz w:val="22"/>
    </w:rPr>
  </w:style>
  <w:style w:type="character" w:styleId="Style37" w:customStyle="1">
    <w:name w:val="По центру"/>
    <w:basedOn w:val="Style23"/>
    <w:link w:val="187"/>
    <w:qFormat/>
    <w:rPr>
      <w:rFonts w:ascii="Times New Roman" w:hAnsi="Times New Roman"/>
      <w:spacing w:val="-6"/>
      <w:sz w:val="24"/>
    </w:rPr>
  </w:style>
  <w:style w:type="character" w:styleId="apple-style-span" w:customStyle="1">
    <w:name w:val="apple-style-span"/>
    <w:basedOn w:val="13"/>
    <w:link w:val="apple-style-span1"/>
    <w:qFormat/>
    <w:rPr/>
  </w:style>
  <w:style w:type="character" w:styleId="115" w:customStyle="1">
    <w:name w:val="Заголовок Знак1"/>
    <w:basedOn w:val="13"/>
    <w:link w:val="1127"/>
    <w:qFormat/>
    <w:rPr>
      <w:rFonts w:ascii="Cambria" w:hAnsi="Cambria"/>
      <w:spacing w:val="-10"/>
      <w:sz w:val="56"/>
    </w:rPr>
  </w:style>
  <w:style w:type="character" w:styleId="37" w:customStyle="1">
    <w:name w:val="Текст примечания Знак3"/>
    <w:basedOn w:val="13"/>
    <w:link w:val="3116"/>
    <w:qFormat/>
    <w:rPr>
      <w:rFonts w:ascii="Calibri Light" w:hAnsi="Calibri Light" w:asciiTheme="majorHAnsi" w:hAnsiTheme="majorHAnsi"/>
    </w:rPr>
  </w:style>
  <w:style w:type="character" w:styleId="116" w:customStyle="1">
    <w:name w:val="1 уровень"/>
    <w:basedOn w:val="1"/>
    <w:link w:val="1129"/>
    <w:qFormat/>
    <w:rPr>
      <w:rFonts w:ascii="Times New Roman" w:hAnsi="Times New Roman"/>
      <w:b/>
      <w:sz w:val="24"/>
    </w:rPr>
  </w:style>
  <w:style w:type="character" w:styleId="xl67" w:customStyle="1">
    <w:name w:val="xl67"/>
    <w:basedOn w:val="1"/>
    <w:link w:val="xl671"/>
    <w:qFormat/>
    <w:rPr>
      <w:rFonts w:ascii="Times New Roman" w:hAnsi="Times New Roman"/>
      <w:b/>
      <w:sz w:val="20"/>
    </w:rPr>
  </w:style>
  <w:style w:type="character" w:styleId="34---5" w:customStyle="1">
    <w:name w:val="Сф34-Прил-Заг-5"/>
    <w:link w:val="34---51"/>
    <w:qFormat/>
    <w:rPr>
      <w:rFonts w:ascii="Times New Roman" w:hAnsi="Times New Roman"/>
      <w:sz w:val="28"/>
    </w:rPr>
  </w:style>
  <w:style w:type="character" w:styleId="Style38" w:customStyle="1">
    <w:name w:val="Обычный НЗ"/>
    <w:basedOn w:val="1"/>
    <w:link w:val="188"/>
    <w:qFormat/>
    <w:rPr>
      <w:rFonts w:ascii="Times New Roman" w:hAnsi="Times New Roman"/>
      <w:sz w:val="28"/>
    </w:rPr>
  </w:style>
  <w:style w:type="character" w:styleId="Style39" w:customStyle="1">
    <w:name w:val="Перечень рисунков Знак"/>
    <w:basedOn w:val="1"/>
    <w:qFormat/>
    <w:rPr>
      <w:rFonts w:ascii="Arial" w:hAnsi="Arial"/>
      <w:sz w:val="24"/>
    </w:rPr>
  </w:style>
  <w:style w:type="character" w:styleId="29" w:customStyle="1">
    <w:name w:val="Стиль Заголовок 2 + полужирный"/>
    <w:basedOn w:val="1"/>
    <w:link w:val="2118"/>
    <w:qFormat/>
    <w:rPr>
      <w:rFonts w:ascii="Courier New" w:hAnsi="Courier New"/>
      <w:sz w:val="20"/>
    </w:rPr>
  </w:style>
  <w:style w:type="character" w:styleId="38" w:customStyle="1">
    <w:name w:val="Маркированный список 3 Знак"/>
    <w:basedOn w:val="1"/>
    <w:qFormat/>
    <w:rPr>
      <w:rFonts w:ascii="Times New Roman" w:hAnsi="Times New Roman"/>
      <w:sz w:val="24"/>
    </w:rPr>
  </w:style>
  <w:style w:type="character" w:styleId="Style41" w:customStyle="1">
    <w:name w:val="ГС_ОснТекст_без_отступа"/>
    <w:basedOn w:val="Style80"/>
    <w:link w:val="189"/>
    <w:qFormat/>
    <w:rPr>
      <w:rFonts w:ascii="Times New Roman" w:hAnsi="Times New Roman"/>
      <w:sz w:val="24"/>
    </w:rPr>
  </w:style>
  <w:style w:type="character" w:styleId="xl25" w:customStyle="1">
    <w:name w:val="xl25"/>
    <w:basedOn w:val="1"/>
    <w:link w:val="xl251"/>
    <w:qFormat/>
    <w:rPr>
      <w:rFonts w:ascii="Arial" w:hAnsi="Arial"/>
      <w:sz w:val="18"/>
    </w:rPr>
  </w:style>
  <w:style w:type="character" w:styleId="Style42" w:customStyle="1">
    <w:name w:val="маркированный список"/>
    <w:basedOn w:val="Style65"/>
    <w:link w:val="190"/>
    <w:qFormat/>
    <w:rPr>
      <w:rFonts w:ascii="Times New Roman" w:hAnsi="Times New Roman"/>
      <w:sz w:val="28"/>
    </w:rPr>
  </w:style>
  <w:style w:type="character" w:styleId="Default" w:customStyle="1">
    <w:name w:val="Default"/>
    <w:link w:val="Default2"/>
    <w:qFormat/>
    <w:rPr>
      <w:rFonts w:ascii="GaramondNarrowC" w:hAnsi="GaramondNarrowC"/>
      <w:sz w:val="24"/>
    </w:rPr>
  </w:style>
  <w:style w:type="character" w:styleId="Style43" w:customStyle="1">
    <w:name w:val="Символ сноски"/>
    <w:link w:val="191"/>
    <w:qFormat/>
    <w:rPr>
      <w:vertAlign w:val="superscript"/>
    </w:rPr>
  </w:style>
  <w:style w:type="character" w:styleId="Style44" w:customStyle="1">
    <w:name w:val="Основной текст + Не полужирный;Не курсив"/>
    <w:link w:val="192"/>
    <w:qFormat/>
    <w:rPr>
      <w:rFonts w:ascii="Times New Roman" w:hAnsi="Times New Roman"/>
      <w:b/>
      <w:i/>
      <w:sz w:val="28"/>
    </w:rPr>
  </w:style>
  <w:style w:type="character" w:styleId="xl85" w:customStyle="1">
    <w:name w:val="xl85"/>
    <w:basedOn w:val="1"/>
    <w:link w:val="xl851"/>
    <w:qFormat/>
    <w:rPr>
      <w:rFonts w:ascii="Times New Roman" w:hAnsi="Times New Roman"/>
      <w:sz w:val="16"/>
    </w:rPr>
  </w:style>
  <w:style w:type="character" w:styleId="Style45" w:customStyle="1">
    <w:name w:val="ИВС_Текст в таблице"/>
    <w:link w:val="193"/>
    <w:qFormat/>
    <w:rPr>
      <w:rFonts w:ascii="Times New Roman" w:hAnsi="Times New Roman"/>
    </w:rPr>
  </w:style>
  <w:style w:type="character" w:styleId="headIII" w:customStyle="1">
    <w:name w:val="head_III"/>
    <w:basedOn w:val="headII"/>
    <w:link w:val="headIII1"/>
    <w:qFormat/>
    <w:rPr>
      <w:rFonts w:ascii="Times New Roman" w:hAnsi="Times New Roman"/>
      <w:b w:val="false"/>
      <w:color w:val="365F91"/>
      <w:sz w:val="24"/>
    </w:rPr>
  </w:style>
  <w:style w:type="character" w:styleId="Style46" w:customStyle="1">
    <w:name w:val="Текст в таблице"/>
    <w:basedOn w:val="1"/>
    <w:link w:val="194"/>
    <w:qFormat/>
    <w:rPr>
      <w:rFonts w:ascii="Times New Roman" w:hAnsi="Times New Roman"/>
      <w:sz w:val="20"/>
    </w:rPr>
  </w:style>
  <w:style w:type="character" w:styleId="62" w:customStyle="1">
    <w:name w:val="Заголовок 6 Знак"/>
    <w:basedOn w:val="13"/>
    <w:link w:val="621"/>
    <w:qFormat/>
    <w:rPr>
      <w:rFonts w:ascii="Times New Roman" w:hAnsi="Times New Roman"/>
      <w:b/>
      <w:sz w:val="20"/>
    </w:rPr>
  </w:style>
  <w:style w:type="character" w:styleId="39" w:customStyle="1">
    <w:name w:val="Подпись к таблице (3)_"/>
    <w:link w:val="3117"/>
    <w:qFormat/>
    <w:rPr>
      <w:rFonts w:ascii="Times New Roman" w:hAnsi="Times New Roman"/>
    </w:rPr>
  </w:style>
  <w:style w:type="character" w:styleId="Noeeu1" w:customStyle="1">
    <w:name w:val="Noeeu1"/>
    <w:basedOn w:val="1"/>
    <w:link w:val="Noeeu11"/>
    <w:qFormat/>
    <w:rPr>
      <w:rFonts w:ascii="Arial" w:hAnsi="Arial"/>
      <w:sz w:val="24"/>
    </w:rPr>
  </w:style>
  <w:style w:type="character" w:styleId="Style47" w:customStyle="1">
    <w:name w:val="ТЕКСТ"/>
    <w:basedOn w:val="1"/>
    <w:link w:val="195"/>
    <w:qFormat/>
    <w:rPr>
      <w:rFonts w:ascii="Arial" w:hAnsi="Arial"/>
      <w:b/>
      <w:sz w:val="20"/>
    </w:rPr>
  </w:style>
  <w:style w:type="character" w:styleId="Style48" w:customStyle="1">
    <w:name w:val="Заголовок_Р"/>
    <w:basedOn w:val="1114"/>
    <w:link w:val="196"/>
    <w:qFormat/>
    <w:rPr>
      <w:rFonts w:ascii="Times New Roman" w:hAnsi="Times New Roman"/>
      <w:b/>
      <w:sz w:val="28"/>
      <w:u w:val="none" w:color="000000"/>
    </w:rPr>
  </w:style>
  <w:style w:type="character" w:styleId="52" w:customStyle="1">
    <w:name w:val="Заголовок №5_"/>
    <w:link w:val="515"/>
    <w:qFormat/>
    <w:rPr>
      <w:rFonts w:ascii="Times New Roman" w:hAnsi="Times New Roman"/>
      <w:b/>
      <w:sz w:val="28"/>
    </w:rPr>
  </w:style>
  <w:style w:type="character" w:styleId="310" w:customStyle="1">
    <w:name w:val="Маркированный 3 уровень"/>
    <w:basedOn w:val="224"/>
    <w:link w:val="3118"/>
    <w:qFormat/>
    <w:rPr>
      <w:rFonts w:ascii="Times New Roman" w:hAnsi="Times New Roman"/>
      <w:sz w:val="24"/>
    </w:rPr>
  </w:style>
  <w:style w:type="character" w:styleId="user" w:customStyle="1">
    <w:name w:val="Символ концевой сноски (user)"/>
    <w:qFormat/>
    <w:rPr>
      <w:vertAlign w:val="superscript"/>
    </w:rPr>
  </w:style>
  <w:style w:type="character" w:styleId="117" w:customStyle="1">
    <w:name w:val="Название объекта Знак1"/>
    <w:basedOn w:val="1"/>
    <w:qFormat/>
    <w:rPr>
      <w:rFonts w:ascii="Arial" w:hAnsi="Arial"/>
      <w:b/>
      <w:sz w:val="20"/>
    </w:rPr>
  </w:style>
  <w:style w:type="character" w:styleId="2305-19" w:customStyle="1">
    <w:name w:val="ГОСТ 2.305-19"/>
    <w:basedOn w:val="1"/>
    <w:link w:val="2305-191"/>
    <w:qFormat/>
    <w:rPr>
      <w:rFonts w:ascii="Times New Roman" w:hAnsi="Times New Roman"/>
      <w:sz w:val="24"/>
    </w:rPr>
  </w:style>
  <w:style w:type="character" w:styleId="xl92" w:customStyle="1">
    <w:name w:val="xl92"/>
    <w:basedOn w:val="1"/>
    <w:link w:val="xl921"/>
    <w:qFormat/>
    <w:rPr>
      <w:rFonts w:ascii="Times New Roman" w:hAnsi="Times New Roman"/>
      <w:b/>
      <w:sz w:val="20"/>
    </w:rPr>
  </w:style>
  <w:style w:type="character" w:styleId="210" w:customStyle="1">
    <w:name w:val="КН_2"/>
    <w:basedOn w:val="1"/>
    <w:link w:val="2119"/>
    <w:qFormat/>
    <w:rPr>
      <w:rFonts w:ascii="Times New Roman" w:hAnsi="Times New Roman"/>
      <w:sz w:val="24"/>
    </w:rPr>
  </w:style>
  <w:style w:type="character" w:styleId="118" w:customStyle="1">
    <w:name w:val="Текст сноски1"/>
    <w:basedOn w:val="1"/>
    <w:link w:val="1130"/>
    <w:qFormat/>
    <w:rPr>
      <w:rFonts w:ascii="Times New Roman" w:hAnsi="Times New Roman"/>
      <w:sz w:val="19"/>
    </w:rPr>
  </w:style>
  <w:style w:type="character" w:styleId="119" w:customStyle="1">
    <w:name w:val="Подпись Знак1"/>
    <w:basedOn w:val="1"/>
    <w:qFormat/>
    <w:rPr>
      <w:rFonts w:ascii="Arial" w:hAnsi="Arial"/>
      <w:sz w:val="24"/>
    </w:rPr>
  </w:style>
  <w:style w:type="character" w:styleId="Style49" w:customStyle="1">
    <w:name w:val="Без интервала Знак"/>
    <w:link w:val="NoSpacing"/>
    <w:qFormat/>
    <w:rPr>
      <w:rFonts w:ascii="Times New Roman" w:hAnsi="Times New Roman"/>
      <w:sz w:val="24"/>
    </w:rPr>
  </w:style>
  <w:style w:type="character" w:styleId="44" w:customStyle="1">
    <w:name w:val="Заголовок 4 Знак"/>
    <w:basedOn w:val="13"/>
    <w:link w:val="421"/>
    <w:qFormat/>
    <w:rPr>
      <w:rFonts w:ascii="Times New Roman" w:hAnsi="Times New Roman"/>
      <w:b/>
      <w:sz w:val="24"/>
    </w:rPr>
  </w:style>
  <w:style w:type="character" w:styleId="c" w:customStyle="1">
    <w:name w:val="Текcт_документа"/>
    <w:basedOn w:val="1"/>
    <w:link w:val="c1"/>
    <w:qFormat/>
    <w:rPr>
      <w:rFonts w:ascii="Times New Roman" w:hAnsi="Times New Roman"/>
      <w:sz w:val="28"/>
    </w:rPr>
  </w:style>
  <w:style w:type="character" w:styleId="120" w:customStyle="1">
    <w:name w:val="Знак концевой сноски1"/>
    <w:link w:val="1131"/>
    <w:qFormat/>
    <w:rPr>
      <w:vertAlign w:val="superscript"/>
    </w:rPr>
  </w:style>
  <w:style w:type="character" w:styleId="121" w:customStyle="1">
    <w:name w:val="Нумерованный 1 уровень"/>
    <w:basedOn w:val="135"/>
    <w:link w:val="1132"/>
    <w:qFormat/>
    <w:rPr>
      <w:rFonts w:ascii="Times New Roman" w:hAnsi="Times New Roman"/>
      <w:sz w:val="24"/>
    </w:rPr>
  </w:style>
  <w:style w:type="character" w:styleId="011" w:customStyle="1">
    <w:name w:val="ТЗ0 Марк б/н1"/>
    <w:basedOn w:val="1"/>
    <w:link w:val="0112"/>
    <w:qFormat/>
    <w:rPr>
      <w:rFonts w:ascii="Courier New" w:hAnsi="Courier New"/>
      <w:sz w:val="20"/>
    </w:rPr>
  </w:style>
  <w:style w:type="character" w:styleId="CommentReference">
    <w:name w:val="annotation reference"/>
    <w:basedOn w:val="DefaultParagraphFont"/>
    <w:link w:val="239"/>
    <w:qFormat/>
    <w:rPr>
      <w:sz w:val="16"/>
    </w:rPr>
  </w:style>
  <w:style w:type="character" w:styleId="53" w:customStyle="1">
    <w:name w:val="Уровень 5"/>
    <w:basedOn w:val="45"/>
    <w:link w:val="516"/>
    <w:qFormat/>
    <w:rPr>
      <w:rFonts w:ascii="Times New Roman" w:hAnsi="Times New Roman"/>
      <w:sz w:val="24"/>
    </w:rPr>
  </w:style>
  <w:style w:type="character" w:styleId="45" w:customStyle="1">
    <w:name w:val="4 уровень"/>
    <w:basedOn w:val="1"/>
    <w:link w:val="416"/>
    <w:qFormat/>
    <w:rPr>
      <w:rFonts w:ascii="Times New Roman" w:hAnsi="Times New Roman"/>
      <w:sz w:val="24"/>
    </w:rPr>
  </w:style>
  <w:style w:type="character" w:styleId="11111" w:customStyle="1">
    <w:name w:val="ГОСТ Заголовок 1.1.1.1"/>
    <w:link w:val="111112"/>
    <w:qFormat/>
    <w:rPr>
      <w:rFonts w:ascii="Arial" w:hAnsi="Arial"/>
      <w:sz w:val="24"/>
    </w:rPr>
  </w:style>
  <w:style w:type="character" w:styleId="Style50" w:customStyle="1">
    <w:name w:val="_Подстроч.надпись"/>
    <w:link w:val="198"/>
    <w:qFormat/>
    <w:rPr>
      <w:rFonts w:ascii="Arial" w:hAnsi="Arial"/>
      <w:sz w:val="16"/>
    </w:rPr>
  </w:style>
  <w:style w:type="character" w:styleId="521" w:customStyle="1">
    <w:name w:val="Заголовок №5 (2)"/>
    <w:basedOn w:val="1"/>
    <w:link w:val="5211"/>
    <w:qFormat/>
    <w:rPr>
      <w:b/>
      <w:sz w:val="26"/>
    </w:rPr>
  </w:style>
  <w:style w:type="character" w:styleId="2ArialNarrow10pt" w:customStyle="1">
    <w:name w:val="Основной текст (2) + Arial Narrow;10 pt"/>
    <w:link w:val="2ArialNarrow10pt1"/>
    <w:qFormat/>
    <w:rPr>
      <w:rFonts w:ascii="Arial Narrow" w:hAnsi="Arial Narrow"/>
      <w:sz w:val="20"/>
    </w:rPr>
  </w:style>
  <w:style w:type="character" w:styleId="CodeProtei" w:customStyle="1">
    <w:name w:val="Code.Protei"/>
    <w:link w:val="CodeProtei1"/>
    <w:qFormat/>
    <w:rPr>
      <w:rFonts w:ascii="Courier New" w:hAnsi="Courier New"/>
      <w:sz w:val="18"/>
    </w:rPr>
  </w:style>
  <w:style w:type="character" w:styleId="xl23" w:customStyle="1">
    <w:name w:val="xl23"/>
    <w:basedOn w:val="1"/>
    <w:link w:val="xl231"/>
    <w:qFormat/>
    <w:rPr>
      <w:rFonts w:ascii="Arial" w:hAnsi="Arial"/>
      <w:sz w:val="18"/>
    </w:rPr>
  </w:style>
  <w:style w:type="character" w:styleId="212" w:customStyle="1">
    <w:name w:val="Продолжение списка 2 Знак"/>
    <w:basedOn w:val="1"/>
    <w:qFormat/>
    <w:rPr>
      <w:rFonts w:ascii="Arial" w:hAnsi="Arial"/>
      <w:sz w:val="24"/>
    </w:rPr>
  </w:style>
  <w:style w:type="character" w:styleId="Style51" w:customStyle="1">
    <w:name w:val="Îñíîâíîé øðèôò"/>
    <w:link w:val="199"/>
    <w:qFormat/>
    <w:rPr/>
  </w:style>
  <w:style w:type="character" w:styleId="Style52" w:customStyle="1">
    <w:name w:val="п"/>
    <w:basedOn w:val="Style96"/>
    <w:link w:val="1100"/>
    <w:qFormat/>
    <w:rPr>
      <w:rFonts w:ascii="Times New Roman" w:hAnsi="Times New Roman"/>
      <w:b w:val="false"/>
      <w:sz w:val="26"/>
    </w:rPr>
  </w:style>
  <w:style w:type="character" w:styleId="122" w:customStyle="1">
    <w:name w:val="Нижний колонтитул Знак1"/>
    <w:basedOn w:val="1"/>
    <w:qFormat/>
    <w:rPr>
      <w:rFonts w:ascii="Times New Roman" w:hAnsi="Times New Roman"/>
      <w:sz w:val="24"/>
    </w:rPr>
  </w:style>
  <w:style w:type="character" w:styleId="Style53" w:customStyle="1">
    <w:name w:val="Комментарий шаблона"/>
    <w:basedOn w:val="1"/>
    <w:link w:val="1101"/>
    <w:qFormat/>
    <w:rPr>
      <w:i/>
      <w:color w:val="0070C0"/>
    </w:rPr>
  </w:style>
  <w:style w:type="character" w:styleId="xl26" w:customStyle="1">
    <w:name w:val="xl26"/>
    <w:basedOn w:val="1"/>
    <w:link w:val="xl261"/>
    <w:qFormat/>
    <w:rPr>
      <w:rFonts w:ascii="Arial" w:hAnsi="Arial"/>
      <w:sz w:val="18"/>
    </w:rPr>
  </w:style>
  <w:style w:type="character" w:styleId="213" w:customStyle="1">
    <w:name w:val="Текст примечания 2"/>
    <w:basedOn w:val="228"/>
    <w:link w:val="2120"/>
    <w:qFormat/>
    <w:rPr>
      <w:rFonts w:ascii="Arial" w:hAnsi="Arial"/>
      <w:sz w:val="24"/>
    </w:rPr>
  </w:style>
  <w:style w:type="character" w:styleId="1112" w:customStyle="1">
    <w:name w:val="ГОСТ Заголовок 1.1.1"/>
    <w:link w:val="11114"/>
    <w:qFormat/>
    <w:rPr>
      <w:rFonts w:ascii="Arial" w:hAnsi="Arial"/>
      <w:spacing w:val="20"/>
      <w:sz w:val="24"/>
    </w:rPr>
  </w:style>
  <w:style w:type="character" w:styleId="124" w:customStyle="1">
    <w:name w:val="Список1"/>
    <w:basedOn w:val="1"/>
    <w:link w:val="1133"/>
    <w:qFormat/>
    <w:rPr>
      <w:rFonts w:ascii="Times New Roman" w:hAnsi="Times New Roman"/>
      <w:sz w:val="24"/>
    </w:rPr>
  </w:style>
  <w:style w:type="character" w:styleId="Bulleted" w:customStyle="1">
    <w:name w:val="Bulleted"/>
    <w:basedOn w:val="1"/>
    <w:link w:val="Bulleted1"/>
    <w:qFormat/>
    <w:rPr>
      <w:rFonts w:ascii="Arial" w:hAnsi="Arial"/>
      <w:sz w:val="20"/>
    </w:rPr>
  </w:style>
  <w:style w:type="character" w:styleId="Style54" w:customStyle="1">
    <w:name w:val="Колонтитул_дополнительная надпись"/>
    <w:basedOn w:val="Style120"/>
    <w:link w:val="1102"/>
    <w:qFormat/>
    <w:rPr>
      <w:rFonts w:ascii="Times New Roman" w:hAnsi="Times New Roman"/>
      <w:i/>
      <w:sz w:val="24"/>
    </w:rPr>
  </w:style>
  <w:style w:type="character" w:styleId="phtablecolcaption" w:customStyle="1">
    <w:name w:val="ph_table_colcaption"/>
    <w:basedOn w:val="1"/>
    <w:link w:val="phtablecolcaption1"/>
    <w:qFormat/>
    <w:rPr>
      <w:rFonts w:ascii="Arial" w:hAnsi="Arial"/>
      <w:b/>
      <w:sz w:val="20"/>
    </w:rPr>
  </w:style>
  <w:style w:type="character" w:styleId="Style55" w:customStyle="1">
    <w:name w:val="Обычный (веб) Знак"/>
    <w:basedOn w:val="1"/>
    <w:link w:val="NormalWeb"/>
    <w:qFormat/>
    <w:rPr>
      <w:rFonts w:ascii="Times New Roman" w:hAnsi="Times New Roman"/>
      <w:sz w:val="20"/>
    </w:rPr>
  </w:style>
  <w:style w:type="character" w:styleId="11ISOCPEUR" w:customStyle="1">
    <w:name w:val="Стиль ГОСТ Заголовок 1.1 + ISOCPEUR"/>
    <w:basedOn w:val="1"/>
    <w:link w:val="11ISOCPEUR1"/>
    <w:qFormat/>
    <w:rPr>
      <w:rFonts w:ascii="ISOCPEUR" w:hAnsi="ISOCPEUR"/>
      <w:b/>
      <w:i/>
      <w:sz w:val="28"/>
    </w:rPr>
  </w:style>
  <w:style w:type="character" w:styleId="Style56" w:customStyle="1">
    <w:name w:val="Титул_Код документа"/>
    <w:basedOn w:val="1"/>
    <w:link w:val="1103"/>
    <w:qFormat/>
    <w:rPr>
      <w:rFonts w:ascii="Times New Roman" w:hAnsi="Times New Roman"/>
      <w:sz w:val="28"/>
    </w:rPr>
  </w:style>
  <w:style w:type="character" w:styleId="312" w:customStyle="1">
    <w:name w:val="Оглавление 3 Знак"/>
    <w:basedOn w:val="1"/>
    <w:qFormat/>
    <w:rPr>
      <w:rFonts w:ascii="Times New Roman" w:hAnsi="Times New Roman"/>
      <w:sz w:val="24"/>
    </w:rPr>
  </w:style>
  <w:style w:type="character" w:styleId="313" w:customStyle="1">
    <w:name w:val="КН_3"/>
    <w:basedOn w:val="311"/>
    <w:link w:val="3119"/>
    <w:qFormat/>
    <w:rPr>
      <w:rFonts w:ascii="Times New Roman" w:hAnsi="Times New Roman"/>
      <w:color w:val="000000"/>
      <w:sz w:val="24"/>
    </w:rPr>
  </w:style>
  <w:style w:type="character" w:styleId="214" w:customStyle="1">
    <w:name w:val="Основной текст 2 Знак"/>
    <w:basedOn w:val="1"/>
    <w:link w:val="BodyText2"/>
    <w:qFormat/>
    <w:rPr>
      <w:rFonts w:ascii="Arial" w:hAnsi="Arial"/>
      <w:sz w:val="18"/>
    </w:rPr>
  </w:style>
  <w:style w:type="character" w:styleId="Style57" w:customStyle="1">
    <w:name w:val="Текст таблицы по левому краю"/>
    <w:basedOn w:val="1"/>
    <w:link w:val="1104"/>
    <w:qFormat/>
    <w:rPr>
      <w:rFonts w:ascii="Arial" w:hAnsi="Arial"/>
      <w:sz w:val="24"/>
    </w:rPr>
  </w:style>
  <w:style w:type="character" w:styleId="125" w:customStyle="1">
    <w:name w:val="Знак1 Знак Знак Знак Знак"/>
    <w:basedOn w:val="1"/>
    <w:link w:val="1134"/>
    <w:qFormat/>
    <w:rPr>
      <w:rFonts w:ascii="Verdana" w:hAnsi="Verdana"/>
      <w:sz w:val="24"/>
    </w:rPr>
  </w:style>
  <w:style w:type="character" w:styleId="215" w:customStyle="1">
    <w:name w:val="Заголовок 2 Знак"/>
    <w:basedOn w:val="13"/>
    <w:link w:val="2210"/>
    <w:qFormat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headI" w:customStyle="1">
    <w:name w:val="head_I"/>
    <w:basedOn w:val="1"/>
    <w:link w:val="headI1"/>
    <w:qFormat/>
    <w:rPr>
      <w:rFonts w:ascii="Times New Roman" w:hAnsi="Times New Roman"/>
      <w:b/>
      <w:sz w:val="28"/>
    </w:rPr>
  </w:style>
  <w:style w:type="character" w:styleId="xl78" w:customStyle="1">
    <w:name w:val="xl78"/>
    <w:basedOn w:val="1"/>
    <w:link w:val="xl781"/>
    <w:qFormat/>
    <w:rPr>
      <w:rFonts w:ascii="Times New Roman" w:hAnsi="Times New Roman"/>
      <w:sz w:val="20"/>
    </w:rPr>
  </w:style>
  <w:style w:type="character" w:styleId="Style58" w:customStyle="1">
    <w:name w:val="Подпункт договора"/>
    <w:basedOn w:val="Style122"/>
    <w:link w:val="1105"/>
    <w:qFormat/>
    <w:rPr>
      <w:rFonts w:ascii="Times New Roman" w:hAnsi="Times New Roman"/>
      <w:sz w:val="26"/>
    </w:rPr>
  </w:style>
  <w:style w:type="character" w:styleId="HTML" w:customStyle="1">
    <w:name w:val="Стандартный HTML Знак"/>
    <w:basedOn w:val="1"/>
    <w:link w:val="HTMLPreformatted"/>
    <w:qFormat/>
    <w:rPr>
      <w:rFonts w:ascii="Courier New" w:hAnsi="Courier New"/>
      <w:sz w:val="20"/>
    </w:rPr>
  </w:style>
  <w:style w:type="character" w:styleId="Style59" w:customStyle="1">
    <w:name w:val="а б в Нумерация"/>
    <w:basedOn w:val="Style22"/>
    <w:link w:val="1106"/>
    <w:qFormat/>
    <w:rPr>
      <w:rFonts w:ascii="Times New Roman" w:hAnsi="Times New Roman"/>
      <w:sz w:val="24"/>
    </w:rPr>
  </w:style>
  <w:style w:type="character" w:styleId="Style60" w:customStyle="1">
    <w:name w:val="Обычный по правому краю"/>
    <w:basedOn w:val="1"/>
    <w:link w:val="1107"/>
    <w:qFormat/>
    <w:rPr>
      <w:rFonts w:ascii="Arial" w:hAnsi="Arial"/>
      <w:sz w:val="24"/>
    </w:rPr>
  </w:style>
  <w:style w:type="character" w:styleId="FontStyle174" w:customStyle="1">
    <w:name w:val="Font Style174"/>
    <w:link w:val="FontStyle1741"/>
    <w:qFormat/>
    <w:rPr>
      <w:rFonts w:ascii="Times New Roman" w:hAnsi="Times New Roman"/>
      <w:b/>
    </w:rPr>
  </w:style>
  <w:style w:type="character" w:styleId="54" w:customStyle="1">
    <w:name w:val="Заголовок 5 Знак"/>
    <w:basedOn w:val="13"/>
    <w:link w:val="522"/>
    <w:qFormat/>
    <w:rPr>
      <w:rFonts w:ascii="Times New Roman" w:hAnsi="Times New Roman"/>
      <w:b/>
    </w:rPr>
  </w:style>
  <w:style w:type="character" w:styleId="Style61" w:customStyle="1">
    <w:name w:val="Подзаголовок Знак"/>
    <w:basedOn w:val="13"/>
    <w:link w:val="240"/>
    <w:qFormat/>
    <w:rPr>
      <w:rFonts w:ascii="Georgia" w:hAnsi="Georgia"/>
      <w:i/>
      <w:color w:val="666666"/>
      <w:sz w:val="48"/>
    </w:rPr>
  </w:style>
  <w:style w:type="character" w:styleId="126" w:customStyle="1">
    <w:name w:val="Название Знак1"/>
    <w:link w:val="1135"/>
    <w:qFormat/>
    <w:rPr>
      <w:rFonts w:ascii="Albany" w:hAnsi="Albany"/>
      <w:sz w:val="28"/>
    </w:rPr>
  </w:style>
  <w:style w:type="character" w:styleId="Style62" w:customStyle="1">
    <w:name w:val="Таблица_заголовок столбца"/>
    <w:basedOn w:val="1"/>
    <w:link w:val="1108"/>
    <w:qFormat/>
    <w:rPr>
      <w:rFonts w:ascii="Times New Roman Полужирный" w:hAnsi="Times New Roman Полужирный"/>
      <w:b/>
      <w:sz w:val="20"/>
    </w:rPr>
  </w:style>
  <w:style w:type="character" w:styleId="Style63" w:customStyle="1">
    <w:name w:val="Титул_Наимен. документа"/>
    <w:basedOn w:val="1"/>
    <w:link w:val="1109"/>
    <w:qFormat/>
    <w:rPr>
      <w:rFonts w:ascii="Times New Roman" w:hAnsi="Times New Roman"/>
      <w:sz w:val="28"/>
    </w:rPr>
  </w:style>
  <w:style w:type="character" w:styleId="Style64" w:customStyle="1">
    <w:name w:val="Курсив"/>
    <w:link w:val="1136"/>
    <w:qFormat/>
    <w:rPr>
      <w:i/>
    </w:rPr>
  </w:style>
  <w:style w:type="character" w:styleId="1110" w:customStyle="1">
    <w:name w:val="1.1 ЗАГОЛОВОК"/>
    <w:basedOn w:val="1"/>
    <w:link w:val="11115"/>
    <w:qFormat/>
    <w:rPr>
      <w:rFonts w:ascii="Times New Roman" w:hAnsi="Times New Roman"/>
      <w:b/>
      <w:sz w:val="28"/>
    </w:rPr>
  </w:style>
  <w:style w:type="character" w:styleId="Style65" w:customStyle="1">
    <w:name w:val="Обычный текст"/>
    <w:basedOn w:val="1"/>
    <w:link w:val="1137"/>
    <w:qFormat/>
    <w:rPr>
      <w:rFonts w:ascii="Times New Roman" w:hAnsi="Times New Roman"/>
      <w:sz w:val="28"/>
    </w:rPr>
  </w:style>
  <w:style w:type="character" w:styleId="Style66" w:customStyle="1">
    <w:name w:val="УИТ_МаркирСписок"/>
    <w:basedOn w:val="1"/>
    <w:link w:val="1138"/>
    <w:qFormat/>
    <w:rPr>
      <w:rFonts w:ascii="Times New Roman" w:hAnsi="Times New Roman"/>
      <w:spacing w:val="6"/>
      <w:sz w:val="20"/>
    </w:rPr>
  </w:style>
  <w:style w:type="character" w:styleId="127" w:customStyle="1">
    <w:name w:val="Сильная ссылка1"/>
    <w:link w:val="1139"/>
    <w:qFormat/>
    <w:rPr>
      <w:b/>
      <w:smallCaps/>
      <w:color w:val="C0504D"/>
      <w:spacing w:val="5"/>
      <w:u w:val="single"/>
    </w:rPr>
  </w:style>
  <w:style w:type="character" w:styleId="xl73" w:customStyle="1">
    <w:name w:val="xl73"/>
    <w:basedOn w:val="1"/>
    <w:link w:val="xl731"/>
    <w:qFormat/>
    <w:rPr>
      <w:rFonts w:ascii="Times New Roman" w:hAnsi="Times New Roman"/>
      <w:sz w:val="24"/>
    </w:rPr>
  </w:style>
  <w:style w:type="character" w:styleId="Style67" w:customStyle="1">
    <w:name w:val="пп"/>
    <w:basedOn w:val="Style52"/>
    <w:link w:val="1140"/>
    <w:qFormat/>
    <w:rPr>
      <w:rFonts w:ascii="Times New Roman" w:hAnsi="Times New Roman"/>
      <w:b w:val="false"/>
      <w:sz w:val="26"/>
    </w:rPr>
  </w:style>
  <w:style w:type="character" w:styleId="216" w:customStyle="1">
    <w:name w:val="Нумерованный список 2 Знак"/>
    <w:basedOn w:val="1"/>
    <w:qFormat/>
    <w:rPr>
      <w:rFonts w:ascii="Times New Roman" w:hAnsi="Times New Roman"/>
      <w:sz w:val="24"/>
    </w:rPr>
  </w:style>
  <w:style w:type="character" w:styleId="ConsCell" w:customStyle="1">
    <w:name w:val="ConsCell"/>
    <w:link w:val="ConsCell1"/>
    <w:qFormat/>
    <w:rPr>
      <w:rFonts w:ascii="Arial" w:hAnsi="Arial"/>
      <w:sz w:val="20"/>
    </w:rPr>
  </w:style>
  <w:style w:type="character" w:styleId="Style68" w:customStyle="1">
    <w:name w:val="Приложение_название"/>
    <w:basedOn w:val="1114"/>
    <w:link w:val="1141"/>
    <w:qFormat/>
    <w:rPr>
      <w:rFonts w:ascii="Times New Roman" w:hAnsi="Times New Roman"/>
      <w:b/>
      <w:caps/>
      <w:sz w:val="28"/>
      <w:u w:val="none" w:color="000000"/>
    </w:rPr>
  </w:style>
  <w:style w:type="character" w:styleId="Style69" w:customStyle="1">
    <w:name w:val="Знак Знак Знак Знак Знак Знак Знак Знак Знак Знак Знак Знак"/>
    <w:basedOn w:val="1"/>
    <w:link w:val="1142"/>
    <w:qFormat/>
    <w:rPr>
      <w:rFonts w:ascii="Verdana" w:hAnsi="Verdana"/>
      <w:sz w:val="24"/>
    </w:rPr>
  </w:style>
  <w:style w:type="character" w:styleId="Style70" w:customStyle="1">
    <w:name w:val="Знак Знак Знак Знак Знак Знак Знак"/>
    <w:basedOn w:val="1"/>
    <w:link w:val="1143"/>
    <w:qFormat/>
    <w:rPr>
      <w:rFonts w:ascii="Verdana" w:hAnsi="Verdana"/>
      <w:sz w:val="24"/>
    </w:rPr>
  </w:style>
  <w:style w:type="character" w:styleId="128" w:customStyle="1">
    <w:name w:val="Номер страницы1"/>
    <w:basedOn w:val="13"/>
    <w:link w:val="1144"/>
    <w:qFormat/>
    <w:rPr/>
  </w:style>
  <w:style w:type="character" w:styleId="PamkaNum" w:customStyle="1">
    <w:name w:val="PamkaNum"/>
    <w:basedOn w:val="1"/>
    <w:link w:val="PamkaNum1"/>
    <w:qFormat/>
    <w:rPr>
      <w:rFonts w:ascii="Times New Roman" w:hAnsi="Times New Roman"/>
      <w:i/>
      <w:sz w:val="20"/>
    </w:rPr>
  </w:style>
  <w:style w:type="character" w:styleId="217" w:customStyle="1">
    <w:name w:val="Подпункт договора 2"/>
    <w:basedOn w:val="Style58"/>
    <w:link w:val="2121"/>
    <w:qFormat/>
    <w:rPr>
      <w:rFonts w:ascii="Times New Roman" w:hAnsi="Times New Roman"/>
      <w:sz w:val="26"/>
    </w:rPr>
  </w:style>
  <w:style w:type="character" w:styleId="Style71" w:customStyle="1">
    <w:name w:val="Рисунок_название"/>
    <w:basedOn w:val="1"/>
    <w:link w:val="1145"/>
    <w:qFormat/>
    <w:rPr>
      <w:rFonts w:ascii="Times New Roman" w:hAnsi="Times New Roman"/>
      <w:sz w:val="24"/>
    </w:rPr>
  </w:style>
  <w:style w:type="character" w:styleId="HTML1" w:customStyle="1">
    <w:name w:val="Адрес HTML Знак"/>
    <w:basedOn w:val="1"/>
    <w:link w:val="HTMLAddress"/>
    <w:qFormat/>
    <w:rPr>
      <w:rFonts w:ascii="Times New Roman" w:hAnsi="Times New Roman"/>
      <w:i/>
      <w:sz w:val="24"/>
    </w:rPr>
  </w:style>
  <w:style w:type="character" w:styleId="Style72" w:customStyle="1">
    <w:name w:val="Знак Знак Знак"/>
    <w:basedOn w:val="1"/>
    <w:link w:val="1146"/>
    <w:qFormat/>
    <w:rPr>
      <w:rFonts w:ascii="Verdana" w:hAnsi="Verdana"/>
      <w:sz w:val="24"/>
    </w:rPr>
  </w:style>
  <w:style w:type="character" w:styleId="Style73" w:customStyle="1">
    <w:name w:val="Обычный по центру"/>
    <w:basedOn w:val="1"/>
    <w:link w:val="1147"/>
    <w:qFormat/>
    <w:rPr>
      <w:rFonts w:ascii="Arial" w:hAnsi="Arial"/>
      <w:sz w:val="24"/>
    </w:rPr>
  </w:style>
  <w:style w:type="character" w:styleId="314" w:customStyle="1">
    <w:name w:val="Заг3"/>
    <w:basedOn w:val="1"/>
    <w:link w:val="3120"/>
    <w:qFormat/>
    <w:rPr>
      <w:rFonts w:ascii="Arial" w:hAnsi="Arial"/>
      <w:b/>
      <w:sz w:val="24"/>
    </w:rPr>
  </w:style>
  <w:style w:type="character" w:styleId="101" w:customStyle="1">
    <w:name w:val="Стиль Оглавление 1 + Справа:  01 см"/>
    <w:basedOn w:val="2"/>
    <w:link w:val="1011"/>
    <w:qFormat/>
    <w:rPr>
      <w:rFonts w:ascii="Times New Roman" w:hAnsi="Times New Roman"/>
      <w:b w:val="false"/>
      <w:sz w:val="28"/>
    </w:rPr>
  </w:style>
  <w:style w:type="character" w:styleId="34---2" w:customStyle="1">
    <w:name w:val="Сф34-Прил-Заг-2"/>
    <w:link w:val="34---21"/>
    <w:qFormat/>
    <w:rPr>
      <w:rFonts w:ascii="Times New Roman" w:hAnsi="Times New Roman"/>
      <w:sz w:val="28"/>
    </w:rPr>
  </w:style>
  <w:style w:type="character" w:styleId="xl68" w:customStyle="1">
    <w:name w:val="xl68"/>
    <w:basedOn w:val="1"/>
    <w:link w:val="xl681"/>
    <w:qFormat/>
    <w:rPr>
      <w:rFonts w:ascii="Times New Roman" w:hAnsi="Times New Roman"/>
      <w:sz w:val="20"/>
    </w:rPr>
  </w:style>
  <w:style w:type="character" w:styleId="34-5" w:customStyle="1">
    <w:name w:val="Сф34-Заголовок 5"/>
    <w:link w:val="34-51"/>
    <w:qFormat/>
    <w:rPr>
      <w:rFonts w:ascii="Times New Roman" w:hAnsi="Times New Roman"/>
      <w:sz w:val="28"/>
    </w:rPr>
  </w:style>
  <w:style w:type="character" w:styleId="218" w:customStyle="1">
    <w:name w:val="Абзац списка2"/>
    <w:basedOn w:val="1"/>
    <w:link w:val="2122"/>
    <w:qFormat/>
    <w:rPr>
      <w:rFonts w:ascii="Calibri" w:hAnsi="Calibri"/>
    </w:rPr>
  </w:style>
  <w:style w:type="character" w:styleId="219" w:customStyle="1">
    <w:name w:val="2 уровень"/>
    <w:basedOn w:val="1"/>
    <w:link w:val="2123"/>
    <w:qFormat/>
    <w:rPr>
      <w:rFonts w:ascii="Times New Roman" w:hAnsi="Times New Roman"/>
      <w:sz w:val="24"/>
    </w:rPr>
  </w:style>
  <w:style w:type="character" w:styleId="1113" w:customStyle="1">
    <w:name w:val="Знак1 Знак Знак Знак1"/>
    <w:basedOn w:val="1"/>
    <w:link w:val="11116"/>
    <w:qFormat/>
    <w:rPr>
      <w:rFonts w:ascii="Verdana" w:hAnsi="Verdana"/>
      <w:sz w:val="24"/>
    </w:rPr>
  </w:style>
  <w:style w:type="character" w:styleId="Style74" w:customStyle="1">
    <w:name w:val="Текст Знак"/>
    <w:basedOn w:val="1"/>
    <w:link w:val="PlainText"/>
    <w:qFormat/>
    <w:rPr>
      <w:rFonts w:ascii="Courier New" w:hAnsi="Courier New"/>
      <w:sz w:val="20"/>
    </w:rPr>
  </w:style>
  <w:style w:type="character" w:styleId="220" w:customStyle="1">
    <w:name w:val="Заголовок 2 с нумерацией"/>
    <w:basedOn w:val="1114"/>
    <w:link w:val="2124"/>
    <w:qFormat/>
    <w:rPr>
      <w:rFonts w:ascii="Times New Roman" w:hAnsi="Times New Roman"/>
      <w:b/>
      <w:sz w:val="32"/>
      <w:u w:val="none" w:color="000000"/>
    </w:rPr>
  </w:style>
  <w:style w:type="character" w:styleId="Style75" w:customStyle="1">
    <w:name w:val="Титул_Номер экземпляра"/>
    <w:basedOn w:val="1"/>
    <w:link w:val="1148"/>
    <w:qFormat/>
    <w:rPr>
      <w:rFonts w:ascii="Times New Roman" w:hAnsi="Times New Roman"/>
      <w:sz w:val="24"/>
    </w:rPr>
  </w:style>
  <w:style w:type="character" w:styleId="Style76" w:customStyle="1">
    <w:name w:val="Чертежный"/>
    <w:link w:val="1149"/>
    <w:qFormat/>
    <w:rPr>
      <w:rFonts w:ascii="Times New Roman" w:hAnsi="Times New Roman"/>
      <w:sz w:val="28"/>
    </w:rPr>
  </w:style>
  <w:style w:type="character" w:styleId="phPictureText" w:customStyle="1">
    <w:name w:val="ph_PictureText"/>
    <w:basedOn w:val="1"/>
    <w:link w:val="phPictureText1"/>
    <w:qFormat/>
    <w:rPr>
      <w:rFonts w:ascii="Times New Roman" w:hAnsi="Times New Roman"/>
      <w:b/>
      <w:sz w:val="24"/>
    </w:rPr>
  </w:style>
  <w:style w:type="character" w:styleId="HTML11" w:customStyle="1">
    <w:name w:val="Стандартный HTML Знак1"/>
    <w:basedOn w:val="13"/>
    <w:link w:val="HTML111"/>
    <w:qFormat/>
    <w:rPr>
      <w:rFonts w:ascii="Consolas" w:hAnsi="Consolas"/>
    </w:rPr>
  </w:style>
  <w:style w:type="character" w:styleId="xl95" w:customStyle="1">
    <w:name w:val="xl95"/>
    <w:basedOn w:val="1"/>
    <w:link w:val="xl951"/>
    <w:qFormat/>
    <w:rPr>
      <w:rFonts w:ascii="Times New Roman" w:hAnsi="Times New Roman"/>
      <w:sz w:val="20"/>
    </w:rPr>
  </w:style>
  <w:style w:type="character" w:styleId="xl69" w:customStyle="1">
    <w:name w:val="xl69"/>
    <w:basedOn w:val="1"/>
    <w:link w:val="xl691"/>
    <w:qFormat/>
    <w:rPr>
      <w:rFonts w:ascii="Times New Roman" w:hAnsi="Times New Roman"/>
      <w:sz w:val="20"/>
    </w:rPr>
  </w:style>
  <w:style w:type="character" w:styleId="129" w:customStyle="1">
    <w:name w:val="Заголовок 1 Знак2"/>
    <w:link w:val="1214"/>
    <w:qFormat/>
    <w:rPr/>
  </w:style>
  <w:style w:type="character" w:styleId="511" w:customStyle="1">
    <w:name w:val="Заголовок 5 Знак1"/>
    <w:basedOn w:val="1"/>
    <w:qFormat/>
    <w:rPr>
      <w:rFonts w:ascii="Times New Roman" w:hAnsi="Times New Roman"/>
      <w:b/>
    </w:rPr>
  </w:style>
  <w:style w:type="character" w:styleId="Style77" w:customStyle="1">
    <w:name w:val="Знак Знак Знак Знак Знак Знак"/>
    <w:basedOn w:val="1"/>
    <w:link w:val="1150"/>
    <w:qFormat/>
    <w:rPr>
      <w:rFonts w:ascii="Verdana" w:hAnsi="Verdana"/>
      <w:sz w:val="24"/>
    </w:rPr>
  </w:style>
  <w:style w:type="character" w:styleId="ctl1" w:customStyle="1">
    <w:name w:val="ctl1"/>
    <w:basedOn w:val="1"/>
    <w:link w:val="ctl11"/>
    <w:qFormat/>
    <w:rPr>
      <w:rFonts w:ascii="Times New Roman" w:hAnsi="Times New Roman"/>
      <w:b/>
      <w:sz w:val="24"/>
    </w:rPr>
  </w:style>
  <w:style w:type="character" w:styleId="Style78" w:customStyle="1">
    <w:name w:val="Îñíîâíîé"/>
    <w:basedOn w:val="1"/>
    <w:link w:val="1151"/>
    <w:qFormat/>
    <w:rPr>
      <w:rFonts w:ascii="Times New Roman" w:hAnsi="Times New Roman"/>
      <w:b/>
      <w:caps/>
      <w:sz w:val="24"/>
    </w:rPr>
  </w:style>
  <w:style w:type="character" w:styleId="Style79" w:customStyle="1">
    <w:name w:val="Названия"/>
    <w:basedOn w:val="Style12"/>
    <w:link w:val="1152"/>
    <w:qFormat/>
    <w:rPr>
      <w:rFonts w:ascii="Times New Roman" w:hAnsi="Times New Roman"/>
      <w:b/>
      <w:caps/>
      <w:sz w:val="28"/>
    </w:rPr>
  </w:style>
  <w:style w:type="character" w:styleId="Style80" w:customStyle="1">
    <w:name w:val="ГС_Основной_текст"/>
    <w:link w:val="1153"/>
    <w:qFormat/>
    <w:rPr>
      <w:rFonts w:ascii="Times New Roman" w:hAnsi="Times New Roman"/>
      <w:sz w:val="24"/>
    </w:rPr>
  </w:style>
  <w:style w:type="character" w:styleId="221" w:customStyle="1">
    <w:name w:val="Заголовок2"/>
    <w:basedOn w:val="1"/>
    <w:link w:val="2125"/>
    <w:qFormat/>
    <w:rPr>
      <w:rFonts w:ascii="Times New Roman" w:hAnsi="Times New Roman"/>
      <w:b/>
      <w:sz w:val="72"/>
    </w:rPr>
  </w:style>
  <w:style w:type="character" w:styleId="222" w:customStyle="1">
    <w:name w:val="Стиль2"/>
    <w:basedOn w:val="headII"/>
    <w:link w:val="2126"/>
    <w:qFormat/>
    <w:rPr>
      <w:rFonts w:ascii="Times New Roman" w:hAnsi="Times New Roman"/>
      <w:b w:val="false"/>
      <w:color w:val="365F91"/>
      <w:sz w:val="24"/>
    </w:rPr>
  </w:style>
  <w:style w:type="character" w:styleId="Style81" w:customStyle="1">
    <w:name w:val="Стандарт"/>
    <w:basedOn w:val="1"/>
    <w:link w:val="1154"/>
    <w:qFormat/>
    <w:rPr>
      <w:rFonts w:ascii="Times New Roman" w:hAnsi="Times New Roman"/>
      <w:sz w:val="26"/>
    </w:rPr>
  </w:style>
  <w:style w:type="character" w:styleId="A" w:customStyle="1">
    <w:name w:val="Текстовый блок A"/>
    <w:link w:val="A1"/>
    <w:qFormat/>
    <w:rPr>
      <w:rFonts w:ascii="Helvetica" w:hAnsi="Helvetica"/>
      <w:sz w:val="24"/>
    </w:rPr>
  </w:style>
  <w:style w:type="character" w:styleId="xl28" w:customStyle="1">
    <w:name w:val="xl28"/>
    <w:basedOn w:val="1"/>
    <w:link w:val="xl281"/>
    <w:qFormat/>
    <w:rPr>
      <w:rFonts w:ascii="Times New Roman" w:hAnsi="Times New Roman"/>
      <w:b/>
      <w:sz w:val="16"/>
    </w:rPr>
  </w:style>
  <w:style w:type="character" w:styleId="CharChar" w:customStyle="1">
    <w:name w:val="Char Char"/>
    <w:basedOn w:val="1"/>
    <w:link w:val="CharChar1"/>
    <w:qFormat/>
    <w:rPr>
      <w:rFonts w:ascii="Times New Roman" w:hAnsi="Times New Roman"/>
      <w:sz w:val="20"/>
    </w:rPr>
  </w:style>
  <w:style w:type="character" w:styleId="Style82" w:customStyle="1">
    <w:name w:val="Нижний колонтитул Знак"/>
    <w:basedOn w:val="13"/>
    <w:link w:val="241"/>
    <w:uiPriority w:val="99"/>
    <w:qFormat/>
    <w:rPr>
      <w:rFonts w:ascii="Times New Roman" w:hAnsi="Times New Roman"/>
      <w:sz w:val="24"/>
    </w:rPr>
  </w:style>
  <w:style w:type="character" w:styleId="Style83" w:customStyle="1">
    <w:name w:val="Список марк"/>
    <w:basedOn w:val="1"/>
    <w:link w:val="1155"/>
    <w:qFormat/>
    <w:rPr>
      <w:rFonts w:ascii="Times New Roman" w:hAnsi="Times New Roman"/>
      <w:sz w:val="24"/>
    </w:rPr>
  </w:style>
  <w:style w:type="character" w:styleId="130" w:customStyle="1">
    <w:name w:val="НГО заголовок 1"/>
    <w:link w:val="1156"/>
    <w:qFormat/>
    <w:rPr>
      <w:b/>
      <w:sz w:val="24"/>
    </w:rPr>
  </w:style>
  <w:style w:type="character" w:styleId="xl27" w:customStyle="1">
    <w:name w:val="xl27"/>
    <w:basedOn w:val="1"/>
    <w:link w:val="xl271"/>
    <w:qFormat/>
    <w:rPr>
      <w:rFonts w:ascii="Arial" w:hAnsi="Arial"/>
      <w:b/>
      <w:sz w:val="16"/>
    </w:rPr>
  </w:style>
  <w:style w:type="character" w:styleId="ConsPlusTitle" w:customStyle="1">
    <w:name w:val="ConsPlusTitle"/>
    <w:basedOn w:val="1"/>
    <w:link w:val="ConsPlusTitle1"/>
    <w:qFormat/>
    <w:rPr>
      <w:rFonts w:ascii="Calibri" w:hAnsi="Calibri"/>
      <w:b/>
    </w:rPr>
  </w:style>
  <w:style w:type="character" w:styleId="Style84" w:customStyle="1">
    <w:name w:val="Маркированный список (шаблон)"/>
    <w:basedOn w:val="Style106"/>
    <w:link w:val="1157"/>
    <w:qFormat/>
    <w:rPr>
      <w:rFonts w:ascii="Arial" w:hAnsi="Arial"/>
      <w:color w:val="4F81BD"/>
      <w:sz w:val="24"/>
    </w:rPr>
  </w:style>
  <w:style w:type="character" w:styleId="Style85" w:customStyle="1">
    <w:name w:val="Рисунок"/>
    <w:basedOn w:val="1"/>
    <w:link w:val="1158"/>
    <w:qFormat/>
    <w:rPr>
      <w:rFonts w:ascii="Times New Roman" w:hAnsi="Times New Roman"/>
      <w:sz w:val="24"/>
    </w:rPr>
  </w:style>
  <w:style w:type="character" w:styleId="223" w:customStyle="1">
    <w:name w:val="Цитата 2 Знак"/>
    <w:basedOn w:val="1"/>
    <w:link w:val="Quote"/>
    <w:qFormat/>
    <w:rPr>
      <w:rFonts w:ascii="Tinos" w:hAnsi="Tinos"/>
      <w:i/>
      <w:sz w:val="24"/>
    </w:rPr>
  </w:style>
  <w:style w:type="character" w:styleId="PamkaGraf" w:customStyle="1">
    <w:name w:val="PamkaGraf"/>
    <w:basedOn w:val="1"/>
    <w:link w:val="PamkaGraf1"/>
    <w:qFormat/>
    <w:rPr>
      <w:rFonts w:ascii="Times New Roman" w:hAnsi="Times New Roman"/>
      <w:i/>
      <w:sz w:val="8"/>
    </w:rPr>
  </w:style>
  <w:style w:type="character" w:styleId="1114" w:customStyle="1">
    <w:name w:val="Заголовок 1 Знак1"/>
    <w:qFormat/>
    <w:rPr>
      <w:rFonts w:ascii="Times New Roman" w:hAnsi="Times New Roman"/>
      <w:sz w:val="26"/>
      <w:u w:val="single" w:color="000000"/>
    </w:rPr>
  </w:style>
  <w:style w:type="character" w:styleId="Style86" w:customStyle="1">
    <w:name w:val="ГС_НазвИнструкции"/>
    <w:link w:val="1159"/>
    <w:qFormat/>
    <w:rPr>
      <w:rFonts w:ascii="Times New Roman" w:hAnsi="Times New Roman"/>
      <w:b/>
      <w:spacing w:val="20"/>
      <w:sz w:val="24"/>
    </w:rPr>
  </w:style>
  <w:style w:type="character" w:styleId="Style87" w:customStyle="1">
    <w:name w:val="_Обычный (Основной текст)"/>
    <w:link w:val="1160"/>
    <w:qFormat/>
    <w:rPr>
      <w:rFonts w:ascii="Times New Roman" w:hAnsi="Times New Roman"/>
      <w:spacing w:val="2"/>
      <w:sz w:val="28"/>
    </w:rPr>
  </w:style>
  <w:style w:type="character" w:styleId="DefaultParagraphFontParaChar" w:customStyle="1">
    <w:name w:val="Default Paragraph Font Para Char Знак Знак Знак Знак"/>
    <w:basedOn w:val="1"/>
    <w:link w:val="DefaultParagraphFontParaChar1"/>
    <w:qFormat/>
    <w:rPr>
      <w:rFonts w:ascii="Verdana" w:hAnsi="Verdana"/>
      <w:sz w:val="24"/>
    </w:rPr>
  </w:style>
  <w:style w:type="character" w:styleId="-UC" w:customStyle="1">
    <w:name w:val="Титул - без UC"/>
    <w:basedOn w:val="Style12"/>
    <w:link w:val="-UC1"/>
    <w:qFormat/>
    <w:rPr>
      <w:rFonts w:ascii="Times New Roman" w:hAnsi="Times New Roman"/>
      <w:caps w:val="false"/>
      <w:smallCaps w:val="false"/>
      <w:sz w:val="28"/>
    </w:rPr>
  </w:style>
  <w:style w:type="character" w:styleId="Style88" w:customStyle="1">
    <w:name w:val="Заголовок Знак"/>
    <w:basedOn w:val="13"/>
    <w:link w:val="324"/>
    <w:qFormat/>
    <w:rPr>
      <w:rFonts w:ascii="Times New Roman" w:hAnsi="Times New Roman"/>
      <w:b/>
      <w:sz w:val="72"/>
    </w:rPr>
  </w:style>
  <w:style w:type="character" w:styleId="Style89" w:customStyle="1">
    <w:name w:val="ТЗ_Текст"/>
    <w:basedOn w:val="1"/>
    <w:link w:val="1161"/>
    <w:qFormat/>
    <w:rPr>
      <w:rFonts w:ascii="Times New Roman" w:hAnsi="Times New Roman"/>
      <w:sz w:val="28"/>
    </w:rPr>
  </w:style>
  <w:style w:type="character" w:styleId="Style90" w:customStyle="1">
    <w:name w:val="_Сокращ.Наимен.АС"/>
    <w:link w:val="1162"/>
    <w:qFormat/>
    <w:rPr>
      <w:rFonts w:ascii="Arial" w:hAnsi="Arial"/>
      <w:b/>
      <w:sz w:val="24"/>
    </w:rPr>
  </w:style>
  <w:style w:type="character" w:styleId="Style91" w:customStyle="1">
    <w:name w:val="ГС_МелкийТекст"/>
    <w:link w:val="1163"/>
    <w:qFormat/>
    <w:rPr>
      <w:rFonts w:ascii="Times New Roman" w:hAnsi="Times New Roman"/>
    </w:rPr>
  </w:style>
  <w:style w:type="character" w:styleId="xl83" w:customStyle="1">
    <w:name w:val="xl83"/>
    <w:basedOn w:val="1"/>
    <w:link w:val="xl831"/>
    <w:qFormat/>
    <w:rPr>
      <w:rFonts w:ascii="Times New Roman" w:hAnsi="Times New Roman"/>
      <w:sz w:val="20"/>
    </w:rPr>
  </w:style>
  <w:style w:type="character" w:styleId="Heading56" w:customStyle="1">
    <w:name w:val="Heading 56"/>
    <w:basedOn w:val="1"/>
    <w:link w:val="Heading561"/>
    <w:qFormat/>
    <w:rPr>
      <w:rFonts w:ascii="Times New Roman" w:hAnsi="Times New Roman"/>
      <w:sz w:val="24"/>
    </w:rPr>
  </w:style>
  <w:style w:type="character" w:styleId="132" w:customStyle="1">
    <w:name w:val="Знак сноски1"/>
    <w:link w:val="1164"/>
    <w:qFormat/>
    <w:rPr>
      <w:vertAlign w:val="superscript"/>
    </w:rPr>
  </w:style>
  <w:style w:type="character" w:styleId="Style92" w:customStyle="1">
    <w:name w:val="Раздел"/>
    <w:basedOn w:val="1"/>
    <w:link w:val="1165"/>
    <w:qFormat/>
    <w:rPr>
      <w:rFonts w:ascii="Arial Narrow" w:hAnsi="Arial Narrow"/>
      <w:b/>
      <w:sz w:val="28"/>
    </w:rPr>
  </w:style>
  <w:style w:type="character" w:styleId="Hyperlink">
    <w:name w:val="Hyperlink"/>
    <w:link w:val="1166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</w:rPr>
  </w:style>
  <w:style w:type="character" w:styleId="34---3" w:customStyle="1">
    <w:name w:val="Сф34-Прил-Заг-3"/>
    <w:link w:val="34---31"/>
    <w:qFormat/>
    <w:rPr>
      <w:rFonts w:ascii="Times New Roman" w:hAnsi="Times New Roman"/>
      <w:sz w:val="28"/>
    </w:rPr>
  </w:style>
  <w:style w:type="character" w:styleId="81" w:customStyle="1">
    <w:name w:val="Заголовок 8 Знак1"/>
    <w:basedOn w:val="1"/>
    <w:qFormat/>
    <w:rPr>
      <w:rFonts w:ascii="Cambria" w:hAnsi="Cambria"/>
      <w:color w:val="272727"/>
      <w:sz w:val="21"/>
    </w:rPr>
  </w:style>
  <w:style w:type="character" w:styleId="Style93" w:customStyle="1">
    <w:name w:val="Перечень"/>
    <w:basedOn w:val="Style143"/>
    <w:link w:val="1167"/>
    <w:qFormat/>
    <w:rPr>
      <w:rFonts w:ascii="Times New Roman" w:hAnsi="Times New Roman"/>
      <w:sz w:val="28"/>
    </w:rPr>
  </w:style>
  <w:style w:type="character" w:styleId="phNormal1" w:customStyle="1">
    <w:name w:val="ph_Normal1"/>
    <w:basedOn w:val="1"/>
    <w:link w:val="phNormal11"/>
    <w:qFormat/>
    <w:rPr>
      <w:rFonts w:ascii="Times New Roman" w:hAnsi="Times New Roman"/>
      <w:sz w:val="24"/>
    </w:rPr>
  </w:style>
  <w:style w:type="character" w:styleId="46" w:customStyle="1">
    <w:name w:val="Основной текст (4)_"/>
    <w:link w:val="417"/>
    <w:qFormat/>
    <w:rPr>
      <w:rFonts w:ascii="Sylfaen" w:hAnsi="Sylfaen"/>
      <w:sz w:val="28"/>
    </w:rPr>
  </w:style>
  <w:style w:type="character" w:styleId="Style94" w:customStyle="1">
    <w:name w:val="Перечисление"/>
    <w:basedOn w:val="1"/>
    <w:link w:val="1168"/>
    <w:qFormat/>
    <w:rPr>
      <w:rFonts w:ascii="Arial" w:hAnsi="Arial"/>
      <w:sz w:val="24"/>
    </w:rPr>
  </w:style>
  <w:style w:type="character" w:styleId="34---4" w:customStyle="1">
    <w:name w:val="Сф34-Прил-Заг-4"/>
    <w:link w:val="34---41"/>
    <w:qFormat/>
    <w:rPr>
      <w:rFonts w:ascii="Times New Roman" w:hAnsi="Times New Roman"/>
      <w:sz w:val="28"/>
    </w:rPr>
  </w:style>
  <w:style w:type="character" w:styleId="315" w:customStyle="1">
    <w:name w:val="Основной текст с отступом 31"/>
    <w:basedOn w:val="1"/>
    <w:link w:val="31110"/>
    <w:qFormat/>
    <w:rPr>
      <w:rFonts w:ascii="Times New Roman" w:hAnsi="Times New Roman"/>
      <w:sz w:val="20"/>
    </w:rPr>
  </w:style>
  <w:style w:type="character" w:styleId="Style95" w:customStyle="1">
    <w:name w:val="Знак Знак Знак Знак Знак"/>
    <w:basedOn w:val="1"/>
    <w:link w:val="1169"/>
    <w:qFormat/>
    <w:rPr>
      <w:rFonts w:ascii="Times New Roman" w:hAnsi="Times New Roman"/>
      <w:sz w:val="20"/>
    </w:rPr>
  </w:style>
  <w:style w:type="character" w:styleId="133" w:customStyle="1">
    <w:name w:val="Оглавление 1 Знак"/>
    <w:basedOn w:val="1"/>
    <w:qFormat/>
    <w:rPr>
      <w:rFonts w:ascii="Times New Roman" w:hAnsi="Times New Roman"/>
      <w:b/>
      <w:sz w:val="28"/>
    </w:rPr>
  </w:style>
  <w:style w:type="character" w:styleId="ListParagraphChar" w:customStyle="1">
    <w:name w:val="List Paragraph Char"/>
    <w:link w:val="ListParagraphChar1"/>
    <w:qFormat/>
    <w:rPr>
      <w:rFonts w:ascii="Times New Roman" w:hAnsi="Times New Roman"/>
      <w:sz w:val="24"/>
    </w:rPr>
  </w:style>
  <w:style w:type="character" w:styleId="Style96" w:customStyle="1">
    <w:name w:val="р"/>
    <w:basedOn w:val="1"/>
    <w:link w:val="1170"/>
    <w:qFormat/>
    <w:rPr>
      <w:rFonts w:ascii="Times New Roman" w:hAnsi="Times New Roman"/>
      <w:b/>
      <w:sz w:val="26"/>
    </w:rPr>
  </w:style>
  <w:style w:type="character" w:styleId="Style97" w:customStyle="1">
    <w:name w:val="адрес"/>
    <w:basedOn w:val="1"/>
    <w:link w:val="1171"/>
    <w:qFormat/>
    <w:rPr>
      <w:rFonts w:ascii="Times New Roman" w:hAnsi="Times New Roman"/>
      <w:sz w:val="28"/>
    </w:rPr>
  </w:style>
  <w:style w:type="character" w:styleId="Style98" w:customStyle="1">
    <w:name w:val="Знак Знак Знак Знак Знак Знак Знак Знак"/>
    <w:basedOn w:val="1"/>
    <w:link w:val="1172"/>
    <w:qFormat/>
    <w:rPr>
      <w:rFonts w:ascii="Verdana" w:hAnsi="Verdana"/>
      <w:sz w:val="24"/>
    </w:rPr>
  </w:style>
  <w:style w:type="character" w:styleId="47" w:customStyle="1">
    <w:name w:val="Основной текст (4)"/>
    <w:basedOn w:val="1"/>
    <w:link w:val="418"/>
    <w:qFormat/>
    <w:rPr>
      <w:rFonts w:ascii="Sylfaen" w:hAnsi="Sylfaen"/>
      <w:b/>
      <w:sz w:val="28"/>
    </w:rPr>
  </w:style>
  <w:style w:type="character" w:styleId="Style99" w:customStyle="1">
    <w:name w:val="Центр"/>
    <w:link w:val="1173"/>
    <w:qFormat/>
    <w:rPr>
      <w:rFonts w:ascii="Times New Roman" w:hAnsi="Times New Roman"/>
      <w:sz w:val="24"/>
    </w:rPr>
  </w:style>
  <w:style w:type="character" w:styleId="xl82" w:customStyle="1">
    <w:name w:val="xl82"/>
    <w:basedOn w:val="1"/>
    <w:link w:val="xl821"/>
    <w:qFormat/>
    <w:rPr>
      <w:rFonts w:ascii="Times New Roman" w:hAnsi="Times New Roman"/>
      <w:sz w:val="20"/>
    </w:rPr>
  </w:style>
  <w:style w:type="character" w:styleId="-2" w:customStyle="1">
    <w:name w:val="Гост-Текст Знак"/>
    <w:basedOn w:val="13"/>
    <w:link w:val="-13"/>
    <w:qFormat/>
    <w:rPr>
      <w:rFonts w:ascii="Times New Roman" w:hAnsi="Times New Roman"/>
      <w:sz w:val="28"/>
    </w:rPr>
  </w:style>
  <w:style w:type="character" w:styleId="134" w:customStyle="1">
    <w:name w:val="УИТ_Заголовок1"/>
    <w:basedOn w:val="1114"/>
    <w:link w:val="1174"/>
    <w:qFormat/>
    <w:rPr>
      <w:rFonts w:ascii="Times New Roman" w:hAnsi="Times New Roman"/>
      <w:b/>
      <w:caps/>
      <w:sz w:val="20"/>
      <w:u w:val="none" w:color="000000"/>
    </w:rPr>
  </w:style>
  <w:style w:type="character" w:styleId="210pt" w:customStyle="1">
    <w:name w:val="Основной текст (2) + 10 pt"/>
    <w:link w:val="210pt1"/>
    <w:qFormat/>
    <w:rPr>
      <w:rFonts w:ascii="Times New Roman" w:hAnsi="Times New Roman"/>
      <w:sz w:val="20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9" w:customStyle="1">
    <w:name w:val="Заголовок 9 Знак"/>
    <w:basedOn w:val="13"/>
    <w:link w:val="921"/>
    <w:qFormat/>
    <w:rPr>
      <w:rFonts w:ascii="Cambria" w:hAnsi="Cambria"/>
      <w:i/>
      <w:color w:val="272727"/>
      <w:sz w:val="21"/>
    </w:rPr>
  </w:style>
  <w:style w:type="character" w:styleId="316" w:customStyle="1">
    <w:name w:val="Пункт3"/>
    <w:basedOn w:val="1"/>
    <w:link w:val="3121"/>
    <w:qFormat/>
    <w:rPr>
      <w:rFonts w:ascii="Times New Roman" w:hAnsi="Times New Roman"/>
      <w:sz w:val="24"/>
    </w:rPr>
  </w:style>
  <w:style w:type="character" w:styleId="Style100" w:customStyle="1">
    <w:name w:val="Текст сноски Знак"/>
    <w:basedOn w:val="13"/>
    <w:link w:val="1175"/>
    <w:qFormat/>
    <w:rPr>
      <w:sz w:val="20"/>
    </w:rPr>
  </w:style>
  <w:style w:type="character" w:styleId="55" w:customStyle="1">
    <w:name w:val="Маркированный список 5 Знак"/>
    <w:basedOn w:val="1"/>
    <w:qFormat/>
    <w:rPr>
      <w:rFonts w:ascii="Times New Roman" w:hAnsi="Times New Roman"/>
      <w:sz w:val="24"/>
    </w:rPr>
  </w:style>
  <w:style w:type="character" w:styleId="82" w:customStyle="1">
    <w:name w:val="Заголовок 8 Знак"/>
    <w:basedOn w:val="13"/>
    <w:link w:val="821"/>
    <w:qFormat/>
    <w:rPr>
      <w:rFonts w:ascii="Cambria" w:hAnsi="Cambria"/>
      <w:color w:val="272727"/>
      <w:sz w:val="21"/>
    </w:rPr>
  </w:style>
  <w:style w:type="character" w:styleId="135" w:customStyle="1">
    <w:name w:val="Маркированный 1 уровень"/>
    <w:basedOn w:val="1"/>
    <w:link w:val="1176"/>
    <w:qFormat/>
    <w:rPr>
      <w:rFonts w:ascii="Times New Roman" w:hAnsi="Times New Roman"/>
      <w:sz w:val="24"/>
    </w:rPr>
  </w:style>
  <w:style w:type="character" w:styleId="34-2" w:customStyle="1">
    <w:name w:val="Сф34-Заголовок 2"/>
    <w:link w:val="34-21"/>
    <w:qFormat/>
    <w:rPr>
      <w:rFonts w:ascii="Times New Roman" w:hAnsi="Times New Roman"/>
      <w:sz w:val="28"/>
    </w:rPr>
  </w:style>
  <w:style w:type="character" w:styleId="ConsNormal" w:customStyle="1">
    <w:name w:val="ConsNormal"/>
    <w:link w:val="ConsNormal1"/>
    <w:qFormat/>
    <w:rPr>
      <w:rFonts w:ascii="Arial" w:hAnsi="Arial"/>
      <w:sz w:val="20"/>
    </w:rPr>
  </w:style>
  <w:style w:type="character" w:styleId="1210" w:customStyle="1">
    <w:name w:val="Основной текст (12)"/>
    <w:basedOn w:val="1"/>
    <w:link w:val="1215"/>
    <w:qFormat/>
    <w:rPr>
      <w:b/>
    </w:rPr>
  </w:style>
  <w:style w:type="character" w:styleId="xl88" w:customStyle="1">
    <w:name w:val="xl88"/>
    <w:basedOn w:val="1"/>
    <w:link w:val="xl881"/>
    <w:qFormat/>
    <w:rPr>
      <w:rFonts w:ascii="Times New Roman" w:hAnsi="Times New Roman"/>
      <w:sz w:val="16"/>
    </w:rPr>
  </w:style>
  <w:style w:type="character" w:styleId="Style101" w:customStyle="1">
    <w:name w:val="Текст выноски Знак"/>
    <w:basedOn w:val="1"/>
    <w:link w:val="BalloonText"/>
    <w:qFormat/>
    <w:rPr>
      <w:rFonts w:ascii="Segoe UI" w:hAnsi="Segoe UI"/>
      <w:sz w:val="18"/>
    </w:rPr>
  </w:style>
  <w:style w:type="character" w:styleId="136" w:customStyle="1">
    <w:name w:val="Основной текст Знак1"/>
    <w:basedOn w:val="1"/>
    <w:qFormat/>
    <w:rPr>
      <w:rFonts w:ascii="Times New Roman" w:hAnsi="Times New Roman"/>
      <w:i/>
      <w:sz w:val="26"/>
    </w:rPr>
  </w:style>
  <w:style w:type="character" w:styleId="-3" w:customStyle="1">
    <w:name w:val="Сф-Обычный"/>
    <w:link w:val="-14"/>
    <w:qFormat/>
    <w:rPr>
      <w:rFonts w:ascii="Times New Roman" w:hAnsi="Times New Roman"/>
      <w:sz w:val="28"/>
    </w:rPr>
  </w:style>
  <w:style w:type="character" w:styleId="137" w:customStyle="1">
    <w:name w:val="Основной текст1"/>
    <w:link w:val="1177"/>
    <w:qFormat/>
    <w:rPr>
      <w:sz w:val="23"/>
    </w:rPr>
  </w:style>
  <w:style w:type="character" w:styleId="138" w:customStyle="1">
    <w:name w:val="Заголовок1"/>
    <w:basedOn w:val="1"/>
    <w:link w:val="1178"/>
    <w:qFormat/>
    <w:rPr>
      <w:rFonts w:ascii="Liberation Sans" w:hAnsi="Liberation Sans"/>
      <w:sz w:val="28"/>
    </w:rPr>
  </w:style>
  <w:style w:type="character" w:styleId="chars-valuevalue-text-desc" w:customStyle="1">
    <w:name w:val="chars-value__value-text-desc"/>
    <w:basedOn w:val="13"/>
    <w:link w:val="chars-valuevalue-text-desc1"/>
    <w:qFormat/>
    <w:rPr/>
  </w:style>
  <w:style w:type="character" w:styleId="msonormalcxspmiddle" w:customStyle="1">
    <w:name w:val="msonormalcxspmiddle"/>
    <w:basedOn w:val="1"/>
    <w:link w:val="msonormalcxspmiddle1"/>
    <w:qFormat/>
    <w:rPr>
      <w:rFonts w:ascii="Times New Roman" w:hAnsi="Times New Roman"/>
      <w:sz w:val="24"/>
    </w:rPr>
  </w:style>
  <w:style w:type="character" w:styleId="Style102" w:customStyle="1">
    <w:name w:val="Колонтитулы"/>
    <w:basedOn w:val="1"/>
    <w:link w:val="11112"/>
    <w:qFormat/>
    <w:rPr/>
  </w:style>
  <w:style w:type="character" w:styleId="Style103" w:customStyle="1">
    <w:name w:val="ТП Список маркированный"/>
    <w:basedOn w:val="1"/>
    <w:link w:val="1179"/>
    <w:qFormat/>
    <w:rPr>
      <w:rFonts w:ascii="Arial" w:hAnsi="Arial"/>
      <w:sz w:val="24"/>
    </w:rPr>
  </w:style>
  <w:style w:type="character" w:styleId="Style104" w:customStyle="1">
    <w:name w:val="подпись"/>
    <w:basedOn w:val="1"/>
    <w:link w:val="1180"/>
    <w:qFormat/>
    <w:rPr>
      <w:rFonts w:ascii="Times New Roman" w:hAnsi="Times New Roman"/>
      <w:sz w:val="28"/>
    </w:rPr>
  </w:style>
  <w:style w:type="character" w:styleId="Style105" w:customStyle="1">
    <w:name w:val="Подпись Знак"/>
    <w:basedOn w:val="13"/>
    <w:link w:val="242"/>
    <w:qFormat/>
    <w:rPr>
      <w:rFonts w:ascii="Arial" w:hAnsi="Arial"/>
      <w:sz w:val="24"/>
    </w:rPr>
  </w:style>
  <w:style w:type="character" w:styleId="list3" w:customStyle="1">
    <w:name w:val="list_3"/>
    <w:basedOn w:val="list2"/>
    <w:link w:val="list31"/>
    <w:qFormat/>
    <w:rPr>
      <w:rFonts w:ascii="Times New Roman" w:hAnsi="Times New Roman"/>
      <w:sz w:val="24"/>
    </w:rPr>
  </w:style>
  <w:style w:type="character" w:styleId="139" w:customStyle="1">
    <w:name w:val="Знак Знак1"/>
    <w:basedOn w:val="1"/>
    <w:link w:val="1216"/>
    <w:qFormat/>
    <w:rPr>
      <w:rFonts w:ascii="Verdana" w:hAnsi="Verdana"/>
      <w:sz w:val="24"/>
    </w:rPr>
  </w:style>
  <w:style w:type="character" w:styleId="Style106" w:customStyle="1">
    <w:name w:val="Маркированный список Знак"/>
    <w:basedOn w:val="1"/>
    <w:qFormat/>
    <w:rPr>
      <w:rFonts w:ascii="Times New Roman" w:hAnsi="Times New Roman"/>
      <w:sz w:val="24"/>
    </w:rPr>
  </w:style>
  <w:style w:type="character" w:styleId="Style211" w:customStyle="1">
    <w:name w:val="Style21"/>
    <w:basedOn w:val="1"/>
    <w:link w:val="Style2111"/>
    <w:qFormat/>
    <w:rPr>
      <w:rFonts w:ascii="Arial" w:hAnsi="Arial"/>
      <w:sz w:val="24"/>
    </w:rPr>
  </w:style>
  <w:style w:type="character" w:styleId="Style107" w:customStyle="1">
    <w:name w:val="Текст таблицы по центру"/>
    <w:basedOn w:val="1"/>
    <w:link w:val="1181"/>
    <w:qFormat/>
    <w:rPr>
      <w:rFonts w:ascii="Arial" w:hAnsi="Arial"/>
      <w:sz w:val="24"/>
    </w:rPr>
  </w:style>
  <w:style w:type="character" w:styleId="92" w:customStyle="1">
    <w:name w:val="Оглавление 9 Знак"/>
    <w:basedOn w:val="1"/>
    <w:qFormat/>
    <w:rPr>
      <w:rFonts w:ascii="Cambria" w:hAnsi="Cambria"/>
      <w:sz w:val="18"/>
    </w:rPr>
  </w:style>
  <w:style w:type="character" w:styleId="63" w:customStyle="1">
    <w:name w:val="Заголовок_6"/>
    <w:basedOn w:val="51"/>
    <w:link w:val="613"/>
    <w:qFormat/>
    <w:rPr>
      <w:rFonts w:ascii="Times New Roman" w:hAnsi="Times New Roman"/>
      <w:b/>
      <w:sz w:val="28"/>
      <w:u w:val="none" w:color="000000"/>
    </w:rPr>
  </w:style>
  <w:style w:type="character" w:styleId="74" w:customStyle="1">
    <w:name w:val="Уровень 7"/>
    <w:basedOn w:val="61"/>
    <w:link w:val="712"/>
    <w:qFormat/>
    <w:rPr>
      <w:rFonts w:ascii="Times New Roman" w:hAnsi="Times New Roman"/>
      <w:sz w:val="24"/>
    </w:rPr>
  </w:style>
  <w:style w:type="character" w:styleId="content" w:customStyle="1">
    <w:name w:val="content"/>
    <w:basedOn w:val="13"/>
    <w:link w:val="content1"/>
    <w:qFormat/>
    <w:rPr/>
  </w:style>
  <w:style w:type="character" w:styleId="140" w:customStyle="1">
    <w:name w:val="_Маркированный список уровня 1"/>
    <w:basedOn w:val="142"/>
    <w:link w:val="1182"/>
    <w:qFormat/>
    <w:rPr>
      <w:rFonts w:ascii="Times New Roman" w:hAnsi="Times New Roman"/>
      <w:sz w:val="24"/>
    </w:rPr>
  </w:style>
  <w:style w:type="character" w:styleId="141" w:customStyle="1">
    <w:name w:val="Верхний колонтитул Знак1"/>
    <w:basedOn w:val="1"/>
    <w:qFormat/>
    <w:rPr/>
  </w:style>
  <w:style w:type="character" w:styleId="Style108" w:customStyle="1">
    <w:name w:val="Марк список в табл"/>
    <w:basedOn w:val="Style46"/>
    <w:link w:val="1183"/>
    <w:qFormat/>
    <w:rPr>
      <w:rFonts w:ascii="Times New Roman" w:hAnsi="Times New Roman"/>
      <w:sz w:val="24"/>
    </w:rPr>
  </w:style>
  <w:style w:type="character" w:styleId="142" w:customStyle="1">
    <w:name w:val="Основной текст с отступом Знак1"/>
    <w:basedOn w:val="1"/>
    <w:qFormat/>
    <w:rPr>
      <w:rFonts w:ascii="Times New Roman" w:hAnsi="Times New Roman"/>
      <w:sz w:val="24"/>
    </w:rPr>
  </w:style>
  <w:style w:type="character" w:styleId="Style109" w:customStyle="1">
    <w:name w:val="Рецензия Знак"/>
    <w:link w:val="Revision"/>
    <w:qFormat/>
    <w:rPr/>
  </w:style>
  <w:style w:type="character" w:styleId="Style110" w:customStyle="1">
    <w:name w:val="Подпункт"/>
    <w:basedOn w:val="1"/>
    <w:link w:val="1184"/>
    <w:qFormat/>
    <w:rPr>
      <w:rFonts w:ascii="Times New Roman" w:hAnsi="Times New Roman"/>
      <w:sz w:val="24"/>
    </w:rPr>
  </w:style>
  <w:style w:type="character" w:styleId="Style111" w:customStyle="1">
    <w:name w:val="Абзац нумерованный"/>
    <w:basedOn w:val="1"/>
    <w:link w:val="1185"/>
    <w:qFormat/>
    <w:rPr>
      <w:rFonts w:ascii="Times New Roman" w:hAnsi="Times New Roman"/>
      <w:sz w:val="24"/>
    </w:rPr>
  </w:style>
  <w:style w:type="character" w:styleId="Style112" w:customStyle="1">
    <w:name w:val="Нумерация"/>
    <w:basedOn w:val="1"/>
    <w:link w:val="1186"/>
    <w:qFormat/>
    <w:rPr>
      <w:rFonts w:ascii="Times New Roman" w:hAnsi="Times New Roman"/>
      <w:sz w:val="24"/>
    </w:rPr>
  </w:style>
  <w:style w:type="character" w:styleId="2110" w:customStyle="1">
    <w:name w:val="Основной текст с отступом 21"/>
    <w:basedOn w:val="1"/>
    <w:link w:val="21110"/>
    <w:qFormat/>
    <w:rPr>
      <w:rFonts w:ascii="Times New Roman" w:hAnsi="Times New Roman"/>
      <w:sz w:val="20"/>
    </w:rPr>
  </w:style>
  <w:style w:type="character" w:styleId="xl94" w:customStyle="1">
    <w:name w:val="xl94"/>
    <w:basedOn w:val="1"/>
    <w:link w:val="xl941"/>
    <w:qFormat/>
    <w:rPr>
      <w:rFonts w:ascii="Times New Roman" w:hAnsi="Times New Roman"/>
      <w:sz w:val="20"/>
    </w:rPr>
  </w:style>
  <w:style w:type="character" w:styleId="apple-converted-space" w:customStyle="1">
    <w:name w:val="apple-converted-space"/>
    <w:basedOn w:val="13"/>
    <w:link w:val="apple-converted-space1"/>
    <w:qFormat/>
    <w:rPr/>
  </w:style>
  <w:style w:type="character" w:styleId="Style113" w:customStyle="1">
    <w:name w:val="Шапка Знак"/>
    <w:basedOn w:val="1"/>
    <w:link w:val="MessageHeader"/>
    <w:qFormat/>
    <w:rPr>
      <w:rFonts w:ascii="Cambria" w:hAnsi="Cambria"/>
      <w:sz w:val="24"/>
    </w:rPr>
  </w:style>
  <w:style w:type="character" w:styleId="xl90" w:customStyle="1">
    <w:name w:val="xl90"/>
    <w:basedOn w:val="1"/>
    <w:link w:val="xl901"/>
    <w:qFormat/>
    <w:rPr>
      <w:rFonts w:ascii="Times New Roman" w:hAnsi="Times New Roman"/>
      <w:sz w:val="16"/>
    </w:rPr>
  </w:style>
  <w:style w:type="character" w:styleId="143" w:customStyle="1">
    <w:name w:val="Гиперссылка1"/>
    <w:basedOn w:val="13"/>
    <w:link w:val="1166"/>
    <w:qFormat/>
    <w:rPr>
      <w:color w:val="0000FF"/>
      <w:u w:val="single"/>
    </w:rPr>
  </w:style>
  <w:style w:type="character" w:styleId="Vasiliev1" w:customStyle="1">
    <w:name w:val="Vasiliev (1)"/>
    <w:basedOn w:val="1"/>
    <w:link w:val="Vasiliev11"/>
    <w:qFormat/>
    <w:rPr>
      <w:rFonts w:ascii="Arial" w:hAnsi="Arial"/>
      <w:i/>
      <w:sz w:val="18"/>
    </w:rPr>
  </w:style>
  <w:style w:type="character" w:styleId="224" w:customStyle="1">
    <w:name w:val="Маркированный 2 уровень"/>
    <w:basedOn w:val="135"/>
    <w:link w:val="2127"/>
    <w:qFormat/>
    <w:rPr>
      <w:rFonts w:ascii="Times New Roman" w:hAnsi="Times New Roman"/>
      <w:sz w:val="24"/>
    </w:rPr>
  </w:style>
  <w:style w:type="character" w:styleId="Style114" w:customStyle="1">
    <w:name w:val="Рамка (ОснН_НрЧерт)"/>
    <w:basedOn w:val="1"/>
    <w:link w:val="1187"/>
    <w:qFormat/>
    <w:rPr>
      <w:rFonts w:ascii="GOST type A" w:hAnsi="GOST type A"/>
      <w:i/>
      <w:sz w:val="48"/>
    </w:rPr>
  </w:style>
  <w:style w:type="character" w:styleId="144" w:customStyle="1">
    <w:name w:val="Указатель1"/>
    <w:basedOn w:val="Style144"/>
    <w:link w:val="1188"/>
    <w:qFormat/>
    <w:rPr>
      <w:rFonts w:ascii="Arial" w:hAnsi="Arial"/>
      <w:b/>
    </w:rPr>
  </w:style>
  <w:style w:type="character" w:styleId="xl80" w:customStyle="1">
    <w:name w:val="xl80"/>
    <w:basedOn w:val="1"/>
    <w:link w:val="xl801"/>
    <w:qFormat/>
    <w:rPr>
      <w:rFonts w:ascii="Times New Roman" w:hAnsi="Times New Roman"/>
      <w:sz w:val="20"/>
    </w:rPr>
  </w:style>
  <w:style w:type="character" w:styleId="Style115" w:customStyle="1">
    <w:name w:val="Название объекта Знак"/>
    <w:link w:val="243"/>
    <w:qFormat/>
    <w:rPr>
      <w:rFonts w:ascii="Arial" w:hAnsi="Arial"/>
      <w:b/>
      <w:sz w:val="20"/>
    </w:rPr>
  </w:style>
  <w:style w:type="character" w:styleId="Ordinary" w:customStyle="1">
    <w:name w:val="Ordinary"/>
    <w:link w:val="Ordinary1"/>
    <w:qFormat/>
    <w:rPr>
      <w:rFonts w:ascii="Times New Roman" w:hAnsi="Times New Roman"/>
      <w:sz w:val="24"/>
    </w:rPr>
  </w:style>
  <w:style w:type="character" w:styleId="145" w:customStyle="1">
    <w:name w:val="Список_1_уровня_заголовок"/>
    <w:basedOn w:val="1"/>
    <w:link w:val="1189"/>
    <w:qFormat/>
    <w:rPr>
      <w:rFonts w:ascii="Times New Roman" w:hAnsi="Times New Roman"/>
      <w:b/>
      <w:sz w:val="24"/>
    </w:rPr>
  </w:style>
  <w:style w:type="character" w:styleId="Style116" w:customStyle="1">
    <w:name w:val="Знак Знак Знак Знак"/>
    <w:basedOn w:val="1"/>
    <w:link w:val="1190"/>
    <w:qFormat/>
    <w:rPr>
      <w:rFonts w:ascii="Verdana" w:hAnsi="Verdana"/>
      <w:sz w:val="20"/>
    </w:rPr>
  </w:style>
  <w:style w:type="character" w:styleId="western" w:customStyle="1">
    <w:name w:val="western"/>
    <w:basedOn w:val="1"/>
    <w:link w:val="western3"/>
    <w:qFormat/>
    <w:rPr>
      <w:rFonts w:ascii="Arial" w:hAnsi="Arial"/>
      <w:sz w:val="24"/>
    </w:rPr>
  </w:style>
  <w:style w:type="character" w:styleId="83" w:customStyle="1">
    <w:name w:val="Оглавление 8 Знак"/>
    <w:basedOn w:val="1"/>
    <w:qFormat/>
    <w:rPr>
      <w:rFonts w:ascii="Cambria" w:hAnsi="Cambria"/>
      <w:sz w:val="18"/>
    </w:rPr>
  </w:style>
  <w:style w:type="character" w:styleId="56" w:customStyle="1">
    <w:name w:val="Текст примечания 5"/>
    <w:basedOn w:val="228"/>
    <w:link w:val="517"/>
    <w:qFormat/>
    <w:rPr>
      <w:rFonts w:ascii="Arial" w:hAnsi="Arial"/>
      <w:sz w:val="24"/>
    </w:rPr>
  </w:style>
  <w:style w:type="character" w:styleId="xl71" w:customStyle="1">
    <w:name w:val="xl71"/>
    <w:basedOn w:val="1"/>
    <w:link w:val="xl711"/>
    <w:qFormat/>
    <w:rPr>
      <w:rFonts w:ascii="Times New Roman" w:hAnsi="Times New Roman"/>
      <w:sz w:val="20"/>
    </w:rPr>
  </w:style>
  <w:style w:type="character" w:styleId="225" w:customStyle="1">
    <w:name w:val="Основной текст с отступом 2 Знак"/>
    <w:basedOn w:val="1"/>
    <w:link w:val="BodyTextIndent2"/>
    <w:qFormat/>
    <w:rPr>
      <w:rFonts w:ascii="Times New Roman" w:hAnsi="Times New Roman"/>
      <w:sz w:val="24"/>
    </w:rPr>
  </w:style>
  <w:style w:type="character" w:styleId="146" w:customStyle="1">
    <w:name w:val="Без интервала1"/>
    <w:link w:val="1191"/>
    <w:qFormat/>
    <w:rPr/>
  </w:style>
  <w:style w:type="character" w:styleId="147" w:customStyle="1">
    <w:name w:val="Замещающий текст1"/>
    <w:link w:val="1192"/>
    <w:qFormat/>
    <w:rPr>
      <w:color w:val="808080"/>
    </w:rPr>
  </w:style>
  <w:style w:type="character" w:styleId="TimesNewRomanCYR" w:customStyle="1">
    <w:name w:val="Стиль Основной текст с отступом + Times New Roman CYR"/>
    <w:basedOn w:val="1"/>
    <w:link w:val="TimesNewRomanCYR1"/>
    <w:qFormat/>
    <w:rPr>
      <w:rFonts w:ascii="Times New Roman CYR" w:hAnsi="Times New Roman CYR"/>
      <w:sz w:val="28"/>
    </w:rPr>
  </w:style>
  <w:style w:type="character" w:styleId="1115" w:customStyle="1">
    <w:name w:val="Знак Знак11"/>
    <w:link w:val="11117"/>
    <w:qFormat/>
    <w:rPr>
      <w:sz w:val="24"/>
    </w:rPr>
  </w:style>
  <w:style w:type="character" w:styleId="xl89" w:customStyle="1">
    <w:name w:val="xl89"/>
    <w:basedOn w:val="1"/>
    <w:link w:val="xl891"/>
    <w:qFormat/>
    <w:rPr>
      <w:rFonts w:ascii="Times New Roman" w:hAnsi="Times New Roman"/>
      <w:sz w:val="16"/>
    </w:rPr>
  </w:style>
  <w:style w:type="character" w:styleId="317" w:customStyle="1">
    <w:name w:val="Стиль3"/>
    <w:basedOn w:val="headI"/>
    <w:link w:val="3122"/>
    <w:qFormat/>
    <w:rPr>
      <w:rFonts w:ascii="Times New Roman" w:hAnsi="Times New Roman"/>
      <w:b w:val="false"/>
      <w:sz w:val="28"/>
    </w:rPr>
  </w:style>
  <w:style w:type="character" w:styleId="xl75" w:customStyle="1">
    <w:name w:val="xl75"/>
    <w:basedOn w:val="1"/>
    <w:link w:val="xl751"/>
    <w:qFormat/>
    <w:rPr>
      <w:rFonts w:ascii="Times New Roman" w:hAnsi="Times New Roman"/>
      <w:sz w:val="24"/>
    </w:rPr>
  </w:style>
  <w:style w:type="character" w:styleId="48" w:customStyle="1">
    <w:name w:val="Заг4"/>
    <w:basedOn w:val="314"/>
    <w:link w:val="419"/>
    <w:qFormat/>
    <w:rPr>
      <w:rFonts w:ascii="Arial" w:hAnsi="Arial"/>
      <w:b w:val="false"/>
      <w:sz w:val="24"/>
    </w:rPr>
  </w:style>
  <w:style w:type="character" w:styleId="xl84" w:customStyle="1">
    <w:name w:val="xl84"/>
    <w:basedOn w:val="1"/>
    <w:link w:val="xl841"/>
    <w:qFormat/>
    <w:rPr>
      <w:rFonts w:ascii="Times New Roman" w:hAnsi="Times New Roman"/>
      <w:sz w:val="16"/>
    </w:rPr>
  </w:style>
  <w:style w:type="character" w:styleId="blk" w:customStyle="1">
    <w:name w:val="blk"/>
    <w:link w:val="blk1"/>
    <w:qFormat/>
    <w:rPr/>
  </w:style>
  <w:style w:type="character" w:styleId="font7" w:customStyle="1">
    <w:name w:val="font7"/>
    <w:basedOn w:val="1"/>
    <w:link w:val="font71"/>
    <w:qFormat/>
    <w:rPr>
      <w:rFonts w:ascii="Arial" w:hAnsi="Arial"/>
      <w:color w:val="444444"/>
      <w:sz w:val="20"/>
    </w:rPr>
  </w:style>
  <w:style w:type="character" w:styleId="xl63" w:customStyle="1">
    <w:name w:val="xl63"/>
    <w:basedOn w:val="1"/>
    <w:link w:val="xl631"/>
    <w:qFormat/>
    <w:rPr>
      <w:rFonts w:ascii="Times New Roman" w:hAnsi="Times New Roman"/>
      <w:sz w:val="20"/>
    </w:rPr>
  </w:style>
  <w:style w:type="character" w:styleId="Style117" w:customStyle="1">
    <w:name w:val="Текст рамки по центру"/>
    <w:basedOn w:val="Style11"/>
    <w:link w:val="1193"/>
    <w:qFormat/>
    <w:rPr>
      <w:rFonts w:ascii="Arial" w:hAnsi="Arial"/>
      <w:sz w:val="18"/>
    </w:rPr>
  </w:style>
  <w:style w:type="character" w:styleId="xl70" w:customStyle="1">
    <w:name w:val="xl70"/>
    <w:basedOn w:val="1"/>
    <w:link w:val="xl701"/>
    <w:qFormat/>
    <w:rPr>
      <w:rFonts w:ascii="Times New Roman" w:hAnsi="Times New Roman"/>
      <w:sz w:val="20"/>
    </w:rPr>
  </w:style>
  <w:style w:type="character" w:styleId="xl32" w:customStyle="1">
    <w:name w:val="xl32"/>
    <w:basedOn w:val="1"/>
    <w:link w:val="xl321"/>
    <w:qFormat/>
    <w:rPr>
      <w:rFonts w:ascii="Times New Roman" w:hAnsi="Times New Roman"/>
      <w:sz w:val="24"/>
    </w:rPr>
  </w:style>
  <w:style w:type="character" w:styleId="--21" w:customStyle="1">
    <w:name w:val="содержание-таблицы-21"/>
    <w:basedOn w:val="1"/>
    <w:link w:val="--211"/>
    <w:qFormat/>
    <w:rPr>
      <w:rFonts w:ascii="Times New Roman" w:hAnsi="Times New Roman"/>
      <w:sz w:val="24"/>
    </w:rPr>
  </w:style>
  <w:style w:type="character" w:styleId="49" w:customStyle="1">
    <w:name w:val="Продолжение списка 4 Знак"/>
    <w:basedOn w:val="1"/>
    <w:qFormat/>
    <w:rPr>
      <w:rFonts w:ascii="Arial" w:hAnsi="Arial"/>
      <w:sz w:val="24"/>
    </w:rPr>
  </w:style>
  <w:style w:type="character" w:styleId="xl65" w:customStyle="1">
    <w:name w:val="xl65"/>
    <w:basedOn w:val="1"/>
    <w:link w:val="xl651"/>
    <w:qFormat/>
    <w:rPr>
      <w:rFonts w:ascii="Times New Roman" w:hAnsi="Times New Roman"/>
      <w:b/>
      <w:sz w:val="20"/>
    </w:rPr>
  </w:style>
  <w:style w:type="character" w:styleId="TableHeading" w:customStyle="1">
    <w:name w:val="TableHeading"/>
    <w:basedOn w:val="1"/>
    <w:link w:val="TableHeading1"/>
    <w:qFormat/>
    <w:rPr>
      <w:rFonts w:ascii="Times New Roman" w:hAnsi="Times New Roman"/>
      <w:b/>
      <w:sz w:val="20"/>
    </w:rPr>
  </w:style>
  <w:style w:type="character" w:styleId="TableParagraph" w:customStyle="1">
    <w:name w:val="Table Paragraph"/>
    <w:basedOn w:val="1"/>
    <w:link w:val="TableParagraph1"/>
    <w:qFormat/>
    <w:rPr>
      <w:rFonts w:ascii="Calibri" w:hAnsi="Calibri"/>
    </w:rPr>
  </w:style>
  <w:style w:type="character" w:styleId="318" w:customStyle="1">
    <w:name w:val="Основной текст с отступом 3 Знак"/>
    <w:basedOn w:val="1"/>
    <w:link w:val="BodyTextIndent3"/>
    <w:qFormat/>
    <w:rPr>
      <w:rFonts w:ascii="Arial" w:hAnsi="Arial"/>
      <w:color w:val="333333"/>
      <w:sz w:val="16"/>
    </w:rPr>
  </w:style>
  <w:style w:type="character" w:styleId="Style134" w:customStyle="1">
    <w:name w:val="Style134"/>
    <w:basedOn w:val="1"/>
    <w:link w:val="Style1341"/>
    <w:qFormat/>
    <w:rPr>
      <w:rFonts w:ascii="Arial" w:hAnsi="Arial"/>
      <w:sz w:val="24"/>
    </w:rPr>
  </w:style>
  <w:style w:type="character" w:styleId="FontStyle13" w:customStyle="1">
    <w:name w:val="Font Style13"/>
    <w:link w:val="FontStyle131"/>
    <w:qFormat/>
    <w:rPr>
      <w:rFonts w:ascii="Impact" w:hAnsi="Impact"/>
      <w:sz w:val="14"/>
    </w:rPr>
  </w:style>
  <w:style w:type="character" w:styleId="xl93" w:customStyle="1">
    <w:name w:val="xl93"/>
    <w:basedOn w:val="1"/>
    <w:link w:val="xl931"/>
    <w:qFormat/>
    <w:rPr>
      <w:rFonts w:ascii="Times New Roman" w:hAnsi="Times New Roman"/>
      <w:b/>
      <w:sz w:val="20"/>
    </w:rPr>
  </w:style>
  <w:style w:type="character" w:styleId="Style118" w:customStyle="1">
    <w:name w:val="Маркированный сп"/>
    <w:link w:val="1194"/>
    <w:qFormat/>
    <w:rPr>
      <w:rFonts w:ascii="Times New Roman" w:hAnsi="Times New Roman"/>
      <w:sz w:val="24"/>
    </w:rPr>
  </w:style>
  <w:style w:type="character" w:styleId="Tabletext" w:customStyle="1">
    <w:name w:val="Table text"/>
    <w:basedOn w:val="1"/>
    <w:link w:val="Tabletext1"/>
    <w:qFormat/>
    <w:rPr>
      <w:rFonts w:ascii="Arial" w:hAnsi="Arial"/>
      <w:sz w:val="20"/>
    </w:rPr>
  </w:style>
  <w:style w:type="character" w:styleId="57" w:customStyle="1">
    <w:name w:val="Оглавление 5 Знак"/>
    <w:basedOn w:val="1"/>
    <w:qFormat/>
    <w:rPr>
      <w:rFonts w:ascii="Cambria" w:hAnsi="Cambria"/>
      <w:sz w:val="18"/>
    </w:rPr>
  </w:style>
  <w:style w:type="character" w:styleId="1221" w:customStyle="1">
    <w:name w:val="ГОСТ Обычный 12 Знак2"/>
    <w:link w:val="12211"/>
    <w:qFormat/>
    <w:rPr>
      <w:rFonts w:ascii="Times New Roman" w:hAnsi="Times New Roman"/>
      <w:sz w:val="24"/>
    </w:rPr>
  </w:style>
  <w:style w:type="character" w:styleId="-4" w:customStyle="1">
    <w:name w:val="- Список Знак"/>
    <w:basedOn w:val="13"/>
    <w:link w:val="-15"/>
    <w:qFormat/>
    <w:rPr>
      <w:rFonts w:ascii="Times New Roman" w:hAnsi="Times New Roman"/>
      <w:sz w:val="24"/>
    </w:rPr>
  </w:style>
  <w:style w:type="character" w:styleId="148" w:customStyle="1">
    <w:name w:val="ГОСТ Заголовок 1"/>
    <w:link w:val="1195"/>
    <w:qFormat/>
    <w:rPr>
      <w:rFonts w:ascii="Arial" w:hAnsi="Arial"/>
      <w:b/>
      <w:sz w:val="28"/>
    </w:rPr>
  </w:style>
  <w:style w:type="character" w:styleId="149" w:customStyle="1">
    <w:name w:val="Стиль1"/>
    <w:basedOn w:val="basictext"/>
    <w:link w:val="1196"/>
    <w:qFormat/>
    <w:rPr>
      <w:rFonts w:ascii="Times New Roman" w:hAnsi="Times New Roman"/>
      <w:color w:val="FF0000"/>
      <w:sz w:val="24"/>
    </w:rPr>
  </w:style>
  <w:style w:type="character" w:styleId="226" w:customStyle="1">
    <w:name w:val="тз уровень 2"/>
    <w:basedOn w:val="Style33"/>
    <w:link w:val="2128"/>
    <w:qFormat/>
    <w:rPr>
      <w:rFonts w:ascii="Times New Roman" w:hAnsi="Times New Roman"/>
      <w:sz w:val="24"/>
    </w:rPr>
  </w:style>
  <w:style w:type="character" w:styleId="227" w:customStyle="1">
    <w:name w:val="Перечисление2"/>
    <w:basedOn w:val="Style94"/>
    <w:link w:val="2129"/>
    <w:qFormat/>
    <w:rPr>
      <w:rFonts w:ascii="Arial" w:hAnsi="Arial"/>
      <w:sz w:val="24"/>
    </w:rPr>
  </w:style>
  <w:style w:type="character" w:styleId="Style119" w:customStyle="1">
    <w:name w:val="Обычный (тбл)"/>
    <w:basedOn w:val="1"/>
    <w:link w:val="1197"/>
    <w:qFormat/>
    <w:rPr>
      <w:rFonts w:ascii="Times New Roman" w:hAnsi="Times New Roman"/>
      <w:sz w:val="18"/>
    </w:rPr>
  </w:style>
  <w:style w:type="character" w:styleId="Style120" w:customStyle="1">
    <w:name w:val="Колонтитул_основная надпись"/>
    <w:basedOn w:val="1"/>
    <w:link w:val="1198"/>
    <w:qFormat/>
    <w:rPr>
      <w:rFonts w:ascii="Times New Roman" w:hAnsi="Times New Roman"/>
      <w:sz w:val="24"/>
    </w:rPr>
  </w:style>
  <w:style w:type="character" w:styleId="Style121" w:customStyle="1">
    <w:name w:val="Таблица_нумерация п.п."/>
    <w:basedOn w:val="Style152"/>
    <w:link w:val="1199"/>
    <w:qFormat/>
    <w:rPr>
      <w:rFonts w:ascii="Times New Roman" w:hAnsi="Times New Roman"/>
      <w:sz w:val="20"/>
    </w:rPr>
  </w:style>
  <w:style w:type="character" w:styleId="410" w:customStyle="1">
    <w:name w:val="Нумерованный список 4 Знак"/>
    <w:basedOn w:val="1"/>
    <w:qFormat/>
    <w:rPr>
      <w:rFonts w:ascii="Times New Roman" w:hAnsi="Times New Roman"/>
      <w:sz w:val="24"/>
    </w:rPr>
  </w:style>
  <w:style w:type="character" w:styleId="150" w:customStyle="1">
    <w:name w:val="Слабая ссылка1"/>
    <w:link w:val="11100"/>
    <w:qFormat/>
    <w:rPr>
      <w:smallCaps/>
      <w:color w:val="C0504D"/>
      <w:u w:val="single"/>
    </w:rPr>
  </w:style>
  <w:style w:type="character" w:styleId="319" w:customStyle="1">
    <w:name w:val="Основной текст 3 Знак"/>
    <w:basedOn w:val="1"/>
    <w:link w:val="BodyText3"/>
    <w:qFormat/>
    <w:rPr>
      <w:sz w:val="16"/>
    </w:rPr>
  </w:style>
  <w:style w:type="character" w:styleId="1211" w:customStyle="1">
    <w:name w:val="Основной текст (12) + Курсив"/>
    <w:link w:val="1217"/>
    <w:qFormat/>
    <w:rPr>
      <w:rFonts w:ascii="Calibri" w:hAnsi="Calibri"/>
      <w:b/>
      <w:i/>
    </w:rPr>
  </w:style>
  <w:style w:type="character" w:styleId="153" w:customStyle="1">
    <w:name w:val="Просмотренная гиперссылка1"/>
    <w:basedOn w:val="13"/>
    <w:link w:val="11101"/>
    <w:qFormat/>
    <w:rPr>
      <w:color w:val="800080"/>
      <w:u w:val="single"/>
    </w:rPr>
  </w:style>
  <w:style w:type="character" w:styleId="58" w:customStyle="1">
    <w:name w:val="Продолжение списка 5 Знак"/>
    <w:basedOn w:val="1"/>
    <w:qFormat/>
    <w:rPr>
      <w:rFonts w:ascii="Arial" w:hAnsi="Arial"/>
      <w:sz w:val="24"/>
    </w:rPr>
  </w:style>
  <w:style w:type="character" w:styleId="154" w:customStyle="1">
    <w:name w:val="Знак Знак1 Знак"/>
    <w:basedOn w:val="1"/>
    <w:link w:val="11102"/>
    <w:qFormat/>
    <w:rPr>
      <w:rFonts w:ascii="Verdana" w:hAnsi="Verdana"/>
      <w:sz w:val="24"/>
    </w:rPr>
  </w:style>
  <w:style w:type="character" w:styleId="Style122" w:customStyle="1">
    <w:name w:val="Пункт договора"/>
    <w:basedOn w:val="1"/>
    <w:link w:val="1200"/>
    <w:qFormat/>
    <w:rPr>
      <w:rFonts w:ascii="Times New Roman" w:hAnsi="Times New Roman"/>
      <w:sz w:val="26"/>
    </w:rPr>
  </w:style>
  <w:style w:type="character" w:styleId="411" w:customStyle="1">
    <w:name w:val="Заголовок_4"/>
    <w:basedOn w:val="36"/>
    <w:link w:val="4110"/>
    <w:qFormat/>
    <w:rPr>
      <w:rFonts w:ascii="Times New Roman" w:hAnsi="Times New Roman"/>
      <w:b/>
      <w:sz w:val="28"/>
      <w:u w:val="none" w:color="000000"/>
    </w:rPr>
  </w:style>
  <w:style w:type="character" w:styleId="Style123" w:customStyle="1">
    <w:name w:val="ГС_НазвСтолбца"/>
    <w:basedOn w:val="Style91"/>
    <w:link w:val="1201"/>
    <w:qFormat/>
    <w:rPr>
      <w:rFonts w:ascii="Times New Roman" w:hAnsi="Times New Roman"/>
      <w:b/>
    </w:rPr>
  </w:style>
  <w:style w:type="character" w:styleId="228" w:customStyle="1">
    <w:name w:val="Текст примечания Знак2"/>
    <w:basedOn w:val="1"/>
    <w:qFormat/>
    <w:rPr>
      <w:sz w:val="20"/>
    </w:rPr>
  </w:style>
  <w:style w:type="character" w:styleId="229" w:customStyle="1">
    <w:name w:val="Название Знак2"/>
    <w:basedOn w:val="13"/>
    <w:link w:val="2130"/>
    <w:qFormat/>
    <w:rPr>
      <w:rFonts w:ascii="Cambria" w:hAnsi="Cambria"/>
      <w:spacing w:val="-10"/>
      <w:sz w:val="56"/>
    </w:rPr>
  </w:style>
  <w:style w:type="character" w:styleId="Standard" w:customStyle="1">
    <w:name w:val="Standard"/>
    <w:link w:val="Standard1"/>
    <w:qFormat/>
    <w:rPr/>
  </w:style>
  <w:style w:type="character" w:styleId="List12" w:customStyle="1">
    <w:name w:val="List1"/>
    <w:basedOn w:val="1"/>
    <w:link w:val="List113"/>
    <w:qFormat/>
    <w:rPr>
      <w:rFonts w:ascii="Arial" w:hAnsi="Arial"/>
      <w:spacing w:val="-5"/>
      <w:sz w:val="24"/>
    </w:rPr>
  </w:style>
  <w:style w:type="character" w:styleId="320" w:customStyle="1">
    <w:name w:val="Нумерованный список 3 Знак"/>
    <w:basedOn w:val="1"/>
    <w:qFormat/>
    <w:rPr>
      <w:rFonts w:ascii="Times New Roman" w:hAnsi="Times New Roman"/>
      <w:sz w:val="24"/>
    </w:rPr>
  </w:style>
  <w:style w:type="character" w:styleId="34-1" w:customStyle="1">
    <w:name w:val="Сф34-Заголовок 1"/>
    <w:link w:val="34-111"/>
    <w:qFormat/>
    <w:rPr>
      <w:rFonts w:ascii="Times New Roman" w:hAnsi="Times New Roman"/>
      <w:sz w:val="32"/>
    </w:rPr>
  </w:style>
  <w:style w:type="character" w:styleId="Style124" w:customStyle="1">
    <w:name w:val="Титул_Утверждаю"/>
    <w:basedOn w:val="1"/>
    <w:link w:val="1202"/>
    <w:qFormat/>
    <w:rPr>
      <w:rFonts w:ascii="Times New Roman" w:hAnsi="Times New Roman"/>
      <w:sz w:val="24"/>
    </w:rPr>
  </w:style>
  <w:style w:type="character" w:styleId="Style125" w:customStyle="1">
    <w:name w:val="Общий текст"/>
    <w:basedOn w:val="1"/>
    <w:link w:val="1203"/>
    <w:qFormat/>
    <w:rPr>
      <w:rFonts w:ascii="Arial" w:hAnsi="Arial"/>
    </w:rPr>
  </w:style>
  <w:style w:type="character" w:styleId="155" w:customStyle="1">
    <w:name w:val="Знак1 Знак"/>
    <w:link w:val="11103"/>
    <w:qFormat/>
    <w:rPr>
      <w:sz w:val="24"/>
    </w:rPr>
  </w:style>
  <w:style w:type="character" w:styleId="xl76" w:customStyle="1">
    <w:name w:val="xl76"/>
    <w:basedOn w:val="1"/>
    <w:link w:val="xl761"/>
    <w:qFormat/>
    <w:rPr>
      <w:rFonts w:ascii="Times New Roman" w:hAnsi="Times New Roman"/>
      <w:sz w:val="20"/>
    </w:rPr>
  </w:style>
  <w:style w:type="character" w:styleId="Style126" w:customStyle="1">
    <w:name w:val="Норм красная"/>
    <w:basedOn w:val="1"/>
    <w:link w:val="1204"/>
    <w:qFormat/>
    <w:rPr>
      <w:rFonts w:ascii="Times New Roman" w:hAnsi="Times New Roman"/>
      <w:sz w:val="24"/>
    </w:rPr>
  </w:style>
  <w:style w:type="character" w:styleId="Style127" w:customStyle="1">
    <w:name w:val="Текст_таблицы"/>
    <w:basedOn w:val="1"/>
    <w:link w:val="1205"/>
    <w:qFormat/>
    <w:rPr>
      <w:rFonts w:ascii="Times New Roman" w:hAnsi="Times New Roman"/>
      <w:sz w:val="20"/>
    </w:rPr>
  </w:style>
  <w:style w:type="character" w:styleId="Style128" w:customStyle="1">
    <w:name w:val="УИТ_Обычный"/>
    <w:basedOn w:val="1"/>
    <w:link w:val="1206"/>
    <w:qFormat/>
    <w:rPr>
      <w:rFonts w:ascii="Times New Roman" w:hAnsi="Times New Roman"/>
      <w:sz w:val="24"/>
    </w:rPr>
  </w:style>
  <w:style w:type="character" w:styleId="Style129" w:customStyle="1">
    <w:name w:val="Содержимое таблицы"/>
    <w:basedOn w:val="1"/>
    <w:link w:val="1207"/>
    <w:qFormat/>
    <w:rPr>
      <w:rFonts w:ascii="Liberation Serif;Times New Roma" w:hAnsi="Liberation Serif;Times New Roma"/>
      <w:sz w:val="24"/>
    </w:rPr>
  </w:style>
  <w:style w:type="character" w:styleId="Style130" w:customStyle="1">
    <w:name w:val="МинОбр_ОтчНИР_Список_дефис"/>
    <w:basedOn w:val="1"/>
    <w:link w:val="1208"/>
    <w:qFormat/>
    <w:rPr>
      <w:rFonts w:ascii="Times New Roman" w:hAnsi="Times New Roman"/>
      <w:sz w:val="24"/>
    </w:rPr>
  </w:style>
  <w:style w:type="character" w:styleId="Style131" w:customStyle="1">
    <w:name w:val="Основной текст_Р"/>
    <w:basedOn w:val="1"/>
    <w:link w:val="1209"/>
    <w:qFormat/>
    <w:rPr>
      <w:rFonts w:ascii="Times New Roman" w:hAnsi="Times New Roman"/>
      <w:b/>
      <w:sz w:val="28"/>
    </w:rPr>
  </w:style>
  <w:style w:type="character" w:styleId="321" w:customStyle="1">
    <w:name w:val="Подпись к таблице (3)"/>
    <w:basedOn w:val="1"/>
    <w:link w:val="3123"/>
    <w:qFormat/>
    <w:rPr>
      <w:rFonts w:ascii="Times New Roman" w:hAnsi="Times New Roman"/>
    </w:rPr>
  </w:style>
  <w:style w:type="character" w:styleId="ConsPlusNonformat" w:customStyle="1">
    <w:name w:val="ConsPlusNonformat"/>
    <w:link w:val="ConsPlusNonformat1"/>
    <w:qFormat/>
    <w:rPr>
      <w:rFonts w:ascii="Courier New" w:hAnsi="Courier New"/>
      <w:sz w:val="20"/>
    </w:rPr>
  </w:style>
  <w:style w:type="character" w:styleId="Style132" w:customStyle="1">
    <w:name w:val="Полужирный"/>
    <w:link w:val="1218"/>
    <w:qFormat/>
    <w:rPr>
      <w:b/>
    </w:rPr>
  </w:style>
  <w:style w:type="character" w:styleId="Style133" w:customStyle="1">
    <w:name w:val="Исходный код"/>
    <w:link w:val="1219"/>
    <w:qFormat/>
    <w:rPr>
      <w:rFonts w:ascii="Courier New" w:hAnsi="Courier New"/>
      <w:sz w:val="20"/>
    </w:rPr>
  </w:style>
  <w:style w:type="character" w:styleId="Heading3Char" w:customStyle="1">
    <w:name w:val="Heading 3 Char"/>
    <w:link w:val="Heading3Char1"/>
    <w:qFormat/>
    <w:rPr>
      <w:rFonts w:ascii="Cambria" w:hAnsi="Cambria"/>
      <w:b/>
      <w:sz w:val="26"/>
    </w:rPr>
  </w:style>
  <w:style w:type="character" w:styleId="Style135" w:customStyle="1">
    <w:name w:val="Символ концевой сноски"/>
    <w:link w:val="197"/>
    <w:qFormat/>
    <w:rPr>
      <w:vertAlign w:val="superscript"/>
    </w:rPr>
  </w:style>
  <w:style w:type="character" w:styleId="156" w:customStyle="1">
    <w:name w:val="Таблица_маркированный текст 1"/>
    <w:basedOn w:val="Style152"/>
    <w:link w:val="11104"/>
    <w:qFormat/>
    <w:rPr>
      <w:rFonts w:ascii="Times New Roman" w:hAnsi="Times New Roman"/>
      <w:sz w:val="20"/>
    </w:rPr>
  </w:style>
  <w:style w:type="character" w:styleId="list4" w:customStyle="1">
    <w:name w:val="list_4"/>
    <w:basedOn w:val="Style22"/>
    <w:link w:val="list41"/>
    <w:qFormat/>
    <w:rPr>
      <w:rFonts w:ascii="Times New Roman" w:hAnsi="Times New Roman"/>
      <w:b/>
      <w:sz w:val="24"/>
    </w:rPr>
  </w:style>
  <w:style w:type="character" w:styleId="cjk" w:customStyle="1">
    <w:name w:val="cjk"/>
    <w:basedOn w:val="1"/>
    <w:link w:val="cjk2"/>
    <w:qFormat/>
    <w:rPr>
      <w:rFonts w:ascii="Times New Roman" w:hAnsi="Times New Roman"/>
      <w:sz w:val="24"/>
    </w:rPr>
  </w:style>
  <w:style w:type="character" w:styleId="Style136" w:customStyle="1">
    <w:name w:val="ГС_Список_марк"/>
    <w:link w:val="1220"/>
    <w:qFormat/>
    <w:rPr>
      <w:rFonts w:ascii="Times New Roman" w:hAnsi="Times New Roman"/>
      <w:sz w:val="24"/>
    </w:rPr>
  </w:style>
  <w:style w:type="character" w:styleId="Style137" w:customStyle="1">
    <w:name w:val="НГО абзац"/>
    <w:link w:val="1222"/>
    <w:qFormat/>
    <w:rPr>
      <w:rFonts w:ascii="Times New Roman" w:hAnsi="Times New Roman"/>
      <w:sz w:val="24"/>
    </w:rPr>
  </w:style>
  <w:style w:type="character" w:styleId="295pt" w:customStyle="1">
    <w:name w:val="Основной текст (2) + 9;5 pt"/>
    <w:link w:val="295pt1"/>
    <w:qFormat/>
    <w:rPr>
      <w:rFonts w:ascii="Times New Roman" w:hAnsi="Times New Roman"/>
      <w:sz w:val="19"/>
    </w:rPr>
  </w:style>
  <w:style w:type="character" w:styleId="western2" w:customStyle="1">
    <w:name w:val="western2"/>
    <w:basedOn w:val="1"/>
    <w:link w:val="western21"/>
    <w:qFormat/>
    <w:rPr>
      <w:rFonts w:ascii="Times New Roman" w:hAnsi="Times New Roman"/>
      <w:sz w:val="28"/>
    </w:rPr>
  </w:style>
  <w:style w:type="character" w:styleId="157" w:customStyle="1">
    <w:name w:val="Подзаголовок Знак1"/>
    <w:basedOn w:val="1"/>
    <w:qFormat/>
    <w:rPr>
      <w:rFonts w:ascii="Georgia" w:hAnsi="Georgia"/>
      <w:i/>
      <w:color w:val="666666"/>
      <w:sz w:val="48"/>
    </w:rPr>
  </w:style>
  <w:style w:type="character" w:styleId="Style138" w:customStyle="1">
    <w:name w:val="Нумерованный список Знак"/>
    <w:basedOn w:val="1"/>
    <w:qFormat/>
    <w:rPr>
      <w:rFonts w:ascii="Times New Roman" w:hAnsi="Times New Roman"/>
      <w:sz w:val="24"/>
    </w:rPr>
  </w:style>
  <w:style w:type="character" w:styleId="sort" w:customStyle="1">
    <w:name w:val="sort_"/>
    <w:basedOn w:val="1"/>
    <w:link w:val="sort1"/>
    <w:qFormat/>
    <w:rPr>
      <w:rFonts w:ascii="Times New Roman" w:hAnsi="Times New Roman"/>
      <w:sz w:val="24"/>
    </w:rPr>
  </w:style>
  <w:style w:type="character" w:styleId="TimesNewRoman" w:customStyle="1">
    <w:name w:val="Обычный + Times New Roman"/>
    <w:basedOn w:val="1"/>
    <w:link w:val="TimesNewRoman1"/>
    <w:qFormat/>
    <w:rPr>
      <w:rFonts w:ascii="Times New Roman" w:hAnsi="Times New Roman"/>
      <w:sz w:val="24"/>
    </w:rPr>
  </w:style>
  <w:style w:type="character" w:styleId="cjk1" w:customStyle="1">
    <w:name w:val="cjk1"/>
    <w:basedOn w:val="1"/>
    <w:link w:val="cjk11"/>
    <w:qFormat/>
    <w:rPr>
      <w:rFonts w:ascii="Times New Roman" w:hAnsi="Times New Roman"/>
      <w:b/>
      <w:sz w:val="24"/>
    </w:rPr>
  </w:style>
  <w:style w:type="character" w:styleId="Style139" w:customStyle="1">
    <w:name w:val="Таблица"/>
    <w:basedOn w:val="1"/>
    <w:link w:val="1223"/>
    <w:qFormat/>
    <w:rPr>
      <w:rFonts w:ascii="Arial" w:hAnsi="Arial"/>
    </w:rPr>
  </w:style>
  <w:style w:type="character" w:styleId="59" w:customStyle="1">
    <w:name w:val="Нумерованный список 5 Знак"/>
    <w:basedOn w:val="1"/>
    <w:qFormat/>
    <w:rPr>
      <w:rFonts w:ascii="Times New Roman" w:hAnsi="Times New Roman"/>
      <w:sz w:val="20"/>
    </w:rPr>
  </w:style>
  <w:style w:type="character" w:styleId="230" w:customStyle="1">
    <w:name w:val="УИТ_Заголовок2"/>
    <w:basedOn w:val="2111"/>
    <w:link w:val="2131"/>
    <w:qFormat/>
    <w:rPr>
      <w:rFonts w:ascii="Times New Roman" w:hAnsi="Times New Roman"/>
      <w:color w:val="000000"/>
      <w:sz w:val="20"/>
    </w:rPr>
  </w:style>
  <w:style w:type="character" w:styleId="xl91" w:customStyle="1">
    <w:name w:val="xl91"/>
    <w:basedOn w:val="1"/>
    <w:link w:val="xl911"/>
    <w:qFormat/>
    <w:rPr>
      <w:rFonts w:ascii="Times New Roman" w:hAnsi="Times New Roman"/>
      <w:sz w:val="16"/>
    </w:rPr>
  </w:style>
  <w:style w:type="character" w:styleId="ConsPlusNormal" w:customStyle="1">
    <w:name w:val="ConsPlusNormal"/>
    <w:link w:val="ConsPlusNormal1"/>
    <w:qFormat/>
    <w:rPr>
      <w:rFonts w:ascii="Arial" w:hAnsi="Arial"/>
      <w:sz w:val="20"/>
    </w:rPr>
  </w:style>
  <w:style w:type="character" w:styleId="A16" w:customStyle="1">
    <w:name w:val="A16"/>
    <w:link w:val="A161"/>
    <w:qFormat/>
    <w:rPr/>
  </w:style>
  <w:style w:type="character" w:styleId="Style140" w:customStyle="1">
    <w:name w:val="Обычный (шаблон)"/>
    <w:basedOn w:val="1"/>
    <w:link w:val="1224"/>
    <w:qFormat/>
    <w:rPr>
      <w:rFonts w:ascii="Arial" w:hAnsi="Arial"/>
      <w:color w:val="4F81BD"/>
      <w:sz w:val="24"/>
    </w:rPr>
  </w:style>
  <w:style w:type="character" w:styleId="-5" w:customStyle="1">
    <w:name w:val="Титул - верхний колонтитул"/>
    <w:link w:val="-16"/>
    <w:qFormat/>
    <w:rPr>
      <w:rFonts w:ascii="Times New Roman" w:hAnsi="Times New Roman"/>
      <w:caps/>
      <w:sz w:val="28"/>
    </w:rPr>
  </w:style>
  <w:style w:type="character" w:styleId="Style141" w:customStyle="1">
    <w:name w:val="Заголовок оглавления Знак"/>
    <w:basedOn w:val="1114"/>
    <w:qFormat/>
    <w:rPr>
      <w:rFonts w:ascii="Cambria" w:hAnsi="Cambria"/>
      <w:b/>
      <w:color w:val="365F91"/>
      <w:sz w:val="28"/>
      <w:u w:val="none" w:color="000000"/>
    </w:rPr>
  </w:style>
  <w:style w:type="character" w:styleId="Style142" w:customStyle="1">
    <w:name w:val="Таблица_название"/>
    <w:basedOn w:val="1"/>
    <w:link w:val="1225"/>
    <w:qFormat/>
    <w:rPr>
      <w:rFonts w:ascii="Times New Roman" w:hAnsi="Times New Roman"/>
      <w:sz w:val="24"/>
    </w:rPr>
  </w:style>
  <w:style w:type="character" w:styleId="List21" w:customStyle="1">
    <w:name w:val="List2"/>
    <w:basedOn w:val="1"/>
    <w:link w:val="List212"/>
    <w:qFormat/>
    <w:rPr>
      <w:rFonts w:ascii="Arial" w:hAnsi="Arial"/>
      <w:sz w:val="24"/>
    </w:rPr>
  </w:style>
  <w:style w:type="character" w:styleId="xl64" w:customStyle="1">
    <w:name w:val="xl64"/>
    <w:basedOn w:val="1"/>
    <w:link w:val="xl641"/>
    <w:qFormat/>
    <w:rPr>
      <w:rFonts w:ascii="Times New Roman" w:hAnsi="Times New Roman"/>
      <w:b/>
      <w:sz w:val="20"/>
    </w:rPr>
  </w:style>
  <w:style w:type="character" w:styleId="tgc" w:customStyle="1">
    <w:name w:val="_tgc"/>
    <w:basedOn w:val="13"/>
    <w:link w:val="tgc1"/>
    <w:qFormat/>
    <w:rPr/>
  </w:style>
  <w:style w:type="character" w:styleId="158" w:customStyle="1">
    <w:name w:val="КН_1"/>
    <w:basedOn w:val="1114"/>
    <w:link w:val="11105"/>
    <w:qFormat/>
    <w:rPr>
      <w:rFonts w:ascii="Arial" w:hAnsi="Arial"/>
      <w:b/>
      <w:caps/>
      <w:sz w:val="24"/>
      <w:u w:val="none" w:color="000000"/>
    </w:rPr>
  </w:style>
  <w:style w:type="character" w:styleId="231" w:customStyle="1">
    <w:name w:val="Заголовок_2"/>
    <w:basedOn w:val="1114"/>
    <w:link w:val="2132"/>
    <w:qFormat/>
    <w:rPr>
      <w:rFonts w:ascii="Times New Roman" w:hAnsi="Times New Roman"/>
      <w:b/>
      <w:sz w:val="28"/>
      <w:u w:val="none" w:color="000000"/>
    </w:rPr>
  </w:style>
  <w:style w:type="character" w:styleId="Style143" w:customStyle="1">
    <w:name w:val="Текст абзаца"/>
    <w:basedOn w:val="1"/>
    <w:link w:val="1226"/>
    <w:qFormat/>
    <w:rPr>
      <w:rFonts w:ascii="Times New Roman" w:hAnsi="Times New Roman"/>
      <w:sz w:val="28"/>
    </w:rPr>
  </w:style>
  <w:style w:type="character" w:styleId="Style144" w:customStyle="1">
    <w:name w:val="Название Знак"/>
    <w:qFormat/>
    <w:rPr>
      <w:rFonts w:ascii="Arial" w:hAnsi="Arial"/>
      <w:b/>
    </w:rPr>
  </w:style>
  <w:style w:type="character" w:styleId="Style145" w:customStyle="1">
    <w:name w:val="Верхний колонтитул Знак"/>
    <w:basedOn w:val="13"/>
    <w:link w:val="244"/>
    <w:qFormat/>
    <w:rPr/>
  </w:style>
  <w:style w:type="character" w:styleId="Style146" w:customStyle="1">
    <w:name w:val="Штамп"/>
    <w:link w:val="1227"/>
    <w:qFormat/>
    <w:rPr>
      <w:rFonts w:ascii="ГОСТ тип А" w:hAnsi="ГОСТ тип А"/>
      <w:i/>
      <w:sz w:val="18"/>
    </w:rPr>
  </w:style>
  <w:style w:type="character" w:styleId="412" w:customStyle="1">
    <w:name w:val="Заголовок 4 Знак1"/>
    <w:basedOn w:val="1"/>
    <w:qFormat/>
    <w:rPr>
      <w:rFonts w:ascii="Times New Roman" w:hAnsi="Times New Roman"/>
      <w:b/>
      <w:sz w:val="24"/>
    </w:rPr>
  </w:style>
  <w:style w:type="character" w:styleId="322" w:customStyle="1">
    <w:name w:val="Уровень 3"/>
    <w:basedOn w:val="1"/>
    <w:link w:val="3124"/>
    <w:qFormat/>
    <w:rPr>
      <w:rFonts w:ascii="Times New Roman" w:hAnsi="Times New Roman"/>
      <w:sz w:val="24"/>
    </w:rPr>
  </w:style>
  <w:style w:type="character" w:styleId="232" w:customStyle="1">
    <w:name w:val="Основной текст (2)"/>
    <w:basedOn w:val="1"/>
    <w:link w:val="2133"/>
    <w:qFormat/>
    <w:rPr/>
  </w:style>
  <w:style w:type="character" w:styleId="chars-valuevalue" w:customStyle="1">
    <w:name w:val="chars-value__value"/>
    <w:basedOn w:val="13"/>
    <w:link w:val="chars-valuevalue1"/>
    <w:qFormat/>
    <w:rPr/>
  </w:style>
  <w:style w:type="character" w:styleId="Style210" w:customStyle="1">
    <w:name w:val="Style 2"/>
    <w:link w:val="Style212"/>
    <w:qFormat/>
    <w:rPr>
      <w:rFonts w:ascii="Times New Roman" w:hAnsi="Times New Roman"/>
      <w:sz w:val="28"/>
    </w:rPr>
  </w:style>
  <w:style w:type="character" w:styleId="159" w:customStyle="1">
    <w:name w:val="Слабое выделение1"/>
    <w:link w:val="11106"/>
    <w:qFormat/>
    <w:rPr>
      <w:i/>
      <w:color w:val="808080"/>
    </w:rPr>
  </w:style>
  <w:style w:type="character" w:styleId="160" w:customStyle="1">
    <w:name w:val="Строгий1"/>
    <w:link w:val="11107"/>
    <w:qFormat/>
    <w:rPr>
      <w:b/>
    </w:rPr>
  </w:style>
  <w:style w:type="character" w:styleId="Style147" w:customStyle="1">
    <w:name w:val="С_Таблица_Шапка"/>
    <w:basedOn w:val="1"/>
    <w:link w:val="1228"/>
    <w:qFormat/>
    <w:rPr>
      <w:rFonts w:ascii="Times New Roman" w:hAnsi="Times New Roman"/>
      <w:sz w:val="26"/>
    </w:rPr>
  </w:style>
  <w:style w:type="character" w:styleId="233" w:customStyle="1">
    <w:name w:val="Обычный2"/>
    <w:link w:val="2134"/>
    <w:qFormat/>
    <w:rPr>
      <w:rFonts w:ascii="Times New Roman" w:hAnsi="Times New Roman"/>
      <w:sz w:val="24"/>
    </w:rPr>
  </w:style>
  <w:style w:type="character" w:styleId="Style148" w:customStyle="1">
    <w:name w:val="Продолжение списка Знак"/>
    <w:basedOn w:val="1"/>
    <w:qFormat/>
    <w:rPr/>
  </w:style>
  <w:style w:type="character" w:styleId="Style149" w:customStyle="1">
    <w:name w:val="Указатель Знак"/>
    <w:basedOn w:val="Style144"/>
    <w:qFormat/>
    <w:rPr>
      <w:rFonts w:ascii="Arial" w:hAnsi="Arial"/>
      <w:b/>
    </w:rPr>
  </w:style>
  <w:style w:type="character" w:styleId="BodyText21" w:customStyle="1">
    <w:name w:val="Body Text 21"/>
    <w:basedOn w:val="1"/>
    <w:link w:val="BodyText211"/>
    <w:qFormat/>
    <w:rPr>
      <w:rFonts w:ascii="Times New Roman" w:hAnsi="Times New Roman"/>
      <w:i/>
      <w:sz w:val="20"/>
    </w:rPr>
  </w:style>
  <w:style w:type="character" w:styleId="EBNormal" w:customStyle="1">
    <w:name w:val="_EB_Normal Знак Знак"/>
    <w:link w:val="EBNormal1"/>
    <w:qFormat/>
    <w:rPr>
      <w:rFonts w:ascii="Times New Roman" w:hAnsi="Times New Roman"/>
    </w:rPr>
  </w:style>
  <w:style w:type="character" w:styleId="-6" w:customStyle="1">
    <w:name w:val="Гост-Текст"/>
    <w:basedOn w:val="1"/>
    <w:link w:val="-17"/>
    <w:qFormat/>
    <w:rPr>
      <w:rFonts w:ascii="Times New Roman" w:hAnsi="Times New Roman"/>
      <w:sz w:val="28"/>
    </w:rPr>
  </w:style>
  <w:style w:type="character" w:styleId="Style150" w:customStyle="1">
    <w:name w:val="Тема примечания Знак"/>
    <w:basedOn w:val="228"/>
    <w:link w:val="annotationsubject"/>
    <w:qFormat/>
    <w:rPr>
      <w:b/>
      <w:sz w:val="20"/>
    </w:rPr>
  </w:style>
  <w:style w:type="character" w:styleId="2111" w:customStyle="1">
    <w:name w:val="Заголовок 2 Знак1"/>
    <w:basedOn w:val="1"/>
    <w:qFormat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fontstyle01" w:customStyle="1">
    <w:name w:val="fontstyle01"/>
    <w:basedOn w:val="13"/>
    <w:link w:val="fontstyle011"/>
    <w:qFormat/>
    <w:rPr>
      <w:rFonts w:ascii="Times New Roman" w:hAnsi="Times New Roman"/>
      <w:i/>
      <w:sz w:val="24"/>
    </w:rPr>
  </w:style>
  <w:style w:type="character" w:styleId="western1" w:customStyle="1">
    <w:name w:val="western1"/>
    <w:basedOn w:val="1"/>
    <w:link w:val="western11"/>
    <w:qFormat/>
    <w:rPr>
      <w:rFonts w:ascii="Times New Roman" w:hAnsi="Times New Roman"/>
      <w:b/>
      <w:sz w:val="28"/>
    </w:rPr>
  </w:style>
  <w:style w:type="character" w:styleId="161" w:customStyle="1">
    <w:name w:val="1 ЗАГОЛОВОК"/>
    <w:basedOn w:val="1"/>
    <w:link w:val="11108"/>
    <w:qFormat/>
    <w:rPr>
      <w:rFonts w:ascii="Times New Roman" w:hAnsi="Times New Roman"/>
      <w:b/>
      <w:sz w:val="32"/>
    </w:rPr>
  </w:style>
  <w:style w:type="character" w:styleId="Style151" w:customStyle="1">
    <w:name w:val="Код"/>
    <w:basedOn w:val="1"/>
    <w:link w:val="1229"/>
    <w:qFormat/>
    <w:rPr>
      <w:rFonts w:ascii="Arial" w:hAnsi="Arial"/>
      <w:sz w:val="20"/>
    </w:rPr>
  </w:style>
  <w:style w:type="character" w:styleId="3110" w:customStyle="1">
    <w:name w:val="Список 31"/>
    <w:basedOn w:val="1"/>
    <w:link w:val="31111"/>
    <w:qFormat/>
    <w:rPr>
      <w:rFonts w:ascii="Times New Roman" w:hAnsi="Times New Roman"/>
      <w:sz w:val="24"/>
    </w:rPr>
  </w:style>
  <w:style w:type="character" w:styleId="ctl" w:customStyle="1">
    <w:name w:val="ctl"/>
    <w:basedOn w:val="1"/>
    <w:link w:val="ctl2"/>
    <w:qFormat/>
    <w:rPr>
      <w:rFonts w:ascii="Times New Roman" w:hAnsi="Times New Roman"/>
      <w:sz w:val="24"/>
    </w:rPr>
  </w:style>
  <w:style w:type="character" w:styleId="162" w:customStyle="1">
    <w:name w:val="Заголовок 1 без нумерации"/>
    <w:basedOn w:val="1"/>
    <w:link w:val="11109"/>
    <w:qFormat/>
    <w:rPr>
      <w:rFonts w:ascii="Arial" w:hAnsi="Arial"/>
      <w:b/>
      <w:caps/>
      <w:sz w:val="24"/>
    </w:rPr>
  </w:style>
  <w:style w:type="character" w:styleId="234" w:customStyle="1">
    <w:name w:val="Таблица_маркированный текст 2"/>
    <w:basedOn w:val="156"/>
    <w:link w:val="2135"/>
    <w:qFormat/>
    <w:rPr>
      <w:rFonts w:ascii="Times New Roman" w:hAnsi="Times New Roman"/>
      <w:sz w:val="20"/>
    </w:rPr>
  </w:style>
  <w:style w:type="character" w:styleId="510" w:customStyle="1">
    <w:name w:val="Заг5"/>
    <w:basedOn w:val="48"/>
    <w:link w:val="518"/>
    <w:qFormat/>
    <w:rPr>
      <w:rFonts w:ascii="Arial" w:hAnsi="Arial"/>
      <w:b w:val="false"/>
      <w:i/>
      <w:sz w:val="24"/>
    </w:rPr>
  </w:style>
  <w:style w:type="character" w:styleId="xl79" w:customStyle="1">
    <w:name w:val="xl79"/>
    <w:basedOn w:val="1"/>
    <w:link w:val="xl791"/>
    <w:qFormat/>
    <w:rPr>
      <w:rFonts w:ascii="Times New Roman" w:hAnsi="Times New Roman"/>
      <w:sz w:val="20"/>
    </w:rPr>
  </w:style>
  <w:style w:type="character" w:styleId="xl86" w:customStyle="1">
    <w:name w:val="xl86"/>
    <w:basedOn w:val="1"/>
    <w:link w:val="xl861"/>
    <w:qFormat/>
    <w:rPr>
      <w:rFonts w:ascii="Times New Roman" w:hAnsi="Times New Roman"/>
      <w:sz w:val="16"/>
    </w:rPr>
  </w:style>
  <w:style w:type="character" w:styleId="Style152" w:customStyle="1">
    <w:name w:val="Таблица_текст в ячейке"/>
    <w:basedOn w:val="1"/>
    <w:link w:val="1230"/>
    <w:qFormat/>
    <w:rPr>
      <w:rFonts w:ascii="Times New Roman" w:hAnsi="Times New Roman"/>
      <w:sz w:val="20"/>
    </w:rPr>
  </w:style>
  <w:style w:type="character" w:styleId="xl66" w:customStyle="1">
    <w:name w:val="xl66"/>
    <w:basedOn w:val="1"/>
    <w:link w:val="xl661"/>
    <w:qFormat/>
    <w:rPr>
      <w:rFonts w:ascii="Times New Roman" w:hAnsi="Times New Roman"/>
      <w:b/>
      <w:sz w:val="20"/>
    </w:rPr>
  </w:style>
  <w:style w:type="character" w:styleId="Style153" w:customStyle="1">
    <w:name w:val="таблица"/>
    <w:basedOn w:val="1"/>
    <w:link w:val="1232"/>
    <w:qFormat/>
    <w:rPr>
      <w:rFonts w:ascii="Times New Roman" w:hAnsi="Times New Roman"/>
      <w:sz w:val="28"/>
    </w:rPr>
  </w:style>
  <w:style w:type="character" w:styleId="WW-2" w:customStyle="1">
    <w:name w:val="WW-Основной текст 2"/>
    <w:basedOn w:val="1"/>
    <w:link w:val="WW-21"/>
    <w:qFormat/>
    <w:rPr>
      <w:rFonts w:ascii="Times New Roman" w:hAnsi="Times New Roman"/>
      <w:b/>
      <w:sz w:val="24"/>
    </w:rPr>
  </w:style>
  <w:style w:type="character" w:styleId="user1" w:customStyle="1">
    <w:name w:val="Символ сноски (user)"/>
    <w:qFormat/>
    <w:rPr>
      <w:vertAlign w:val="superscript"/>
    </w:rPr>
  </w:style>
  <w:style w:type="character" w:styleId="tdtext" w:customStyle="1">
    <w:name w:val="td_text"/>
    <w:link w:val="tdtext1"/>
    <w:qFormat/>
    <w:rPr>
      <w:rFonts w:ascii="Arial" w:hAnsi="Arial"/>
      <w:sz w:val="24"/>
    </w:rPr>
  </w:style>
  <w:style w:type="character" w:styleId="headII" w:customStyle="1">
    <w:name w:val="head_II"/>
    <w:basedOn w:val="headI"/>
    <w:link w:val="headII1"/>
    <w:qFormat/>
    <w:rPr>
      <w:rFonts w:ascii="Times New Roman" w:hAnsi="Times New Roman"/>
      <w:b/>
      <w:color w:val="365F91"/>
      <w:sz w:val="24"/>
    </w:rPr>
  </w:style>
  <w:style w:type="character" w:styleId="611" w:customStyle="1">
    <w:name w:val="Заголовок 6 Знак1"/>
    <w:basedOn w:val="1"/>
    <w:qFormat/>
    <w:rPr>
      <w:rFonts w:ascii="Times New Roman" w:hAnsi="Times New Roman"/>
      <w:b/>
      <w:sz w:val="20"/>
    </w:rPr>
  </w:style>
  <w:style w:type="character" w:styleId="phnormal" w:customStyle="1">
    <w:name w:val="ph_normal"/>
    <w:basedOn w:val="1"/>
    <w:link w:val="phnormal2"/>
    <w:qFormat/>
    <w:rPr>
      <w:rFonts w:ascii="Calibri" w:hAnsi="Calibri"/>
      <w:sz w:val="24"/>
    </w:rPr>
  </w:style>
  <w:style w:type="character" w:styleId="xl72" w:customStyle="1">
    <w:name w:val="xl72"/>
    <w:basedOn w:val="1"/>
    <w:link w:val="xl721"/>
    <w:qFormat/>
    <w:rPr>
      <w:rFonts w:ascii="Times New Roman" w:hAnsi="Times New Roman"/>
      <w:sz w:val="20"/>
    </w:rPr>
  </w:style>
  <w:style w:type="character" w:styleId="1GOST1209" w:customStyle="1">
    <w:name w:val="Стиль Заголовок 1 + GOST 12 пт По центру Справа:  09 см Перед:..."/>
    <w:basedOn w:val="1114"/>
    <w:link w:val="1GOST12091"/>
    <w:qFormat/>
    <w:rPr>
      <w:rFonts w:ascii="GOST" w:hAnsi="GOST"/>
      <w:b/>
      <w:sz w:val="24"/>
      <w:u w:val="none" w:color="000000"/>
    </w:rPr>
  </w:style>
  <w:style w:type="character" w:styleId="64" w:customStyle="1">
    <w:name w:val="Уровень 6 Знак"/>
    <w:link w:val="614"/>
    <w:qFormat/>
    <w:rPr>
      <w:rFonts w:ascii="Times New Roman" w:hAnsi="Times New Roman"/>
      <w:sz w:val="24"/>
    </w:rPr>
  </w:style>
  <w:style w:type="character" w:styleId="235" w:customStyle="1">
    <w:name w:val="Основной текст2"/>
    <w:basedOn w:val="1"/>
    <w:link w:val="2136"/>
    <w:qFormat/>
    <w:rPr>
      <w:sz w:val="23"/>
    </w:rPr>
  </w:style>
  <w:style w:type="character" w:styleId="512" w:customStyle="1">
    <w:name w:val="Заголовок №5"/>
    <w:basedOn w:val="1"/>
    <w:link w:val="519"/>
    <w:qFormat/>
    <w:rPr>
      <w:rFonts w:ascii="Times New Roman" w:hAnsi="Times New Roman"/>
      <w:b/>
      <w:sz w:val="28"/>
    </w:rPr>
  </w:style>
  <w:style w:type="paragraph" w:styleId="Style15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136"/>
    <w:pPr>
      <w:spacing w:lineRule="auto" w:line="240" w:before="0" w:after="0"/>
    </w:pPr>
    <w:rPr>
      <w:rFonts w:ascii="Times New Roman" w:hAnsi="Times New Roman"/>
      <w:i/>
      <w:sz w:val="26"/>
    </w:rPr>
  </w:style>
  <w:style w:type="paragraph" w:styleId="List">
    <w:name w:val="List"/>
    <w:basedOn w:val="Normal"/>
    <w:link w:val="Style15"/>
    <w:pPr>
      <w:spacing w:lineRule="auto" w:line="360" w:before="0" w:after="0"/>
      <w:ind w:hanging="283"/>
      <w:contextualSpacing/>
      <w:jc w:val="both"/>
    </w:pPr>
    <w:rPr>
      <w:rFonts w:ascii="Arial" w:hAnsi="Arial"/>
      <w:sz w:val="24"/>
    </w:rPr>
  </w:style>
  <w:style w:type="paragraph" w:styleId="Caption">
    <w:name w:val="caption"/>
    <w:basedOn w:val="Normal"/>
    <w:link w:val="117"/>
    <w:qFormat/>
    <w:pPr>
      <w:spacing w:lineRule="auto" w:line="240" w:before="0" w:after="0"/>
      <w:jc w:val="center"/>
    </w:pPr>
    <w:rPr>
      <w:rFonts w:ascii="Arial" w:hAnsi="Arial"/>
      <w:b/>
      <w:sz w:val="20"/>
    </w:rPr>
  </w:style>
  <w:style w:type="paragraph" w:styleId="Style155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163" w:customStyle="1">
    <w:name w:val="Раздел договора1"/>
    <w:basedOn w:val="1105"/>
    <w:next w:val="1200"/>
    <w:link w:val="Style5"/>
    <w:qFormat/>
    <w:pPr>
      <w:widowControl/>
      <w:spacing w:lineRule="auto" w:line="360"/>
      <w:jc w:val="center"/>
    </w:pPr>
    <w:rPr>
      <w:b/>
    </w:rPr>
  </w:style>
  <w:style w:type="paragraph" w:styleId="list211" w:customStyle="1">
    <w:name w:val="list_21"/>
    <w:basedOn w:val="ListParagraph"/>
    <w:link w:val="list2"/>
    <w:qFormat/>
    <w:pPr>
      <w:numPr>
        <w:ilvl w:val="0"/>
        <w:numId w:val="15"/>
      </w:numPr>
      <w:spacing w:lineRule="auto" w:line="360" w:before="0" w:after="120"/>
      <w:contextualSpacing w:val="false"/>
      <w:jc w:val="both"/>
    </w:pPr>
    <w:rPr>
      <w:rFonts w:ascii="Times New Roman" w:hAnsi="Times New Roman"/>
      <w:sz w:val="24"/>
    </w:rPr>
  </w:style>
  <w:style w:type="paragraph" w:styleId="ListBullet4">
    <w:name w:val="List Bullet 4"/>
    <w:basedOn w:val="Normal"/>
    <w:link w:val="4"/>
    <w:pPr>
      <w:numPr>
        <w:ilvl w:val="0"/>
        <w:numId w:val="16"/>
      </w:numPr>
      <w:tabs>
        <w:tab w:val="clear" w:pos="709"/>
        <w:tab w:val="left" w:pos="1209" w:leader="none"/>
      </w:tabs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msolistparagraph1" w:customStyle="1">
    <w:name w:val="msolistparagraph1"/>
    <w:basedOn w:val="Normal"/>
    <w:link w:val="msolistparagraph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413" w:customStyle="1">
    <w:name w:val="Текст примечания Знак4"/>
    <w:basedOn w:val="1118"/>
    <w:link w:val="Style6"/>
    <w:qFormat/>
    <w:pPr/>
    <w:rPr>
      <w:sz w:val="20"/>
    </w:rPr>
  </w:style>
  <w:style w:type="paragraph" w:styleId="1212" w:customStyle="1">
    <w:name w:val="ГОСТ Обычный 121"/>
    <w:link w:val="12"/>
    <w:qFormat/>
    <w:pPr>
      <w:widowControl/>
      <w:suppressAutoHyphens w:val="true"/>
      <w:bidi w:val="0"/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6" w:customStyle="1">
    <w:name w:val="Знак примечания11"/>
    <w:basedOn w:val="1118"/>
    <w:link w:val="11"/>
    <w:qFormat/>
    <w:pPr/>
    <w:rPr>
      <w:sz w:val="16"/>
    </w:rPr>
  </w:style>
  <w:style w:type="paragraph" w:styleId="164" w:customStyle="1">
    <w:name w:val="Комментарий1"/>
    <w:basedOn w:val="Normal"/>
    <w:qFormat/>
    <w:pPr>
      <w:spacing w:lineRule="auto" w:line="240" w:before="56" w:after="0"/>
    </w:pPr>
    <w:rPr>
      <w:sz w:val="20"/>
    </w:rPr>
  </w:style>
  <w:style w:type="paragraph" w:styleId="BlockText">
    <w:name w:val="Block Text"/>
    <w:basedOn w:val="Normal"/>
    <w:link w:val="Style8"/>
    <w:qFormat/>
    <w:pPr>
      <w:spacing w:lineRule="auto" w:line="240" w:before="0" w:after="0"/>
      <w:ind w:firstLine="642"/>
      <w:jc w:val="both"/>
    </w:pPr>
    <w:rPr>
      <w:rFonts w:ascii="Times New Roman" w:hAnsi="Times New Roman"/>
      <w:sz w:val="24"/>
    </w:rPr>
  </w:style>
  <w:style w:type="paragraph" w:styleId="165" w:customStyle="1">
    <w:name w:val="Íîðìàëüíûé ñ îòñòóïîì1"/>
    <w:basedOn w:val="Normal"/>
    <w:link w:val="Style9"/>
    <w:qFormat/>
    <w:pP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list111" w:customStyle="1">
    <w:name w:val="list_11"/>
    <w:basedOn w:val="basictext1"/>
    <w:link w:val="list1"/>
    <w:qFormat/>
    <w:pPr>
      <w:numPr>
        <w:ilvl w:val="0"/>
        <w:numId w:val="17"/>
      </w:numPr>
    </w:pPr>
    <w:rPr/>
  </w:style>
  <w:style w:type="paragraph" w:styleId="List112" w:customStyle="1">
    <w:name w:val="List1 Знак1"/>
    <w:link w:val="List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166" w:customStyle="1">
    <w:name w:val="Рамка (ОснНадпись)1"/>
    <w:basedOn w:val="Normal"/>
    <w:link w:val="Style10"/>
    <w:qFormat/>
    <w:pPr>
      <w:spacing w:lineRule="exact" w:line="280" w:before="0" w:after="0"/>
    </w:pPr>
    <w:rPr>
      <w:rFonts w:ascii="GOST type A" w:hAnsi="GOST type A"/>
      <w:i/>
      <w:sz w:val="28"/>
    </w:rPr>
  </w:style>
  <w:style w:type="paragraph" w:styleId="TOC2">
    <w:name w:val="toc 2"/>
    <w:basedOn w:val="Normal"/>
    <w:next w:val="Normal"/>
    <w:link w:val="2"/>
    <w:uiPriority w:val="39"/>
    <w:pPr>
      <w:spacing w:lineRule="auto" w:line="240" w:before="0" w:after="100"/>
    </w:pPr>
    <w:rPr>
      <w:rFonts w:ascii="Times New Roman" w:hAnsi="Times New Roman"/>
      <w:b/>
      <w:sz w:val="28"/>
    </w:rPr>
  </w:style>
  <w:style w:type="paragraph" w:styleId="FontStyle1501" w:customStyle="1">
    <w:name w:val="Font Style1501"/>
    <w:link w:val="FontStyle150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yle401" w:customStyle="1">
    <w:name w:val="Style401"/>
    <w:basedOn w:val="Normal"/>
    <w:link w:val="Style40"/>
    <w:qFormat/>
    <w:pPr>
      <w:widowControl w:val="false"/>
      <w:spacing w:lineRule="exact" w:line="281" w:before="0" w:after="0"/>
      <w:ind w:firstLine="317"/>
    </w:pPr>
    <w:rPr>
      <w:rFonts w:ascii="Arial" w:hAnsi="Arial"/>
      <w:sz w:val="24"/>
    </w:rPr>
  </w:style>
  <w:style w:type="paragraph" w:styleId="167" w:customStyle="1">
    <w:name w:val="Текст рамки по левому краю1"/>
    <w:basedOn w:val="1104"/>
    <w:link w:val="Style11"/>
    <w:qFormat/>
    <w:pPr/>
    <w:rPr>
      <w:sz w:val="18"/>
    </w:rPr>
  </w:style>
  <w:style w:type="paragraph" w:styleId="1117" w:customStyle="1">
    <w:name w:val="Комментарий11"/>
    <w:basedOn w:val="Normal"/>
    <w:qFormat/>
    <w:pPr>
      <w:spacing w:lineRule="auto" w:line="240" w:before="56" w:after="0"/>
    </w:pPr>
    <w:rPr>
      <w:sz w:val="20"/>
    </w:rPr>
  </w:style>
  <w:style w:type="paragraph" w:styleId="TOC4">
    <w:name w:val="toc 4"/>
    <w:basedOn w:val="Normal"/>
    <w:next w:val="Normal"/>
    <w:link w:val="41"/>
    <w:uiPriority w:val="39"/>
    <w:pPr>
      <w:tabs>
        <w:tab w:val="clear" w:pos="709"/>
        <w:tab w:val="right" w:pos="9628" w:leader="none"/>
      </w:tabs>
      <w:spacing w:lineRule="auto" w:line="240" w:before="0" w:after="0"/>
    </w:pPr>
    <w:rPr>
      <w:rFonts w:ascii="Verdana" w:hAnsi="Verdana"/>
      <w:sz w:val="20"/>
    </w:rPr>
  </w:style>
  <w:style w:type="paragraph" w:styleId="168" w:customStyle="1">
    <w:name w:val="Титул1"/>
    <w:link w:val="Style12"/>
    <w:qFormat/>
    <w:pPr>
      <w:widowControl/>
      <w:suppressAutoHyphens w:val="true"/>
      <w:bidi w:val="0"/>
      <w:spacing w:lineRule="auto" w:line="288" w:before="0" w:after="0"/>
      <w:contextualSpacing/>
      <w:jc w:val="center"/>
    </w:pPr>
    <w:rPr>
      <w:rFonts w:ascii="Times New Roman" w:hAnsi="Times New Roman" w:eastAsia="Times New Roman" w:cs="Times New Roman"/>
      <w:caps/>
      <w:color w:val="000000"/>
      <w:kern w:val="0"/>
      <w:sz w:val="28"/>
      <w:szCs w:val="20"/>
      <w:lang w:val="ru-RU" w:eastAsia="ru-RU" w:bidi="ar-SA"/>
    </w:rPr>
  </w:style>
  <w:style w:type="paragraph" w:styleId="2105pt1" w:customStyle="1">
    <w:name w:val="Основной текст (2) + 10;5 pt;Полужирный1"/>
    <w:link w:val="2105p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color w:val="000000"/>
      <w:kern w:val="0"/>
      <w:sz w:val="21"/>
      <w:szCs w:val="20"/>
      <w:lang w:val="ru-RU" w:eastAsia="ru-RU" w:bidi="ar-SA"/>
    </w:rPr>
  </w:style>
  <w:style w:type="paragraph" w:styleId="3111" w:customStyle="1">
    <w:name w:val="Нумерованный 3 уровень1"/>
    <w:basedOn w:val="2112"/>
    <w:link w:val="3"/>
    <w:qFormat/>
    <w:pPr>
      <w:tabs>
        <w:tab w:val="clear" w:pos="1559"/>
        <w:tab w:val="left" w:pos="1985" w:leader="none"/>
      </w:tabs>
    </w:pPr>
    <w:rPr/>
  </w:style>
  <w:style w:type="paragraph" w:styleId="1231" w:customStyle="1">
    <w:name w:val="ГС_СписМелк1231"/>
    <w:basedOn w:val="1163"/>
    <w:link w:val="123"/>
    <w:qFormat/>
    <w:pPr>
      <w:numPr>
        <w:ilvl w:val="0"/>
        <w:numId w:val="18"/>
      </w:numPr>
      <w:tabs>
        <w:tab w:val="clear" w:pos="709"/>
        <w:tab w:val="left" w:pos="284" w:leader="none"/>
        <w:tab w:val="left" w:pos="567" w:leader="none"/>
        <w:tab w:val="left" w:pos="851" w:leader="none"/>
        <w:tab w:val="left" w:pos="1134" w:leader="none"/>
      </w:tabs>
      <w:ind w:hanging="360"/>
    </w:pPr>
    <w:rPr/>
  </w:style>
  <w:style w:type="paragraph" w:styleId="-11" w:customStyle="1">
    <w:name w:val="- Список1"/>
    <w:basedOn w:val="Normal"/>
    <w:link w:val="-"/>
    <w:qFormat/>
    <w:pPr>
      <w:numPr>
        <w:ilvl w:val="0"/>
        <w:numId w:val="19"/>
      </w:numPr>
      <w:spacing w:lineRule="auto" w:line="276" w:before="0" w:after="20"/>
      <w:jc w:val="both"/>
    </w:pPr>
    <w:rPr>
      <w:rFonts w:ascii="Times New Roman" w:hAnsi="Times New Roman"/>
      <w:sz w:val="24"/>
    </w:rPr>
  </w:style>
  <w:style w:type="paragraph" w:styleId="msonormal1" w:customStyle="1">
    <w:name w:val="msonormal1"/>
    <w:basedOn w:val="Normal"/>
    <w:link w:val="msonormal"/>
    <w:qFormat/>
    <w:pP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2-111" w:customStyle="1">
    <w:name w:val="содержание2-111"/>
    <w:basedOn w:val="Normal"/>
    <w:link w:val="2-11"/>
    <w:qFormat/>
    <w:pPr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TextProtei1" w:customStyle="1">
    <w:name w:val="Text.Protei1"/>
    <w:link w:val="TextProtei"/>
    <w:qFormat/>
    <w:pPr>
      <w:widowControl/>
      <w:suppressAutoHyphens w:val="true"/>
      <w:bidi w:val="0"/>
      <w:spacing w:lineRule="auto" w:line="276" w:before="120" w:after="60"/>
      <w:ind w:firstLine="425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18" w:customStyle="1">
    <w:name w:val="Основной шрифт абзаца11"/>
    <w:link w:val="1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2" w:customStyle="1">
    <w:name w:val="Нумерованный 2 уровень1"/>
    <w:basedOn w:val="1132"/>
    <w:link w:val="21"/>
    <w:qFormat/>
    <w:pPr>
      <w:tabs>
        <w:tab w:val="clear" w:pos="993"/>
        <w:tab w:val="left" w:pos="1559" w:leader="none"/>
      </w:tabs>
    </w:pPr>
    <w:rPr/>
  </w:style>
  <w:style w:type="paragraph" w:styleId="msonormalcxspmiddlecxspmiddle1" w:customStyle="1">
    <w:name w:val="msonormalcxspmiddlecxspmiddle1"/>
    <w:basedOn w:val="Normal"/>
    <w:link w:val="msonormalcxspmiddlecxspmiddle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2113" w:customStyle="1">
    <w:name w:val="Заголовок Знак21"/>
    <w:basedOn w:val="1118"/>
    <w:link w:val="22"/>
    <w:qFormat/>
    <w:pPr/>
    <w:rPr>
      <w:rFonts w:ascii="Times New Roman" w:hAnsi="Times New Roman"/>
      <w:b/>
      <w:sz w:val="32"/>
    </w:rPr>
  </w:style>
  <w:style w:type="paragraph" w:styleId="721" w:customStyle="1">
    <w:name w:val="Заголовок 7 Знак2"/>
    <w:basedOn w:val="1118"/>
    <w:link w:val="7"/>
    <w:qFormat/>
    <w:pPr/>
    <w:rPr>
      <w:rFonts w:ascii="Cambria" w:hAnsi="Cambria"/>
      <w:i/>
      <w:color w:val="243F60"/>
      <w:sz w:val="24"/>
    </w:rPr>
  </w:style>
  <w:style w:type="paragraph" w:styleId="TOC6">
    <w:name w:val="toc 6"/>
    <w:basedOn w:val="Normal"/>
    <w:next w:val="Normal"/>
    <w:link w:val="6"/>
    <w:uiPriority w:val="39"/>
    <w:pPr>
      <w:spacing w:lineRule="auto" w:line="360" w:before="0" w:after="0"/>
      <w:ind w:firstLine="576"/>
    </w:pPr>
    <w:rPr>
      <w:rFonts w:ascii="Cambria" w:hAnsi="Cambria"/>
      <w:sz w:val="18"/>
    </w:rPr>
  </w:style>
  <w:style w:type="paragraph" w:styleId="169" w:customStyle="1">
    <w:name w:val="Тема документа1"/>
    <w:basedOn w:val="Normal"/>
    <w:link w:val="Style13"/>
    <w:qFormat/>
    <w:pPr>
      <w:spacing w:lineRule="atLeast" w:line="240" w:before="120" w:afterAutospacing="1"/>
      <w:jc w:val="both"/>
    </w:pPr>
    <w:rPr>
      <w:rFonts w:ascii="Tahoma" w:hAnsi="Tahoma"/>
      <w:caps/>
      <w:color w:val="000080"/>
      <w:sz w:val="28"/>
    </w:rPr>
  </w:style>
  <w:style w:type="paragraph" w:styleId="2114" w:customStyle="1">
    <w:name w:val="Подпись к таблице (2)_1"/>
    <w:link w:val="23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2"/>
      <w:szCs w:val="20"/>
      <w:highlight w:val="white"/>
      <w:lang w:val="ru-RU" w:eastAsia="ru-RU" w:bidi="ar-SA"/>
    </w:rPr>
  </w:style>
  <w:style w:type="paragraph" w:styleId="xl741" w:customStyle="1">
    <w:name w:val="xl741"/>
    <w:basedOn w:val="Normal"/>
    <w:link w:val="xl74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170" w:customStyle="1">
    <w:name w:val="ГОСТ Перечисления с &quot;дефисом&quot;1"/>
    <w:link w:val="Style14"/>
    <w:qFormat/>
    <w:pPr>
      <w:widowControl/>
      <w:numPr>
        <w:ilvl w:val="0"/>
        <w:numId w:val="20"/>
      </w:numPr>
      <w:tabs>
        <w:tab w:val="clear" w:pos="709"/>
        <w:tab w:val="left" w:pos="1134" w:leader="none"/>
      </w:tabs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-12" w:customStyle="1">
    <w:name w:val="Текст таблицы - маркированный список1"/>
    <w:basedOn w:val="Normal"/>
    <w:link w:val="-1"/>
    <w:qFormat/>
    <w:pPr>
      <w:tabs>
        <w:tab w:val="clear" w:pos="709"/>
        <w:tab w:val="left" w:pos="397" w:leader="none"/>
      </w:tabs>
      <w:spacing w:lineRule="auto" w:line="360" w:before="40" w:after="40"/>
      <w:ind w:firstLine="709"/>
      <w:jc w:val="both"/>
    </w:pPr>
    <w:rPr>
      <w:rFonts w:ascii="Arial" w:hAnsi="Arial"/>
      <w:sz w:val="24"/>
    </w:rPr>
  </w:style>
  <w:style w:type="paragraph" w:styleId="TOC7">
    <w:name w:val="toc 7"/>
    <w:basedOn w:val="Normal"/>
    <w:next w:val="Normal"/>
    <w:link w:val="72"/>
    <w:uiPriority w:val="39"/>
    <w:pPr>
      <w:spacing w:lineRule="auto" w:line="360" w:before="0" w:after="0"/>
      <w:ind w:firstLine="576"/>
    </w:pPr>
    <w:rPr>
      <w:rFonts w:ascii="Cambria" w:hAnsi="Cambria"/>
      <w:sz w:val="18"/>
    </w:rPr>
  </w:style>
  <w:style w:type="paragraph" w:styleId="xl871" w:customStyle="1">
    <w:name w:val="xl871"/>
    <w:basedOn w:val="Normal"/>
    <w:link w:val="xl87"/>
    <w:qFormat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16"/>
    </w:rPr>
  </w:style>
  <w:style w:type="paragraph" w:styleId="Listcyansquare1" w:customStyle="1">
    <w:name w:val="List cyan square1"/>
    <w:basedOn w:val="Normal"/>
    <w:link w:val="Listcyansquare"/>
    <w:qFormat/>
    <w:pPr>
      <w:tabs>
        <w:tab w:val="clear" w:pos="709"/>
        <w:tab w:val="left" w:pos="1209" w:leader="none"/>
      </w:tabs>
      <w:spacing w:lineRule="auto" w:line="240" w:before="0" w:after="0"/>
      <w:ind w:hanging="360"/>
    </w:pPr>
    <w:rPr>
      <w:rFonts w:ascii="Times New Roman" w:hAnsi="Times New Roman"/>
      <w:sz w:val="24"/>
    </w:rPr>
  </w:style>
  <w:style w:type="paragraph" w:styleId="1119" w:customStyle="1">
    <w:name w:val="Текст примечания Знак11"/>
    <w:basedOn w:val="1118"/>
    <w:link w:val="14"/>
    <w:qFormat/>
    <w:pPr/>
    <w:rPr>
      <w:rFonts w:ascii="Times New Roman" w:hAnsi="Times New Roman"/>
    </w:rPr>
  </w:style>
  <w:style w:type="paragraph" w:styleId="15TimesNewRoman0pt1" w:customStyle="1">
    <w:name w:val="Основной текст (15) + Times New Roman;Полужирный;Интервал 0 pt1"/>
    <w:link w:val="15TimesNewRoman0p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color w:val="000000"/>
      <w:spacing w:val="-10"/>
      <w:kern w:val="0"/>
      <w:sz w:val="22"/>
      <w:szCs w:val="20"/>
      <w:highlight w:val="white"/>
      <w:lang w:val="ru-RU" w:eastAsia="ru-RU" w:bidi="ar-SA"/>
    </w:rPr>
  </w:style>
  <w:style w:type="paragraph" w:styleId="171" w:customStyle="1">
    <w:name w:val="Заголовок без нумерации1"/>
    <w:basedOn w:val="Heading1"/>
    <w:link w:val="Style16"/>
    <w:qFormat/>
    <w:pPr>
      <w:keepNext w:val="false"/>
      <w:pageBreakBefore/>
      <w:spacing w:lineRule="auto" w:line="360"/>
      <w:ind w:hanging="0"/>
      <w:jc w:val="center"/>
    </w:pPr>
    <w:rPr>
      <w:b/>
      <w:caps/>
      <w:sz w:val="28"/>
      <w:u w:val="none" w:color="000000"/>
    </w:rPr>
  </w:style>
  <w:style w:type="paragraph" w:styleId="---1" w:customStyle="1">
    <w:name w:val="_Орг-я-(Испол-ль)1"/>
    <w:next w:val="Normal"/>
    <w:link w:val="---"/>
    <w:qFormat/>
    <w:pPr>
      <w:widowControl/>
      <w:suppressAutoHyphens w:val="true"/>
      <w:bidi w:val="0"/>
      <w:spacing w:before="240" w:after="0"/>
      <w:jc w:val="center"/>
    </w:pPr>
    <w:rPr>
      <w:rFonts w:ascii="Arial" w:hAnsi="Arial" w:eastAsia="Times New Roman" w:cs="Times New Roman"/>
      <w:b/>
      <w:caps/>
      <w:color w:val="000000"/>
      <w:kern w:val="0"/>
      <w:sz w:val="20"/>
      <w:szCs w:val="20"/>
      <w:lang w:val="ru-RU" w:eastAsia="ru-RU" w:bidi="ar-SA"/>
    </w:rPr>
  </w:style>
  <w:style w:type="paragraph" w:styleId="xl771" w:customStyle="1">
    <w:name w:val="xl771"/>
    <w:basedOn w:val="Normal"/>
    <w:link w:val="xl77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xl811" w:customStyle="1">
    <w:name w:val="xl811"/>
    <w:basedOn w:val="Normal"/>
    <w:link w:val="xl81"/>
    <w:qFormat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w1" w:customStyle="1">
    <w:name w:val="w1"/>
    <w:basedOn w:val="1118"/>
    <w:link w:val="w"/>
    <w:qFormat/>
    <w:pPr/>
    <w:rPr/>
  </w:style>
  <w:style w:type="paragraph" w:styleId="236" w:customStyle="1">
    <w:name w:val="Основной текст с отступом Знак2"/>
    <w:basedOn w:val="1118"/>
    <w:link w:val="Style17"/>
    <w:qFormat/>
    <w:pPr/>
    <w:rPr>
      <w:rFonts w:ascii="Times New Roman" w:hAnsi="Times New Roman"/>
      <w:sz w:val="24"/>
    </w:rPr>
  </w:style>
  <w:style w:type="paragraph" w:styleId="xl221" w:customStyle="1">
    <w:name w:val="xl221"/>
    <w:basedOn w:val="Normal"/>
    <w:link w:val="xl2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Arial" w:hAnsi="Arial"/>
      <w:b/>
      <w:sz w:val="16"/>
    </w:rPr>
  </w:style>
  <w:style w:type="paragraph" w:styleId="1120" w:customStyle="1">
    <w:name w:val="ГС_Заг1_БезНом1"/>
    <w:basedOn w:val="Heading1"/>
    <w:link w:val="15"/>
    <w:qFormat/>
    <w:pPr>
      <w:keepLines w:val="false"/>
      <w:pageBreakBefore/>
      <w:tabs>
        <w:tab w:val="clear" w:pos="709"/>
        <w:tab w:val="left" w:pos="1213" w:leader="none"/>
      </w:tabs>
      <w:spacing w:lineRule="auto" w:line="240" w:before="180" w:after="180"/>
      <w:ind w:hanging="0"/>
    </w:pPr>
    <w:rPr>
      <w:rFonts w:ascii="Arial" w:hAnsi="Arial"/>
      <w:b/>
      <w:sz w:val="28"/>
      <w:u w:val="none" w:color="000000"/>
    </w:rPr>
  </w:style>
  <w:style w:type="paragraph" w:styleId="List22">
    <w:name w:val="List 2"/>
    <w:basedOn w:val="Normal"/>
    <w:link w:val="24"/>
    <w:qFormat/>
    <w:pPr>
      <w:widowControl w:val="false"/>
      <w:spacing w:lineRule="auto" w:line="240" w:before="0" w:after="0"/>
      <w:ind w:hanging="283"/>
    </w:pPr>
    <w:rPr>
      <w:rFonts w:ascii="Times New Roman" w:hAnsi="Times New Roman"/>
      <w:i/>
      <w:sz w:val="20"/>
    </w:rPr>
  </w:style>
  <w:style w:type="paragraph" w:styleId="1121" w:customStyle="1">
    <w:name w:val="Заголовок оглавления11"/>
    <w:basedOn w:val="Heading1"/>
    <w:next w:val="Normal"/>
    <w:link w:val="16"/>
    <w:qFormat/>
    <w:pPr>
      <w:keepNext w:val="false"/>
      <w:keepLines w:val="false"/>
      <w:tabs>
        <w:tab w:val="clear" w:pos="709"/>
        <w:tab w:val="left" w:pos="349" w:leader="none"/>
        <w:tab w:val="left" w:pos="851" w:leader="none"/>
      </w:tabs>
      <w:spacing w:lineRule="auto" w:line="276"/>
      <w:ind w:hanging="360"/>
      <w:jc w:val="both"/>
      <w:outlineLvl w:val="8"/>
    </w:pPr>
    <w:rPr>
      <w:rFonts w:ascii="Calibri" w:hAnsi="Calibri"/>
      <w:b/>
      <w:color w:val="365F91"/>
      <w:sz w:val="28"/>
      <w:u w:val="none" w:color="000000"/>
    </w:rPr>
  </w:style>
  <w:style w:type="paragraph" w:styleId="0111" w:customStyle="1">
    <w:name w:val="_Текст0_Список 1 уровня1"/>
    <w:link w:val="01"/>
    <w:qFormat/>
    <w:pPr>
      <w:widowControl/>
      <w:numPr>
        <w:ilvl w:val="0"/>
        <w:numId w:val="21"/>
      </w:numPr>
      <w:suppressAutoHyphens w:val="true"/>
      <w:bidi w:val="0"/>
      <w:spacing w:before="0" w:after="120"/>
      <w:jc w:val="both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item1" w:customStyle="1">
    <w:name w:val="listitem1"/>
    <w:basedOn w:val="Normal"/>
    <w:link w:val="listitem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SystemFullName1" w:customStyle="1">
    <w:name w:val="_SystemFullName1"/>
    <w:link w:val="SystemFullName"/>
    <w:qFormat/>
    <w:pPr>
      <w:widowControl/>
      <w:suppressAutoHyphens w:val="true"/>
      <w:bidi w:val="0"/>
      <w:spacing w:lineRule="exact" w:line="340" w:before="240" w:after="0"/>
      <w:jc w:val="center"/>
    </w:pPr>
    <w:rPr>
      <w:rFonts w:ascii="Arial" w:hAnsi="Arial" w:eastAsia="Times New Roman" w:cs="Times New Roman"/>
      <w:b/>
      <w:caps/>
      <w:color w:val="000000"/>
      <w:kern w:val="0"/>
      <w:sz w:val="32"/>
      <w:szCs w:val="20"/>
      <w:lang w:val="ru-RU" w:eastAsia="ru-RU" w:bidi="ar-SA"/>
    </w:rPr>
  </w:style>
  <w:style w:type="paragraph" w:styleId="414" w:customStyle="1">
    <w:name w:val="Текст примечания 4 Знак1"/>
    <w:link w:val="42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4"/>
      <w:szCs w:val="20"/>
      <w:shd w:fill="D9D9D9" w:val="clear"/>
      <w:lang w:val="ru-RU" w:eastAsia="ru-RU" w:bidi="ar-SA"/>
    </w:rPr>
  </w:style>
  <w:style w:type="paragraph" w:styleId="3112" w:customStyle="1">
    <w:name w:val="Перечисление31"/>
    <w:basedOn w:val="1168"/>
    <w:link w:val="31"/>
    <w:qFormat/>
    <w:pPr>
      <w:numPr>
        <w:ilvl w:val="0"/>
        <w:numId w:val="0"/>
      </w:numPr>
      <w:tabs>
        <w:tab w:val="clear" w:pos="851"/>
        <w:tab w:val="left" w:pos="1560" w:leader="none"/>
      </w:tabs>
      <w:ind w:hanging="284"/>
    </w:pPr>
    <w:rPr/>
  </w:style>
  <w:style w:type="paragraph" w:styleId="1511" w:customStyle="1">
    <w:name w:val="Основной текст (15)1"/>
    <w:basedOn w:val="Normal"/>
    <w:link w:val="151"/>
    <w:qFormat/>
    <w:pPr>
      <w:widowControl w:val="false"/>
      <w:spacing w:lineRule="exact" w:line="322" w:before="600" w:after="0"/>
    </w:pPr>
    <w:rPr/>
  </w:style>
  <w:style w:type="paragraph" w:styleId="172" w:customStyle="1">
    <w:name w:val="НазванияБО1"/>
    <w:basedOn w:val="Normal"/>
    <w:link w:val="Style18"/>
    <w:qFormat/>
    <w:pPr>
      <w:keepNext w:val="true"/>
      <w:pageBreakBefore/>
      <w:spacing w:lineRule="auto" w:line="360" w:before="0" w:after="0"/>
      <w:ind w:firstLine="709"/>
      <w:contextualSpacing/>
      <w:jc w:val="center"/>
    </w:pPr>
    <w:rPr>
      <w:rFonts w:ascii="Arial" w:hAnsi="Arial"/>
      <w:b/>
      <w:caps/>
      <w:sz w:val="24"/>
    </w:rPr>
  </w:style>
  <w:style w:type="paragraph" w:styleId="711" w:customStyle="1">
    <w:name w:val="Заголовок_71"/>
    <w:basedOn w:val="613"/>
    <w:next w:val="1209"/>
    <w:link w:val="73"/>
    <w:qFormat/>
    <w:pPr/>
    <w:rPr/>
  </w:style>
  <w:style w:type="paragraph" w:styleId="DocumentMap">
    <w:name w:val="Document Map"/>
    <w:basedOn w:val="Normal"/>
    <w:link w:val="Style19"/>
    <w:qFormat/>
    <w:pPr>
      <w:spacing w:lineRule="auto" w:line="240" w:before="0" w:after="0"/>
    </w:pPr>
    <w:rPr>
      <w:rFonts w:ascii="Tahoma" w:hAnsi="Tahoma"/>
      <w:sz w:val="16"/>
    </w:rPr>
  </w:style>
  <w:style w:type="paragraph" w:styleId="173" w:customStyle="1">
    <w:name w:val="Основной1"/>
    <w:basedOn w:val="Normal"/>
    <w:link w:val="Style20"/>
    <w:qFormat/>
    <w:pPr>
      <w:spacing w:lineRule="auto" w:line="276" w:before="122" w:after="123"/>
      <w:ind w:firstLine="709"/>
    </w:pPr>
    <w:rPr>
      <w:rFonts w:ascii="Verdana" w:hAnsi="Verdana"/>
      <w:sz w:val="20"/>
    </w:rPr>
  </w:style>
  <w:style w:type="paragraph" w:styleId="1122" w:customStyle="1">
    <w:name w:val="маркированный список 11"/>
    <w:basedOn w:val="Normal"/>
    <w:link w:val="17"/>
    <w:qFormat/>
    <w:pPr>
      <w:numPr>
        <w:ilvl w:val="0"/>
        <w:numId w:val="23"/>
      </w:numPr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1123" w:customStyle="1">
    <w:name w:val="Текст11"/>
    <w:basedOn w:val="Normal"/>
    <w:link w:val="18"/>
    <w:qFormat/>
    <w:pPr>
      <w:spacing w:lineRule="auto" w:line="240" w:before="0" w:after="0"/>
      <w:jc w:val="center"/>
    </w:pPr>
    <w:rPr>
      <w:rFonts w:ascii="Arial" w:hAnsi="Arial"/>
      <w:sz w:val="28"/>
    </w:rPr>
  </w:style>
  <w:style w:type="paragraph" w:styleId="174" w:customStyle="1">
    <w:name w:val="_Обычный1"/>
    <w:basedOn w:val="Normal"/>
    <w:link w:val="Style21"/>
    <w:qFormat/>
    <w:pPr>
      <w:spacing w:lineRule="auto" w:line="240" w:before="0" w:after="0"/>
      <w:jc w:val="both"/>
    </w:pPr>
    <w:rPr>
      <w:rFonts w:ascii="Calibri" w:hAnsi="Calibri"/>
      <w:sz w:val="24"/>
    </w:rPr>
  </w:style>
  <w:style w:type="paragraph" w:styleId="ListContinue3">
    <w:name w:val="List Continue 3"/>
    <w:basedOn w:val="Normal"/>
    <w:link w:val="32"/>
    <w:pP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111111" w:customStyle="1">
    <w:name w:val="Гост заголовок 1.1.1.11"/>
    <w:basedOn w:val="111112"/>
    <w:next w:val="1212"/>
    <w:link w:val="1111"/>
    <w:qFormat/>
    <w:pPr/>
    <w:rPr/>
  </w:style>
  <w:style w:type="paragraph" w:styleId="34-31" w:customStyle="1">
    <w:name w:val="Сф34-Заголовок 31"/>
    <w:next w:val="-14"/>
    <w:link w:val="34-3"/>
    <w:qFormat/>
    <w:pPr>
      <w:keepNext w:val="true"/>
      <w:keepLines/>
      <w:widowControl/>
      <w:numPr>
        <w:ilvl w:val="2"/>
        <w:numId w:val="25"/>
      </w:numPr>
      <w:tabs>
        <w:tab w:val="clear" w:pos="709"/>
        <w:tab w:val="left" w:pos="1559" w:leader="none"/>
      </w:tabs>
      <w:suppressAutoHyphens w:val="true"/>
      <w:bidi w:val="0"/>
      <w:spacing w:lineRule="auto" w:line="360" w:before="240" w:after="240"/>
      <w:jc w:val="both"/>
      <w:outlineLvl w:val="2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10" w:customStyle="1">
    <w:name w:val="ГОСТ Заголовок 1.11"/>
    <w:next w:val="1212"/>
    <w:link w:val="111"/>
    <w:qFormat/>
    <w:pPr>
      <w:widowControl/>
      <w:numPr>
        <w:ilvl w:val="1"/>
        <w:numId w:val="24"/>
      </w:numPr>
      <w:tabs>
        <w:tab w:val="clear" w:pos="709"/>
        <w:tab w:val="left" w:pos="1332" w:leader="none"/>
      </w:tabs>
      <w:suppressAutoHyphens w:val="true"/>
      <w:bidi w:val="0"/>
      <w:spacing w:lineRule="auto" w:line="360" w:before="0" w:after="400"/>
      <w:jc w:val="both"/>
      <w:outlineLvl w:val="1"/>
    </w:pPr>
    <w:rPr>
      <w:rFonts w:ascii="Arial" w:hAnsi="Arial" w:eastAsia="Times New Roman" w:cs="Times New Roman"/>
      <w:b/>
      <w:i/>
      <w:color w:val="000000"/>
      <w:kern w:val="0"/>
      <w:sz w:val="28"/>
      <w:szCs w:val="20"/>
      <w:lang w:val="ru-RU" w:eastAsia="ru-RU" w:bidi="ar-SA"/>
    </w:rPr>
  </w:style>
  <w:style w:type="paragraph" w:styleId="ListParagraph">
    <w:name w:val="List Paragraph"/>
    <w:basedOn w:val="Normal"/>
    <w:link w:val="Style22"/>
    <w:qFormat/>
    <w:pPr>
      <w:spacing w:before="0" w:after="160"/>
      <w:contextualSpacing/>
    </w:pPr>
    <w:rPr/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PamkaSmall1" w:customStyle="1">
    <w:name w:val="PamkaSmall1"/>
    <w:basedOn w:val="Normal"/>
    <w:link w:val="PamkaSmall"/>
    <w:qFormat/>
    <w:pPr>
      <w:spacing w:lineRule="auto" w:line="240" w:before="0" w:after="0"/>
    </w:pPr>
    <w:rPr>
      <w:rFonts w:ascii="Times New Roman" w:hAnsi="Times New Roman"/>
      <w:i/>
      <w:sz w:val="16"/>
    </w:rPr>
  </w:style>
  <w:style w:type="paragraph" w:styleId="175" w:customStyle="1">
    <w:name w:val="Обычный без отступа1"/>
    <w:basedOn w:val="Normal"/>
    <w:link w:val="Style23"/>
    <w:qFormat/>
    <w:pPr>
      <w:widowControl w:val="false"/>
      <w:spacing w:lineRule="auto" w:line="240" w:before="0" w:after="0"/>
      <w:jc w:val="both"/>
    </w:pPr>
    <w:rPr>
      <w:rFonts w:ascii="Times New Roman" w:hAnsi="Times New Roman"/>
      <w:spacing w:val="-6"/>
      <w:sz w:val="24"/>
    </w:rPr>
  </w:style>
  <w:style w:type="paragraph" w:styleId="176" w:customStyle="1">
    <w:name w:val="С_Таблица_Содержимое1"/>
    <w:basedOn w:val="Normal"/>
    <w:link w:val="Style24"/>
    <w:qFormat/>
    <w:pPr>
      <w:spacing w:lineRule="auto" w:line="288" w:before="0" w:after="0"/>
      <w:jc w:val="both"/>
    </w:pPr>
    <w:rPr>
      <w:rFonts w:ascii="Times New Roman" w:hAnsi="Times New Roman"/>
      <w:sz w:val="26"/>
    </w:rPr>
  </w:style>
  <w:style w:type="paragraph" w:styleId="177" w:customStyle="1">
    <w:name w:val="Текст таблицы по правому краю1"/>
    <w:basedOn w:val="1104"/>
    <w:link w:val="Style25"/>
    <w:qFormat/>
    <w:pPr/>
    <w:rPr/>
  </w:style>
  <w:style w:type="paragraph" w:styleId="612" w:customStyle="1">
    <w:name w:val="Уровень 61"/>
    <w:basedOn w:val="416"/>
    <w:link w:val="61"/>
    <w:qFormat/>
    <w:pPr>
      <w:tabs>
        <w:tab w:val="clear" w:pos="1440"/>
        <w:tab w:val="left" w:pos="360" w:leader="none"/>
        <w:tab w:val="left" w:pos="926" w:leader="none"/>
      </w:tabs>
      <w:ind w:hanging="180"/>
    </w:pPr>
    <w:rPr/>
  </w:style>
  <w:style w:type="paragraph" w:styleId="3113" w:customStyle="1">
    <w:name w:val="Текст примечания 31"/>
    <w:basedOn w:val="CommentText"/>
    <w:link w:val="33"/>
    <w:qFormat/>
    <w:pPr>
      <w:pBdr>
        <w:top w:val="single" w:sz="4" w:space="2" w:color="000000"/>
        <w:left w:val="single" w:sz="4" w:space="2" w:color="000000"/>
        <w:bottom w:val="single" w:sz="4" w:space="2" w:color="000000"/>
        <w:right w:val="single" w:sz="4" w:space="2" w:color="000000"/>
      </w:pBd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CommentText">
    <w:name w:val="annotation text"/>
    <w:basedOn w:val="Normal"/>
    <w:link w:val="228"/>
    <w:pPr>
      <w:spacing w:lineRule="auto" w:line="240"/>
    </w:pPr>
    <w:rPr>
      <w:sz w:val="20"/>
    </w:rPr>
  </w:style>
  <w:style w:type="paragraph" w:styleId="178" w:customStyle="1">
    <w:name w:val="Подпись к таблице1"/>
    <w:basedOn w:val="Normal"/>
    <w:link w:val="Style26"/>
    <w:qFormat/>
    <w:pPr>
      <w:widowControl w:val="false"/>
      <w:spacing w:lineRule="atLeast" w:line="0" w:before="0" w:after="0"/>
    </w:pPr>
    <w:rPr>
      <w:rFonts w:ascii="Times New Roman" w:hAnsi="Times New Roman"/>
      <w:b/>
      <w:spacing w:val="-10"/>
    </w:rPr>
  </w:style>
  <w:style w:type="paragraph" w:styleId="Heading3Char21" w:customStyle="1">
    <w:name w:val="Heading 3 Char21"/>
    <w:link w:val="Heading3Char2"/>
    <w:qFormat/>
    <w:pPr>
      <w:widowControl/>
      <w:suppressAutoHyphens w:val="true"/>
      <w:bidi w:val="0"/>
      <w:spacing w:before="0" w:after="0"/>
      <w:jc w:val="start"/>
    </w:pPr>
    <w:rPr>
      <w:rFonts w:ascii="Cambria" w:hAnsi="Cambria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Default11" w:customStyle="1">
    <w:name w:val="Default11"/>
    <w:link w:val="Default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0"/>
      <w:szCs w:val="20"/>
      <w:lang w:val="ru-RU" w:eastAsia="ru-RU" w:bidi="ar-SA"/>
    </w:rPr>
  </w:style>
  <w:style w:type="paragraph" w:styleId="811" w:customStyle="1">
    <w:name w:val="Заголовок_81"/>
    <w:basedOn w:val="711"/>
    <w:next w:val="1209"/>
    <w:link w:val="8"/>
    <w:qFormat/>
    <w:pPr/>
    <w:rPr/>
  </w:style>
  <w:style w:type="paragraph" w:styleId="ListBullet2">
    <w:name w:val="List Bullet 2"/>
    <w:basedOn w:val="Normal"/>
    <w:link w:val="25"/>
    <w:pPr>
      <w:tabs>
        <w:tab w:val="clear" w:pos="709"/>
        <w:tab w:val="left" w:pos="643" w:leader="none"/>
      </w:tabs>
      <w:spacing w:lineRule="auto" w:line="240" w:before="0" w:after="60"/>
      <w:ind w:hanging="360"/>
      <w:jc w:val="both"/>
    </w:pPr>
    <w:rPr>
      <w:rFonts w:ascii="Times New Roman" w:hAnsi="Times New Roman"/>
      <w:sz w:val="24"/>
    </w:rPr>
  </w:style>
  <w:style w:type="paragraph" w:styleId="513" w:customStyle="1">
    <w:name w:val="Уровень51"/>
    <w:basedOn w:val="416"/>
    <w:link w:val="5"/>
    <w:qFormat/>
    <w:pPr>
      <w:numPr>
        <w:ilvl w:val="0"/>
        <w:numId w:val="0"/>
      </w:numPr>
      <w:tabs>
        <w:tab w:val="clear" w:pos="1440"/>
        <w:tab w:val="left" w:pos="3958" w:leader="none"/>
      </w:tabs>
      <w:ind w:firstLine="720"/>
    </w:pPr>
    <w:rPr/>
  </w:style>
  <w:style w:type="paragraph" w:styleId="514" w:customStyle="1">
    <w:name w:val="Заголовок_51"/>
    <w:basedOn w:val="4110"/>
    <w:next w:val="1209"/>
    <w:link w:val="51"/>
    <w:qFormat/>
    <w:pPr/>
    <w:rPr/>
  </w:style>
  <w:style w:type="paragraph" w:styleId="CharCharCharCharCharCharCharCharCharChar1CharChar1" w:customStyle="1">
    <w:name w:val="Char Char Знак Знак Char Char Знак Знак Char Char Знак Знак Char Char Знак Знак Char Char1 Знак Знак Char Char1"/>
    <w:basedOn w:val="Normal"/>
    <w:link w:val="CharCharCharCharCharCharCharCharCharChar1CharChar"/>
    <w:qFormat/>
    <w:pPr>
      <w:spacing w:lineRule="auto" w:line="240" w:beforeAutospacing="1" w:afterAutospacing="1"/>
    </w:pPr>
    <w:rPr>
      <w:rFonts w:ascii="Tahoma" w:hAnsi="Tahoma"/>
      <w:sz w:val="20"/>
    </w:rPr>
  </w:style>
  <w:style w:type="paragraph" w:styleId="179" w:customStyle="1">
    <w:name w:val="Нумерация пп Приложение1"/>
    <w:basedOn w:val="Normal"/>
    <w:link w:val="Style27"/>
    <w:qFormat/>
    <w:pPr>
      <w:numPr>
        <w:ilvl w:val="0"/>
        <w:numId w:val="27"/>
      </w:numPr>
      <w:spacing w:lineRule="auto" w:line="360" w:before="120" w:after="0"/>
      <w:ind w:hanging="360"/>
      <w:jc w:val="both"/>
    </w:pPr>
    <w:rPr>
      <w:rFonts w:ascii="Times New Roman" w:hAnsi="Times New Roman"/>
      <w:sz w:val="32"/>
    </w:rPr>
  </w:style>
  <w:style w:type="paragraph" w:styleId="font51" w:customStyle="1">
    <w:name w:val="font51"/>
    <w:basedOn w:val="Normal"/>
    <w:link w:val="font5"/>
    <w:qFormat/>
    <w:pPr>
      <w:spacing w:lineRule="auto" w:line="240" w:beforeAutospacing="1" w:afterAutospacing="1"/>
    </w:pPr>
    <w:rPr>
      <w:rFonts w:ascii="Arial" w:hAnsi="Arial"/>
      <w:i/>
      <w:sz w:val="20"/>
    </w:rPr>
  </w:style>
  <w:style w:type="paragraph" w:styleId="3114" w:customStyle="1">
    <w:name w:val="3 Заголовок1"/>
    <w:basedOn w:val="Heading3"/>
    <w:link w:val="34"/>
    <w:qFormat/>
    <w:pPr>
      <w:spacing w:before="0" w:after="0"/>
      <w:ind w:hanging="720"/>
      <w:jc w:val="both"/>
    </w:pPr>
    <w:rPr>
      <w:rFonts w:ascii="Times New Roman" w:hAnsi="Times New Roman"/>
      <w:color w:val="000000"/>
    </w:rPr>
  </w:style>
  <w:style w:type="paragraph" w:styleId="237" w:customStyle="1">
    <w:name w:val="Основной текст Знак2"/>
    <w:basedOn w:val="1118"/>
    <w:link w:val="Style28"/>
    <w:qFormat/>
    <w:pPr/>
    <w:rPr>
      <w:rFonts w:ascii="Times New Roman" w:hAnsi="Times New Roman"/>
      <w:i/>
      <w:sz w:val="26"/>
    </w:rPr>
  </w:style>
  <w:style w:type="paragraph" w:styleId="34-11" w:customStyle="1">
    <w:name w:val="Сф34-Приложение1"/>
    <w:next w:val="-14"/>
    <w:link w:val="34-"/>
    <w:qFormat/>
    <w:pPr>
      <w:keepNext w:val="true"/>
      <w:keepLines/>
      <w:pageBreakBefore/>
      <w:widowControl/>
      <w:numPr>
        <w:ilvl w:val="0"/>
        <w:numId w:val="28"/>
      </w:numPr>
      <w:suppressAutoHyphens w:val="true"/>
      <w:bidi w:val="0"/>
      <w:spacing w:lineRule="auto" w:line="360" w:before="480" w:after="480"/>
      <w:jc w:val="center"/>
      <w:outlineLvl w:val="0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34-41" w:customStyle="1">
    <w:name w:val="Сф34-Заголовок 41"/>
    <w:next w:val="-14"/>
    <w:link w:val="34-4"/>
    <w:qFormat/>
    <w:pPr>
      <w:keepNext w:val="true"/>
      <w:keepLines/>
      <w:widowControl/>
      <w:numPr>
        <w:ilvl w:val="3"/>
        <w:numId w:val="25"/>
      </w:numPr>
      <w:tabs>
        <w:tab w:val="clear" w:pos="709"/>
        <w:tab w:val="left" w:pos="1701" w:leader="none"/>
      </w:tabs>
      <w:suppressAutoHyphens w:val="true"/>
      <w:bidi w:val="0"/>
      <w:spacing w:lineRule="auto" w:line="360" w:before="0" w:after="0"/>
      <w:jc w:val="both"/>
      <w:outlineLvl w:val="3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odyTextFirstIndent2">
    <w:name w:val="Body Text First Indent 2"/>
    <w:basedOn w:val="BodyTextIndent"/>
    <w:link w:val="26"/>
    <w:qFormat/>
    <w:pPr>
      <w:widowControl/>
      <w:spacing w:before="0" w:after="120"/>
      <w:ind w:firstLine="210"/>
    </w:pPr>
    <w:rPr>
      <w:sz w:val="28"/>
    </w:rPr>
  </w:style>
  <w:style w:type="paragraph" w:styleId="BodyTextIndent">
    <w:name w:val="Body Text Indent"/>
    <w:basedOn w:val="Normal"/>
    <w:link w:val="142"/>
    <w:pPr>
      <w:widowControl w:val="false"/>
      <w:spacing w:lineRule="auto" w:line="240" w:before="0" w:after="0"/>
      <w:ind w:hanging="426"/>
      <w:jc w:val="both"/>
    </w:pPr>
    <w:rPr>
      <w:rFonts w:ascii="Times New Roman" w:hAnsi="Times New Roman"/>
      <w:sz w:val="24"/>
    </w:rPr>
  </w:style>
  <w:style w:type="paragraph" w:styleId="180" w:customStyle="1">
    <w:name w:val="УИТ Название1"/>
    <w:basedOn w:val="Normal"/>
    <w:link w:val="Style29"/>
    <w:qFormat/>
    <w:pPr>
      <w:pBdr>
        <w:bottom w:val="single" w:sz="8" w:space="2" w:color="C0C0C0"/>
      </w:pBdr>
      <w:spacing w:lineRule="auto" w:line="240" w:before="0" w:after="0"/>
      <w:jc w:val="center"/>
    </w:pPr>
    <w:rPr>
      <w:rFonts w:ascii="Times New Roman" w:hAnsi="Times New Roman"/>
      <w:b/>
      <w:caps/>
      <w:sz w:val="36"/>
    </w:rPr>
  </w:style>
  <w:style w:type="paragraph" w:styleId="2115" w:customStyle="1">
    <w:name w:val="Гиперссылка21"/>
    <w:link w:val="2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415" w:customStyle="1">
    <w:name w:val="Текст примечания 41"/>
    <w:basedOn w:val="CommentText"/>
    <w:link w:val="43"/>
    <w:qFormat/>
    <w:pPr>
      <w:pBdr>
        <w:top w:val="single" w:sz="4" w:space="2" w:color="000000"/>
        <w:left w:val="single" w:sz="4" w:space="2" w:color="000000"/>
        <w:bottom w:val="single" w:sz="4" w:space="2" w:color="000000"/>
        <w:right w:val="single" w:sz="4" w:space="2" w:color="000000"/>
      </w:pBd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1310" w:customStyle="1">
    <w:name w:val="Заголовок 1 Знак3"/>
    <w:basedOn w:val="1118"/>
    <w:link w:val="19"/>
    <w:qFormat/>
    <w:pPr/>
    <w:rPr>
      <w:rFonts w:ascii="Times New Roman" w:hAnsi="Times New Roman"/>
      <w:sz w:val="26"/>
      <w:u w:val="single" w:color="000000"/>
    </w:rPr>
  </w:style>
  <w:style w:type="paragraph" w:styleId="fontstyle211" w:customStyle="1">
    <w:name w:val="fontstyle211"/>
    <w:basedOn w:val="1118"/>
    <w:link w:val="fontstyle21"/>
    <w:qFormat/>
    <w:pPr/>
    <w:rPr>
      <w:rFonts w:ascii="Times New Roman" w:hAnsi="Times New Roman"/>
      <w:i/>
      <w:sz w:val="24"/>
    </w:rPr>
  </w:style>
  <w:style w:type="paragraph" w:styleId="1124" w:customStyle="1">
    <w:name w:val="Выделение11"/>
    <w:link w:val="110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i/>
      <w:color w:val="000000"/>
      <w:kern w:val="0"/>
      <w:sz w:val="22"/>
      <w:szCs w:val="20"/>
      <w:lang w:val="ru-RU" w:eastAsia="ru-RU" w:bidi="ar-SA"/>
    </w:rPr>
  </w:style>
  <w:style w:type="paragraph" w:styleId="181" w:customStyle="1">
    <w:name w:val="Простой текст1"/>
    <w:basedOn w:val="Header"/>
    <w:link w:val="Style30"/>
    <w:qFormat/>
    <w:pPr>
      <w:tabs>
        <w:tab w:val="clear" w:pos="4677"/>
        <w:tab w:val="clear" w:pos="9355"/>
      </w:tabs>
      <w:spacing w:lineRule="auto" w:line="360" w:before="60" w:after="60"/>
      <w:ind w:firstLine="709"/>
      <w:jc w:val="both"/>
    </w:pPr>
    <w:rPr>
      <w:rFonts w:ascii="Arial" w:hAnsi="Arial"/>
      <w:sz w:val="24"/>
    </w:rPr>
  </w:style>
  <w:style w:type="paragraph" w:styleId="182">
    <w:name w:val="Колонтитулы1"/>
    <w:basedOn w:val="Normal"/>
    <w:qFormat/>
    <w:pPr/>
    <w:rPr/>
  </w:style>
  <w:style w:type="paragraph" w:styleId="Header">
    <w:name w:val="header"/>
    <w:basedOn w:val="Normal"/>
    <w:link w:val="141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125" w:customStyle="1">
    <w:name w:val="Колонтитулы11"/>
    <w:basedOn w:val="Normal"/>
    <w:qFormat/>
    <w:pPr/>
    <w:rPr/>
  </w:style>
  <w:style w:type="paragraph" w:styleId="11112" w:customStyle="1">
    <w:name w:val="Колонтитулы111"/>
    <w:basedOn w:val="Normal"/>
    <w:qFormat/>
    <w:pPr/>
    <w:rPr/>
  </w:style>
  <w:style w:type="paragraph" w:styleId="2116" w:customStyle="1">
    <w:name w:val="Основной текст 211"/>
    <w:basedOn w:val="Normal"/>
    <w:link w:val="211"/>
    <w:qFormat/>
    <w:pPr>
      <w:spacing w:lineRule="auto" w:line="240" w:before="0" w:after="0"/>
    </w:pPr>
    <w:rPr>
      <w:rFonts w:ascii="Times New Roman" w:hAnsi="Times New Roman"/>
      <w:b/>
      <w:i/>
      <w:sz w:val="20"/>
    </w:rPr>
  </w:style>
  <w:style w:type="paragraph" w:styleId="183" w:customStyle="1">
    <w:name w:val="ИВС_текст документа1"/>
    <w:link w:val="Style31"/>
    <w:qFormat/>
    <w:pPr>
      <w:widowControl/>
      <w:suppressAutoHyphens w:val="true"/>
      <w:bidi w:val="0"/>
      <w:spacing w:lineRule="auto" w:line="312" w:before="60" w:after="60"/>
      <w:ind w:firstLine="709"/>
      <w:contextualSpacing/>
      <w:jc w:val="both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font61" w:customStyle="1">
    <w:name w:val="font61"/>
    <w:basedOn w:val="Normal"/>
    <w:link w:val="font6"/>
    <w:qFormat/>
    <w:pPr>
      <w:spacing w:lineRule="auto" w:line="240" w:beforeAutospacing="1" w:afterAutospacing="1"/>
    </w:pPr>
    <w:rPr>
      <w:rFonts w:ascii="Calibri" w:hAnsi="Calibri"/>
      <w:color w:val="1F497D"/>
    </w:rPr>
  </w:style>
  <w:style w:type="paragraph" w:styleId="1126" w:customStyle="1">
    <w:name w:val="Тема примечания Знак11"/>
    <w:basedOn w:val="1119"/>
    <w:link w:val="112"/>
    <w:qFormat/>
    <w:pPr/>
    <w:rPr>
      <w:b/>
    </w:rPr>
  </w:style>
  <w:style w:type="paragraph" w:styleId="xl241" w:customStyle="1">
    <w:name w:val="xl241"/>
    <w:basedOn w:val="Normal"/>
    <w:link w:val="xl24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Arial" w:hAnsi="Arial"/>
      <w:sz w:val="18"/>
    </w:rPr>
  </w:style>
  <w:style w:type="paragraph" w:styleId="1512" w:customStyle="1">
    <w:name w:val="Обычный 1.51"/>
    <w:basedOn w:val="Normal"/>
    <w:link w:val="152"/>
    <w:qFormat/>
    <w:pPr>
      <w:spacing w:lineRule="auto" w:line="360" w:before="120" w:after="0"/>
      <w:ind w:firstLine="720"/>
      <w:jc w:val="both"/>
    </w:pPr>
    <w:rPr>
      <w:rFonts w:ascii="Times New Roman" w:hAnsi="Times New Roman"/>
      <w:sz w:val="26"/>
    </w:rPr>
  </w:style>
  <w:style w:type="paragraph" w:styleId="1213" w:customStyle="1">
    <w:name w:val="Знак1 Знак Знак Знак2"/>
    <w:basedOn w:val="Normal"/>
    <w:link w:val="113"/>
    <w:qFormat/>
    <w:pPr>
      <w:spacing w:lineRule="exact" w:line="240"/>
    </w:pPr>
    <w:rPr>
      <w:rFonts w:ascii="Verdana" w:hAnsi="Verdana"/>
      <w:sz w:val="24"/>
    </w:rPr>
  </w:style>
  <w:style w:type="paragraph" w:styleId="Date">
    <w:name w:val="Date"/>
    <w:basedOn w:val="Normal"/>
    <w:next w:val="Normal"/>
    <w:link w:val="Style32"/>
    <w:qFormat/>
    <w:pPr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184" w:customStyle="1">
    <w:name w:val="ТЗ_обычный1"/>
    <w:basedOn w:val="Normal"/>
    <w:link w:val="Style33"/>
    <w:qFormat/>
    <w:pPr>
      <w:numPr>
        <w:ilvl w:val="0"/>
        <w:numId w:val="29"/>
      </w:numPr>
      <w:spacing w:lineRule="auto" w:line="240" w:before="60" w:after="0"/>
      <w:jc w:val="both"/>
    </w:pPr>
    <w:rPr>
      <w:rFonts w:ascii="Times New Roman" w:hAnsi="Times New Roman"/>
      <w:sz w:val="24"/>
    </w:rPr>
  </w:style>
  <w:style w:type="paragraph" w:styleId="2117" w:customStyle="1">
    <w:name w:val="Подпись к таблице (2)1"/>
    <w:basedOn w:val="Normal"/>
    <w:link w:val="28"/>
    <w:qFormat/>
    <w:pPr>
      <w:widowControl w:val="false"/>
      <w:spacing w:lineRule="atLeast" w:line="0" w:before="0" w:after="0"/>
    </w:pPr>
    <w:rPr>
      <w:rFonts w:ascii="Times New Roman" w:hAnsi="Times New Roman"/>
    </w:rPr>
  </w:style>
  <w:style w:type="paragraph" w:styleId="NormalIndent">
    <w:name w:val="Normal Indent"/>
    <w:basedOn w:val="Normal"/>
    <w:link w:val="Style34"/>
    <w:qFormat/>
    <w:pPr>
      <w:numPr>
        <w:ilvl w:val="1"/>
        <w:numId w:val="30"/>
      </w:numPr>
      <w:spacing w:lineRule="auto" w:line="240" w:before="120" w:after="120"/>
      <w:ind w:hanging="1308"/>
    </w:pPr>
    <w:rPr>
      <w:rFonts w:ascii="Times New Roman" w:hAnsi="Times New Roman"/>
      <w:sz w:val="28"/>
    </w:rPr>
  </w:style>
  <w:style w:type="paragraph" w:styleId="1311" w:customStyle="1">
    <w:name w:val="Основной текст (13)1"/>
    <w:basedOn w:val="Normal"/>
    <w:link w:val="131"/>
    <w:qFormat/>
    <w:pPr>
      <w:widowControl w:val="false"/>
      <w:spacing w:lineRule="exact" w:line="317" w:before="180" w:after="180"/>
      <w:jc w:val="both"/>
    </w:pPr>
    <w:rPr>
      <w:rFonts w:ascii="Times New Roman" w:hAnsi="Times New Roman"/>
    </w:rPr>
  </w:style>
  <w:style w:type="paragraph" w:styleId="basictext1" w:customStyle="1">
    <w:name w:val="basic_text1"/>
    <w:basedOn w:val="Normal"/>
    <w:link w:val="basictext"/>
    <w:qFormat/>
    <w:pPr>
      <w:spacing w:lineRule="auto" w:line="360" w:before="0" w:after="120"/>
      <w:ind w:firstLine="709"/>
      <w:jc w:val="both"/>
    </w:pPr>
    <w:rPr>
      <w:rFonts w:ascii="Times New Roman" w:hAnsi="Times New Roman"/>
      <w:sz w:val="24"/>
    </w:rPr>
  </w:style>
  <w:style w:type="paragraph" w:styleId="323" w:customStyle="1">
    <w:name w:val="Заголовок 3 Знак2"/>
    <w:basedOn w:val="1118"/>
    <w:link w:val="35"/>
    <w:qFormat/>
    <w:pPr/>
    <w:rPr>
      <w:rFonts w:ascii="Calibri Light" w:hAnsi="Calibri Light" w:asciiTheme="majorHAnsi" w:hAnsiTheme="majorHAnsi"/>
      <w:color w:themeColor="accent1" w:themeShade="7f" w:val="1F4D78"/>
      <w:sz w:val="24"/>
    </w:rPr>
  </w:style>
  <w:style w:type="paragraph" w:styleId="185" w:customStyle="1">
    <w:name w:val="Заголовок второй1"/>
    <w:basedOn w:val="Heading2"/>
    <w:link w:val="Style35"/>
    <w:qFormat/>
    <w:pPr>
      <w:tabs>
        <w:tab w:val="clear" w:pos="709"/>
        <w:tab w:val="left" w:pos="1492" w:leader="none"/>
      </w:tabs>
      <w:spacing w:lineRule="auto" w:line="360" w:before="0" w:after="120"/>
      <w:ind w:hanging="360"/>
      <w:jc w:val="both"/>
    </w:pPr>
    <w:rPr>
      <w:rFonts w:ascii="Arial" w:hAnsi="Arial"/>
      <w:b/>
      <w:color w:val="000000"/>
      <w:sz w:val="24"/>
    </w:rPr>
  </w:style>
  <w:style w:type="paragraph" w:styleId="3115" w:customStyle="1">
    <w:name w:val="Заголовок_31"/>
    <w:basedOn w:val="2132"/>
    <w:next w:val="1160"/>
    <w:link w:val="36"/>
    <w:qFormat/>
    <w:pPr>
      <w:pageBreakBefore w:val="false"/>
    </w:pPr>
    <w:rPr/>
  </w:style>
  <w:style w:type="paragraph" w:styleId="phList1" w:customStyle="1">
    <w:name w:val="ph_List1"/>
    <w:basedOn w:val="phNormal11"/>
    <w:link w:val="phList"/>
    <w:qFormat/>
    <w:pPr>
      <w:tabs>
        <w:tab w:val="clear" w:pos="709"/>
        <w:tab w:val="left" w:pos="1620" w:leader="none"/>
      </w:tabs>
      <w:spacing w:lineRule="auto" w:line="276"/>
      <w:ind w:hanging="769"/>
    </w:pPr>
    <w:rPr>
      <w:rFonts w:ascii="Calibri" w:hAnsi="Calibri"/>
      <w:sz w:val="26"/>
    </w:rPr>
  </w:style>
  <w:style w:type="paragraph" w:styleId="11113" w:customStyle="1">
    <w:name w:val="заголовок 111"/>
    <w:basedOn w:val="Normal"/>
    <w:next w:val="Normal"/>
    <w:link w:val="114"/>
    <w:qFormat/>
    <w:pPr>
      <w:keepNext w:val="true"/>
      <w:spacing w:lineRule="auto" w:line="240" w:before="0" w:after="0"/>
      <w:jc w:val="center"/>
    </w:pPr>
    <w:rPr>
      <w:rFonts w:ascii="Times New Roman" w:hAnsi="Times New Roman"/>
      <w:sz w:val="24"/>
    </w:rPr>
  </w:style>
  <w:style w:type="paragraph" w:styleId="186" w:customStyle="1">
    <w:name w:val="Титул_Наимен. проекта1"/>
    <w:basedOn w:val="Normal"/>
    <w:link w:val="Style36"/>
    <w:qFormat/>
    <w:pPr>
      <w:keepLines/>
      <w:spacing w:lineRule="auto" w:line="360" w:before="360" w:after="360"/>
      <w:ind w:firstLine="709"/>
      <w:jc w:val="center"/>
    </w:pPr>
    <w:rPr>
      <w:rFonts w:ascii="Times New Roman" w:hAnsi="Times New Roman"/>
      <w:caps/>
      <w:sz w:val="32"/>
    </w:rPr>
  </w:style>
  <w:style w:type="paragraph" w:styleId="basictabl1" w:customStyle="1">
    <w:name w:val="basic_tabl1"/>
    <w:basedOn w:val="basictext1"/>
    <w:link w:val="basictabl"/>
    <w:qFormat/>
    <w:pPr>
      <w:spacing w:lineRule="auto" w:line="300" w:before="60" w:after="60"/>
      <w:ind w:hanging="0"/>
    </w:pPr>
    <w:rPr>
      <w:rFonts w:ascii="Calibri" w:hAnsi="Calibri" w:asciiTheme="minorHAnsi" w:hAnsiTheme="minorHAnsi"/>
      <w:sz w:val="22"/>
    </w:rPr>
  </w:style>
  <w:style w:type="paragraph" w:styleId="187" w:customStyle="1">
    <w:name w:val="По центру1"/>
    <w:basedOn w:val="175"/>
    <w:link w:val="Style37"/>
    <w:qFormat/>
    <w:pPr>
      <w:widowControl/>
      <w:jc w:val="center"/>
    </w:pPr>
    <w:rPr/>
  </w:style>
  <w:style w:type="paragraph" w:styleId="apple-style-span1" w:customStyle="1">
    <w:name w:val="apple-style-span1"/>
    <w:basedOn w:val="1118"/>
    <w:link w:val="apple-style-span"/>
    <w:qFormat/>
    <w:pPr/>
    <w:rPr/>
  </w:style>
  <w:style w:type="paragraph" w:styleId="1127" w:customStyle="1">
    <w:name w:val="Заголовок Знак11"/>
    <w:basedOn w:val="1118"/>
    <w:link w:val="115"/>
    <w:qFormat/>
    <w:pPr/>
    <w:rPr>
      <w:rFonts w:ascii="Cambria" w:hAnsi="Cambria"/>
      <w:spacing w:val="-10"/>
      <w:sz w:val="56"/>
    </w:rPr>
  </w:style>
  <w:style w:type="paragraph" w:styleId="1128" w:customStyle="1">
    <w:name w:val="Обычный11"/>
    <w:link w:val="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3116" w:customStyle="1">
    <w:name w:val="Текст примечания Знак31"/>
    <w:basedOn w:val="1118"/>
    <w:link w:val="37"/>
    <w:qFormat/>
    <w:pPr/>
    <w:rPr>
      <w:rFonts w:ascii="Calibri Light" w:hAnsi="Calibri Light" w:asciiTheme="majorHAnsi" w:hAnsiTheme="majorHAnsi"/>
    </w:rPr>
  </w:style>
  <w:style w:type="paragraph" w:styleId="1129" w:customStyle="1">
    <w:name w:val="1 уровень1"/>
    <w:basedOn w:val="Normal"/>
    <w:link w:val="116"/>
    <w:qFormat/>
    <w:pPr>
      <w:numPr>
        <w:ilvl w:val="0"/>
        <w:numId w:val="26"/>
      </w:numPr>
      <w:tabs>
        <w:tab w:val="clear" w:pos="709"/>
        <w:tab w:val="left" w:pos="1440" w:leader="none"/>
      </w:tabs>
      <w:spacing w:lineRule="auto" w:line="240" w:before="240" w:after="0"/>
      <w:jc w:val="both"/>
    </w:pPr>
    <w:rPr>
      <w:rFonts w:ascii="Times New Roman" w:hAnsi="Times New Roman"/>
      <w:b/>
      <w:sz w:val="24"/>
    </w:rPr>
  </w:style>
  <w:style w:type="paragraph" w:styleId="xl671" w:customStyle="1">
    <w:name w:val="xl671"/>
    <w:basedOn w:val="Normal"/>
    <w:link w:val="xl67"/>
    <w:qFormat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/>
      <w:b/>
      <w:sz w:val="20"/>
    </w:rPr>
  </w:style>
  <w:style w:type="paragraph" w:styleId="34---51" w:customStyle="1">
    <w:name w:val="Сф34-Прил-Заг-51"/>
    <w:next w:val="-14"/>
    <w:link w:val="34---5"/>
    <w:qFormat/>
    <w:pPr>
      <w:keepNext w:val="true"/>
      <w:keepLines/>
      <w:widowControl/>
      <w:numPr>
        <w:ilvl w:val="4"/>
        <w:numId w:val="28"/>
      </w:numPr>
      <w:tabs>
        <w:tab w:val="clear" w:pos="709"/>
        <w:tab w:val="left" w:pos="2268" w:leader="none"/>
      </w:tabs>
      <w:suppressAutoHyphens w:val="true"/>
      <w:bidi w:val="0"/>
      <w:spacing w:lineRule="auto" w:line="360" w:before="0" w:after="0"/>
      <w:ind w:firstLine="709"/>
      <w:jc w:val="both"/>
      <w:outlineLvl w:val="4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88" w:customStyle="1">
    <w:name w:val="Обычный НЗ1"/>
    <w:basedOn w:val="Normal"/>
    <w:link w:val="Style38"/>
    <w:qFormat/>
    <w:pPr>
      <w:spacing w:lineRule="auto" w:line="240" w:before="120" w:after="120"/>
      <w:ind w:firstLine="709"/>
      <w:jc w:val="both"/>
    </w:pPr>
    <w:rPr>
      <w:rFonts w:ascii="Times New Roman" w:hAnsi="Times New Roman"/>
      <w:sz w:val="28"/>
    </w:rPr>
  </w:style>
  <w:style w:type="paragraph" w:styleId="TableofFigures">
    <w:name w:val="table of figures"/>
    <w:basedOn w:val="Normal"/>
    <w:next w:val="Normal"/>
    <w:link w:val="Style39"/>
    <w:pP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2118" w:customStyle="1">
    <w:name w:val="Стиль Заголовок 2 + полужирный1"/>
    <w:basedOn w:val="Normal"/>
    <w:link w:val="29"/>
    <w:qFormat/>
    <w:pPr>
      <w:widowControl w:val="false"/>
      <w:spacing w:lineRule="auto" w:line="240" w:before="0" w:after="0"/>
      <w:ind w:firstLine="720"/>
    </w:pPr>
    <w:rPr>
      <w:rFonts w:ascii="Courier New" w:hAnsi="Courier New"/>
      <w:sz w:val="20"/>
    </w:rPr>
  </w:style>
  <w:style w:type="paragraph" w:styleId="ListBullet3">
    <w:name w:val="List Bullet 3"/>
    <w:basedOn w:val="Normal"/>
    <w:link w:val="38"/>
    <w:pPr>
      <w:numPr>
        <w:ilvl w:val="0"/>
        <w:numId w:val="31"/>
      </w:numPr>
      <w:spacing w:lineRule="auto" w:line="240" w:before="0" w:after="0"/>
      <w:ind w:hanging="432"/>
    </w:pPr>
    <w:rPr>
      <w:rFonts w:ascii="Times New Roman" w:hAnsi="Times New Roman"/>
      <w:sz w:val="24"/>
    </w:rPr>
  </w:style>
  <w:style w:type="paragraph" w:styleId="189" w:customStyle="1">
    <w:name w:val="ГС_ОснТекст_без_отступа1"/>
    <w:basedOn w:val="1153"/>
    <w:next w:val="1153"/>
    <w:link w:val="Style41"/>
    <w:qFormat/>
    <w:pPr>
      <w:ind w:hanging="0"/>
    </w:pPr>
    <w:rPr/>
  </w:style>
  <w:style w:type="paragraph" w:styleId="xl251" w:customStyle="1">
    <w:name w:val="xl251"/>
    <w:basedOn w:val="Normal"/>
    <w:link w:val="xl25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Arial" w:hAnsi="Arial"/>
      <w:sz w:val="18"/>
    </w:rPr>
  </w:style>
  <w:style w:type="paragraph" w:styleId="190" w:customStyle="1">
    <w:name w:val="маркированный список1"/>
    <w:basedOn w:val="1137"/>
    <w:link w:val="Style42"/>
    <w:qFormat/>
    <w:pPr>
      <w:numPr>
        <w:ilvl w:val="0"/>
        <w:numId w:val="32"/>
      </w:numPr>
      <w:ind w:firstLine="709"/>
    </w:pPr>
    <w:rPr/>
  </w:style>
  <w:style w:type="paragraph" w:styleId="Default2" w:customStyle="1">
    <w:name w:val="Default2"/>
    <w:link w:val="Default"/>
    <w:qFormat/>
    <w:pPr>
      <w:widowControl/>
      <w:suppressAutoHyphens w:val="true"/>
      <w:bidi w:val="0"/>
      <w:spacing w:before="0" w:after="0"/>
      <w:jc w:val="start"/>
    </w:pPr>
    <w:rPr>
      <w:rFonts w:ascii="GaramondNarrowC" w:hAnsi="GaramondNarrowC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91" w:customStyle="1">
    <w:name w:val="Символ сноски1"/>
    <w:link w:val="Style4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192" w:customStyle="1">
    <w:name w:val="Основной текст + Не полужирный;Не курсив1"/>
    <w:link w:val="Style44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i/>
      <w:color w:val="000000"/>
      <w:kern w:val="0"/>
      <w:sz w:val="28"/>
      <w:szCs w:val="20"/>
      <w:lang w:val="ru-RU" w:eastAsia="ru-RU" w:bidi="ar-SA"/>
    </w:rPr>
  </w:style>
  <w:style w:type="paragraph" w:styleId="xl851" w:customStyle="1">
    <w:name w:val="xl851"/>
    <w:basedOn w:val="Normal"/>
    <w:link w:val="xl8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16"/>
    </w:rPr>
  </w:style>
  <w:style w:type="paragraph" w:styleId="193" w:customStyle="1">
    <w:name w:val="ИВС_Текст в таблице1"/>
    <w:link w:val="Style45"/>
    <w:qFormat/>
    <w:pPr>
      <w:widowControl/>
      <w:suppressAutoHyphens w:val="true"/>
      <w:bidi w:val="0"/>
      <w:spacing w:before="60" w:after="60"/>
      <w:jc w:val="star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II1" w:customStyle="1">
    <w:name w:val="head_III1"/>
    <w:basedOn w:val="headII1"/>
    <w:link w:val="headIII"/>
    <w:qFormat/>
    <w:pPr/>
    <w:rPr>
      <w:b w:val="false"/>
    </w:rPr>
  </w:style>
  <w:style w:type="paragraph" w:styleId="194" w:customStyle="1">
    <w:name w:val="Текст в таблице1"/>
    <w:basedOn w:val="Normal"/>
    <w:link w:val="Style46"/>
    <w:qFormat/>
    <w:pPr>
      <w:spacing w:lineRule="auto" w:line="288" w:before="0" w:after="0"/>
      <w:jc w:val="center"/>
    </w:pPr>
    <w:rPr>
      <w:rFonts w:ascii="Times New Roman" w:hAnsi="Times New Roman"/>
      <w:sz w:val="20"/>
    </w:rPr>
  </w:style>
  <w:style w:type="paragraph" w:styleId="621" w:customStyle="1">
    <w:name w:val="Заголовок 6 Знак2"/>
    <w:basedOn w:val="1118"/>
    <w:link w:val="62"/>
    <w:qFormat/>
    <w:pPr/>
    <w:rPr>
      <w:rFonts w:ascii="Times New Roman" w:hAnsi="Times New Roman"/>
      <w:b/>
      <w:sz w:val="20"/>
    </w:rPr>
  </w:style>
  <w:style w:type="paragraph" w:styleId="3117" w:customStyle="1">
    <w:name w:val="Подпись к таблице (3)_1"/>
    <w:link w:val="39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2"/>
      <w:szCs w:val="20"/>
      <w:highlight w:val="white"/>
      <w:lang w:val="ru-RU" w:eastAsia="ru-RU" w:bidi="ar-SA"/>
    </w:rPr>
  </w:style>
  <w:style w:type="paragraph" w:styleId="Noeeu11" w:customStyle="1">
    <w:name w:val="Noeeu11"/>
    <w:basedOn w:val="Normal"/>
    <w:link w:val="Noeeu1"/>
    <w:qFormat/>
    <w:pPr>
      <w:spacing w:lineRule="auto" w:line="360" w:before="0" w:after="0"/>
      <w:ind w:firstLine="709"/>
    </w:pPr>
    <w:rPr>
      <w:rFonts w:ascii="Arial" w:hAnsi="Arial"/>
      <w:sz w:val="24"/>
    </w:rPr>
  </w:style>
  <w:style w:type="paragraph" w:styleId="195" w:customStyle="1">
    <w:name w:val="ТЕКСТ1"/>
    <w:basedOn w:val="Normal"/>
    <w:link w:val="Style47"/>
    <w:qFormat/>
    <w:pPr>
      <w:spacing w:lineRule="auto" w:line="240" w:before="120" w:after="120"/>
      <w:jc w:val="center"/>
    </w:pPr>
    <w:rPr>
      <w:rFonts w:ascii="Arial" w:hAnsi="Arial"/>
      <w:b/>
      <w:sz w:val="20"/>
    </w:rPr>
  </w:style>
  <w:style w:type="paragraph" w:styleId="196" w:customStyle="1">
    <w:name w:val="Заголовок_Р1"/>
    <w:basedOn w:val="Heading1"/>
    <w:link w:val="Style48"/>
    <w:qFormat/>
    <w:pPr>
      <w:pageBreakBefore/>
      <w:spacing w:lineRule="auto" w:line="240" w:before="0" w:after="120"/>
      <w:ind w:hanging="0"/>
      <w:contextualSpacing/>
      <w:jc w:val="center"/>
    </w:pPr>
    <w:rPr>
      <w:b/>
      <w:sz w:val="28"/>
      <w:u w:val="none" w:color="000000"/>
    </w:rPr>
  </w:style>
  <w:style w:type="paragraph" w:styleId="515" w:customStyle="1">
    <w:name w:val="Заголовок №5_1"/>
    <w:link w:val="52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color w:val="000000"/>
      <w:kern w:val="0"/>
      <w:sz w:val="28"/>
      <w:szCs w:val="20"/>
      <w:highlight w:val="white"/>
      <w:lang w:val="ru-RU" w:eastAsia="ru-RU" w:bidi="ar-SA"/>
    </w:rPr>
  </w:style>
  <w:style w:type="paragraph" w:styleId="3118" w:customStyle="1">
    <w:name w:val="Маркированный 3 уровень1"/>
    <w:basedOn w:val="2127"/>
    <w:link w:val="310"/>
    <w:qFormat/>
    <w:pPr>
      <w:numPr>
        <w:ilvl w:val="1"/>
        <w:numId w:val="34"/>
      </w:numPr>
      <w:tabs>
        <w:tab w:val="clear" w:pos="993"/>
        <w:tab w:val="clear" w:pos="1559"/>
        <w:tab w:val="left" w:pos="1985" w:leader="none"/>
      </w:tabs>
      <w:ind w:hanging="0"/>
    </w:pPr>
    <w:rPr/>
  </w:style>
  <w:style w:type="paragraph" w:styleId="197" w:customStyle="1">
    <w:name w:val="Символ концевой сноски1"/>
    <w:link w:val="Style135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2305-191" w:customStyle="1">
    <w:name w:val="ГОСТ 2.305-191"/>
    <w:basedOn w:val="Normal"/>
    <w:link w:val="2305-19"/>
    <w:qFormat/>
    <w:pPr>
      <w:spacing w:lineRule="auto" w:line="240" w:before="120" w:after="120"/>
      <w:jc w:val="center"/>
    </w:pPr>
    <w:rPr>
      <w:rFonts w:ascii="Times New Roman" w:hAnsi="Times New Roman"/>
      <w:sz w:val="24"/>
    </w:rPr>
  </w:style>
  <w:style w:type="paragraph" w:styleId="xl921" w:customStyle="1">
    <w:name w:val="xl921"/>
    <w:basedOn w:val="Normal"/>
    <w:link w:val="xl92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/>
      <w:b/>
      <w:sz w:val="20"/>
    </w:rPr>
  </w:style>
  <w:style w:type="paragraph" w:styleId="2119" w:customStyle="1">
    <w:name w:val="КН_21"/>
    <w:basedOn w:val="Normal"/>
    <w:link w:val="210"/>
    <w:qFormat/>
    <w:pPr>
      <w:tabs>
        <w:tab w:val="clear" w:pos="709"/>
        <w:tab w:val="left" w:pos="576" w:leader="none"/>
      </w:tabs>
      <w:spacing w:lineRule="auto" w:line="240" w:before="0" w:after="60"/>
      <w:ind w:hanging="576"/>
      <w:jc w:val="both"/>
    </w:pPr>
    <w:rPr>
      <w:rFonts w:ascii="Times New Roman" w:hAnsi="Times New Roman"/>
      <w:sz w:val="24"/>
    </w:rPr>
  </w:style>
  <w:style w:type="paragraph" w:styleId="238" w:customStyle="1">
    <w:name w:val="Основной шрифт абзаца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30" w:customStyle="1">
    <w:name w:val="Текст сноски11"/>
    <w:basedOn w:val="Normal"/>
    <w:link w:val="118"/>
    <w:qFormat/>
    <w:pPr>
      <w:widowControl w:val="false"/>
      <w:spacing w:lineRule="exact" w:line="210" w:before="0" w:after="0"/>
      <w:jc w:val="both"/>
    </w:pPr>
    <w:rPr>
      <w:rFonts w:ascii="Times New Roman" w:hAnsi="Times New Roman"/>
      <w:sz w:val="19"/>
    </w:rPr>
  </w:style>
  <w:style w:type="paragraph" w:styleId="Signature">
    <w:name w:val="Signature"/>
    <w:basedOn w:val="Normal"/>
    <w:link w:val="119"/>
    <w:pP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NoSpacing">
    <w:name w:val="No Spacing"/>
    <w:link w:val="Style49"/>
    <w:qFormat/>
    <w:pPr>
      <w:widowControl/>
      <w:suppressAutoHyphens w:val="true"/>
      <w:bidi w:val="0"/>
      <w:spacing w:before="0" w:after="0"/>
      <w:ind w:firstLine="709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421" w:customStyle="1">
    <w:name w:val="Заголовок 4 Знак2"/>
    <w:basedOn w:val="1118"/>
    <w:link w:val="44"/>
    <w:qFormat/>
    <w:pPr/>
    <w:rPr>
      <w:rFonts w:ascii="Times New Roman" w:hAnsi="Times New Roman"/>
      <w:b/>
      <w:sz w:val="24"/>
    </w:rPr>
  </w:style>
  <w:style w:type="paragraph" w:styleId="c1" w:customStyle="1">
    <w:name w:val="Текcт_документа1"/>
    <w:basedOn w:val="Normal"/>
    <w:link w:val="c"/>
    <w:qFormat/>
    <w:pPr>
      <w:spacing w:lineRule="auto" w:line="240" w:before="0" w:after="0"/>
      <w:ind w:firstLine="567"/>
      <w:jc w:val="both"/>
    </w:pPr>
    <w:rPr>
      <w:rFonts w:ascii="Times New Roman" w:hAnsi="Times New Roman"/>
      <w:sz w:val="28"/>
    </w:rPr>
  </w:style>
  <w:style w:type="paragraph" w:styleId="1131" w:customStyle="1">
    <w:name w:val="Знак концевой сноски11"/>
    <w:link w:val="120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1132" w:customStyle="1">
    <w:name w:val="Нумерованный 1 уровень1"/>
    <w:basedOn w:val="1176"/>
    <w:link w:val="121"/>
    <w:qFormat/>
    <w:pPr>
      <w:numPr>
        <w:ilvl w:val="0"/>
        <w:numId w:val="0"/>
      </w:numPr>
      <w:ind w:firstLine="709"/>
    </w:pPr>
    <w:rPr/>
  </w:style>
  <w:style w:type="paragraph" w:styleId="0112" w:customStyle="1">
    <w:name w:val="ТЗ0 Марк б/н11"/>
    <w:basedOn w:val="Normal"/>
    <w:link w:val="011"/>
    <w:qFormat/>
    <w:pPr>
      <w:widowControl w:val="false"/>
      <w:numPr>
        <w:ilvl w:val="0"/>
        <w:numId w:val="35"/>
      </w:numPr>
      <w:spacing w:lineRule="auto" w:line="240" w:before="0" w:after="0"/>
    </w:pPr>
    <w:rPr>
      <w:rFonts w:ascii="Courier New" w:hAnsi="Courier New"/>
      <w:sz w:val="20"/>
    </w:rPr>
  </w:style>
  <w:style w:type="paragraph" w:styleId="239" w:customStyle="1">
    <w:name w:val="Знак примечания2"/>
    <w:basedOn w:val="238"/>
    <w:link w:val="CommentReference"/>
    <w:qFormat/>
    <w:pPr/>
    <w:rPr>
      <w:sz w:val="16"/>
    </w:rPr>
  </w:style>
  <w:style w:type="paragraph" w:styleId="516" w:customStyle="1">
    <w:name w:val="Уровень 51"/>
    <w:basedOn w:val="416"/>
    <w:link w:val="53"/>
    <w:qFormat/>
    <w:pPr>
      <w:tabs>
        <w:tab w:val="clear" w:pos="1440"/>
        <w:tab w:val="left" w:pos="360" w:leader="none"/>
        <w:tab w:val="left" w:pos="926" w:leader="none"/>
      </w:tabs>
      <w:ind w:hanging="360"/>
    </w:pPr>
    <w:rPr/>
  </w:style>
  <w:style w:type="paragraph" w:styleId="416" w:customStyle="1">
    <w:name w:val="4 уровень1"/>
    <w:basedOn w:val="Normal"/>
    <w:link w:val="45"/>
    <w:qFormat/>
    <w:pPr>
      <w:numPr>
        <w:ilvl w:val="3"/>
        <w:numId w:val="26"/>
      </w:numPr>
      <w:tabs>
        <w:tab w:val="clear" w:pos="709"/>
        <w:tab w:val="left" w:pos="1440" w:leader="none"/>
      </w:tabs>
      <w:spacing w:lineRule="auto" w:line="240" w:before="60" w:after="60"/>
      <w:jc w:val="both"/>
    </w:pPr>
    <w:rPr>
      <w:rFonts w:ascii="Times New Roman" w:hAnsi="Times New Roman"/>
      <w:sz w:val="24"/>
    </w:rPr>
  </w:style>
  <w:style w:type="paragraph" w:styleId="111112" w:customStyle="1">
    <w:name w:val="ГОСТ Заголовок 1.1.1.11"/>
    <w:next w:val="1212"/>
    <w:link w:val="11111"/>
    <w:qFormat/>
    <w:pPr>
      <w:widowControl/>
      <w:numPr>
        <w:ilvl w:val="4"/>
        <w:numId w:val="24"/>
      </w:numPr>
      <w:tabs>
        <w:tab w:val="clear" w:pos="709"/>
        <w:tab w:val="left" w:pos="1644" w:leader="none"/>
      </w:tabs>
      <w:suppressAutoHyphens w:val="true"/>
      <w:bidi w:val="0"/>
      <w:spacing w:lineRule="auto" w:line="360" w:before="120" w:after="60"/>
      <w:jc w:val="both"/>
      <w:outlineLvl w:val="3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98" w:customStyle="1">
    <w:name w:val="_Подстроч.надпись1"/>
    <w:next w:val="Normal"/>
    <w:link w:val="Style50"/>
    <w:qFormat/>
    <w:pPr>
      <w:widowControl/>
      <w:pBdr>
        <w:top w:val="single" w:sz="4" w:space="1" w:color="333333"/>
      </w:pBdr>
      <w:suppressAutoHyphens w:val="true"/>
      <w:bidi w:val="0"/>
      <w:spacing w:before="0" w:after="120"/>
      <w:jc w:val="center"/>
    </w:pPr>
    <w:rPr>
      <w:rFonts w:ascii="Arial" w:hAnsi="Arial" w:eastAsia="Times New Roman" w:cs="Times New Roman"/>
      <w:color w:val="000000"/>
      <w:kern w:val="0"/>
      <w:sz w:val="16"/>
      <w:szCs w:val="20"/>
      <w:lang w:val="ru-RU" w:eastAsia="ru-RU" w:bidi="ar-SA"/>
    </w:rPr>
  </w:style>
  <w:style w:type="paragraph" w:styleId="5211" w:customStyle="1">
    <w:name w:val="Заголовок №5 (2)1"/>
    <w:basedOn w:val="Normal"/>
    <w:link w:val="521"/>
    <w:qFormat/>
    <w:pPr>
      <w:widowControl w:val="false"/>
      <w:spacing w:lineRule="atLeast" w:line="0" w:before="300" w:after="600"/>
      <w:outlineLvl w:val="4"/>
    </w:pPr>
    <w:rPr>
      <w:b/>
      <w:sz w:val="26"/>
    </w:rPr>
  </w:style>
  <w:style w:type="paragraph" w:styleId="2ArialNarrow10pt1" w:customStyle="1">
    <w:name w:val="Основной текст (2) + Arial Narrow;10 pt1"/>
    <w:link w:val="2ArialNarrow10pt"/>
    <w:qFormat/>
    <w:pPr>
      <w:widowControl/>
      <w:suppressAutoHyphens w:val="true"/>
      <w:bidi w:val="0"/>
      <w:spacing w:before="0" w:after="0"/>
      <w:jc w:val="start"/>
    </w:pPr>
    <w:rPr>
      <w:rFonts w:ascii="Arial Narrow" w:hAnsi="Arial Narrow" w:eastAsia="Times New Roman" w:cs="Times New Roman"/>
      <w:color w:val="000000"/>
      <w:kern w:val="0"/>
      <w:sz w:val="20"/>
      <w:szCs w:val="20"/>
      <w:highlight w:val="white"/>
      <w:lang w:val="ru-RU" w:eastAsia="ru-RU" w:bidi="ar-SA"/>
    </w:rPr>
  </w:style>
  <w:style w:type="paragraph" w:styleId="CodeProtei1" w:customStyle="1">
    <w:name w:val="Code.Protei1"/>
    <w:link w:val="CodeProtei"/>
    <w:qFormat/>
    <w:pPr>
      <w:widowControl/>
      <w:suppressAutoHyphens w:val="true"/>
      <w:bidi w:val="0"/>
      <w:spacing w:lineRule="auto" w:line="216" w:before="120" w:after="60"/>
      <w:contextualSpacing/>
      <w:jc w:val="start"/>
    </w:pPr>
    <w:rPr>
      <w:rFonts w:ascii="Courier New" w:hAnsi="Courier New" w:eastAsia="Times New Roman" w:cs="Times New Roman"/>
      <w:color w:val="000000"/>
      <w:kern w:val="0"/>
      <w:sz w:val="18"/>
      <w:szCs w:val="20"/>
      <w:lang w:val="ru-RU" w:eastAsia="ru-RU" w:bidi="ar-SA"/>
    </w:rPr>
  </w:style>
  <w:style w:type="paragraph" w:styleId="xl231" w:customStyle="1">
    <w:name w:val="xl231"/>
    <w:basedOn w:val="Normal"/>
    <w:link w:val="xl23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Arial" w:hAnsi="Arial"/>
      <w:sz w:val="18"/>
    </w:rPr>
  </w:style>
  <w:style w:type="paragraph" w:styleId="ListContinue2">
    <w:name w:val="List Continue 2"/>
    <w:basedOn w:val="Normal"/>
    <w:link w:val="212"/>
    <w:pP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199" w:customStyle="1">
    <w:name w:val="Îñíîâíîé øðèôò1"/>
    <w:link w:val="Style5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00" w:customStyle="1">
    <w:name w:val="п1"/>
    <w:basedOn w:val="1170"/>
    <w:link w:val="Style52"/>
    <w:qFormat/>
    <w:pPr>
      <w:tabs>
        <w:tab w:val="clear" w:pos="709"/>
        <w:tab w:val="left" w:pos="142" w:leader="none"/>
      </w:tabs>
      <w:jc w:val="both"/>
    </w:pPr>
    <w:rPr>
      <w:b w:val="false"/>
    </w:rPr>
  </w:style>
  <w:style w:type="paragraph" w:styleId="Footer">
    <w:name w:val="footer"/>
    <w:basedOn w:val="Normal"/>
    <w:link w:val="122"/>
    <w:uiPriority w:val="9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ind w:hanging="10"/>
      <w:jc w:val="both"/>
    </w:pPr>
    <w:rPr>
      <w:rFonts w:ascii="Times New Roman" w:hAnsi="Times New Roman"/>
      <w:sz w:val="24"/>
    </w:rPr>
  </w:style>
  <w:style w:type="paragraph" w:styleId="1101" w:customStyle="1">
    <w:name w:val="Комментарий шаблона1"/>
    <w:basedOn w:val="Normal"/>
    <w:link w:val="Style53"/>
    <w:qFormat/>
    <w:pPr>
      <w:spacing w:lineRule="auto" w:line="288" w:before="0" w:after="0"/>
      <w:ind w:firstLine="851"/>
      <w:jc w:val="both"/>
    </w:pPr>
    <w:rPr>
      <w:i/>
      <w:color w:val="0070C0"/>
    </w:rPr>
  </w:style>
  <w:style w:type="paragraph" w:styleId="xl261" w:customStyle="1">
    <w:name w:val="xl261"/>
    <w:basedOn w:val="Normal"/>
    <w:link w:val="xl26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Arial" w:hAnsi="Arial"/>
      <w:sz w:val="18"/>
    </w:rPr>
  </w:style>
  <w:style w:type="paragraph" w:styleId="2120" w:customStyle="1">
    <w:name w:val="Текст примечания 21"/>
    <w:basedOn w:val="CommentText"/>
    <w:link w:val="213"/>
    <w:qFormat/>
    <w:pPr>
      <w:pBdr>
        <w:top w:val="single" w:sz="4" w:space="2" w:color="000000"/>
        <w:left w:val="single" w:sz="4" w:space="2" w:color="000000"/>
        <w:bottom w:val="single" w:sz="4" w:space="2" w:color="000000"/>
        <w:right w:val="single" w:sz="4" w:space="2" w:color="000000"/>
      </w:pBd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11114" w:customStyle="1">
    <w:name w:val="ГОСТ Заголовок 1.1.11"/>
    <w:next w:val="1212"/>
    <w:link w:val="1112"/>
    <w:qFormat/>
    <w:pPr>
      <w:widowControl/>
      <w:numPr>
        <w:ilvl w:val="2"/>
        <w:numId w:val="24"/>
      </w:numPr>
      <w:tabs>
        <w:tab w:val="clear" w:pos="709"/>
        <w:tab w:val="left" w:pos="1616" w:leader="none"/>
      </w:tabs>
      <w:suppressAutoHyphens w:val="true"/>
      <w:bidi w:val="0"/>
      <w:spacing w:lineRule="auto" w:line="360" w:before="0" w:after="240"/>
      <w:jc w:val="both"/>
      <w:outlineLvl w:val="2"/>
    </w:pPr>
    <w:rPr>
      <w:rFonts w:ascii="Arial" w:hAnsi="Arial" w:eastAsia="Times New Roman" w:cs="Times New Roman"/>
      <w:color w:val="000000"/>
      <w:spacing w:val="20"/>
      <w:kern w:val="0"/>
      <w:sz w:val="24"/>
      <w:szCs w:val="20"/>
      <w:lang w:val="ru-RU" w:eastAsia="ru-RU" w:bidi="ar-SA"/>
    </w:rPr>
  </w:style>
  <w:style w:type="paragraph" w:styleId="1133" w:customStyle="1">
    <w:name w:val="Список11"/>
    <w:basedOn w:val="Normal"/>
    <w:link w:val="124"/>
    <w:qFormat/>
    <w:pPr>
      <w:numPr>
        <w:ilvl w:val="0"/>
        <w:numId w:val="37"/>
      </w:numPr>
      <w:tabs>
        <w:tab w:val="clear" w:pos="709"/>
        <w:tab w:val="left" w:pos="1638" w:leader="none"/>
      </w:tabs>
      <w:spacing w:lineRule="auto" w:line="276" w:before="0" w:after="20"/>
      <w:jc w:val="both"/>
    </w:pPr>
    <w:rPr>
      <w:rFonts w:ascii="Times New Roman" w:hAnsi="Times New Roman"/>
      <w:sz w:val="24"/>
    </w:rPr>
  </w:style>
  <w:style w:type="paragraph" w:styleId="Bulleted1" w:customStyle="1">
    <w:name w:val="Bulleted1"/>
    <w:basedOn w:val="Normal"/>
    <w:link w:val="Bulleted"/>
    <w:qFormat/>
    <w:pPr>
      <w:numPr>
        <w:ilvl w:val="0"/>
        <w:numId w:val="38"/>
      </w:numPr>
      <w:spacing w:lineRule="auto" w:line="288" w:before="0" w:after="0"/>
      <w:jc w:val="both"/>
      <w:outlineLvl w:val="0"/>
    </w:pPr>
    <w:rPr>
      <w:rFonts w:ascii="Arial" w:hAnsi="Arial"/>
      <w:sz w:val="20"/>
    </w:rPr>
  </w:style>
  <w:style w:type="paragraph" w:styleId="1102" w:customStyle="1">
    <w:name w:val="Колонтитул_дополнительная надпись1"/>
    <w:basedOn w:val="1198"/>
    <w:link w:val="Style54"/>
    <w:qFormat/>
    <w:pPr>
      <w:spacing w:before="0" w:after="0"/>
    </w:pPr>
    <w:rPr>
      <w:i/>
    </w:rPr>
  </w:style>
  <w:style w:type="paragraph" w:styleId="phtablecolcaption1" w:customStyle="1">
    <w:name w:val="ph_table_colcaption1"/>
    <w:basedOn w:val="Normal"/>
    <w:next w:val="Normal"/>
    <w:link w:val="phtablecolcaption"/>
    <w:qFormat/>
    <w:pPr>
      <w:keepNext w:val="true"/>
      <w:keepLines/>
      <w:spacing w:lineRule="auto" w:line="240" w:before="120" w:after="120"/>
      <w:jc w:val="center"/>
    </w:pPr>
    <w:rPr>
      <w:rFonts w:ascii="Arial" w:hAnsi="Arial"/>
      <w:b/>
      <w:sz w:val="20"/>
    </w:rPr>
  </w:style>
  <w:style w:type="paragraph" w:styleId="NormalWeb">
    <w:name w:val="Normal (Web)"/>
    <w:basedOn w:val="Normal"/>
    <w:link w:val="Style55"/>
    <w:qFormat/>
    <w:pP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11ISOCPEUR1" w:customStyle="1">
    <w:name w:val="Стиль ГОСТ Заголовок 1.1 + ISOCPEUR1"/>
    <w:basedOn w:val="Normal"/>
    <w:link w:val="11ISOCPEUR"/>
    <w:qFormat/>
    <w:pPr>
      <w:keepNext w:val="true"/>
      <w:tabs>
        <w:tab w:val="clear" w:pos="709"/>
        <w:tab w:val="left" w:pos="1332" w:leader="none"/>
        <w:tab w:val="left" w:pos="1476" w:leader="none"/>
      </w:tabs>
      <w:spacing w:lineRule="auto" w:line="360" w:before="300" w:after="200"/>
      <w:ind w:firstLine="1089"/>
      <w:jc w:val="both"/>
      <w:outlineLvl w:val="1"/>
    </w:pPr>
    <w:rPr>
      <w:rFonts w:ascii="ISOCPEUR" w:hAnsi="ISOCPEUR"/>
      <w:b/>
      <w:i/>
      <w:sz w:val="28"/>
    </w:rPr>
  </w:style>
  <w:style w:type="paragraph" w:styleId="1103" w:customStyle="1">
    <w:name w:val="Титул_Код документа1"/>
    <w:basedOn w:val="Normal"/>
    <w:link w:val="Style56"/>
    <w:qFormat/>
    <w:pPr>
      <w:keepLines/>
      <w:spacing w:lineRule="auto" w:line="360" w:before="240" w:after="240"/>
      <w:ind w:firstLine="709"/>
      <w:jc w:val="center"/>
    </w:pPr>
    <w:rPr>
      <w:rFonts w:ascii="Times New Roman" w:hAnsi="Times New Roman"/>
      <w:sz w:val="28"/>
    </w:rPr>
  </w:style>
  <w:style w:type="paragraph" w:styleId="TOC3">
    <w:name w:val="toc 3"/>
    <w:basedOn w:val="Normal"/>
    <w:next w:val="Normal"/>
    <w:link w:val="312"/>
    <w:uiPriority w:val="39"/>
    <w:pPr>
      <w:tabs>
        <w:tab w:val="clear" w:pos="709"/>
        <w:tab w:val="left" w:pos="993" w:leader="none"/>
        <w:tab w:val="right" w:pos="9656" w:leader="dot"/>
      </w:tabs>
      <w:spacing w:lineRule="auto" w:line="240" w:before="0" w:after="0"/>
      <w:ind w:hanging="709"/>
      <w:outlineLvl w:val="2"/>
    </w:pPr>
    <w:rPr>
      <w:rFonts w:ascii="Times New Roman" w:hAnsi="Times New Roman"/>
      <w:sz w:val="24"/>
    </w:rPr>
  </w:style>
  <w:style w:type="paragraph" w:styleId="3119" w:customStyle="1">
    <w:name w:val="КН_31"/>
    <w:basedOn w:val="Heading3"/>
    <w:link w:val="313"/>
    <w:qFormat/>
    <w:pPr>
      <w:keepLines w:val="false"/>
      <w:tabs>
        <w:tab w:val="clear" w:pos="709"/>
        <w:tab w:val="left" w:pos="360" w:leader="none"/>
      </w:tabs>
      <w:spacing w:before="240" w:after="60"/>
      <w:jc w:val="both"/>
    </w:pPr>
    <w:rPr>
      <w:rFonts w:ascii="Times New Roman" w:hAnsi="Times New Roman"/>
      <w:color w:val="000000"/>
    </w:rPr>
  </w:style>
  <w:style w:type="paragraph" w:styleId="BodyText2">
    <w:name w:val="Body Text 2"/>
    <w:basedOn w:val="Normal"/>
    <w:link w:val="214"/>
    <w:qFormat/>
    <w:pPr>
      <w:spacing w:lineRule="auto" w:line="240" w:before="0" w:after="0"/>
    </w:pPr>
    <w:rPr>
      <w:rFonts w:ascii="Arial" w:hAnsi="Arial"/>
      <w:sz w:val="18"/>
    </w:rPr>
  </w:style>
  <w:style w:type="paragraph" w:styleId="1104" w:customStyle="1">
    <w:name w:val="Текст таблицы по левому краю1"/>
    <w:basedOn w:val="Normal"/>
    <w:link w:val="Style57"/>
    <w:qFormat/>
    <w:pPr>
      <w:spacing w:lineRule="auto" w:line="360" w:before="40" w:after="40"/>
      <w:ind w:firstLine="709"/>
    </w:pPr>
    <w:rPr>
      <w:rFonts w:ascii="Arial" w:hAnsi="Arial"/>
      <w:sz w:val="24"/>
    </w:rPr>
  </w:style>
  <w:style w:type="paragraph" w:styleId="1134" w:customStyle="1">
    <w:name w:val="Знак1 Знак Знак Знак Знак1"/>
    <w:basedOn w:val="Normal"/>
    <w:link w:val="125"/>
    <w:qFormat/>
    <w:pPr>
      <w:spacing w:lineRule="exact" w:line="240"/>
    </w:pPr>
    <w:rPr>
      <w:rFonts w:ascii="Verdana" w:hAnsi="Verdana"/>
      <w:sz w:val="24"/>
    </w:rPr>
  </w:style>
  <w:style w:type="paragraph" w:styleId="2210" w:customStyle="1">
    <w:name w:val="Заголовок 2 Знак2"/>
    <w:basedOn w:val="1118"/>
    <w:link w:val="215"/>
    <w:qFormat/>
    <w:pPr/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1" w:customStyle="1">
    <w:name w:val="head_I1"/>
    <w:basedOn w:val="Normal"/>
    <w:link w:val="headI"/>
    <w:qFormat/>
    <w:pPr>
      <w:keepNext w:val="true"/>
      <w:keepLines/>
      <w:pageBreakBefore/>
      <w:numPr>
        <w:ilvl w:val="0"/>
        <w:numId w:val="33"/>
      </w:numPr>
      <w:spacing w:lineRule="auto" w:line="240" w:before="480" w:after="240"/>
      <w:outlineLvl w:val="0"/>
    </w:pPr>
    <w:rPr>
      <w:rFonts w:ascii="Times New Roman" w:hAnsi="Times New Roman"/>
      <w:b/>
      <w:sz w:val="28"/>
    </w:rPr>
  </w:style>
  <w:style w:type="paragraph" w:styleId="xl781" w:customStyle="1">
    <w:name w:val="xl781"/>
    <w:basedOn w:val="Normal"/>
    <w:link w:val="xl78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105" w:customStyle="1">
    <w:name w:val="Подпункт договора1"/>
    <w:basedOn w:val="1200"/>
    <w:link w:val="Style58"/>
    <w:qFormat/>
    <w:pPr/>
    <w:rPr/>
  </w:style>
  <w:style w:type="paragraph" w:styleId="HTMLPreformatted">
    <w:name w:val="HTML Preformatted"/>
    <w:basedOn w:val="Normal"/>
    <w:link w:val="HTM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/>
      <w:sz w:val="20"/>
    </w:rPr>
  </w:style>
  <w:style w:type="paragraph" w:styleId="1106" w:customStyle="1">
    <w:name w:val="а б в Нумерация1"/>
    <w:basedOn w:val="ListParagraph"/>
    <w:link w:val="Style59"/>
    <w:qFormat/>
    <w:pPr>
      <w:numPr>
        <w:ilvl w:val="0"/>
        <w:numId w:val="39"/>
      </w:numPr>
      <w:spacing w:lineRule="auto" w:line="240" w:before="0" w:after="60"/>
      <w:contextualSpacing/>
      <w:jc w:val="both"/>
    </w:pPr>
    <w:rPr>
      <w:rFonts w:ascii="Times New Roman" w:hAnsi="Times New Roman"/>
      <w:sz w:val="24"/>
    </w:rPr>
  </w:style>
  <w:style w:type="paragraph" w:styleId="1107" w:customStyle="1">
    <w:name w:val="Обычный по правому краю1"/>
    <w:basedOn w:val="Normal"/>
    <w:link w:val="Style60"/>
    <w:qFormat/>
    <w:pPr>
      <w:spacing w:lineRule="auto" w:line="360" w:before="0" w:after="0"/>
      <w:ind w:firstLine="709"/>
    </w:pPr>
    <w:rPr>
      <w:rFonts w:ascii="Arial" w:hAnsi="Arial"/>
      <w:sz w:val="24"/>
    </w:rPr>
  </w:style>
  <w:style w:type="paragraph" w:styleId="FontStyle1741" w:customStyle="1">
    <w:name w:val="Font Style1741"/>
    <w:link w:val="FontStyle174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522" w:customStyle="1">
    <w:name w:val="Заголовок 5 Знак2"/>
    <w:basedOn w:val="1118"/>
    <w:link w:val="54"/>
    <w:qFormat/>
    <w:pPr/>
    <w:rPr>
      <w:rFonts w:ascii="Times New Roman" w:hAnsi="Times New Roman"/>
      <w:b/>
    </w:rPr>
  </w:style>
  <w:style w:type="paragraph" w:styleId="240" w:customStyle="1">
    <w:name w:val="Подзаголовок Знак2"/>
    <w:basedOn w:val="1118"/>
    <w:link w:val="Style61"/>
    <w:qFormat/>
    <w:pPr/>
    <w:rPr>
      <w:rFonts w:ascii="Georgia" w:hAnsi="Georgia"/>
      <w:i/>
      <w:color w:val="666666"/>
      <w:sz w:val="48"/>
    </w:rPr>
  </w:style>
  <w:style w:type="paragraph" w:styleId="1135" w:customStyle="1">
    <w:name w:val="Название Знак11"/>
    <w:link w:val="126"/>
    <w:qFormat/>
    <w:pPr>
      <w:widowControl/>
      <w:suppressAutoHyphens w:val="true"/>
      <w:bidi w:val="0"/>
      <w:spacing w:before="0" w:after="0"/>
      <w:jc w:val="start"/>
    </w:pPr>
    <w:rPr>
      <w:rFonts w:ascii="Albany" w:hAnsi="Albany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08" w:customStyle="1">
    <w:name w:val="Таблица_заголовок столбца1"/>
    <w:basedOn w:val="Normal"/>
    <w:link w:val="Style62"/>
    <w:qFormat/>
    <w:pPr>
      <w:keepLines/>
      <w:spacing w:lineRule="auto" w:line="360" w:before="120" w:after="0"/>
      <w:jc w:val="center"/>
    </w:pPr>
    <w:rPr>
      <w:rFonts w:ascii="Times New Roman Полужирный" w:hAnsi="Times New Roman Полужирный"/>
      <w:b/>
      <w:sz w:val="20"/>
    </w:rPr>
  </w:style>
  <w:style w:type="paragraph" w:styleId="1109" w:customStyle="1">
    <w:name w:val="Титул_Наимен. документа1"/>
    <w:basedOn w:val="Normal"/>
    <w:link w:val="Style63"/>
    <w:qFormat/>
    <w:pPr>
      <w:keepLines/>
      <w:spacing w:lineRule="auto" w:line="360" w:before="240" w:after="240"/>
      <w:ind w:firstLine="709"/>
      <w:jc w:val="center"/>
    </w:pPr>
    <w:rPr>
      <w:rFonts w:ascii="Times New Roman" w:hAnsi="Times New Roman"/>
      <w:sz w:val="28"/>
    </w:rPr>
  </w:style>
  <w:style w:type="paragraph" w:styleId="1136" w:customStyle="1">
    <w:name w:val="Курсив1"/>
    <w:link w:val="Style64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i/>
      <w:color w:val="000000"/>
      <w:kern w:val="0"/>
      <w:sz w:val="22"/>
      <w:szCs w:val="20"/>
      <w:lang w:val="ru-RU" w:eastAsia="ru-RU" w:bidi="ar-SA"/>
    </w:rPr>
  </w:style>
  <w:style w:type="paragraph" w:styleId="11115" w:customStyle="1">
    <w:name w:val="1.1 ЗАГОЛОВОК1"/>
    <w:basedOn w:val="Normal"/>
    <w:link w:val="1110"/>
    <w:qFormat/>
    <w:pPr>
      <w:keepNext w:val="true"/>
      <w:widowControl w:val="false"/>
      <w:numPr>
        <w:ilvl w:val="1"/>
        <w:numId w:val="40"/>
      </w:numPr>
      <w:spacing w:lineRule="auto" w:line="288" w:before="200" w:after="120"/>
      <w:jc w:val="both"/>
      <w:outlineLvl w:val="1"/>
    </w:pPr>
    <w:rPr>
      <w:rFonts w:ascii="Times New Roman" w:hAnsi="Times New Roman"/>
      <w:b/>
      <w:sz w:val="28"/>
    </w:rPr>
  </w:style>
  <w:style w:type="paragraph" w:styleId="1137" w:customStyle="1">
    <w:name w:val="Обычный текст1"/>
    <w:basedOn w:val="Normal"/>
    <w:link w:val="Style65"/>
    <w:qFormat/>
    <w:pPr>
      <w:spacing w:lineRule="auto" w:line="240" w:before="120" w:after="120"/>
      <w:ind w:firstLine="709"/>
    </w:pPr>
    <w:rPr>
      <w:rFonts w:ascii="Times New Roman" w:hAnsi="Times New Roman"/>
      <w:sz w:val="28"/>
    </w:rPr>
  </w:style>
  <w:style w:type="paragraph" w:styleId="1138" w:customStyle="1">
    <w:name w:val="УИТ_МаркирСписок1"/>
    <w:basedOn w:val="Normal"/>
    <w:link w:val="Style66"/>
    <w:qFormat/>
    <w:pPr>
      <w:widowControl w:val="false"/>
      <w:tabs>
        <w:tab w:val="clear" w:pos="709"/>
        <w:tab w:val="left" w:pos="0" w:leader="none"/>
        <w:tab w:val="left" w:pos="1094" w:leader="none"/>
      </w:tabs>
      <w:spacing w:lineRule="exact" w:line="254" w:before="14" w:after="0"/>
      <w:jc w:val="both"/>
    </w:pPr>
    <w:rPr>
      <w:rFonts w:ascii="Times New Roman" w:hAnsi="Times New Roman"/>
      <w:spacing w:val="6"/>
      <w:sz w:val="20"/>
    </w:rPr>
  </w:style>
  <w:style w:type="paragraph" w:styleId="1139" w:customStyle="1">
    <w:name w:val="Сильная ссылка11"/>
    <w:link w:val="12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b/>
      <w:smallCaps/>
      <w:color w:val="C0504D"/>
      <w:spacing w:val="5"/>
      <w:kern w:val="0"/>
      <w:sz w:val="22"/>
      <w:szCs w:val="20"/>
      <w:u w:val="single"/>
      <w:lang w:val="ru-RU" w:eastAsia="ru-RU" w:bidi="ar-SA"/>
    </w:rPr>
  </w:style>
  <w:style w:type="paragraph" w:styleId="xl731" w:customStyle="1">
    <w:name w:val="xl731"/>
    <w:basedOn w:val="Normal"/>
    <w:link w:val="xl73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1140" w:customStyle="1">
    <w:name w:val="пп1"/>
    <w:basedOn w:val="1100"/>
    <w:link w:val="Style67"/>
    <w:qFormat/>
    <w:pPr/>
    <w:rPr/>
  </w:style>
  <w:style w:type="paragraph" w:styleId="ListNumber2">
    <w:name w:val="List Number 2"/>
    <w:basedOn w:val="Normal"/>
    <w:link w:val="216"/>
    <w:pPr>
      <w:numPr>
        <w:ilvl w:val="0"/>
        <w:numId w:val="41"/>
      </w:numPr>
      <w:tabs>
        <w:tab w:val="clear" w:pos="709"/>
        <w:tab w:val="left" w:pos="643" w:leader="none"/>
      </w:tabs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ConsCell1" w:customStyle="1">
    <w:name w:val="ConsCell1"/>
    <w:link w:val="ConsCell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41" w:customStyle="1">
    <w:name w:val="Приложение_название1"/>
    <w:basedOn w:val="Heading1"/>
    <w:next w:val="Normal"/>
    <w:link w:val="Style68"/>
    <w:qFormat/>
    <w:pPr>
      <w:keepNext w:val="false"/>
      <w:pageBreakBefore/>
      <w:spacing w:lineRule="auto" w:line="360"/>
      <w:ind w:hanging="0"/>
      <w:jc w:val="center"/>
    </w:pPr>
    <w:rPr>
      <w:b/>
      <w:caps/>
      <w:sz w:val="28"/>
      <w:u w:val="none" w:color="000000"/>
    </w:rPr>
  </w:style>
  <w:style w:type="paragraph" w:styleId="1142" w:customStyle="1">
    <w:name w:val="Знак Знак Знак Знак Знак Знак Знак Знак Знак Знак Знак Знак1"/>
    <w:basedOn w:val="Normal"/>
    <w:link w:val="Style69"/>
    <w:qFormat/>
    <w:pPr>
      <w:spacing w:lineRule="exact" w:line="240"/>
    </w:pPr>
    <w:rPr>
      <w:rFonts w:ascii="Verdana" w:hAnsi="Verdana"/>
      <w:sz w:val="24"/>
    </w:rPr>
  </w:style>
  <w:style w:type="paragraph" w:styleId="1143" w:customStyle="1">
    <w:name w:val="Знак Знак Знак Знак Знак Знак Знак1"/>
    <w:basedOn w:val="Normal"/>
    <w:link w:val="Style70"/>
    <w:qFormat/>
    <w:pPr>
      <w:spacing w:lineRule="exact" w:line="240"/>
    </w:pPr>
    <w:rPr>
      <w:rFonts w:ascii="Verdana" w:hAnsi="Verdana"/>
      <w:sz w:val="24"/>
    </w:rPr>
  </w:style>
  <w:style w:type="paragraph" w:styleId="1144" w:customStyle="1">
    <w:name w:val="Номер страницы11"/>
    <w:basedOn w:val="1118"/>
    <w:link w:val="128"/>
    <w:qFormat/>
    <w:pPr/>
    <w:rPr/>
  </w:style>
  <w:style w:type="paragraph" w:styleId="PamkaNum1" w:customStyle="1">
    <w:name w:val="PamkaNum1"/>
    <w:basedOn w:val="Normal"/>
    <w:link w:val="PamkaNum"/>
    <w:qFormat/>
    <w:pPr>
      <w:spacing w:lineRule="auto" w:line="240" w:before="0" w:after="0"/>
      <w:jc w:val="center"/>
    </w:pPr>
    <w:rPr>
      <w:rFonts w:ascii="Times New Roman" w:hAnsi="Times New Roman"/>
      <w:i/>
      <w:sz w:val="20"/>
    </w:rPr>
  </w:style>
  <w:style w:type="paragraph" w:styleId="2121" w:customStyle="1">
    <w:name w:val="Подпункт договора 21"/>
    <w:basedOn w:val="1105"/>
    <w:link w:val="217"/>
    <w:qFormat/>
    <w:pPr/>
    <w:rPr/>
  </w:style>
  <w:style w:type="paragraph" w:styleId="1145" w:customStyle="1">
    <w:name w:val="Рисунок_название1"/>
    <w:basedOn w:val="Normal"/>
    <w:next w:val="Normal"/>
    <w:link w:val="Style71"/>
    <w:qFormat/>
    <w:pPr>
      <w:keepLines/>
      <w:spacing w:lineRule="auto" w:line="360" w:before="0" w:after="0"/>
      <w:ind w:firstLine="709"/>
      <w:jc w:val="center"/>
    </w:pPr>
    <w:rPr>
      <w:rFonts w:ascii="Times New Roman" w:hAnsi="Times New Roman"/>
      <w:sz w:val="24"/>
    </w:rPr>
  </w:style>
  <w:style w:type="paragraph" w:styleId="HTMLAddress">
    <w:name w:val="HTML Address"/>
    <w:basedOn w:val="Normal"/>
    <w:link w:val="HTML1"/>
    <w:qFormat/>
    <w:pPr>
      <w:spacing w:lineRule="auto" w:line="240" w:before="0" w:after="60"/>
      <w:jc w:val="both"/>
    </w:pPr>
    <w:rPr>
      <w:rFonts w:ascii="Times New Roman" w:hAnsi="Times New Roman"/>
      <w:i/>
      <w:sz w:val="24"/>
    </w:rPr>
  </w:style>
  <w:style w:type="paragraph" w:styleId="1146" w:customStyle="1">
    <w:name w:val="Знак Знак Знак1"/>
    <w:basedOn w:val="Normal"/>
    <w:link w:val="Style72"/>
    <w:qFormat/>
    <w:pPr>
      <w:spacing w:lineRule="exact" w:line="240"/>
    </w:pPr>
    <w:rPr>
      <w:rFonts w:ascii="Verdana" w:hAnsi="Verdana"/>
      <w:sz w:val="24"/>
    </w:rPr>
  </w:style>
  <w:style w:type="paragraph" w:styleId="1147" w:customStyle="1">
    <w:name w:val="Обычный по центру1"/>
    <w:basedOn w:val="Normal"/>
    <w:link w:val="Style73"/>
    <w:qFormat/>
    <w:pPr>
      <w:spacing w:lineRule="auto" w:line="360" w:before="0" w:after="0"/>
      <w:ind w:firstLine="709"/>
      <w:jc w:val="center"/>
    </w:pPr>
    <w:rPr>
      <w:rFonts w:ascii="Arial" w:hAnsi="Arial"/>
      <w:sz w:val="24"/>
    </w:rPr>
  </w:style>
  <w:style w:type="paragraph" w:styleId="3120" w:customStyle="1">
    <w:name w:val="Заг31"/>
    <w:basedOn w:val="Normal"/>
    <w:next w:val="Normal"/>
    <w:link w:val="314"/>
    <w:qFormat/>
    <w:pPr>
      <w:tabs>
        <w:tab w:val="clear" w:pos="709"/>
        <w:tab w:val="left" w:pos="0" w:leader="none"/>
        <w:tab w:val="left" w:pos="851" w:leader="none"/>
        <w:tab w:val="left" w:pos="1560" w:leader="none"/>
      </w:tabs>
      <w:spacing w:lineRule="auto" w:line="360" w:before="240" w:after="240"/>
      <w:outlineLvl w:val="2"/>
    </w:pPr>
    <w:rPr>
      <w:rFonts w:ascii="Arial" w:hAnsi="Arial"/>
      <w:b/>
      <w:sz w:val="24"/>
    </w:rPr>
  </w:style>
  <w:style w:type="paragraph" w:styleId="1011" w:customStyle="1">
    <w:name w:val="Стиль Оглавление 1 + Справа:  01 см1"/>
    <w:basedOn w:val="TOC2"/>
    <w:link w:val="101"/>
    <w:qFormat/>
    <w:pPr>
      <w:tabs>
        <w:tab w:val="clear" w:pos="709"/>
        <w:tab w:val="left" w:pos="720" w:leader="none"/>
        <w:tab w:val="left" w:pos="1276" w:leader="none"/>
        <w:tab w:val="right" w:pos="9514" w:leader="dot"/>
        <w:tab w:val="right" w:pos="9923" w:leader="dot"/>
      </w:tabs>
      <w:spacing w:before="0" w:after="0"/>
      <w:ind w:firstLine="142"/>
      <w:jc w:val="both"/>
    </w:pPr>
    <w:rPr>
      <w:b w:val="false"/>
    </w:rPr>
  </w:style>
  <w:style w:type="paragraph" w:styleId="34---21" w:customStyle="1">
    <w:name w:val="Сф34-Прил-Заг-21"/>
    <w:next w:val="-14"/>
    <w:link w:val="34---2"/>
    <w:qFormat/>
    <w:pPr>
      <w:keepNext w:val="true"/>
      <w:keepLines/>
      <w:widowControl/>
      <w:numPr>
        <w:ilvl w:val="1"/>
        <w:numId w:val="28"/>
      </w:numPr>
      <w:tabs>
        <w:tab w:val="clear" w:pos="709"/>
        <w:tab w:val="left" w:pos="1418" w:leader="none"/>
      </w:tabs>
      <w:suppressAutoHyphens w:val="true"/>
      <w:bidi w:val="0"/>
      <w:spacing w:lineRule="auto" w:line="360" w:before="240" w:after="240"/>
      <w:ind w:firstLine="709"/>
      <w:jc w:val="both"/>
      <w:outlineLvl w:val="1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xl681" w:customStyle="1">
    <w:name w:val="xl681"/>
    <w:basedOn w:val="Normal"/>
    <w:link w:val="xl68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34-51" w:customStyle="1">
    <w:name w:val="Сф34-Заголовок 51"/>
    <w:next w:val="-14"/>
    <w:link w:val="34-5"/>
    <w:qFormat/>
    <w:pPr>
      <w:keepNext w:val="true"/>
      <w:keepLines/>
      <w:widowControl/>
      <w:numPr>
        <w:ilvl w:val="4"/>
        <w:numId w:val="25"/>
      </w:numPr>
      <w:tabs>
        <w:tab w:val="clear" w:pos="709"/>
        <w:tab w:val="left" w:pos="1843" w:leader="none"/>
      </w:tabs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122" w:customStyle="1">
    <w:name w:val="Абзац списка21"/>
    <w:basedOn w:val="Normal"/>
    <w:link w:val="218"/>
    <w:qFormat/>
    <w:pPr>
      <w:widowControl w:val="false"/>
      <w:spacing w:lineRule="auto" w:line="240" w:before="0" w:after="0"/>
    </w:pPr>
    <w:rPr>
      <w:rFonts w:ascii="Calibri" w:hAnsi="Calibri"/>
    </w:rPr>
  </w:style>
  <w:style w:type="paragraph" w:styleId="2123" w:customStyle="1">
    <w:name w:val="2 уровень1"/>
    <w:basedOn w:val="Normal"/>
    <w:link w:val="219"/>
    <w:qFormat/>
    <w:pPr>
      <w:numPr>
        <w:ilvl w:val="1"/>
        <w:numId w:val="26"/>
      </w:numPr>
      <w:tabs>
        <w:tab w:val="clear" w:pos="709"/>
        <w:tab w:val="left" w:pos="900" w:leader="none"/>
        <w:tab w:val="left" w:pos="1440" w:leader="none"/>
      </w:tabs>
      <w:spacing w:lineRule="auto" w:line="240" w:before="120" w:after="0"/>
      <w:jc w:val="both"/>
    </w:pPr>
    <w:rPr>
      <w:rFonts w:ascii="Times New Roman" w:hAnsi="Times New Roman"/>
      <w:sz w:val="24"/>
    </w:rPr>
  </w:style>
  <w:style w:type="paragraph" w:styleId="11116" w:customStyle="1">
    <w:name w:val="Знак1 Знак Знак Знак11"/>
    <w:basedOn w:val="Normal"/>
    <w:link w:val="1113"/>
    <w:qFormat/>
    <w:pPr>
      <w:spacing w:lineRule="exact" w:line="240"/>
    </w:pPr>
    <w:rPr>
      <w:rFonts w:ascii="Verdana" w:hAnsi="Verdana"/>
      <w:sz w:val="24"/>
    </w:rPr>
  </w:style>
  <w:style w:type="paragraph" w:styleId="PlainText">
    <w:name w:val="Plain Text"/>
    <w:basedOn w:val="Normal"/>
    <w:link w:val="Style74"/>
    <w:qFormat/>
    <w:pPr>
      <w:spacing w:lineRule="auto" w:line="240" w:before="0" w:after="0"/>
    </w:pPr>
    <w:rPr>
      <w:rFonts w:ascii="Courier New" w:hAnsi="Courier New"/>
      <w:sz w:val="20"/>
    </w:rPr>
  </w:style>
  <w:style w:type="paragraph" w:styleId="2124" w:customStyle="1">
    <w:name w:val="Заголовок 2 с нумерацией1"/>
    <w:basedOn w:val="Heading1"/>
    <w:next w:val="1137"/>
    <w:link w:val="220"/>
    <w:qFormat/>
    <w:pPr>
      <w:keepLines w:val="false"/>
      <w:spacing w:lineRule="auto" w:line="240" w:before="240" w:after="60"/>
      <w:ind w:hanging="432"/>
    </w:pPr>
    <w:rPr>
      <w:b/>
      <w:sz w:val="32"/>
      <w:u w:val="none" w:color="000000"/>
    </w:rPr>
  </w:style>
  <w:style w:type="paragraph" w:styleId="1148" w:customStyle="1">
    <w:name w:val="Титул_Номер экземпляра1"/>
    <w:basedOn w:val="Normal"/>
    <w:link w:val="Style75"/>
    <w:qFormat/>
    <w:pPr>
      <w:keepLines/>
      <w:spacing w:lineRule="auto" w:line="360" w:before="0" w:after="0"/>
      <w:ind w:firstLine="709"/>
    </w:pPr>
    <w:rPr>
      <w:rFonts w:ascii="Times New Roman" w:hAnsi="Times New Roman"/>
      <w:sz w:val="24"/>
    </w:rPr>
  </w:style>
  <w:style w:type="paragraph" w:styleId="1149" w:customStyle="1">
    <w:name w:val="Чертежный1"/>
    <w:link w:val="Style76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hPictureText1" w:customStyle="1">
    <w:name w:val="ph_PictureText1"/>
    <w:basedOn w:val="Normal"/>
    <w:next w:val="Normal"/>
    <w:link w:val="phPictureText"/>
    <w:qFormat/>
    <w:pPr>
      <w:spacing w:lineRule="auto" w:line="360" w:before="0" w:after="240"/>
      <w:ind w:firstLine="709"/>
      <w:jc w:val="center"/>
    </w:pPr>
    <w:rPr>
      <w:rFonts w:ascii="Times New Roman" w:hAnsi="Times New Roman"/>
      <w:b/>
      <w:sz w:val="24"/>
    </w:rPr>
  </w:style>
  <w:style w:type="paragraph" w:styleId="HTML111" w:customStyle="1">
    <w:name w:val="Стандартный HTML Знак11"/>
    <w:basedOn w:val="1118"/>
    <w:link w:val="HTML11"/>
    <w:qFormat/>
    <w:pPr/>
    <w:rPr>
      <w:rFonts w:ascii="Consolas" w:hAnsi="Consolas"/>
    </w:rPr>
  </w:style>
  <w:style w:type="paragraph" w:styleId="xl951" w:customStyle="1">
    <w:name w:val="xl951"/>
    <w:basedOn w:val="Normal"/>
    <w:link w:val="xl95"/>
    <w:qFormat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xl691" w:customStyle="1">
    <w:name w:val="xl691"/>
    <w:basedOn w:val="Normal"/>
    <w:link w:val="xl69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1214" w:customStyle="1">
    <w:name w:val="Заголовок 1 Знак21"/>
    <w:link w:val="129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50" w:customStyle="1">
    <w:name w:val="Знак Знак Знак Знак Знак Знак1"/>
    <w:basedOn w:val="Normal"/>
    <w:link w:val="Style77"/>
    <w:qFormat/>
    <w:pPr>
      <w:spacing w:lineRule="exact" w:line="240"/>
    </w:pPr>
    <w:rPr>
      <w:rFonts w:ascii="Verdana" w:hAnsi="Verdana"/>
      <w:sz w:val="24"/>
    </w:rPr>
  </w:style>
  <w:style w:type="paragraph" w:styleId="ctl11" w:customStyle="1">
    <w:name w:val="ctl11"/>
    <w:basedOn w:val="Normal"/>
    <w:link w:val="ctl1"/>
    <w:qFormat/>
    <w:pPr>
      <w:spacing w:lineRule="auto" w:line="240" w:beforeAutospacing="1" w:after="0"/>
      <w:ind w:firstLine="680"/>
      <w:jc w:val="center"/>
    </w:pPr>
    <w:rPr>
      <w:rFonts w:ascii="Times New Roman" w:hAnsi="Times New Roman"/>
      <w:b/>
      <w:sz w:val="24"/>
    </w:rPr>
  </w:style>
  <w:style w:type="paragraph" w:styleId="1151" w:customStyle="1">
    <w:name w:val="Îñíîâíîé1"/>
    <w:basedOn w:val="Normal"/>
    <w:link w:val="Style78"/>
    <w:qFormat/>
    <w:pPr>
      <w:spacing w:lineRule="auto" w:line="240" w:before="0" w:after="120"/>
      <w:jc w:val="both"/>
    </w:pPr>
    <w:rPr>
      <w:rFonts w:ascii="Times New Roman" w:hAnsi="Times New Roman"/>
      <w:b/>
      <w:caps/>
      <w:sz w:val="24"/>
    </w:rPr>
  </w:style>
  <w:style w:type="paragraph" w:styleId="1152" w:customStyle="1">
    <w:name w:val="Названия1"/>
    <w:basedOn w:val="168"/>
    <w:link w:val="Style79"/>
    <w:qFormat/>
    <w:pPr>
      <w:keepNext w:val="true"/>
      <w:pageBreakBefore/>
      <w:spacing w:lineRule="auto" w:line="360" w:before="120" w:after="120"/>
      <w:contextualSpacing/>
      <w:outlineLvl w:val="0"/>
    </w:pPr>
    <w:rPr>
      <w:b/>
    </w:rPr>
  </w:style>
  <w:style w:type="paragraph" w:styleId="1153" w:customStyle="1">
    <w:name w:val="ГС_Основной_текст1"/>
    <w:link w:val="Style80"/>
    <w:qFormat/>
    <w:pPr>
      <w:widowControl/>
      <w:tabs>
        <w:tab w:val="clear" w:pos="709"/>
        <w:tab w:val="left" w:pos="851" w:leader="none"/>
      </w:tabs>
      <w:suppressAutoHyphens w:val="true"/>
      <w:bidi w:val="0"/>
      <w:spacing w:before="60" w:after="60"/>
      <w:ind w:firstLine="851"/>
      <w:contextualSpacing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25" w:customStyle="1">
    <w:name w:val="Заголовок21"/>
    <w:basedOn w:val="1128"/>
    <w:link w:val="221"/>
    <w:qFormat/>
    <w:pPr/>
    <w:rPr>
      <w:rFonts w:ascii="Times New Roman" w:hAnsi="Times New Roman"/>
      <w:b/>
      <w:sz w:val="72"/>
    </w:rPr>
  </w:style>
  <w:style w:type="paragraph" w:styleId="2126" w:customStyle="1">
    <w:name w:val="Стиль21"/>
    <w:basedOn w:val="headII1"/>
    <w:link w:val="222"/>
    <w:qFormat/>
    <w:pPr>
      <w:jc w:val="both"/>
    </w:pPr>
    <w:rPr>
      <w:b w:val="false"/>
    </w:rPr>
  </w:style>
  <w:style w:type="paragraph" w:styleId="1154" w:customStyle="1">
    <w:name w:val="Стандарт1"/>
    <w:basedOn w:val="Normal"/>
    <w:link w:val="Style81"/>
    <w:qFormat/>
    <w:pPr>
      <w:tabs>
        <w:tab w:val="clear" w:pos="709"/>
        <w:tab w:val="left" w:pos="1134" w:leader="none"/>
      </w:tabs>
      <w:spacing w:lineRule="auto" w:line="276" w:before="0" w:after="120"/>
      <w:ind w:firstLine="851"/>
      <w:jc w:val="both"/>
    </w:pPr>
    <w:rPr>
      <w:rFonts w:ascii="Times New Roman" w:hAnsi="Times New Roman"/>
      <w:sz w:val="26"/>
    </w:rPr>
  </w:style>
  <w:style w:type="paragraph" w:styleId="A1" w:customStyle="1">
    <w:name w:val="Текстовый блок A1"/>
    <w:link w:val="A"/>
    <w:qFormat/>
    <w:pPr>
      <w:widowControl/>
      <w:suppressAutoHyphens w:val="true"/>
      <w:bidi w:val="0"/>
      <w:spacing w:before="0" w:after="0"/>
      <w:jc w:val="start"/>
    </w:pPr>
    <w:rPr>
      <w:rFonts w:ascii="Helvetica" w:hAnsi="Helvetica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281" w:customStyle="1">
    <w:name w:val="xl281"/>
    <w:basedOn w:val="Normal"/>
    <w:link w:val="xl28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16"/>
    </w:rPr>
  </w:style>
  <w:style w:type="paragraph" w:styleId="CharChar1" w:customStyle="1">
    <w:name w:val="Char Char1"/>
    <w:basedOn w:val="Normal"/>
    <w:link w:val="CharChar"/>
    <w:qFormat/>
    <w:pPr>
      <w:widowControl w:val="false"/>
      <w:numPr>
        <w:ilvl w:val="0"/>
        <w:numId w:val="42"/>
      </w:numPr>
      <w:spacing w:lineRule="exact" w:line="240"/>
      <w:ind w:hanging="0"/>
    </w:pPr>
    <w:rPr>
      <w:rFonts w:ascii="Times New Roman" w:hAnsi="Times New Roman"/>
      <w:sz w:val="20"/>
    </w:rPr>
  </w:style>
  <w:style w:type="paragraph" w:styleId="241" w:customStyle="1">
    <w:name w:val="Нижний колонтитул Знак2"/>
    <w:basedOn w:val="1118"/>
    <w:link w:val="Style82"/>
    <w:qFormat/>
    <w:pPr/>
    <w:rPr>
      <w:rFonts w:ascii="Times New Roman" w:hAnsi="Times New Roman"/>
      <w:sz w:val="24"/>
    </w:rPr>
  </w:style>
  <w:style w:type="paragraph" w:styleId="1155" w:customStyle="1">
    <w:name w:val="Список марк1"/>
    <w:basedOn w:val="Normal"/>
    <w:link w:val="Style83"/>
    <w:qFormat/>
    <w:pPr>
      <w:numPr>
        <w:ilvl w:val="0"/>
        <w:numId w:val="43"/>
      </w:numPr>
      <w:spacing w:lineRule="auto" w:line="360" w:before="0" w:after="0"/>
      <w:jc w:val="both"/>
    </w:pPr>
    <w:rPr>
      <w:rFonts w:ascii="Times New Roman" w:hAnsi="Times New Roman"/>
      <w:sz w:val="24"/>
    </w:rPr>
  </w:style>
  <w:style w:type="paragraph" w:styleId="1156" w:customStyle="1">
    <w:name w:val="НГО заголовок 11"/>
    <w:next w:val="Normal"/>
    <w:link w:val="130"/>
    <w:qFormat/>
    <w:pPr>
      <w:pageBreakBefore/>
      <w:widowControl/>
      <w:suppressAutoHyphens w:val="true"/>
      <w:bidi w:val="0"/>
      <w:spacing w:before="240" w:after="120"/>
      <w:jc w:val="center"/>
      <w:outlineLvl w:val="0"/>
    </w:pPr>
    <w:rPr>
      <w:rFonts w:ascii="Calibri" w:hAnsi="Calibri" w:eastAsia="Times New Roman" w:cs="Times New Roman" w:asciiTheme="minorHAnsi" w:hAnsiTheme="minorHAnsi"/>
      <w:b/>
      <w:color w:val="000000"/>
      <w:kern w:val="0"/>
      <w:sz w:val="24"/>
      <w:szCs w:val="20"/>
      <w:lang w:val="ru-RU" w:eastAsia="ru-RU" w:bidi="ar-SA"/>
    </w:rPr>
  </w:style>
  <w:style w:type="paragraph" w:styleId="xl271" w:customStyle="1">
    <w:name w:val="xl271"/>
    <w:basedOn w:val="Normal"/>
    <w:link w:val="xl27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Arial" w:hAnsi="Arial"/>
      <w:b/>
      <w:sz w:val="16"/>
    </w:rPr>
  </w:style>
  <w:style w:type="paragraph" w:styleId="ConsPlusTitle1" w:customStyle="1">
    <w:name w:val="ConsPlusTitle1"/>
    <w:basedOn w:val="Normal"/>
    <w:link w:val="ConsPlusTitle"/>
    <w:qFormat/>
    <w:pPr>
      <w:spacing w:lineRule="auto" w:line="240" w:before="0" w:after="0"/>
    </w:pPr>
    <w:rPr>
      <w:rFonts w:ascii="Calibri" w:hAnsi="Calibri"/>
      <w:b/>
    </w:rPr>
  </w:style>
  <w:style w:type="paragraph" w:styleId="1157" w:customStyle="1">
    <w:name w:val="Маркированный список (шаблон)1"/>
    <w:basedOn w:val="ListBullet"/>
    <w:link w:val="Style84"/>
    <w:qFormat/>
    <w:pPr>
      <w:numPr>
        <w:ilvl w:val="0"/>
        <w:numId w:val="0"/>
      </w:numPr>
      <w:spacing w:before="0" w:after="0"/>
      <w:contextualSpacing w:val="false"/>
    </w:pPr>
    <w:rPr>
      <w:rFonts w:ascii="Arial" w:hAnsi="Arial"/>
      <w:color w:val="4F81BD"/>
    </w:rPr>
  </w:style>
  <w:style w:type="paragraph" w:styleId="ListBullet">
    <w:name w:val="List Bullet"/>
    <w:basedOn w:val="Normal"/>
    <w:link w:val="Style106"/>
    <w:pPr>
      <w:numPr>
        <w:ilvl w:val="0"/>
        <w:numId w:val="53"/>
      </w:numPr>
      <w:spacing w:lineRule="auto" w:line="360" w:before="120" w:after="120"/>
      <w:contextualSpacing/>
      <w:jc w:val="both"/>
    </w:pPr>
    <w:rPr>
      <w:rFonts w:ascii="Times New Roman" w:hAnsi="Times New Roman"/>
      <w:sz w:val="24"/>
    </w:rPr>
  </w:style>
  <w:style w:type="paragraph" w:styleId="1158" w:customStyle="1">
    <w:name w:val="Рисунок1"/>
    <w:basedOn w:val="Normal"/>
    <w:next w:val="Normal"/>
    <w:qFormat/>
    <w:pPr>
      <w:keepNext w:val="true"/>
      <w:tabs>
        <w:tab w:val="clear" w:pos="709"/>
        <w:tab w:val="left" w:pos="0" w:leader="none"/>
      </w:tabs>
      <w:spacing w:lineRule="auto" w:line="240" w:before="240" w:after="0"/>
      <w:jc w:val="center"/>
    </w:pPr>
    <w:rPr>
      <w:rFonts w:ascii="Times New Roman" w:hAnsi="Times New Roman"/>
      <w:sz w:val="24"/>
    </w:rPr>
  </w:style>
  <w:style w:type="paragraph" w:styleId="Quote">
    <w:name w:val="Quote"/>
    <w:basedOn w:val="Normal"/>
    <w:link w:val="223"/>
    <w:qFormat/>
    <w:pPr>
      <w:widowControl w:val="false"/>
      <w:spacing w:lineRule="atLeast" w:line="100"/>
    </w:pPr>
    <w:rPr>
      <w:rFonts w:ascii="Tinos" w:hAnsi="Tinos"/>
      <w:i/>
      <w:sz w:val="24"/>
    </w:rPr>
  </w:style>
  <w:style w:type="paragraph" w:styleId="PamkaGraf1" w:customStyle="1">
    <w:name w:val="PamkaGraf1"/>
    <w:basedOn w:val="Normal"/>
    <w:link w:val="PamkaGraf"/>
    <w:qFormat/>
    <w:pPr>
      <w:spacing w:lineRule="auto" w:line="240" w:before="0" w:after="0"/>
    </w:pPr>
    <w:rPr>
      <w:rFonts w:ascii="Times New Roman" w:hAnsi="Times New Roman"/>
      <w:i/>
      <w:sz w:val="8"/>
    </w:rPr>
  </w:style>
  <w:style w:type="paragraph" w:styleId="1159" w:customStyle="1">
    <w:name w:val="ГС_НазвИнструкции1"/>
    <w:next w:val="1153"/>
    <w:link w:val="Style86"/>
    <w:qFormat/>
    <w:pPr>
      <w:keepNext w:val="true"/>
      <w:widowControl/>
      <w:suppressAutoHyphens w:val="true"/>
      <w:bidi w:val="0"/>
      <w:spacing w:before="120" w:after="120"/>
      <w:jc w:val="start"/>
    </w:pPr>
    <w:rPr>
      <w:rFonts w:ascii="Times New Roman" w:hAnsi="Times New Roman" w:eastAsia="Times New Roman" w:cs="Times New Roman"/>
      <w:b/>
      <w:color w:val="000000"/>
      <w:spacing w:val="20"/>
      <w:kern w:val="0"/>
      <w:sz w:val="24"/>
      <w:szCs w:val="20"/>
      <w:lang w:val="ru-RU" w:eastAsia="ru-RU" w:bidi="ar-SA"/>
    </w:rPr>
  </w:style>
  <w:style w:type="paragraph" w:styleId="1160" w:customStyle="1">
    <w:name w:val="_Обычный (Основной текст)1"/>
    <w:link w:val="Style87"/>
    <w:qFormat/>
    <w:pPr>
      <w:widowControl/>
      <w:tabs>
        <w:tab w:val="clear" w:pos="709"/>
        <w:tab w:val="left" w:pos="1134" w:leader="none"/>
      </w:tabs>
      <w:suppressAutoHyphens w:val="true"/>
      <w:bidi w:val="0"/>
      <w:spacing w:before="0" w:after="120"/>
      <w:ind w:firstLine="680"/>
      <w:jc w:val="both"/>
    </w:pPr>
    <w:rPr>
      <w:rFonts w:ascii="Times New Roman" w:hAnsi="Times New Roman" w:eastAsia="Times New Roman" w:cs="Times New Roman"/>
      <w:color w:val="000000"/>
      <w:spacing w:val="2"/>
      <w:kern w:val="0"/>
      <w:sz w:val="28"/>
      <w:szCs w:val="20"/>
      <w:lang w:val="ru-RU" w:eastAsia="ru-RU" w:bidi="ar-SA"/>
    </w:rPr>
  </w:style>
  <w:style w:type="paragraph" w:styleId="DefaultParagraphFontParaChar1" w:customStyle="1">
    <w:name w:val="Default Paragraph Font Para Char Знак Знак Знак Знак1"/>
    <w:basedOn w:val="Normal"/>
    <w:link w:val="DefaultParagraphFontParaChar"/>
    <w:qFormat/>
    <w:pPr>
      <w:spacing w:lineRule="exact" w:line="240"/>
      <w:jc w:val="both"/>
    </w:pPr>
    <w:rPr>
      <w:rFonts w:ascii="Verdana" w:hAnsi="Verdana"/>
      <w:sz w:val="24"/>
    </w:rPr>
  </w:style>
  <w:style w:type="paragraph" w:styleId="-UC1" w:customStyle="1">
    <w:name w:val="Титул - без UC1"/>
    <w:basedOn w:val="168"/>
    <w:link w:val="-UC"/>
    <w:qFormat/>
    <w:pPr/>
    <w:rPr>
      <w:caps w:val="false"/>
      <w:smallCaps w:val="false"/>
    </w:rPr>
  </w:style>
  <w:style w:type="paragraph" w:styleId="324" w:customStyle="1">
    <w:name w:val="Заголовок Знак3"/>
    <w:basedOn w:val="1118"/>
    <w:link w:val="Style88"/>
    <w:qFormat/>
    <w:pPr/>
    <w:rPr>
      <w:rFonts w:ascii="Times New Roman" w:hAnsi="Times New Roman"/>
      <w:b/>
      <w:sz w:val="72"/>
    </w:rPr>
  </w:style>
  <w:style w:type="paragraph" w:styleId="1161" w:customStyle="1">
    <w:name w:val="ТЗ_Текст1"/>
    <w:basedOn w:val="Normal"/>
    <w:link w:val="Style89"/>
    <w:qFormat/>
    <w:pPr>
      <w:keepLines/>
      <w:spacing w:lineRule="auto" w:line="360" w:before="120" w:after="0"/>
      <w:ind w:firstLine="709"/>
      <w:jc w:val="both"/>
    </w:pPr>
    <w:rPr>
      <w:rFonts w:ascii="Times New Roman" w:hAnsi="Times New Roman"/>
      <w:sz w:val="28"/>
    </w:rPr>
  </w:style>
  <w:style w:type="paragraph" w:styleId="1162" w:customStyle="1">
    <w:name w:val="_Сокращ.Наимен.АС1"/>
    <w:link w:val="Style90"/>
    <w:qFormat/>
    <w:pPr>
      <w:widowControl/>
      <w:suppressAutoHyphens w:val="true"/>
      <w:bidi w:val="0"/>
      <w:spacing w:before="240" w:after="0"/>
      <w:jc w:val="center"/>
    </w:pPr>
    <w:rPr>
      <w:rFonts w:ascii="Arial" w:hAnsi="Arial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1163" w:customStyle="1">
    <w:name w:val="ГС_МелкийТекст1"/>
    <w:link w:val="Style91"/>
    <w:qFormat/>
    <w:pPr>
      <w:widowControl/>
      <w:suppressAutoHyphens w:val="true"/>
      <w:bidi w:val="0"/>
      <w:spacing w:before="40" w:after="40"/>
      <w:jc w:val="star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xl831" w:customStyle="1">
    <w:name w:val="xl831"/>
    <w:basedOn w:val="Normal"/>
    <w:link w:val="xl83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Heading561" w:customStyle="1">
    <w:name w:val="Heading 561"/>
    <w:basedOn w:val="Normal"/>
    <w:link w:val="Heading56"/>
    <w:qFormat/>
    <w:pPr>
      <w:numPr>
        <w:ilvl w:val="3"/>
        <w:numId w:val="44"/>
      </w:numPr>
      <w:spacing w:lineRule="auto" w:line="240" w:before="0" w:after="0"/>
    </w:pPr>
    <w:rPr>
      <w:rFonts w:ascii="Times New Roman" w:hAnsi="Times New Roman"/>
      <w:sz w:val="24"/>
    </w:rPr>
  </w:style>
  <w:style w:type="paragraph" w:styleId="1164" w:customStyle="1">
    <w:name w:val="Знак сноски11"/>
    <w:link w:val="13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1165" w:customStyle="1">
    <w:name w:val="Раздел1"/>
    <w:basedOn w:val="Normal"/>
    <w:link w:val="Style92"/>
    <w:qFormat/>
    <w:pPr>
      <w:numPr>
        <w:ilvl w:val="0"/>
        <w:numId w:val="45"/>
      </w:numPr>
      <w:tabs>
        <w:tab w:val="clear" w:pos="709"/>
        <w:tab w:val="left" w:pos="1440" w:leader="none"/>
      </w:tabs>
      <w:spacing w:lineRule="auto" w:line="240" w:before="120" w:after="120"/>
      <w:ind w:hanging="720"/>
      <w:jc w:val="center"/>
    </w:pPr>
    <w:rPr>
      <w:rFonts w:ascii="Arial Narrow" w:hAnsi="Arial Narrow"/>
      <w:b/>
      <w:sz w:val="28"/>
    </w:rPr>
  </w:style>
  <w:style w:type="paragraph" w:styleId="1166" w:customStyle="1">
    <w:name w:val="Гиперссылка11"/>
    <w:basedOn w:val="1118"/>
    <w:link w:val="143"/>
    <w:qFormat/>
    <w:pPr/>
    <w:rPr>
      <w:color w:val="0000FF"/>
      <w:u w:val="single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34---31" w:customStyle="1">
    <w:name w:val="Сф34-Прил-Заг-31"/>
    <w:next w:val="-14"/>
    <w:link w:val="34---3"/>
    <w:qFormat/>
    <w:pPr>
      <w:keepNext w:val="true"/>
      <w:keepLines/>
      <w:widowControl/>
      <w:numPr>
        <w:ilvl w:val="2"/>
        <w:numId w:val="28"/>
      </w:numPr>
      <w:tabs>
        <w:tab w:val="clear" w:pos="709"/>
        <w:tab w:val="left" w:pos="1701" w:leader="none"/>
      </w:tabs>
      <w:suppressAutoHyphens w:val="true"/>
      <w:bidi w:val="0"/>
      <w:spacing w:lineRule="auto" w:line="360" w:before="240" w:after="240"/>
      <w:ind w:firstLine="709"/>
      <w:jc w:val="both"/>
      <w:outlineLvl w:val="2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67" w:customStyle="1">
    <w:name w:val="Перечень1"/>
    <w:basedOn w:val="1226"/>
    <w:link w:val="Style93"/>
    <w:qFormat/>
    <w:pPr>
      <w:ind w:hanging="360"/>
    </w:pPr>
    <w:rPr/>
  </w:style>
  <w:style w:type="paragraph" w:styleId="phNormal11" w:customStyle="1">
    <w:name w:val="ph_Normal11"/>
    <w:basedOn w:val="Normal"/>
    <w:link w:val="phNormal1"/>
    <w:qFormat/>
    <w:pPr>
      <w:spacing w:lineRule="auto" w:line="360" w:before="0" w:after="0"/>
      <w:ind w:firstLine="851"/>
      <w:jc w:val="both"/>
    </w:pPr>
    <w:rPr>
      <w:rFonts w:ascii="Times New Roman" w:hAnsi="Times New Roman"/>
      <w:sz w:val="24"/>
    </w:rPr>
  </w:style>
  <w:style w:type="paragraph" w:styleId="417" w:customStyle="1">
    <w:name w:val="Основной текст (4)_1"/>
    <w:link w:val="46"/>
    <w:qFormat/>
    <w:pPr>
      <w:widowControl/>
      <w:suppressAutoHyphens w:val="true"/>
      <w:bidi w:val="0"/>
      <w:spacing w:before="0" w:after="0"/>
      <w:jc w:val="start"/>
    </w:pPr>
    <w:rPr>
      <w:rFonts w:ascii="Sylfaen" w:hAnsi="Sylfaen" w:eastAsia="Times New Roman" w:cs="Times New Roman"/>
      <w:color w:val="000000"/>
      <w:kern w:val="0"/>
      <w:sz w:val="28"/>
      <w:szCs w:val="20"/>
      <w:highlight w:val="white"/>
      <w:lang w:val="ru-RU" w:eastAsia="ru-RU" w:bidi="ar-SA"/>
    </w:rPr>
  </w:style>
  <w:style w:type="paragraph" w:styleId="1168" w:customStyle="1">
    <w:name w:val="Перечисление1"/>
    <w:basedOn w:val="Normal"/>
    <w:link w:val="Style94"/>
    <w:qFormat/>
    <w:pPr>
      <w:numPr>
        <w:ilvl w:val="0"/>
        <w:numId w:val="46"/>
      </w:numPr>
      <w:tabs>
        <w:tab w:val="clear" w:pos="709"/>
        <w:tab w:val="left" w:pos="851" w:leader="none"/>
      </w:tabs>
      <w:spacing w:lineRule="auto" w:line="300" w:before="0" w:after="0"/>
      <w:contextualSpacing/>
      <w:jc w:val="both"/>
    </w:pPr>
    <w:rPr>
      <w:rFonts w:ascii="Arial" w:hAnsi="Arial"/>
      <w:sz w:val="24"/>
    </w:rPr>
  </w:style>
  <w:style w:type="paragraph" w:styleId="34---41" w:customStyle="1">
    <w:name w:val="Сф34-Прил-Заг-41"/>
    <w:next w:val="-14"/>
    <w:link w:val="34---4"/>
    <w:qFormat/>
    <w:pPr>
      <w:keepNext w:val="true"/>
      <w:keepLines/>
      <w:widowControl/>
      <w:numPr>
        <w:ilvl w:val="3"/>
        <w:numId w:val="28"/>
      </w:numPr>
      <w:tabs>
        <w:tab w:val="clear" w:pos="709"/>
        <w:tab w:val="left" w:pos="1985" w:leader="none"/>
      </w:tabs>
      <w:suppressAutoHyphens w:val="true"/>
      <w:bidi w:val="0"/>
      <w:spacing w:lineRule="auto" w:line="360" w:before="0" w:after="0"/>
      <w:ind w:firstLine="709"/>
      <w:jc w:val="both"/>
      <w:outlineLvl w:val="3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31110" w:customStyle="1">
    <w:name w:val="Основной текст с отступом 311"/>
    <w:basedOn w:val="Normal"/>
    <w:link w:val="315"/>
    <w:qFormat/>
    <w:pPr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1169" w:customStyle="1">
    <w:name w:val="Знак Знак Знак Знак Знак1"/>
    <w:basedOn w:val="Normal"/>
    <w:link w:val="Style95"/>
    <w:qFormat/>
    <w:pPr>
      <w:widowControl w:val="false"/>
      <w:spacing w:lineRule="exact" w:line="240"/>
    </w:pPr>
    <w:rPr>
      <w:rFonts w:ascii="Times New Roman" w:hAnsi="Times New Roman"/>
      <w:sz w:val="20"/>
    </w:rPr>
  </w:style>
  <w:style w:type="paragraph" w:styleId="TOC1">
    <w:name w:val="toc 1"/>
    <w:basedOn w:val="Normal"/>
    <w:next w:val="Normal"/>
    <w:link w:val="133"/>
    <w:uiPriority w:val="39"/>
    <w:pPr>
      <w:tabs>
        <w:tab w:val="clear" w:pos="709"/>
        <w:tab w:val="right" w:pos="10318" w:leader="dot"/>
      </w:tabs>
      <w:spacing w:lineRule="auto" w:line="240" w:before="0" w:after="120"/>
      <w:ind w:hanging="425"/>
      <w:jc w:val="center"/>
    </w:pPr>
    <w:rPr>
      <w:rFonts w:ascii="Times New Roman" w:hAnsi="Times New Roman"/>
      <w:b/>
      <w:sz w:val="28"/>
    </w:rPr>
  </w:style>
  <w:style w:type="paragraph" w:styleId="ListParagraphChar1" w:customStyle="1">
    <w:name w:val="List Paragraph Char1"/>
    <w:link w:val="ListParagraphChar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70" w:customStyle="1">
    <w:name w:val="р1"/>
    <w:basedOn w:val="Normal"/>
    <w:link w:val="Style96"/>
    <w:qFormat/>
    <w:pPr>
      <w:numPr>
        <w:ilvl w:val="0"/>
        <w:numId w:val="36"/>
      </w:numPr>
      <w:spacing w:lineRule="auto" w:line="276" w:before="0" w:after="200"/>
      <w:jc w:val="center"/>
    </w:pPr>
    <w:rPr>
      <w:rFonts w:ascii="Times New Roman" w:hAnsi="Times New Roman"/>
      <w:b/>
      <w:sz w:val="26"/>
    </w:rPr>
  </w:style>
  <w:style w:type="paragraph" w:styleId="1171" w:customStyle="1">
    <w:name w:val="адрес1"/>
    <w:basedOn w:val="Normal"/>
    <w:link w:val="Style97"/>
    <w:qFormat/>
    <w:pPr>
      <w:numPr>
        <w:ilvl w:val="0"/>
        <w:numId w:val="47"/>
      </w:numPr>
      <w:spacing w:lineRule="atLeast" w:line="240" w:before="0" w:after="0"/>
      <w:ind w:hanging="0"/>
    </w:pPr>
    <w:rPr>
      <w:rFonts w:ascii="Times New Roman" w:hAnsi="Times New Roman"/>
      <w:sz w:val="28"/>
    </w:rPr>
  </w:style>
  <w:style w:type="paragraph" w:styleId="1172" w:customStyle="1">
    <w:name w:val="Знак Знак Знак Знак Знак Знак Знак Знак1"/>
    <w:basedOn w:val="Normal"/>
    <w:link w:val="Style98"/>
    <w:qFormat/>
    <w:pPr>
      <w:spacing w:lineRule="exact" w:line="240"/>
    </w:pPr>
    <w:rPr>
      <w:rFonts w:ascii="Verdana" w:hAnsi="Verdana"/>
      <w:sz w:val="24"/>
    </w:rPr>
  </w:style>
  <w:style w:type="paragraph" w:styleId="418" w:customStyle="1">
    <w:name w:val="Основной текст (4)1"/>
    <w:basedOn w:val="Normal"/>
    <w:link w:val="47"/>
    <w:qFormat/>
    <w:pPr>
      <w:widowControl w:val="false"/>
      <w:spacing w:lineRule="exact" w:line="324" w:before="300" w:after="0"/>
      <w:ind w:firstLine="100"/>
    </w:pPr>
    <w:rPr>
      <w:rFonts w:ascii="Sylfaen" w:hAnsi="Sylfaen"/>
      <w:b/>
      <w:sz w:val="28"/>
    </w:rPr>
  </w:style>
  <w:style w:type="paragraph" w:styleId="1173" w:customStyle="1">
    <w:name w:val="Центр1"/>
    <w:next w:val="Normal"/>
    <w:link w:val="Style99"/>
    <w:qFormat/>
    <w:pPr>
      <w:widowControl/>
      <w:suppressAutoHyphens w:val="true"/>
      <w:bidi w:val="0"/>
      <w:spacing w:lineRule="auto" w:line="360"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xl821" w:customStyle="1">
    <w:name w:val="xl821"/>
    <w:basedOn w:val="Normal"/>
    <w:link w:val="xl82"/>
    <w:qFormat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-13" w:customStyle="1">
    <w:name w:val="Гост-Текст Знак1"/>
    <w:basedOn w:val="1118"/>
    <w:link w:val="-2"/>
    <w:qFormat/>
    <w:pPr/>
    <w:rPr>
      <w:rFonts w:ascii="Times New Roman" w:hAnsi="Times New Roman"/>
      <w:sz w:val="28"/>
    </w:rPr>
  </w:style>
  <w:style w:type="paragraph" w:styleId="1174" w:customStyle="1">
    <w:name w:val="УИТ_Заголовок11"/>
    <w:basedOn w:val="Heading1"/>
    <w:link w:val="134"/>
    <w:qFormat/>
    <w:pPr>
      <w:keepLines w:val="false"/>
      <w:numPr>
        <w:ilvl w:val="0"/>
        <w:numId w:val="48"/>
      </w:numPr>
      <w:spacing w:lineRule="auto" w:line="240" w:before="240" w:after="60"/>
      <w:jc w:val="both"/>
    </w:pPr>
    <w:rPr>
      <w:b/>
      <w:caps/>
      <w:sz w:val="20"/>
      <w:u w:val="none" w:color="000000"/>
    </w:rPr>
  </w:style>
  <w:style w:type="paragraph" w:styleId="210pt1" w:customStyle="1">
    <w:name w:val="Основной текст (2) + 10 pt1"/>
    <w:link w:val="210p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921" w:customStyle="1">
    <w:name w:val="Заголовок 9 Знак2"/>
    <w:basedOn w:val="1118"/>
    <w:link w:val="9"/>
    <w:qFormat/>
    <w:pPr/>
    <w:rPr>
      <w:rFonts w:ascii="Cambria" w:hAnsi="Cambria"/>
      <w:i/>
      <w:color w:val="272727"/>
      <w:sz w:val="21"/>
    </w:rPr>
  </w:style>
  <w:style w:type="paragraph" w:styleId="3121" w:customStyle="1">
    <w:name w:val="Пункт31"/>
    <w:basedOn w:val="Normal"/>
    <w:link w:val="316"/>
    <w:qFormat/>
    <w:pPr>
      <w:numPr>
        <w:ilvl w:val="0"/>
        <w:numId w:val="49"/>
      </w:numPr>
      <w:spacing w:lineRule="auto" w:line="240" w:before="0" w:after="0"/>
    </w:pPr>
    <w:rPr>
      <w:rFonts w:ascii="Times New Roman" w:hAnsi="Times New Roman"/>
      <w:sz w:val="24"/>
    </w:rPr>
  </w:style>
  <w:style w:type="paragraph" w:styleId="1175" w:customStyle="1">
    <w:name w:val="Текст сноски Знак1"/>
    <w:basedOn w:val="1118"/>
    <w:link w:val="Style100"/>
    <w:qFormat/>
    <w:pPr/>
    <w:rPr>
      <w:sz w:val="20"/>
    </w:rPr>
  </w:style>
  <w:style w:type="paragraph" w:styleId="ListBullet5">
    <w:name w:val="List Bullet 5"/>
    <w:basedOn w:val="Normal"/>
    <w:link w:val="55"/>
    <w:pPr>
      <w:tabs>
        <w:tab w:val="clear" w:pos="709"/>
        <w:tab w:val="left" w:pos="567" w:leader="none"/>
      </w:tabs>
      <w:spacing w:lineRule="auto" w:line="240" w:before="0" w:after="0"/>
      <w:jc w:val="both"/>
    </w:pPr>
    <w:rPr>
      <w:rFonts w:ascii="Times New Roman" w:hAnsi="Times New Roman"/>
      <w:sz w:val="24"/>
    </w:rPr>
  </w:style>
  <w:style w:type="paragraph" w:styleId="821" w:customStyle="1">
    <w:name w:val="Заголовок 8 Знак2"/>
    <w:basedOn w:val="1118"/>
    <w:link w:val="82"/>
    <w:qFormat/>
    <w:pPr/>
    <w:rPr>
      <w:rFonts w:ascii="Cambria" w:hAnsi="Cambria"/>
      <w:color w:val="272727"/>
      <w:sz w:val="21"/>
    </w:rPr>
  </w:style>
  <w:style w:type="paragraph" w:styleId="1176" w:customStyle="1">
    <w:name w:val="Маркированный 1 уровень1"/>
    <w:basedOn w:val="Normal"/>
    <w:link w:val="135"/>
    <w:qFormat/>
    <w:pPr>
      <w:keepLines/>
      <w:numPr>
        <w:ilvl w:val="0"/>
        <w:numId w:val="50"/>
      </w:numPr>
      <w:tabs>
        <w:tab w:val="clear" w:pos="709"/>
        <w:tab w:val="left" w:pos="993" w:leader="none"/>
      </w:tabs>
      <w:spacing w:lineRule="auto" w:line="360" w:before="0" w:after="0"/>
      <w:jc w:val="both"/>
    </w:pPr>
    <w:rPr>
      <w:rFonts w:ascii="Times New Roman" w:hAnsi="Times New Roman"/>
      <w:sz w:val="24"/>
    </w:rPr>
  </w:style>
  <w:style w:type="paragraph" w:styleId="34-21" w:customStyle="1">
    <w:name w:val="Сф34-Заголовок 21"/>
    <w:next w:val="-14"/>
    <w:link w:val="34-2"/>
    <w:qFormat/>
    <w:pPr>
      <w:keepNext w:val="true"/>
      <w:keepLines/>
      <w:widowControl/>
      <w:numPr>
        <w:ilvl w:val="1"/>
        <w:numId w:val="25"/>
      </w:numPr>
      <w:suppressAutoHyphens w:val="true"/>
      <w:bidi w:val="0"/>
      <w:spacing w:lineRule="auto" w:line="360" w:before="240" w:after="240"/>
      <w:jc w:val="both"/>
      <w:outlineLvl w:val="1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Normal1" w:customStyle="1">
    <w:name w:val="ConsNormal1"/>
    <w:link w:val="ConsNormal"/>
    <w:qFormat/>
    <w:pPr>
      <w:widowControl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215" w:customStyle="1">
    <w:name w:val="Основной текст (12)1"/>
    <w:basedOn w:val="Normal"/>
    <w:link w:val="1210"/>
    <w:qFormat/>
    <w:pPr>
      <w:widowControl w:val="false"/>
      <w:spacing w:lineRule="exact" w:line="312" w:before="300" w:after="0"/>
      <w:ind w:hanging="760"/>
      <w:jc w:val="both"/>
    </w:pPr>
    <w:rPr>
      <w:b/>
    </w:rPr>
  </w:style>
  <w:style w:type="paragraph" w:styleId="xl881" w:customStyle="1">
    <w:name w:val="xl881"/>
    <w:basedOn w:val="Normal"/>
    <w:link w:val="xl88"/>
    <w:qFormat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16"/>
    </w:rPr>
  </w:style>
  <w:style w:type="paragraph" w:styleId="BalloonText">
    <w:name w:val="Balloon Text"/>
    <w:basedOn w:val="Normal"/>
    <w:link w:val="Style101"/>
    <w:qFormat/>
    <w:pPr>
      <w:spacing w:lineRule="auto" w:line="240" w:before="0" w:after="0"/>
      <w:ind w:hanging="10"/>
      <w:jc w:val="both"/>
    </w:pPr>
    <w:rPr>
      <w:rFonts w:ascii="Segoe UI" w:hAnsi="Segoe UI"/>
      <w:sz w:val="18"/>
    </w:rPr>
  </w:style>
  <w:style w:type="paragraph" w:styleId="-14" w:customStyle="1">
    <w:name w:val="Сф-Обычный1"/>
    <w:link w:val="-3"/>
    <w:qFormat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77" w:customStyle="1">
    <w:name w:val="Основной текст11"/>
    <w:link w:val="13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3"/>
      <w:szCs w:val="20"/>
      <w:highlight w:val="white"/>
      <w:lang w:val="ru-RU" w:eastAsia="ru-RU" w:bidi="ar-SA"/>
    </w:rPr>
  </w:style>
  <w:style w:type="paragraph" w:styleId="1178" w:customStyle="1">
    <w:name w:val="Заголовок11"/>
    <w:basedOn w:val="Normal"/>
    <w:next w:val="BodyText"/>
    <w:link w:val="138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hars-valuevalue-text-desc1" w:customStyle="1">
    <w:name w:val="chars-value__value-text-desc1"/>
    <w:basedOn w:val="1118"/>
    <w:link w:val="chars-valuevalue-text-desc"/>
    <w:qFormat/>
    <w:pPr/>
    <w:rPr/>
  </w:style>
  <w:style w:type="paragraph" w:styleId="msonormalcxspmiddle1" w:customStyle="1">
    <w:name w:val="msonormalcxspmiddle1"/>
    <w:basedOn w:val="Normal"/>
    <w:link w:val="msonormalcxspmiddle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179" w:customStyle="1">
    <w:name w:val="ТП Список маркированный1"/>
    <w:basedOn w:val="Normal"/>
    <w:link w:val="Style103"/>
    <w:qFormat/>
    <w:pPr>
      <w:numPr>
        <w:ilvl w:val="0"/>
        <w:numId w:val="51"/>
      </w:numPr>
      <w:spacing w:lineRule="auto" w:line="276" w:before="0" w:after="60"/>
      <w:jc w:val="both"/>
    </w:pPr>
    <w:rPr>
      <w:rFonts w:ascii="Arial" w:hAnsi="Arial"/>
      <w:sz w:val="24"/>
    </w:rPr>
  </w:style>
  <w:style w:type="paragraph" w:styleId="1180" w:customStyle="1">
    <w:name w:val="подпись1"/>
    <w:basedOn w:val="Normal"/>
    <w:link w:val="Style104"/>
    <w:qFormat/>
    <w:pPr>
      <w:tabs>
        <w:tab w:val="clear" w:pos="709"/>
        <w:tab w:val="left" w:pos="6237" w:leader="none"/>
      </w:tabs>
      <w:spacing w:lineRule="atLeast" w:line="240" w:before="0" w:after="0"/>
    </w:pPr>
    <w:rPr>
      <w:rFonts w:ascii="Times New Roman" w:hAnsi="Times New Roman"/>
      <w:sz w:val="28"/>
    </w:rPr>
  </w:style>
  <w:style w:type="paragraph" w:styleId="242" w:customStyle="1">
    <w:name w:val="Подпись Знак2"/>
    <w:basedOn w:val="1118"/>
    <w:link w:val="Style105"/>
    <w:qFormat/>
    <w:pPr/>
    <w:rPr>
      <w:rFonts w:ascii="Arial" w:hAnsi="Arial"/>
      <w:sz w:val="24"/>
    </w:rPr>
  </w:style>
  <w:style w:type="paragraph" w:styleId="list31" w:customStyle="1">
    <w:name w:val="list_31"/>
    <w:basedOn w:val="list211"/>
    <w:link w:val="list3"/>
    <w:qFormat/>
    <w:pPr>
      <w:numPr>
        <w:ilvl w:val="0"/>
        <w:numId w:val="52"/>
      </w:numPr>
    </w:pPr>
    <w:rPr/>
  </w:style>
  <w:style w:type="paragraph" w:styleId="1216" w:customStyle="1">
    <w:name w:val="Знак Знак12"/>
    <w:basedOn w:val="Normal"/>
    <w:link w:val="139"/>
    <w:qFormat/>
    <w:pPr>
      <w:spacing w:lineRule="exact" w:line="240"/>
    </w:pPr>
    <w:rPr>
      <w:rFonts w:ascii="Verdana" w:hAnsi="Verdana"/>
      <w:sz w:val="24"/>
    </w:rPr>
  </w:style>
  <w:style w:type="paragraph" w:styleId="Style2111" w:customStyle="1">
    <w:name w:val="Style211"/>
    <w:basedOn w:val="Normal"/>
    <w:link w:val="Style211"/>
    <w:qFormat/>
    <w:pPr>
      <w:widowControl w:val="false"/>
      <w:spacing w:lineRule="exact" w:line="281" w:before="0" w:after="0"/>
      <w:ind w:firstLine="709"/>
      <w:jc w:val="center"/>
    </w:pPr>
    <w:rPr>
      <w:rFonts w:ascii="Arial" w:hAnsi="Arial"/>
      <w:sz w:val="24"/>
    </w:rPr>
  </w:style>
  <w:style w:type="paragraph" w:styleId="1181" w:customStyle="1">
    <w:name w:val="Текст таблицы по центру1"/>
    <w:basedOn w:val="Normal"/>
    <w:link w:val="Style107"/>
    <w:qFormat/>
    <w:pPr>
      <w:spacing w:lineRule="auto" w:line="360" w:before="40" w:after="40"/>
      <w:ind w:firstLine="709"/>
      <w:jc w:val="center"/>
    </w:pPr>
    <w:rPr>
      <w:rFonts w:ascii="Arial" w:hAnsi="Arial"/>
      <w:sz w:val="24"/>
    </w:rPr>
  </w:style>
  <w:style w:type="paragraph" w:styleId="TOC9">
    <w:name w:val="toc 9"/>
    <w:basedOn w:val="Normal"/>
    <w:next w:val="Normal"/>
    <w:link w:val="92"/>
    <w:uiPriority w:val="39"/>
    <w:pPr>
      <w:spacing w:lineRule="auto" w:line="360" w:before="0" w:after="0"/>
      <w:ind w:firstLine="576"/>
    </w:pPr>
    <w:rPr>
      <w:rFonts w:ascii="Cambria" w:hAnsi="Cambria"/>
      <w:sz w:val="18"/>
    </w:rPr>
  </w:style>
  <w:style w:type="paragraph" w:styleId="613" w:customStyle="1">
    <w:name w:val="Заголовок_61"/>
    <w:basedOn w:val="514"/>
    <w:next w:val="1209"/>
    <w:link w:val="63"/>
    <w:qFormat/>
    <w:pPr/>
    <w:rPr/>
  </w:style>
  <w:style w:type="paragraph" w:styleId="712" w:customStyle="1">
    <w:name w:val="Уровень 71"/>
    <w:basedOn w:val="612"/>
    <w:link w:val="74"/>
    <w:qFormat/>
    <w:pPr/>
    <w:rPr/>
  </w:style>
  <w:style w:type="paragraph" w:styleId="content1" w:customStyle="1">
    <w:name w:val="content1"/>
    <w:basedOn w:val="1118"/>
    <w:link w:val="content"/>
    <w:qFormat/>
    <w:pPr/>
    <w:rPr/>
  </w:style>
  <w:style w:type="paragraph" w:styleId="1182" w:customStyle="1">
    <w:name w:val="_Маркированный список уровня 11"/>
    <w:basedOn w:val="BodyTextIndent"/>
    <w:link w:val="140"/>
    <w:qFormat/>
    <w:pPr>
      <w:numPr>
        <w:ilvl w:val="1"/>
        <w:numId w:val="54"/>
      </w:numPr>
      <w:spacing w:lineRule="auto" w:line="360" w:before="0" w:after="60"/>
      <w:contextualSpacing/>
    </w:pPr>
    <w:rPr/>
  </w:style>
  <w:style w:type="paragraph" w:styleId="1183" w:customStyle="1">
    <w:name w:val="Марк список в табл1"/>
    <w:basedOn w:val="194"/>
    <w:link w:val="Style108"/>
    <w:qFormat/>
    <w:pPr>
      <w:widowControl w:val="false"/>
      <w:numPr>
        <w:ilvl w:val="0"/>
        <w:numId w:val="55"/>
      </w:numPr>
      <w:spacing w:lineRule="auto" w:line="360"/>
      <w:jc w:val="both"/>
    </w:pPr>
    <w:rPr>
      <w:sz w:val="24"/>
    </w:rPr>
  </w:style>
  <w:style w:type="paragraph" w:styleId="Revision">
    <w:name w:val="Revision"/>
    <w:link w:val="Style109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84" w:customStyle="1">
    <w:name w:val="Подпункт1"/>
    <w:basedOn w:val="Normal"/>
    <w:link w:val="Style110"/>
    <w:qFormat/>
    <w:pPr>
      <w:tabs>
        <w:tab w:val="clear" w:pos="709"/>
        <w:tab w:val="left" w:pos="1492" w:leader="none"/>
      </w:tabs>
      <w:spacing w:lineRule="auto" w:line="240" w:before="0" w:after="0"/>
      <w:jc w:val="both"/>
    </w:pPr>
    <w:rPr>
      <w:rFonts w:ascii="Times New Roman" w:hAnsi="Times New Roman"/>
      <w:sz w:val="24"/>
    </w:rPr>
  </w:style>
  <w:style w:type="paragraph" w:styleId="1185" w:customStyle="1">
    <w:name w:val="Абзац нумерованный1"/>
    <w:basedOn w:val="Normal"/>
    <w:link w:val="Style111"/>
    <w:qFormat/>
    <w:pPr>
      <w:numPr>
        <w:ilvl w:val="0"/>
        <w:numId w:val="56"/>
      </w:numPr>
      <w:spacing w:lineRule="auto" w:line="276" w:before="0" w:after="60"/>
      <w:jc w:val="both"/>
      <w:outlineLvl w:val="0"/>
    </w:pPr>
    <w:rPr>
      <w:rFonts w:ascii="Times New Roman" w:hAnsi="Times New Roman"/>
      <w:sz w:val="24"/>
    </w:rPr>
  </w:style>
  <w:style w:type="paragraph" w:styleId="1186" w:customStyle="1">
    <w:name w:val="Нумерация1"/>
    <w:basedOn w:val="Normal"/>
    <w:link w:val="Style112"/>
    <w:qFormat/>
    <w:pPr>
      <w:numPr>
        <w:ilvl w:val="0"/>
        <w:numId w:val="57"/>
      </w:numPr>
      <w:tabs>
        <w:tab w:val="clear" w:pos="709"/>
        <w:tab w:val="left" w:pos="1418" w:leader="none"/>
      </w:tabs>
      <w:spacing w:lineRule="auto" w:line="360" w:before="0" w:after="0"/>
      <w:ind w:firstLine="1134"/>
      <w:jc w:val="both"/>
    </w:pPr>
    <w:rPr>
      <w:rFonts w:ascii="Times New Roman" w:hAnsi="Times New Roman"/>
      <w:sz w:val="24"/>
    </w:rPr>
  </w:style>
  <w:style w:type="paragraph" w:styleId="21110" w:customStyle="1">
    <w:name w:val="Основной текст с отступом 211"/>
    <w:basedOn w:val="Normal"/>
    <w:link w:val="2110"/>
    <w:qFormat/>
    <w:pPr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xl941" w:customStyle="1">
    <w:name w:val="xl941"/>
    <w:basedOn w:val="Normal"/>
    <w:link w:val="xl94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apple-converted-space1" w:customStyle="1">
    <w:name w:val="apple-converted-space1"/>
    <w:basedOn w:val="1118"/>
    <w:link w:val="apple-converted-space"/>
    <w:qFormat/>
    <w:pPr/>
    <w:rPr/>
  </w:style>
  <w:style w:type="paragraph" w:styleId="MessageHeader">
    <w:name w:val="Message Header"/>
    <w:basedOn w:val="Normal"/>
    <w:link w:val="Style113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lineRule="auto" w:line="360" w:before="0" w:after="0"/>
      <w:ind w:hanging="1134"/>
      <w:jc w:val="both"/>
    </w:pPr>
    <w:rPr>
      <w:rFonts w:ascii="Cambria" w:hAnsi="Cambria"/>
      <w:sz w:val="24"/>
    </w:rPr>
  </w:style>
  <w:style w:type="paragraph" w:styleId="xl901" w:customStyle="1">
    <w:name w:val="xl901"/>
    <w:basedOn w:val="Normal"/>
    <w:link w:val="xl90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16"/>
    </w:rPr>
  </w:style>
  <w:style w:type="paragraph" w:styleId="Vasiliev11" w:customStyle="1">
    <w:name w:val="Vasiliev (1)1"/>
    <w:basedOn w:val="Normal"/>
    <w:link w:val="Vasiliev1"/>
    <w:qFormat/>
    <w:pPr>
      <w:spacing w:lineRule="auto" w:line="240" w:before="20" w:after="0"/>
      <w:jc w:val="center"/>
    </w:pPr>
    <w:rPr>
      <w:rFonts w:ascii="Arial" w:hAnsi="Arial"/>
      <w:i/>
      <w:sz w:val="18"/>
    </w:rPr>
  </w:style>
  <w:style w:type="paragraph" w:styleId="2127" w:customStyle="1">
    <w:name w:val="Маркированный 2 уровень1"/>
    <w:basedOn w:val="1176"/>
    <w:link w:val="224"/>
    <w:qFormat/>
    <w:pPr>
      <w:tabs>
        <w:tab w:val="left" w:pos="993" w:leader="none"/>
        <w:tab w:val="left" w:pos="1559" w:leader="none"/>
      </w:tabs>
    </w:pPr>
    <w:rPr/>
  </w:style>
  <w:style w:type="paragraph" w:styleId="1187" w:customStyle="1">
    <w:name w:val="Рамка (ОснН_НрЧерт)1"/>
    <w:basedOn w:val="Normal"/>
    <w:link w:val="Style114"/>
    <w:qFormat/>
    <w:pPr>
      <w:spacing w:lineRule="auto" w:line="240" w:before="0" w:after="0"/>
      <w:jc w:val="center"/>
    </w:pPr>
    <w:rPr>
      <w:rFonts w:ascii="GOST type A" w:hAnsi="GOST type A"/>
      <w:i/>
      <w:sz w:val="48"/>
    </w:rPr>
  </w:style>
  <w:style w:type="paragraph" w:styleId="1188" w:customStyle="1">
    <w:name w:val="Указатель11"/>
    <w:basedOn w:val="Title"/>
    <w:link w:val="144"/>
    <w:qFormat/>
    <w:pPr/>
    <w:rPr/>
  </w:style>
  <w:style w:type="paragraph" w:styleId="Title">
    <w:name w:val="Title"/>
    <w:next w:val="BodyText"/>
    <w:link w:val="Style144"/>
    <w:uiPriority w:val="10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xl801" w:customStyle="1">
    <w:name w:val="xl801"/>
    <w:basedOn w:val="Normal"/>
    <w:link w:val="xl80"/>
    <w:qFormat/>
    <w:pPr>
      <w:pBdr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243" w:customStyle="1">
    <w:name w:val="Название объекта Знак2"/>
    <w:link w:val="Style115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Ordinary1" w:customStyle="1">
    <w:name w:val="Ordinary1"/>
    <w:link w:val="Ordinary"/>
    <w:qFormat/>
    <w:pPr>
      <w:widowControl/>
      <w:suppressAutoHyphens w:val="true"/>
      <w:bidi w:val="0"/>
      <w:spacing w:before="120" w:after="0"/>
      <w:ind w:firstLine="567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89" w:customStyle="1">
    <w:name w:val="Список_1_уровня_заголовок1"/>
    <w:basedOn w:val="Normal"/>
    <w:link w:val="145"/>
    <w:qFormat/>
    <w:pPr>
      <w:numPr>
        <w:ilvl w:val="0"/>
        <w:numId w:val="58"/>
      </w:numPr>
      <w:spacing w:lineRule="auto" w:line="240" w:before="0" w:after="0"/>
      <w:jc w:val="center"/>
    </w:pPr>
    <w:rPr>
      <w:rFonts w:ascii="Times New Roman" w:hAnsi="Times New Roman"/>
      <w:b/>
      <w:sz w:val="24"/>
    </w:rPr>
  </w:style>
  <w:style w:type="paragraph" w:styleId="1190" w:customStyle="1">
    <w:name w:val="Знак Знак Знак Знак1"/>
    <w:basedOn w:val="Normal"/>
    <w:link w:val="Style116"/>
    <w:qFormat/>
    <w:pPr>
      <w:spacing w:lineRule="exact" w:line="240"/>
      <w:jc w:val="both"/>
    </w:pPr>
    <w:rPr>
      <w:rFonts w:ascii="Verdana" w:hAnsi="Verdana"/>
      <w:sz w:val="20"/>
    </w:rPr>
  </w:style>
  <w:style w:type="paragraph" w:styleId="western3" w:customStyle="1">
    <w:name w:val="western3"/>
    <w:basedOn w:val="Normal"/>
    <w:link w:val="western"/>
    <w:qFormat/>
    <w:pPr>
      <w:spacing w:lineRule="auto" w:line="240" w:before="280" w:after="280"/>
      <w:jc w:val="both"/>
    </w:pPr>
    <w:rPr>
      <w:rFonts w:ascii="Arial" w:hAnsi="Arial"/>
      <w:sz w:val="24"/>
    </w:rPr>
  </w:style>
  <w:style w:type="paragraph" w:styleId="TOC8">
    <w:name w:val="toc 8"/>
    <w:basedOn w:val="Normal"/>
    <w:next w:val="Normal"/>
    <w:link w:val="83"/>
    <w:uiPriority w:val="39"/>
    <w:pPr>
      <w:spacing w:lineRule="auto" w:line="360" w:before="0" w:after="0"/>
      <w:ind w:firstLine="576"/>
    </w:pPr>
    <w:rPr>
      <w:rFonts w:ascii="Cambria" w:hAnsi="Cambria"/>
      <w:sz w:val="18"/>
    </w:rPr>
  </w:style>
  <w:style w:type="paragraph" w:styleId="517" w:customStyle="1">
    <w:name w:val="Текст примечания 51"/>
    <w:basedOn w:val="CommentText"/>
    <w:link w:val="56"/>
    <w:qFormat/>
    <w:pPr>
      <w:pBdr>
        <w:top w:val="single" w:sz="4" w:space="2" w:color="000000"/>
        <w:left w:val="single" w:sz="4" w:space="2" w:color="000000"/>
        <w:bottom w:val="single" w:sz="4" w:space="2" w:color="000000"/>
        <w:right w:val="single" w:sz="4" w:space="2" w:color="000000"/>
      </w:pBd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xl711" w:customStyle="1">
    <w:name w:val="xl711"/>
    <w:basedOn w:val="Normal"/>
    <w:link w:val="xl71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BodyTextIndent2">
    <w:name w:val="Body Text Indent 2"/>
    <w:basedOn w:val="Normal"/>
    <w:link w:val="225"/>
    <w:qFormat/>
    <w:pPr>
      <w:spacing w:lineRule="auto" w:line="480" w:before="0" w:after="120"/>
      <w:jc w:val="both"/>
    </w:pPr>
    <w:rPr>
      <w:rFonts w:ascii="Times New Roman" w:hAnsi="Times New Roman"/>
      <w:sz w:val="24"/>
    </w:rPr>
  </w:style>
  <w:style w:type="paragraph" w:styleId="1191" w:customStyle="1">
    <w:name w:val="Без интервала11"/>
    <w:link w:val="146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92" w:customStyle="1">
    <w:name w:val="Замещающий текст11"/>
    <w:link w:val="147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808080"/>
      <w:kern w:val="0"/>
      <w:sz w:val="22"/>
      <w:szCs w:val="20"/>
      <w:lang w:val="ru-RU" w:eastAsia="ru-RU" w:bidi="ar-SA"/>
    </w:rPr>
  </w:style>
  <w:style w:type="paragraph" w:styleId="TimesNewRomanCYR1" w:customStyle="1">
    <w:name w:val="Стиль Основной текст с отступом + Times New Roman CYR1"/>
    <w:basedOn w:val="Normal"/>
    <w:link w:val="TimesNewRomanCYR"/>
    <w:qFormat/>
    <w:pPr>
      <w:widowControl w:val="false"/>
      <w:spacing w:lineRule="auto" w:line="240" w:before="0" w:after="0"/>
      <w:ind w:firstLine="720"/>
      <w:jc w:val="both"/>
    </w:pPr>
    <w:rPr>
      <w:rFonts w:ascii="Times New Roman CYR" w:hAnsi="Times New Roman CYR"/>
      <w:sz w:val="28"/>
    </w:rPr>
  </w:style>
  <w:style w:type="paragraph" w:styleId="11117" w:customStyle="1">
    <w:name w:val="Знак Знак111"/>
    <w:link w:val="1115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xl891" w:customStyle="1">
    <w:name w:val="xl891"/>
    <w:basedOn w:val="Normal"/>
    <w:link w:val="xl89"/>
    <w:qFormat/>
    <w:pPr>
      <w:pBdr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16"/>
    </w:rPr>
  </w:style>
  <w:style w:type="paragraph" w:styleId="3122" w:customStyle="1">
    <w:name w:val="Стиль31"/>
    <w:basedOn w:val="headI1"/>
    <w:link w:val="317"/>
    <w:qFormat/>
    <w:pPr>
      <w:ind w:firstLine="709"/>
    </w:pPr>
    <w:rPr>
      <w:b w:val="false"/>
    </w:rPr>
  </w:style>
  <w:style w:type="paragraph" w:styleId="xl751" w:customStyle="1">
    <w:name w:val="xl751"/>
    <w:basedOn w:val="Normal"/>
    <w:link w:val="xl75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4"/>
    </w:rPr>
  </w:style>
  <w:style w:type="paragraph" w:styleId="419" w:customStyle="1">
    <w:name w:val="Заг41"/>
    <w:basedOn w:val="3120"/>
    <w:next w:val="Normal"/>
    <w:link w:val="48"/>
    <w:qFormat/>
    <w:pPr>
      <w:outlineLvl w:val="3"/>
    </w:pPr>
    <w:rPr>
      <w:b w:val="false"/>
    </w:rPr>
  </w:style>
  <w:style w:type="paragraph" w:styleId="xl841" w:customStyle="1">
    <w:name w:val="xl841"/>
    <w:basedOn w:val="Normal"/>
    <w:link w:val="xl84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16"/>
    </w:rPr>
  </w:style>
  <w:style w:type="paragraph" w:styleId="blk1" w:customStyle="1">
    <w:name w:val="blk1"/>
    <w:link w:val="blk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font71" w:customStyle="1">
    <w:name w:val="font71"/>
    <w:basedOn w:val="Normal"/>
    <w:link w:val="font7"/>
    <w:qFormat/>
    <w:pPr>
      <w:spacing w:lineRule="auto" w:line="240" w:beforeAutospacing="1" w:afterAutospacing="1"/>
    </w:pPr>
    <w:rPr>
      <w:rFonts w:ascii="Arial" w:hAnsi="Arial"/>
      <w:color w:val="444444"/>
      <w:sz w:val="20"/>
    </w:rPr>
  </w:style>
  <w:style w:type="paragraph" w:styleId="xl631" w:customStyle="1">
    <w:name w:val="xl631"/>
    <w:basedOn w:val="Normal"/>
    <w:link w:val="xl63"/>
    <w:qFormat/>
    <w:pPr>
      <w:pBdr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1193" w:customStyle="1">
    <w:name w:val="Текст рамки по центру1"/>
    <w:basedOn w:val="167"/>
    <w:link w:val="Style117"/>
    <w:qFormat/>
    <w:pPr>
      <w:jc w:val="center"/>
    </w:pPr>
    <w:rPr/>
  </w:style>
  <w:style w:type="paragraph" w:styleId="xl701" w:customStyle="1">
    <w:name w:val="xl701"/>
    <w:basedOn w:val="Normal"/>
    <w:link w:val="xl70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20"/>
    </w:rPr>
  </w:style>
  <w:style w:type="paragraph" w:styleId="xl321" w:customStyle="1">
    <w:name w:val="xl321"/>
    <w:basedOn w:val="Normal"/>
    <w:link w:val="xl32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--211" w:customStyle="1">
    <w:name w:val="содержание-таблицы-211"/>
    <w:basedOn w:val="Normal"/>
    <w:link w:val="--21"/>
    <w:qFormat/>
    <w:pPr>
      <w:spacing w:lineRule="auto" w:line="240" w:before="57" w:after="57"/>
      <w:ind w:firstLine="680"/>
      <w:jc w:val="both"/>
    </w:pPr>
    <w:rPr>
      <w:rFonts w:ascii="Times New Roman" w:hAnsi="Times New Roman"/>
      <w:sz w:val="24"/>
    </w:rPr>
  </w:style>
  <w:style w:type="paragraph" w:styleId="ListContinue4">
    <w:name w:val="List Continue 4"/>
    <w:basedOn w:val="Normal"/>
    <w:link w:val="49"/>
    <w:pP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xl651" w:customStyle="1">
    <w:name w:val="xl651"/>
    <w:basedOn w:val="Normal"/>
    <w:link w:val="xl6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20"/>
    </w:rPr>
  </w:style>
  <w:style w:type="paragraph" w:styleId="TableHeading1" w:customStyle="1">
    <w:name w:val="TableHeading1"/>
    <w:basedOn w:val="Normal"/>
    <w:next w:val="Normal"/>
    <w:link w:val="TableHeading"/>
    <w:qFormat/>
    <w:pPr>
      <w:keepLines/>
      <w:spacing w:lineRule="auto" w:line="240" w:before="60" w:after="60"/>
      <w:jc w:val="center"/>
    </w:pPr>
    <w:rPr>
      <w:rFonts w:ascii="Times New Roman" w:hAnsi="Times New Roman"/>
      <w:b/>
      <w:sz w:val="20"/>
    </w:rPr>
  </w:style>
  <w:style w:type="paragraph" w:styleId="TableParagraph1" w:customStyle="1">
    <w:name w:val="Table Paragraph1"/>
    <w:basedOn w:val="Normal"/>
    <w:link w:val="TableParagraph"/>
    <w:qFormat/>
    <w:pPr>
      <w:widowControl w:val="false"/>
      <w:spacing w:lineRule="auto" w:line="240" w:before="0" w:after="0"/>
    </w:pPr>
    <w:rPr>
      <w:rFonts w:ascii="Calibri" w:hAnsi="Calibri"/>
    </w:rPr>
  </w:style>
  <w:style w:type="paragraph" w:styleId="BodyTextIndent3">
    <w:name w:val="Body Text Indent 3"/>
    <w:basedOn w:val="Normal"/>
    <w:link w:val="318"/>
    <w:qFormat/>
    <w:pPr>
      <w:spacing w:lineRule="auto" w:line="240" w:before="0" w:after="120"/>
      <w:jc w:val="both"/>
    </w:pPr>
    <w:rPr>
      <w:rFonts w:ascii="Arial" w:hAnsi="Arial"/>
      <w:color w:val="333333"/>
      <w:sz w:val="16"/>
    </w:rPr>
  </w:style>
  <w:style w:type="paragraph" w:styleId="Style1341" w:customStyle="1">
    <w:name w:val="Style1341"/>
    <w:basedOn w:val="Normal"/>
    <w:link w:val="Style134"/>
    <w:qFormat/>
    <w:pPr>
      <w:widowControl w:val="false"/>
      <w:spacing w:lineRule="auto" w:line="360" w:before="0" w:after="0"/>
      <w:ind w:firstLine="709"/>
    </w:pPr>
    <w:rPr>
      <w:rFonts w:ascii="Arial" w:hAnsi="Arial"/>
      <w:sz w:val="24"/>
    </w:rPr>
  </w:style>
  <w:style w:type="paragraph" w:styleId="FontStyle131" w:customStyle="1">
    <w:name w:val="Font Style131"/>
    <w:link w:val="FontStyle13"/>
    <w:qFormat/>
    <w:pPr>
      <w:widowControl/>
      <w:suppressAutoHyphens w:val="true"/>
      <w:bidi w:val="0"/>
      <w:spacing w:before="0" w:after="0"/>
      <w:jc w:val="start"/>
    </w:pPr>
    <w:rPr>
      <w:rFonts w:ascii="Impact" w:hAnsi="Impact" w:eastAsia="Times New Roman" w:cs="Times New Roman"/>
      <w:color w:val="000000"/>
      <w:kern w:val="0"/>
      <w:sz w:val="14"/>
      <w:szCs w:val="20"/>
      <w:lang w:val="ru-RU" w:eastAsia="ru-RU" w:bidi="ar-SA"/>
    </w:rPr>
  </w:style>
  <w:style w:type="paragraph" w:styleId="xl931" w:customStyle="1">
    <w:name w:val="xl931"/>
    <w:basedOn w:val="Normal"/>
    <w:link w:val="xl93"/>
    <w:qFormat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/>
      <w:b/>
      <w:sz w:val="20"/>
    </w:rPr>
  </w:style>
  <w:style w:type="paragraph" w:styleId="1194" w:customStyle="1">
    <w:name w:val="Маркированный сп1"/>
    <w:link w:val="Style118"/>
    <w:qFormat/>
    <w:pPr>
      <w:keepNext w:val="true"/>
      <w:keepLines/>
      <w:widowControl w:val="false"/>
      <w:numPr>
        <w:ilvl w:val="0"/>
        <w:numId w:val="59"/>
      </w:numPr>
      <w:suppressAutoHyphens w:val="true"/>
      <w:bidi w:val="0"/>
      <w:spacing w:lineRule="auto" w:line="276" w:before="0" w:after="0"/>
      <w:contextualSpacing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abletext1" w:customStyle="1">
    <w:name w:val="Table text1"/>
    <w:basedOn w:val="Normal"/>
    <w:link w:val="Tabletext"/>
    <w:qFormat/>
    <w:pPr>
      <w:spacing w:lineRule="auto" w:line="240" w:before="40" w:after="40"/>
    </w:pPr>
    <w:rPr>
      <w:rFonts w:ascii="Arial" w:hAnsi="Arial"/>
      <w:sz w:val="20"/>
    </w:rPr>
  </w:style>
  <w:style w:type="paragraph" w:styleId="TOC5">
    <w:name w:val="toc 5"/>
    <w:basedOn w:val="Normal"/>
    <w:next w:val="Normal"/>
    <w:link w:val="57"/>
    <w:uiPriority w:val="39"/>
    <w:pPr>
      <w:tabs>
        <w:tab w:val="clear" w:pos="709"/>
        <w:tab w:val="left" w:pos="2456" w:leader="none"/>
        <w:tab w:val="right" w:pos="9622" w:leader="dot"/>
      </w:tabs>
      <w:spacing w:lineRule="auto" w:line="360" w:before="0" w:after="0"/>
      <w:ind w:firstLine="576"/>
      <w:jc w:val="both"/>
    </w:pPr>
    <w:rPr>
      <w:rFonts w:ascii="Cambria" w:hAnsi="Cambria"/>
      <w:sz w:val="18"/>
    </w:rPr>
  </w:style>
  <w:style w:type="paragraph" w:styleId="12211" w:customStyle="1">
    <w:name w:val="ГОСТ Обычный 12 Знак21"/>
    <w:link w:val="122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-15" w:customStyle="1">
    <w:name w:val="- Список Знак1"/>
    <w:basedOn w:val="1118"/>
    <w:link w:val="-4"/>
    <w:qFormat/>
    <w:pPr/>
    <w:rPr>
      <w:rFonts w:ascii="Times New Roman" w:hAnsi="Times New Roman"/>
      <w:sz w:val="24"/>
    </w:rPr>
  </w:style>
  <w:style w:type="paragraph" w:styleId="1195" w:customStyle="1">
    <w:name w:val="ГОСТ Заголовок 11"/>
    <w:next w:val="11110"/>
    <w:link w:val="148"/>
    <w:qFormat/>
    <w:pPr>
      <w:widowControl/>
      <w:numPr>
        <w:ilvl w:val="0"/>
        <w:numId w:val="24"/>
      </w:numPr>
      <w:tabs>
        <w:tab w:val="clear" w:pos="709"/>
        <w:tab w:val="left" w:pos="1106" w:leader="none"/>
      </w:tabs>
      <w:suppressAutoHyphens w:val="true"/>
      <w:bidi w:val="0"/>
      <w:spacing w:lineRule="auto" w:line="360" w:before="0" w:after="400"/>
      <w:jc w:val="both"/>
      <w:outlineLvl w:val="0"/>
    </w:pPr>
    <w:rPr>
      <w:rFonts w:ascii="Arial" w:hAnsi="Arial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196" w:customStyle="1">
    <w:name w:val="Стиль11"/>
    <w:basedOn w:val="basictext1"/>
    <w:link w:val="149"/>
    <w:qFormat/>
    <w:pPr/>
    <w:rPr>
      <w:color w:val="FF0000"/>
    </w:rPr>
  </w:style>
  <w:style w:type="paragraph" w:styleId="2128" w:customStyle="1">
    <w:name w:val="тз уровень 21"/>
    <w:basedOn w:val="184"/>
    <w:link w:val="226"/>
    <w:qFormat/>
    <w:pPr>
      <w:numPr>
        <w:ilvl w:val="1"/>
        <w:numId w:val="60"/>
      </w:numPr>
      <w:tabs>
        <w:tab w:val="clear" w:pos="709"/>
        <w:tab w:val="left" w:pos="360" w:leader="none"/>
      </w:tabs>
      <w:ind w:hanging="360"/>
    </w:pPr>
    <w:rPr/>
  </w:style>
  <w:style w:type="paragraph" w:styleId="2129" w:customStyle="1">
    <w:name w:val="Перечисление21"/>
    <w:basedOn w:val="1168"/>
    <w:link w:val="227"/>
    <w:qFormat/>
    <w:pPr>
      <w:numPr>
        <w:ilvl w:val="0"/>
        <w:numId w:val="61"/>
      </w:numPr>
      <w:tabs>
        <w:tab w:val="clear" w:pos="851"/>
        <w:tab w:val="left" w:pos="1276" w:leader="none"/>
      </w:tabs>
    </w:pPr>
    <w:rPr/>
  </w:style>
  <w:style w:type="paragraph" w:styleId="1197" w:customStyle="1">
    <w:name w:val="Обычный (тбл)1"/>
    <w:basedOn w:val="Normal"/>
    <w:link w:val="Style119"/>
    <w:qFormat/>
    <w:pPr>
      <w:spacing w:lineRule="auto" w:line="360" w:before="40" w:after="80"/>
      <w:ind w:firstLine="576"/>
    </w:pPr>
    <w:rPr>
      <w:rFonts w:ascii="Times New Roman" w:hAnsi="Times New Roman"/>
      <w:sz w:val="18"/>
    </w:rPr>
  </w:style>
  <w:style w:type="paragraph" w:styleId="1198" w:customStyle="1">
    <w:name w:val="Колонтитул_основная надпись1"/>
    <w:basedOn w:val="Normal"/>
    <w:link w:val="Style120"/>
    <w:qFormat/>
    <w:pPr>
      <w:keepLines/>
      <w:spacing w:lineRule="auto" w:line="360" w:before="60" w:after="0"/>
      <w:jc w:val="center"/>
    </w:pPr>
    <w:rPr>
      <w:rFonts w:ascii="Times New Roman" w:hAnsi="Times New Roman"/>
      <w:sz w:val="24"/>
    </w:rPr>
  </w:style>
  <w:style w:type="paragraph" w:styleId="1199" w:customStyle="1">
    <w:name w:val="Таблица_нумерация п.п.1"/>
    <w:basedOn w:val="1230"/>
    <w:link w:val="Style121"/>
    <w:qFormat/>
    <w:pPr>
      <w:spacing w:lineRule="auto" w:line="360"/>
      <w:jc w:val="center"/>
    </w:pPr>
    <w:rPr/>
  </w:style>
  <w:style w:type="paragraph" w:styleId="ListNumber4">
    <w:name w:val="List Number 4"/>
    <w:basedOn w:val="Normal"/>
    <w:link w:val="410"/>
    <w:pPr>
      <w:numPr>
        <w:ilvl w:val="0"/>
        <w:numId w:val="62"/>
      </w:numPr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11100" w:customStyle="1">
    <w:name w:val="Слабая ссылка11"/>
    <w:link w:val="150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smallCaps/>
      <w:color w:val="C0504D"/>
      <w:kern w:val="0"/>
      <w:sz w:val="22"/>
      <w:szCs w:val="20"/>
      <w:u w:val="single"/>
      <w:lang w:val="ru-RU" w:eastAsia="ru-RU" w:bidi="ar-SA"/>
    </w:rPr>
  </w:style>
  <w:style w:type="paragraph" w:styleId="BodyText3">
    <w:name w:val="Body Text 3"/>
    <w:basedOn w:val="Normal"/>
    <w:link w:val="319"/>
    <w:qFormat/>
    <w:pPr>
      <w:spacing w:lineRule="auto" w:line="276" w:before="0" w:after="120"/>
    </w:pPr>
    <w:rPr>
      <w:sz w:val="16"/>
    </w:rPr>
  </w:style>
  <w:style w:type="paragraph" w:styleId="1217" w:customStyle="1">
    <w:name w:val="Основной текст (12) + Курсив1"/>
    <w:link w:val="1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b/>
      <w:i/>
      <w:color w:val="000000"/>
      <w:kern w:val="0"/>
      <w:sz w:val="22"/>
      <w:szCs w:val="20"/>
      <w:highlight w:val="white"/>
      <w:lang w:val="ru-RU" w:eastAsia="ru-RU" w:bidi="ar-SA"/>
    </w:rPr>
  </w:style>
  <w:style w:type="paragraph" w:styleId="11101" w:customStyle="1">
    <w:name w:val="Просмотренная гиперссылка11"/>
    <w:basedOn w:val="1118"/>
    <w:link w:val="153"/>
    <w:qFormat/>
    <w:pPr/>
    <w:rPr>
      <w:color w:val="800080"/>
      <w:u w:val="single"/>
    </w:rPr>
  </w:style>
  <w:style w:type="paragraph" w:styleId="ListContinue5">
    <w:name w:val="List Continue 5"/>
    <w:basedOn w:val="Normal"/>
    <w:link w:val="58"/>
    <w:pPr>
      <w:spacing w:lineRule="auto" w:line="360" w:before="0" w:after="0"/>
      <w:ind w:firstLine="709"/>
      <w:jc w:val="both"/>
    </w:pPr>
    <w:rPr>
      <w:rFonts w:ascii="Arial" w:hAnsi="Arial"/>
      <w:sz w:val="24"/>
    </w:rPr>
  </w:style>
  <w:style w:type="paragraph" w:styleId="11102" w:customStyle="1">
    <w:name w:val="Знак Знак1 Знак1"/>
    <w:basedOn w:val="Normal"/>
    <w:link w:val="154"/>
    <w:qFormat/>
    <w:pPr>
      <w:spacing w:lineRule="exact" w:line="240"/>
    </w:pPr>
    <w:rPr>
      <w:rFonts w:ascii="Verdana" w:hAnsi="Verdana"/>
      <w:sz w:val="24"/>
    </w:rPr>
  </w:style>
  <w:style w:type="paragraph" w:styleId="1200" w:customStyle="1">
    <w:name w:val="Пункт договора1"/>
    <w:basedOn w:val="Normal"/>
    <w:link w:val="Style122"/>
    <w:qFormat/>
    <w:pPr>
      <w:widowControl w:val="false"/>
      <w:numPr>
        <w:ilvl w:val="1"/>
        <w:numId w:val="14"/>
      </w:numPr>
      <w:spacing w:lineRule="auto" w:line="240" w:before="0" w:after="0"/>
      <w:jc w:val="both"/>
    </w:pPr>
    <w:rPr>
      <w:rFonts w:ascii="Times New Roman" w:hAnsi="Times New Roman"/>
      <w:sz w:val="26"/>
    </w:rPr>
  </w:style>
  <w:style w:type="paragraph" w:styleId="4110" w:customStyle="1">
    <w:name w:val="Заголовок_41"/>
    <w:basedOn w:val="3115"/>
    <w:next w:val="1209"/>
    <w:link w:val="411"/>
    <w:qFormat/>
    <w:pPr/>
    <w:rPr/>
  </w:style>
  <w:style w:type="paragraph" w:styleId="1201" w:customStyle="1">
    <w:name w:val="ГС_НазвСтолбца1"/>
    <w:basedOn w:val="1163"/>
    <w:link w:val="Style123"/>
    <w:qFormat/>
    <w:pPr>
      <w:keepNext w:val="true"/>
      <w:jc w:val="center"/>
    </w:pPr>
    <w:rPr>
      <w:b/>
    </w:rPr>
  </w:style>
  <w:style w:type="paragraph" w:styleId="2130" w:customStyle="1">
    <w:name w:val="Название Знак21"/>
    <w:basedOn w:val="1118"/>
    <w:link w:val="229"/>
    <w:qFormat/>
    <w:pPr/>
    <w:rPr>
      <w:rFonts w:ascii="Cambria" w:hAnsi="Cambria"/>
      <w:spacing w:val="-10"/>
      <w:sz w:val="56"/>
    </w:rPr>
  </w:style>
  <w:style w:type="paragraph" w:styleId="Standard1" w:customStyle="1">
    <w:name w:val="Standard1"/>
    <w:link w:val="Standard"/>
    <w:qFormat/>
    <w:pPr>
      <w:widowControl/>
      <w:suppressAutoHyphens w:val="true"/>
      <w:bidi w:val="0"/>
      <w:spacing w:lineRule="auto" w:line="257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List113" w:customStyle="1">
    <w:name w:val="List11"/>
    <w:basedOn w:val="Normal"/>
    <w:link w:val="List12"/>
    <w:qFormat/>
    <w:pPr>
      <w:numPr>
        <w:ilvl w:val="0"/>
        <w:numId w:val="63"/>
      </w:numPr>
      <w:spacing w:lineRule="auto" w:line="360" w:before="0" w:after="0"/>
      <w:jc w:val="both"/>
    </w:pPr>
    <w:rPr>
      <w:rFonts w:ascii="Arial" w:hAnsi="Arial"/>
      <w:spacing w:val="-5"/>
      <w:sz w:val="24"/>
    </w:rPr>
  </w:style>
  <w:style w:type="paragraph" w:styleId="ListNumber3">
    <w:name w:val="List Number 3"/>
    <w:basedOn w:val="Normal"/>
    <w:link w:val="320"/>
    <w:pPr>
      <w:numPr>
        <w:ilvl w:val="0"/>
        <w:numId w:val="64"/>
      </w:numPr>
      <w:tabs>
        <w:tab w:val="clear" w:pos="709"/>
        <w:tab w:val="left" w:pos="926" w:leader="none"/>
      </w:tabs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34-111" w:customStyle="1">
    <w:name w:val="Сф34-Заголовок 11"/>
    <w:next w:val="-14"/>
    <w:link w:val="34-1"/>
    <w:qFormat/>
    <w:pPr>
      <w:keepNext w:val="true"/>
      <w:keepLines/>
      <w:pageBreakBefore/>
      <w:widowControl/>
      <w:numPr>
        <w:ilvl w:val="0"/>
        <w:numId w:val="25"/>
      </w:numPr>
      <w:tabs>
        <w:tab w:val="clear" w:pos="709"/>
        <w:tab w:val="left" w:pos="1134" w:leader="none"/>
      </w:tabs>
      <w:suppressAutoHyphens w:val="true"/>
      <w:bidi w:val="0"/>
      <w:spacing w:lineRule="auto" w:line="360" w:before="480" w:after="480"/>
      <w:jc w:val="both"/>
      <w:outlineLvl w:val="0"/>
    </w:pPr>
    <w:rPr>
      <w:rFonts w:ascii="Times New Roman" w:hAnsi="Times New Roman" w:eastAsia="Times New Roman" w:cs="Times New Roman"/>
      <w:color w:val="000000"/>
      <w:kern w:val="0"/>
      <w:sz w:val="32"/>
      <w:szCs w:val="20"/>
      <w:lang w:val="ru-RU" w:eastAsia="ru-RU" w:bidi="ar-SA"/>
    </w:rPr>
  </w:style>
  <w:style w:type="paragraph" w:styleId="1202" w:customStyle="1">
    <w:name w:val="Титул_Утверждаю1"/>
    <w:basedOn w:val="Normal"/>
    <w:link w:val="Style124"/>
    <w:qFormat/>
    <w:pPr>
      <w:keepLines/>
      <w:spacing w:lineRule="auto" w:line="360" w:before="0" w:after="0"/>
      <w:ind w:firstLine="709"/>
      <w:jc w:val="both"/>
    </w:pPr>
    <w:rPr>
      <w:rFonts w:ascii="Times New Roman" w:hAnsi="Times New Roman"/>
      <w:sz w:val="24"/>
    </w:rPr>
  </w:style>
  <w:style w:type="paragraph" w:styleId="1203" w:customStyle="1">
    <w:name w:val="Общий текст1"/>
    <w:basedOn w:val="Normal"/>
    <w:link w:val="Style125"/>
    <w:qFormat/>
    <w:pPr>
      <w:spacing w:lineRule="auto" w:line="360" w:before="0" w:after="0"/>
      <w:ind w:firstLine="720"/>
      <w:jc w:val="both"/>
    </w:pPr>
    <w:rPr>
      <w:rFonts w:ascii="Arial" w:hAnsi="Arial"/>
    </w:rPr>
  </w:style>
  <w:style w:type="paragraph" w:styleId="11103" w:customStyle="1">
    <w:name w:val="Знак1 Знак1"/>
    <w:link w:val="155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4"/>
      <w:szCs w:val="20"/>
      <w:lang w:val="ru-RU" w:eastAsia="ru-RU" w:bidi="ar-SA"/>
    </w:rPr>
  </w:style>
  <w:style w:type="paragraph" w:styleId="xl761" w:customStyle="1">
    <w:name w:val="xl761"/>
    <w:basedOn w:val="Normal"/>
    <w:link w:val="xl76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1204" w:customStyle="1">
    <w:name w:val="Норм красная1"/>
    <w:basedOn w:val="Normal"/>
    <w:link w:val="Style126"/>
    <w:qFormat/>
    <w:pPr>
      <w:spacing w:lineRule="auto" w:line="240" w:before="0" w:after="0"/>
      <w:ind w:firstLine="720"/>
      <w:jc w:val="both"/>
    </w:pPr>
    <w:rPr>
      <w:rFonts w:ascii="Times New Roman" w:hAnsi="Times New Roman"/>
      <w:sz w:val="24"/>
    </w:rPr>
  </w:style>
  <w:style w:type="paragraph" w:styleId="1205" w:customStyle="1">
    <w:name w:val="Текст_таблицы1"/>
    <w:basedOn w:val="Normal"/>
    <w:link w:val="Style127"/>
    <w:qFormat/>
    <w:pPr>
      <w:spacing w:lineRule="auto" w:line="240" w:before="0" w:after="0"/>
    </w:pPr>
    <w:rPr>
      <w:rFonts w:ascii="Times New Roman" w:hAnsi="Times New Roman"/>
      <w:sz w:val="20"/>
    </w:rPr>
  </w:style>
  <w:style w:type="paragraph" w:styleId="1206" w:customStyle="1">
    <w:name w:val="УИТ_Обычный1"/>
    <w:basedOn w:val="Normal"/>
    <w:link w:val="Style128"/>
    <w:qFormat/>
    <w:pPr>
      <w:spacing w:lineRule="auto" w:line="240" w:before="0" w:after="120"/>
      <w:ind w:firstLine="709"/>
    </w:pPr>
    <w:rPr>
      <w:rFonts w:ascii="Times New Roman" w:hAnsi="Times New Roman"/>
      <w:sz w:val="24"/>
    </w:rPr>
  </w:style>
  <w:style w:type="paragraph" w:styleId="1207" w:customStyle="1">
    <w:name w:val="Содержимое таблицы1"/>
    <w:basedOn w:val="Normal"/>
    <w:qFormat/>
    <w:pPr>
      <w:spacing w:lineRule="auto" w:line="240" w:before="0" w:after="0"/>
    </w:pPr>
    <w:rPr>
      <w:rFonts w:ascii="Liberation Serif;Times New Roma" w:hAnsi="Liberation Serif;Times New Roma"/>
      <w:sz w:val="24"/>
    </w:rPr>
  </w:style>
  <w:style w:type="paragraph" w:styleId="1208" w:customStyle="1">
    <w:name w:val="МинОбр_ОтчНИР_Список_дефис1"/>
    <w:basedOn w:val="Normal"/>
    <w:link w:val="Style130"/>
    <w:qFormat/>
    <w:pPr>
      <w:numPr>
        <w:ilvl w:val="0"/>
        <w:numId w:val="65"/>
      </w:numPr>
      <w:tabs>
        <w:tab w:val="clear" w:pos="709"/>
        <w:tab w:val="left" w:pos="1701" w:leader="none"/>
        <w:tab w:val="left" w:pos="1843" w:leader="none"/>
      </w:tabs>
      <w:spacing w:lineRule="auto" w:line="360" w:before="120" w:after="120"/>
      <w:contextualSpacing/>
      <w:jc w:val="both"/>
    </w:pPr>
    <w:rPr>
      <w:rFonts w:ascii="Times New Roman" w:hAnsi="Times New Roman"/>
      <w:sz w:val="24"/>
    </w:rPr>
  </w:style>
  <w:style w:type="paragraph" w:styleId="1209" w:customStyle="1">
    <w:name w:val="Основной текст_Р1"/>
    <w:basedOn w:val="Normal"/>
    <w:link w:val="Style131"/>
    <w:qFormat/>
    <w:pPr>
      <w:spacing w:lineRule="auto" w:line="240" w:before="0" w:after="120"/>
      <w:contextualSpacing/>
      <w:jc w:val="center"/>
    </w:pPr>
    <w:rPr>
      <w:rFonts w:ascii="Times New Roman" w:hAnsi="Times New Roman"/>
      <w:b/>
      <w:sz w:val="28"/>
    </w:rPr>
  </w:style>
  <w:style w:type="paragraph" w:styleId="3123" w:customStyle="1">
    <w:name w:val="Подпись к таблице (3)1"/>
    <w:basedOn w:val="Normal"/>
    <w:link w:val="321"/>
    <w:qFormat/>
    <w:pPr>
      <w:widowControl w:val="false"/>
      <w:spacing w:lineRule="atLeast" w:line="0" w:before="0" w:after="0"/>
    </w:pPr>
    <w:rPr>
      <w:rFonts w:ascii="Times New Roman" w:hAnsi="Times New Roman"/>
    </w:rPr>
  </w:style>
  <w:style w:type="paragraph" w:styleId="ConsPlusNonformat1" w:customStyle="1">
    <w:name w:val="ConsPlusNonformat1"/>
    <w:link w:val="ConsPlusNonformat"/>
    <w:qFormat/>
    <w:pPr>
      <w:widowControl/>
      <w:suppressAutoHyphens w:val="true"/>
      <w:bidi w:val="0"/>
      <w:spacing w:before="0" w:after="0"/>
      <w:jc w:val="star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218" w:customStyle="1">
    <w:name w:val="Полужирный1"/>
    <w:link w:val="Style13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b/>
      <w:color w:val="000000"/>
      <w:kern w:val="0"/>
      <w:sz w:val="22"/>
      <w:szCs w:val="20"/>
      <w:lang w:val="ru-RU" w:eastAsia="ru-RU" w:bidi="ar-SA"/>
    </w:rPr>
  </w:style>
  <w:style w:type="paragraph" w:styleId="1219" w:customStyle="1">
    <w:name w:val="Исходный код1"/>
    <w:link w:val="Style133"/>
    <w:qFormat/>
    <w:pPr>
      <w:widowControl/>
      <w:suppressAutoHyphens w:val="true"/>
      <w:bidi w:val="0"/>
      <w:spacing w:before="0" w:after="0"/>
      <w:jc w:val="start"/>
    </w:pPr>
    <w:rPr>
      <w:rFonts w:ascii="Courier New" w:hAnsi="Courier New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ing3Char1" w:customStyle="1">
    <w:name w:val="Heading 3 Char1"/>
    <w:link w:val="Heading3Char"/>
    <w:qFormat/>
    <w:pPr>
      <w:widowControl/>
      <w:suppressAutoHyphens w:val="true"/>
      <w:bidi w:val="0"/>
      <w:spacing w:before="0" w:after="0"/>
      <w:jc w:val="start"/>
    </w:pPr>
    <w:rPr>
      <w:rFonts w:ascii="Cambria" w:hAnsi="Cambria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11104" w:customStyle="1">
    <w:name w:val="Таблица_маркированный текст 11"/>
    <w:basedOn w:val="1230"/>
    <w:link w:val="156"/>
    <w:qFormat/>
    <w:pPr>
      <w:keepLines w:val="false"/>
      <w:numPr>
        <w:ilvl w:val="0"/>
        <w:numId w:val="66"/>
      </w:numPr>
      <w:tabs>
        <w:tab w:val="clear" w:pos="709"/>
        <w:tab w:val="left" w:pos="284" w:leader="none"/>
        <w:tab w:val="left" w:pos="313" w:leader="none"/>
      </w:tabs>
      <w:spacing w:before="0" w:after="0"/>
      <w:ind w:hanging="0"/>
      <w:contextualSpacing/>
    </w:pPr>
    <w:rPr/>
  </w:style>
  <w:style w:type="paragraph" w:styleId="list41" w:customStyle="1">
    <w:name w:val="list_41"/>
    <w:basedOn w:val="ListParagraph"/>
    <w:link w:val="list4"/>
    <w:qFormat/>
    <w:pPr>
      <w:numPr>
        <w:ilvl w:val="0"/>
        <w:numId w:val="67"/>
      </w:numPr>
      <w:spacing w:lineRule="auto" w:line="240" w:before="0" w:after="120"/>
      <w:ind w:hanging="431"/>
      <w:contextualSpacing/>
    </w:pPr>
    <w:rPr>
      <w:rFonts w:ascii="Times New Roman" w:hAnsi="Times New Roman"/>
      <w:b/>
      <w:sz w:val="24"/>
    </w:rPr>
  </w:style>
  <w:style w:type="paragraph" w:styleId="cjk2" w:customStyle="1">
    <w:name w:val="cjk2"/>
    <w:basedOn w:val="Normal"/>
    <w:link w:val="cjk"/>
    <w:qFormat/>
    <w:pPr>
      <w:spacing w:lineRule="auto" w:line="240" w:beforeAutospacing="1" w:after="142"/>
      <w:ind w:firstLine="680"/>
      <w:jc w:val="both"/>
    </w:pPr>
    <w:rPr>
      <w:rFonts w:ascii="Times New Roman" w:hAnsi="Times New Roman"/>
      <w:sz w:val="24"/>
    </w:rPr>
  </w:style>
  <w:style w:type="paragraph" w:styleId="1220" w:customStyle="1">
    <w:name w:val="ГС_Список_марк1"/>
    <w:link w:val="Style136"/>
    <w:qFormat/>
    <w:pPr>
      <w:widowControl/>
      <w:numPr>
        <w:ilvl w:val="0"/>
        <w:numId w:val="68"/>
      </w:numPr>
      <w:suppressAutoHyphens w:val="true"/>
      <w:bidi w:val="0"/>
      <w:spacing w:before="0" w:after="60"/>
      <w:contextualSpacing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222" w:customStyle="1">
    <w:name w:val="НГО абзац1"/>
    <w:link w:val="Style137"/>
    <w:qFormat/>
    <w:pPr>
      <w:widowControl/>
      <w:suppressAutoHyphens w:val="true"/>
      <w:bidi w:val="0"/>
      <w:spacing w:lineRule="auto" w:line="276" w:before="0" w:after="0"/>
      <w:ind w:firstLine="851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95pt1" w:customStyle="1">
    <w:name w:val="Основной текст (2) + 9;5 pt1"/>
    <w:link w:val="295p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19"/>
      <w:szCs w:val="20"/>
      <w:lang w:val="ru-RU" w:eastAsia="ru-RU" w:bidi="ar-SA"/>
    </w:rPr>
  </w:style>
  <w:style w:type="paragraph" w:styleId="western21" w:customStyle="1">
    <w:name w:val="western21"/>
    <w:basedOn w:val="Normal"/>
    <w:link w:val="western2"/>
    <w:qFormat/>
    <w:pPr>
      <w:spacing w:lineRule="auto" w:line="240" w:beforeAutospacing="1" w:after="0"/>
      <w:ind w:firstLine="680"/>
      <w:jc w:val="both"/>
    </w:pPr>
    <w:rPr>
      <w:rFonts w:ascii="Times New Roman" w:hAnsi="Times New Roman"/>
      <w:sz w:val="28"/>
    </w:rPr>
  </w:style>
  <w:style w:type="paragraph" w:styleId="Subtitle">
    <w:name w:val="Subtitle"/>
    <w:basedOn w:val="Normal"/>
    <w:next w:val="Normal"/>
    <w:link w:val="157"/>
    <w:uiPriority w:val="11"/>
    <w:qFormat/>
    <w:pPr>
      <w:keepNext w:val="true"/>
      <w:keepLines/>
      <w:spacing w:lineRule="auto" w:line="240" w:before="360" w:after="80"/>
    </w:pPr>
    <w:rPr>
      <w:rFonts w:ascii="Georgia" w:hAnsi="Georgia"/>
      <w:i/>
      <w:color w:val="666666"/>
      <w:sz w:val="48"/>
    </w:rPr>
  </w:style>
  <w:style w:type="paragraph" w:styleId="ListNumber">
    <w:name w:val="List Number"/>
    <w:basedOn w:val="Normal"/>
    <w:link w:val="Style138"/>
    <w:pPr>
      <w:numPr>
        <w:ilvl w:val="0"/>
        <w:numId w:val="69"/>
      </w:numPr>
      <w:tabs>
        <w:tab w:val="clear" w:pos="709"/>
        <w:tab w:val="left" w:pos="360" w:leader="none"/>
      </w:tabs>
      <w:spacing w:lineRule="auto" w:line="240" w:before="0" w:after="60"/>
      <w:jc w:val="both"/>
    </w:pPr>
    <w:rPr>
      <w:rFonts w:ascii="Times New Roman" w:hAnsi="Times New Roman"/>
      <w:sz w:val="24"/>
    </w:rPr>
  </w:style>
  <w:style w:type="paragraph" w:styleId="sort1" w:customStyle="1">
    <w:name w:val="sort_1"/>
    <w:basedOn w:val="Normal"/>
    <w:link w:val="sort"/>
    <w:qFormat/>
    <w:pPr>
      <w:spacing w:lineRule="auto" w:line="240" w:before="0" w:after="0"/>
    </w:pPr>
    <w:rPr>
      <w:rFonts w:ascii="Times New Roman" w:hAnsi="Times New Roman"/>
      <w:sz w:val="24"/>
    </w:rPr>
  </w:style>
  <w:style w:type="paragraph" w:styleId="TimesNewRoman1" w:customStyle="1">
    <w:name w:val="Обычный + Times New Roman1"/>
    <w:basedOn w:val="Normal"/>
    <w:link w:val="TimesNewRoman"/>
    <w:qFormat/>
    <w:pPr>
      <w:widowControl w:val="false"/>
      <w:tabs>
        <w:tab w:val="clear" w:pos="709"/>
        <w:tab w:val="left" w:pos="0" w:leader="none"/>
        <w:tab w:val="left" w:pos="900" w:leader="none"/>
      </w:tabs>
      <w:spacing w:lineRule="auto" w:line="240" w:before="0" w:after="0"/>
      <w:ind w:firstLine="540"/>
      <w:jc w:val="both"/>
    </w:pPr>
    <w:rPr>
      <w:rFonts w:ascii="Times New Roman" w:hAnsi="Times New Roman"/>
      <w:sz w:val="24"/>
    </w:rPr>
  </w:style>
  <w:style w:type="paragraph" w:styleId="cjk11" w:customStyle="1">
    <w:name w:val="cjk11"/>
    <w:basedOn w:val="Normal"/>
    <w:link w:val="cjk1"/>
    <w:qFormat/>
    <w:pPr>
      <w:spacing w:lineRule="auto" w:line="240" w:beforeAutospacing="1" w:after="0"/>
      <w:ind w:firstLine="680"/>
      <w:jc w:val="center"/>
    </w:pPr>
    <w:rPr>
      <w:rFonts w:ascii="Times New Roman" w:hAnsi="Times New Roman"/>
      <w:b/>
      <w:sz w:val="24"/>
    </w:rPr>
  </w:style>
  <w:style w:type="paragraph" w:styleId="1223" w:customStyle="1">
    <w:name w:val="Таблица1"/>
    <w:basedOn w:val="Normal"/>
    <w:qFormat/>
    <w:pPr>
      <w:spacing w:lineRule="auto" w:line="276" w:before="40" w:after="40"/>
      <w:ind w:firstLine="709"/>
      <w:jc w:val="both"/>
    </w:pPr>
    <w:rPr>
      <w:rFonts w:ascii="Arial" w:hAnsi="Arial"/>
    </w:rPr>
  </w:style>
  <w:style w:type="paragraph" w:styleId="ListNumber5">
    <w:name w:val="List Number 5"/>
    <w:basedOn w:val="Normal"/>
    <w:link w:val="59"/>
    <w:pPr>
      <w:numPr>
        <w:ilvl w:val="0"/>
        <w:numId w:val="70"/>
      </w:numPr>
      <w:spacing w:lineRule="auto" w:line="240" w:before="0" w:after="0"/>
    </w:pPr>
    <w:rPr>
      <w:rFonts w:ascii="Times New Roman" w:hAnsi="Times New Roman"/>
      <w:sz w:val="20"/>
    </w:rPr>
  </w:style>
  <w:style w:type="paragraph" w:styleId="2131" w:customStyle="1">
    <w:name w:val="УИТ_Заголовок21"/>
    <w:basedOn w:val="Heading2"/>
    <w:link w:val="230"/>
    <w:qFormat/>
    <w:pPr>
      <w:keepLines w:val="false"/>
      <w:tabs>
        <w:tab w:val="clear" w:pos="709"/>
        <w:tab w:val="left" w:pos="792" w:leader="none"/>
      </w:tabs>
      <w:spacing w:lineRule="auto" w:line="240" w:before="60" w:after="0"/>
      <w:ind w:hanging="432"/>
      <w:jc w:val="both"/>
    </w:pPr>
    <w:rPr>
      <w:rFonts w:ascii="Times New Roman" w:hAnsi="Times New Roman"/>
      <w:color w:val="000000"/>
      <w:sz w:val="20"/>
    </w:rPr>
  </w:style>
  <w:style w:type="paragraph" w:styleId="xl911" w:customStyle="1">
    <w:name w:val="xl911"/>
    <w:basedOn w:val="Normal"/>
    <w:link w:val="xl91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sz w:val="16"/>
    </w:rPr>
  </w:style>
  <w:style w:type="paragraph" w:styleId="ConsPlusNormal1" w:customStyle="1">
    <w:name w:val="ConsPlusNormal1"/>
    <w:link w:val="ConsPlus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A161" w:customStyle="1">
    <w:name w:val="A161"/>
    <w:link w:val="A16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224" w:customStyle="1">
    <w:name w:val="Обычный (шаблон)1"/>
    <w:basedOn w:val="Normal"/>
    <w:link w:val="Style140"/>
    <w:qFormat/>
    <w:pPr>
      <w:spacing w:lineRule="auto" w:line="360" w:before="0" w:after="0"/>
      <w:ind w:firstLine="709"/>
      <w:jc w:val="both"/>
    </w:pPr>
    <w:rPr>
      <w:rFonts w:ascii="Arial" w:hAnsi="Arial"/>
      <w:color w:val="4F81BD"/>
      <w:sz w:val="24"/>
    </w:rPr>
  </w:style>
  <w:style w:type="paragraph" w:styleId="-16" w:customStyle="1">
    <w:name w:val="Титул - верхний колонтитул1"/>
    <w:link w:val="-5"/>
    <w:qFormat/>
    <w:pPr>
      <w:widowControl/>
      <w:tabs>
        <w:tab w:val="clear" w:pos="709"/>
        <w:tab w:val="center" w:pos="4677" w:leader="none"/>
        <w:tab w:val="right" w:pos="9355" w:leader="none"/>
      </w:tabs>
      <w:suppressAutoHyphens w:val="true"/>
      <w:bidi w:val="0"/>
      <w:spacing w:lineRule="auto" w:line="288" w:before="0" w:after="360"/>
      <w:jc w:val="center"/>
    </w:pPr>
    <w:rPr>
      <w:rFonts w:ascii="Times New Roman" w:hAnsi="Times New Roman" w:eastAsia="Times New Roman" w:cs="Times New Roman"/>
      <w:caps/>
      <w:color w:val="000000"/>
      <w:kern w:val="0"/>
      <w:sz w:val="28"/>
      <w:szCs w:val="20"/>
      <w:lang w:val="ru-RU" w:eastAsia="ru-RU" w:bidi="ar-SA"/>
    </w:rPr>
  </w:style>
  <w:style w:type="paragraph" w:styleId="IndexHeading">
    <w:name w:val="index heading"/>
    <w:basedOn w:val="Title"/>
    <w:link w:val="Style149"/>
    <w:pPr/>
    <w:rPr/>
  </w:style>
  <w:style w:type="paragraph" w:styleId="TOCHeading">
    <w:name w:val="TOC Heading"/>
    <w:basedOn w:val="Heading1"/>
    <w:next w:val="Normal"/>
    <w:link w:val="Style141"/>
    <w:qFormat/>
    <w:pPr>
      <w:spacing w:lineRule="auto" w:line="276" w:before="480" w:after="0"/>
      <w:ind w:hanging="0"/>
      <w:outlineLvl w:val="8"/>
    </w:pPr>
    <w:rPr>
      <w:rFonts w:ascii="Cambria" w:hAnsi="Cambria"/>
      <w:b/>
      <w:color w:val="365F91"/>
      <w:sz w:val="28"/>
      <w:u w:val="none" w:color="000000"/>
    </w:rPr>
  </w:style>
  <w:style w:type="paragraph" w:styleId="1225" w:customStyle="1">
    <w:name w:val="Таблица_название1"/>
    <w:basedOn w:val="Normal"/>
    <w:link w:val="Style142"/>
    <w:qFormat/>
    <w:pPr>
      <w:keepLines/>
      <w:spacing w:lineRule="auto" w:line="360" w:before="0" w:after="0"/>
      <w:ind w:firstLine="709"/>
    </w:pPr>
    <w:rPr>
      <w:rFonts w:ascii="Times New Roman" w:hAnsi="Times New Roman"/>
      <w:sz w:val="24"/>
    </w:rPr>
  </w:style>
  <w:style w:type="paragraph" w:styleId="List212" w:customStyle="1">
    <w:name w:val="List21"/>
    <w:basedOn w:val="Normal"/>
    <w:link w:val="List21"/>
    <w:qFormat/>
    <w:pPr>
      <w:numPr>
        <w:ilvl w:val="0"/>
        <w:numId w:val="71"/>
      </w:numPr>
      <w:tabs>
        <w:tab w:val="clear" w:pos="709"/>
        <w:tab w:val="left" w:pos="993" w:leader="none"/>
        <w:tab w:val="left" w:pos="1560" w:leader="none"/>
      </w:tabs>
      <w:spacing w:lineRule="auto" w:line="360" w:before="0" w:after="0"/>
      <w:jc w:val="both"/>
    </w:pPr>
    <w:rPr>
      <w:rFonts w:ascii="Arial" w:hAnsi="Arial"/>
      <w:sz w:val="24"/>
    </w:rPr>
  </w:style>
  <w:style w:type="paragraph" w:styleId="xl641" w:customStyle="1">
    <w:name w:val="xl641"/>
    <w:basedOn w:val="Normal"/>
    <w:link w:val="xl64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ascii="Times New Roman" w:hAnsi="Times New Roman"/>
      <w:b/>
      <w:sz w:val="20"/>
    </w:rPr>
  </w:style>
  <w:style w:type="paragraph" w:styleId="tgc1" w:customStyle="1">
    <w:name w:val="_tgc1"/>
    <w:basedOn w:val="1118"/>
    <w:link w:val="tgc"/>
    <w:qFormat/>
    <w:pPr/>
    <w:rPr/>
  </w:style>
  <w:style w:type="paragraph" w:styleId="11105" w:customStyle="1">
    <w:name w:val="КН_11"/>
    <w:basedOn w:val="Heading1"/>
    <w:link w:val="158"/>
    <w:qFormat/>
    <w:pPr>
      <w:keepLines w:val="false"/>
      <w:tabs>
        <w:tab w:val="clear" w:pos="709"/>
        <w:tab w:val="left" w:pos="0" w:leader="none"/>
        <w:tab w:val="left" w:pos="360" w:leader="none"/>
      </w:tabs>
      <w:spacing w:lineRule="auto" w:line="240" w:before="240" w:after="0"/>
      <w:ind w:hanging="0"/>
      <w:jc w:val="both"/>
    </w:pPr>
    <w:rPr>
      <w:rFonts w:ascii="Arial" w:hAnsi="Arial"/>
      <w:b/>
      <w:caps/>
      <w:sz w:val="24"/>
      <w:u w:val="none" w:color="000000"/>
    </w:rPr>
  </w:style>
  <w:style w:type="paragraph" w:styleId="2132" w:customStyle="1">
    <w:name w:val="Заголовок_21"/>
    <w:basedOn w:val="Heading1"/>
    <w:next w:val="1160"/>
    <w:link w:val="231"/>
    <w:qFormat/>
    <w:pPr>
      <w:pageBreakBefore/>
      <w:numPr>
        <w:ilvl w:val="0"/>
        <w:numId w:val="22"/>
      </w:numPr>
      <w:spacing w:lineRule="auto" w:line="240" w:before="0" w:after="120"/>
    </w:pPr>
    <w:rPr>
      <w:b/>
      <w:sz w:val="28"/>
      <w:u w:val="none" w:color="000000"/>
    </w:rPr>
  </w:style>
  <w:style w:type="paragraph" w:styleId="1226" w:customStyle="1">
    <w:name w:val="Текст абзаца1"/>
    <w:basedOn w:val="Normal"/>
    <w:link w:val="Style143"/>
    <w:qFormat/>
    <w:pPr>
      <w:spacing w:lineRule="auto" w:line="240" w:before="0" w:after="0"/>
      <w:ind w:firstLine="709"/>
      <w:jc w:val="both"/>
    </w:pPr>
    <w:rPr>
      <w:rFonts w:ascii="Times New Roman" w:hAnsi="Times New Roman"/>
      <w:sz w:val="28"/>
    </w:rPr>
  </w:style>
  <w:style w:type="paragraph" w:styleId="244" w:customStyle="1">
    <w:name w:val="Верхний колонтитул Знак2"/>
    <w:basedOn w:val="1118"/>
    <w:link w:val="Style145"/>
    <w:qFormat/>
    <w:pPr/>
    <w:rPr/>
  </w:style>
  <w:style w:type="paragraph" w:styleId="1227" w:customStyle="1">
    <w:name w:val="Штамп1"/>
    <w:link w:val="Style146"/>
    <w:qFormat/>
    <w:pPr>
      <w:widowControl/>
      <w:suppressAutoHyphens w:val="true"/>
      <w:bidi w:val="0"/>
      <w:spacing w:before="0" w:after="0"/>
      <w:jc w:val="center"/>
    </w:pPr>
    <w:rPr>
      <w:rFonts w:ascii="ГОСТ тип А" w:hAnsi="ГОСТ тип А" w:eastAsia="Times New Roman" w:cs="Times New Roman"/>
      <w:i/>
      <w:color w:val="000000"/>
      <w:kern w:val="0"/>
      <w:sz w:val="18"/>
      <w:szCs w:val="20"/>
      <w:lang w:val="ru-RU" w:eastAsia="ru-RU" w:bidi="ar-SA"/>
    </w:rPr>
  </w:style>
  <w:style w:type="paragraph" w:styleId="3124" w:customStyle="1">
    <w:name w:val="Уровень 31"/>
    <w:basedOn w:val="Normal"/>
    <w:link w:val="322"/>
    <w:qFormat/>
    <w:pPr>
      <w:numPr>
        <w:ilvl w:val="2"/>
        <w:numId w:val="26"/>
      </w:numPr>
      <w:tabs>
        <w:tab w:val="clear" w:pos="709"/>
        <w:tab w:val="left" w:pos="1440" w:leader="none"/>
      </w:tabs>
      <w:spacing w:lineRule="auto" w:line="240" w:before="60" w:after="0"/>
      <w:jc w:val="both"/>
    </w:pPr>
    <w:rPr>
      <w:rFonts w:ascii="Times New Roman" w:hAnsi="Times New Roman"/>
      <w:sz w:val="24"/>
    </w:rPr>
  </w:style>
  <w:style w:type="paragraph" w:styleId="2133" w:customStyle="1">
    <w:name w:val="Основной текст (2)1"/>
    <w:basedOn w:val="Normal"/>
    <w:link w:val="232"/>
    <w:qFormat/>
    <w:pPr>
      <w:widowControl w:val="false"/>
      <w:spacing w:lineRule="atLeast" w:line="0" w:before="0" w:after="300"/>
      <w:ind w:hanging="520"/>
    </w:pPr>
    <w:rPr/>
  </w:style>
  <w:style w:type="paragraph" w:styleId="chars-valuevalue1" w:customStyle="1">
    <w:name w:val="chars-value__value1"/>
    <w:basedOn w:val="1118"/>
    <w:link w:val="chars-valuevalue"/>
    <w:qFormat/>
    <w:pPr/>
    <w:rPr/>
  </w:style>
  <w:style w:type="paragraph" w:styleId="Style212" w:customStyle="1">
    <w:name w:val="Style 21"/>
    <w:link w:val="Style210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06" w:customStyle="1">
    <w:name w:val="Слабое выделение11"/>
    <w:link w:val="159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i/>
      <w:color w:val="808080"/>
      <w:kern w:val="0"/>
      <w:sz w:val="22"/>
      <w:szCs w:val="20"/>
      <w:lang w:val="ru-RU" w:eastAsia="ru-RU" w:bidi="ar-SA"/>
    </w:rPr>
  </w:style>
  <w:style w:type="paragraph" w:styleId="11107" w:customStyle="1">
    <w:name w:val="Строгий11"/>
    <w:link w:val="160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b/>
      <w:color w:val="000000"/>
      <w:kern w:val="0"/>
      <w:sz w:val="22"/>
      <w:szCs w:val="20"/>
      <w:lang w:val="ru-RU" w:eastAsia="ru-RU" w:bidi="ar-SA"/>
    </w:rPr>
  </w:style>
  <w:style w:type="paragraph" w:styleId="1228" w:customStyle="1">
    <w:name w:val="С_Таблица_Шапка1"/>
    <w:basedOn w:val="Normal"/>
    <w:link w:val="Style147"/>
    <w:qFormat/>
    <w:pPr>
      <w:spacing w:lineRule="auto" w:line="288" w:before="0" w:after="0"/>
      <w:jc w:val="center"/>
    </w:pPr>
    <w:rPr>
      <w:rFonts w:ascii="Times New Roman" w:hAnsi="Times New Roman"/>
      <w:sz w:val="26"/>
    </w:rPr>
  </w:style>
  <w:style w:type="paragraph" w:styleId="2134" w:customStyle="1">
    <w:name w:val="Обычный21"/>
    <w:link w:val="233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Continue">
    <w:name w:val="List Continue"/>
    <w:basedOn w:val="Normal"/>
    <w:link w:val="Style148"/>
    <w:pPr>
      <w:spacing w:before="0" w:after="120"/>
      <w:contextualSpacing/>
    </w:pPr>
    <w:rPr/>
  </w:style>
  <w:style w:type="paragraph" w:styleId="BodyText211" w:customStyle="1">
    <w:name w:val="Body Text 211"/>
    <w:basedOn w:val="Normal"/>
    <w:link w:val="BodyText21"/>
    <w:qFormat/>
    <w:pPr>
      <w:spacing w:lineRule="auto" w:line="240" w:before="0" w:after="0"/>
      <w:jc w:val="both"/>
    </w:pPr>
    <w:rPr>
      <w:rFonts w:ascii="Times New Roman" w:hAnsi="Times New Roman"/>
      <w:i/>
      <w:sz w:val="20"/>
    </w:rPr>
  </w:style>
  <w:style w:type="paragraph" w:styleId="EBNormal1" w:customStyle="1">
    <w:name w:val="_EB_Normal Знак Знак1"/>
    <w:link w:val="EB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-17" w:customStyle="1">
    <w:name w:val="Гост-Текст1"/>
    <w:basedOn w:val="Normal"/>
    <w:link w:val="-6"/>
    <w:qFormat/>
    <w:pPr>
      <w:spacing w:lineRule="auto" w:line="360" w:before="120" w:after="0"/>
      <w:ind w:firstLine="567"/>
      <w:jc w:val="both"/>
    </w:pPr>
    <w:rPr>
      <w:rFonts w:ascii="Times New Roman" w:hAnsi="Times New Roman"/>
      <w:sz w:val="28"/>
    </w:rPr>
  </w:style>
  <w:style w:type="paragraph" w:styleId="annotationsubject">
    <w:name w:val="annotation subject"/>
    <w:basedOn w:val="CommentText"/>
    <w:next w:val="CommentText"/>
    <w:link w:val="Style150"/>
    <w:qFormat/>
    <w:pPr/>
    <w:rPr>
      <w:b/>
    </w:rPr>
  </w:style>
  <w:style w:type="paragraph" w:styleId="fontstyle011" w:customStyle="1">
    <w:name w:val="fontstyle011"/>
    <w:basedOn w:val="1118"/>
    <w:link w:val="fontstyle01"/>
    <w:qFormat/>
    <w:pPr/>
    <w:rPr>
      <w:rFonts w:ascii="Times New Roman" w:hAnsi="Times New Roman"/>
      <w:i/>
      <w:sz w:val="24"/>
    </w:rPr>
  </w:style>
  <w:style w:type="paragraph" w:styleId="western11" w:customStyle="1">
    <w:name w:val="western11"/>
    <w:basedOn w:val="Normal"/>
    <w:link w:val="western1"/>
    <w:qFormat/>
    <w:pPr>
      <w:spacing w:lineRule="auto" w:line="240" w:beforeAutospacing="1" w:after="0"/>
      <w:ind w:firstLine="680"/>
      <w:jc w:val="center"/>
    </w:pPr>
    <w:rPr>
      <w:rFonts w:ascii="Times New Roman" w:hAnsi="Times New Roman"/>
      <w:b/>
      <w:sz w:val="28"/>
    </w:rPr>
  </w:style>
  <w:style w:type="paragraph" w:styleId="11108" w:customStyle="1">
    <w:name w:val="1 ЗАГОЛОВОК1"/>
    <w:basedOn w:val="Normal"/>
    <w:link w:val="161"/>
    <w:qFormat/>
    <w:pPr>
      <w:keepNext w:val="true"/>
      <w:widowControl w:val="false"/>
      <w:numPr>
        <w:ilvl w:val="0"/>
        <w:numId w:val="40"/>
      </w:numPr>
      <w:spacing w:lineRule="auto" w:line="288" w:before="0" w:after="240"/>
      <w:jc w:val="both"/>
      <w:outlineLvl w:val="0"/>
    </w:pPr>
    <w:rPr>
      <w:rFonts w:ascii="Times New Roman" w:hAnsi="Times New Roman"/>
      <w:b/>
      <w:sz w:val="32"/>
    </w:rPr>
  </w:style>
  <w:style w:type="paragraph" w:styleId="1229" w:customStyle="1">
    <w:name w:val="Код1"/>
    <w:basedOn w:val="Normal"/>
    <w:link w:val="Style151"/>
    <w:qFormat/>
    <w:pPr>
      <w:spacing w:lineRule="auto" w:line="360" w:before="0" w:after="0"/>
      <w:ind w:firstLine="709"/>
      <w:jc w:val="both"/>
    </w:pPr>
    <w:rPr>
      <w:rFonts w:ascii="Arial" w:hAnsi="Arial"/>
      <w:sz w:val="20"/>
    </w:rPr>
  </w:style>
  <w:style w:type="paragraph" w:styleId="31111" w:customStyle="1">
    <w:name w:val="Список 311"/>
    <w:basedOn w:val="1128"/>
    <w:link w:val="3110"/>
    <w:qFormat/>
    <w:pPr>
      <w:numPr>
        <w:ilvl w:val="0"/>
        <w:numId w:val="72"/>
      </w:numPr>
      <w:tabs>
        <w:tab w:val="clear" w:pos="709"/>
      </w:tabs>
      <w:spacing w:lineRule="auto" w:line="360" w:before="0" w:after="0"/>
    </w:pPr>
    <w:rPr/>
  </w:style>
  <w:style w:type="paragraph" w:styleId="ctl2" w:customStyle="1">
    <w:name w:val="ctl2"/>
    <w:basedOn w:val="Normal"/>
    <w:link w:val="ctl"/>
    <w:qFormat/>
    <w:pPr>
      <w:spacing w:lineRule="auto" w:line="240" w:beforeAutospacing="1" w:after="142"/>
      <w:ind w:firstLine="680"/>
      <w:jc w:val="both"/>
    </w:pPr>
    <w:rPr>
      <w:rFonts w:ascii="Times New Roman" w:hAnsi="Times New Roman"/>
      <w:sz w:val="24"/>
    </w:rPr>
  </w:style>
  <w:style w:type="paragraph" w:styleId="11109" w:customStyle="1">
    <w:name w:val="Заголовок 1 без нумерации1"/>
    <w:basedOn w:val="Normal"/>
    <w:next w:val="Normal"/>
    <w:link w:val="162"/>
    <w:qFormat/>
    <w:pPr>
      <w:keepNext w:val="true"/>
      <w:keepLines/>
      <w:pageBreakBefore/>
      <w:spacing w:lineRule="auto" w:line="360" w:before="0" w:after="240"/>
      <w:ind w:firstLine="709"/>
      <w:jc w:val="both"/>
      <w:outlineLvl w:val="0"/>
    </w:pPr>
    <w:rPr>
      <w:rFonts w:ascii="Arial" w:hAnsi="Arial"/>
      <w:b/>
      <w:caps/>
      <w:sz w:val="24"/>
    </w:rPr>
  </w:style>
  <w:style w:type="paragraph" w:styleId="2135" w:customStyle="1">
    <w:name w:val="Таблица_маркированный текст 21"/>
    <w:basedOn w:val="11104"/>
    <w:link w:val="234"/>
    <w:qFormat/>
    <w:pPr>
      <w:numPr>
        <w:ilvl w:val="0"/>
        <w:numId w:val="73"/>
      </w:numPr>
      <w:tabs>
        <w:tab w:val="left" w:pos="284" w:leader="none"/>
        <w:tab w:val="left" w:pos="313" w:leader="none"/>
        <w:tab w:val="left" w:pos="567" w:leader="none"/>
      </w:tabs>
      <w:ind w:hanging="0"/>
    </w:pPr>
    <w:rPr/>
  </w:style>
  <w:style w:type="paragraph" w:styleId="518" w:customStyle="1">
    <w:name w:val="Заг51"/>
    <w:basedOn w:val="419"/>
    <w:next w:val="Normal"/>
    <w:link w:val="510"/>
    <w:qFormat/>
    <w:pPr>
      <w:outlineLvl w:val="4"/>
    </w:pPr>
    <w:rPr>
      <w:i/>
    </w:rPr>
  </w:style>
  <w:style w:type="paragraph" w:styleId="xl791" w:customStyle="1">
    <w:name w:val="xl791"/>
    <w:basedOn w:val="Normal"/>
    <w:link w:val="xl79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xl861" w:customStyle="1">
    <w:name w:val="xl861"/>
    <w:basedOn w:val="Normal"/>
    <w:link w:val="xl86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16"/>
    </w:rPr>
  </w:style>
  <w:style w:type="paragraph" w:styleId="1230" w:customStyle="1">
    <w:name w:val="Таблица_текст в ячейке1"/>
    <w:basedOn w:val="Normal"/>
    <w:link w:val="Style152"/>
    <w:qFormat/>
    <w:pPr>
      <w:keepLines/>
      <w:spacing w:lineRule="auto" w:line="240" w:before="120" w:after="0"/>
    </w:pPr>
    <w:rPr>
      <w:rFonts w:ascii="Times New Roman" w:hAnsi="Times New Roman"/>
      <w:sz w:val="20"/>
    </w:rPr>
  </w:style>
  <w:style w:type="paragraph" w:styleId="xl661" w:customStyle="1">
    <w:name w:val="xl661"/>
    <w:basedOn w:val="Normal"/>
    <w:link w:val="xl66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ascii="Times New Roman" w:hAnsi="Times New Roman"/>
      <w:b/>
      <w:sz w:val="20"/>
    </w:rPr>
  </w:style>
  <w:style w:type="paragraph" w:styleId="1232" w:customStyle="1">
    <w:name w:val="таблица1"/>
    <w:basedOn w:val="Normal"/>
    <w:link w:val="Style153"/>
    <w:qFormat/>
    <w:pPr>
      <w:widowControl w:val="false"/>
      <w:spacing w:lineRule="auto" w:line="240" w:before="0" w:after="120"/>
      <w:jc w:val="both"/>
    </w:pPr>
    <w:rPr>
      <w:rFonts w:ascii="Times New Roman" w:hAnsi="Times New Roman"/>
      <w:sz w:val="28"/>
    </w:rPr>
  </w:style>
  <w:style w:type="paragraph" w:styleId="WW-21" w:customStyle="1">
    <w:name w:val="WW-Основной текст 21"/>
    <w:basedOn w:val="Normal"/>
    <w:link w:val="WW-2"/>
    <w:qFormat/>
    <w:pPr>
      <w:spacing w:lineRule="auto" w:line="240" w:before="0" w:after="0"/>
      <w:jc w:val="center"/>
    </w:pPr>
    <w:rPr>
      <w:rFonts w:ascii="Times New Roman" w:hAnsi="Times New Roman"/>
      <w:b/>
      <w:sz w:val="24"/>
    </w:rPr>
  </w:style>
  <w:style w:type="paragraph" w:styleId="tdtext1" w:customStyle="1">
    <w:name w:val="td_text1"/>
    <w:link w:val="tdtext"/>
    <w:qFormat/>
    <w:pPr>
      <w:widowControl/>
      <w:suppressAutoHyphens w:val="true"/>
      <w:bidi w:val="0"/>
      <w:spacing w:lineRule="auto" w:line="360" w:before="0" w:after="0"/>
      <w:ind w:firstLine="851"/>
      <w:jc w:val="both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headII1" w:customStyle="1">
    <w:name w:val="head_II1"/>
    <w:basedOn w:val="headI1"/>
    <w:link w:val="headII"/>
    <w:qFormat/>
    <w:pPr>
      <w:pageBreakBefore w:val="false"/>
      <w:spacing w:before="240" w:after="240"/>
      <w:outlineLvl w:val="1"/>
    </w:pPr>
    <w:rPr>
      <w:color w:val="365F91"/>
      <w:sz w:val="24"/>
    </w:rPr>
  </w:style>
  <w:style w:type="paragraph" w:styleId="phnormal2" w:customStyle="1">
    <w:name w:val="ph_normal2"/>
    <w:basedOn w:val="Normal"/>
    <w:link w:val="phnormal"/>
    <w:qFormat/>
    <w:pPr>
      <w:spacing w:lineRule="exact" w:line="360" w:before="60" w:after="60"/>
      <w:ind w:firstLine="720"/>
      <w:jc w:val="both"/>
    </w:pPr>
    <w:rPr>
      <w:rFonts w:ascii="Calibri" w:hAnsi="Calibri"/>
      <w:sz w:val="24"/>
    </w:rPr>
  </w:style>
  <w:style w:type="paragraph" w:styleId="xl721" w:customStyle="1">
    <w:name w:val="xl721"/>
    <w:basedOn w:val="Normal"/>
    <w:link w:val="xl72"/>
    <w:qFormat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1GOST12091" w:customStyle="1">
    <w:name w:val="Стиль Заголовок 1 + GOST 12 пт По центру Справа:  09 см Перед:...1"/>
    <w:basedOn w:val="Heading1"/>
    <w:link w:val="1GOST1209"/>
    <w:qFormat/>
    <w:pPr>
      <w:keepLines w:val="false"/>
      <w:pageBreakBefore/>
      <w:tabs>
        <w:tab w:val="clear" w:pos="709"/>
        <w:tab w:val="left" w:pos="1701" w:leader="none"/>
      </w:tabs>
      <w:spacing w:lineRule="auto" w:line="360" w:before="480" w:after="240"/>
      <w:ind w:hanging="709"/>
      <w:jc w:val="center"/>
    </w:pPr>
    <w:rPr>
      <w:rFonts w:ascii="GOST" w:hAnsi="GOST"/>
      <w:b/>
      <w:sz w:val="24"/>
      <w:u w:val="none" w:color="000000"/>
    </w:rPr>
  </w:style>
  <w:style w:type="paragraph" w:styleId="614" w:customStyle="1">
    <w:name w:val="Уровень 6 Знак1"/>
    <w:link w:val="64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2136" w:customStyle="1">
    <w:name w:val="Основной текст21"/>
    <w:basedOn w:val="Normal"/>
    <w:link w:val="235"/>
    <w:qFormat/>
    <w:pPr>
      <w:widowControl w:val="false"/>
      <w:spacing w:lineRule="exact" w:line="331" w:before="480" w:after="0"/>
      <w:ind w:hanging="1560"/>
      <w:jc w:val="both"/>
    </w:pPr>
    <w:rPr>
      <w:sz w:val="23"/>
    </w:rPr>
  </w:style>
  <w:style w:type="paragraph" w:styleId="519" w:customStyle="1">
    <w:name w:val="Заголовок №51"/>
    <w:basedOn w:val="Normal"/>
    <w:link w:val="512"/>
    <w:qFormat/>
    <w:pPr>
      <w:widowControl w:val="false"/>
      <w:spacing w:lineRule="atLeast" w:line="0" w:before="180" w:after="180"/>
      <w:jc w:val="both"/>
      <w:outlineLvl w:val="4"/>
    </w:pPr>
    <w:rPr>
      <w:rFonts w:ascii="Times New Roman" w:hAnsi="Times New Roman"/>
      <w:b/>
      <w:sz w:val="28"/>
    </w:rPr>
  </w:style>
  <w:style w:type="paragraph" w:styleId="245">
    <w:name w:val="Содержимое таблицы2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245"/>
    <w:qFormat/>
    <w:pPr>
      <w:suppressLineNumbers/>
      <w:jc w:val="center"/>
    </w:pPr>
    <w:rPr>
      <w:b/>
      <w:bCs/>
    </w:rPr>
  </w:style>
  <w:style w:type="numbering" w:styleId="Style156" w:default="1">
    <w:name w:val="Без списка"/>
    <w:uiPriority w:val="99"/>
    <w:semiHidden/>
    <w:unhideWhenUsed/>
    <w:qFormat/>
  </w:style>
  <w:style w:type="table" w:default="1" w:styleId="af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0">
    <w:name w:val="91"/>
    <w:basedOn w:val="TableNormal"/>
    <w:tblPr>
      <w:tblCellMar>
        <w:left w:w="108" w:type="dxa"/>
        <w:right w:w="108" w:type="dxa"/>
      </w:tblCellMar>
    </w:tblPr>
  </w:style>
  <w:style w:type="table" w:customStyle="1" w:styleId="1fffffff0">
    <w:name w:val="Светлый список1"/>
    <w:rPr>
      <w:sz w:val="2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"/>
    <w:basedOn w:val="af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11">
    <w:name w:val="41"/>
    <w:basedOn w:val="TableNormal"/>
    <w:tblPr>
      <w:tblCellMar>
        <w:left w:w="70" w:type="dxa"/>
        <w:right w:w="70" w:type="dxa"/>
      </w:tblCellMar>
    </w:tblPr>
  </w:style>
  <w:style w:type="table" w:customStyle="1" w:styleId="4f8">
    <w:name w:val="4"/>
    <w:basedOn w:val="TableNormal"/>
    <w:tblPr>
      <w:tblCellMar>
        <w:left w:w="70" w:type="dxa"/>
        <w:right w:w="70" w:type="dxa"/>
      </w:tblCellMar>
    </w:tblPr>
  </w:style>
  <w:style w:type="table" w:customStyle="1" w:styleId="1112">
    <w:name w:val="111"/>
    <w:basedOn w:val="TableNormal"/>
  </w:style>
  <w:style w:type="table" w:customStyle="1" w:styleId="5f9">
    <w:name w:val="5"/>
    <w:basedOn w:val="TableNormal"/>
    <w:tblPr>
      <w:tblCellMar>
        <w:left w:w="108" w:type="dxa"/>
        <w:right w:w="108" w:type="dxa"/>
      </w:tblCellMar>
    </w:tblPr>
  </w:style>
  <w:style w:type="table" w:customStyle="1" w:styleId="11b">
    <w:name w:val="11"/>
    <w:basedOn w:val="TableNormal"/>
  </w:style>
  <w:style w:type="table" w:customStyle="1" w:styleId="215">
    <w:name w:val="21"/>
    <w:basedOn w:val="TableNormal"/>
    <w:tblPr>
      <w:tblCellMar>
        <w:left w:w="57" w:type="dxa"/>
        <w:right w:w="57" w:type="dxa"/>
      </w:tblCellMar>
    </w:tblPr>
  </w:style>
  <w:style w:type="table" w:customStyle="1" w:styleId="4f9">
    <w:name w:val="Сетка таблицы4"/>
    <w:basedOn w:val="af6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">
    <w:name w:val="Сетка таблицы41"/>
    <w:basedOn w:val="af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21">
    <w:name w:val="Сетка таблицы221"/>
    <w:basedOn w:val="af6"/>
    <w:pPr>
      <w:jc w:val="center"/>
    </w:pPr>
    <w:rPr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10">
    <w:name w:val="51"/>
    <w:basedOn w:val="TableNormal"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rPr>
      <w:sz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0">
    <w:name w:val="131"/>
    <w:basedOn w:val="TableNormal"/>
    <w:tblPr>
      <w:tblCellMar>
        <w:left w:w="108" w:type="dxa"/>
        <w:right w:w="108" w:type="dxa"/>
      </w:tblCellMar>
    </w:tblPr>
  </w:style>
  <w:style w:type="table" w:customStyle="1" w:styleId="95">
    <w:name w:val="9"/>
    <w:basedOn w:val="TableNormal"/>
    <w:tblPr>
      <w:tblCellMar>
        <w:left w:w="108" w:type="dxa"/>
        <w:right w:w="108" w:type="dxa"/>
      </w:tblCellMar>
    </w:tblPr>
  </w:style>
  <w:style w:type="table" w:customStyle="1" w:styleId="afffffffffffffffffff">
    <w:name w:val="Сетка таблицы по умолчанию"/>
    <w:rPr>
      <w:sz w:val="4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220">
    <w:name w:val="Сетка таблицы22"/>
    <w:basedOn w:val="af6"/>
    <w:pPr>
      <w:jc w:val="center"/>
    </w:pPr>
    <w:rPr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6">
    <w:name w:val="Сетка таблицы21"/>
    <w:basedOn w:val="af6"/>
    <w:pPr>
      <w:jc w:val="center"/>
    </w:pPr>
    <w:rPr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ffff7">
    <w:name w:val="Сетка таблицы2"/>
    <w:basedOn w:val="af6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b">
    <w:name w:val="6"/>
    <w:basedOn w:val="TableNormal"/>
    <w:tblPr>
      <w:tblCellMar>
        <w:left w:w="108" w:type="dxa"/>
        <w:right w:w="108" w:type="dxa"/>
      </w:tblCellMar>
    </w:tblPr>
  </w:style>
  <w:style w:type="table" w:customStyle="1" w:styleId="1fffffff1">
    <w:name w:val="Сетка таблицы1"/>
    <w:basedOn w:val="af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9">
    <w:name w:val="12"/>
    <w:basedOn w:val="TableNormal"/>
    <w:tblPr>
      <w:tblCellMar>
        <w:left w:w="108" w:type="dxa"/>
        <w:right w:w="108" w:type="dxa"/>
      </w:tblCellMar>
    </w:tblPr>
  </w:style>
  <w:style w:type="table" w:customStyle="1" w:styleId="afffffffffffffffffff0">
    <w:name w:val="Сокращения"/>
    <w:rPr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2ffff8">
    <w:name w:val="2"/>
    <w:basedOn w:val="TableNormal"/>
    <w:tblPr>
      <w:tblCellMar>
        <w:left w:w="57" w:type="dxa"/>
        <w:right w:w="57" w:type="dxa"/>
      </w:tblCellMar>
    </w:tblPr>
  </w:style>
  <w:style w:type="table" w:customStyle="1" w:styleId="3ffa">
    <w:name w:val="3"/>
    <w:basedOn w:val="TableNormal"/>
    <w:tblPr>
      <w:tblCellMar>
        <w:left w:w="28" w:type="dxa"/>
      </w:tblCellMar>
    </w:tblPr>
  </w:style>
  <w:style w:type="table" w:styleId="-30">
    <w:name w:val="Light Grid Accent 3"/>
    <w:basedOn w:val="af6"/>
    <w:rPr>
      <w:sz w:val="2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</w:style>
  <w:style w:type="table" w:customStyle="1" w:styleId="6c">
    <w:name w:val="Сетка таблицы6"/>
    <w:basedOn w:val="af6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fffffff2">
    <w:name w:val="Таблицы1"/>
    <w:basedOn w:val="af6"/>
    <w:pPr>
      <w:jc w:val="center"/>
    </w:pPr>
    <w:rPr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28" w:type="dxa"/>
        <w:right w:w="28" w:type="dxa"/>
      </w:tblCellMar>
    </w:tblPr>
  </w:style>
  <w:style w:type="table" w:customStyle="1" w:styleId="96">
    <w:name w:val="Сетка таблицы9"/>
    <w:basedOn w:val="af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00">
    <w:name w:val="10"/>
    <w:basedOn w:val="TableNormal"/>
    <w:tblPr>
      <w:tblCellMar>
        <w:left w:w="108" w:type="dxa"/>
        <w:right w:w="108" w:type="dxa"/>
      </w:tblCellMar>
    </w:tblPr>
  </w:style>
  <w:style w:type="table" w:customStyle="1" w:styleId="5fa">
    <w:name w:val="Сетка таблицы5"/>
    <w:basedOn w:val="af6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011">
    <w:name w:val="101"/>
    <w:basedOn w:val="TableNormal"/>
    <w:tblPr>
      <w:tblCellMar>
        <w:left w:w="108" w:type="dxa"/>
        <w:right w:w="108" w:type="dxa"/>
      </w:tblCellMar>
    </w:tblPr>
  </w:style>
  <w:style w:type="table" w:customStyle="1" w:styleId="79">
    <w:name w:val="7"/>
    <w:basedOn w:val="TableNormal"/>
    <w:tblPr>
      <w:tblCellMar>
        <w:left w:w="108" w:type="dxa"/>
        <w:right w:w="108" w:type="dxa"/>
      </w:tblCellMar>
    </w:tblPr>
  </w:style>
  <w:style w:type="table" w:styleId="-50">
    <w:name w:val="Light Grid Accent 5"/>
    <w:basedOn w:val="af6"/>
    <w:rPr>
      <w:sz w:val="2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</w:style>
  <w:style w:type="table" w:styleId="-40">
    <w:name w:val="Light Grid Accent 4"/>
    <w:basedOn w:val="af6"/>
    <w:rPr>
      <w:sz w:val="2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</w:style>
  <w:style w:type="table" w:customStyle="1" w:styleId="GR1">
    <w:name w:val="Сетка таблицы GR1"/>
    <w:basedOn w:val="af6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fffffff3">
    <w:name w:val="1"/>
    <w:basedOn w:val="TableNormal"/>
    <w:tblPr>
      <w:tblCellMar>
        <w:left w:w="28" w:type="dxa"/>
      </w:tblCellMar>
    </w:tblPr>
  </w:style>
  <w:style w:type="table" w:customStyle="1" w:styleId="11c">
    <w:name w:val="Сетка таблицы11"/>
    <w:basedOn w:val="af6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fffffffffffffffff1">
    <w:name w:val="Table Grid"/>
    <w:basedOn w:val="af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afffffffffffffffffff2">
    <w:name w:val="Таблицы"/>
    <w:basedOn w:val="af6"/>
    <w:pPr>
      <w:jc w:val="center"/>
    </w:pPr>
    <w:rPr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28" w:type="dxa"/>
        <w:right w:w="28" w:type="dxa"/>
      </w:tblCellMar>
    </w:tblPr>
  </w:style>
  <w:style w:type="table" w:customStyle="1" w:styleId="911">
    <w:name w:val="Сетка таблицы91"/>
    <w:basedOn w:val="af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ffb">
    <w:name w:val="Сетка таблицы3"/>
    <w:basedOn w:val="af6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GR12">
    <w:name w:val="Сетка таблицы GR12"/>
    <w:basedOn w:val="af6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10">
    <w:name w:val="61"/>
    <w:basedOn w:val="TableNormal"/>
    <w:tblPr>
      <w:tblCellMar>
        <w:left w:w="108" w:type="dxa"/>
        <w:right w:w="108" w:type="dxa"/>
      </w:tblCellMar>
    </w:tblPr>
  </w:style>
  <w:style w:type="table" w:customStyle="1" w:styleId="810">
    <w:name w:val="81"/>
    <w:basedOn w:val="TableNormal"/>
    <w:tblPr>
      <w:tblCellMar>
        <w:left w:w="108" w:type="dxa"/>
        <w:right w:w="108" w:type="dxa"/>
      </w:tblCellMar>
    </w:tblPr>
  </w:style>
  <w:style w:type="table" w:customStyle="1" w:styleId="GR11">
    <w:name w:val="Сетка таблицы GR11"/>
    <w:basedOn w:val="af6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GR111">
    <w:name w:val="Сетка таблицы GR111"/>
    <w:basedOn w:val="af6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30">
    <w:name w:val="Сетка таблицы23"/>
    <w:basedOn w:val="af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16">
    <w:name w:val="31"/>
    <w:basedOn w:val="TableNormal"/>
    <w:tblPr>
      <w:tblCellMar>
        <w:left w:w="28" w:type="dxa"/>
      </w:tblCellMar>
    </w:tblPr>
  </w:style>
  <w:style w:type="table" w:customStyle="1" w:styleId="132">
    <w:name w:val="13"/>
    <w:basedOn w:val="TableNormal"/>
    <w:tblPr>
      <w:tblCellMar>
        <w:left w:w="108" w:type="dxa"/>
        <w:right w:w="108" w:type="dxa"/>
      </w:tblCellMar>
    </w:tblPr>
  </w:style>
  <w:style w:type="table" w:customStyle="1" w:styleId="1210">
    <w:name w:val="121"/>
    <w:basedOn w:val="TableNormal"/>
    <w:tblPr>
      <w:tblCellMar>
        <w:left w:w="108" w:type="dxa"/>
        <w:right w:w="108" w:type="dxa"/>
      </w:tblCellMar>
    </w:tblPr>
  </w:style>
  <w:style w:type="table" w:customStyle="1" w:styleId="710">
    <w:name w:val="71"/>
    <w:basedOn w:val="TableNormal"/>
    <w:tblPr>
      <w:tblCellMar>
        <w:left w:w="108" w:type="dxa"/>
        <w:right w:w="108" w:type="dxa"/>
      </w:tblCellMar>
    </w:tblPr>
  </w:style>
  <w:style w:type="table" w:customStyle="1" w:styleId="87">
    <w:name w:val="8"/>
    <w:basedOn w:val="TableNormal"/>
    <w:tblPr>
      <w:tblCellMar>
        <w:left w:w="108" w:type="dxa"/>
        <w:right w:w="108" w:type="dxa"/>
      </w:tblCellMar>
    </w:tblPr>
  </w:style>
  <w:style w:type="table" w:styleId="-60">
    <w:name w:val="Light Grid Accent 6"/>
    <w:basedOn w:val="af6"/>
    <w:rPr>
      <w:sz w:val="2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</w:style>
  <w:style w:type="table" w:customStyle="1" w:styleId="2110">
    <w:name w:val="Сетка таблицы211"/>
    <w:basedOn w:val="af6"/>
    <w:pPr>
      <w:jc w:val="center"/>
    </w:pPr>
    <w:rPr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Application>LibreOffice/25.8.7.3$Linux_X86_64 LibreOffice_project/30742500f2d3eb4366ac312fa33d3dcabdb3eba5</Application>
  <AppVersion>15.0000</AppVersion>
  <Pages>26</Pages>
  <Words>7328</Words>
  <Characters>49788</Characters>
  <CharactersWithSpaces>55836</CharactersWithSpaces>
  <Paragraphs>1283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2026-07-03T12:31:00Z</dcterms:created>
  <dc:creator>Коваленко Владимир Анатольевич</dc:creator>
  <dc:description/>
  <dc:language>ru-RU</dc:language>
  <cp:lastModifiedBy/>
  <cp:lastPrinted>2026-05-18T07:10:00Z</cp:lastPrinted>
  <dcterms:modified xsi:type="dcterms:W3CDTF">2026-07-24T11:11:13Z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