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434BD1F4"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53B7584B" w:rsidR="002B3A58" w:rsidRPr="00467A1E"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160A5">
        <w:rPr>
          <w:rFonts w:ascii="Times New Roman" w:eastAsia="Times New Roman" w:hAnsi="Times New Roman" w:cs="Times New Roman"/>
          <w:sz w:val="28"/>
          <w:szCs w:val="28"/>
          <w:lang w:eastAsia="ru-RU"/>
        </w:rPr>
        <w:t xml:space="preserve">АУО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76000CF0" w:rsidR="002B3A58" w:rsidRPr="00467A1E" w:rsidRDefault="00CD6E21" w:rsidP="002B3A58">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CD6E21">
        <w:rPr>
          <w:rFonts w:ascii="Times New Roman" w:eastAsia="Times New Roman" w:hAnsi="Times New Roman" w:cs="Times New Roman"/>
          <w:sz w:val="28"/>
          <w:szCs w:val="28"/>
          <w:lang w:eastAsia="ru-RU"/>
        </w:rPr>
        <w:t>Поставка оборудования (станок для обработки седел клапанов)</w:t>
      </w:r>
      <w:r w:rsidR="009A4FEE" w:rsidRPr="009A4FEE">
        <w:rPr>
          <w:rFonts w:ascii="Times New Roman" w:eastAsia="Times New Roman" w:hAnsi="Times New Roman" w:cs="Times New Roman"/>
          <w:sz w:val="28"/>
          <w:szCs w:val="28"/>
          <w:lang w:eastAsia="ru-RU"/>
        </w:rPr>
        <w:t>,</w:t>
      </w:r>
      <w:r w:rsidR="002B3A58" w:rsidRPr="00467A1E">
        <w:rPr>
          <w:rFonts w:ascii="Times New Roman" w:eastAsia="Times New Roman" w:hAnsi="Times New Roman" w:cs="Times New Roman"/>
          <w:i/>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CD6E21" w:rsidRPr="00CD6E21" w14:paraId="3EF165DC" w14:textId="77777777" w:rsidTr="007B318B">
        <w:trPr>
          <w:trHeight w:val="278"/>
        </w:trPr>
        <w:tc>
          <w:tcPr>
            <w:tcW w:w="567" w:type="dxa"/>
            <w:shd w:val="clear" w:color="auto" w:fill="auto"/>
            <w:noWrap/>
            <w:vAlign w:val="center"/>
            <w:hideMark/>
          </w:tcPr>
          <w:p w14:paraId="77F76F17"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hideMark/>
          </w:tcPr>
          <w:p w14:paraId="6A6DCBED"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Описание товаров/работ/услуг</w:t>
            </w:r>
          </w:p>
        </w:tc>
        <w:tc>
          <w:tcPr>
            <w:tcW w:w="4957" w:type="dxa"/>
            <w:shd w:val="clear" w:color="auto" w:fill="auto"/>
            <w:noWrap/>
            <w:vAlign w:val="center"/>
            <w:hideMark/>
          </w:tcPr>
          <w:p w14:paraId="113525A2" w14:textId="77777777" w:rsidR="00CD6E21" w:rsidRPr="00CD6E21" w:rsidRDefault="00CD6E21" w:rsidP="007B318B">
            <w:pPr>
              <w:widowControl w:val="0"/>
              <w:tabs>
                <w:tab w:val="left" w:pos="4820"/>
              </w:tabs>
              <w:spacing w:after="0" w:line="240" w:lineRule="auto"/>
              <w:jc w:val="both"/>
              <w:rPr>
                <w:rFonts w:ascii="Times New Roman" w:hAnsi="Times New Roman" w:cs="Times New Roman"/>
                <w:i/>
                <w:color w:val="000000"/>
                <w:sz w:val="28"/>
                <w:szCs w:val="28"/>
              </w:rPr>
            </w:pPr>
            <w:r w:rsidRPr="00CD6E21">
              <w:rPr>
                <w:rFonts w:ascii="Times New Roman" w:hAnsi="Times New Roman" w:cs="Times New Roman"/>
                <w:i/>
                <w:color w:val="000000"/>
                <w:sz w:val="28"/>
                <w:szCs w:val="28"/>
              </w:rPr>
              <w:t>Поставка оборудования (станок для обработки седел клапанов)</w:t>
            </w:r>
          </w:p>
        </w:tc>
      </w:tr>
      <w:tr w:rsidR="00CD6E21" w:rsidRPr="00CD6E21" w14:paraId="363E5057" w14:textId="77777777" w:rsidTr="007B318B">
        <w:trPr>
          <w:trHeight w:val="278"/>
        </w:trPr>
        <w:tc>
          <w:tcPr>
            <w:tcW w:w="567" w:type="dxa"/>
            <w:shd w:val="clear" w:color="auto" w:fill="auto"/>
            <w:noWrap/>
            <w:vAlign w:val="center"/>
            <w:hideMark/>
          </w:tcPr>
          <w:p w14:paraId="4DDD70A1" w14:textId="77777777" w:rsidR="00CD6E21" w:rsidRPr="00CD6E21" w:rsidRDefault="00CD6E21" w:rsidP="007B318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8"/>
                <w:szCs w:val="28"/>
              </w:rPr>
            </w:pPr>
          </w:p>
        </w:tc>
        <w:tc>
          <w:tcPr>
            <w:tcW w:w="3827" w:type="dxa"/>
            <w:shd w:val="clear" w:color="auto" w:fill="auto"/>
            <w:vAlign w:val="center"/>
            <w:hideMark/>
          </w:tcPr>
          <w:p w14:paraId="4336A3CF"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Единица измерения</w:t>
            </w:r>
          </w:p>
        </w:tc>
        <w:tc>
          <w:tcPr>
            <w:tcW w:w="4957" w:type="dxa"/>
            <w:shd w:val="clear" w:color="auto" w:fill="auto"/>
            <w:noWrap/>
            <w:vAlign w:val="center"/>
            <w:hideMark/>
          </w:tcPr>
          <w:p w14:paraId="22371571" w14:textId="77777777" w:rsidR="00CD6E21" w:rsidRPr="00CD6E21" w:rsidRDefault="00CD6E21" w:rsidP="007B318B">
            <w:pPr>
              <w:widowControl w:val="0"/>
              <w:tabs>
                <w:tab w:val="left" w:pos="4820"/>
              </w:tabs>
              <w:spacing w:after="0" w:line="240" w:lineRule="auto"/>
              <w:rPr>
                <w:rFonts w:ascii="Times New Roman" w:hAnsi="Times New Roman" w:cs="Times New Roman"/>
                <w:i/>
                <w:color w:val="000000"/>
                <w:sz w:val="28"/>
                <w:szCs w:val="28"/>
              </w:rPr>
            </w:pPr>
            <w:r w:rsidRPr="00CD6E21">
              <w:rPr>
                <w:rFonts w:ascii="Times New Roman" w:hAnsi="Times New Roman" w:cs="Times New Roman"/>
                <w:i/>
                <w:color w:val="000000"/>
                <w:sz w:val="28"/>
                <w:szCs w:val="28"/>
              </w:rPr>
              <w:t>Штука</w:t>
            </w:r>
          </w:p>
        </w:tc>
      </w:tr>
      <w:tr w:rsidR="00CD6E21" w:rsidRPr="00CD6E21" w14:paraId="40249D03" w14:textId="77777777" w:rsidTr="007B318B">
        <w:trPr>
          <w:trHeight w:val="278"/>
        </w:trPr>
        <w:tc>
          <w:tcPr>
            <w:tcW w:w="567" w:type="dxa"/>
            <w:shd w:val="clear" w:color="auto" w:fill="auto"/>
            <w:noWrap/>
            <w:vAlign w:val="center"/>
          </w:tcPr>
          <w:p w14:paraId="0F9CED9A" w14:textId="77777777" w:rsidR="00CD6E21" w:rsidRPr="00CD6E21" w:rsidRDefault="00CD6E21" w:rsidP="007B318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8"/>
                <w:szCs w:val="28"/>
              </w:rPr>
            </w:pPr>
          </w:p>
        </w:tc>
        <w:tc>
          <w:tcPr>
            <w:tcW w:w="3827" w:type="dxa"/>
            <w:shd w:val="clear" w:color="auto" w:fill="auto"/>
            <w:vAlign w:val="center"/>
          </w:tcPr>
          <w:p w14:paraId="1253F82D"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ОКПД2</w:t>
            </w:r>
          </w:p>
        </w:tc>
        <w:tc>
          <w:tcPr>
            <w:tcW w:w="4957" w:type="dxa"/>
            <w:shd w:val="clear" w:color="auto" w:fill="auto"/>
            <w:noWrap/>
            <w:vAlign w:val="center"/>
          </w:tcPr>
          <w:p w14:paraId="3A6497E9" w14:textId="77777777" w:rsidR="00CD6E21" w:rsidRPr="00CD6E21" w:rsidRDefault="00CD6E21" w:rsidP="007B318B">
            <w:pPr>
              <w:widowControl w:val="0"/>
              <w:tabs>
                <w:tab w:val="left" w:pos="4820"/>
              </w:tabs>
              <w:spacing w:after="0" w:line="240" w:lineRule="auto"/>
              <w:jc w:val="both"/>
              <w:rPr>
                <w:rFonts w:ascii="Times New Roman" w:hAnsi="Times New Roman" w:cs="Times New Roman"/>
                <w:i/>
                <w:color w:val="000000"/>
                <w:sz w:val="28"/>
                <w:szCs w:val="28"/>
              </w:rPr>
            </w:pPr>
            <w:r w:rsidRPr="00CD6E21">
              <w:rPr>
                <w:rFonts w:ascii="Times New Roman" w:hAnsi="Times New Roman" w:cs="Times New Roman"/>
                <w:i/>
                <w:color w:val="000000"/>
                <w:sz w:val="28"/>
                <w:szCs w:val="28"/>
              </w:rPr>
              <w:t xml:space="preserve">28.41.23.190 Станки для прочих видов финишной обработки металлов </w:t>
            </w:r>
            <w:r w:rsidRPr="00CD6E21">
              <w:rPr>
                <w:rStyle w:val="a7"/>
                <w:rFonts w:ascii="Times New Roman" w:hAnsi="Times New Roman" w:cs="Times New Roman"/>
                <w:b/>
                <w:i/>
                <w:color w:val="000000"/>
                <w:sz w:val="28"/>
                <w:szCs w:val="28"/>
              </w:rPr>
              <w:footnoteReference w:id="1"/>
            </w:r>
          </w:p>
        </w:tc>
      </w:tr>
      <w:tr w:rsidR="00CD6E21" w:rsidRPr="00CD6E21" w14:paraId="2D29A3D5" w14:textId="77777777" w:rsidTr="007B318B">
        <w:trPr>
          <w:trHeight w:val="612"/>
        </w:trPr>
        <w:tc>
          <w:tcPr>
            <w:tcW w:w="567" w:type="dxa"/>
            <w:shd w:val="clear" w:color="auto" w:fill="auto"/>
            <w:noWrap/>
            <w:vAlign w:val="center"/>
            <w:hideMark/>
          </w:tcPr>
          <w:p w14:paraId="57A84DFC"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hideMark/>
          </w:tcPr>
          <w:p w14:paraId="6EC4AAD7"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14:paraId="09DAE256"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В соответствии с Техническим заданием</w:t>
            </w:r>
          </w:p>
        </w:tc>
      </w:tr>
      <w:tr w:rsidR="00CD6E21" w:rsidRPr="00CD6E21" w14:paraId="0466E974" w14:textId="77777777" w:rsidTr="007B318B">
        <w:trPr>
          <w:trHeight w:val="490"/>
        </w:trPr>
        <w:tc>
          <w:tcPr>
            <w:tcW w:w="567" w:type="dxa"/>
            <w:shd w:val="clear" w:color="auto" w:fill="auto"/>
            <w:noWrap/>
            <w:vAlign w:val="center"/>
          </w:tcPr>
          <w:p w14:paraId="317EEAC3"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tcPr>
          <w:p w14:paraId="6D010025"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Требования к порядку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5A6F8C51"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В соответствии с Техническим заданием</w:t>
            </w:r>
          </w:p>
        </w:tc>
      </w:tr>
      <w:tr w:rsidR="00CD6E21" w:rsidRPr="00CD6E21" w14:paraId="5BEEA2C9" w14:textId="77777777" w:rsidTr="007B318B">
        <w:trPr>
          <w:trHeight w:val="490"/>
        </w:trPr>
        <w:tc>
          <w:tcPr>
            <w:tcW w:w="567" w:type="dxa"/>
            <w:shd w:val="clear" w:color="auto" w:fill="auto"/>
            <w:noWrap/>
            <w:vAlign w:val="center"/>
          </w:tcPr>
          <w:p w14:paraId="7B16BB70"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tcPr>
          <w:p w14:paraId="3221AFA6"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Место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515C45CD"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В соответствии с Техническим заданием</w:t>
            </w:r>
          </w:p>
        </w:tc>
      </w:tr>
      <w:tr w:rsidR="00CD6E21" w:rsidRPr="00CD6E21" w14:paraId="157CAF2C" w14:textId="77777777" w:rsidTr="007B318B">
        <w:trPr>
          <w:trHeight w:val="490"/>
        </w:trPr>
        <w:tc>
          <w:tcPr>
            <w:tcW w:w="567" w:type="dxa"/>
            <w:shd w:val="clear" w:color="auto" w:fill="auto"/>
            <w:noWrap/>
            <w:vAlign w:val="center"/>
          </w:tcPr>
          <w:p w14:paraId="6CE7E6A3"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tcPr>
          <w:p w14:paraId="1787F174" w14:textId="77777777" w:rsidR="00CD6E21" w:rsidRPr="00CD6E21" w:rsidRDefault="00CD6E21" w:rsidP="007B318B">
            <w:pPr>
              <w:widowControl w:val="0"/>
              <w:tabs>
                <w:tab w:val="left" w:pos="1457"/>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Срок (периодичность, график)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5546BAE4"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В соответствии с Техническим заданием</w:t>
            </w:r>
          </w:p>
        </w:tc>
      </w:tr>
      <w:tr w:rsidR="00CD6E21" w:rsidRPr="00CD6E21" w14:paraId="75FD36F6" w14:textId="77777777" w:rsidTr="007B318B">
        <w:trPr>
          <w:trHeight w:val="367"/>
        </w:trPr>
        <w:tc>
          <w:tcPr>
            <w:tcW w:w="567" w:type="dxa"/>
            <w:shd w:val="clear" w:color="auto" w:fill="auto"/>
            <w:noWrap/>
            <w:vAlign w:val="center"/>
            <w:hideMark/>
          </w:tcPr>
          <w:p w14:paraId="6B58E580"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hideMark/>
          </w:tcPr>
          <w:p w14:paraId="4C695A62"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00BD3740" w14:textId="77777777" w:rsidR="00CD6E21" w:rsidRPr="00CD6E21" w:rsidRDefault="00CD6E21" w:rsidP="007B318B">
            <w:pPr>
              <w:tabs>
                <w:tab w:val="left" w:pos="4820"/>
              </w:tabs>
              <w:spacing w:line="252" w:lineRule="auto"/>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3 квартал 2026</w:t>
            </w:r>
          </w:p>
        </w:tc>
      </w:tr>
      <w:tr w:rsidR="00CD6E21" w:rsidRPr="00CD6E21" w14:paraId="0A4472EA" w14:textId="77777777" w:rsidTr="007B318B">
        <w:trPr>
          <w:trHeight w:val="278"/>
        </w:trPr>
        <w:tc>
          <w:tcPr>
            <w:tcW w:w="567" w:type="dxa"/>
            <w:shd w:val="clear" w:color="auto" w:fill="auto"/>
            <w:noWrap/>
            <w:vAlign w:val="center"/>
            <w:hideMark/>
          </w:tcPr>
          <w:p w14:paraId="0E327BB9"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shd w:val="clear" w:color="auto" w:fill="auto"/>
            <w:vAlign w:val="center"/>
            <w:hideMark/>
          </w:tcPr>
          <w:p w14:paraId="41C12D11"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Порядок оплаты</w:t>
            </w:r>
          </w:p>
        </w:tc>
        <w:tc>
          <w:tcPr>
            <w:tcW w:w="4957" w:type="dxa"/>
            <w:shd w:val="clear" w:color="auto" w:fill="auto"/>
            <w:noWrap/>
            <w:vAlign w:val="center"/>
          </w:tcPr>
          <w:p w14:paraId="2AEABC3E" w14:textId="77777777" w:rsidR="00CD6E21" w:rsidRPr="00CD6E21" w:rsidRDefault="00CD6E21" w:rsidP="007B318B">
            <w:pPr>
              <w:tabs>
                <w:tab w:val="left" w:pos="4820"/>
              </w:tabs>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themeColor="text1"/>
                <w:sz w:val="28"/>
                <w:szCs w:val="28"/>
              </w:rPr>
              <w:t>В течение 7 (семи) рабочих дней</w:t>
            </w:r>
            <w:r w:rsidRPr="00CD6E21">
              <w:rPr>
                <w:rFonts w:ascii="Times New Roman" w:hAnsi="Times New Roman" w:cs="Times New Roman"/>
                <w:sz w:val="28"/>
                <w:szCs w:val="28"/>
              </w:rPr>
              <w:t xml:space="preserve"> </w:t>
            </w:r>
            <w:r w:rsidRPr="00CD6E21">
              <w:rPr>
                <w:rFonts w:ascii="Times New Roman" w:hAnsi="Times New Roman" w:cs="Times New Roman"/>
                <w:i/>
                <w:color w:val="000000" w:themeColor="text1"/>
                <w:sz w:val="28"/>
                <w:szCs w:val="28"/>
              </w:rPr>
              <w:t>с даты подписания Покупателем товарной накладной по форме № ТОРГ-12/УПД.</w:t>
            </w:r>
          </w:p>
        </w:tc>
      </w:tr>
      <w:tr w:rsidR="00CD6E21" w:rsidRPr="00CD6E21" w14:paraId="5EE8F00A" w14:textId="77777777" w:rsidTr="007B318B">
        <w:trPr>
          <w:trHeight w:val="278"/>
        </w:trPr>
        <w:tc>
          <w:tcPr>
            <w:tcW w:w="567" w:type="dxa"/>
            <w:tcBorders>
              <w:bottom w:val="single" w:sz="4" w:space="0" w:color="auto"/>
            </w:tcBorders>
            <w:shd w:val="clear" w:color="auto" w:fill="auto"/>
            <w:noWrap/>
            <w:vAlign w:val="center"/>
            <w:hideMark/>
          </w:tcPr>
          <w:p w14:paraId="7EF92D0E"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tcBorders>
              <w:bottom w:val="single" w:sz="4" w:space="0" w:color="auto"/>
            </w:tcBorders>
            <w:shd w:val="clear" w:color="auto" w:fill="auto"/>
            <w:vAlign w:val="center"/>
            <w:hideMark/>
          </w:tcPr>
          <w:p w14:paraId="38427F2D"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tcPr>
          <w:p w14:paraId="6A15BC62"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themeColor="text1"/>
                <w:sz w:val="28"/>
                <w:szCs w:val="28"/>
              </w:rPr>
              <w:t>15% от начальной максимальной цены договора</w:t>
            </w:r>
          </w:p>
        </w:tc>
      </w:tr>
      <w:tr w:rsidR="00CD6E21" w:rsidRPr="00CD6E21" w14:paraId="79F5AEF1" w14:textId="77777777" w:rsidTr="007B318B">
        <w:trPr>
          <w:trHeight w:val="278"/>
        </w:trPr>
        <w:tc>
          <w:tcPr>
            <w:tcW w:w="567" w:type="dxa"/>
            <w:tcBorders>
              <w:top w:val="single" w:sz="4" w:space="0" w:color="auto"/>
            </w:tcBorders>
            <w:shd w:val="clear" w:color="auto" w:fill="auto"/>
            <w:noWrap/>
            <w:vAlign w:val="center"/>
            <w:hideMark/>
          </w:tcPr>
          <w:p w14:paraId="294D93D0" w14:textId="77777777" w:rsidR="00CD6E21" w:rsidRPr="00CD6E21" w:rsidRDefault="00CD6E21" w:rsidP="007B318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8"/>
                <w:szCs w:val="28"/>
              </w:rPr>
            </w:pPr>
          </w:p>
        </w:tc>
        <w:tc>
          <w:tcPr>
            <w:tcW w:w="3827" w:type="dxa"/>
            <w:tcBorders>
              <w:top w:val="single" w:sz="4" w:space="0" w:color="auto"/>
            </w:tcBorders>
            <w:shd w:val="clear" w:color="auto" w:fill="auto"/>
            <w:vAlign w:val="center"/>
            <w:hideMark/>
          </w:tcPr>
          <w:p w14:paraId="202C66C9" w14:textId="77777777" w:rsidR="00CD6E21" w:rsidRPr="00CD6E21" w:rsidRDefault="00CD6E21" w:rsidP="007B318B">
            <w:pPr>
              <w:widowControl w:val="0"/>
              <w:tabs>
                <w:tab w:val="left" w:pos="4820"/>
              </w:tabs>
              <w:spacing w:after="0" w:line="240" w:lineRule="auto"/>
              <w:rPr>
                <w:rFonts w:ascii="Times New Roman" w:hAnsi="Times New Roman" w:cs="Times New Roman"/>
                <w:color w:val="000000"/>
                <w:sz w:val="28"/>
                <w:szCs w:val="28"/>
              </w:rPr>
            </w:pPr>
            <w:r w:rsidRPr="00CD6E21">
              <w:rPr>
                <w:rFonts w:ascii="Times New Roman" w:hAnsi="Times New Roman" w:cs="Times New Roman"/>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626FE6CA" w14:textId="77777777" w:rsidR="00CD6E21" w:rsidRPr="00CD6E21" w:rsidRDefault="00CD6E21" w:rsidP="007B318B">
            <w:pPr>
              <w:tabs>
                <w:tab w:val="left" w:pos="4820"/>
              </w:tabs>
              <w:spacing w:line="252" w:lineRule="auto"/>
              <w:jc w:val="both"/>
              <w:rPr>
                <w:rFonts w:ascii="Times New Roman" w:hAnsi="Times New Roman" w:cs="Times New Roman"/>
                <w:i/>
                <w:color w:val="000000" w:themeColor="text1"/>
                <w:sz w:val="28"/>
                <w:szCs w:val="28"/>
              </w:rPr>
            </w:pPr>
            <w:r w:rsidRPr="00CD6E21">
              <w:rPr>
                <w:rFonts w:ascii="Times New Roman" w:hAnsi="Times New Roman" w:cs="Times New Roman"/>
                <w:i/>
                <w:color w:val="000000"/>
                <w:sz w:val="28"/>
                <w:szCs w:val="28"/>
              </w:rPr>
              <w:t>В соответствии с Техническим заданием</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A1D1EB" w14:textId="13D4823B" w:rsidR="00E2037E" w:rsidRPr="00C221D3" w:rsidRDefault="00467A1E" w:rsidP="00C221D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lastRenderedPageBreak/>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7F423A3E" w14:textId="658D80D0"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E94FFD"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 w:id="1">
    <w:p w14:paraId="61455267" w14:textId="77777777" w:rsidR="00CD6E21" w:rsidRDefault="00CD6E21" w:rsidP="00CD6E21">
      <w:pPr>
        <w:pStyle w:val="af4"/>
        <w:spacing w:after="0" w:line="0" w:lineRule="atLeast"/>
        <w:ind w:firstLine="709"/>
        <w:jc w:val="both"/>
      </w:pPr>
      <w:r>
        <w:rPr>
          <w:rStyle w:val="a7"/>
        </w:rPr>
        <w:footnoteRef/>
      </w:r>
      <w:r>
        <w:t xml:space="preserve"> </w:t>
      </w:r>
      <w:r w:rsidRPr="004443DE">
        <w:rPr>
          <w:sz w:val="20"/>
          <w:szCs w:val="20"/>
        </w:rPr>
        <w:t xml:space="preserve">В соответствии с </w:t>
      </w:r>
      <w:proofErr w:type="spellStart"/>
      <w:r w:rsidRPr="004443DE">
        <w:rPr>
          <w:sz w:val="20"/>
          <w:szCs w:val="20"/>
        </w:rPr>
        <w:t>пп</w:t>
      </w:r>
      <w:proofErr w:type="spellEnd"/>
      <w:r w:rsidRPr="004443DE">
        <w:rPr>
          <w:sz w:val="20"/>
          <w:szCs w:val="20"/>
        </w:rPr>
        <w:t xml:space="preserve">. «а» п.5 ПП РФ </w:t>
      </w:r>
      <w:r>
        <w:rPr>
          <w:sz w:val="20"/>
          <w:szCs w:val="20"/>
        </w:rPr>
        <w:t>от 23.12.2024 №</w:t>
      </w:r>
      <w:r w:rsidRPr="004443DE">
        <w:rPr>
          <w:sz w:val="20"/>
          <w:szCs w:val="20"/>
        </w:rPr>
        <w:t xml:space="preserve"> 1875</w:t>
      </w:r>
      <w:r>
        <w:rPr>
          <w:sz w:val="20"/>
          <w:szCs w:val="20"/>
        </w:rPr>
        <w:t xml:space="preserve"> «</w:t>
      </w:r>
      <w:r w:rsidRPr="004443DE">
        <w:rPr>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Pr>
          <w:sz w:val="20"/>
          <w:szCs w:val="20"/>
        </w:rPr>
        <w:t xml:space="preserve">дельными видами юридических лиц» запрет не применяется на основании </w:t>
      </w:r>
      <w:r w:rsidRPr="004443DE">
        <w:rPr>
          <w:sz w:val="20"/>
          <w:szCs w:val="20"/>
        </w:rPr>
        <w:t xml:space="preserve">разрешения Минпромторга России от </w:t>
      </w:r>
      <w:r>
        <w:rPr>
          <w:sz w:val="20"/>
          <w:szCs w:val="20"/>
        </w:rPr>
        <w:t xml:space="preserve">15.06.2026 </w:t>
      </w:r>
      <w:r w:rsidRPr="004443DE">
        <w:rPr>
          <w:sz w:val="20"/>
          <w:szCs w:val="20"/>
        </w:rPr>
        <w:t xml:space="preserve">№ </w:t>
      </w:r>
      <w:r w:rsidRPr="00363C4C">
        <w:rPr>
          <w:sz w:val="20"/>
          <w:szCs w:val="20"/>
        </w:rPr>
        <w:t>131311/2026</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2234AE"/>
    <w:rsid w:val="00275C8C"/>
    <w:rsid w:val="0029579D"/>
    <w:rsid w:val="002B3A58"/>
    <w:rsid w:val="00456B49"/>
    <w:rsid w:val="00466831"/>
    <w:rsid w:val="00467A1E"/>
    <w:rsid w:val="004D4ACB"/>
    <w:rsid w:val="005A321D"/>
    <w:rsid w:val="005E1595"/>
    <w:rsid w:val="005F3A17"/>
    <w:rsid w:val="007044E0"/>
    <w:rsid w:val="00854E32"/>
    <w:rsid w:val="008E561D"/>
    <w:rsid w:val="009A4FEE"/>
    <w:rsid w:val="009B5F1B"/>
    <w:rsid w:val="009F66C0"/>
    <w:rsid w:val="00A07A60"/>
    <w:rsid w:val="00AF4572"/>
    <w:rsid w:val="00C116A4"/>
    <w:rsid w:val="00C221D3"/>
    <w:rsid w:val="00CC4008"/>
    <w:rsid w:val="00CD6E21"/>
    <w:rsid w:val="00CF0EF8"/>
    <w:rsid w:val="00CF6AEC"/>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Normal (Web)"/>
    <w:basedOn w:val="a"/>
    <w:uiPriority w:val="99"/>
    <w:unhideWhenUsed/>
    <w:rsid w:val="00CD6E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446</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4</cp:revision>
  <dcterms:created xsi:type="dcterms:W3CDTF">2026-03-19T08:17:00Z</dcterms:created>
  <dcterms:modified xsi:type="dcterms:W3CDTF">2026-07-27T15:40:00Z</dcterms:modified>
</cp:coreProperties>
</file>