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6CB" w:rsidRDefault="00B766CB">
      <w:pPr>
        <w:jc w:val="right"/>
      </w:pPr>
    </w:p>
    <w:p w:rsidR="00B766CB" w:rsidRDefault="00213BFD">
      <w:pPr>
        <w:spacing w:line="360" w:lineRule="auto"/>
        <w:ind w:firstLine="567"/>
        <w:rPr>
          <w:sz w:val="28"/>
          <w:szCs w:val="28"/>
        </w:rPr>
      </w:pPr>
      <w:r w:rsidRPr="00BD7410">
        <w:rPr>
          <w:sz w:val="28"/>
          <w:szCs w:val="28"/>
        </w:rPr>
        <w:t>Информируем Вас о том, что ПАО «Ростелеком» проводит анализ рынка на</w:t>
      </w:r>
      <w:r w:rsidR="009F3553">
        <w:t xml:space="preserve"> </w:t>
      </w:r>
      <w:r w:rsidRPr="00213BFD">
        <w:rPr>
          <w:sz w:val="28"/>
          <w:szCs w:val="28"/>
        </w:rPr>
        <w:t>Поставку</w:t>
      </w:r>
      <w:r w:rsidR="009F3553" w:rsidRPr="00213BFD">
        <w:rPr>
          <w:sz w:val="28"/>
          <w:szCs w:val="28"/>
        </w:rPr>
        <w:t xml:space="preserve"> камер видеонаблюдения(Калининград)</w:t>
      </w:r>
      <w:r w:rsidRPr="00213BFD">
        <w:rPr>
          <w:sz w:val="28"/>
          <w:szCs w:val="28"/>
        </w:rPr>
        <w:t>, с целью формирования начальной максимальной цены расходного договора.</w:t>
      </w:r>
    </w:p>
    <w:p w:rsidR="00213BFD" w:rsidRDefault="00213BFD">
      <w:pPr>
        <w:spacing w:line="360" w:lineRule="auto"/>
        <w:ind w:firstLine="567"/>
        <w:rPr>
          <w:sz w:val="28"/>
          <w:szCs w:val="28"/>
        </w:rPr>
      </w:pPr>
      <w:r w:rsidRPr="00213BFD">
        <w:rPr>
          <w:sz w:val="28"/>
          <w:szCs w:val="28"/>
        </w:rPr>
        <w:t>Просим вас предоставить технико-коммерческое предложение для запланированной закупки на Поставку камер видеонаблюдения(Калининград)</w:t>
      </w:r>
      <w:r w:rsidR="00276BBB">
        <w:rPr>
          <w:sz w:val="28"/>
          <w:szCs w:val="28"/>
        </w:rPr>
        <w:t>.</w:t>
      </w:r>
      <w:bookmarkStart w:id="0" w:name="_GoBack"/>
      <w:bookmarkEnd w:id="0"/>
    </w:p>
    <w:p w:rsidR="00B766CB" w:rsidRDefault="009F3553">
      <w:pPr>
        <w:jc w:val="right"/>
      </w:pPr>
      <w:r>
        <w:t xml:space="preserve">Таблица 1. Общие условия </w:t>
      </w:r>
    </w:p>
    <w:p w:rsidR="00B766CB" w:rsidRDefault="00B766CB">
      <w:pPr>
        <w:jc w:val="right"/>
      </w:pPr>
    </w:p>
    <w:tbl>
      <w:tblPr>
        <w:tblStyle w:val="af2"/>
        <w:tblpPr w:leftFromText="180" w:rightFromText="180" w:vertAnchor="text" w:horzAnchor="margin" w:tblpY="-78"/>
        <w:tblW w:w="0" w:type="auto"/>
        <w:tblLayout w:type="fixed"/>
        <w:tblLook w:val="04A0" w:firstRow="1" w:lastRow="0" w:firstColumn="1" w:lastColumn="0" w:noHBand="0" w:noVBand="1"/>
      </w:tblPr>
      <w:tblGrid>
        <w:gridCol w:w="9068"/>
        <w:gridCol w:w="3650"/>
        <w:gridCol w:w="2161"/>
      </w:tblGrid>
      <w:tr w:rsidR="00B766CB">
        <w:trPr>
          <w:trHeight w:val="876"/>
        </w:trPr>
        <w:tc>
          <w:tcPr>
            <w:tcW w:w="9068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50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b/>
                <w:sz w:val="22"/>
              </w:rPr>
              <w:t>Сроки предоставления информации, до</w:t>
            </w:r>
          </w:p>
        </w:tc>
      </w:tr>
      <w:tr w:rsidR="00B766CB">
        <w:tc>
          <w:tcPr>
            <w:tcW w:w="9068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i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0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161" w:type="dxa"/>
          </w:tcPr>
          <w:p w:rsidR="00B766CB" w:rsidRDefault="009F3553">
            <w:pPr>
              <w:ind w:firstLine="0"/>
              <w:rPr>
                <w:i/>
              </w:rPr>
            </w:pPr>
            <w:r>
              <w:rPr>
                <w:i/>
              </w:rPr>
              <w:t>30.07.2026 17:00 МСК</w:t>
            </w:r>
          </w:p>
        </w:tc>
      </w:tr>
    </w:tbl>
    <w:p w:rsidR="00B766CB" w:rsidRDefault="00B766CB">
      <w:pPr>
        <w:jc w:val="right"/>
      </w:pPr>
    </w:p>
    <w:p w:rsidR="00B766CB" w:rsidRDefault="009F3553">
      <w:pPr>
        <w:jc w:val="right"/>
      </w:pPr>
      <w:r>
        <w:t>Таблица 2. Закупаемые товары, работы, услуги</w:t>
      </w:r>
    </w:p>
    <w:p w:rsidR="00B766CB" w:rsidRDefault="00B766CB">
      <w:pPr>
        <w:jc w:val="right"/>
      </w:pPr>
    </w:p>
    <w:tbl>
      <w:tblPr>
        <w:tblStyle w:val="af2"/>
        <w:tblW w:w="147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2335"/>
        <w:gridCol w:w="1777"/>
        <w:gridCol w:w="3073"/>
        <w:gridCol w:w="2052"/>
        <w:gridCol w:w="1411"/>
        <w:gridCol w:w="1837"/>
        <w:gridCol w:w="1735"/>
      </w:tblGrid>
      <w:tr w:rsidR="00B766CB" w:rsidTr="00213BFD">
        <w:tc>
          <w:tcPr>
            <w:tcW w:w="534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2335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 товара,</w:t>
            </w:r>
          </w:p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работы, услуги</w:t>
            </w:r>
          </w:p>
        </w:tc>
        <w:tc>
          <w:tcPr>
            <w:tcW w:w="1777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Назначение товара,</w:t>
            </w:r>
          </w:p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работы, услуги</w:t>
            </w:r>
          </w:p>
        </w:tc>
        <w:tc>
          <w:tcPr>
            <w:tcW w:w="3073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052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411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 товара, объем работ, услуг</w:t>
            </w:r>
          </w:p>
        </w:tc>
        <w:tc>
          <w:tcPr>
            <w:tcW w:w="1837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2"/>
              </w:rPr>
              <w:t>(если предметом закупки является поставка товара/ПО)</w:t>
            </w:r>
          </w:p>
          <w:p w:rsidR="00B766CB" w:rsidRDefault="00B766CB">
            <w:pPr>
              <w:jc w:val="center"/>
              <w:rPr>
                <w:b/>
                <w:sz w:val="22"/>
              </w:rPr>
            </w:pPr>
          </w:p>
          <w:p w:rsidR="00B766CB" w:rsidRDefault="00B766CB">
            <w:pPr>
              <w:ind w:firstLine="0"/>
              <w:jc w:val="center"/>
              <w:rPr>
                <w:b/>
                <w:sz w:val="22"/>
              </w:rPr>
            </w:pPr>
          </w:p>
        </w:tc>
        <w:tc>
          <w:tcPr>
            <w:tcW w:w="1735" w:type="dxa"/>
          </w:tcPr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Номер реестровой записи поставляемого</w:t>
            </w:r>
          </w:p>
          <w:p w:rsidR="00B766CB" w:rsidRDefault="009F3553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товара/ПО</w:t>
            </w:r>
            <w:r>
              <w:rPr>
                <w:rStyle w:val="a7"/>
                <w:b/>
                <w:sz w:val="22"/>
              </w:rPr>
              <w:footnoteReference w:id="1"/>
            </w:r>
            <w:r>
              <w:rPr>
                <w:b/>
                <w:sz w:val="22"/>
              </w:rPr>
              <w:t xml:space="preserve"> </w:t>
            </w:r>
            <w:r>
              <w:rPr>
                <w:i/>
                <w:color w:val="FF0000"/>
                <w:sz w:val="22"/>
              </w:rPr>
              <w:t>(если предметом закупки является поставка товара/ПО)</w:t>
            </w:r>
          </w:p>
          <w:p w:rsidR="00B766CB" w:rsidRDefault="00B766CB">
            <w:pPr>
              <w:ind w:firstLine="0"/>
              <w:jc w:val="center"/>
              <w:rPr>
                <w:b/>
                <w:sz w:val="22"/>
              </w:rPr>
            </w:pPr>
          </w:p>
        </w:tc>
      </w:tr>
      <w:tr w:rsidR="00B766CB" w:rsidTr="00213BFD">
        <w:tc>
          <w:tcPr>
            <w:tcW w:w="534" w:type="dxa"/>
          </w:tcPr>
          <w:p w:rsidR="00B766CB" w:rsidRDefault="00B766CB">
            <w:pPr>
              <w:pStyle w:val="a3"/>
              <w:numPr>
                <w:ilvl w:val="0"/>
                <w:numId w:val="1"/>
              </w:numPr>
              <w:ind w:left="34" w:firstLine="0"/>
              <w:rPr>
                <w:sz w:val="22"/>
              </w:rPr>
            </w:pPr>
          </w:p>
        </w:tc>
        <w:tc>
          <w:tcPr>
            <w:tcW w:w="2335" w:type="dxa"/>
          </w:tcPr>
          <w:p w:rsidR="00B766CB" w:rsidRDefault="009F3553" w:rsidP="00213BFD">
            <w:pPr>
              <w:ind w:firstLine="567"/>
            </w:pPr>
            <w:r>
              <w:t xml:space="preserve">Поставка </w:t>
            </w:r>
          </w:p>
        </w:tc>
        <w:tc>
          <w:tcPr>
            <w:tcW w:w="1777" w:type="dxa"/>
          </w:tcPr>
          <w:p w:rsidR="00B766CB" w:rsidRDefault="00213BFD">
            <w:pPr>
              <w:ind w:firstLine="0"/>
              <w:rPr>
                <w:sz w:val="24"/>
              </w:rPr>
            </w:pPr>
            <w:r>
              <w:t>Поставка камер видеонаблюдения(Калининград)</w:t>
            </w:r>
          </w:p>
        </w:tc>
        <w:tc>
          <w:tcPr>
            <w:tcW w:w="3073" w:type="dxa"/>
          </w:tcPr>
          <w:p w:rsidR="00B766CB" w:rsidRDefault="009F355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Оплата осуществляется Заказчиком в следующем порядке:</w:t>
            </w:r>
          </w:p>
          <w:p w:rsidR="00B766CB" w:rsidRDefault="009F3553">
            <w:pPr>
              <w:ind w:firstLine="0"/>
              <w:rPr>
                <w:sz w:val="20"/>
              </w:rPr>
            </w:pPr>
            <w:r>
              <w:rPr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</w:t>
            </w:r>
            <w:r>
              <w:t>Поставщика</w:t>
            </w:r>
            <w:r>
              <w:rPr>
                <w:sz w:val="24"/>
              </w:rPr>
              <w:t xml:space="preserve"> в течение 45 (сорок пять)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Поставщика в течение 7 (Семи) рабочих дней.</w:t>
            </w:r>
            <w:r>
              <w:rPr>
                <w:sz w:val="20"/>
              </w:rPr>
              <w:t xml:space="preserve"> </w:t>
            </w:r>
          </w:p>
          <w:p w:rsidR="00B766CB" w:rsidRDefault="009F3553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Гарантийный срок</w:t>
            </w:r>
            <w:r>
              <w:rPr>
                <w:rFonts w:ascii="Times New Roman" w:hAnsi="Times New Roman"/>
                <w:sz w:val="24"/>
              </w:rPr>
              <w:t>: 24 месяца с момента сдачи товара в эксплуатацию.</w:t>
            </w:r>
          </w:p>
          <w:p w:rsidR="00B766CB" w:rsidRDefault="009F3553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поставки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товара</w:t>
            </w:r>
            <w:r>
              <w:rPr>
                <w:b/>
                <w:sz w:val="24"/>
              </w:rPr>
              <w:t xml:space="preserve">: </w:t>
            </w:r>
            <w:r>
              <w:t xml:space="preserve"> г.</w:t>
            </w:r>
            <w:proofErr w:type="gramEnd"/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Калининград, Московский пр-т, 190,</w:t>
            </w:r>
          </w:p>
          <w:p w:rsidR="00B766CB" w:rsidRDefault="009F3553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доставки.</w:t>
            </w:r>
          </w:p>
          <w:p w:rsidR="00B766CB" w:rsidRDefault="009F3553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Срок поставки товара: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течение 60 календарных дней с даты заключения контракта</w:t>
            </w:r>
          </w:p>
          <w:p w:rsidR="00B766CB" w:rsidRDefault="009F3553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Обеспечение исполнения контракта</w:t>
            </w:r>
            <w:r>
              <w:rPr>
                <w:b/>
                <w:sz w:val="24"/>
              </w:rPr>
              <w:t xml:space="preserve"> – </w:t>
            </w:r>
            <w:r>
              <w:rPr>
                <w:sz w:val="24"/>
              </w:rPr>
              <w:t>10 %.</w:t>
            </w:r>
          </w:p>
          <w:p w:rsidR="00B766CB" w:rsidRDefault="00B766CB">
            <w:pPr>
              <w:pStyle w:val="ConsPlusNormal"/>
              <w:rPr>
                <w:b/>
                <w:sz w:val="24"/>
              </w:rPr>
            </w:pPr>
          </w:p>
          <w:p w:rsidR="00B766CB" w:rsidRDefault="00B766CB">
            <w:pPr>
              <w:pStyle w:val="ConsPlusNormal"/>
              <w:rPr>
                <w:b/>
                <w:sz w:val="24"/>
              </w:rPr>
            </w:pPr>
          </w:p>
        </w:tc>
        <w:tc>
          <w:tcPr>
            <w:tcW w:w="2052" w:type="dxa"/>
          </w:tcPr>
          <w:p w:rsidR="00B766CB" w:rsidRDefault="009F3553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1411" w:type="dxa"/>
          </w:tcPr>
          <w:p w:rsidR="00B766CB" w:rsidRDefault="009F3553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37" w:type="dxa"/>
          </w:tcPr>
          <w:p w:rsidR="00B766CB" w:rsidRDefault="009F3553">
            <w:pPr>
              <w:ind w:firstLine="0"/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735" w:type="dxa"/>
          </w:tcPr>
          <w:p w:rsidR="00B766CB" w:rsidRDefault="009F3553">
            <w:pPr>
              <w:ind w:firstLine="0"/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213BFD" w:rsidRDefault="00213BFD" w:rsidP="00213BFD">
      <w:pPr>
        <w:rPr>
          <w:i/>
        </w:rPr>
      </w:pPr>
    </w:p>
    <w:p w:rsidR="00213BFD" w:rsidRDefault="00213BFD" w:rsidP="00213BFD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213BFD" w:rsidRDefault="00213BFD" w:rsidP="00213BFD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анкета участника;</w:t>
      </w:r>
    </w:p>
    <w:p w:rsidR="00213BFD" w:rsidRDefault="00213BFD" w:rsidP="00213BFD">
      <w:pPr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213BFD" w:rsidRDefault="00213BFD" w:rsidP="00213BFD">
      <w:pPr>
        <w:ind w:left="1069" w:firstLine="0"/>
        <w:rPr>
          <w:i/>
        </w:rPr>
      </w:pPr>
    </w:p>
    <w:p w:rsidR="00213BFD" w:rsidRDefault="00213BFD" w:rsidP="00213BFD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технико-коммерческое предложение;</w:t>
      </w:r>
    </w:p>
    <w:p w:rsidR="00213BFD" w:rsidRDefault="00213BFD" w:rsidP="00213BFD">
      <w:pPr>
        <w:ind w:left="1069" w:firstLine="0"/>
        <w:rPr>
          <w:i/>
        </w:rPr>
      </w:pPr>
      <w:r>
        <w:t>Приложено отдельным файлом «Приложение № 2 ТКП»</w:t>
      </w:r>
    </w:p>
    <w:p w:rsidR="00213BFD" w:rsidRDefault="00213BFD" w:rsidP="00213BFD">
      <w:pPr>
        <w:ind w:left="1069" w:firstLine="0"/>
        <w:rPr>
          <w:i/>
        </w:rPr>
      </w:pPr>
    </w:p>
    <w:p w:rsidR="00213BFD" w:rsidRDefault="00213BFD" w:rsidP="00213BFD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иные документы и условия (при необходимости)</w:t>
      </w:r>
    </w:p>
    <w:p w:rsidR="00213BFD" w:rsidRDefault="00213BFD" w:rsidP="00213BFD">
      <w:pPr>
        <w:spacing w:line="360" w:lineRule="auto"/>
        <w:ind w:firstLine="567"/>
        <w:jc w:val="left"/>
      </w:pPr>
    </w:p>
    <w:p w:rsidR="00213BFD" w:rsidRDefault="00213BFD" w:rsidP="00213BFD">
      <w:pPr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 xml:space="preserve">до 17-00 30 июля 2026 года </w:t>
      </w:r>
      <w:r>
        <w:t xml:space="preserve">по электронной почте </w:t>
      </w:r>
      <w:hyperlink r:id="rId7">
        <w:r>
          <w:rPr>
            <w:rStyle w:val="aa"/>
            <w:rFonts w:ascii="Times New Roman;serif" w:hAnsi="Times New Roman;serif"/>
            <w:b/>
            <w:color w:val="954F72"/>
          </w:rPr>
          <w:t>m.akimova@volga.rt.ru</w:t>
        </w:r>
      </w:hyperlink>
      <w:r>
        <w:t xml:space="preserve">  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a"/>
            <w:rFonts w:ascii="Times New Roman;Times;serif" w:hAnsi="Times New Roman;Times;serif"/>
            <w:b/>
          </w:rPr>
          <w:t>https://lot-online.ru/</w:t>
        </w:r>
      </w:hyperlink>
    </w:p>
    <w:p w:rsidR="00213BFD" w:rsidRDefault="00213BFD" w:rsidP="00213BFD">
      <w:r>
        <w:t xml:space="preserve"> В теме письма указать: «RFI № ___________: Поставка камер видеонаблюдения(Калининград).</w:t>
      </w:r>
    </w:p>
    <w:p w:rsidR="00213BFD" w:rsidRDefault="00213BFD" w:rsidP="00213BFD">
      <w:pPr>
        <w:spacing w:line="360" w:lineRule="auto"/>
        <w:ind w:firstLine="567"/>
        <w:jc w:val="left"/>
        <w:rPr>
          <w:sz w:val="20"/>
        </w:rPr>
      </w:pPr>
    </w:p>
    <w:p w:rsidR="00B766CB" w:rsidRDefault="00B766CB">
      <w:pPr>
        <w:jc w:val="right"/>
      </w:pPr>
    </w:p>
    <w:sectPr w:rsidR="00B766CB">
      <w:pgSz w:w="16838" w:h="11906" w:orient="landscape"/>
      <w:pgMar w:top="851" w:right="1134" w:bottom="567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C69" w:rsidRDefault="009F3553">
      <w:r>
        <w:separator/>
      </w:r>
    </w:p>
  </w:endnote>
  <w:endnote w:type="continuationSeparator" w:id="0">
    <w:p w:rsidR="00577C69" w:rsidRDefault="009F3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C69" w:rsidRDefault="009F3553">
      <w:r>
        <w:separator/>
      </w:r>
    </w:p>
  </w:footnote>
  <w:footnote w:type="continuationSeparator" w:id="0">
    <w:p w:rsidR="00577C69" w:rsidRDefault="009F3553">
      <w:r>
        <w:continuationSeparator/>
      </w:r>
    </w:p>
  </w:footnote>
  <w:footnote w:id="1">
    <w:p w:rsidR="00B766CB" w:rsidRDefault="009F3553">
      <w:pPr>
        <w:pStyle w:val="Footnote"/>
        <w:jc w:val="both"/>
      </w:pPr>
      <w:r>
        <w:rPr>
          <w:vertAlign w:val="superscript"/>
        </w:rPr>
        <w:footnoteRef/>
      </w:r>
      <w:r>
        <w:t xml:space="preserve"> 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60E7"/>
    <w:multiLevelType w:val="multilevel"/>
    <w:tmpl w:val="A23ECD1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875DF"/>
    <w:multiLevelType w:val="multilevel"/>
    <w:tmpl w:val="6BCCE49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8E37A29"/>
    <w:multiLevelType w:val="multilevel"/>
    <w:tmpl w:val="938AB648"/>
    <w:lvl w:ilvl="0">
      <w:start w:val="1"/>
      <w:numFmt w:val="bullet"/>
      <w:pStyle w:val="NVG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CB"/>
    <w:rsid w:val="00213BFD"/>
    <w:rsid w:val="00276BBB"/>
    <w:rsid w:val="00577C69"/>
    <w:rsid w:val="009F3553"/>
    <w:rsid w:val="00B7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671B"/>
  <w15:docId w15:val="{329DFE2C-711B-4E4B-A60C-AF0D0E37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uiPriority w:val="9"/>
    <w:qFormat/>
    <w:pPr>
      <w:tabs>
        <w:tab w:val="left" w:pos="3469"/>
      </w:tabs>
      <w:spacing w:before="240" w:after="60"/>
      <w:ind w:left="3469" w:hanging="1296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keepNext/>
      <w:spacing w:line="360" w:lineRule="auto"/>
      <w:ind w:firstLine="0"/>
      <w:jc w:val="left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61">
    <w:name w:val="toc 6"/>
    <w:next w:val="a"/>
    <w:link w:val="62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hite-space-normal">
    <w:name w:val="white-space-normal"/>
    <w:basedOn w:val="12"/>
    <w:link w:val="white-space-normal0"/>
  </w:style>
  <w:style w:type="character" w:customStyle="1" w:styleId="white-space-normal0">
    <w:name w:val="white-space-normal"/>
    <w:basedOn w:val="a0"/>
    <w:link w:val="white-space-normal"/>
  </w:style>
  <w:style w:type="paragraph" w:styleId="71">
    <w:name w:val="toc 7"/>
    <w:next w:val="a"/>
    <w:link w:val="72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5">
    <w:name w:val="Body Text Indent"/>
    <w:basedOn w:val="a"/>
    <w:link w:val="a6"/>
    <w:pPr>
      <w:spacing w:after="120"/>
      <w:ind w:left="283" w:firstLine="0"/>
      <w:jc w:val="left"/>
    </w:pPr>
    <w:rPr>
      <w:sz w:val="24"/>
    </w:rPr>
  </w:style>
  <w:style w:type="character" w:customStyle="1" w:styleId="a6">
    <w:name w:val="Основной текст с отступом Знак"/>
    <w:basedOn w:val="1"/>
    <w:link w:val="a5"/>
    <w:rPr>
      <w:sz w:val="24"/>
    </w:rPr>
  </w:style>
  <w:style w:type="paragraph" w:customStyle="1" w:styleId="Endnote">
    <w:name w:val="Endnote"/>
    <w:link w:val="Endnote0"/>
    <w:pPr>
      <w:ind w:firstLine="851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customStyle="1" w:styleId="13">
    <w:name w:val="Знак сноски1"/>
    <w:link w:val="a7"/>
    <w:rPr>
      <w:vertAlign w:val="superscript"/>
    </w:rPr>
  </w:style>
  <w:style w:type="character" w:styleId="a7">
    <w:name w:val="footnote reference"/>
    <w:link w:val="13"/>
    <w:rPr>
      <w:vertAlign w:val="superscript"/>
    </w:rPr>
  </w:style>
  <w:style w:type="paragraph" w:customStyle="1" w:styleId="text">
    <w:name w:val="text"/>
    <w:basedOn w:val="12"/>
    <w:link w:val="text0"/>
  </w:style>
  <w:style w:type="character" w:customStyle="1" w:styleId="text0">
    <w:name w:val="text"/>
    <w:basedOn w:val="a0"/>
    <w:link w:val="text"/>
  </w:style>
  <w:style w:type="paragraph" w:customStyle="1" w:styleId="Default">
    <w:name w:val="Default"/>
    <w:link w:val="Default0"/>
    <w:pPr>
      <w:ind w:firstLine="0"/>
      <w:jc w:val="left"/>
    </w:pPr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31">
    <w:name w:val="toc 3"/>
    <w:next w:val="a"/>
    <w:link w:val="3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Times12">
    <w:name w:val="Times 12"/>
    <w:basedOn w:val="a"/>
    <w:link w:val="Times120"/>
    <w:pPr>
      <w:ind w:firstLine="567"/>
    </w:pPr>
  </w:style>
  <w:style w:type="character" w:customStyle="1" w:styleId="Times120">
    <w:name w:val="Times 12"/>
    <w:basedOn w:val="1"/>
    <w:link w:val="Times12"/>
  </w:style>
  <w:style w:type="character" w:customStyle="1" w:styleId="50">
    <w:name w:val="Заголовок 5 Знак"/>
    <w:basedOn w:val="1"/>
    <w:link w:val="5"/>
    <w:rPr>
      <w:b/>
      <w:i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14">
    <w:name w:val="Гиперссылка1"/>
    <w:basedOn w:val="12"/>
    <w:link w:val="aa"/>
    <w:rPr>
      <w:color w:val="0563C1"/>
      <w:u w:val="single"/>
    </w:rPr>
  </w:style>
  <w:style w:type="character" w:styleId="aa">
    <w:name w:val="Hyperlink"/>
    <w:basedOn w:val="a0"/>
    <w:link w:val="14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ind w:firstLine="0"/>
      <w:jc w:val="left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b/>
    </w:rPr>
  </w:style>
  <w:style w:type="paragraph" w:styleId="15">
    <w:name w:val="toc 1"/>
    <w:next w:val="a"/>
    <w:link w:val="16"/>
    <w:uiPriority w:val="39"/>
    <w:pPr>
      <w:ind w:firstLine="0"/>
      <w:jc w:val="left"/>
    </w:pPr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copytarget">
    <w:name w:val="copy_target"/>
    <w:basedOn w:val="12"/>
    <w:link w:val="copytarget0"/>
  </w:style>
  <w:style w:type="character" w:customStyle="1" w:styleId="copytarget0">
    <w:name w:val="copy_target"/>
    <w:basedOn w:val="a0"/>
    <w:link w:val="copytarget"/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NVGBullet">
    <w:name w:val="NVG Bullet"/>
    <w:basedOn w:val="a"/>
    <w:link w:val="NVGBullet0"/>
    <w:pPr>
      <w:numPr>
        <w:numId w:val="3"/>
      </w:numPr>
      <w:spacing w:before="120"/>
      <w:jc w:val="left"/>
    </w:pPr>
    <w:rPr>
      <w:rFonts w:ascii="Arial" w:hAnsi="Arial"/>
      <w:sz w:val="24"/>
    </w:rPr>
  </w:style>
  <w:style w:type="character" w:customStyle="1" w:styleId="NVGBullet0">
    <w:name w:val="NVG Bullet"/>
    <w:basedOn w:val="1"/>
    <w:link w:val="NVGBullet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ind w:firstLine="0"/>
      <w:jc w:val="left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styleId="81">
    <w:name w:val="toc 8"/>
    <w:next w:val="a"/>
    <w:link w:val="82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7">
    <w:name w:val="Строгий1"/>
    <w:basedOn w:val="12"/>
    <w:link w:val="ab"/>
    <w:rPr>
      <w:b/>
    </w:rPr>
  </w:style>
  <w:style w:type="character" w:styleId="ab">
    <w:name w:val="Strong"/>
    <w:basedOn w:val="a0"/>
    <w:link w:val="17"/>
    <w:rPr>
      <w:b/>
    </w:rPr>
  </w:style>
  <w:style w:type="paragraph" w:styleId="51">
    <w:name w:val="toc 5"/>
    <w:next w:val="a"/>
    <w:link w:val="52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TOC Heading"/>
    <w:basedOn w:val="10"/>
    <w:next w:val="a"/>
    <w:link w:val="ad"/>
    <w:pPr>
      <w:spacing w:line="276" w:lineRule="auto"/>
      <w:outlineLvl w:val="8"/>
    </w:pPr>
  </w:style>
  <w:style w:type="character" w:customStyle="1" w:styleId="ad">
    <w:name w:val="Заголовок оглавления Знак"/>
    <w:basedOn w:val="11"/>
    <w:link w:val="ac"/>
    <w:rPr>
      <w:rFonts w:asciiTheme="majorHAnsi" w:hAnsiTheme="majorHAnsi"/>
      <w:b/>
      <w:color w:val="365F91" w:themeColor="accent1" w:themeShade="BF"/>
      <w:sz w:val="28"/>
    </w:rPr>
  </w:style>
  <w:style w:type="paragraph" w:styleId="ae">
    <w:name w:val="Subtitle"/>
    <w:next w:val="a"/>
    <w:link w:val="af"/>
    <w:uiPriority w:val="11"/>
    <w:qFormat/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</w:rPr>
  </w:style>
  <w:style w:type="character" w:customStyle="1" w:styleId="60">
    <w:name w:val="Заголовок 6 Знак"/>
    <w:basedOn w:val="1"/>
    <w:link w:val="6"/>
    <w:rPr>
      <w:i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511</Words>
  <Characters>2914</Characters>
  <Application>Microsoft Office Word</Application>
  <DocSecurity>0</DocSecurity>
  <Lines>24</Lines>
  <Paragraphs>6</Paragraphs>
  <ScaleCrop>false</ScaleCrop>
  <Company>vdi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Акимова Марина Сергеевна</cp:lastModifiedBy>
  <cp:revision>4</cp:revision>
  <dcterms:created xsi:type="dcterms:W3CDTF">2025-02-13T13:22:00Z</dcterms:created>
  <dcterms:modified xsi:type="dcterms:W3CDTF">2026-07-28T12:11:00Z</dcterms:modified>
</cp:coreProperties>
</file>