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60367" w14:textId="77777777" w:rsidR="00F11C76" w:rsidRDefault="00895F85">
      <w:pPr>
        <w:shd w:val="clear" w:color="auto" w:fill="FFFFFF"/>
        <w:tabs>
          <w:tab w:val="left" w:pos="6926"/>
        </w:tabs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Договор поставки №_______</w:t>
      </w:r>
    </w:p>
    <w:p w14:paraId="055D504D" w14:textId="77777777" w:rsidR="00F11C76" w:rsidRDefault="00F11C76">
      <w:pPr>
        <w:shd w:val="clear" w:color="auto" w:fill="FFFFFF"/>
        <w:ind w:firstLine="709"/>
        <w:rPr>
          <w:b/>
          <w:bCs/>
          <w:sz w:val="24"/>
          <w:szCs w:val="24"/>
        </w:rPr>
      </w:pPr>
    </w:p>
    <w:p w14:paraId="67DE5131" w14:textId="77777777" w:rsidR="00F11C76" w:rsidRDefault="00895F85">
      <w:pPr>
        <w:shd w:val="clear" w:color="auto" w:fill="FFFFFF"/>
        <w:tabs>
          <w:tab w:val="right" w:pos="1020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г. Хабаровск</w:t>
      </w:r>
      <w:r>
        <w:rPr>
          <w:bCs/>
          <w:sz w:val="24"/>
          <w:szCs w:val="24"/>
        </w:rPr>
        <w:tab/>
      </w:r>
      <w:proofErr w:type="gramStart"/>
      <w:r>
        <w:rPr>
          <w:bCs/>
          <w:sz w:val="24"/>
          <w:szCs w:val="24"/>
        </w:rPr>
        <w:t xml:space="preserve">   «</w:t>
      </w:r>
      <w:proofErr w:type="gramEnd"/>
      <w:r>
        <w:rPr>
          <w:bCs/>
          <w:sz w:val="24"/>
          <w:szCs w:val="24"/>
        </w:rPr>
        <w:t>___» _________ 20__ г.</w:t>
      </w:r>
    </w:p>
    <w:p w14:paraId="56DDBFFB" w14:textId="77777777" w:rsidR="00F11C76" w:rsidRDefault="00F11C76">
      <w:pPr>
        <w:shd w:val="clear" w:color="auto" w:fill="FFFFFF"/>
        <w:tabs>
          <w:tab w:val="right" w:pos="9639"/>
        </w:tabs>
        <w:ind w:firstLine="709"/>
        <w:jc w:val="right"/>
        <w:rPr>
          <w:bCs/>
          <w:sz w:val="24"/>
          <w:szCs w:val="24"/>
        </w:rPr>
      </w:pPr>
    </w:p>
    <w:p w14:paraId="141AF1B4" w14:textId="77777777" w:rsidR="00F11C76" w:rsidRDefault="00895F85">
      <w:pPr>
        <w:widowControl/>
        <w:ind w:firstLine="709"/>
        <w:jc w:val="both"/>
        <w:rPr>
          <w:bCs/>
          <w:sz w:val="24"/>
          <w:szCs w:val="24"/>
          <w:lang w:eastAsia="x-none"/>
        </w:rPr>
      </w:pPr>
      <w:r>
        <w:rPr>
          <w:b/>
          <w:bCs/>
          <w:sz w:val="24"/>
          <w:szCs w:val="24"/>
          <w:lang w:eastAsia="x-none"/>
        </w:rPr>
        <w:t>Акционерное общество «Сервисная Компания РусГидро»</w:t>
      </w:r>
      <w:r>
        <w:rPr>
          <w:bCs/>
          <w:sz w:val="24"/>
          <w:szCs w:val="24"/>
          <w:lang w:eastAsia="x-none"/>
        </w:rPr>
        <w:t xml:space="preserve"> </w:t>
      </w:r>
      <w:r>
        <w:rPr>
          <w:b/>
          <w:bCs/>
          <w:sz w:val="24"/>
          <w:szCs w:val="24"/>
          <w:lang w:eastAsia="x-none"/>
        </w:rPr>
        <w:t xml:space="preserve">(АО «СК РусГидро») </w:t>
      </w:r>
      <w:r>
        <w:rPr>
          <w:bCs/>
          <w:sz w:val="24"/>
          <w:szCs w:val="24"/>
          <w:lang w:eastAsia="x-none"/>
        </w:rPr>
        <w:t xml:space="preserve">именуемое в дальнейшем </w:t>
      </w:r>
      <w:r>
        <w:rPr>
          <w:b/>
          <w:bCs/>
          <w:sz w:val="24"/>
          <w:szCs w:val="24"/>
          <w:lang w:eastAsia="x-none"/>
        </w:rPr>
        <w:t>«Покупатель»</w:t>
      </w:r>
      <w:r>
        <w:rPr>
          <w:bCs/>
          <w:sz w:val="24"/>
          <w:szCs w:val="24"/>
          <w:lang w:eastAsia="x-none"/>
        </w:rPr>
        <w:t xml:space="preserve">, в лице Заместителя Генерального директора по управлению ресурсами Клочкова Николая Николаевича, действующего на основании машиночитаемой доверенности № f8a9625c-8e17-4b33-9c41-a1dff6d90045 от 17.04.2024 г., с одной стороны, и </w:t>
      </w:r>
      <w:r>
        <w:rPr>
          <w:b/>
          <w:sz w:val="24"/>
          <w:szCs w:val="24"/>
          <w:lang w:eastAsia="x-none"/>
        </w:rPr>
        <w:t>____________________________</w:t>
      </w:r>
      <w:r>
        <w:rPr>
          <w:b/>
          <w:sz w:val="24"/>
          <w:szCs w:val="24"/>
          <w:lang w:eastAsia="x-none"/>
        </w:rPr>
        <w:t>________________________________________________________</w:t>
      </w:r>
      <w:r>
        <w:rPr>
          <w:bCs/>
          <w:sz w:val="24"/>
          <w:szCs w:val="24"/>
          <w:lang w:eastAsia="x-none"/>
        </w:rPr>
        <w:t xml:space="preserve">, именуемый в дальнейшем </w:t>
      </w:r>
      <w:r>
        <w:rPr>
          <w:b/>
          <w:sz w:val="24"/>
          <w:szCs w:val="24"/>
          <w:lang w:eastAsia="x-none"/>
        </w:rPr>
        <w:t>«Поставщик»</w:t>
      </w:r>
      <w:r>
        <w:rPr>
          <w:bCs/>
          <w:sz w:val="24"/>
          <w:szCs w:val="24"/>
          <w:lang w:eastAsia="x-none"/>
        </w:rPr>
        <w:t xml:space="preserve">, в лице ________________________ действующего на основании _______________________________, с другой стороны, совместно далее именуемые - </w:t>
      </w:r>
      <w:r>
        <w:rPr>
          <w:b/>
          <w:sz w:val="24"/>
          <w:szCs w:val="24"/>
          <w:lang w:eastAsia="x-none"/>
        </w:rPr>
        <w:t>«Стороны»</w:t>
      </w:r>
      <w:r>
        <w:rPr>
          <w:bCs/>
          <w:sz w:val="24"/>
          <w:szCs w:val="24"/>
          <w:lang w:eastAsia="x-none"/>
        </w:rPr>
        <w:t>, а по отдельнос</w:t>
      </w:r>
      <w:r>
        <w:rPr>
          <w:bCs/>
          <w:sz w:val="24"/>
          <w:szCs w:val="24"/>
          <w:lang w:eastAsia="x-none"/>
        </w:rPr>
        <w:t xml:space="preserve">ти – </w:t>
      </w:r>
      <w:r>
        <w:rPr>
          <w:b/>
          <w:sz w:val="24"/>
          <w:szCs w:val="24"/>
          <w:lang w:eastAsia="x-none"/>
        </w:rPr>
        <w:t>«Сторона»</w:t>
      </w:r>
      <w:r>
        <w:rPr>
          <w:bCs/>
          <w:sz w:val="24"/>
          <w:szCs w:val="24"/>
          <w:lang w:eastAsia="x-none"/>
        </w:rPr>
        <w:t>,  заключили настоящий Договор (далее – Договор) о нижеследующем:</w:t>
      </w:r>
    </w:p>
    <w:p w14:paraId="68B740FB" w14:textId="77777777" w:rsidR="00F11C76" w:rsidRDefault="00F11C76">
      <w:pPr>
        <w:shd w:val="clear" w:color="auto" w:fill="FFFFFF"/>
        <w:rPr>
          <w:bCs/>
          <w:sz w:val="24"/>
          <w:szCs w:val="24"/>
          <w:lang w:val="x-none"/>
        </w:rPr>
      </w:pPr>
    </w:p>
    <w:p w14:paraId="5944DF08" w14:textId="77777777" w:rsidR="00F11C76" w:rsidRDefault="00895F85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Термины и определения</w:t>
      </w:r>
    </w:p>
    <w:p w14:paraId="422D2DCB" w14:textId="77777777" w:rsidR="00F11C76" w:rsidRDefault="00895F85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Термины и определения, приведенные в настоящем разделе, предназначены для однозначного понимания формулировок Договора, и будут иметь по тексту Договора </w:t>
      </w:r>
      <w:r>
        <w:rPr>
          <w:bCs/>
          <w:sz w:val="24"/>
          <w:szCs w:val="24"/>
        </w:rPr>
        <w:t>следующие значения, если иное прямо не указано в Договоре:</w:t>
      </w:r>
    </w:p>
    <w:p w14:paraId="5A429033" w14:textId="77777777" w:rsidR="00F11C76" w:rsidRDefault="00895F85">
      <w:pPr>
        <w:pStyle w:val="afd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«Акт рекламации»</w:t>
      </w:r>
      <w:r>
        <w:rPr>
          <w:sz w:val="24"/>
          <w:szCs w:val="24"/>
          <w:lang w:eastAsia="en-US"/>
        </w:rPr>
        <w:t xml:space="preserve"> – документ, оформляемый по унифицированным формам </w:t>
      </w:r>
      <w:r>
        <w:rPr>
          <w:sz w:val="24"/>
          <w:szCs w:val="24"/>
          <w:lang w:eastAsia="en-US"/>
        </w:rPr>
        <w:br/>
        <w:t>№ ТОРГ-2 «Акт об установленном расхождении по количеству и качеству при приемке товарно-материальных ценностей» и № ТОРГ-3 «Акт о</w:t>
      </w:r>
      <w:r>
        <w:rPr>
          <w:sz w:val="24"/>
          <w:szCs w:val="24"/>
          <w:lang w:eastAsia="en-US"/>
        </w:rPr>
        <w:t xml:space="preserve">б установленном расхождении </w:t>
      </w:r>
      <w:r>
        <w:rPr>
          <w:sz w:val="24"/>
          <w:szCs w:val="24"/>
          <w:lang w:eastAsia="en-US"/>
        </w:rPr>
        <w:br/>
        <w:t>по количеству и качеству при приемке импортных товаров», утвержденным постановлением Госкомстата РФ от 25.12.1998 № 132, подписываемый Сторонами при приемке поставленного Товара.</w:t>
      </w:r>
    </w:p>
    <w:p w14:paraId="46A2CAFF" w14:textId="77777777" w:rsidR="00F11C76" w:rsidRDefault="00895F85">
      <w:pPr>
        <w:pStyle w:val="afd"/>
        <w:shd w:val="clear" w:color="auto" w:fill="FFFFFF"/>
        <w:tabs>
          <w:tab w:val="left" w:pos="567"/>
          <w:tab w:val="left" w:pos="1134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«Гарантийный срок»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en-US"/>
        </w:rPr>
        <w:t xml:space="preserve">– период, в течение </w:t>
      </w:r>
      <w:r>
        <w:rPr>
          <w:sz w:val="24"/>
          <w:szCs w:val="24"/>
          <w:lang w:eastAsia="en-US"/>
        </w:rPr>
        <w:t xml:space="preserve">которого качество поставленного Товара должно соответствовать требованиям Договора и Применимого права, и Поставщик и/или изготовитель Товара обязуется устранять все выявленные Покупателем недостатки, несоответствия и/или дефекты за свой счет. Гарантийный </w:t>
      </w:r>
      <w:r>
        <w:rPr>
          <w:sz w:val="24"/>
          <w:szCs w:val="24"/>
          <w:lang w:eastAsia="en-US"/>
        </w:rPr>
        <w:t>срок, если иное прямо не предусмотрено Договором, распространяется на все составляющие Товара.</w:t>
      </w:r>
    </w:p>
    <w:p w14:paraId="6E5263A3" w14:textId="77777777" w:rsidR="00F11C76" w:rsidRDefault="00895F85">
      <w:pPr>
        <w:pStyle w:val="afd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«Договор»</w:t>
      </w:r>
      <w:r>
        <w:rPr>
          <w:sz w:val="24"/>
          <w:szCs w:val="24"/>
          <w:lang w:eastAsia="en-US"/>
        </w:rPr>
        <w:t xml:space="preserve"> – настоящий договор, подписанный Покупателем и Поставщиком, включая все приложения к нему, а также дополнительные соглашения к Договору при условии, </w:t>
      </w:r>
      <w:r>
        <w:rPr>
          <w:sz w:val="24"/>
          <w:szCs w:val="24"/>
          <w:lang w:eastAsia="en-US"/>
        </w:rPr>
        <w:br/>
        <w:t>ч</w:t>
      </w:r>
      <w:r>
        <w:rPr>
          <w:sz w:val="24"/>
          <w:szCs w:val="24"/>
          <w:lang w:eastAsia="en-US"/>
        </w:rPr>
        <w:t>то они заключены надлежащим образом, и из них явно следует, что они составляют часть Договора.</w:t>
      </w:r>
    </w:p>
    <w:p w14:paraId="69C55D99" w14:textId="77777777" w:rsidR="00F11C76" w:rsidRDefault="00895F85">
      <w:pPr>
        <w:pStyle w:val="afd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«Коммерческая тайна»</w:t>
      </w:r>
      <w:r>
        <w:rPr>
          <w:sz w:val="24"/>
          <w:szCs w:val="24"/>
          <w:lang w:eastAsia="en-US"/>
        </w:rPr>
        <w:t xml:space="preserve"> – режим конфиденциальности информации, позволяющий </w:t>
      </w:r>
      <w:r>
        <w:rPr>
          <w:sz w:val="24"/>
          <w:szCs w:val="24"/>
          <w:lang w:eastAsia="en-US"/>
        </w:rPr>
        <w:br/>
        <w:t xml:space="preserve">ее обладателю при существующих или возможных обстоятельствах увеличить доходы, избежать </w:t>
      </w:r>
      <w:r>
        <w:rPr>
          <w:sz w:val="24"/>
          <w:szCs w:val="24"/>
          <w:lang w:eastAsia="en-US"/>
        </w:rPr>
        <w:t xml:space="preserve">неоправданных расходов, сохранить положение на рынке товаров, работ, услуг </w:t>
      </w:r>
      <w:r>
        <w:rPr>
          <w:sz w:val="24"/>
          <w:szCs w:val="24"/>
          <w:lang w:eastAsia="en-US"/>
        </w:rPr>
        <w:br/>
        <w:t xml:space="preserve">или получить иную коммерческую выгоду. </w:t>
      </w:r>
    </w:p>
    <w:p w14:paraId="53A49A50" w14:textId="77777777" w:rsidR="00F11C76" w:rsidRDefault="00895F85">
      <w:pPr>
        <w:pStyle w:val="afd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«Накладная ТОРГ-12» </w:t>
      </w:r>
      <w:r>
        <w:rPr>
          <w:sz w:val="24"/>
          <w:szCs w:val="24"/>
          <w:lang w:eastAsia="en-US"/>
        </w:rPr>
        <w:t>–</w:t>
      </w:r>
      <w:r>
        <w:rPr>
          <w:b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документ, оформляемый по унифицированной форме </w:t>
      </w:r>
      <w:r>
        <w:rPr>
          <w:sz w:val="24"/>
          <w:szCs w:val="24"/>
          <w:lang w:eastAsia="en-US"/>
        </w:rPr>
        <w:br/>
        <w:t>№ ТОРГ-12 «Товарная накладная», утвержденной постановлением Госкомстат</w:t>
      </w:r>
      <w:r>
        <w:rPr>
          <w:sz w:val="24"/>
          <w:szCs w:val="24"/>
          <w:lang w:eastAsia="en-US"/>
        </w:rPr>
        <w:t xml:space="preserve">а РФ </w:t>
      </w:r>
      <w:r>
        <w:rPr>
          <w:sz w:val="24"/>
          <w:szCs w:val="24"/>
          <w:lang w:eastAsia="en-US"/>
        </w:rPr>
        <w:br/>
        <w:t>от 25.12.1998 № 132, подписываемый Сторонами после завершения приемки Товара по количеству, качеству и комплектности.</w:t>
      </w:r>
    </w:p>
    <w:p w14:paraId="6CC0BFD5" w14:textId="77777777" w:rsidR="00F11C76" w:rsidRDefault="00895F85">
      <w:pPr>
        <w:pStyle w:val="afd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«Отказ от Договора» </w:t>
      </w:r>
      <w:r>
        <w:rPr>
          <w:sz w:val="24"/>
          <w:szCs w:val="24"/>
          <w:lang w:eastAsia="en-US"/>
        </w:rPr>
        <w:t>– односторонний внесудебный отказ от исполнения Договора, совершенный Стороной в соответствии со статьей 450.1 Г</w:t>
      </w:r>
      <w:r>
        <w:rPr>
          <w:sz w:val="24"/>
          <w:szCs w:val="24"/>
          <w:lang w:eastAsia="en-US"/>
        </w:rPr>
        <w:t xml:space="preserve">К РФ в случаях, установленных Договором. </w:t>
      </w:r>
    </w:p>
    <w:p w14:paraId="398C473D" w14:textId="77777777" w:rsidR="00F11C76" w:rsidRDefault="00895F85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«Партия Товара» 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– часть Товара, единовременно поставляемая Покупателю Поставщиком,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характеристики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 которой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определяются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Заявкой Покупателя в соответствии со 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>Спецификацией, являющейся приложением к Договору.</w:t>
      </w:r>
    </w:p>
    <w:p w14:paraId="5595C88C" w14:textId="77777777" w:rsidR="00F11C76" w:rsidRDefault="00895F85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lastRenderedPageBreak/>
        <w:t>«Применимое право»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обязательные для Сторон в процессе исполнения Договора международные соглашения и законодательство Российской Федерации, нормативные правовые акты органов государственной власти Российской Федерации и местного самоуправления, техническ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ие регламенты, национальные стандарты (ГОСТ Р), иные нормативные правовые и нормативно-технические документы Российской Федерации, содержащие экологические нормы, санитарно-гигиенические правила, требования промышленной и противопожарной безопасности, отно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сящиеся к Товару.</w:t>
      </w:r>
    </w:p>
    <w:p w14:paraId="6E3B9772" w14:textId="77777777" w:rsidR="00F11C76" w:rsidRDefault="00895F85">
      <w:pPr>
        <w:ind w:firstLine="709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«Рабочий день»</w:t>
      </w:r>
      <w:r>
        <w:rPr>
          <w:sz w:val="24"/>
          <w:szCs w:val="24"/>
          <w:lang w:eastAsia="en-US"/>
        </w:rPr>
        <w:t xml:space="preserve"> – день, который в соответствии с Применимым правом, является рабочим днем в Российской Федерации.</w:t>
      </w:r>
    </w:p>
    <w:p w14:paraId="7F2DE287" w14:textId="77777777" w:rsidR="00F11C76" w:rsidRDefault="00895F85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t>«Цена Договора»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определяемая в соответствии с разделом 2 Договора сумма, которую Покупатель обязуется уплатить Поставщику в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порядке и на условиях, установленных Договором, включающая компенсацию всех издержек Поставщика и причитающееся ему вознаграждение, а также инфляционные риски на весь период действия Договора. </w:t>
      </w:r>
    </w:p>
    <w:p w14:paraId="1E584776" w14:textId="77777777" w:rsidR="00F11C76" w:rsidRDefault="00F11C76">
      <w:pPr>
        <w:shd w:val="clear" w:color="auto" w:fill="FFFFFF"/>
        <w:ind w:firstLine="709"/>
        <w:jc w:val="center"/>
        <w:rPr>
          <w:bCs/>
          <w:sz w:val="24"/>
          <w:szCs w:val="24"/>
        </w:rPr>
      </w:pPr>
    </w:p>
    <w:p w14:paraId="3BBA3B6E" w14:textId="77777777" w:rsidR="00F11C76" w:rsidRDefault="00895F85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Договора</w:t>
      </w:r>
    </w:p>
    <w:p w14:paraId="7286C253" w14:textId="77777777" w:rsidR="00F11C76" w:rsidRDefault="00895F85">
      <w:pPr>
        <w:pStyle w:val="afd"/>
        <w:numPr>
          <w:ilvl w:val="1"/>
          <w:numId w:val="2"/>
        </w:numPr>
        <w:shd w:val="clear" w:color="auto" w:fill="FFFFFF"/>
        <w:ind w:left="0" w:firstLine="709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обязуется в порядке и </w:t>
      </w:r>
      <w:r>
        <w:rPr>
          <w:bCs/>
          <w:sz w:val="24"/>
          <w:szCs w:val="24"/>
        </w:rPr>
        <w:t>сроки, установленные Договором, передать в собственность Покупателю</w:t>
      </w:r>
      <w:r>
        <w:rPr>
          <w:rFonts w:eastAsia="Calibri"/>
          <w:bCs/>
          <w:sz w:val="24"/>
          <w:szCs w:val="24"/>
          <w:lang w:eastAsia="en-US"/>
        </w:rPr>
        <w:t xml:space="preserve"> цветочную рассаду</w:t>
      </w:r>
      <w:r>
        <w:rPr>
          <w:rFonts w:eastAsia="Calibri"/>
          <w:sz w:val="24"/>
          <w:szCs w:val="24"/>
          <w:lang w:eastAsia="x-none"/>
        </w:rPr>
        <w:t xml:space="preserve"> </w:t>
      </w:r>
      <w:r>
        <w:rPr>
          <w:bCs/>
          <w:sz w:val="24"/>
          <w:szCs w:val="24"/>
        </w:rPr>
        <w:t>(далее – «Товар») в соответствии со Спецификацией (Приложение № 1 к Договору), а Покупатель обязуется принять Товар и уплатить Цену Договора.</w:t>
      </w:r>
    </w:p>
    <w:p w14:paraId="36D9E26A" w14:textId="77777777" w:rsidR="00F11C76" w:rsidRDefault="00895F85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Наименование, ассортимент и </w:t>
      </w:r>
      <w:r>
        <w:rPr>
          <w:sz w:val="24"/>
          <w:szCs w:val="24"/>
        </w:rPr>
        <w:t xml:space="preserve">количество Товара (партий Товара), а также сроки и место его поставки указываются в заявке Покупателя, оформляемой в соответствии со Спецификацией </w:t>
      </w:r>
      <w:r>
        <w:rPr>
          <w:bCs/>
          <w:sz w:val="24"/>
          <w:szCs w:val="24"/>
        </w:rPr>
        <w:t>(Приложение № 1 к Договору)</w:t>
      </w:r>
      <w:r>
        <w:rPr>
          <w:sz w:val="24"/>
          <w:szCs w:val="24"/>
        </w:rPr>
        <w:t xml:space="preserve"> по форме согласно Приложению № 2 к Договору (далее – «Заявка») и направляемой Поставщику в порядке и сроки, установленные пунктом 3.1 Договора. </w:t>
      </w:r>
    </w:p>
    <w:p w14:paraId="5FCFC483" w14:textId="77777777" w:rsidR="00F11C76" w:rsidRDefault="00895F85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Поставка Товара по Договору осуществляется для нужд АО «СК РусГидро».</w:t>
      </w:r>
    </w:p>
    <w:p w14:paraId="40B2C4C9" w14:textId="77777777" w:rsidR="00F11C76" w:rsidRDefault="00895F85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Поставка осуществляется в пределах терри</w:t>
      </w:r>
      <w:r>
        <w:rPr>
          <w:bCs/>
          <w:sz w:val="24"/>
          <w:szCs w:val="24"/>
        </w:rPr>
        <w:t xml:space="preserve">тории Российской Федерации. </w:t>
      </w:r>
    </w:p>
    <w:p w14:paraId="25341BC7" w14:textId="77777777" w:rsidR="00F11C76" w:rsidRDefault="00895F85">
      <w:pPr>
        <w:numPr>
          <w:ilvl w:val="1"/>
          <w:numId w:val="2"/>
        </w:numPr>
        <w:shd w:val="clear" w:color="auto" w:fill="FFFFFF"/>
        <w:tabs>
          <w:tab w:val="left" w:pos="0"/>
          <w:tab w:val="left" w:pos="54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Общий срок поставки Товара:</w:t>
      </w:r>
    </w:p>
    <w:p w14:paraId="5B1A6314" w14:textId="5B4A9859" w:rsidR="00F11C76" w:rsidRDefault="00895F85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Начало – </w:t>
      </w:r>
      <w:r w:rsidR="006D4BC1">
        <w:rPr>
          <w:bCs/>
          <w:sz w:val="24"/>
          <w:szCs w:val="24"/>
        </w:rPr>
        <w:t>12.04.2027;</w:t>
      </w:r>
    </w:p>
    <w:p w14:paraId="1E57E28A" w14:textId="088088FC" w:rsidR="00F11C76" w:rsidRDefault="00895F85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Окончание –</w:t>
      </w:r>
      <w:r w:rsidR="006D4BC1">
        <w:rPr>
          <w:bCs/>
          <w:sz w:val="24"/>
          <w:szCs w:val="24"/>
        </w:rPr>
        <w:t xml:space="preserve"> 30.06.2027.</w:t>
      </w:r>
    </w:p>
    <w:p w14:paraId="2C9A8DAB" w14:textId="77777777" w:rsidR="00F11C76" w:rsidRDefault="00F11C76">
      <w:pPr>
        <w:shd w:val="clear" w:color="auto" w:fill="FFFFFF"/>
        <w:tabs>
          <w:tab w:val="left" w:pos="540"/>
        </w:tabs>
        <w:ind w:firstLine="709"/>
        <w:jc w:val="both"/>
        <w:rPr>
          <w:sz w:val="24"/>
          <w:szCs w:val="24"/>
        </w:rPr>
      </w:pPr>
    </w:p>
    <w:p w14:paraId="4039A22D" w14:textId="77777777" w:rsidR="00F11C76" w:rsidRDefault="00895F85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Цена Договора и порядок расчетов</w:t>
      </w:r>
    </w:p>
    <w:p w14:paraId="7E0F7601" w14:textId="77777777" w:rsidR="00F11C76" w:rsidRDefault="00895F85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Цена Договора </w:t>
      </w:r>
      <w:r>
        <w:rPr>
          <w:bCs/>
          <w:sz w:val="24"/>
          <w:szCs w:val="24"/>
        </w:rPr>
        <w:t xml:space="preserve">является предельной и составляет </w:t>
      </w:r>
      <w:r>
        <w:rPr>
          <w:b/>
          <w:bCs/>
          <w:sz w:val="24"/>
          <w:szCs w:val="24"/>
        </w:rPr>
        <w:t>_______ (_______________) рублей ___ копеек,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highlight w:val="lightGray"/>
        </w:rPr>
        <w:t>в соответствии с _____________________</w:t>
      </w:r>
      <w:r>
        <w:rPr>
          <w:bCs/>
          <w:i/>
          <w:iCs/>
          <w:sz w:val="24"/>
          <w:szCs w:val="24"/>
          <w:highlight w:val="lightGray"/>
        </w:rPr>
        <w:t xml:space="preserve">(указываются основания освобождения от НДС) </w:t>
      </w:r>
      <w:r>
        <w:rPr>
          <w:bCs/>
          <w:sz w:val="24"/>
          <w:szCs w:val="24"/>
          <w:highlight w:val="lightGray"/>
        </w:rPr>
        <w:t>НДС не предусмотрен / при этом НДС исчисляется дополнительно по ставке, установленной статьей 16</w:t>
      </w:r>
      <w:r>
        <w:rPr>
          <w:bCs/>
          <w:sz w:val="24"/>
          <w:szCs w:val="24"/>
          <w:highlight w:val="lightGray"/>
        </w:rPr>
        <w:t xml:space="preserve">4 Налогового кодекса РФ </w:t>
      </w:r>
      <w:r>
        <w:rPr>
          <w:bCs/>
          <w:i/>
          <w:iCs/>
          <w:sz w:val="24"/>
          <w:szCs w:val="24"/>
          <w:highlight w:val="lightGray"/>
        </w:rPr>
        <w:t>(в случае уплаты НДС)</w:t>
      </w:r>
      <w:r>
        <w:rPr>
          <w:bCs/>
          <w:sz w:val="24"/>
          <w:szCs w:val="24"/>
          <w:highlight w:val="lightGray"/>
        </w:rPr>
        <w:t>.</w:t>
      </w:r>
    </w:p>
    <w:p w14:paraId="322F0684" w14:textId="77777777" w:rsidR="00F11C76" w:rsidRDefault="00895F85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Цена за единицу Товара определяется в соответствии со Спецификацией (Приложение № 1 к Договору) и является фиксированной в течение всего срока действия Договора. </w:t>
      </w:r>
      <w:r>
        <w:rPr>
          <w:sz w:val="24"/>
          <w:szCs w:val="24"/>
        </w:rPr>
        <w:t>Общая стоимость Товара (всех партий Товара), ук</w:t>
      </w:r>
      <w:r>
        <w:rPr>
          <w:sz w:val="24"/>
          <w:szCs w:val="24"/>
        </w:rPr>
        <w:t>азанного в Заявках, оформленных Покупателем в течение срока действия Договора, не может превышать Цену Договора, указанную в пункте 2.1 Договора.</w:t>
      </w:r>
    </w:p>
    <w:p w14:paraId="5119BD0F" w14:textId="77777777" w:rsidR="00F11C76" w:rsidRDefault="00895F85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Цена Договора включает в себя прибыль Поставщика, а также все расходы и затраты Поставщика на: </w:t>
      </w:r>
    </w:p>
    <w:p w14:paraId="6376D0BF" w14:textId="77777777" w:rsidR="00F11C76" w:rsidRDefault="00895F85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Производство и</w:t>
      </w:r>
      <w:r>
        <w:rPr>
          <w:bCs/>
          <w:sz w:val="24"/>
          <w:szCs w:val="24"/>
        </w:rPr>
        <w:t>/или приобретение Товара;</w:t>
      </w:r>
    </w:p>
    <w:p w14:paraId="60332998" w14:textId="77777777" w:rsidR="00F11C76" w:rsidRDefault="00895F85">
      <w:pPr>
        <w:pStyle w:val="afd"/>
        <w:numPr>
          <w:ilvl w:val="2"/>
          <w:numId w:val="9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применимо); </w:t>
      </w:r>
    </w:p>
    <w:p w14:paraId="25CF8FE0" w14:textId="77777777" w:rsidR="00F11C76" w:rsidRDefault="00895F85">
      <w:pPr>
        <w:pStyle w:val="afd"/>
        <w:numPr>
          <w:ilvl w:val="2"/>
          <w:numId w:val="9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Подлежащие уплате налоги, сборы и по</w:t>
      </w:r>
      <w:r>
        <w:rPr>
          <w:bCs/>
          <w:sz w:val="24"/>
          <w:szCs w:val="24"/>
        </w:rPr>
        <w:t>шлины (в том числе по таможенному оформлению Товара, если применимо);</w:t>
      </w:r>
    </w:p>
    <w:p w14:paraId="26CF4E2E" w14:textId="77777777" w:rsidR="00F11C76" w:rsidRDefault="00895F85">
      <w:pPr>
        <w:pStyle w:val="afd"/>
        <w:numPr>
          <w:ilvl w:val="2"/>
          <w:numId w:val="9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Заработную плату, накладные и командировочные расходы, перемещение персонала Поставщика; </w:t>
      </w:r>
    </w:p>
    <w:p w14:paraId="79F71153" w14:textId="77777777" w:rsidR="00F11C76" w:rsidRDefault="00895F85">
      <w:pPr>
        <w:pStyle w:val="afd"/>
        <w:numPr>
          <w:ilvl w:val="2"/>
          <w:numId w:val="9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Все прочие затраты и расходы Поставщика, связанные с поставкой Товара и исполнением иных обязате</w:t>
      </w:r>
      <w:r>
        <w:rPr>
          <w:bCs/>
          <w:sz w:val="24"/>
          <w:szCs w:val="24"/>
        </w:rPr>
        <w:t xml:space="preserve">льств по Договору, а также все непредвиденные расходы, которые могут возникнуть у Поставщика в течение срока действия Договора. </w:t>
      </w:r>
    </w:p>
    <w:p w14:paraId="16609C75" w14:textId="77777777" w:rsidR="00F11C76" w:rsidRDefault="00895F85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Изменение стоимости Товара по Договору не требует заключения дополнительного соглашения к Договору только в случае, когда </w:t>
      </w:r>
      <w:r>
        <w:rPr>
          <w:sz w:val="24"/>
          <w:szCs w:val="24"/>
        </w:rPr>
        <w:t>оно вызвано изменением ставки российского НДС.</w:t>
      </w:r>
    </w:p>
    <w:p w14:paraId="135EFF5C" w14:textId="77777777" w:rsidR="00F11C76" w:rsidRDefault="00895F85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Оплата по Договору осуществляется Покупателем в течение </w:t>
      </w:r>
      <w:r>
        <w:rPr>
          <w:sz w:val="24"/>
          <w:szCs w:val="24"/>
          <w:highlight w:val="lightGray"/>
        </w:rPr>
        <w:t xml:space="preserve">7 (семи) рабочих дней </w:t>
      </w:r>
      <w:r>
        <w:rPr>
          <w:i/>
          <w:iCs/>
          <w:sz w:val="24"/>
          <w:szCs w:val="24"/>
          <w:highlight w:val="lightGray"/>
        </w:rPr>
        <w:t>(для МСП)</w:t>
      </w:r>
      <w:r>
        <w:rPr>
          <w:sz w:val="24"/>
          <w:szCs w:val="24"/>
          <w:highlight w:val="lightGray"/>
        </w:rPr>
        <w:t xml:space="preserve"> / 20 (двадцати) календарных дней </w:t>
      </w:r>
      <w:r>
        <w:rPr>
          <w:i/>
          <w:iCs/>
          <w:sz w:val="24"/>
          <w:szCs w:val="24"/>
          <w:highlight w:val="lightGray"/>
        </w:rPr>
        <w:t>(для не МСП)</w:t>
      </w:r>
      <w:r>
        <w:rPr>
          <w:sz w:val="24"/>
          <w:szCs w:val="24"/>
        </w:rPr>
        <w:t xml:space="preserve"> с даты подписания Сторонами Накладной ТОРГ-12/УПД на основании счета, выста</w:t>
      </w:r>
      <w:r>
        <w:rPr>
          <w:sz w:val="24"/>
          <w:szCs w:val="24"/>
        </w:rPr>
        <w:t>вленного Поставщиком, и с учетом пункта 2.6 Договора.</w:t>
      </w:r>
    </w:p>
    <w:p w14:paraId="3E773182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выставления Поставщиком счета на сумму менее размера предусмотренного Договором платежа, оплата осуществляется по сумме счета. В случае выставления текущего или дополнительных счетов в отношени</w:t>
      </w:r>
      <w:r>
        <w:rPr>
          <w:sz w:val="24"/>
          <w:szCs w:val="24"/>
        </w:rPr>
        <w:t>и того же платежа на сумму, превышающую размер предусмотренного Договором платежа, такой счет к оплате Покупателем не принимается и подлежит замене Поставщиком независимо от его фактического вручения Покупателю. В случае выставления Поставщиком счета поздн</w:t>
      </w:r>
      <w:r>
        <w:rPr>
          <w:sz w:val="24"/>
          <w:szCs w:val="24"/>
        </w:rPr>
        <w:t>ее чем за 10 (десять) календарных дней до предусмотренной Договором даты платежа, оплата осуществляется в течение 10 (десяти) календарных дней с даты фактического получения счета Покупателем.</w:t>
      </w:r>
    </w:p>
    <w:p w14:paraId="7DB30DD5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Расчеты по Договору осуществляются в валюте Российской Федерации</w:t>
      </w:r>
      <w:r>
        <w:rPr>
          <w:bCs/>
          <w:sz w:val="24"/>
          <w:szCs w:val="24"/>
        </w:rPr>
        <w:t>. Оплата производится Покупателем путем перечисления денежных средств на расчетный счет Поставщика, указанный в Договоре. Обязательство Покупателя по осуществлению платежа считается исполненным с даты списания денежных средств с расчетного счета Покупателя</w:t>
      </w:r>
      <w:r>
        <w:rPr>
          <w:bCs/>
          <w:sz w:val="24"/>
          <w:szCs w:val="24"/>
        </w:rPr>
        <w:t>.</w:t>
      </w:r>
    </w:p>
    <w:p w14:paraId="59269AC4" w14:textId="77777777" w:rsidR="00F11C76" w:rsidRDefault="00895F85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Индексация Цены Договора не допускается.</w:t>
      </w:r>
    </w:p>
    <w:p w14:paraId="390C2ABE" w14:textId="77777777" w:rsidR="00F11C76" w:rsidRDefault="00895F85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Поставщик обязан представить Покупателю счета</w:t>
      </w:r>
      <w:r>
        <w:rPr>
          <w:bCs/>
          <w:sz w:val="24"/>
          <w:szCs w:val="24"/>
          <w:highlight w:val="lightGray"/>
        </w:rPr>
        <w:t>-</w:t>
      </w:r>
      <w:r>
        <w:rPr>
          <w:sz w:val="24"/>
          <w:szCs w:val="24"/>
          <w:highlight w:val="lightGray"/>
        </w:rPr>
        <w:t xml:space="preserve">фактуры/УПД, выставленные в сроки и оформленные в порядке, установленном законодательством Российской Федерации. В случае нарушения Поставщиком данного требования, он </w:t>
      </w:r>
      <w:r>
        <w:rPr>
          <w:sz w:val="24"/>
          <w:szCs w:val="24"/>
          <w:highlight w:val="lightGray"/>
        </w:rPr>
        <w:t>обязан произвести замену счета</w:t>
      </w:r>
      <w:r>
        <w:rPr>
          <w:bCs/>
          <w:sz w:val="24"/>
          <w:szCs w:val="24"/>
          <w:highlight w:val="lightGray"/>
        </w:rPr>
        <w:t>-</w:t>
      </w:r>
      <w:r>
        <w:rPr>
          <w:sz w:val="24"/>
          <w:szCs w:val="24"/>
          <w:highlight w:val="lightGray"/>
        </w:rPr>
        <w:t xml:space="preserve">фактуры/УПД в течение 3 (трех) рабочих дней с даты получения соответствующего письменного требования Покупателя </w:t>
      </w:r>
      <w:r>
        <w:rPr>
          <w:i/>
          <w:iCs/>
          <w:sz w:val="24"/>
          <w:szCs w:val="24"/>
          <w:highlight w:val="lightGray"/>
        </w:rPr>
        <w:t>(если предусмотрен НДС)</w:t>
      </w:r>
      <w:r>
        <w:rPr>
          <w:sz w:val="24"/>
          <w:szCs w:val="24"/>
          <w:highlight w:val="lightGray"/>
        </w:rPr>
        <w:t>.</w:t>
      </w:r>
    </w:p>
    <w:p w14:paraId="22D09730" w14:textId="77777777" w:rsidR="00F11C76" w:rsidRDefault="00F11C76">
      <w:pPr>
        <w:shd w:val="clear" w:color="auto" w:fill="FFFFFF"/>
        <w:tabs>
          <w:tab w:val="left" w:pos="567"/>
          <w:tab w:val="left" w:pos="716"/>
          <w:tab w:val="left" w:pos="1134"/>
          <w:tab w:val="left" w:pos="1708"/>
        </w:tabs>
        <w:ind w:left="709"/>
        <w:jc w:val="both"/>
        <w:rPr>
          <w:sz w:val="24"/>
          <w:szCs w:val="24"/>
          <w:highlight w:val="lightGray"/>
        </w:rPr>
      </w:pPr>
    </w:p>
    <w:p w14:paraId="3744CFF3" w14:textId="77777777" w:rsidR="00F11C76" w:rsidRDefault="00895F85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поставки и приемки Товара</w:t>
      </w:r>
    </w:p>
    <w:p w14:paraId="65EA6A00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Поставка Товара (партии Товара) </w:t>
      </w:r>
      <w:r>
        <w:rPr>
          <w:sz w:val="24"/>
          <w:szCs w:val="24"/>
        </w:rPr>
        <w:t>осуществляется по Заявке в следующем порядке:</w:t>
      </w:r>
    </w:p>
    <w:p w14:paraId="6CF18233" w14:textId="31EA2EBA" w:rsidR="00F11C76" w:rsidRDefault="00895F85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Покупатель в срок не позднее </w:t>
      </w:r>
      <w:r w:rsidR="004A385D">
        <w:rPr>
          <w:sz w:val="24"/>
          <w:szCs w:val="24"/>
        </w:rPr>
        <w:t>15</w:t>
      </w:r>
      <w:r>
        <w:rPr>
          <w:sz w:val="24"/>
          <w:szCs w:val="24"/>
        </w:rPr>
        <w:t xml:space="preserve"> (</w:t>
      </w:r>
      <w:r w:rsidR="004A385D">
        <w:rPr>
          <w:sz w:val="24"/>
          <w:szCs w:val="24"/>
        </w:rPr>
        <w:t>пятнадцати</w:t>
      </w:r>
      <w:r>
        <w:rPr>
          <w:sz w:val="24"/>
          <w:szCs w:val="24"/>
        </w:rPr>
        <w:t>) календарных дней до предполагаемой даты поставки Товара (партии Товара) направляет Поставщику Заявку по электронной почте на адрес: _______________ с последующим напра</w:t>
      </w:r>
      <w:r>
        <w:rPr>
          <w:sz w:val="24"/>
          <w:szCs w:val="24"/>
        </w:rPr>
        <w:t>влением оригинала Заявки по адресу, указанному в разделе 15 Договора.</w:t>
      </w:r>
    </w:p>
    <w:p w14:paraId="081CD691" w14:textId="77777777" w:rsidR="00F11C76" w:rsidRDefault="00895F85">
      <w:pPr>
        <w:pStyle w:val="afd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в течение 1 (одного) рабочего дня с даты получения Заявки подтверждает поставку Товара (партии Товара), указанного Покупателем в Заявке, по электронной почте на адрес: </w:t>
      </w:r>
      <w:hyperlink r:id="rId10">
        <w:r>
          <w:rPr>
            <w:rStyle w:val="af8"/>
            <w:sz w:val="24"/>
            <w:szCs w:val="24"/>
            <w:lang w:val="en-US"/>
          </w:rPr>
          <w:t>ShubinVYu</w:t>
        </w:r>
        <w:r>
          <w:rPr>
            <w:rStyle w:val="af8"/>
            <w:sz w:val="24"/>
            <w:szCs w:val="24"/>
          </w:rPr>
          <w:t>@</w:t>
        </w:r>
        <w:r>
          <w:rPr>
            <w:rStyle w:val="af8"/>
            <w:sz w:val="24"/>
            <w:szCs w:val="24"/>
            <w:lang w:val="en-US"/>
          </w:rPr>
          <w:t>rushydro</w:t>
        </w:r>
        <w:r>
          <w:rPr>
            <w:rStyle w:val="af8"/>
            <w:sz w:val="24"/>
            <w:szCs w:val="24"/>
          </w:rPr>
          <w:t>.</w:t>
        </w:r>
        <w:r>
          <w:rPr>
            <w:rStyle w:val="af8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, </w:t>
      </w:r>
      <w:hyperlink r:id="rId11">
        <w:r>
          <w:rPr>
            <w:rStyle w:val="af8"/>
            <w:sz w:val="24"/>
            <w:szCs w:val="24"/>
            <w:lang w:val="en-US"/>
          </w:rPr>
          <w:t>AntonovPE</w:t>
        </w:r>
        <w:r>
          <w:rPr>
            <w:rStyle w:val="af8"/>
            <w:sz w:val="24"/>
            <w:szCs w:val="24"/>
          </w:rPr>
          <w:t>@</w:t>
        </w:r>
        <w:r>
          <w:rPr>
            <w:rStyle w:val="af8"/>
            <w:sz w:val="24"/>
            <w:szCs w:val="24"/>
            <w:lang w:val="en-US"/>
          </w:rPr>
          <w:t>rushydro</w:t>
        </w:r>
        <w:r>
          <w:rPr>
            <w:rStyle w:val="af8"/>
            <w:sz w:val="24"/>
            <w:szCs w:val="24"/>
          </w:rPr>
          <w:t>.</w:t>
        </w:r>
        <w:r>
          <w:rPr>
            <w:rStyle w:val="af8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, </w:t>
      </w:r>
      <w:hyperlink r:id="rId12">
        <w:r>
          <w:rPr>
            <w:rStyle w:val="af8"/>
            <w:sz w:val="24"/>
            <w:szCs w:val="24"/>
            <w:lang w:val="en-US"/>
          </w:rPr>
          <w:t>BaevaVV</w:t>
        </w:r>
        <w:r>
          <w:rPr>
            <w:rStyle w:val="af8"/>
            <w:sz w:val="24"/>
            <w:szCs w:val="24"/>
          </w:rPr>
          <w:t>@</w:t>
        </w:r>
        <w:r>
          <w:rPr>
            <w:rStyle w:val="af8"/>
            <w:sz w:val="24"/>
            <w:szCs w:val="24"/>
            <w:lang w:val="en-US"/>
          </w:rPr>
          <w:t>rushydro</w:t>
        </w:r>
        <w:r>
          <w:rPr>
            <w:rStyle w:val="af8"/>
            <w:sz w:val="24"/>
            <w:szCs w:val="24"/>
          </w:rPr>
          <w:t>.</w:t>
        </w:r>
        <w:r>
          <w:rPr>
            <w:rStyle w:val="af8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, </w:t>
      </w:r>
      <w:hyperlink r:id="rId13">
        <w:r>
          <w:rPr>
            <w:rStyle w:val="af8"/>
            <w:sz w:val="24"/>
            <w:szCs w:val="24"/>
            <w:lang w:val="en-US"/>
          </w:rPr>
          <w:t>Bag</w:t>
        </w:r>
        <w:r>
          <w:rPr>
            <w:rStyle w:val="af8"/>
            <w:sz w:val="24"/>
            <w:szCs w:val="24"/>
            <w:lang w:val="en-US"/>
          </w:rPr>
          <w:t>ryantsevEE</w:t>
        </w:r>
        <w:r>
          <w:rPr>
            <w:rStyle w:val="af8"/>
            <w:sz w:val="24"/>
            <w:szCs w:val="24"/>
          </w:rPr>
          <w:t>@</w:t>
        </w:r>
        <w:r>
          <w:rPr>
            <w:rStyle w:val="af8"/>
            <w:sz w:val="24"/>
            <w:szCs w:val="24"/>
            <w:lang w:val="en-US"/>
          </w:rPr>
          <w:t>rushydro</w:t>
        </w:r>
        <w:r>
          <w:rPr>
            <w:rStyle w:val="af8"/>
            <w:sz w:val="24"/>
            <w:szCs w:val="24"/>
          </w:rPr>
          <w:t>.</w:t>
        </w:r>
        <w:r>
          <w:rPr>
            <w:rStyle w:val="af8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, </w:t>
      </w:r>
      <w:hyperlink r:id="rId14">
        <w:r>
          <w:rPr>
            <w:rStyle w:val="af8"/>
            <w:sz w:val="24"/>
            <w:szCs w:val="24"/>
            <w:lang w:val="en-US"/>
          </w:rPr>
          <w:t>ShistopalIV</w:t>
        </w:r>
        <w:r>
          <w:rPr>
            <w:rStyle w:val="af8"/>
            <w:sz w:val="24"/>
            <w:szCs w:val="24"/>
          </w:rPr>
          <w:t>@</w:t>
        </w:r>
        <w:r>
          <w:rPr>
            <w:rStyle w:val="af8"/>
            <w:sz w:val="24"/>
            <w:szCs w:val="24"/>
            <w:lang w:val="en-US"/>
          </w:rPr>
          <w:t>rushydro</w:t>
        </w:r>
        <w:r>
          <w:rPr>
            <w:rStyle w:val="af8"/>
            <w:sz w:val="24"/>
            <w:szCs w:val="24"/>
          </w:rPr>
          <w:t>.</w:t>
        </w:r>
        <w:proofErr w:type="spellStart"/>
        <w:r>
          <w:rPr>
            <w:rStyle w:val="af8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</w:rPr>
        <w:t xml:space="preserve"> с последующим направлением письменного ответа по адресу, указанному в разделе 15 Договора.</w:t>
      </w:r>
    </w:p>
    <w:p w14:paraId="55602BDA" w14:textId="0B7D5A9C" w:rsidR="00F11C76" w:rsidRDefault="00895F85">
      <w:pPr>
        <w:pStyle w:val="afd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Покупатель не позднее </w:t>
      </w:r>
      <w:r w:rsidR="004A385D">
        <w:rPr>
          <w:sz w:val="24"/>
          <w:szCs w:val="24"/>
        </w:rPr>
        <w:t>13</w:t>
      </w:r>
      <w:r>
        <w:rPr>
          <w:sz w:val="24"/>
          <w:szCs w:val="24"/>
        </w:rPr>
        <w:t xml:space="preserve"> (</w:t>
      </w:r>
      <w:r w:rsidR="004A385D">
        <w:rPr>
          <w:sz w:val="24"/>
          <w:szCs w:val="24"/>
        </w:rPr>
        <w:t>тринадцати</w:t>
      </w:r>
      <w:r>
        <w:rPr>
          <w:sz w:val="24"/>
          <w:szCs w:val="24"/>
        </w:rPr>
        <w:t xml:space="preserve">) </w:t>
      </w:r>
      <w:r w:rsidR="004A385D">
        <w:rPr>
          <w:sz w:val="24"/>
          <w:szCs w:val="24"/>
        </w:rPr>
        <w:t>календарных</w:t>
      </w:r>
      <w:r>
        <w:rPr>
          <w:sz w:val="24"/>
          <w:szCs w:val="24"/>
        </w:rPr>
        <w:t xml:space="preserve"> дней до предполагаемой даты </w:t>
      </w:r>
      <w:r>
        <w:rPr>
          <w:sz w:val="24"/>
          <w:szCs w:val="24"/>
        </w:rPr>
        <w:t>поставки Товара (партии Товара) вправе вносить изменения в Заявку путем письменного уведомления Поставщика в порядке, предусмотренном для направления Заявки. Поставщик в течение 2 (двух) рабочих дней с даты получения изменений к ранее направленной Заявке р</w:t>
      </w:r>
      <w:r>
        <w:rPr>
          <w:sz w:val="24"/>
          <w:szCs w:val="24"/>
        </w:rPr>
        <w:t>ассматривает соответствующего уведомление Покупателя и подтверждает поставку Товара (партии Товара) в соответствии с измененной Заявкой в порядке, указанном в пункте 3.1.2 Договора.</w:t>
      </w:r>
    </w:p>
    <w:p w14:paraId="657F265B" w14:textId="77777777" w:rsidR="00F11C76" w:rsidRDefault="00895F85">
      <w:pPr>
        <w:pStyle w:val="afd"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невозможности поставить Товар (партию Товара) по Заявке Поставщик</w:t>
      </w:r>
      <w:r>
        <w:rPr>
          <w:sz w:val="24"/>
          <w:szCs w:val="24"/>
        </w:rPr>
        <w:t xml:space="preserve"> обязан незамедлительно известить об этом Покупателя с указанием причин невозможности выполнения поставки Товара и сроков их устранения. </w:t>
      </w:r>
    </w:p>
    <w:p w14:paraId="59EF5AEE" w14:textId="77777777" w:rsidR="00F11C76" w:rsidRDefault="00895F85">
      <w:pPr>
        <w:pStyle w:val="afd"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случае, указанном в пункте 3.1.4 Договора, Покупатель вправе по своему усмотрению:</w:t>
      </w:r>
    </w:p>
    <w:p w14:paraId="4E804F8D" w14:textId="77777777" w:rsidR="00F11C76" w:rsidRDefault="00895F85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3.1.5.1. Направить новую Заявку в</w:t>
      </w:r>
      <w:r>
        <w:rPr>
          <w:sz w:val="24"/>
          <w:szCs w:val="24"/>
        </w:rPr>
        <w:t xml:space="preserve"> порядке, установленном пунктом 3.1.1 Договора                   в согласованные с Поставщиком сроки; </w:t>
      </w:r>
    </w:p>
    <w:p w14:paraId="2B78AE10" w14:textId="77777777" w:rsidR="00F11C76" w:rsidRDefault="00895F85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3.1.5.2. Расторгнуть Договор в порядке, установленном пунктом 12.2 Договора.</w:t>
      </w:r>
    </w:p>
    <w:p w14:paraId="4FBA6D7C" w14:textId="77777777" w:rsidR="00F11C76" w:rsidRDefault="00895F85">
      <w:pPr>
        <w:pStyle w:val="afd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Стороны вправе запросить друг у друга необходимые дополнительные сведения дл</w:t>
      </w:r>
      <w:r>
        <w:rPr>
          <w:sz w:val="24"/>
          <w:szCs w:val="24"/>
        </w:rPr>
        <w:t>я поставки Товара по Заявке.</w:t>
      </w:r>
    </w:p>
    <w:p w14:paraId="3E070770" w14:textId="77777777" w:rsidR="00F11C76" w:rsidRDefault="00895F85">
      <w:pPr>
        <w:pStyle w:val="afd"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течение 5 (пяти) рабочих дней с даты заключения Договора </w:t>
      </w:r>
      <w:r>
        <w:rPr>
          <w:sz w:val="24"/>
          <w:szCs w:val="24"/>
        </w:rPr>
        <w:t>Стороны определяют своих представителей, уполномоченных подписывать Заявки (изменения к ним) и принимать Заявки к исполнению, и письменно сообщают друг другу</w:t>
      </w:r>
      <w:r>
        <w:rPr>
          <w:bCs/>
        </w:rPr>
        <w:t xml:space="preserve"> </w:t>
      </w:r>
      <w:r>
        <w:rPr>
          <w:bCs/>
          <w:sz w:val="24"/>
          <w:szCs w:val="24"/>
        </w:rPr>
        <w:t>контакты и должность таких представителей</w:t>
      </w:r>
      <w:r>
        <w:rPr>
          <w:sz w:val="24"/>
          <w:szCs w:val="24"/>
        </w:rPr>
        <w:t xml:space="preserve">. </w:t>
      </w:r>
    </w:p>
    <w:p w14:paraId="2EB521EA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Качество, комплектность, количество и ассортимент поставляемого по Договору Товара должны соответствовать Заявке, требованиям Договора, а также Применимого права.</w:t>
      </w:r>
    </w:p>
    <w:p w14:paraId="75E2D9C2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Поставляемый Товар должен быть новым, не </w:t>
      </w:r>
      <w:r>
        <w:rPr>
          <w:bCs/>
          <w:sz w:val="24"/>
          <w:szCs w:val="24"/>
        </w:rPr>
        <w:t>бывшим в употреблении, пригодным для использования по своему назначению. Поставщик гарантирует, что Товар принадлежит ему на законном основании, в споре, залоге или под арестом не состоит, и не обременен правами третьих лиц.</w:t>
      </w:r>
    </w:p>
    <w:p w14:paraId="1AC8D9D2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Одновременно с передачей Товара</w:t>
      </w:r>
      <w:r>
        <w:rPr>
          <w:bCs/>
          <w:sz w:val="24"/>
          <w:szCs w:val="24"/>
        </w:rPr>
        <w:t xml:space="preserve"> Поставщик обязан передать Покупателю оригиналы следующих относящихся к Товару документов: </w:t>
      </w:r>
    </w:p>
    <w:p w14:paraId="265907F6" w14:textId="77777777" w:rsidR="00F11C76" w:rsidRDefault="00895F85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сертификат качества в 1 (одном) экз.;</w:t>
      </w:r>
    </w:p>
    <w:p w14:paraId="40932476" w14:textId="77777777" w:rsidR="00F11C76" w:rsidRDefault="00895F85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технический паспорт на русском языке в 1 (одном) экз.;</w:t>
      </w:r>
    </w:p>
    <w:p w14:paraId="67EA9044" w14:textId="77777777" w:rsidR="00F11C76" w:rsidRDefault="00895F85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инструкция по эксплуатации на русском языке в 1 (одном) экз.;</w:t>
      </w:r>
    </w:p>
    <w:p w14:paraId="2CAD72E5" w14:textId="77777777" w:rsidR="00F11C76" w:rsidRDefault="00895F85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упаковочн</w:t>
      </w:r>
      <w:r>
        <w:rPr>
          <w:sz w:val="24"/>
          <w:szCs w:val="24"/>
        </w:rPr>
        <w:t>ый лист в 1 (одном) экз.;</w:t>
      </w:r>
    </w:p>
    <w:p w14:paraId="151D8E24" w14:textId="77777777" w:rsidR="00F11C76" w:rsidRDefault="00895F85">
      <w:pPr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</w:t>
      </w:r>
      <w:r>
        <w:rPr>
          <w:sz w:val="24"/>
          <w:szCs w:val="24"/>
        </w:rPr>
        <w:t>ры поставляемого Товара;</w:t>
      </w:r>
    </w:p>
    <w:p w14:paraId="29E2B17A" w14:textId="77777777" w:rsidR="00F11C76" w:rsidRDefault="00895F85">
      <w:pPr>
        <w:numPr>
          <w:ilvl w:val="0"/>
          <w:numId w:val="3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накладная ТОРГ-12 в 1 (одном) экз.</w:t>
      </w:r>
    </w:p>
    <w:p w14:paraId="78BF6A36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обязан обеспечить присутствие во время приемки Товара и в месте поставки своего представителя, уполномоченного надлежащим образом оформленной доверенностью на передачу Товара Покупателю,</w:t>
      </w:r>
      <w:r>
        <w:rPr>
          <w:bCs/>
          <w:sz w:val="24"/>
          <w:szCs w:val="24"/>
        </w:rPr>
        <w:t xml:space="preserve"> подписание Акта рекламации.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Товара, при этом такой отказ не будет являться нарушением обязате</w:t>
      </w:r>
      <w:r>
        <w:rPr>
          <w:bCs/>
          <w:sz w:val="24"/>
          <w:szCs w:val="24"/>
        </w:rPr>
        <w:t xml:space="preserve">льств Покупателя по Договору. Стороны будут рассматривать неявку представителя Поставщика как просрочку поставки. </w:t>
      </w:r>
    </w:p>
    <w:p w14:paraId="625A921A" w14:textId="77777777" w:rsidR="00F11C76" w:rsidRDefault="00895F85">
      <w:pPr>
        <w:pStyle w:val="afd"/>
        <w:widowControl/>
        <w:shd w:val="clear" w:color="auto" w:fill="FFFFFF"/>
        <w:tabs>
          <w:tab w:val="left" w:pos="1134"/>
          <w:tab w:val="left" w:pos="1418"/>
        </w:tabs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Оригинал доверенности представителя Поставщика подлежит передаче Покупателю.</w:t>
      </w:r>
    </w:p>
    <w:p w14:paraId="47A3CC48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неявки представителя Поставщика и/или его отказа от </w:t>
      </w:r>
      <w:r>
        <w:rPr>
          <w:bCs/>
          <w:sz w:val="24"/>
          <w:szCs w:val="24"/>
        </w:rPr>
        <w:t>подписания Акта рекламации при приемке Товара,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ответственности, установленных Договором.</w:t>
      </w:r>
    </w:p>
    <w:p w14:paraId="71E0C204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0" w:name="_Ref361408474"/>
      <w:r>
        <w:rPr>
          <w:bCs/>
          <w:sz w:val="24"/>
          <w:szCs w:val="24"/>
        </w:rPr>
        <w:t>Товар должен отгруж</w:t>
      </w:r>
      <w:r>
        <w:rPr>
          <w:bCs/>
          <w:sz w:val="24"/>
          <w:szCs w:val="24"/>
        </w:rPr>
        <w:t>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</w:r>
      <w:bookmarkEnd w:id="0"/>
      <w:r>
        <w:rPr>
          <w:bCs/>
          <w:sz w:val="24"/>
          <w:szCs w:val="24"/>
        </w:rPr>
        <w:t xml:space="preserve"> Поставщик обязан сообщить Покупателю условия длительного хранения поставленного Товара </w:t>
      </w:r>
      <w:r>
        <w:rPr>
          <w:bCs/>
          <w:sz w:val="24"/>
          <w:szCs w:val="24"/>
        </w:rPr>
        <w:t xml:space="preserve">(допускается определение условий хранения в сопроводительных документах). </w:t>
      </w:r>
    </w:p>
    <w:p w14:paraId="568007D1" w14:textId="77777777" w:rsidR="00F11C76" w:rsidRDefault="00895F85">
      <w:pPr>
        <w:pStyle w:val="afd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Тара и упаковка Товара должны соответствовать требованиям Применимого права, предъявляемым к таре и упаковке соответствующего Товара. </w:t>
      </w:r>
      <w:r>
        <w:rPr>
          <w:bCs/>
          <w:sz w:val="24"/>
          <w:szCs w:val="24"/>
        </w:rPr>
        <w:t>Отдельные требования к упаковке и маркировке не</w:t>
      </w:r>
      <w:r>
        <w:rPr>
          <w:bCs/>
          <w:sz w:val="24"/>
          <w:szCs w:val="24"/>
        </w:rPr>
        <w:t xml:space="preserve">габаритного Товара, а также любые другие специальные требования, помимо установленных в настоящем пункте Договора, указываются Сторонами в Спецификации (Приложение № 1 к Договору) и в Заявке. </w:t>
      </w:r>
    </w:p>
    <w:p w14:paraId="08B8BA37" w14:textId="77777777" w:rsidR="00F11C76" w:rsidRDefault="00895F85">
      <w:pPr>
        <w:pStyle w:val="afd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Стоимость тары и упаковки включена в стоимость Товара. Тара и у</w:t>
      </w:r>
      <w:r>
        <w:rPr>
          <w:bCs/>
          <w:sz w:val="24"/>
          <w:szCs w:val="24"/>
        </w:rPr>
        <w:t xml:space="preserve">паковка возврату </w:t>
      </w:r>
      <w:r>
        <w:rPr>
          <w:bCs/>
          <w:sz w:val="24"/>
          <w:szCs w:val="24"/>
        </w:rPr>
        <w:br/>
        <w:t xml:space="preserve">не подлежат. </w:t>
      </w:r>
    </w:p>
    <w:p w14:paraId="31CC88ED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Погрузка, доставка, разгрузка и перемещение Товара (в том числе </w:t>
      </w:r>
      <w:r>
        <w:rPr>
          <w:sz w:val="24"/>
          <w:szCs w:val="24"/>
        </w:rPr>
        <w:br/>
        <w:t xml:space="preserve">по территории Покупателя) </w:t>
      </w:r>
      <w:r>
        <w:rPr>
          <w:bCs/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Поставщиком. Стоимость погрузки, доставки, разгрузки и перемещения Товара включена в Цену Договора.</w:t>
      </w:r>
    </w:p>
    <w:p w14:paraId="0EADC7BD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Досрочная поставка</w:t>
      </w:r>
      <w:r>
        <w:rPr>
          <w:sz w:val="24"/>
          <w:szCs w:val="24"/>
        </w:rPr>
        <w:t xml:space="preserve"> Товара допускается только при условии получения Поставщиком письменного согласия Покупателя. </w:t>
      </w:r>
    </w:p>
    <w:p w14:paraId="3BD456C2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bookmarkStart w:id="1" w:name="_Ref361396594"/>
      <w:r>
        <w:rPr>
          <w:sz w:val="24"/>
          <w:szCs w:val="24"/>
        </w:rPr>
        <w:t>Датой поставки Товара является дата подписания Сторонами Накладной</w:t>
      </w:r>
      <w:r>
        <w:rPr>
          <w:sz w:val="24"/>
          <w:szCs w:val="24"/>
        </w:rPr>
        <w:br/>
        <w:t>ТОРГ-12/УПД.</w:t>
      </w:r>
      <w:bookmarkEnd w:id="1"/>
      <w:r>
        <w:rPr>
          <w:sz w:val="24"/>
          <w:szCs w:val="24"/>
        </w:rPr>
        <w:t xml:space="preserve"> </w:t>
      </w:r>
    </w:p>
    <w:p w14:paraId="5C1113B0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Приемка Товара осуществляется Покупателем в дату поставки Товара в присутствии п</w:t>
      </w:r>
      <w:r>
        <w:rPr>
          <w:sz w:val="24"/>
          <w:szCs w:val="24"/>
        </w:rPr>
        <w:t xml:space="preserve">редставителя Поставщика. </w:t>
      </w:r>
    </w:p>
    <w:p w14:paraId="162D1E28" w14:textId="77777777" w:rsidR="00F11C76" w:rsidRDefault="00895F85">
      <w:pPr>
        <w:pStyle w:val="afd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при передаче Товара Покупателю будет обнаружено несоответствие Товара требованиям Заявки и Договора, Покупатель вправе отказаться от получения Товара, сделав соответствующую отметку в Накладной ТОРГ-12/УПД.</w:t>
      </w:r>
    </w:p>
    <w:p w14:paraId="5BEAA87D" w14:textId="77777777" w:rsidR="00F11C76" w:rsidRDefault="00895F85">
      <w:pPr>
        <w:pStyle w:val="afd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случае обнаружен</w:t>
      </w:r>
      <w:r>
        <w:rPr>
          <w:sz w:val="24"/>
          <w:szCs w:val="24"/>
        </w:rPr>
        <w:t>ия внутри тары и упаковки недопоставки, некомплектности, недостатков, несоответствий и/или дефектов Товара, а также в случае отсутствия необходимых принадлежностей, относящихся к Товару, Стороны составляют Акт рекламации. В Акте рекламации Сторонами указыв</w:t>
      </w:r>
      <w:r>
        <w:rPr>
          <w:sz w:val="24"/>
          <w:szCs w:val="24"/>
        </w:rPr>
        <w:t xml:space="preserve">аются, в том числе, сроки и способ устранения недостатков, несоответствий и/или дефектов Товара.  </w:t>
      </w:r>
    </w:p>
    <w:p w14:paraId="544EB9F2" w14:textId="77777777" w:rsidR="00F11C76" w:rsidRDefault="00895F85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обязан своими силами и за свой счет устранить выявленные недостатки, несоответствия и/или дефекты Товара, в том числе путем его замены на новый, в </w:t>
      </w:r>
      <w:r>
        <w:rPr>
          <w:sz w:val="24"/>
          <w:szCs w:val="24"/>
        </w:rPr>
        <w:t>течение 10 (десяти) календарных дней со дня составления Сторонами Акта рекламации, если иной способ и сроки не согласованы Сторонами. После устранения недостатков, несоответствий и/или дефектов Товара его приемка осуществляется в соответствии с настоящим р</w:t>
      </w:r>
      <w:r>
        <w:rPr>
          <w:sz w:val="24"/>
          <w:szCs w:val="24"/>
        </w:rPr>
        <w:t>азделом Договора.</w:t>
      </w:r>
    </w:p>
    <w:p w14:paraId="6B406063" w14:textId="77777777" w:rsidR="00F11C76" w:rsidRDefault="00895F85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bookmarkStart w:id="2" w:name="_Ref361408232"/>
      <w:r>
        <w:rPr>
          <w:sz w:val="24"/>
          <w:szCs w:val="24"/>
        </w:rPr>
        <w:t>Покупатель вправе не производить любые платежи, предусмотренные Договором, до исполнения Поставщиком своих обязательств по Договору, при этом Покупатель не считается просрочившим, а Поставщик лишается права ссылаться на отсутствие платежа</w:t>
      </w:r>
      <w:r>
        <w:rPr>
          <w:sz w:val="24"/>
          <w:szCs w:val="24"/>
        </w:rPr>
        <w:t xml:space="preserve"> при просрочке поставки Товара по Заявке.</w:t>
      </w:r>
      <w:bookmarkEnd w:id="2"/>
    </w:p>
    <w:p w14:paraId="1FBEB040" w14:textId="77777777" w:rsidR="00F11C76" w:rsidRDefault="00895F85">
      <w:pPr>
        <w:pStyle w:val="afd"/>
        <w:numPr>
          <w:ilvl w:val="1"/>
          <w:numId w:val="2"/>
        </w:numPr>
        <w:shd w:val="clear" w:color="auto" w:fill="FFFFFF"/>
        <w:tabs>
          <w:tab w:val="left" w:pos="1418"/>
          <w:tab w:val="left" w:pos="1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неисполнения Поставщиком обязательств по устранению выявленных недостатков, несоответствий и/или дефектов Товара в порядке, предусмотренном пунктом 3.14 Договора, Покупатель вправе отказаться от </w:t>
      </w:r>
      <w:r>
        <w:rPr>
          <w:sz w:val="24"/>
          <w:szCs w:val="24"/>
        </w:rPr>
        <w:t>приемки Товара, направив соответствующее письменное уведомление Поставщику. Поставщик не позднее 5 (пяти) рабочих дней с даты получения уведомления обязан обеспечить вывоз Товара, от которой отказался Покупатель, возвратить ее стоимость, а также возместить</w:t>
      </w:r>
      <w:r>
        <w:rPr>
          <w:sz w:val="24"/>
          <w:szCs w:val="24"/>
        </w:rPr>
        <w:t xml:space="preserve"> убытки, причиненные Покупателю ненадлежащим исполнением Договора, в том числе расходы на хранение Товара.</w:t>
      </w:r>
    </w:p>
    <w:p w14:paraId="717C4B82" w14:textId="77777777" w:rsidR="00F11C76" w:rsidRDefault="00895F85">
      <w:pPr>
        <w:shd w:val="clear" w:color="auto" w:fill="FFFFFF"/>
        <w:tabs>
          <w:tab w:val="left" w:pos="1283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Поставщик не вывезет Товар в указанный срок, Покупатель вправе самостоятельно возвратить Товар Поставщику. Расходы, понесенные Покупателем в свя</w:t>
      </w:r>
      <w:r>
        <w:rPr>
          <w:sz w:val="24"/>
          <w:szCs w:val="24"/>
        </w:rPr>
        <w:t>зи                   с возвратом Товара, подлежат возмещению Поставщиком.</w:t>
      </w:r>
    </w:p>
    <w:p w14:paraId="4869A646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По иным вопросам, касающимся приемки Товара по количеству, качеству и комплектности, в части не противоречащей законодательству Российской Федерации и условиям Договора, Стороны руко</w:t>
      </w:r>
      <w:r>
        <w:rPr>
          <w:sz w:val="24"/>
          <w:szCs w:val="24"/>
        </w:rPr>
        <w:t>водствуются Инструкцией Госарбитража при Совете Министров СССР от 15.06.1965 № П-6 (за исключением пунктов 18, 21, 29-32), Инструкцией Госарбитража при Совете Министров СССР от 25.04.1966 № П-7 (за исключением пунктов 20, 23, абз.3 пункта 30, 35, 38-42).</w:t>
      </w:r>
      <w:r>
        <w:rPr>
          <w:b/>
          <w:bCs/>
          <w:color w:val="000000"/>
          <w:sz w:val="24"/>
          <w:szCs w:val="24"/>
        </w:rPr>
        <w:t xml:space="preserve"> </w:t>
      </w:r>
    </w:p>
    <w:p w14:paraId="181CA293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Право собственности на Товар, а также риск его случайной гибели или случайного повреждения переходит от Поставщика к Покупателю с момента подписания Сторонами Накладной ТОРГ-12/УПД.</w:t>
      </w:r>
    </w:p>
    <w:p w14:paraId="1D959E65" w14:textId="77777777" w:rsidR="00F11C76" w:rsidRDefault="00F11C76">
      <w:pPr>
        <w:widowControl/>
        <w:shd w:val="clear" w:color="auto" w:fill="FFFFFF"/>
        <w:tabs>
          <w:tab w:val="left" w:pos="1134"/>
          <w:tab w:val="left" w:pos="1418"/>
        </w:tabs>
        <w:ind w:firstLine="709"/>
        <w:jc w:val="both"/>
        <w:rPr>
          <w:sz w:val="24"/>
          <w:szCs w:val="24"/>
        </w:rPr>
      </w:pPr>
    </w:p>
    <w:p w14:paraId="0FEA5CFD" w14:textId="77777777" w:rsidR="00F11C76" w:rsidRDefault="00895F85">
      <w:pPr>
        <w:pStyle w:val="afd"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Гарантийный срок</w:t>
      </w:r>
    </w:p>
    <w:p w14:paraId="2CFE16A6" w14:textId="77777777" w:rsidR="00F11C76" w:rsidRDefault="00895F85">
      <w:pPr>
        <w:pStyle w:val="afd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Гарантийный срок на Товар, поставленный по Договору, сос</w:t>
      </w:r>
      <w:r>
        <w:rPr>
          <w:sz w:val="24"/>
          <w:szCs w:val="24"/>
        </w:rPr>
        <w:t xml:space="preserve">тавляет 12 (двенадцать) месяцев и начинает течь с даты подписания Сторонами Накладной ТОРГ-12/УПД. Гарантийный срок может быть продлен в соответствии с условиями Договора. </w:t>
      </w:r>
    </w:p>
    <w:p w14:paraId="2AB7B5BF" w14:textId="77777777" w:rsidR="00F11C76" w:rsidRDefault="00895F85">
      <w:pPr>
        <w:pStyle w:val="afd"/>
        <w:tabs>
          <w:tab w:val="left" w:pos="1134"/>
          <w:tab w:val="left" w:pos="1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Установленный в отношении Товара гарантийный срок распространяется на все составные</w:t>
      </w:r>
      <w:r>
        <w:rPr>
          <w:sz w:val="24"/>
          <w:szCs w:val="24"/>
        </w:rPr>
        <w:t xml:space="preserve"> части и комплектующие Товара.</w:t>
      </w:r>
    </w:p>
    <w:p w14:paraId="64C43940" w14:textId="77777777" w:rsidR="00F11C76" w:rsidRDefault="00895F85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течение Гарантийного срока Поставщик гарантирует соответствие качества Товара требованиям Договора, технического паспорта и иных документов, относящихся к Товару, и Применимого права, возможность эксплуатации (использования) Товара в соответствии с его ц</w:t>
      </w:r>
      <w:r>
        <w:rPr>
          <w:sz w:val="24"/>
          <w:szCs w:val="24"/>
        </w:rPr>
        <w:t>елевым назначением, а также несет безусловную ответственность за обнаруженные недостатки, несоответствия и/или дефекты Товара, если не докажет, что такие недостатки, несоответствия и/или дефекты явились следствием несоблюдения Покупателем требований по исп</w:t>
      </w:r>
      <w:r>
        <w:rPr>
          <w:sz w:val="24"/>
          <w:szCs w:val="24"/>
        </w:rPr>
        <w:t xml:space="preserve">ользованию Товара, установленных в инструкциях и иных документах, переданных Покупателю в соответствии с пунктом 3.5 Договора. </w:t>
      </w:r>
    </w:p>
    <w:p w14:paraId="56D5366C" w14:textId="77777777" w:rsidR="00F11C76" w:rsidRDefault="00895F85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обнаружения в течение Гарантийного срока недостатков, несоответствий и/или (дефектов) Товара Покупатель </w:t>
      </w:r>
      <w:r>
        <w:rPr>
          <w:sz w:val="24"/>
          <w:szCs w:val="24"/>
        </w:rPr>
        <w:t xml:space="preserve">направляет Поставщику соответствующее письменное уведомление, в котором указывает перечень выявленных недостатков (дефектов) Товара и разумный срок на их устранение. Поставщик, в случае наличия разногласий, в течение 3 (трех) рабочих дней с даты получения </w:t>
      </w:r>
      <w:r>
        <w:rPr>
          <w:sz w:val="24"/>
          <w:szCs w:val="24"/>
        </w:rPr>
        <w:t xml:space="preserve">письменного уведомления Покупателя, направляет своего уполномоченного </w:t>
      </w:r>
      <w:r>
        <w:rPr>
          <w:sz w:val="24"/>
          <w:szCs w:val="24"/>
        </w:rPr>
        <w:lastRenderedPageBreak/>
        <w:t>представителя для составления Акта о недостатках, несоответствиях и/или дефектах. Если к указанному в настоящем пункте сроку представитель Поставщика не прибудет, Акт о недостатках, несо</w:t>
      </w:r>
      <w:r>
        <w:rPr>
          <w:sz w:val="24"/>
          <w:szCs w:val="24"/>
        </w:rPr>
        <w:t>ответствиях и/или дефектах будет составлен Покупателем в одностороннем порядке и будет признан Сторонами действительным.</w:t>
      </w:r>
    </w:p>
    <w:p w14:paraId="4C95B5D5" w14:textId="77777777" w:rsidR="00F11C76" w:rsidRDefault="00895F85">
      <w:pPr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своими силами и за свой счет устранить недостатки, несоответствия и/или дефекты Товара, обнаруженные Покупателем в теч</w:t>
      </w:r>
      <w:r>
        <w:rPr>
          <w:sz w:val="24"/>
          <w:szCs w:val="24"/>
        </w:rPr>
        <w:t xml:space="preserve">ение Гарантийного срока, в срок, указанный </w:t>
      </w:r>
      <w:bookmarkStart w:id="3" w:name="OLE_LINK5"/>
      <w:bookmarkStart w:id="4" w:name="OLE_LINK6"/>
      <w:r>
        <w:rPr>
          <w:sz w:val="24"/>
          <w:szCs w:val="24"/>
        </w:rPr>
        <w:t>Покупателем в соответствии с пунктом 4.3 Договора</w:t>
      </w:r>
      <w:bookmarkEnd w:id="3"/>
      <w:bookmarkEnd w:id="4"/>
      <w:r>
        <w:rPr>
          <w:sz w:val="24"/>
          <w:szCs w:val="24"/>
        </w:rPr>
        <w:t xml:space="preserve">, путем замены Товара. </w:t>
      </w:r>
    </w:p>
    <w:p w14:paraId="266D9C19" w14:textId="77777777" w:rsidR="00F11C76" w:rsidRDefault="00895F85">
      <w:pPr>
        <w:widowControl/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вправе по согласованию с Покупателем вместо замены Товара возвратить Покупателю его стоимость. Вывоз Товара для целей устранения н</w:t>
      </w:r>
      <w:r>
        <w:rPr>
          <w:sz w:val="24"/>
          <w:szCs w:val="24"/>
        </w:rPr>
        <w:t xml:space="preserve">едостатков (дефектов) осуществляется силами Поставщика и за его счет.  </w:t>
      </w:r>
    </w:p>
    <w:p w14:paraId="560A3E40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Поставщик не устранит недостатки (дефекты) Товара в установленный Покупателем срок, Покупатель вправе устранить их собственными силами или силами третьих лиц, с отнесением на Пост</w:t>
      </w:r>
      <w:r>
        <w:rPr>
          <w:sz w:val="24"/>
          <w:szCs w:val="24"/>
        </w:rPr>
        <w:t>авщика соответствующих расходов. Поставщик обязан возместить расходы Покупателя на устранение недостатков, несоответствий и/или дефектов Товара в течение 10 (десяти) рабочих дней с даты получения соответствующего письменного требования Покупателя.</w:t>
      </w:r>
    </w:p>
    <w:p w14:paraId="62030EEA" w14:textId="77777777" w:rsidR="00F11C76" w:rsidRDefault="00895F85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</w:t>
      </w:r>
      <w:r>
        <w:rPr>
          <w:sz w:val="24"/>
          <w:szCs w:val="24"/>
        </w:rPr>
        <w:t>ный срок на Товар увеличивается на тот период времени, в течение которого Покупатель не мог эксплуатировать (использовать) Товар вследствие его недостатков (дефектов). Гарантийный срок на замененную единицу Товара устанавливается продолжительностью, указан</w:t>
      </w:r>
      <w:r>
        <w:rPr>
          <w:sz w:val="24"/>
          <w:szCs w:val="24"/>
        </w:rPr>
        <w:t>ной в пункте 4.1 Договора, и начинает исчисляться заново с даты приемки Покупателем замененной единицы Товара или работ по устранению недостатков (дефектов).</w:t>
      </w:r>
    </w:p>
    <w:p w14:paraId="2A6015E7" w14:textId="77777777" w:rsidR="00F11C76" w:rsidRDefault="00895F85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недостатков, несоответствий и/или дефектов Товара или возврат его стоимости, в том числ</w:t>
      </w:r>
      <w:r>
        <w:rPr>
          <w:sz w:val="24"/>
          <w:szCs w:val="24"/>
        </w:rPr>
        <w:t xml:space="preserve">е в рамках срока, установленного в соответствии с пунктом 4.3 Договора, не освобождает Поставщика от обязанности возмещения убытков, причиненных Покупателю вследствие наличия таких недостатков (дефектов). </w:t>
      </w:r>
    </w:p>
    <w:p w14:paraId="4335122A" w14:textId="77777777" w:rsidR="00F11C76" w:rsidRDefault="00F11C76">
      <w:pPr>
        <w:shd w:val="clear" w:color="auto" w:fill="FFFFFF"/>
        <w:tabs>
          <w:tab w:val="left" w:pos="1190"/>
        </w:tabs>
        <w:ind w:firstLine="709"/>
        <w:jc w:val="both"/>
        <w:rPr>
          <w:sz w:val="24"/>
          <w:szCs w:val="24"/>
        </w:rPr>
      </w:pPr>
    </w:p>
    <w:p w14:paraId="6606A787" w14:textId="77777777" w:rsidR="00F11C76" w:rsidRDefault="00895F85">
      <w:pPr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Ответственность Сторон</w:t>
      </w:r>
    </w:p>
    <w:p w14:paraId="2855D0D1" w14:textId="77777777" w:rsidR="00F11C76" w:rsidRDefault="00895F85">
      <w:pPr>
        <w:pStyle w:val="afd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 Меры ответственности, предусмотренные Договором, не освобождают Стороны от ответственнос</w:t>
      </w:r>
      <w:r>
        <w:rPr>
          <w:sz w:val="24"/>
          <w:szCs w:val="24"/>
        </w:rPr>
        <w:t xml:space="preserve">ти, установленной законодательством Российской Федерации и должны рассматриваться как дополнительные, если Договором прямо не предусмотрено иное. </w:t>
      </w:r>
    </w:p>
    <w:p w14:paraId="7F38B58B" w14:textId="77777777" w:rsidR="00F11C76" w:rsidRDefault="00895F85">
      <w:pPr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Покупателем сроков оплаты, установленных разделом 2 Договора, Поставщик вправе требовать у</w:t>
      </w:r>
      <w:r>
        <w:rPr>
          <w:bCs/>
          <w:sz w:val="24"/>
          <w:szCs w:val="24"/>
        </w:rPr>
        <w:t>платы Покупателем исключительной неустойки в размере 0,1 (ноль целых и одна десятая) процента от несвоевременно оплаченной суммы за каждый день просрочки, начиная с 31 (тридцать первого) календарного дня просрочки (неустойка с 1 по 30 день просрочки не нач</w:t>
      </w:r>
      <w:r>
        <w:rPr>
          <w:bCs/>
          <w:sz w:val="24"/>
          <w:szCs w:val="24"/>
        </w:rPr>
        <w:t xml:space="preserve">исляется). </w:t>
      </w:r>
    </w:p>
    <w:p w14:paraId="3D998A9C" w14:textId="77777777" w:rsidR="00F11C76" w:rsidRDefault="00895F85">
      <w:pPr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</w:t>
      </w:r>
      <w:r>
        <w:rPr>
          <w:sz w:val="24"/>
          <w:szCs w:val="24"/>
        </w:rPr>
        <w:t>нарушения Поставщиком обязательств по поставке Товара (</w:t>
      </w:r>
      <w:r>
        <w:rPr>
          <w:rFonts w:eastAsia="Calibri"/>
          <w:bCs/>
          <w:sz w:val="24"/>
          <w:szCs w:val="24"/>
        </w:rPr>
        <w:t>нарушение срока поставки, недопоставка)</w:t>
      </w:r>
      <w:r>
        <w:rPr>
          <w:sz w:val="24"/>
          <w:szCs w:val="24"/>
        </w:rPr>
        <w:t>, в том числе установленных в Заявке, а также в случае несвоевременного устранения выявленных недостатков Товара, Покупатель вправе требовать</w:t>
      </w:r>
      <w:r>
        <w:rPr>
          <w:sz w:val="24"/>
          <w:szCs w:val="24"/>
        </w:rPr>
        <w:t xml:space="preserve"> уплаты Поставщиком штрафной неустойки в размере 0,1 (ноль целых и одна десятая) процента от Цены Договора за каждый день просрочки.</w:t>
      </w:r>
    </w:p>
    <w:p w14:paraId="466758EA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Поставщиком требований пропускного и внутриобъектового режима, требований охраны труда, пожарной и промы</w:t>
      </w:r>
      <w:r>
        <w:rPr>
          <w:bCs/>
          <w:sz w:val="24"/>
          <w:szCs w:val="24"/>
        </w:rPr>
        <w:t xml:space="preserve">шленной безопасности, если они зафиксированы Покупателем или уполномоченным государственным органом, Покупатель, помимо возмещения убытков, вправе требовать уплаты Поставщиком штрафа в размерах, установленных Приложением № 3 к Договору. </w:t>
      </w:r>
    </w:p>
    <w:p w14:paraId="05CAE579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 xml:space="preserve">Если в результате </w:t>
      </w:r>
      <w:r>
        <w:rPr>
          <w:bCs/>
          <w:sz w:val="24"/>
          <w:szCs w:val="24"/>
          <w:highlight w:val="lightGray"/>
        </w:rPr>
        <w:t xml:space="preserve">составления и выставления Поставщиком счетов-фактур/УПД </w:t>
      </w:r>
      <w:r>
        <w:rPr>
          <w:bCs/>
          <w:sz w:val="24"/>
          <w:szCs w:val="24"/>
          <w:highlight w:val="lightGray"/>
        </w:rPr>
        <w:br/>
        <w:t xml:space="preserve">с нарушением порядка и требований, установленных законодательством Российской Федерации, Покупатель понес расходы, связанные с начислением налоговыми органами </w:t>
      </w:r>
      <w:r>
        <w:rPr>
          <w:bCs/>
          <w:sz w:val="24"/>
          <w:szCs w:val="24"/>
          <w:highlight w:val="lightGray"/>
        </w:rPr>
        <w:br/>
        <w:t>по такому основанию сумм налога на доба</w:t>
      </w:r>
      <w:r>
        <w:rPr>
          <w:bCs/>
          <w:sz w:val="24"/>
          <w:szCs w:val="24"/>
          <w:highlight w:val="lightGray"/>
        </w:rPr>
        <w:t xml:space="preserve">вленную стоимость, пеней и налоговых санкций, Поставщик обязан компенсировать Покупателю сумму таких расходов. Основанием </w:t>
      </w:r>
      <w:r>
        <w:rPr>
          <w:bCs/>
          <w:sz w:val="24"/>
          <w:szCs w:val="24"/>
          <w:highlight w:val="lightGray"/>
        </w:rPr>
        <w:br/>
        <w:t xml:space="preserve">для компенсации являются решения налоговых органов, вынесенные по итогам проведения </w:t>
      </w:r>
      <w:r>
        <w:rPr>
          <w:bCs/>
          <w:sz w:val="24"/>
          <w:szCs w:val="24"/>
          <w:highlight w:val="lightGray"/>
        </w:rPr>
        <w:lastRenderedPageBreak/>
        <w:t>мероприятий налогового контроля. Сумма расходов к</w:t>
      </w:r>
      <w:r>
        <w:rPr>
          <w:bCs/>
          <w:sz w:val="24"/>
          <w:szCs w:val="24"/>
          <w:highlight w:val="lightGray"/>
        </w:rPr>
        <w:t xml:space="preserve">омпенсируется Поставщиком в течение 10 (десяти) рабочих дней с даты получения соответствующего письменного требования Покупателя. В случае нарушения Поставщиком сроков предоставления счетов-фактур/УПД, установленных пунктом 2.9 Договора, Покупатель вправе </w:t>
      </w:r>
      <w:r>
        <w:rPr>
          <w:bCs/>
          <w:sz w:val="24"/>
          <w:szCs w:val="24"/>
          <w:highlight w:val="lightGray"/>
        </w:rPr>
        <w:t>требовать уплаты Поставщиком штрафа в размере 50 000 (Пятидесяти тысяч) рублей за каждый случай нарушения.</w:t>
      </w:r>
      <w:r>
        <w:rPr>
          <w:bCs/>
          <w:i/>
          <w:iCs/>
          <w:sz w:val="24"/>
          <w:szCs w:val="24"/>
          <w:highlight w:val="lightGray"/>
        </w:rPr>
        <w:t xml:space="preserve"> </w:t>
      </w:r>
      <w:r>
        <w:rPr>
          <w:bCs/>
          <w:i/>
          <w:iCs/>
          <w:sz w:val="24"/>
          <w:szCs w:val="24"/>
          <w:highlight w:val="lightGray"/>
          <w:lang w:val="en-GB"/>
        </w:rPr>
        <w:t>(</w:t>
      </w:r>
      <w:r>
        <w:rPr>
          <w:bCs/>
          <w:i/>
          <w:iCs/>
          <w:sz w:val="24"/>
          <w:szCs w:val="24"/>
          <w:highlight w:val="lightGray"/>
        </w:rPr>
        <w:t xml:space="preserve">если предусмотрен </w:t>
      </w:r>
      <w:r>
        <w:rPr>
          <w:bCs/>
          <w:i/>
          <w:iCs/>
          <w:sz w:val="24"/>
          <w:szCs w:val="24"/>
          <w:highlight w:val="lightGray"/>
          <w:lang w:val="en-GB"/>
        </w:rPr>
        <w:t>НДС)</w:t>
      </w:r>
    </w:p>
    <w:p w14:paraId="53D20BFA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несет ответственность перед Покупателем за причиненный ущерб </w:t>
      </w:r>
      <w:r>
        <w:rPr>
          <w:bCs/>
          <w:sz w:val="24"/>
          <w:szCs w:val="24"/>
        </w:rPr>
        <w:br/>
        <w:t>в размере фактически понесенных и документально подтв</w:t>
      </w:r>
      <w:r>
        <w:rPr>
          <w:bCs/>
          <w:sz w:val="24"/>
          <w:szCs w:val="24"/>
        </w:rPr>
        <w:t xml:space="preserve">ержденных расходов, возникших </w:t>
      </w:r>
      <w:r>
        <w:rPr>
          <w:bCs/>
          <w:sz w:val="24"/>
          <w:szCs w:val="24"/>
        </w:rPr>
        <w:br/>
        <w:t>в связи с неисполнением (ненадлежащим исполнением) Поставщиком своих обязательств, произведенных для восстановления нарушенного права, а также упущенной выгоды.</w:t>
      </w:r>
    </w:p>
    <w:p w14:paraId="3C22586D" w14:textId="77777777" w:rsidR="00F11C76" w:rsidRDefault="00895F85">
      <w:pPr>
        <w:pStyle w:val="afd"/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</w:rPr>
        <w:t>Предусмотренная Договором неустойка за неисполнение (ненадлежаще</w:t>
      </w:r>
      <w:r>
        <w:rPr>
          <w:rFonts w:eastAsia="Calibri"/>
          <w:bCs/>
          <w:sz w:val="24"/>
          <w:szCs w:val="24"/>
        </w:rPr>
        <w:t>е исполнение) Поставщиком обязательств является штрафной. Убытки подлежат возмещению в полной сумме сверх неустойки.</w:t>
      </w:r>
    </w:p>
    <w:p w14:paraId="0CA728F0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Ответственность Покупателя за причиненные Поставщику убытки ограничивается реальным ущербом, но не более Цены Договора.</w:t>
      </w:r>
    </w:p>
    <w:p w14:paraId="03DA42C7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Обязанность по упла</w:t>
      </w:r>
      <w:r>
        <w:rPr>
          <w:bCs/>
          <w:sz w:val="24"/>
          <w:szCs w:val="24"/>
        </w:rPr>
        <w:t xml:space="preserve">те неустойки и/или штрафов, возмещения убытков, предусмотренных Договором, возникает у любой из Сторон только при условии получения письменного требования другой Стороны. </w:t>
      </w:r>
    </w:p>
    <w:p w14:paraId="6740799F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Уплата неустойки и/или штрафа не освобождает Стороны от исполнения обязательств по Д</w:t>
      </w:r>
      <w:r>
        <w:rPr>
          <w:bCs/>
          <w:sz w:val="24"/>
          <w:szCs w:val="24"/>
        </w:rPr>
        <w:t>оговору, обязанности по устранению допущенных нарушений условий Договора и/или их последствий.</w:t>
      </w:r>
    </w:p>
    <w:p w14:paraId="2F86C4D8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Учитывая, что для Покупателя надлежащее и своевременное выполнение Поставщиком своих обязательств по Договору имеет существенное значение, Стороны признают, что </w:t>
      </w:r>
      <w:r>
        <w:rPr>
          <w:bCs/>
          <w:sz w:val="24"/>
          <w:szCs w:val="24"/>
        </w:rPr>
        <w:t>размер неустоек, установленный Договором, является соразмерным последствиям неисполнения либо ненадлежащего исполнения Поставщиком соответствующих обязательств по Договору.</w:t>
      </w:r>
    </w:p>
    <w:p w14:paraId="603A6483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Определение суммы неустойки, подлежащей уплате, возможно в досудебном порядке при п</w:t>
      </w:r>
      <w:r>
        <w:rPr>
          <w:bCs/>
          <w:sz w:val="24"/>
          <w:szCs w:val="24"/>
        </w:rPr>
        <w:t xml:space="preserve">ризнании суммы неустойки Стороной, нарушившей обязательства </w:t>
      </w:r>
      <w:r>
        <w:rPr>
          <w:bCs/>
          <w:sz w:val="24"/>
          <w:szCs w:val="24"/>
        </w:rPr>
        <w:br/>
        <w:t xml:space="preserve">по Договору, и письменном уведомлении об этом другой Стороны. В случае непризнания Стороной, нарушившей обязательства по Договору, суммы неустойки, указанной </w:t>
      </w:r>
      <w:r>
        <w:rPr>
          <w:bCs/>
          <w:sz w:val="24"/>
          <w:szCs w:val="24"/>
        </w:rPr>
        <w:br/>
        <w:t>в письменном требовании, сумма неуст</w:t>
      </w:r>
      <w:r>
        <w:rPr>
          <w:bCs/>
          <w:sz w:val="24"/>
          <w:szCs w:val="24"/>
        </w:rPr>
        <w:t>ойки, подлежащая уплате виновной Стороной, определяется на основании решения суда.</w:t>
      </w:r>
    </w:p>
    <w:p w14:paraId="3B2EF1D2" w14:textId="77777777" w:rsidR="00F11C76" w:rsidRDefault="00F11C76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12FFE546" w14:textId="77777777" w:rsidR="00F11C76" w:rsidRDefault="00895F85">
      <w:pPr>
        <w:pStyle w:val="afd"/>
        <w:widowControl/>
        <w:numPr>
          <w:ilvl w:val="0"/>
          <w:numId w:val="2"/>
        </w:numPr>
        <w:shd w:val="clear" w:color="auto" w:fill="FFFFFF"/>
        <w:tabs>
          <w:tab w:val="left" w:pos="0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Конфиденциальность</w:t>
      </w:r>
    </w:p>
    <w:p w14:paraId="7E0B7C0D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Под конфиденциальной информацией (далее – «Информация») для целей Договора понимается любая информация, передаваемая Покупателем Поставщику в </w:t>
      </w:r>
      <w:r>
        <w:rPr>
          <w:bCs/>
          <w:sz w:val="24"/>
          <w:szCs w:val="24"/>
        </w:rPr>
        <w:t xml:space="preserve">устной либо документарной форме, в виде электронного файла, в любом другом виде, а также полученная Поставщиком самостоятельно в ходе визитов на территорию Покупателя в процессе проведения переговоров, заключения и исполнения Договора, в отношении которой </w:t>
      </w:r>
      <w:r>
        <w:rPr>
          <w:bCs/>
          <w:sz w:val="24"/>
          <w:szCs w:val="24"/>
        </w:rPr>
        <w:t>соблюдаются следующие условия:</w:t>
      </w:r>
    </w:p>
    <w:p w14:paraId="19A305D2" w14:textId="77777777" w:rsidR="00F11C76" w:rsidRDefault="00895F85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данная Информация имеет действительную или потенциальную коммерческую ценность для Покупателя в силу неизвестности ее третьим лица</w:t>
      </w:r>
      <w:r>
        <w:rPr>
          <w:sz w:val="24"/>
          <w:szCs w:val="24"/>
        </w:rPr>
        <w:t xml:space="preserve">м, в том числе по причине </w:t>
      </w:r>
      <w:r>
        <w:rPr>
          <w:bCs/>
          <w:sz w:val="24"/>
          <w:szCs w:val="24"/>
        </w:rPr>
        <w:t>введения в отношении нее режима Коммерческой тайны;</w:t>
      </w:r>
    </w:p>
    <w:p w14:paraId="1E230FF3" w14:textId="77777777" w:rsidR="00F11C76" w:rsidRDefault="00895F85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данная Информация</w:t>
      </w:r>
      <w:r>
        <w:rPr>
          <w:bCs/>
          <w:sz w:val="24"/>
          <w:szCs w:val="24"/>
        </w:rPr>
        <w:t xml:space="preserve"> не относится к категории общедоступной </w:t>
      </w:r>
      <w:r>
        <w:rPr>
          <w:bCs/>
          <w:sz w:val="24"/>
          <w:szCs w:val="24"/>
        </w:rPr>
        <w:br/>
        <w:t>или обязательной к раскрытию Покупателем в соответствии с законодательством Российской Федерации.</w:t>
      </w:r>
    </w:p>
    <w:p w14:paraId="42279BC5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Договора и сам факт его заключения составляют Информацию </w:t>
      </w:r>
      <w:r>
        <w:rPr>
          <w:bCs/>
          <w:sz w:val="24"/>
          <w:szCs w:val="24"/>
        </w:rPr>
        <w:br/>
        <w:t>в той части, в которой такие обстоятельства не были</w:t>
      </w:r>
      <w:r>
        <w:rPr>
          <w:bCs/>
          <w:sz w:val="24"/>
          <w:szCs w:val="24"/>
        </w:rPr>
        <w:t xml:space="preserve"> известны третьим лицам на момент заключения Договора в рамках проводимых Покупателем закупочных процедур. </w:t>
      </w:r>
    </w:p>
    <w:p w14:paraId="048F9AC7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содержаться в письмах, отчетах, аналитических материалах, справках, результатах исследований, схемах, графиках, спецификациях и дру</w:t>
      </w:r>
      <w:r>
        <w:rPr>
          <w:bCs/>
          <w:sz w:val="24"/>
          <w:szCs w:val="24"/>
        </w:rPr>
        <w:t>гих документах, оформленных как на бумажных, так и на электронных носителях.</w:t>
      </w:r>
    </w:p>
    <w:p w14:paraId="14317F57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 документ, содержащий Информацию, Покупателем может быть нанесен гриф «Коммерческая тайна» с указанием обладателя этой информации.</w:t>
      </w:r>
    </w:p>
    <w:p w14:paraId="49EEE52D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Информация может включать в себя, в том </w:t>
      </w:r>
      <w:r>
        <w:rPr>
          <w:bCs/>
          <w:sz w:val="24"/>
          <w:szCs w:val="24"/>
        </w:rPr>
        <w:t>числе, но не ограничиваясь:</w:t>
      </w:r>
    </w:p>
    <w:p w14:paraId="6CDACE81" w14:textId="77777777" w:rsidR="00F11C76" w:rsidRDefault="00895F85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финансовую </w:t>
      </w:r>
      <w:r>
        <w:rPr>
          <w:bCs/>
          <w:sz w:val="24"/>
          <w:szCs w:val="24"/>
          <w:lang w:val="en-US"/>
        </w:rPr>
        <w:t>(</w:t>
      </w:r>
      <w:r>
        <w:rPr>
          <w:bCs/>
          <w:sz w:val="24"/>
          <w:szCs w:val="24"/>
        </w:rPr>
        <w:t>бухгалтерскую) отчетность;</w:t>
      </w:r>
    </w:p>
    <w:p w14:paraId="21311EEE" w14:textId="77777777" w:rsidR="00F11C76" w:rsidRDefault="00895F85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учетные регистры бухгалтерского учета;</w:t>
      </w:r>
    </w:p>
    <w:p w14:paraId="747C51DF" w14:textId="77777777" w:rsidR="00F11C76" w:rsidRDefault="00895F85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бизнес-планы;</w:t>
      </w:r>
    </w:p>
    <w:p w14:paraId="605DC7CE" w14:textId="77777777" w:rsidR="00F11C76" w:rsidRDefault="00895F85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договоры (соглашения), заключаемые или заключенные непосредственно Покупателем либо в его пользу, а также информацию и сведения, содержа</w:t>
      </w:r>
      <w:r>
        <w:rPr>
          <w:bCs/>
          <w:sz w:val="24"/>
          <w:szCs w:val="24"/>
        </w:rPr>
        <w:t>щиеся в данных договорах (соглашениях);</w:t>
      </w:r>
    </w:p>
    <w:p w14:paraId="08C703FA" w14:textId="77777777" w:rsidR="00F11C76" w:rsidRDefault="00895F85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финансовых, правовых, организационных и других взаимоотношениях между Покупателем и третьими лицами;</w:t>
      </w:r>
    </w:p>
    <w:p w14:paraId="55F05500" w14:textId="77777777" w:rsidR="00F11C76" w:rsidRDefault="00895F85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находящихся на регистрации товарных знаках Покупателя, а также </w:t>
      </w:r>
      <w:r>
        <w:rPr>
          <w:bCs/>
          <w:sz w:val="24"/>
          <w:szCs w:val="24"/>
        </w:rPr>
        <w:br/>
        <w:t xml:space="preserve">об объектах интеллектуальной </w:t>
      </w:r>
      <w:r>
        <w:rPr>
          <w:bCs/>
          <w:sz w:val="24"/>
          <w:szCs w:val="24"/>
        </w:rPr>
        <w:t>собственности Покупателя, сведения о которых не являются опубликованными;</w:t>
      </w:r>
    </w:p>
    <w:p w14:paraId="7FF9D044" w14:textId="77777777" w:rsidR="00F11C76" w:rsidRDefault="00895F85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Поставщиках, поставщиках оборудования и материалов, а также </w:t>
      </w:r>
      <w:r>
        <w:rPr>
          <w:bCs/>
          <w:sz w:val="24"/>
          <w:szCs w:val="24"/>
        </w:rPr>
        <w:br/>
        <w:t>о покупателях продукции Покупателя и их аффилированных лицах;</w:t>
      </w:r>
    </w:p>
    <w:p w14:paraId="2DB7B6CB" w14:textId="77777777" w:rsidR="00F11C76" w:rsidRDefault="00895F85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об объемах производства и/или реализаци</w:t>
      </w:r>
      <w:r>
        <w:rPr>
          <w:bCs/>
          <w:sz w:val="24"/>
          <w:szCs w:val="24"/>
        </w:rPr>
        <w:t>и продукции и услуг Покупателя или его аффилированных лиц;</w:t>
      </w:r>
    </w:p>
    <w:p w14:paraId="7BEC4769" w14:textId="77777777" w:rsidR="00F11C76" w:rsidRDefault="00895F85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материалы обобщения, анализа, оценки, иных действий по обработке вышеуказанной Информации и документов.</w:t>
      </w:r>
    </w:p>
    <w:p w14:paraId="327C73CB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5" w:name="_Ref361337849"/>
      <w:r>
        <w:rPr>
          <w:bCs/>
          <w:sz w:val="24"/>
          <w:szCs w:val="24"/>
        </w:rPr>
        <w:t xml:space="preserve">Поставщик обязан безусловно обеспечить защиту и сохранение </w:t>
      </w:r>
      <w:r>
        <w:rPr>
          <w:bCs/>
          <w:sz w:val="24"/>
          <w:szCs w:val="24"/>
        </w:rPr>
        <w:t>конфиденциальности Информации в течение срока действия Договора и в течение 3 (трех) лет после его прекращения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(расторжения) или исполнения, в том числе:</w:t>
      </w:r>
      <w:bookmarkEnd w:id="5"/>
      <w:r>
        <w:rPr>
          <w:bCs/>
          <w:sz w:val="24"/>
          <w:szCs w:val="24"/>
        </w:rPr>
        <w:t xml:space="preserve"> </w:t>
      </w:r>
    </w:p>
    <w:p w14:paraId="6B72F4E8" w14:textId="77777777" w:rsidR="00F11C76" w:rsidRDefault="00895F85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разглашать, не обсуждать содержание, не предоставлять копий, </w:t>
      </w:r>
      <w:r>
        <w:rPr>
          <w:bCs/>
          <w:sz w:val="24"/>
          <w:szCs w:val="24"/>
        </w:rPr>
        <w:br/>
        <w:t xml:space="preserve">не публиковать и не </w:t>
      </w:r>
      <w:r>
        <w:rPr>
          <w:sz w:val="24"/>
          <w:szCs w:val="24"/>
        </w:rPr>
        <w:t>раскрывать</w:t>
      </w:r>
      <w:r>
        <w:rPr>
          <w:bCs/>
          <w:sz w:val="24"/>
          <w:szCs w:val="24"/>
        </w:rPr>
        <w:t xml:space="preserve"> в как</w:t>
      </w:r>
      <w:r>
        <w:rPr>
          <w:bCs/>
          <w:sz w:val="24"/>
          <w:szCs w:val="24"/>
        </w:rPr>
        <w:t xml:space="preserve">ой-либо иной форме третьим лицам Информацию </w:t>
      </w:r>
      <w:r>
        <w:rPr>
          <w:bCs/>
          <w:sz w:val="24"/>
          <w:szCs w:val="24"/>
        </w:rPr>
        <w:br/>
        <w:t>без получения предварительного письменного согласия Покупателя, за исключением случаев, предусмотренных законодательством Российской Федерации и пункте 6.6.7 Договора.</w:t>
      </w:r>
    </w:p>
    <w:p w14:paraId="342A5108" w14:textId="77777777" w:rsidR="00F11C76" w:rsidRDefault="00895F85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Принимать меры предосторожности, обычно исп</w:t>
      </w:r>
      <w:r>
        <w:rPr>
          <w:bCs/>
          <w:sz w:val="24"/>
          <w:szCs w:val="24"/>
        </w:rPr>
        <w:t>ользуемые для защиты такого рода информации в деловом обороте, при этом если Поставщиком используются меры защиты информации, обеспечивающие уровень ее защиты выше, чем тот, который является обычным для существующих условий делового оборота, Поставщик обяз</w:t>
      </w:r>
      <w:r>
        <w:rPr>
          <w:bCs/>
          <w:sz w:val="24"/>
          <w:szCs w:val="24"/>
        </w:rPr>
        <w:t xml:space="preserve">ан использовать </w:t>
      </w:r>
      <w:r>
        <w:rPr>
          <w:bCs/>
          <w:sz w:val="24"/>
          <w:szCs w:val="24"/>
        </w:rPr>
        <w:br/>
        <w:t>в отношении защиты Информации обычно используемые им меры защиты.</w:t>
      </w:r>
    </w:p>
    <w:p w14:paraId="56737759" w14:textId="77777777" w:rsidR="00F11C76" w:rsidRDefault="00895F85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Использовать Информацию исключительно для целей, для которых она была предоставлена. </w:t>
      </w:r>
    </w:p>
    <w:p w14:paraId="26B66A33" w14:textId="77777777" w:rsidR="00F11C76" w:rsidRDefault="00895F85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осуществлять действий (бездействия), результатом которых может быть несанкционирован</w:t>
      </w:r>
      <w:r>
        <w:rPr>
          <w:bCs/>
          <w:sz w:val="24"/>
          <w:szCs w:val="24"/>
        </w:rPr>
        <w:t xml:space="preserve">ное раскрытие Информации третьим лицам. </w:t>
      </w:r>
    </w:p>
    <w:p w14:paraId="3F14EA56" w14:textId="77777777" w:rsidR="00F11C76" w:rsidRDefault="00895F85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возникновения угрозы несанкционированного раскрытия Информации, немедленно, но в любом случае не позднее следующего рабочего дня, уведомить об этом Покупателя, а также обеспечить содействие, которое потребу</w:t>
      </w:r>
      <w:r>
        <w:rPr>
          <w:bCs/>
          <w:sz w:val="24"/>
          <w:szCs w:val="24"/>
        </w:rPr>
        <w:t>ет Покупатель для предотвращения такого несанкционированного раскрытия.</w:t>
      </w:r>
    </w:p>
    <w:p w14:paraId="206ECDD8" w14:textId="77777777" w:rsidR="00F11C76" w:rsidRDefault="00895F85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 требованию Покупателя уничтожить всю Информацию, которую будет невозможно передать Покупателю по его запросу или которая будет находиться </w:t>
      </w:r>
      <w:r>
        <w:rPr>
          <w:bCs/>
          <w:sz w:val="24"/>
          <w:szCs w:val="24"/>
        </w:rPr>
        <w:br/>
        <w:t>на технических средствах Поставщика. При э</w:t>
      </w:r>
      <w:r>
        <w:rPr>
          <w:bCs/>
          <w:sz w:val="24"/>
          <w:szCs w:val="24"/>
        </w:rPr>
        <w:t xml:space="preserve">том Покупатель признает, что обязательства </w:t>
      </w:r>
      <w:r>
        <w:rPr>
          <w:bCs/>
          <w:sz w:val="24"/>
          <w:szCs w:val="24"/>
        </w:rPr>
        <w:br/>
        <w:t>по возврату или уничтожению не распространяются на копии записей результатов работы компьютера или иной вычислительной машины, а также иных записей, содержащих Информацию, которые были созданы вследствие автомати</w:t>
      </w:r>
      <w:r>
        <w:rPr>
          <w:bCs/>
          <w:sz w:val="24"/>
          <w:szCs w:val="24"/>
        </w:rPr>
        <w:t xml:space="preserve">ческого архивирования </w:t>
      </w:r>
      <w:r>
        <w:rPr>
          <w:bCs/>
          <w:sz w:val="24"/>
          <w:szCs w:val="24"/>
        </w:rPr>
        <w:br/>
        <w:t xml:space="preserve">или методики создания резервных копий. </w:t>
      </w:r>
    </w:p>
    <w:p w14:paraId="55DBA0D3" w14:textId="77777777" w:rsidR="00F11C76" w:rsidRDefault="00895F85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6" w:name="_Ref361337832"/>
      <w:r>
        <w:rPr>
          <w:bCs/>
          <w:sz w:val="24"/>
          <w:szCs w:val="24"/>
        </w:rPr>
        <w:t xml:space="preserve">Раскрывать Информацию своим работникам, членам органов управления </w:t>
      </w:r>
      <w:r>
        <w:rPr>
          <w:bCs/>
          <w:sz w:val="24"/>
          <w:szCs w:val="24"/>
        </w:rPr>
        <w:br/>
        <w:t>и контроля, акционерам и аудиторам только в случае служебной необходимости в объеме, требуемом для исполнения Договора, остава</w:t>
      </w:r>
      <w:r>
        <w:rPr>
          <w:bCs/>
          <w:sz w:val="24"/>
          <w:szCs w:val="24"/>
        </w:rPr>
        <w:t xml:space="preserve">ясь ответственным за действия таких лиц, как </w:t>
      </w:r>
      <w:r>
        <w:rPr>
          <w:bCs/>
          <w:sz w:val="24"/>
          <w:szCs w:val="24"/>
        </w:rPr>
        <w:br/>
        <w:t>за свои собственные.</w:t>
      </w:r>
      <w:bookmarkEnd w:id="6"/>
    </w:p>
    <w:p w14:paraId="65B591D2" w14:textId="77777777" w:rsidR="00F11C76" w:rsidRDefault="00895F85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разглашать третьим лицам факты передачи или получения Информации.</w:t>
      </w:r>
    </w:p>
    <w:p w14:paraId="01A816F6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7" w:name="_Ref361337863"/>
      <w:r>
        <w:rPr>
          <w:bCs/>
          <w:sz w:val="24"/>
          <w:szCs w:val="24"/>
        </w:rPr>
        <w:lastRenderedPageBreak/>
        <w:t>Поставщик, нарушивший условия настоящего раздела Договора, возмещает Покупателю убытки, вызванные таким нарушением, в те</w:t>
      </w:r>
      <w:r>
        <w:rPr>
          <w:bCs/>
          <w:sz w:val="24"/>
          <w:szCs w:val="24"/>
        </w:rPr>
        <w:t xml:space="preserve">чение 10 (десяти) календарных дней </w:t>
      </w:r>
      <w:r>
        <w:rPr>
          <w:bCs/>
          <w:sz w:val="24"/>
          <w:szCs w:val="24"/>
        </w:rPr>
        <w:br/>
        <w:t>с даты получения соответствующего письменного требования Покупателя.</w:t>
      </w:r>
      <w:bookmarkEnd w:id="7"/>
    </w:p>
    <w:p w14:paraId="28857D89" w14:textId="77777777" w:rsidR="00F11C76" w:rsidRDefault="00895F85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защиты Информации, представляемой Поставщиком Покупателю, могут быть дополнительно урегулированы отдельно заключаемым Сторонами соглашением. </w:t>
      </w:r>
    </w:p>
    <w:p w14:paraId="242DC405" w14:textId="77777777" w:rsidR="00F11C76" w:rsidRDefault="00F11C76">
      <w:pPr>
        <w:shd w:val="clear" w:color="auto" w:fill="FFFFFF"/>
        <w:ind w:firstLine="709"/>
        <w:jc w:val="both"/>
        <w:rPr>
          <w:bCs/>
          <w:sz w:val="24"/>
          <w:szCs w:val="24"/>
        </w:rPr>
      </w:pPr>
    </w:p>
    <w:p w14:paraId="0AC5AB3B" w14:textId="77777777" w:rsidR="00F11C76" w:rsidRDefault="00895F85">
      <w:pPr>
        <w:pStyle w:val="afd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Разрешение споров</w:t>
      </w:r>
    </w:p>
    <w:p w14:paraId="5C46A320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Все споры, разногласия и требования, возникающие между Сторонами </w:t>
      </w:r>
      <w:r>
        <w:rPr>
          <w:bCs/>
          <w:sz w:val="24"/>
          <w:szCs w:val="24"/>
        </w:rPr>
        <w:br/>
        <w:t>из Договора или в связи с ним, в том числе связанные с его заключением, исполнением, изменением, прекращением (расторжением) и/или действительностью, разрешаются путем пер</w:t>
      </w:r>
      <w:r>
        <w:rPr>
          <w:bCs/>
          <w:sz w:val="24"/>
          <w:szCs w:val="24"/>
        </w:rPr>
        <w:t>еговоров.</w:t>
      </w:r>
    </w:p>
    <w:p w14:paraId="1CECFD06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Споры, указанные в пункте 7.1 Договора, которые не были урегулированы Сторонами путем переговоров, подлежат разрешению в Арбитражном суде Хабаровского края в соответствии с законодательством Российской Федерации. </w:t>
      </w:r>
    </w:p>
    <w:p w14:paraId="4AB38AAC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Сторонами применяется обязательн</w:t>
      </w:r>
      <w:r>
        <w:rPr>
          <w:bCs/>
          <w:sz w:val="24"/>
          <w:szCs w:val="24"/>
        </w:rPr>
        <w:t>ый досудебный (претензионный) порядок разрешения споров. Сторона, права которой нарушены, до обращения в суд направляет другой Стороне письменную претензию с изложением своих требований. Претензии направляются в порядке, предусмотренном пунктом 13.7 Догово</w:t>
      </w:r>
      <w:r>
        <w:rPr>
          <w:bCs/>
          <w:sz w:val="24"/>
          <w:szCs w:val="24"/>
        </w:rPr>
        <w:t>ра.</w:t>
      </w:r>
    </w:p>
    <w:p w14:paraId="64DBCADD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Срок для рассмотрения претензии – 15 (пятнадцать) рабочих дней со дня </w:t>
      </w:r>
      <w:r>
        <w:rPr>
          <w:bCs/>
          <w:sz w:val="24"/>
          <w:szCs w:val="24"/>
        </w:rPr>
        <w:br/>
        <w:t xml:space="preserve">ее получения. Если в указанный срок требования не удовлетворены и не направлены мотивированные возражения, то Сторона, право которой нарушено, вправе обратиться </w:t>
      </w:r>
      <w:r>
        <w:rPr>
          <w:bCs/>
          <w:sz w:val="24"/>
          <w:szCs w:val="24"/>
        </w:rPr>
        <w:br/>
        <w:t>с иском в суд.</w:t>
      </w:r>
    </w:p>
    <w:p w14:paraId="5F026D14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Усло</w:t>
      </w:r>
      <w:r>
        <w:rPr>
          <w:bCs/>
          <w:sz w:val="24"/>
          <w:szCs w:val="24"/>
        </w:rPr>
        <w:t>вия настоящего раздела сохраняют свою силу в случае признания Договора незаключенным и/или недействительным.</w:t>
      </w:r>
    </w:p>
    <w:p w14:paraId="7B1F8E93" w14:textId="77777777" w:rsidR="00F11C76" w:rsidRDefault="00F11C76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04AD9657" w14:textId="77777777" w:rsidR="00F11C76" w:rsidRDefault="00895F85">
      <w:pPr>
        <w:pStyle w:val="afd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Антикоррупционная оговорка</w:t>
      </w:r>
    </w:p>
    <w:p w14:paraId="126D41AE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Стороны обязуются обеспечить, чтобы при исполнении обязательств, возникающих по Договору или в связи с ним, их аффилиро</w:t>
      </w:r>
      <w:r>
        <w:rPr>
          <w:sz w:val="24"/>
          <w:szCs w:val="24"/>
        </w:rPr>
        <w:t>ванные лица, работники и/или представители не осуществляли, прямо или косвенно не предлагали и не разрешали выплату денежных средств, передачу ценностей и/или подарков, безвозмездного оказания услуг или выполнения работ любым аффилированным лицам, работник</w:t>
      </w:r>
      <w:r>
        <w:rPr>
          <w:sz w:val="24"/>
          <w:szCs w:val="24"/>
        </w:rPr>
        <w:t>ам и/или представителям другой Стороны, а также лицам, аффилированным по отношению к таким работникам и/или представителям, для оказания влияния на действия или решения соответствующих лиц с целью получения каких-либо неправомерных преимуществ или для дост</w:t>
      </w:r>
      <w:r>
        <w:rPr>
          <w:sz w:val="24"/>
          <w:szCs w:val="24"/>
        </w:rPr>
        <w:t>ижения иных неправомерных целей</w:t>
      </w:r>
      <w:r>
        <w:rPr>
          <w:bCs/>
          <w:sz w:val="24"/>
          <w:szCs w:val="24"/>
        </w:rPr>
        <w:t>.</w:t>
      </w:r>
    </w:p>
    <w:p w14:paraId="047D5AED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 исполнении своих обязательств по Договору, Стороны, их аффилированные лица, работники и/или представители также обязуются не осуществлять действия, квалифицируемые Применимым для целей Договора правом как дача или получ</w:t>
      </w:r>
      <w:r>
        <w:rPr>
          <w:bCs/>
          <w:sz w:val="24"/>
          <w:szCs w:val="24"/>
        </w:rPr>
        <w:t>ение взятки, коммерческий подкуп, а также любые иные действия, нарушающие требования Применимого права и международных актов о противодействии коррупции, легализации (отмыванию) доходов, полученных преступным путем.</w:t>
      </w:r>
    </w:p>
    <w:p w14:paraId="5815D7BD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возникновения у любой Стороны о</w:t>
      </w:r>
      <w:r>
        <w:rPr>
          <w:bCs/>
          <w:sz w:val="24"/>
          <w:szCs w:val="24"/>
        </w:rPr>
        <w:t>боснованных предположений, что в процессе исполнения Договора произошло или может произойти нарушение каких-либо положений настоящего раздела Договора, такая Сторона обязуется письменно уведомить другую Сторону о таких предположениях. В уведомлении Сторона</w:t>
      </w:r>
      <w:r>
        <w:rPr>
          <w:bCs/>
          <w:sz w:val="24"/>
          <w:szCs w:val="24"/>
        </w:rPr>
        <w:t xml:space="preserve"> обязана сослаться на факты или предоставить соответствующие материалы, подтверждающие или дающие основание полагать, что произошло или может произойти нарушение положений настоящего раздела.</w:t>
      </w:r>
    </w:p>
    <w:p w14:paraId="59025CDA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После направления письменного уведомления соответствующая Сторон</w:t>
      </w:r>
      <w:r>
        <w:rPr>
          <w:bCs/>
          <w:sz w:val="24"/>
          <w:szCs w:val="24"/>
        </w:rPr>
        <w:t>а имеет право приостановить исполнение обязательств по Договору до получения письменного подтверждения другой Стороны, что нарушения не произошло или не произойдет. Соответствующее подтверждение должно быть направлено другой Стороной в течение 5 (пяти) раб</w:t>
      </w:r>
      <w:r>
        <w:rPr>
          <w:bCs/>
          <w:sz w:val="24"/>
          <w:szCs w:val="24"/>
        </w:rPr>
        <w:t>очих дней с даты получения письменного уведомления.</w:t>
      </w:r>
    </w:p>
    <w:p w14:paraId="4AB10650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Стороны гарантируют осуществление надлежащего разбирательства                по фактам нарушения положений настоящего раздела Договора с соблюдением принципов конфиденциальности и применение </w:t>
      </w:r>
      <w:r>
        <w:rPr>
          <w:bCs/>
          <w:sz w:val="24"/>
          <w:szCs w:val="24"/>
        </w:rPr>
        <w:t xml:space="preserve">эффективных мер по предотвращению возможных </w:t>
      </w:r>
      <w:r>
        <w:rPr>
          <w:bCs/>
          <w:sz w:val="24"/>
          <w:szCs w:val="24"/>
        </w:rPr>
        <w:lastRenderedPageBreak/>
        <w:t>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44C1337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подтвер</w:t>
      </w:r>
      <w:r>
        <w:rPr>
          <w:bCs/>
          <w:sz w:val="24"/>
          <w:szCs w:val="24"/>
        </w:rPr>
        <w:t>ждения факта нарушения одной Стороной положений настоящего раздела Договора и/или неполучения другой Стороной информации об итогах рассмотрения уведомления о нарушении, другая Сторона имеет право расторгнуть Договор в одностороннем внесудебном порядке путе</w:t>
      </w:r>
      <w:r>
        <w:rPr>
          <w:bCs/>
          <w:sz w:val="24"/>
          <w:szCs w:val="24"/>
        </w:rPr>
        <w:t>м направления письменного уведомления не позднее, чем за 5 (пять) календарных дней до даты прекращения действия Договора.</w:t>
      </w:r>
    </w:p>
    <w:p w14:paraId="7589EAE3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Каналы связи Линия доверия Группы РусГидро:</w:t>
      </w:r>
    </w:p>
    <w:p w14:paraId="4704F25D" w14:textId="77777777" w:rsidR="00F11C76" w:rsidRDefault="00895F85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Электронная почта: </w:t>
      </w:r>
      <w:hyperlink r:id="rId15">
        <w:r>
          <w:rPr>
            <w:rStyle w:val="af8"/>
            <w:bCs/>
            <w:color w:val="auto"/>
            <w:sz w:val="24"/>
            <w:szCs w:val="24"/>
          </w:rPr>
          <w:t>ld@rushydro.ru</w:t>
        </w:r>
      </w:hyperlink>
      <w:r>
        <w:rPr>
          <w:bCs/>
          <w:sz w:val="24"/>
          <w:szCs w:val="24"/>
        </w:rPr>
        <w:t>.</w:t>
      </w:r>
    </w:p>
    <w:p w14:paraId="23D2A2D8" w14:textId="77777777" w:rsidR="00F11C76" w:rsidRDefault="00895F85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Специальная форма «обратной связи», размещенная на официальном сайте Общества в сети интернет: http://www.rushydro.ru/ (далее перейти по ссылке «Линия доверия» и заполнить поля специальной формы «обрат</w:t>
      </w:r>
      <w:r>
        <w:rPr>
          <w:bCs/>
          <w:sz w:val="24"/>
          <w:szCs w:val="24"/>
        </w:rPr>
        <w:t>ной связи»);</w:t>
      </w:r>
    </w:p>
    <w:p w14:paraId="62BDEFC4" w14:textId="77777777" w:rsidR="00F11C76" w:rsidRDefault="00895F85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Телефонный автоответчик (необходимо позвонить по телефону +7(495) 785-09-37 (круглосуточно), дождаться сигнала о начале записи и оставить устное обращение).</w:t>
      </w:r>
    </w:p>
    <w:p w14:paraId="2BA40DFE" w14:textId="77777777" w:rsidR="00F11C76" w:rsidRDefault="00F11C76">
      <w:pPr>
        <w:pStyle w:val="afd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  <w:sz w:val="24"/>
          <w:szCs w:val="24"/>
        </w:rPr>
      </w:pPr>
    </w:p>
    <w:p w14:paraId="4FB9904E" w14:textId="77777777" w:rsidR="00F11C76" w:rsidRDefault="00895F85">
      <w:pPr>
        <w:pStyle w:val="afd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Обстоятельства непреодолимой силы (форс-мажор)</w:t>
      </w:r>
    </w:p>
    <w:p w14:paraId="1CE1E1AC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Стороны освобождаются от ответственнос</w:t>
      </w:r>
      <w:r>
        <w:rPr>
          <w:bCs/>
          <w:sz w:val="24"/>
          <w:szCs w:val="24"/>
        </w:rPr>
        <w:t>ти за неисполнение или ненадлежащее исполнение обязательств по Договору, возникшее вследствие непреодолимой силы, то есть чрезвычайных и непредотвратимых при данных условиях обстоятельств, которые возникли после заключения Договора, и которые Стороны не мо</w:t>
      </w:r>
      <w:r>
        <w:rPr>
          <w:bCs/>
          <w:sz w:val="24"/>
          <w:szCs w:val="24"/>
        </w:rPr>
        <w:t>гли ни предвидеть, ни предотвратить разумными мерами, в том числе: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</w:t>
      </w:r>
      <w:r>
        <w:rPr>
          <w:bCs/>
          <w:sz w:val="24"/>
          <w:szCs w:val="24"/>
        </w:rPr>
        <w:t>тельные меры государств, запрет торговых операций, в том числе с отдельными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Сторонами своих обязательств по</w:t>
      </w:r>
      <w:r>
        <w:rPr>
          <w:bCs/>
          <w:sz w:val="24"/>
          <w:szCs w:val="24"/>
        </w:rPr>
        <w:t xml:space="preserve"> Договору.</w:t>
      </w:r>
    </w:p>
    <w:p w14:paraId="209B3517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Сторона имеет право ссылаться на обстоятельства непреодолимой силы только </w:t>
      </w:r>
      <w:r>
        <w:rPr>
          <w:bCs/>
          <w:sz w:val="24"/>
          <w:szCs w:val="24"/>
        </w:rPr>
        <w:br/>
        <w:t>в случае, если такие обстоятельства непосредственно повлияли на возможность исполнения этой Стороной условий Договора.</w:t>
      </w:r>
    </w:p>
    <w:p w14:paraId="7D507045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Сторона, для которой наступили обстоятельства непре</w:t>
      </w:r>
      <w:r>
        <w:rPr>
          <w:bCs/>
          <w:sz w:val="24"/>
          <w:szCs w:val="24"/>
        </w:rPr>
        <w:t xml:space="preserve">одолимой силы, должна незамедлительно, но в любом случае не позднее 5 (пяти) календарных дней с момента возникновения таких обстоятельств, письменно известить другую Сторону о наступлении </w:t>
      </w:r>
      <w:r>
        <w:rPr>
          <w:bCs/>
          <w:sz w:val="24"/>
          <w:szCs w:val="24"/>
        </w:rPr>
        <w:br/>
        <w:t>и предполагаемом сроке действия обстоятельств непреодолимой силы, и</w:t>
      </w:r>
      <w:r>
        <w:rPr>
          <w:bCs/>
          <w:sz w:val="24"/>
          <w:szCs w:val="24"/>
        </w:rPr>
        <w:t xml:space="preserve"> в разумный срок представить необходимые документальные подтверждения.</w:t>
      </w:r>
    </w:p>
    <w:p w14:paraId="11EFFAC2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Надлежащим (достаточным) доказательством наличия / возникновения и продолжительности действия обстоятельств непреодолимой силы являются документы, выдаваемые компетентными органами (орг</w:t>
      </w:r>
      <w:r>
        <w:rPr>
          <w:sz w:val="24"/>
          <w:szCs w:val="24"/>
        </w:rPr>
        <w:t>анизациями), подтверждающие события, на которые заинтересованная Сторона ссылается в качестве обстоятельств непреодолимой силы (форс-мажора)</w:t>
      </w:r>
    </w:p>
    <w:p w14:paraId="3E73A956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Отсутствие уведомления или несвоевременное уведомление 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об обстоятельствах непреодолимой силы лишает соответствующую Сторону права </w:t>
      </w:r>
      <w:r>
        <w:rPr>
          <w:bCs/>
          <w:sz w:val="24"/>
          <w:szCs w:val="24"/>
        </w:rPr>
        <w:br/>
        <w:t xml:space="preserve">в дальнейшем ссылаться на их наступление как на основание, освобождающее или ограничивающее ее ответственность за неисполнение обязательств по Договору. </w:t>
      </w:r>
    </w:p>
    <w:p w14:paraId="76341F4E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наличии обстоятельств </w:t>
      </w:r>
      <w:r>
        <w:rPr>
          <w:bCs/>
          <w:sz w:val="24"/>
          <w:szCs w:val="24"/>
        </w:rPr>
        <w:t>непреодолимой силы сроки выполнения Сторонами обязательств по Договору продлеваются на время, в течение которого действуют обстоятельства непреодолимой силы либо на время, необходимое для устранения Сторонами последствий действия таких обстоятельств. В слу</w:t>
      </w:r>
      <w:r>
        <w:rPr>
          <w:bCs/>
          <w:sz w:val="24"/>
          <w:szCs w:val="24"/>
        </w:rPr>
        <w:t>чае если обстоятельства непреодолимой силы продолжают действовать более 30 (тридцати) календарных дней либо сроки, требующиеся для устранения Сторонами последствий действия таких обстоятельств непреодолимой силы, превышают указанный срок, Стороны обязуются</w:t>
      </w:r>
      <w:r>
        <w:rPr>
          <w:bCs/>
          <w:sz w:val="24"/>
          <w:szCs w:val="24"/>
        </w:rPr>
        <w:t xml:space="preserve"> в кратчайший срок провести переговоры с целью выявления приемлемых для обеих Сторон альтернативных способов исполнения Договора.</w:t>
      </w:r>
    </w:p>
    <w:p w14:paraId="48A1F616" w14:textId="77777777" w:rsidR="00F11C76" w:rsidRDefault="00895F85">
      <w:pPr>
        <w:pStyle w:val="afd"/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При этом любая из Сторон вправе отказаться от исполнения Договора </w:t>
      </w:r>
      <w:r>
        <w:rPr>
          <w:bCs/>
          <w:sz w:val="24"/>
          <w:szCs w:val="24"/>
        </w:rPr>
        <w:br/>
        <w:t>в одностороннем внесудебном порядке.</w:t>
      </w:r>
    </w:p>
    <w:p w14:paraId="086A827C" w14:textId="77777777" w:rsidR="00F11C76" w:rsidRDefault="00F11C76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791C9660" w14:textId="77777777" w:rsidR="00F11C76" w:rsidRDefault="00895F85">
      <w:pPr>
        <w:widowControl/>
        <w:numPr>
          <w:ilvl w:val="0"/>
          <w:numId w:val="2"/>
        </w:numPr>
        <w:shd w:val="clear" w:color="auto" w:fill="FFFFFF"/>
        <w:ind w:left="0" w:firstLine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Особые положения</w:t>
      </w:r>
    </w:p>
    <w:p w14:paraId="58C1DE14" w14:textId="77777777" w:rsidR="00F11C76" w:rsidRDefault="00895F85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8" w:name="_Ref361337900"/>
      <w:r>
        <w:rPr>
          <w:bCs/>
        </w:rPr>
        <w:t xml:space="preserve">. </w:t>
      </w:r>
      <w:r>
        <w:rPr>
          <w:bCs/>
          <w:sz w:val="24"/>
          <w:szCs w:val="24"/>
        </w:rPr>
        <w:t>По</w:t>
      </w:r>
      <w:r>
        <w:rPr>
          <w:bCs/>
          <w:sz w:val="24"/>
          <w:szCs w:val="24"/>
        </w:rPr>
        <w:t>ставщик обязуется не привлекать и не допускать привлечения к исполнению обязательств по Договору организации:</w:t>
      </w:r>
    </w:p>
    <w:p w14:paraId="20719330" w14:textId="77777777" w:rsidR="00F11C76" w:rsidRDefault="00895F85">
      <w:pPr>
        <w:pStyle w:val="afd"/>
        <w:widowControl/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имеющие признаки недобросовестности, определенные постановлением Пленума Высшего Арбитражного Суда Российской Федерации (далее – ВАС РФ) от 12.10.2006 № 53 «Об оценке арбитражными судами обоснованности получения налогоплательщиком налоговой выгоды», постан</w:t>
      </w:r>
      <w:r>
        <w:rPr>
          <w:bCs/>
          <w:sz w:val="24"/>
          <w:szCs w:val="24"/>
        </w:rPr>
        <w:t xml:space="preserve">овлениями Президиума ВАС РФ от 20.04.2010 </w:t>
      </w:r>
      <w:hyperlink r:id="rId16">
        <w:r>
          <w:rPr>
            <w:bCs/>
            <w:sz w:val="24"/>
            <w:szCs w:val="24"/>
          </w:rPr>
          <w:t>№ 18162/09</w:t>
        </w:r>
      </w:hyperlink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br/>
        <w:t xml:space="preserve">и от 25.05.2010 </w:t>
      </w:r>
      <w:hyperlink r:id="rId17">
        <w:r>
          <w:rPr>
            <w:bCs/>
            <w:sz w:val="24"/>
            <w:szCs w:val="24"/>
          </w:rPr>
          <w:t>№ 15658/09</w:t>
        </w:r>
      </w:hyperlink>
      <w:r>
        <w:rPr>
          <w:bCs/>
          <w:sz w:val="24"/>
          <w:szCs w:val="24"/>
        </w:rPr>
        <w:t xml:space="preserve">, согласно которым при оценке необоснованной налоговой выгоды необходимо учитывать не только реальность совершения хозяйственных операций, но также </w:t>
      </w:r>
      <w:r>
        <w:rPr>
          <w:bCs/>
          <w:sz w:val="24"/>
          <w:szCs w:val="24"/>
        </w:rPr>
        <w:br/>
        <w:t xml:space="preserve">и деловую репутацию и платежеспособность контрагента, риск </w:t>
      </w:r>
      <w:r>
        <w:rPr>
          <w:bCs/>
          <w:sz w:val="24"/>
          <w:szCs w:val="24"/>
        </w:rPr>
        <w:t xml:space="preserve">неисполнения обязательств, наличие у контрагента необходимых для исполнения обязательств ресурсов, </w:t>
      </w:r>
      <w:r>
        <w:rPr>
          <w:bCs/>
          <w:sz w:val="24"/>
          <w:szCs w:val="24"/>
        </w:rPr>
        <w:br/>
        <w:t xml:space="preserve">и/или </w:t>
      </w:r>
    </w:p>
    <w:p w14:paraId="40285DD2" w14:textId="77777777" w:rsidR="00F11C76" w:rsidRDefault="00895F85">
      <w:pPr>
        <w:pStyle w:val="afd"/>
        <w:widowControl/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соответствующие </w:t>
      </w:r>
      <w:hyperlink r:id="rId18">
        <w:r>
          <w:rPr>
            <w:bCs/>
            <w:sz w:val="24"/>
            <w:szCs w:val="24"/>
          </w:rPr>
          <w:t>Критери</w:t>
        </w:r>
      </w:hyperlink>
      <w:r>
        <w:rPr>
          <w:bCs/>
          <w:sz w:val="24"/>
          <w:szCs w:val="24"/>
        </w:rPr>
        <w:t xml:space="preserve">ям самостоятельной оценки рисков </w:t>
      </w:r>
      <w:r>
        <w:rPr>
          <w:bCs/>
          <w:sz w:val="24"/>
          <w:szCs w:val="24"/>
        </w:rPr>
        <w:br/>
        <w:t xml:space="preserve">для налогоплательщиков, используемым налоговыми органами в процессе отбора объектов для проведения выездных налоговых проверок (утверждены приказом ФНС России </w:t>
      </w:r>
      <w:r>
        <w:rPr>
          <w:bCs/>
          <w:sz w:val="24"/>
          <w:szCs w:val="24"/>
        </w:rPr>
        <w:br/>
        <w:t>от 30.05.2007 № ММ-3-06/333@).</w:t>
      </w:r>
      <w:bookmarkEnd w:id="8"/>
    </w:p>
    <w:p w14:paraId="67A422C5" w14:textId="77777777" w:rsidR="00F11C76" w:rsidRDefault="00895F85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9" w:name="_Ref361337921"/>
      <w:r>
        <w:rPr>
          <w:bCs/>
          <w:sz w:val="24"/>
          <w:szCs w:val="24"/>
        </w:rPr>
        <w:t xml:space="preserve"> Поставщик обязуется не</w:t>
      </w:r>
      <w:r>
        <w:rPr>
          <w:bCs/>
          <w:sz w:val="24"/>
          <w:szCs w:val="24"/>
        </w:rPr>
        <w:t xml:space="preserve">замедлительно уведомить Покупателя о появлении </w:t>
      </w:r>
      <w:r>
        <w:rPr>
          <w:bCs/>
          <w:sz w:val="24"/>
          <w:szCs w:val="24"/>
        </w:rPr>
        <w:br/>
        <w:t>в ходе исполнения Договора у привлеченных Поставщиком Субпоставщиков признаков недобросовестности, указанных в пункте 10.1 Договора, а также обеспечить прекращение участия таких организаций в исполнении Догов</w:t>
      </w:r>
      <w:r>
        <w:rPr>
          <w:bCs/>
          <w:sz w:val="24"/>
          <w:szCs w:val="24"/>
        </w:rPr>
        <w:t>ора.</w:t>
      </w:r>
      <w:bookmarkEnd w:id="9"/>
    </w:p>
    <w:p w14:paraId="1ED6C579" w14:textId="77777777" w:rsidR="00F11C76" w:rsidRDefault="00895F85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0" w:name="_Ref361337948"/>
      <w:r>
        <w:rPr>
          <w:bCs/>
          <w:sz w:val="24"/>
          <w:szCs w:val="24"/>
        </w:rPr>
        <w:t xml:space="preserve">. В случае нарушения Поставщиком обязательств, установленных пунктами 10.1, 10.2 Договора, Покупатель вправе в одностороннем внесудебном порядке отказаться </w:t>
      </w:r>
      <w:r>
        <w:rPr>
          <w:bCs/>
          <w:sz w:val="24"/>
          <w:szCs w:val="24"/>
        </w:rPr>
        <w:br/>
        <w:t xml:space="preserve">от Договора путем направления уведомления об отказе от Договора (исполнения Договора) </w:t>
      </w:r>
      <w:r>
        <w:rPr>
          <w:bCs/>
          <w:sz w:val="24"/>
          <w:szCs w:val="24"/>
        </w:rPr>
        <w:br/>
        <w:t>с указа</w:t>
      </w:r>
      <w:r>
        <w:rPr>
          <w:bCs/>
          <w:sz w:val="24"/>
          <w:szCs w:val="24"/>
        </w:rPr>
        <w:t xml:space="preserve">нием даты прекращения (расторжения) Договора, которая не должна наступать ранее 10 (десяти) рабочих дней с даты получения Поставщиком такого уведомления. Договор считается прекращенным (расторгнутым) с даты, указанной в уведомлении об отказе </w:t>
      </w:r>
      <w:r>
        <w:rPr>
          <w:bCs/>
          <w:sz w:val="24"/>
          <w:szCs w:val="24"/>
        </w:rPr>
        <w:br/>
        <w:t>от Договора (</w:t>
      </w:r>
      <w:r>
        <w:rPr>
          <w:bCs/>
          <w:sz w:val="24"/>
          <w:szCs w:val="24"/>
        </w:rPr>
        <w:t>исполнения Договора) при условии, что Покупатель не отзовет указанное уведомление по итогам рассмотрения мотивированных письменных возражений Поставщика, представленных до наступления указанной Покупателем даты расторжения.</w:t>
      </w:r>
      <w:bookmarkEnd w:id="10"/>
    </w:p>
    <w:p w14:paraId="306267A2" w14:textId="77777777" w:rsidR="00F11C76" w:rsidRDefault="00895F85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1" w:name="_Ref361337980"/>
      <w:r>
        <w:rPr>
          <w:bCs/>
          <w:sz w:val="24"/>
          <w:szCs w:val="24"/>
        </w:rPr>
        <w:t>. Поставщик обязан уплатить Поку</w:t>
      </w:r>
      <w:r>
        <w:rPr>
          <w:bCs/>
          <w:sz w:val="24"/>
          <w:szCs w:val="24"/>
        </w:rPr>
        <w:t>пателю штраф в размере суммы денежных средств, перечисленных организации, отвечающей признакам недобросовестности, а также дополнительно компенсировать Покупателю убытки, причиненные в результате нарушения обязательств, установленных пунктами 10.1, 10.2 До</w:t>
      </w:r>
      <w:r>
        <w:rPr>
          <w:bCs/>
          <w:sz w:val="24"/>
          <w:szCs w:val="24"/>
        </w:rPr>
        <w:t>говора.</w:t>
      </w:r>
      <w:bookmarkEnd w:id="11"/>
    </w:p>
    <w:p w14:paraId="4A2E7FED" w14:textId="77777777" w:rsidR="00F11C76" w:rsidRDefault="00895F85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2" w:name="_Ref373243071"/>
      <w:r>
        <w:rPr>
          <w:bCs/>
          <w:sz w:val="24"/>
          <w:szCs w:val="24"/>
        </w:rPr>
        <w:t xml:space="preserve">. Штраф, предусмотренный пунктом 10.4 Договора, оплачивается Поставщиком </w:t>
      </w:r>
      <w:r>
        <w:rPr>
          <w:bCs/>
          <w:sz w:val="24"/>
          <w:szCs w:val="24"/>
        </w:rPr>
        <w:br/>
        <w:t xml:space="preserve">в течение 10 (десяти) рабочих дней с даты получения соответствующего письменного требования Покупателя. Покупатель вправе предъявить требование об уплате штрафа </w:t>
      </w:r>
      <w:r>
        <w:rPr>
          <w:bCs/>
          <w:sz w:val="24"/>
          <w:szCs w:val="24"/>
        </w:rPr>
        <w:br/>
        <w:t>вне независи</w:t>
      </w:r>
      <w:r>
        <w:rPr>
          <w:bCs/>
          <w:sz w:val="24"/>
          <w:szCs w:val="24"/>
        </w:rPr>
        <w:t>мости от направления уведомления об отказе от Договора (исполнения Договора), предусмотренного пунктом 10.3 Договора.</w:t>
      </w:r>
      <w:bookmarkEnd w:id="12"/>
    </w:p>
    <w:p w14:paraId="74EE8B46" w14:textId="77777777" w:rsidR="00F11C76" w:rsidRDefault="00895F85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3" w:name="_Ref361337992"/>
      <w:r>
        <w:rPr>
          <w:bCs/>
          <w:sz w:val="24"/>
          <w:szCs w:val="24"/>
        </w:rPr>
        <w:t>. Покупатель вправе приостановить осуществление любых платежей по Договору, причитающихся Поставщику, независимо от наличия оснований и на</w:t>
      </w:r>
      <w:r>
        <w:rPr>
          <w:bCs/>
          <w:sz w:val="24"/>
          <w:szCs w:val="24"/>
        </w:rPr>
        <w:t xml:space="preserve">ступления сроков таких платежей, до уплаты Поставщиком штрафа, предусмотренного пунктом 10.4. Договора. </w:t>
      </w:r>
      <w:r>
        <w:rPr>
          <w:bCs/>
          <w:sz w:val="24"/>
          <w:szCs w:val="24"/>
        </w:rPr>
        <w:br/>
        <w:t>При этом Покупатель не будет считаться просрочившим и/или нарушившим свои обязательства по Договору.</w:t>
      </w:r>
      <w:bookmarkEnd w:id="13"/>
    </w:p>
    <w:p w14:paraId="7E61F702" w14:textId="77777777" w:rsidR="00F11C76" w:rsidRDefault="00895F85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. Независимо от других положений Договора, положен</w:t>
      </w:r>
      <w:r>
        <w:rPr>
          <w:bCs/>
          <w:sz w:val="24"/>
          <w:szCs w:val="24"/>
        </w:rPr>
        <w:t>ия пунктов 10.4, 10.5 Договора продолжают действовать в течение 4 (четырех) лет после его прекращения (расторжения) или исполнения.</w:t>
      </w:r>
    </w:p>
    <w:p w14:paraId="0F4E0E3A" w14:textId="77777777" w:rsidR="00F11C76" w:rsidRDefault="00F11C76">
      <w:pPr>
        <w:pStyle w:val="afd"/>
        <w:widowControl/>
        <w:shd w:val="clear" w:color="auto" w:fill="FFFFFF"/>
        <w:tabs>
          <w:tab w:val="left" w:pos="1134"/>
        </w:tabs>
        <w:ind w:left="709"/>
        <w:jc w:val="both"/>
        <w:rPr>
          <w:bCs/>
          <w:sz w:val="24"/>
          <w:szCs w:val="24"/>
        </w:rPr>
      </w:pPr>
    </w:p>
    <w:p w14:paraId="40847C58" w14:textId="77777777" w:rsidR="00F11C76" w:rsidRDefault="00895F85">
      <w:pPr>
        <w:pStyle w:val="afd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Заверения</w:t>
      </w:r>
      <w:r>
        <w:rPr>
          <w:b/>
          <w:sz w:val="24"/>
          <w:szCs w:val="24"/>
        </w:rPr>
        <w:t xml:space="preserve"> Сторон</w:t>
      </w:r>
    </w:p>
    <w:p w14:paraId="35A31B6E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Каждая</w:t>
      </w:r>
      <w:r>
        <w:rPr>
          <w:sz w:val="24"/>
          <w:szCs w:val="24"/>
        </w:rPr>
        <w:t xml:space="preserve"> из Сторон заявляет и подтверждает другой Стороне, что: </w:t>
      </w:r>
    </w:p>
    <w:p w14:paraId="4D600E2C" w14:textId="77777777" w:rsidR="00F11C76" w:rsidRDefault="00895F85">
      <w:pPr>
        <w:pStyle w:val="afd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она является юридическим лицом </w:t>
      </w:r>
      <w:r>
        <w:rPr>
          <w:sz w:val="24"/>
          <w:szCs w:val="24"/>
          <w:highlight w:val="lightGray"/>
        </w:rPr>
        <w:t>/ индивидуальным предпринимателем</w:t>
      </w:r>
      <w:r>
        <w:rPr>
          <w:sz w:val="24"/>
          <w:szCs w:val="24"/>
        </w:rPr>
        <w:t xml:space="preserve">, надлежащим образом учрежденным </w:t>
      </w:r>
      <w:r>
        <w:rPr>
          <w:sz w:val="24"/>
          <w:szCs w:val="24"/>
          <w:highlight w:val="lightGray"/>
        </w:rPr>
        <w:t>/ зарегистрированным</w:t>
      </w:r>
      <w:r>
        <w:rPr>
          <w:sz w:val="24"/>
          <w:szCs w:val="24"/>
        </w:rPr>
        <w:t xml:space="preserve"> и правомерно осуществляющим свою деятельность в соответствии с законодательством Российской Федерации;</w:t>
      </w:r>
    </w:p>
    <w:p w14:paraId="790C8533" w14:textId="77777777" w:rsidR="00F11C76" w:rsidRDefault="00895F85">
      <w:pPr>
        <w:pStyle w:val="afd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она обладает полной правоспособност</w:t>
      </w:r>
      <w:r>
        <w:rPr>
          <w:sz w:val="24"/>
          <w:szCs w:val="24"/>
        </w:rPr>
        <w:t xml:space="preserve">ью на заключение Договора </w:t>
      </w:r>
      <w:r>
        <w:rPr>
          <w:sz w:val="24"/>
          <w:szCs w:val="24"/>
        </w:rPr>
        <w:br/>
        <w:t>и исполнение всех своих обязательств, возникающих из Договора или в связи с ним;</w:t>
      </w:r>
    </w:p>
    <w:p w14:paraId="705EDFD9" w14:textId="77777777" w:rsidR="00F11C76" w:rsidRDefault="00895F85">
      <w:pPr>
        <w:pStyle w:val="afd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получила все корпоративные одобрения Договора органами управления </w:t>
      </w:r>
      <w:r>
        <w:rPr>
          <w:sz w:val="24"/>
          <w:szCs w:val="24"/>
        </w:rPr>
        <w:br/>
        <w:t>по основаниям, установленным законодательством Российской Федерации и/или учр</w:t>
      </w:r>
      <w:r>
        <w:rPr>
          <w:sz w:val="24"/>
          <w:szCs w:val="24"/>
        </w:rPr>
        <w:t xml:space="preserve">едительными документами такой Стороны, а также согласования и разрешения органов </w:t>
      </w:r>
      <w:r>
        <w:rPr>
          <w:sz w:val="24"/>
          <w:szCs w:val="24"/>
        </w:rPr>
        <w:br/>
        <w:t>и иных лиц, необходимые для заключения и исполнения Договора;</w:t>
      </w:r>
    </w:p>
    <w:p w14:paraId="02BE7E73" w14:textId="77777777" w:rsidR="00F11C76" w:rsidRDefault="00895F85">
      <w:pPr>
        <w:pStyle w:val="afd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лица, подписывающие от имени Сторон Договор, надлежащим образом уполномочены на его подписание;</w:t>
      </w:r>
    </w:p>
    <w:p w14:paraId="6105A391" w14:textId="77777777" w:rsidR="00F11C76" w:rsidRDefault="00895F85">
      <w:pPr>
        <w:pStyle w:val="afd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располагает </w:t>
      </w:r>
      <w:r>
        <w:rPr>
          <w:sz w:val="24"/>
          <w:szCs w:val="24"/>
        </w:rPr>
        <w:t xml:space="preserve">ресурсами, необходимыми и достаточными для своевременного и надлежащего исполнения обязательств, возникающих из Договора </w:t>
      </w:r>
      <w:r>
        <w:rPr>
          <w:sz w:val="24"/>
          <w:szCs w:val="24"/>
        </w:rPr>
        <w:br/>
        <w:t xml:space="preserve">или в связи с ним. </w:t>
      </w:r>
    </w:p>
    <w:p w14:paraId="3060EECF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заявляет и заверяет Покупателя в том, что на момент заключения Договора:</w:t>
      </w:r>
    </w:p>
    <w:p w14:paraId="11B652B8" w14:textId="77777777" w:rsidR="00F11C76" w:rsidRDefault="00895F85">
      <w:pPr>
        <w:pStyle w:val="afd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учредителем / учредителями Пост</w:t>
      </w:r>
      <w:r>
        <w:rPr>
          <w:sz w:val="24"/>
          <w:szCs w:val="24"/>
        </w:rPr>
        <w:t>авщика являются лица, не являющиеся массовыми учредителем / учредителями;</w:t>
      </w:r>
    </w:p>
    <w:p w14:paraId="1A901651" w14:textId="77777777" w:rsidR="00F11C76" w:rsidRDefault="00895F85">
      <w:pPr>
        <w:pStyle w:val="afd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руководителем Поставщика является лицо, не являющееся массовым руководителем;</w:t>
      </w:r>
    </w:p>
    <w:p w14:paraId="24B4E11E" w14:textId="77777777" w:rsidR="00F11C76" w:rsidRDefault="00895F85">
      <w:pPr>
        <w:pStyle w:val="afd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фактически находится по адресу, указанному в Едином государственном реестре юридических лиц; </w:t>
      </w:r>
    </w:p>
    <w:p w14:paraId="4A2CFE82" w14:textId="77777777" w:rsidR="00F11C76" w:rsidRDefault="00895F85">
      <w:pPr>
        <w:pStyle w:val="afd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уплачивает налоги и сборы </w:t>
      </w:r>
      <w:r>
        <w:rPr>
          <w:sz w:val="24"/>
          <w:szCs w:val="24"/>
        </w:rPr>
        <w:br/>
        <w:t>в соответствии с законодательством Российской Федерации;</w:t>
      </w:r>
    </w:p>
    <w:p w14:paraId="3B2CAD6C" w14:textId="77777777" w:rsidR="00F11C76" w:rsidRDefault="00895F85">
      <w:pPr>
        <w:pStyle w:val="afd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не находится в процедуре несостоятельности (банкротства) </w:t>
      </w:r>
      <w:r>
        <w:rPr>
          <w:sz w:val="24"/>
          <w:szCs w:val="24"/>
        </w:rPr>
        <w:br/>
        <w:t>в соответствии с законодательством Российской Федерации; отсутс</w:t>
      </w:r>
      <w:r>
        <w:rPr>
          <w:sz w:val="24"/>
          <w:szCs w:val="24"/>
        </w:rPr>
        <w:t>твуют любые обстоятельства, включая, но не ограничиваясь: решения судов различных юрисдикций, решения органов государственной власти и должностных лиц, иные обстоятельства способные повлиять на возможность Поставщика должным образом исполнять обязательства</w:t>
      </w:r>
      <w:r>
        <w:rPr>
          <w:sz w:val="24"/>
          <w:szCs w:val="24"/>
        </w:rPr>
        <w:t>, возникающие из Договору или в связи с ним;</w:t>
      </w:r>
    </w:p>
    <w:p w14:paraId="3C05ED2A" w14:textId="77777777" w:rsidR="00F11C76" w:rsidRDefault="00895F85">
      <w:pPr>
        <w:pStyle w:val="afd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тщательно изучил всю информацию, связанную с Договором, </w:t>
      </w:r>
      <w:r>
        <w:rPr>
          <w:sz w:val="24"/>
          <w:szCs w:val="24"/>
        </w:rPr>
        <w:br/>
        <w:t>в том числе по вопросам, влияющим на сроки, стоимость и качество Товара, полностью ознакомлен со всеми условиями поставки Товара, и принимает на</w:t>
      </w:r>
      <w:r>
        <w:rPr>
          <w:sz w:val="24"/>
          <w:szCs w:val="24"/>
        </w:rPr>
        <w:t xml:space="preserve"> себя все расходы, риски и трудности исполнения обязательств, возникающих из Договора или в связи с ним;</w:t>
      </w:r>
    </w:p>
    <w:p w14:paraId="4A68316F" w14:textId="77777777" w:rsidR="00F11C76" w:rsidRDefault="00895F85">
      <w:pPr>
        <w:pStyle w:val="afd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в соответствии </w:t>
      </w:r>
      <w:r>
        <w:rPr>
          <w:sz w:val="24"/>
          <w:szCs w:val="24"/>
        </w:rPr>
        <w:br/>
        <w:t>с законодательством Российской Федерации намерен отражать все финансово-хозяйственные операции</w:t>
      </w:r>
      <w:r>
        <w:rPr>
          <w:sz w:val="24"/>
          <w:szCs w:val="24"/>
        </w:rPr>
        <w:t>, связанные с исполнением Договора;</w:t>
      </w:r>
    </w:p>
    <w:p w14:paraId="1A3D4C9D" w14:textId="77777777" w:rsidR="00F11C76" w:rsidRDefault="00895F85">
      <w:pPr>
        <w:pStyle w:val="afd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вся информация, предоставленная Покупателю, является достоверной, полной </w:t>
      </w:r>
      <w:r>
        <w:rPr>
          <w:sz w:val="24"/>
          <w:szCs w:val="24"/>
        </w:rPr>
        <w:br/>
        <w:t xml:space="preserve">и точной, и Поставщик не скрыл никаких обстоятельств, которые при их обнаружении могли </w:t>
      </w:r>
      <w:r>
        <w:rPr>
          <w:sz w:val="24"/>
          <w:szCs w:val="24"/>
        </w:rPr>
        <w:br/>
        <w:t>бы негативно повлиять на решение Покупателя заключить Дого</w:t>
      </w:r>
      <w:r>
        <w:rPr>
          <w:sz w:val="24"/>
          <w:szCs w:val="24"/>
        </w:rPr>
        <w:t>вор на указанных в нем условиях.</w:t>
      </w:r>
    </w:p>
    <w:p w14:paraId="3CB0DBFB" w14:textId="77777777" w:rsidR="00F11C76" w:rsidRDefault="00895F85">
      <w:pPr>
        <w:widowControl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заключении и исполнении Договора каждая Сторона полагается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на достоверность, точность и полноту заверений другой Стороны, изложенных в настоящем разделе Договора. </w:t>
      </w:r>
    </w:p>
    <w:p w14:paraId="67F407D2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>при заключении Договора предоставил Покупателю недостоверные заверения о любом из указанных в настоящем разделе Договора обсто</w:t>
      </w:r>
      <w:r>
        <w:rPr>
          <w:sz w:val="24"/>
          <w:szCs w:val="24"/>
        </w:rPr>
        <w:t xml:space="preserve">ятельств, имеющих существенное значение для заключения и исполнения Договора,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обязан </w:t>
      </w:r>
      <w:r>
        <w:rPr>
          <w:sz w:val="24"/>
          <w:szCs w:val="24"/>
        </w:rPr>
        <w:br/>
        <w:t>по письменному требованию Покупателя уплатить последнему штраф в размере 5 (пяти) процентов от Цены Договора, указанной в пункте 2.1 Договора.</w:t>
      </w:r>
    </w:p>
    <w:p w14:paraId="17DCE2C0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Недостоверность, </w:t>
      </w:r>
      <w:r>
        <w:rPr>
          <w:sz w:val="24"/>
          <w:szCs w:val="24"/>
        </w:rPr>
        <w:t xml:space="preserve">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того, на что она была вправе рассчитывать при заключении Договора, и дает ей право на </w:t>
      </w:r>
      <w:r>
        <w:rPr>
          <w:sz w:val="24"/>
          <w:szCs w:val="24"/>
        </w:rPr>
        <w:lastRenderedPageBreak/>
        <w:t>односторонний отк</w:t>
      </w:r>
      <w:r>
        <w:rPr>
          <w:sz w:val="24"/>
          <w:szCs w:val="24"/>
        </w:rPr>
        <w:t>аз от Договора без возмещения другой Стороне каких-либо убытков, причиненных отказом от Договора (исполнения Договора).</w:t>
      </w:r>
    </w:p>
    <w:p w14:paraId="0FF3A2F7" w14:textId="77777777" w:rsidR="00F11C76" w:rsidRDefault="00F11C76">
      <w:pPr>
        <w:pStyle w:val="afd"/>
        <w:widowControl/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</w:p>
    <w:p w14:paraId="10BF8E96" w14:textId="77777777" w:rsidR="00F11C76" w:rsidRDefault="00895F85">
      <w:pPr>
        <w:pStyle w:val="afd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>
        <w:rPr>
          <w:b/>
          <w:sz w:val="24"/>
          <w:szCs w:val="24"/>
        </w:rPr>
        <w:t>рекращение (расторжение) Договора</w:t>
      </w:r>
    </w:p>
    <w:p w14:paraId="1FCDD474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Договор может быть прекращен (расторгнут) по соглашению Сторон. Сторона, имеющая намерение расторгну</w:t>
      </w:r>
      <w:r>
        <w:rPr>
          <w:sz w:val="24"/>
          <w:szCs w:val="24"/>
        </w:rPr>
        <w:t>ть Договор, направляет письменное уведомление об этом другой Стороне в порядке, предусмотренном пунктом 13.7 Договора, с приложением подписанного соглашения о расторжении Договора. Уведомление должно быть рассмотрено Стороной</w:t>
      </w:r>
      <w:r>
        <w:rPr>
          <w:spacing w:val="2"/>
          <w:sz w:val="24"/>
          <w:szCs w:val="24"/>
        </w:rPr>
        <w:t>–</w:t>
      </w:r>
      <w:r>
        <w:rPr>
          <w:sz w:val="24"/>
          <w:szCs w:val="24"/>
        </w:rPr>
        <w:t>получателем в течение 30 (трид</w:t>
      </w:r>
      <w:r>
        <w:rPr>
          <w:sz w:val="24"/>
          <w:szCs w:val="24"/>
        </w:rPr>
        <w:t>цати) календарных дней со дня его получения.</w:t>
      </w:r>
    </w:p>
    <w:p w14:paraId="365C3651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(тридцать) календарных дней до п</w:t>
      </w:r>
      <w:r>
        <w:rPr>
          <w:sz w:val="24"/>
          <w:szCs w:val="24"/>
        </w:rPr>
        <w:t xml:space="preserve">редполагаемой даты расторжения Договора. В этом случае Договор считается прекращенным (расторгнутым) со дня, следующего за днем получения Поставщиком уведомления Покупателя об отказе от Договора (исполнения Договора). </w:t>
      </w:r>
    </w:p>
    <w:p w14:paraId="0A9C828B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</w:pPr>
      <w:r>
        <w:rPr>
          <w:sz w:val="24"/>
          <w:szCs w:val="24"/>
        </w:rPr>
        <w:t>В случае существенного нарушения Дого</w:t>
      </w:r>
      <w:r>
        <w:rPr>
          <w:sz w:val="24"/>
          <w:szCs w:val="24"/>
        </w:rPr>
        <w:t xml:space="preserve">вора Поставщиком Покупатель вправе в одностороннем внесудебном порядке отказаться от Договора. </w:t>
      </w:r>
    </w:p>
    <w:p w14:paraId="3148BC0E" w14:textId="77777777" w:rsidR="00F11C76" w:rsidRDefault="00895F85">
      <w:pPr>
        <w:pStyle w:val="afd"/>
        <w:widowControl/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  <w:r>
        <w:rPr>
          <w:sz w:val="24"/>
          <w:szCs w:val="24"/>
        </w:rPr>
        <w:t xml:space="preserve">Стороны установили, что существенным нарушением Договора Поставщиком является: </w:t>
      </w:r>
    </w:p>
    <w:p w14:paraId="4E632958" w14:textId="77777777" w:rsidR="00F11C76" w:rsidRDefault="00895F85">
      <w:pPr>
        <w:pStyle w:val="affe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нарушение Поставщиком общего срока поставки Товара по Договору, а также промежут</w:t>
      </w:r>
      <w:r>
        <w:t xml:space="preserve">очных сроков поставки Товара (партий Товара), установленных Заявками Покупателя, более чем на 60 (шестьдесят) календарных дней по причинам, не зависящим от Покупателя; </w:t>
      </w:r>
    </w:p>
    <w:p w14:paraId="4D360104" w14:textId="77777777" w:rsidR="00F11C76" w:rsidRDefault="00895F85">
      <w:pPr>
        <w:pStyle w:val="affe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несоблюдение Поставщиком требований к качеству Товара, если исправление выявленных Покупателем недостатков (дефектов) Товара влечет нарушение сроков поставки Товара более чем на 60 (шестьдесят) календарных дней, либо такие недостатки (дефекты) являются неу</w:t>
      </w:r>
      <w:r>
        <w:t xml:space="preserve">странимыми; </w:t>
      </w:r>
    </w:p>
    <w:p w14:paraId="2BD1CD72" w14:textId="77777777" w:rsidR="00F11C76" w:rsidRDefault="00895F85">
      <w:pPr>
        <w:pStyle w:val="affe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 xml:space="preserve">наложение ареста на имущество Поставщика, введение арбитражным судом процедуры несостоятельности (банкротства) в отношении Поставщика; </w:t>
      </w:r>
    </w:p>
    <w:p w14:paraId="2AC363D5" w14:textId="77777777" w:rsidR="00F11C76" w:rsidRDefault="00895F85">
      <w:pPr>
        <w:pStyle w:val="affe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установление в ходе исполнения Договора фактов несоответствия Поставщика установленным документацией о заку</w:t>
      </w:r>
      <w:r>
        <w:t>пке требованиям к участникам закупки и/или предоставления недостоверной информации о своем соответствии таким требованиям, а также недостоверности, неточности или неполноты заверений Поставщика об обстоятельствах, указанных в разделе 11 Договора, и имеющих</w:t>
      </w:r>
      <w:r>
        <w:t xml:space="preserve"> существенное значение для его заключения и исполнения. </w:t>
      </w:r>
    </w:p>
    <w:p w14:paraId="24D9BEEB" w14:textId="77777777" w:rsidR="00F11C76" w:rsidRDefault="00895F85">
      <w:pPr>
        <w:pStyle w:val="afd"/>
        <w:widowControl/>
        <w:numPr>
          <w:ilvl w:val="1"/>
          <w:numId w:val="10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отказа Покупателя от Договора в случаях, предусмотренных пунктами 12.3, 12.3 Договора, последний считается прекращенным (расторгнутым) со дня, следующего за днем получения Поставщиком уведом</w:t>
      </w:r>
      <w:r>
        <w:rPr>
          <w:sz w:val="24"/>
          <w:szCs w:val="24"/>
        </w:rPr>
        <w:t>ления Покупателя об отказе от Договора (исполнения Договора). </w:t>
      </w:r>
    </w:p>
    <w:p w14:paraId="507DFD5C" w14:textId="77777777" w:rsidR="00F11C76" w:rsidRDefault="00895F85">
      <w:pPr>
        <w:pStyle w:val="afd"/>
        <w:numPr>
          <w:ilvl w:val="1"/>
          <w:numId w:val="1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 даты прекращения (расторжения) Договора Поставщик обязан прекратить поставку Товара.</w:t>
      </w:r>
    </w:p>
    <w:p w14:paraId="0C6D90E9" w14:textId="77777777" w:rsidR="00F11C76" w:rsidRDefault="00895F85">
      <w:pPr>
        <w:pStyle w:val="afd"/>
        <w:numPr>
          <w:ilvl w:val="1"/>
          <w:numId w:val="1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прекращении (расторжении) Договора по основаниям, указанным </w:t>
      </w:r>
      <w:r>
        <w:rPr>
          <w:sz w:val="24"/>
          <w:szCs w:val="24"/>
        </w:rPr>
        <w:br/>
        <w:t>в настоящем разделе Договора, все обязате</w:t>
      </w:r>
      <w:r>
        <w:rPr>
          <w:sz w:val="24"/>
          <w:szCs w:val="24"/>
        </w:rPr>
        <w:t>льства Сторон по Договору считаются прекратившимися, за исключением обязательств по незавершенным расчетам, гарантийных обязательств Поставщика в соответствии с разделом 4 Договора, а также обязательств Поставщика по оплате неустойки, штрафов, возмещению у</w:t>
      </w:r>
      <w:r>
        <w:rPr>
          <w:sz w:val="24"/>
          <w:szCs w:val="24"/>
        </w:rPr>
        <w:t>бытков в случаях и размерах, предусмотренных Договором.</w:t>
      </w:r>
    </w:p>
    <w:p w14:paraId="625CEFFE" w14:textId="77777777" w:rsidR="00F11C76" w:rsidRDefault="00F11C76">
      <w:pPr>
        <w:ind w:left="709"/>
        <w:jc w:val="both"/>
        <w:rPr>
          <w:sz w:val="24"/>
          <w:szCs w:val="24"/>
        </w:rPr>
      </w:pPr>
    </w:p>
    <w:p w14:paraId="226FC9B4" w14:textId="77777777" w:rsidR="00F11C76" w:rsidRDefault="00895F85">
      <w:pPr>
        <w:pStyle w:val="afd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Заключительные положения</w:t>
      </w:r>
    </w:p>
    <w:p w14:paraId="3599BD7B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вступает в силу с даты его подписания Сторонами и действует </w:t>
      </w:r>
      <w:r>
        <w:rPr>
          <w:sz w:val="24"/>
          <w:szCs w:val="24"/>
        </w:rPr>
        <w:br/>
        <w:t>до полного исполнения ими принятых на себя обязательств.</w:t>
      </w:r>
      <w:r>
        <w:rPr>
          <w:sz w:val="24"/>
          <w:szCs w:val="24"/>
          <w:highlight w:val="lightGray"/>
        </w:rPr>
        <w:t xml:space="preserve"> </w:t>
      </w:r>
    </w:p>
    <w:p w14:paraId="6606EF46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изменения и дополнения к Договору </w:t>
      </w:r>
      <w:r>
        <w:rPr>
          <w:sz w:val="24"/>
          <w:szCs w:val="24"/>
        </w:rPr>
        <w:t>действительны при условии,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программно-аппаратных средств информационной системы электронного документ</w:t>
      </w:r>
      <w:r>
        <w:rPr>
          <w:sz w:val="24"/>
          <w:szCs w:val="24"/>
        </w:rPr>
        <w:t>ооборота (далее – ЭДО) путем подписания усиленной квалифицированной электронной подписью (далее – УКЭП) уполномоченных представителей Сторон, за исключением случаев изменения реквизитов Сторон, предусмотренных пунктом 12.6 Договора.</w:t>
      </w:r>
    </w:p>
    <w:p w14:paraId="3316373B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Все приложения к Догово</w:t>
      </w:r>
      <w:r>
        <w:rPr>
          <w:sz w:val="24"/>
          <w:szCs w:val="24"/>
        </w:rPr>
        <w:t>ру, а также любые изменения и дополнения, оформленные надлежащим образом, являются неотъемлемой частью Договора.</w:t>
      </w:r>
    </w:p>
    <w:p w14:paraId="7651B45D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любых расхождений между содержанием Договора </w:t>
      </w:r>
      <w:r>
        <w:rPr>
          <w:sz w:val="24"/>
          <w:szCs w:val="24"/>
        </w:rPr>
        <w:br/>
        <w:t>и приложений к нему, приоритет имеет текст Договора.</w:t>
      </w:r>
    </w:p>
    <w:p w14:paraId="37813D23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Обмен информацией между Сто</w:t>
      </w:r>
      <w:r>
        <w:rPr>
          <w:sz w:val="24"/>
          <w:szCs w:val="24"/>
        </w:rPr>
        <w:t>ронами по любым вопросам, связанным с исполнением Договора, включая уведомления и иные сообщения, осуществляется только в порядке, предусмотренном пунктом 13.7 Договора.</w:t>
      </w:r>
    </w:p>
    <w:p w14:paraId="74132A2C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bookmarkStart w:id="14" w:name="_Ref361338004"/>
      <w:r>
        <w:rPr>
          <w:sz w:val="24"/>
          <w:szCs w:val="24"/>
        </w:rPr>
        <w:t xml:space="preserve">Стороны обязуются уведомлять друг друга об изменении адреса и/или </w:t>
      </w:r>
      <w:r>
        <w:rPr>
          <w:sz w:val="24"/>
          <w:szCs w:val="24"/>
        </w:rPr>
        <w:t>реквизитов, указанных в разделе 15 Договора, не позднее 3 (трех) рабочих дней после такого изменения в порядке, установленном пунктом 13.7 Договора.</w:t>
      </w:r>
      <w:bookmarkEnd w:id="14"/>
      <w:r>
        <w:rPr>
          <w:sz w:val="24"/>
          <w:szCs w:val="24"/>
        </w:rPr>
        <w:t xml:space="preserve"> </w:t>
      </w:r>
    </w:p>
    <w:p w14:paraId="1E45DE9C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Письма, счета-фактуры, акты об оказанных услугах, накладные, уведомления и/или сообщения направляются Стор</w:t>
      </w:r>
      <w:r>
        <w:rPr>
          <w:sz w:val="24"/>
          <w:szCs w:val="24"/>
        </w:rPr>
        <w:t xml:space="preserve">оне-получателю следующими способами: </w:t>
      </w:r>
    </w:p>
    <w:p w14:paraId="7979CDA0" w14:textId="77777777" w:rsidR="00F11C76" w:rsidRDefault="00895F85">
      <w:pPr>
        <w:pStyle w:val="afd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По </w:t>
      </w:r>
      <w:bookmarkStart w:id="15" w:name="_Hlk154477081"/>
      <w:r>
        <w:rPr>
          <w:bCs/>
          <w:sz w:val="24"/>
          <w:szCs w:val="24"/>
        </w:rPr>
        <w:t>адресу ее места нахождения, указанному в 15 разделе Договора, или в ранее полученном уведомлении Стороны об изменении адреса, одним из следующих способов, при этом документ будет считаться полученным</w:t>
      </w:r>
      <w:bookmarkEnd w:id="15"/>
      <w:r>
        <w:rPr>
          <w:sz w:val="24"/>
          <w:szCs w:val="24"/>
        </w:rPr>
        <w:t>:</w:t>
      </w:r>
    </w:p>
    <w:p w14:paraId="50D273DA" w14:textId="77777777" w:rsidR="00F11C76" w:rsidRDefault="00895F85">
      <w:pPr>
        <w:pStyle w:val="afd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доставкой личн</w:t>
      </w:r>
      <w:r>
        <w:rPr>
          <w:sz w:val="24"/>
          <w:szCs w:val="24"/>
        </w:rPr>
        <w:t>о или курьером Стороны-отправителя – в дату и время фактического приема уведомления Стороной-получателем с отметкой о получении;</w:t>
      </w:r>
    </w:p>
    <w:p w14:paraId="34B34E6F" w14:textId="77777777" w:rsidR="00F11C76" w:rsidRDefault="00895F85">
      <w:pPr>
        <w:pStyle w:val="afd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bookmarkStart w:id="16" w:name="_Hlk154477143"/>
      <w:r>
        <w:rPr>
          <w:sz w:val="24"/>
          <w:szCs w:val="24"/>
        </w:rPr>
        <w:t>заказным почтовым отправлением с уведомлением о вручении – в дату фактического вручения почтового отправления, либо в день удос</w:t>
      </w:r>
      <w:r>
        <w:rPr>
          <w:sz w:val="24"/>
          <w:szCs w:val="24"/>
        </w:rPr>
        <w:t>товерения работником почтовой службы факта отказа от принятия такого почтового отправления адресатом / факта отсутствия адресата по указанному адресу.</w:t>
      </w:r>
      <w:bookmarkEnd w:id="16"/>
    </w:p>
    <w:p w14:paraId="5DD4C2CD" w14:textId="77777777" w:rsidR="00F11C76" w:rsidRDefault="00895F85">
      <w:pPr>
        <w:pStyle w:val="afd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Посредством </w:t>
      </w:r>
      <w:bookmarkStart w:id="17" w:name="_Hlk154477165"/>
      <w:r>
        <w:rPr>
          <w:bCs/>
          <w:sz w:val="24"/>
          <w:szCs w:val="24"/>
        </w:rPr>
        <w:t>ЭДО через оператора системы ЭДО путем подписания УКЭП уполномоченного представителя Стороны-о</w:t>
      </w:r>
      <w:r>
        <w:rPr>
          <w:bCs/>
          <w:sz w:val="24"/>
          <w:szCs w:val="24"/>
        </w:rPr>
        <w:t>тправителя</w:t>
      </w:r>
      <w:bookmarkEnd w:id="17"/>
      <w:r>
        <w:rPr>
          <w:sz w:val="24"/>
          <w:szCs w:val="24"/>
        </w:rPr>
        <w:t>.</w:t>
      </w:r>
    </w:p>
    <w:p w14:paraId="46422171" w14:textId="77777777" w:rsidR="00F11C76" w:rsidRDefault="00895F85">
      <w:pPr>
        <w:pStyle w:val="afd"/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Во избежание сомнений, кроме случаев, когда Договором прямо предусмотрено иное, любая задержка в реализации права, предоставленного Стороне законодательством Российской Федерации или Договором, не означает отказ от такого права и не влечет прек</w:t>
      </w:r>
      <w:r>
        <w:rPr>
          <w:bCs/>
          <w:sz w:val="24"/>
          <w:szCs w:val="24"/>
        </w:rPr>
        <w:t xml:space="preserve">ращения возможности реализовать это право в будущем. </w:t>
      </w:r>
    </w:p>
    <w:p w14:paraId="7209C643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Уступка </w:t>
      </w:r>
      <w:bookmarkStart w:id="18" w:name="_Hlk154477337"/>
      <w:r>
        <w:rPr>
          <w:sz w:val="24"/>
          <w:szCs w:val="24"/>
        </w:rPr>
        <w:t xml:space="preserve">(передача), в том числе в залог, прав (требований) к Покупателю </w:t>
      </w:r>
      <w:r>
        <w:rPr>
          <w:sz w:val="24"/>
          <w:szCs w:val="24"/>
        </w:rPr>
        <w:br/>
        <w:t>по денежным обязательствам, возникших из Договора и принадлежащих Поставщику, допускается только с предварительного письменного с</w:t>
      </w:r>
      <w:r>
        <w:rPr>
          <w:sz w:val="24"/>
          <w:szCs w:val="24"/>
        </w:rPr>
        <w:t>огласия Покупателя и оформляется трехсторонним договором</w:t>
      </w:r>
      <w:bookmarkEnd w:id="18"/>
      <w:r>
        <w:rPr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C07ECDA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всем остальном, что не урегулировано Договором, Стороны руководствуются законодательством Российской Федерации. </w:t>
      </w:r>
    </w:p>
    <w:p w14:paraId="5716526B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Договор составлен в 2 (двух) оригинальных экземплярах, имеющих равную юридическую</w:t>
      </w:r>
      <w:r>
        <w:rPr>
          <w:sz w:val="24"/>
          <w:szCs w:val="24"/>
          <w:highlight w:val="lightGray"/>
        </w:rPr>
        <w:t xml:space="preserve"> силу, по 1 (одному) для каждой из Сторон.</w:t>
      </w:r>
      <w:r>
        <w:rPr>
          <w:highlight w:val="lightGray"/>
        </w:rPr>
        <w:t xml:space="preserve"> </w:t>
      </w:r>
      <w:r>
        <w:rPr>
          <w:i/>
          <w:iCs/>
          <w:sz w:val="24"/>
          <w:szCs w:val="24"/>
          <w:highlight w:val="lightGray"/>
        </w:rPr>
        <w:t>(в случае заключения на бумажном носителе)</w:t>
      </w:r>
    </w:p>
    <w:p w14:paraId="0E64AA04" w14:textId="77777777" w:rsidR="00F11C76" w:rsidRDefault="00895F85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bookmarkStart w:id="19" w:name="_Hlk154477413"/>
      <w:bookmarkStart w:id="20" w:name="_Hlk154477404"/>
      <w:r>
        <w:rPr>
          <w:sz w:val="24"/>
          <w:szCs w:val="24"/>
          <w:highlight w:val="lightGray"/>
        </w:rPr>
        <w:t xml:space="preserve">Договор заключается в электронной форме с использованием программно-аппаратных средств информационной системы ЭДО путем его подписания УКЭП уполномоченных представителей </w:t>
      </w:r>
      <w:r>
        <w:rPr>
          <w:sz w:val="24"/>
          <w:szCs w:val="24"/>
          <w:highlight w:val="lightGray"/>
        </w:rPr>
        <w:t>Сторон</w:t>
      </w:r>
      <w:bookmarkEnd w:id="19"/>
      <w:r>
        <w:rPr>
          <w:sz w:val="24"/>
          <w:szCs w:val="24"/>
          <w:highlight w:val="lightGray"/>
        </w:rPr>
        <w:t>.</w:t>
      </w:r>
    </w:p>
    <w:p w14:paraId="46DB1872" w14:textId="77777777" w:rsidR="00F11C76" w:rsidRDefault="00895F85">
      <w:pPr>
        <w:pStyle w:val="afd"/>
        <w:widowControl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bookmarkStart w:id="21" w:name="_Hlk154477430"/>
      <w:r>
        <w:rPr>
          <w:sz w:val="24"/>
          <w:szCs w:val="24"/>
          <w:highlight w:val="lightGray"/>
        </w:rPr>
        <w:t xml:space="preserve">Договор, подписанный с использованием УКЭП, признается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Сторон. </w:t>
      </w:r>
      <w:bookmarkEnd w:id="21"/>
      <w:r>
        <w:rPr>
          <w:i/>
          <w:iCs/>
          <w:sz w:val="24"/>
          <w:szCs w:val="24"/>
          <w:highlight w:val="lightGray"/>
        </w:rPr>
        <w:t>(в случае заключения в электронной форме</w:t>
      </w:r>
      <w:bookmarkEnd w:id="20"/>
      <w:r>
        <w:rPr>
          <w:i/>
          <w:iCs/>
          <w:sz w:val="24"/>
          <w:szCs w:val="24"/>
          <w:highlight w:val="lightGray"/>
        </w:rPr>
        <w:t>)</w:t>
      </w:r>
    </w:p>
    <w:p w14:paraId="5E45A1B5" w14:textId="77777777" w:rsidR="00F11C76" w:rsidRDefault="00F11C76">
      <w:pPr>
        <w:pStyle w:val="afd"/>
        <w:widowControl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</w:p>
    <w:p w14:paraId="305983DB" w14:textId="77777777" w:rsidR="00F11C76" w:rsidRDefault="00895F85">
      <w:pPr>
        <w:widowControl/>
        <w:numPr>
          <w:ilvl w:val="0"/>
          <w:numId w:val="2"/>
        </w:numPr>
        <w:shd w:val="clear" w:color="auto" w:fill="FFFFFF"/>
        <w:ind w:left="0" w:firstLine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Список прил</w:t>
      </w:r>
      <w:r>
        <w:rPr>
          <w:b/>
          <w:bCs/>
          <w:sz w:val="24"/>
          <w:szCs w:val="24"/>
        </w:rPr>
        <w:t xml:space="preserve">ожений </w:t>
      </w:r>
    </w:p>
    <w:p w14:paraId="75243FFF" w14:textId="77777777" w:rsidR="00F11C76" w:rsidRDefault="00895F85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bookmarkStart w:id="22" w:name="sub_1"/>
      <w:r>
        <w:rPr>
          <w:rFonts w:eastAsia="Calibri"/>
          <w:sz w:val="24"/>
          <w:szCs w:val="24"/>
          <w:lang w:eastAsia="en-US"/>
        </w:rPr>
        <w:t>Приложение № 1 – Спецификация;</w:t>
      </w:r>
    </w:p>
    <w:p w14:paraId="0AB818DE" w14:textId="77777777" w:rsidR="00F11C76" w:rsidRDefault="00895F85">
      <w:pPr>
        <w:widowControl/>
        <w:shd w:val="clear" w:color="auto" w:fill="FFFFFF"/>
        <w:tabs>
          <w:tab w:val="left" w:pos="0"/>
          <w:tab w:val="left" w:pos="2694"/>
        </w:tabs>
        <w:ind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Приложение № 2 –</w:t>
      </w:r>
      <w:r>
        <w:rPr>
          <w:rFonts w:eastAsia="Calibri"/>
          <w:sz w:val="24"/>
          <w:szCs w:val="24"/>
          <w:lang w:eastAsia="en-US"/>
        </w:rPr>
        <w:t xml:space="preserve"> Форма Заявки на поставку Товара;</w:t>
      </w:r>
      <w:bookmarkEnd w:id="22"/>
    </w:p>
    <w:p w14:paraId="539EC09C" w14:textId="77777777" w:rsidR="00F11C76" w:rsidRDefault="00895F85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 № 3 </w:t>
      </w:r>
      <w:r>
        <w:rPr>
          <w:rFonts w:eastAsia="Calibri"/>
          <w:sz w:val="24"/>
          <w:szCs w:val="24"/>
          <w:lang w:eastAsia="en-US"/>
        </w:rPr>
        <w:t>–</w:t>
      </w:r>
      <w:r>
        <w:rPr>
          <w:bCs/>
          <w:sz w:val="24"/>
          <w:szCs w:val="24"/>
        </w:rPr>
        <w:t> Размер ответственности Поставщика за нарушения пропускного и внутриобъектового режима, требований охраны труда, пожарной и промышленной безопасности.</w:t>
      </w:r>
    </w:p>
    <w:p w14:paraId="0C4FF0D9" w14:textId="77777777" w:rsidR="00F11C76" w:rsidRDefault="00F11C76">
      <w:pPr>
        <w:ind w:firstLine="709"/>
        <w:jc w:val="both"/>
        <w:rPr>
          <w:bCs/>
          <w:sz w:val="24"/>
          <w:szCs w:val="24"/>
        </w:rPr>
      </w:pPr>
    </w:p>
    <w:p w14:paraId="71D775F1" w14:textId="77777777" w:rsidR="00F11C76" w:rsidRDefault="00F11C76">
      <w:pPr>
        <w:ind w:firstLine="709"/>
        <w:jc w:val="both"/>
        <w:rPr>
          <w:bCs/>
          <w:sz w:val="24"/>
          <w:szCs w:val="24"/>
        </w:rPr>
      </w:pPr>
    </w:p>
    <w:p w14:paraId="71D498D5" w14:textId="77777777" w:rsidR="00F11C76" w:rsidRDefault="00895F85">
      <w:pPr>
        <w:pStyle w:val="afd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и платежные реквизиты Сторон</w:t>
      </w:r>
    </w:p>
    <w:p w14:paraId="03F80E02" w14:textId="77777777" w:rsidR="00F11C76" w:rsidRDefault="00F11C76">
      <w:pPr>
        <w:rPr>
          <w:sz w:val="24"/>
          <w:szCs w:val="24"/>
        </w:rPr>
      </w:pPr>
    </w:p>
    <w:tbl>
      <w:tblPr>
        <w:tblStyle w:val="afff0"/>
        <w:tblW w:w="10195" w:type="dxa"/>
        <w:tblLayout w:type="fixed"/>
        <w:tblLook w:val="04A0" w:firstRow="1" w:lastRow="0" w:firstColumn="1" w:lastColumn="0" w:noHBand="0" w:noVBand="1"/>
      </w:tblPr>
      <w:tblGrid>
        <w:gridCol w:w="5097"/>
        <w:gridCol w:w="5098"/>
      </w:tblGrid>
      <w:tr w:rsidR="00F11C76" w14:paraId="4E0D8501" w14:textId="77777777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5E3E021F" w14:textId="77777777" w:rsidR="00F11C76" w:rsidRDefault="00895F85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ПОКУПАТЕЛЬ:</w:t>
            </w: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0BE43D3A" w14:textId="77777777" w:rsidR="00F11C76" w:rsidRDefault="00895F85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ПОСТАВЩИК:</w:t>
            </w:r>
          </w:p>
        </w:tc>
      </w:tr>
      <w:tr w:rsidR="00F11C76" w14:paraId="07DEE411" w14:textId="77777777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77B45445" w14:textId="77777777" w:rsidR="00F11C76" w:rsidRDefault="00895F85">
            <w:pPr>
              <w:tabs>
                <w:tab w:val="left" w:pos="851"/>
              </w:tabs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Акционерное общество «</w:t>
            </w:r>
            <w:r>
              <w:rPr>
                <w:b/>
                <w:bCs/>
                <w:sz w:val="24"/>
                <w:szCs w:val="24"/>
              </w:rPr>
              <w:t>Сервисная Компания РусГидро</w:t>
            </w:r>
            <w:r>
              <w:rPr>
                <w:b/>
                <w:sz w:val="24"/>
                <w:szCs w:val="24"/>
              </w:rPr>
              <w:t xml:space="preserve">» </w:t>
            </w:r>
          </w:p>
          <w:p w14:paraId="5C11E442" w14:textId="77777777" w:rsidR="00F11C76" w:rsidRDefault="00895F85">
            <w:pPr>
              <w:tabs>
                <w:tab w:val="left" w:pos="851"/>
              </w:tabs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АО «СК РусГидро»</w:t>
            </w:r>
            <w:r>
              <w:rPr>
                <w:b/>
                <w:sz w:val="24"/>
                <w:szCs w:val="24"/>
              </w:rPr>
              <w:t>)</w:t>
            </w:r>
          </w:p>
          <w:p w14:paraId="356EA84C" w14:textId="77777777" w:rsidR="00F11C76" w:rsidRDefault="00895F85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(юридический/почтовый):  </w:t>
            </w:r>
          </w:p>
          <w:p w14:paraId="713B29CC" w14:textId="77777777" w:rsidR="00F11C76" w:rsidRDefault="00895F85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680000, Хабаровский край, г. Хабаровск, </w:t>
            </w:r>
          </w:p>
          <w:p w14:paraId="05BF6E2D" w14:textId="77777777" w:rsidR="00F11C76" w:rsidRDefault="00895F85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Тургенева, дом 80, этаж 2, </w:t>
            </w:r>
            <w:proofErr w:type="spellStart"/>
            <w:r>
              <w:rPr>
                <w:sz w:val="24"/>
                <w:szCs w:val="24"/>
              </w:rPr>
              <w:t>помещ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(1-13)</w:t>
            </w:r>
          </w:p>
          <w:p w14:paraId="1BF25997" w14:textId="77777777" w:rsidR="00F11C76" w:rsidRDefault="00895F85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1042502690339</w:t>
            </w:r>
          </w:p>
          <w:p w14:paraId="3B63B3E6" w14:textId="77777777" w:rsidR="00F11C76" w:rsidRDefault="00895F85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2526007482 КПП 272101001</w:t>
            </w:r>
          </w:p>
          <w:p w14:paraId="7AF94150" w14:textId="77777777" w:rsidR="00F11C76" w:rsidRDefault="00895F85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р/с 40702810223022005387</w:t>
            </w:r>
          </w:p>
          <w:p w14:paraId="474B9432" w14:textId="77777777" w:rsidR="00F11C76" w:rsidRDefault="00895F85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Банка ВТБ (ПАО) в г. Хабаровске </w:t>
            </w:r>
          </w:p>
          <w:p w14:paraId="39811F00" w14:textId="77777777" w:rsidR="00F11C76" w:rsidRDefault="00895F85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30101810400000000727</w:t>
            </w:r>
          </w:p>
          <w:p w14:paraId="298F1EDD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040813727</w:t>
            </w:r>
          </w:p>
          <w:p w14:paraId="729FD248" w14:textId="77777777" w:rsidR="00F11C76" w:rsidRDefault="00895F85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mail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color w:val="000000"/>
                <w:sz w:val="24"/>
                <w:szCs w:val="24"/>
                <w:lang w:val="en-GB"/>
              </w:rPr>
              <w:t>sk</w:t>
            </w:r>
            <w:proofErr w:type="spellEnd"/>
            <w:r>
              <w:rPr>
                <w:color w:val="000000"/>
                <w:sz w:val="24"/>
                <w:szCs w:val="24"/>
              </w:rPr>
              <w:t>@</w:t>
            </w:r>
            <w:proofErr w:type="spellStart"/>
            <w:r>
              <w:rPr>
                <w:color w:val="000000"/>
                <w:sz w:val="24"/>
                <w:szCs w:val="24"/>
                <w:lang w:val="en-GB"/>
              </w:rPr>
              <w:t>rushydro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  <w:lang w:val="en-GB"/>
              </w:rPr>
              <w:t>r</w:t>
            </w:r>
            <w:r>
              <w:rPr>
                <w:color w:val="000000"/>
                <w:sz w:val="24"/>
                <w:szCs w:val="24"/>
                <w:lang w:val="en-US"/>
              </w:rPr>
              <w:t>u</w:t>
            </w: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785317BA" w14:textId="77777777" w:rsidR="00F11C76" w:rsidRDefault="00895F85">
            <w:pPr>
              <w:tabs>
                <w:tab w:val="left" w:pos="5638"/>
              </w:tabs>
              <w:ind w:right="-22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__________________________________</w:t>
            </w:r>
          </w:p>
          <w:p w14:paraId="26C23947" w14:textId="77777777" w:rsidR="00F11C76" w:rsidRDefault="00895F85">
            <w:pPr>
              <w:tabs>
                <w:tab w:val="left" w:pos="5638"/>
              </w:tabs>
              <w:spacing w:line="192" w:lineRule="auto"/>
              <w:ind w:right="-23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       (наименование юр. лица)</w:t>
            </w:r>
          </w:p>
          <w:p w14:paraId="041C1244" w14:textId="77777777" w:rsidR="00F11C76" w:rsidRDefault="00895F85">
            <w:pPr>
              <w:tabs>
                <w:tab w:val="left" w:pos="5638"/>
              </w:tabs>
              <w:ind w:right="-22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Адрес (место нахождения):</w:t>
            </w:r>
          </w:p>
          <w:p w14:paraId="43F57A64" w14:textId="77777777" w:rsidR="00F11C76" w:rsidRDefault="00895F85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__________________________________</w:t>
            </w:r>
          </w:p>
          <w:p w14:paraId="3B65374E" w14:textId="77777777" w:rsidR="00F11C76" w:rsidRDefault="00895F85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__________________________________</w:t>
            </w:r>
          </w:p>
          <w:p w14:paraId="3507712C" w14:textId="77777777" w:rsidR="00F11C76" w:rsidRDefault="00895F85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Почтовый адрес:</w:t>
            </w:r>
          </w:p>
          <w:p w14:paraId="798D638C" w14:textId="77777777" w:rsidR="00F11C76" w:rsidRDefault="00895F85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</w:t>
            </w:r>
          </w:p>
          <w:p w14:paraId="4030E566" w14:textId="77777777" w:rsidR="00F11C76" w:rsidRDefault="00895F85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</w:t>
            </w:r>
          </w:p>
          <w:p w14:paraId="2EDD577E" w14:textId="77777777" w:rsidR="00F11C76" w:rsidRDefault="00895F85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ОГРН ________________________</w:t>
            </w:r>
          </w:p>
          <w:p w14:paraId="7C7243A7" w14:textId="77777777" w:rsidR="00F11C76" w:rsidRDefault="00895F85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ИНН __________ КПП __________</w:t>
            </w:r>
          </w:p>
          <w:p w14:paraId="469A576D" w14:textId="77777777" w:rsidR="00F11C76" w:rsidRDefault="00895F85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р/с ___________________________</w:t>
            </w:r>
          </w:p>
          <w:p w14:paraId="2A18D0E2" w14:textId="77777777" w:rsidR="00F11C76" w:rsidRDefault="00895F85">
            <w:pPr>
              <w:tabs>
                <w:tab w:val="left" w:pos="5638"/>
              </w:tabs>
              <w:spacing w:line="192" w:lineRule="auto"/>
              <w:ind w:left="1094" w:right="-23" w:hanging="1094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       (номер расчетного счета)</w:t>
            </w:r>
          </w:p>
          <w:p w14:paraId="1512313E" w14:textId="77777777" w:rsidR="00F11C76" w:rsidRDefault="00895F85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</w:t>
            </w:r>
          </w:p>
          <w:p w14:paraId="75F7C168" w14:textId="77777777" w:rsidR="00F11C76" w:rsidRDefault="00895F85">
            <w:pPr>
              <w:tabs>
                <w:tab w:val="left" w:pos="5638"/>
              </w:tabs>
              <w:spacing w:line="192" w:lineRule="auto"/>
              <w:ind w:right="-23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       (наименование банка)</w:t>
            </w:r>
          </w:p>
          <w:p w14:paraId="3CC3A13A" w14:textId="77777777" w:rsidR="00F11C76" w:rsidRDefault="00895F85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К/с ___________________________</w:t>
            </w:r>
          </w:p>
          <w:p w14:paraId="380CFE05" w14:textId="77777777" w:rsidR="00F11C76" w:rsidRDefault="00895F85">
            <w:pPr>
              <w:tabs>
                <w:tab w:val="left" w:pos="5638"/>
              </w:tabs>
              <w:spacing w:line="192" w:lineRule="auto"/>
              <w:ind w:left="1094" w:right="-23" w:hanging="1094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       </w:t>
            </w:r>
            <w:r>
              <w:rPr>
                <w:color w:val="000000"/>
                <w:spacing w:val="-2"/>
              </w:rPr>
              <w:t>(</w:t>
            </w:r>
            <w:r>
              <w:rPr>
                <w:color w:val="000000"/>
                <w:spacing w:val="-2"/>
              </w:rPr>
              <w:t>номер корреспондентского счета)</w:t>
            </w:r>
          </w:p>
          <w:p w14:paraId="6579D863" w14:textId="77777777" w:rsidR="00F11C76" w:rsidRDefault="00895F85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БИК___________________________</w:t>
            </w:r>
          </w:p>
          <w:p w14:paraId="0E6F2E40" w14:textId="77777777" w:rsidR="00F11C76" w:rsidRDefault="00895F85">
            <w:pPr>
              <w:tabs>
                <w:tab w:val="left" w:pos="5638"/>
              </w:tabs>
              <w:spacing w:line="192" w:lineRule="auto"/>
              <w:ind w:left="1094" w:right="-23" w:hanging="1094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        </w:t>
            </w:r>
            <w:r>
              <w:rPr>
                <w:color w:val="000000"/>
                <w:spacing w:val="-2"/>
              </w:rPr>
              <w:t xml:space="preserve">(БИК банка) </w:t>
            </w:r>
          </w:p>
          <w:p w14:paraId="5A4E1062" w14:textId="77777777" w:rsidR="00F11C76" w:rsidRDefault="00895F85">
            <w:pPr>
              <w:tabs>
                <w:tab w:val="left" w:pos="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 w14:paraId="7FD77636" w14:textId="77777777" w:rsidR="00F11C76" w:rsidRDefault="00895F85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t>(номер телефона, адрес электронной почты)</w:t>
            </w:r>
          </w:p>
        </w:tc>
      </w:tr>
      <w:tr w:rsidR="00F11C76" w14:paraId="125B5BBB" w14:textId="77777777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0CE009C4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генерального директора</w:t>
            </w:r>
          </w:p>
          <w:p w14:paraId="09E3506A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управлению ресурсами</w:t>
            </w:r>
          </w:p>
          <w:p w14:paraId="7090AC6D" w14:textId="77777777" w:rsidR="00F11C76" w:rsidRDefault="00F11C76">
            <w:pPr>
              <w:rPr>
                <w:sz w:val="24"/>
                <w:szCs w:val="24"/>
              </w:rPr>
            </w:pPr>
          </w:p>
          <w:p w14:paraId="7933BB18" w14:textId="77777777" w:rsidR="00F11C76" w:rsidRDefault="00F11C76">
            <w:pPr>
              <w:rPr>
                <w:sz w:val="24"/>
                <w:szCs w:val="24"/>
              </w:rPr>
            </w:pPr>
          </w:p>
          <w:p w14:paraId="509D7E54" w14:textId="77777777" w:rsidR="00F11C76" w:rsidRDefault="00F11C76">
            <w:pPr>
              <w:rPr>
                <w:sz w:val="24"/>
                <w:szCs w:val="24"/>
              </w:rPr>
            </w:pPr>
          </w:p>
          <w:p w14:paraId="45044B09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/ Н.Н. Клочков </w:t>
            </w:r>
          </w:p>
          <w:p w14:paraId="50BF6F09" w14:textId="77777777" w:rsidR="00F11C76" w:rsidRDefault="00F11C76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5B139325" w14:textId="77777777" w:rsidR="00F11C76" w:rsidRDefault="00895F85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</w:t>
            </w:r>
          </w:p>
          <w:p w14:paraId="1900DB58" w14:textId="77777777" w:rsidR="00F11C76" w:rsidRDefault="00F11C76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14:paraId="50EB7DD5" w14:textId="77777777" w:rsidR="00F11C76" w:rsidRDefault="00F11C76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14:paraId="75473D6D" w14:textId="77777777" w:rsidR="00F11C76" w:rsidRDefault="00F11C76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14:paraId="490C71C3" w14:textId="77777777" w:rsidR="00F11C76" w:rsidRDefault="00F11C76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14:paraId="7D7526B8" w14:textId="77777777" w:rsidR="00F11C76" w:rsidRDefault="00895F85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 / _____________</w:t>
            </w:r>
          </w:p>
        </w:tc>
      </w:tr>
    </w:tbl>
    <w:p w14:paraId="55DAC436" w14:textId="77777777" w:rsidR="00F11C76" w:rsidRDefault="00F11C76">
      <w:pPr>
        <w:rPr>
          <w:b/>
          <w:bCs/>
          <w:sz w:val="24"/>
          <w:szCs w:val="24"/>
        </w:rPr>
      </w:pPr>
    </w:p>
    <w:p w14:paraId="44A63D0F" w14:textId="77777777" w:rsidR="00F11C76" w:rsidRDefault="00895F85">
      <w:pPr>
        <w:widowControl/>
        <w:rPr>
          <w:b/>
          <w:bCs/>
          <w:sz w:val="24"/>
          <w:szCs w:val="24"/>
        </w:rPr>
      </w:pPr>
      <w:r>
        <w:br w:type="page"/>
      </w:r>
    </w:p>
    <w:p w14:paraId="38814270" w14:textId="77777777" w:rsidR="00F11C76" w:rsidRDefault="00895F85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1</w:t>
      </w:r>
    </w:p>
    <w:p w14:paraId="51DEA24C" w14:textId="77777777" w:rsidR="00F11C76" w:rsidRDefault="00895F85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14:paraId="65050EC1" w14:textId="77777777" w:rsidR="00F11C76" w:rsidRDefault="00895F85">
      <w:pPr>
        <w:jc w:val="right"/>
        <w:rPr>
          <w:sz w:val="22"/>
          <w:szCs w:val="22"/>
        </w:rPr>
      </w:pPr>
      <w:r>
        <w:rPr>
          <w:sz w:val="22"/>
          <w:szCs w:val="22"/>
        </w:rPr>
        <w:t>от «____» _____20 _ г. № _____</w:t>
      </w:r>
    </w:p>
    <w:p w14:paraId="0E13F774" w14:textId="77777777" w:rsidR="00F11C76" w:rsidRDefault="00F11C76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14:paraId="2F08E1DA" w14:textId="77777777" w:rsidR="00F11C76" w:rsidRDefault="00F11C76">
      <w:pPr>
        <w:rPr>
          <w:b/>
          <w:sz w:val="24"/>
          <w:szCs w:val="24"/>
        </w:rPr>
      </w:pPr>
    </w:p>
    <w:p w14:paraId="02CD3154" w14:textId="77777777" w:rsidR="00F11C76" w:rsidRDefault="00895F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СПЕЦИФИКАЦИЯ </w:t>
      </w:r>
    </w:p>
    <w:p w14:paraId="14EA21C9" w14:textId="77777777" w:rsidR="00F11C76" w:rsidRDefault="00F11C76">
      <w:pPr>
        <w:jc w:val="center"/>
        <w:rPr>
          <w:b/>
          <w:sz w:val="24"/>
          <w:szCs w:val="24"/>
        </w:rPr>
      </w:pPr>
    </w:p>
    <w:p w14:paraId="751ECD52" w14:textId="079941C6" w:rsidR="00F11C76" w:rsidRDefault="00895F85">
      <w:pPr>
        <w:pStyle w:val="afd"/>
        <w:numPr>
          <w:ilvl w:val="0"/>
          <w:numId w:val="16"/>
        </w:numPr>
        <w:jc w:val="both"/>
        <w:rPr>
          <w:b/>
          <w:i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Перечень и объем закупаемой продукции</w:t>
      </w:r>
      <w:r>
        <w:rPr>
          <w:b/>
          <w:sz w:val="24"/>
          <w:szCs w:val="24"/>
        </w:rPr>
        <w:t xml:space="preserve"> </w:t>
      </w:r>
    </w:p>
    <w:p w14:paraId="39B7C790" w14:textId="77777777" w:rsidR="00F11C76" w:rsidRDefault="00F11C76">
      <w:pPr>
        <w:ind w:firstLine="709"/>
        <w:jc w:val="center"/>
        <w:rPr>
          <w:b/>
          <w:sz w:val="24"/>
          <w:szCs w:val="24"/>
        </w:rPr>
      </w:pPr>
    </w:p>
    <w:tbl>
      <w:tblPr>
        <w:tblW w:w="108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81"/>
        <w:gridCol w:w="1872"/>
        <w:gridCol w:w="3121"/>
        <w:gridCol w:w="1132"/>
        <w:gridCol w:w="994"/>
        <w:gridCol w:w="1136"/>
        <w:gridCol w:w="850"/>
        <w:gridCol w:w="1029"/>
      </w:tblGrid>
      <w:tr w:rsidR="00F11C76" w14:paraId="34B563E7" w14:textId="77777777" w:rsidTr="004A385D">
        <w:trPr>
          <w:trHeight w:val="2124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FB40E" w14:textId="77777777" w:rsidR="00F11C76" w:rsidRDefault="00895F85">
            <w:pPr>
              <w:jc w:val="center"/>
            </w:pPr>
            <w:r>
              <w:rPr>
                <w:sz w:val="24"/>
              </w:rPr>
              <w:t>№ п/п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B67A3" w14:textId="77777777" w:rsidR="00F11C76" w:rsidRDefault="00895F85">
            <w:pPr>
              <w:jc w:val="center"/>
            </w:pPr>
            <w:r>
              <w:rPr>
                <w:sz w:val="24"/>
              </w:rPr>
              <w:t>Наименование продукции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396ED" w14:textId="77777777" w:rsidR="00F11C76" w:rsidRDefault="00895F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20392" w14:textId="77777777" w:rsidR="00F11C76" w:rsidRDefault="00895F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Страна происхождения товара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FF373" w14:textId="77777777" w:rsidR="00F11C76" w:rsidRDefault="00895F85">
            <w:pPr>
              <w:jc w:val="center"/>
            </w:pPr>
            <w:r>
              <w:rPr>
                <w:sz w:val="24"/>
              </w:rPr>
              <w:t>Ед. изм.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B3C8D" w14:textId="77777777" w:rsidR="00F11C76" w:rsidRDefault="00895F85">
            <w:pPr>
              <w:jc w:val="center"/>
            </w:pPr>
            <w:r>
              <w:rPr>
                <w:sz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EA26C" w14:textId="77777777" w:rsidR="00F11C76" w:rsidRDefault="00895F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НМЦ единицы продукции (руб. без НДС)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9E1BA" w14:textId="77777777" w:rsidR="00F11C76" w:rsidRDefault="00895F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Итоговая стоимость позиции (руб. без НДС)</w:t>
            </w:r>
          </w:p>
        </w:tc>
      </w:tr>
      <w:tr w:rsidR="00F11C76" w14:paraId="56383485" w14:textId="77777777" w:rsidTr="004A385D">
        <w:trPr>
          <w:trHeight w:val="567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66BC3" w14:textId="77777777" w:rsidR="00F11C76" w:rsidRDefault="00895F85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0DF53" w14:textId="77777777" w:rsidR="00F11C76" w:rsidRDefault="00895F85">
            <w:pPr>
              <w:pStyle w:val="a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Петуния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43191" w14:textId="77777777" w:rsidR="00F11C76" w:rsidRDefault="00895F85">
            <w:pPr>
              <w:pStyle w:val="a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Цвет: Ярко-Розовый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E6D48" w14:textId="77777777" w:rsidR="00F11C76" w:rsidRDefault="00F11C76">
            <w:pPr>
              <w:jc w:val="center"/>
              <w:rPr>
                <w:highlight w:val="yellow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32252" w14:textId="77777777" w:rsidR="00F11C76" w:rsidRDefault="00895F85">
            <w:pPr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8825A" w14:textId="77777777" w:rsidR="00F11C76" w:rsidRDefault="00895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D7303" w14:textId="77777777" w:rsidR="00F11C76" w:rsidRDefault="00F11C76">
            <w:pPr>
              <w:jc w:val="center"/>
              <w:rPr>
                <w:highlight w:val="yellow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21C66" w14:textId="77777777" w:rsidR="00F11C76" w:rsidRDefault="00F11C76">
            <w:pPr>
              <w:jc w:val="center"/>
              <w:rPr>
                <w:highlight w:val="yellow"/>
              </w:rPr>
            </w:pPr>
          </w:p>
        </w:tc>
      </w:tr>
      <w:tr w:rsidR="00F11C76" w14:paraId="74D2AB25" w14:textId="77777777" w:rsidTr="004A385D">
        <w:trPr>
          <w:trHeight w:val="567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3A663" w14:textId="77777777" w:rsidR="00F11C76" w:rsidRDefault="00895F85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2F629" w14:textId="77777777" w:rsidR="00F11C76" w:rsidRDefault="00895F85">
            <w:pPr>
              <w:pStyle w:val="a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Петуния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A66B3" w14:textId="77777777" w:rsidR="00F11C76" w:rsidRDefault="00895F85">
            <w:pPr>
              <w:pStyle w:val="a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Цвет: Красный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2B8C4" w14:textId="77777777" w:rsidR="00F11C76" w:rsidRDefault="00F11C76">
            <w:pPr>
              <w:jc w:val="center"/>
              <w:rPr>
                <w:highlight w:val="yellow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72BF1" w14:textId="77777777" w:rsidR="00F11C76" w:rsidRDefault="00895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D963E" w14:textId="77777777" w:rsidR="00F11C76" w:rsidRDefault="00895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98C42" w14:textId="77777777" w:rsidR="00F11C76" w:rsidRDefault="00F11C76">
            <w:pPr>
              <w:jc w:val="center"/>
              <w:rPr>
                <w:highlight w:val="yellow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6A19B" w14:textId="77777777" w:rsidR="00F11C76" w:rsidRDefault="00F11C76">
            <w:pPr>
              <w:jc w:val="center"/>
              <w:rPr>
                <w:highlight w:val="yellow"/>
              </w:rPr>
            </w:pPr>
          </w:p>
        </w:tc>
      </w:tr>
      <w:tr w:rsidR="00F11C76" w14:paraId="28C1C85F" w14:textId="77777777" w:rsidTr="004A385D">
        <w:trPr>
          <w:trHeight w:val="567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CA39A" w14:textId="77777777" w:rsidR="00F11C76" w:rsidRDefault="00895F85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D19D9" w14:textId="77777777" w:rsidR="00F11C76" w:rsidRDefault="00895F85">
            <w:pPr>
              <w:pStyle w:val="a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Петуния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55794" w14:textId="77777777" w:rsidR="00F11C76" w:rsidRDefault="00895F85">
            <w:pPr>
              <w:pStyle w:val="a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Цвет: Фиолетовый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D6FA7" w14:textId="77777777" w:rsidR="00F11C76" w:rsidRDefault="00F11C76">
            <w:pPr>
              <w:jc w:val="center"/>
              <w:rPr>
                <w:highlight w:val="yellow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13DED" w14:textId="77777777" w:rsidR="00F11C76" w:rsidRDefault="00895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178ED" w14:textId="77777777" w:rsidR="00F11C76" w:rsidRDefault="00895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8EF0C" w14:textId="77777777" w:rsidR="00F11C76" w:rsidRDefault="00F11C76">
            <w:pPr>
              <w:jc w:val="center"/>
              <w:rPr>
                <w:highlight w:val="yellow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755C1" w14:textId="77777777" w:rsidR="00F11C76" w:rsidRDefault="00F11C76">
            <w:pPr>
              <w:jc w:val="center"/>
              <w:rPr>
                <w:highlight w:val="yellow"/>
              </w:rPr>
            </w:pPr>
          </w:p>
        </w:tc>
      </w:tr>
    </w:tbl>
    <w:p w14:paraId="64DE33D3" w14:textId="77777777" w:rsidR="004A385D" w:rsidRDefault="004A385D" w:rsidP="004A385D">
      <w:pPr>
        <w:ind w:firstLine="709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* Информация о количестве и объеме продукции, которое указано в Спецификации, имеет информационно-справочный характер и приведено исходя из планируемого к приобретению Заказчиком объёма товара. Указание количества товара не налагает на Заказчика обязательств по приобретению Товара в полном объеме, указанном в настоящей Спецификации.</w:t>
      </w:r>
      <w:r>
        <w:t xml:space="preserve"> </w:t>
      </w:r>
      <w:r>
        <w:rPr>
          <w:b/>
          <w:bCs/>
          <w:i/>
          <w:iCs/>
          <w:sz w:val="22"/>
          <w:szCs w:val="22"/>
        </w:rPr>
        <w:t>Сумма поставленного товара не может превышать предельную стоимость настоящего Договора. Заказчик вправе, по согласованию с Поставщиком, заказать Товар, не вошедший в Спецификацию, аналогичной номенклатурной группы.</w:t>
      </w:r>
    </w:p>
    <w:p w14:paraId="40DB41B0" w14:textId="77777777" w:rsidR="00F11C76" w:rsidRPr="004A385D" w:rsidRDefault="00F11C76">
      <w:pPr>
        <w:jc w:val="both"/>
        <w:rPr>
          <w:b/>
          <w:bCs/>
          <w:i/>
          <w:iCs/>
          <w:szCs w:val="22"/>
        </w:rPr>
      </w:pPr>
    </w:p>
    <w:p w14:paraId="3673D8CD" w14:textId="77777777" w:rsidR="00F11C76" w:rsidRDefault="00895F85">
      <w:pPr>
        <w:pStyle w:val="afd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Место поставки товара: </w:t>
      </w:r>
    </w:p>
    <w:p w14:paraId="1550FE7A" w14:textId="77777777" w:rsidR="00F11C76" w:rsidRDefault="00895F85">
      <w:pPr>
        <w:spacing w:line="30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- 413865, Россий</w:t>
      </w:r>
      <w:r>
        <w:rPr>
          <w:sz w:val="24"/>
          <w:szCs w:val="24"/>
        </w:rPr>
        <w:t xml:space="preserve">ская Федерация, Саратовская область, г. Балаково, ул. </w:t>
      </w:r>
      <w:proofErr w:type="spellStart"/>
      <w:r>
        <w:rPr>
          <w:sz w:val="24"/>
          <w:szCs w:val="24"/>
        </w:rPr>
        <w:t>Заовражная</w:t>
      </w:r>
      <w:proofErr w:type="spellEnd"/>
      <w:r>
        <w:rPr>
          <w:sz w:val="24"/>
          <w:szCs w:val="24"/>
        </w:rPr>
        <w:t>, д. 10.</w:t>
      </w:r>
    </w:p>
    <w:p w14:paraId="5F3F452B" w14:textId="77777777" w:rsidR="00F11C76" w:rsidRDefault="00895F85">
      <w:pPr>
        <w:pStyle w:val="afd"/>
        <w:ind w:left="0" w:firstLine="425"/>
        <w:jc w:val="both"/>
        <w:rPr>
          <w:b/>
          <w:bCs/>
        </w:rPr>
      </w:pPr>
      <w:r>
        <w:rPr>
          <w:rFonts w:eastAsia="Calibri"/>
          <w:b/>
          <w:bCs/>
          <w:sz w:val="24"/>
          <w:szCs w:val="24"/>
          <w:lang w:eastAsia="x-none"/>
        </w:rPr>
        <w:t>Условия поставки товара:</w:t>
      </w:r>
    </w:p>
    <w:p w14:paraId="194D5AF7" w14:textId="77777777" w:rsidR="00F11C76" w:rsidRDefault="00895F85">
      <w:pPr>
        <w:pStyle w:val="afd"/>
        <w:ind w:left="0"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 xml:space="preserve"> Поставка товара осуществляется в рабочие дни с 9:00 до 17:00, перерыв на обед с 12:00 до 13:00, по предварительной согласованности с Заказчиком любым, оговор</w:t>
      </w:r>
      <w:r>
        <w:rPr>
          <w:rFonts w:eastAsia="Calibri"/>
          <w:sz w:val="24"/>
          <w:szCs w:val="24"/>
          <w:lang w:eastAsia="x-none"/>
        </w:rPr>
        <w:t>енным между сторонами способом (телефонная, электронная связь), не менее чем за 1 (один) рабочий день до дня поставки товара. Погрузка, разгрузка, перенос товара, подъем на этаж, осуществляются силами Поставщика.</w:t>
      </w:r>
    </w:p>
    <w:p w14:paraId="47A76F20" w14:textId="77777777" w:rsidR="00F11C76" w:rsidRDefault="00F11C76">
      <w:pPr>
        <w:widowControl/>
        <w:ind w:left="360"/>
        <w:contextualSpacing/>
        <w:jc w:val="both"/>
        <w:rPr>
          <w:sz w:val="24"/>
          <w:szCs w:val="24"/>
        </w:rPr>
      </w:pPr>
    </w:p>
    <w:p w14:paraId="7D5EFDB5" w14:textId="77777777" w:rsidR="00F11C76" w:rsidRDefault="00895F85">
      <w:pPr>
        <w:pStyle w:val="afd"/>
        <w:widowControl/>
        <w:numPr>
          <w:ilvl w:val="0"/>
          <w:numId w:val="16"/>
        </w:numPr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Иные требования и сведения общего </w:t>
      </w:r>
      <w:r>
        <w:rPr>
          <w:rFonts w:eastAsia="Calibri"/>
          <w:b/>
          <w:sz w:val="24"/>
          <w:szCs w:val="24"/>
        </w:rPr>
        <w:t>характера</w:t>
      </w:r>
    </w:p>
    <w:p w14:paraId="4037F5DA" w14:textId="77777777" w:rsidR="00F11C76" w:rsidRDefault="00895F85">
      <w:pPr>
        <w:tabs>
          <w:tab w:val="left" w:pos="426"/>
        </w:tabs>
        <w:ind w:firstLine="709"/>
        <w:jc w:val="both"/>
        <w:rPr>
          <w:iCs/>
          <w:sz w:val="24"/>
        </w:rPr>
      </w:pPr>
      <w:r>
        <w:rPr>
          <w:iCs/>
          <w:sz w:val="24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3DDF71A8" w14:textId="77777777" w:rsidR="00F11C76" w:rsidRDefault="00895F85">
      <w:pPr>
        <w:tabs>
          <w:tab w:val="left" w:pos="426"/>
        </w:tabs>
        <w:ind w:firstLine="709"/>
        <w:jc w:val="both"/>
        <w:rPr>
          <w:iCs/>
          <w:sz w:val="24"/>
        </w:rPr>
      </w:pPr>
      <w:r>
        <w:rPr>
          <w:iCs/>
          <w:sz w:val="24"/>
        </w:rPr>
        <w:t>Та</w:t>
      </w:r>
      <w:r>
        <w:rPr>
          <w:iCs/>
          <w:sz w:val="24"/>
        </w:rPr>
        <w:t xml:space="preserve">ра, упаковка Товара должны обеспечивать сохранность товара при транспортировке любым транспортом, погрузке и разгрузке. Каждое место (упаковка) поставляемого товара должно иметь упаковочный лист, наклеенный на место, отражающий содержание данной упаковки. </w:t>
      </w:r>
      <w:r>
        <w:rPr>
          <w:iCs/>
          <w:sz w:val="24"/>
        </w:rPr>
        <w:t>В упаковочном листе должно быть отражено: наименование, количество и первичная маркировка товара.</w:t>
      </w:r>
    </w:p>
    <w:p w14:paraId="4017FC1E" w14:textId="77777777" w:rsidR="00F11C76" w:rsidRDefault="00F11C76">
      <w:pPr>
        <w:tabs>
          <w:tab w:val="left" w:pos="426"/>
        </w:tabs>
        <w:ind w:firstLine="709"/>
        <w:jc w:val="both"/>
        <w:rPr>
          <w:iCs/>
          <w:sz w:val="24"/>
        </w:rPr>
      </w:pPr>
    </w:p>
    <w:p w14:paraId="732FECAD" w14:textId="77777777" w:rsidR="00F11C76" w:rsidRDefault="00895F85">
      <w:pPr>
        <w:pStyle w:val="afd"/>
        <w:widowControl/>
        <w:numPr>
          <w:ilvl w:val="0"/>
          <w:numId w:val="16"/>
        </w:numPr>
        <w:jc w:val="both"/>
        <w:rPr>
          <w:b/>
          <w:bCs/>
          <w:sz w:val="32"/>
          <w:szCs w:val="24"/>
        </w:rPr>
      </w:pPr>
      <w:r>
        <w:rPr>
          <w:b/>
          <w:sz w:val="24"/>
        </w:rPr>
        <w:t>Требования к комплектации и документам, поставляемым вместе с продукцией</w:t>
      </w:r>
    </w:p>
    <w:p w14:paraId="1097AAA0" w14:textId="77777777" w:rsidR="00F11C76" w:rsidRDefault="00895F8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Одновременно с передачей Товара Поставщик обязан передать Покупателю оригиналы следу</w:t>
      </w:r>
      <w:r>
        <w:rPr>
          <w:sz w:val="24"/>
          <w:szCs w:val="24"/>
        </w:rPr>
        <w:t>ющих относящихся к Товару документов:</w:t>
      </w:r>
    </w:p>
    <w:p w14:paraId="257986AE" w14:textId="77777777" w:rsidR="00F11C76" w:rsidRDefault="00895F8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иные документы (сертификат соответствия, сертификат безопасности, сертификат </w:t>
      </w:r>
      <w:r>
        <w:rPr>
          <w:sz w:val="24"/>
          <w:szCs w:val="24"/>
        </w:rPr>
        <w:lastRenderedPageBreak/>
        <w:t>пожаробезопасности, сертификат радиологической безопасности, санитарный сертификат, сертификат о происхождении товара и т.п.) в зависимости</w:t>
      </w:r>
      <w:r>
        <w:rPr>
          <w:sz w:val="24"/>
          <w:szCs w:val="24"/>
        </w:rPr>
        <w:t xml:space="preserve"> от номенклатуры поставляемого Товара;</w:t>
      </w:r>
    </w:p>
    <w:p w14:paraId="423090C9" w14:textId="77777777" w:rsidR="00F11C76" w:rsidRDefault="00895F85">
      <w:pPr>
        <w:widowControl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sz w:val="24"/>
          <w:szCs w:val="24"/>
        </w:rPr>
        <w:t>- накладная ТОРГ-12/УПД в 2 (двух) экз.</w:t>
      </w:r>
    </w:p>
    <w:p w14:paraId="5C2F451C" w14:textId="77777777" w:rsidR="00F11C76" w:rsidRDefault="00F11C76">
      <w:pPr>
        <w:widowControl/>
        <w:ind w:firstLine="709"/>
        <w:jc w:val="both"/>
      </w:pPr>
    </w:p>
    <w:p w14:paraId="1C7B3810" w14:textId="77777777" w:rsidR="00F11C76" w:rsidRDefault="00895F85">
      <w:pPr>
        <w:numPr>
          <w:ilvl w:val="0"/>
          <w:numId w:val="16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доставке, маркировке, упаковке, транспортировке, перемещению, условиям хранения, приемке и испытаниям</w:t>
      </w:r>
    </w:p>
    <w:p w14:paraId="3E227F13" w14:textId="77777777" w:rsidR="00F11C76" w:rsidRDefault="00895F85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несет ответственность, </w:t>
      </w:r>
      <w:r>
        <w:rPr>
          <w:sz w:val="24"/>
          <w:szCs w:val="24"/>
        </w:rPr>
        <w:t>предусмотренную законодательством РФ, за качество поставляемой продукции и предоставление всей необходимой товарно-транспортной документации. Поставщик должен обеспечить упаковку товара, способную предотвратить его повреждение или порчу во время перевозки.</w:t>
      </w:r>
      <w:r>
        <w:rPr>
          <w:sz w:val="24"/>
          <w:szCs w:val="24"/>
        </w:rPr>
        <w:t xml:space="preserve"> Упаковка и маркировка товара должна соответствовать требованиям ГОСТа, импортный товар – международным стандартам упаковки</w:t>
      </w:r>
    </w:p>
    <w:p w14:paraId="4C71DDC2" w14:textId="77777777" w:rsidR="00F11C76" w:rsidRDefault="00F11C76">
      <w:pPr>
        <w:widowControl/>
        <w:ind w:firstLine="709"/>
        <w:rPr>
          <w:sz w:val="24"/>
          <w:szCs w:val="24"/>
        </w:rPr>
      </w:pPr>
    </w:p>
    <w:p w14:paraId="47553DDB" w14:textId="77777777" w:rsidR="00F11C76" w:rsidRDefault="00F11C76">
      <w:pPr>
        <w:widowControl/>
        <w:ind w:firstLine="709"/>
        <w:rPr>
          <w:sz w:val="24"/>
          <w:szCs w:val="24"/>
        </w:rPr>
      </w:pPr>
    </w:p>
    <w:p w14:paraId="2C32E75B" w14:textId="77777777" w:rsidR="00F11C76" w:rsidRDefault="00F11C76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14:paraId="37E25E02" w14:textId="77777777" w:rsidR="00F11C76" w:rsidRDefault="00895F85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14:paraId="023D454D" w14:textId="77777777" w:rsidR="00F11C76" w:rsidRDefault="00F11C76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96"/>
        <w:gridCol w:w="4819"/>
      </w:tblGrid>
      <w:tr w:rsidR="00F11C76" w14:paraId="7AB40CD4" w14:textId="77777777">
        <w:tc>
          <w:tcPr>
            <w:tcW w:w="4995" w:type="dxa"/>
            <w:shd w:val="clear" w:color="auto" w:fill="auto"/>
          </w:tcPr>
          <w:p w14:paraId="039854E5" w14:textId="77777777" w:rsidR="00F11C76" w:rsidRDefault="00895F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14:paraId="05FD9855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«СК РусГидро»</w:t>
            </w:r>
          </w:p>
          <w:p w14:paraId="6CC9B5C1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генерального директора</w:t>
            </w:r>
          </w:p>
          <w:p w14:paraId="114EA99A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управлению ресурсами</w:t>
            </w:r>
          </w:p>
          <w:p w14:paraId="11CD2887" w14:textId="77777777" w:rsidR="00F11C76" w:rsidRDefault="00F11C76">
            <w:pPr>
              <w:rPr>
                <w:sz w:val="24"/>
                <w:szCs w:val="24"/>
              </w:rPr>
            </w:pPr>
          </w:p>
          <w:p w14:paraId="069883A3" w14:textId="77777777" w:rsidR="00F11C76" w:rsidRDefault="00F11C76">
            <w:pPr>
              <w:rPr>
                <w:sz w:val="24"/>
                <w:szCs w:val="24"/>
              </w:rPr>
            </w:pPr>
          </w:p>
          <w:p w14:paraId="23FEA75C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 Н.Н. Клочков</w:t>
            </w:r>
          </w:p>
          <w:p w14:paraId="7B672F2A" w14:textId="77777777" w:rsidR="00F11C76" w:rsidRDefault="00F11C76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408947AF" w14:textId="77777777" w:rsidR="00F11C76" w:rsidRDefault="00895F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14:paraId="6D8FCDED" w14:textId="77777777" w:rsidR="00F11C76" w:rsidRDefault="00F11C76">
            <w:pPr>
              <w:rPr>
                <w:b/>
                <w:sz w:val="24"/>
                <w:szCs w:val="24"/>
              </w:rPr>
            </w:pPr>
          </w:p>
          <w:p w14:paraId="40DBF6A2" w14:textId="77777777" w:rsidR="00F11C76" w:rsidRDefault="00F11C76">
            <w:pPr>
              <w:rPr>
                <w:b/>
                <w:sz w:val="24"/>
                <w:szCs w:val="24"/>
              </w:rPr>
            </w:pPr>
          </w:p>
          <w:p w14:paraId="5191704E" w14:textId="77777777" w:rsidR="00F11C76" w:rsidRDefault="00F11C76">
            <w:pPr>
              <w:rPr>
                <w:sz w:val="24"/>
                <w:szCs w:val="24"/>
              </w:rPr>
            </w:pPr>
          </w:p>
          <w:p w14:paraId="538E36CD" w14:textId="77777777" w:rsidR="00F11C76" w:rsidRDefault="00F11C76">
            <w:pPr>
              <w:rPr>
                <w:sz w:val="24"/>
                <w:szCs w:val="24"/>
              </w:rPr>
            </w:pPr>
          </w:p>
          <w:p w14:paraId="11D947D8" w14:textId="77777777" w:rsidR="00F11C76" w:rsidRDefault="00F11C76">
            <w:pPr>
              <w:rPr>
                <w:sz w:val="24"/>
                <w:szCs w:val="24"/>
              </w:rPr>
            </w:pPr>
          </w:p>
          <w:p w14:paraId="57A5D620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14:paraId="10146D5C" w14:textId="77777777" w:rsidR="00F11C76" w:rsidRDefault="00F11C76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14:paraId="685D19DF" w14:textId="77777777" w:rsidR="00F11C76" w:rsidRDefault="00F11C76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14:paraId="56B67FC3" w14:textId="77777777" w:rsidR="00F11C76" w:rsidRDefault="00F11C76">
      <w:pPr>
        <w:rPr>
          <w:b/>
          <w:bCs/>
          <w:sz w:val="24"/>
          <w:szCs w:val="24"/>
        </w:rPr>
      </w:pPr>
    </w:p>
    <w:p w14:paraId="3250506E" w14:textId="77777777" w:rsidR="00F11C76" w:rsidRDefault="00895F85">
      <w:pPr>
        <w:widowControl/>
        <w:rPr>
          <w:b/>
          <w:bCs/>
          <w:sz w:val="24"/>
          <w:szCs w:val="24"/>
        </w:rPr>
      </w:pPr>
      <w:r>
        <w:br w:type="page"/>
      </w:r>
    </w:p>
    <w:p w14:paraId="4E2A57B7" w14:textId="77777777" w:rsidR="00F11C76" w:rsidRDefault="00895F85">
      <w:pPr>
        <w:jc w:val="right"/>
        <w:rPr>
          <w:sz w:val="22"/>
          <w:szCs w:val="22"/>
        </w:rPr>
      </w:pPr>
      <w:r>
        <w:rPr>
          <w:noProof/>
        </w:rPr>
        <w:lastRenderedPageBreak/>
        <w:drawing>
          <wp:anchor distT="0" distB="0" distL="0" distR="0" simplePos="0" relativeHeight="2" behindDoc="1" locked="0" layoutInCell="0" allowOverlap="1" wp14:anchorId="73451542" wp14:editId="3C4D724C">
            <wp:simplePos x="0" y="0"/>
            <wp:positionH relativeFrom="margin">
              <wp:posOffset>0</wp:posOffset>
            </wp:positionH>
            <wp:positionV relativeFrom="margin">
              <wp:posOffset>-635</wp:posOffset>
            </wp:positionV>
            <wp:extent cx="2131060" cy="45339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45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Приложение № 2</w:t>
      </w:r>
    </w:p>
    <w:p w14:paraId="4973D375" w14:textId="77777777" w:rsidR="00F11C76" w:rsidRDefault="00895F85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14:paraId="7B841062" w14:textId="77777777" w:rsidR="00F11C76" w:rsidRDefault="00895F85">
      <w:pPr>
        <w:jc w:val="right"/>
        <w:rPr>
          <w:sz w:val="22"/>
          <w:szCs w:val="22"/>
        </w:rPr>
      </w:pPr>
      <w:r>
        <w:rPr>
          <w:sz w:val="22"/>
          <w:szCs w:val="22"/>
        </w:rPr>
        <w:t>от «____» __________ 20 _ г. № ____</w:t>
      </w:r>
    </w:p>
    <w:p w14:paraId="14757A7D" w14:textId="77777777" w:rsidR="00F11C76" w:rsidRDefault="00F11C76">
      <w:pPr>
        <w:ind w:firstLine="5812"/>
        <w:jc w:val="center"/>
        <w:rPr>
          <w:b/>
          <w:sz w:val="24"/>
          <w:szCs w:val="24"/>
        </w:rPr>
      </w:pPr>
    </w:p>
    <w:p w14:paraId="79E8BCB0" w14:textId="77777777" w:rsidR="00F11C76" w:rsidRDefault="00F11C76">
      <w:pPr>
        <w:ind w:firstLine="5812"/>
        <w:jc w:val="center"/>
        <w:rPr>
          <w:b/>
          <w:sz w:val="24"/>
          <w:szCs w:val="24"/>
        </w:rPr>
      </w:pPr>
    </w:p>
    <w:p w14:paraId="709B9D60" w14:textId="77777777" w:rsidR="00F11C76" w:rsidRDefault="00895F85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Заявка </w:t>
      </w:r>
    </w:p>
    <w:p w14:paraId="1CF16C61" w14:textId="77777777" w:rsidR="00F11C76" w:rsidRDefault="00895F85">
      <w:pPr>
        <w:tabs>
          <w:tab w:val="left" w:pos="1843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поставку Товара</w:t>
      </w:r>
    </w:p>
    <w:p w14:paraId="74D78C7E" w14:textId="77777777" w:rsidR="00F11C76" w:rsidRDefault="00895F85">
      <w:pPr>
        <w:tabs>
          <w:tab w:val="left" w:pos="1843"/>
          <w:tab w:val="left" w:pos="4395"/>
        </w:tabs>
        <w:ind w:firstLine="7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(форма)</w:t>
      </w:r>
    </w:p>
    <w:p w14:paraId="0C35B404" w14:textId="77777777" w:rsidR="00F11C76" w:rsidRDefault="00F11C76">
      <w:pPr>
        <w:tabs>
          <w:tab w:val="left" w:pos="2700"/>
        </w:tabs>
        <w:ind w:firstLine="709"/>
        <w:jc w:val="center"/>
        <w:rPr>
          <w:b/>
          <w:sz w:val="24"/>
          <w:szCs w:val="24"/>
        </w:rPr>
      </w:pPr>
    </w:p>
    <w:p w14:paraId="0347A2D9" w14:textId="77777777" w:rsidR="00F11C76" w:rsidRDefault="00895F85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Заявка №___</w:t>
      </w:r>
    </w:p>
    <w:p w14:paraId="6E3F0472" w14:textId="77777777" w:rsidR="00F11C76" w:rsidRDefault="00895F85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поставку Товара </w:t>
      </w:r>
    </w:p>
    <w:p w14:paraId="029A6A4E" w14:textId="77777777" w:rsidR="00F11C76" w:rsidRDefault="00895F85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договору поставки №______________ от «____» _____202_ г. </w:t>
      </w:r>
    </w:p>
    <w:p w14:paraId="78ECD121" w14:textId="77777777" w:rsidR="00F11C76" w:rsidRDefault="00F11C76">
      <w:pPr>
        <w:ind w:firstLine="709"/>
        <w:jc w:val="center"/>
        <w:rPr>
          <w:b/>
          <w:sz w:val="24"/>
          <w:szCs w:val="24"/>
        </w:rPr>
      </w:pPr>
    </w:p>
    <w:p w14:paraId="301FD1EF" w14:textId="77777777" w:rsidR="00F11C76" w:rsidRDefault="00F11C76">
      <w:pPr>
        <w:ind w:firstLine="709"/>
        <w:jc w:val="right"/>
        <w:rPr>
          <w:b/>
          <w:sz w:val="24"/>
          <w:szCs w:val="24"/>
        </w:rPr>
      </w:pPr>
    </w:p>
    <w:tbl>
      <w:tblPr>
        <w:tblW w:w="5000" w:type="pct"/>
        <w:tblInd w:w="25" w:type="dxa"/>
        <w:tblLayout w:type="fixed"/>
        <w:tblLook w:val="04A0" w:firstRow="1" w:lastRow="0" w:firstColumn="1" w:lastColumn="0" w:noHBand="0" w:noVBand="1"/>
      </w:tblPr>
      <w:tblGrid>
        <w:gridCol w:w="561"/>
        <w:gridCol w:w="1037"/>
        <w:gridCol w:w="1177"/>
        <w:gridCol w:w="748"/>
        <w:gridCol w:w="1130"/>
        <w:gridCol w:w="1242"/>
        <w:gridCol w:w="1039"/>
        <w:gridCol w:w="1489"/>
        <w:gridCol w:w="893"/>
        <w:gridCol w:w="879"/>
      </w:tblGrid>
      <w:tr w:rsidR="00F11C76" w14:paraId="7E5B452A" w14:textId="77777777">
        <w:trPr>
          <w:trHeight w:val="54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57A71" w14:textId="77777777" w:rsidR="00F11C76" w:rsidRDefault="00895F8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№ п/п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718DD" w14:textId="77777777" w:rsidR="00F11C76" w:rsidRDefault="00895F8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D1FE" w14:textId="77777777" w:rsidR="00F11C76" w:rsidRDefault="00895F8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Артикул, тип, марка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1D2D8" w14:textId="77777777" w:rsidR="00F11C76" w:rsidRDefault="00895F8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Количество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26C94" w14:textId="77777777" w:rsidR="00F11C76" w:rsidRDefault="00895F8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47E0" w14:textId="77777777" w:rsidR="00F11C76" w:rsidRDefault="00895F8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Цена за единицу, руб. без НДС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3B9C" w14:textId="77777777" w:rsidR="00F11C76" w:rsidRDefault="00895F8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НДС (___%), руб.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A458" w14:textId="77777777" w:rsidR="00F11C76" w:rsidRDefault="00895F8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Стоимость, в том числе НДС, руб.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A8130" w14:textId="77777777" w:rsidR="00F11C76" w:rsidRDefault="00895F8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Место поставки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AD145" w14:textId="77777777" w:rsidR="00F11C76" w:rsidRDefault="00895F8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Дата поставки</w:t>
            </w:r>
          </w:p>
        </w:tc>
      </w:tr>
      <w:tr w:rsidR="00F11C76" w14:paraId="6FE4759C" w14:textId="77777777">
        <w:trPr>
          <w:trHeight w:val="55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95B44" w14:textId="77777777" w:rsidR="00F11C76" w:rsidRDefault="00895F85">
            <w:pPr>
              <w:ind w:firstLine="2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EEEAE" w14:textId="77777777" w:rsidR="00F11C76" w:rsidRDefault="00F11C76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8525" w14:textId="77777777" w:rsidR="00F11C76" w:rsidRDefault="00F11C76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A08D" w14:textId="77777777" w:rsidR="00F11C76" w:rsidRDefault="00F11C76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B1F55" w14:textId="77777777" w:rsidR="00F11C76" w:rsidRDefault="00F11C76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DF1D" w14:textId="77777777" w:rsidR="00F11C76" w:rsidRDefault="00F11C76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3034" w14:textId="77777777" w:rsidR="00F11C76" w:rsidRDefault="00F11C76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1E78" w14:textId="77777777" w:rsidR="00F11C76" w:rsidRDefault="00F11C76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8CACC" w14:textId="77777777" w:rsidR="00F11C76" w:rsidRDefault="00F11C76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8A87C" w14:textId="77777777" w:rsidR="00F11C76" w:rsidRDefault="00F11C76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F11C76" w14:paraId="315AD44E" w14:textId="77777777">
        <w:trPr>
          <w:trHeight w:val="55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0D656" w14:textId="77777777" w:rsidR="00F11C76" w:rsidRDefault="00895F85">
            <w:pPr>
              <w:ind w:firstLine="2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B740A" w14:textId="77777777" w:rsidR="00F11C76" w:rsidRDefault="00F11C76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7274" w14:textId="77777777" w:rsidR="00F11C76" w:rsidRDefault="00F11C76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CFA3" w14:textId="77777777" w:rsidR="00F11C76" w:rsidRDefault="00F11C76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89806" w14:textId="77777777" w:rsidR="00F11C76" w:rsidRDefault="00F11C76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091A" w14:textId="77777777" w:rsidR="00F11C76" w:rsidRDefault="00F11C76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0C01" w14:textId="77777777" w:rsidR="00F11C76" w:rsidRDefault="00F11C76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48DF" w14:textId="77777777" w:rsidR="00F11C76" w:rsidRDefault="00F11C76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869EE" w14:textId="77777777" w:rsidR="00F11C76" w:rsidRDefault="00F11C76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49DE9" w14:textId="77777777" w:rsidR="00F11C76" w:rsidRDefault="00F11C76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F11C76" w14:paraId="0E601349" w14:textId="77777777">
        <w:trPr>
          <w:trHeight w:val="556"/>
        </w:trPr>
        <w:tc>
          <w:tcPr>
            <w:tcW w:w="10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F73F4" w14:textId="77777777" w:rsidR="00F11C76" w:rsidRDefault="00895F85">
            <w:pPr>
              <w:ind w:firstLine="709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</w:tr>
    </w:tbl>
    <w:p w14:paraId="16D0A17A" w14:textId="77777777" w:rsidR="00F11C76" w:rsidRDefault="00F11C76">
      <w:pPr>
        <w:ind w:firstLine="709"/>
        <w:jc w:val="center"/>
        <w:outlineLvl w:val="0"/>
        <w:rPr>
          <w:b/>
          <w:bCs/>
          <w:sz w:val="24"/>
          <w:szCs w:val="24"/>
        </w:rPr>
      </w:pPr>
    </w:p>
    <w:p w14:paraId="5CCF8382" w14:textId="77777777" w:rsidR="00F11C76" w:rsidRDefault="00F11C76">
      <w:pPr>
        <w:ind w:firstLine="709"/>
        <w:jc w:val="center"/>
        <w:outlineLvl w:val="0"/>
        <w:rPr>
          <w:b/>
          <w:bCs/>
          <w:sz w:val="24"/>
          <w:szCs w:val="24"/>
        </w:rPr>
      </w:pPr>
    </w:p>
    <w:p w14:paraId="1FF5094A" w14:textId="77777777" w:rsidR="00F11C76" w:rsidRDefault="00895F85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14:paraId="1672276A" w14:textId="77777777" w:rsidR="00F11C76" w:rsidRDefault="00F11C76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18"/>
        <w:gridCol w:w="5105"/>
      </w:tblGrid>
      <w:tr w:rsidR="00F11C76" w14:paraId="45BED903" w14:textId="77777777">
        <w:tc>
          <w:tcPr>
            <w:tcW w:w="4818" w:type="dxa"/>
            <w:shd w:val="clear" w:color="auto" w:fill="auto"/>
          </w:tcPr>
          <w:p w14:paraId="345EC495" w14:textId="77777777" w:rsidR="00F11C76" w:rsidRDefault="00895F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14:paraId="32A84F03" w14:textId="77777777" w:rsidR="00F11C76" w:rsidRDefault="00F11C76">
            <w:pPr>
              <w:rPr>
                <w:sz w:val="24"/>
                <w:szCs w:val="24"/>
              </w:rPr>
            </w:pPr>
          </w:p>
          <w:p w14:paraId="7DEBF97B" w14:textId="77777777" w:rsidR="00F11C76" w:rsidRDefault="00F11C76">
            <w:pPr>
              <w:rPr>
                <w:sz w:val="24"/>
                <w:szCs w:val="24"/>
              </w:rPr>
            </w:pPr>
          </w:p>
          <w:p w14:paraId="60CEEA41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14:paraId="7CFDA224" w14:textId="77777777" w:rsidR="00F11C76" w:rsidRDefault="00F11C76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104" w:type="dxa"/>
            <w:shd w:val="clear" w:color="auto" w:fill="auto"/>
          </w:tcPr>
          <w:p w14:paraId="294239D0" w14:textId="77777777" w:rsidR="00F11C76" w:rsidRDefault="00895F85">
            <w:pPr>
              <w:ind w:hang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14:paraId="6CB0A86B" w14:textId="77777777" w:rsidR="00F11C76" w:rsidRDefault="00F11C76">
            <w:pPr>
              <w:ind w:hanging="1"/>
              <w:rPr>
                <w:sz w:val="24"/>
                <w:szCs w:val="24"/>
              </w:rPr>
            </w:pPr>
          </w:p>
          <w:p w14:paraId="5039F221" w14:textId="77777777" w:rsidR="00F11C76" w:rsidRDefault="00F11C76">
            <w:pPr>
              <w:ind w:hanging="1"/>
              <w:rPr>
                <w:sz w:val="24"/>
                <w:szCs w:val="24"/>
              </w:rPr>
            </w:pPr>
          </w:p>
          <w:p w14:paraId="5A0AAD22" w14:textId="77777777" w:rsidR="00F11C76" w:rsidRDefault="00895F85">
            <w:pPr>
              <w:ind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14:paraId="66A0E6B0" w14:textId="77777777" w:rsidR="00F11C76" w:rsidRDefault="00F11C76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14:paraId="45981138" w14:textId="77777777" w:rsidR="00F11C76" w:rsidRDefault="00F11C76">
      <w:pPr>
        <w:ind w:firstLine="709"/>
        <w:rPr>
          <w:sz w:val="24"/>
          <w:szCs w:val="24"/>
        </w:rPr>
      </w:pPr>
    </w:p>
    <w:p w14:paraId="75D975F8" w14:textId="77777777" w:rsidR="00F11C76" w:rsidRDefault="00895F85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(конец формы)</w:t>
      </w:r>
    </w:p>
    <w:p w14:paraId="328FA920" w14:textId="77777777" w:rsidR="00F11C76" w:rsidRDefault="00F11C76">
      <w:pPr>
        <w:rPr>
          <w:sz w:val="24"/>
          <w:szCs w:val="24"/>
        </w:rPr>
      </w:pPr>
    </w:p>
    <w:p w14:paraId="4C57F82E" w14:textId="77777777" w:rsidR="00F11C76" w:rsidRDefault="00F11C76">
      <w:pPr>
        <w:rPr>
          <w:sz w:val="24"/>
          <w:szCs w:val="24"/>
        </w:rPr>
      </w:pPr>
    </w:p>
    <w:p w14:paraId="65D8E875" w14:textId="77777777" w:rsidR="00F11C76" w:rsidRDefault="00F11C76">
      <w:pPr>
        <w:rPr>
          <w:sz w:val="24"/>
          <w:szCs w:val="24"/>
        </w:rPr>
      </w:pPr>
    </w:p>
    <w:p w14:paraId="4D5AB1FC" w14:textId="77777777" w:rsidR="00F11C76" w:rsidRDefault="00895F85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14:paraId="2B6AF673" w14:textId="77777777" w:rsidR="00F11C76" w:rsidRDefault="00F11C76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18"/>
        <w:gridCol w:w="5105"/>
      </w:tblGrid>
      <w:tr w:rsidR="00F11C76" w14:paraId="46644FB0" w14:textId="77777777">
        <w:tc>
          <w:tcPr>
            <w:tcW w:w="4818" w:type="dxa"/>
            <w:shd w:val="clear" w:color="auto" w:fill="auto"/>
          </w:tcPr>
          <w:p w14:paraId="417D74D1" w14:textId="77777777" w:rsidR="00F11C76" w:rsidRDefault="00895F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14:paraId="04F74401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«СК РусГидро»</w:t>
            </w:r>
          </w:p>
          <w:p w14:paraId="1CF8982E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генерального директора</w:t>
            </w:r>
          </w:p>
          <w:p w14:paraId="07F2F0EF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управлению ресурсами</w:t>
            </w:r>
          </w:p>
          <w:p w14:paraId="0E11BA99" w14:textId="77777777" w:rsidR="00F11C76" w:rsidRDefault="00F11C76">
            <w:pPr>
              <w:rPr>
                <w:sz w:val="24"/>
                <w:szCs w:val="24"/>
              </w:rPr>
            </w:pPr>
          </w:p>
          <w:p w14:paraId="593034C8" w14:textId="77777777" w:rsidR="00F11C76" w:rsidRDefault="00F11C76">
            <w:pPr>
              <w:rPr>
                <w:sz w:val="24"/>
                <w:szCs w:val="24"/>
              </w:rPr>
            </w:pPr>
          </w:p>
          <w:p w14:paraId="2965B526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 Н.Н. Клочков</w:t>
            </w:r>
          </w:p>
          <w:p w14:paraId="3DE33A23" w14:textId="77777777" w:rsidR="00F11C76" w:rsidRDefault="00F11C76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104" w:type="dxa"/>
            <w:shd w:val="clear" w:color="auto" w:fill="auto"/>
          </w:tcPr>
          <w:p w14:paraId="513A278E" w14:textId="77777777" w:rsidR="00F11C76" w:rsidRDefault="00895F85">
            <w:pPr>
              <w:ind w:hang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14:paraId="3F0C606E" w14:textId="77777777" w:rsidR="00F11C76" w:rsidRDefault="00F11C76">
            <w:pPr>
              <w:ind w:hanging="1"/>
              <w:rPr>
                <w:sz w:val="24"/>
                <w:szCs w:val="24"/>
              </w:rPr>
            </w:pPr>
          </w:p>
          <w:p w14:paraId="58DC40BD" w14:textId="77777777" w:rsidR="00F11C76" w:rsidRDefault="00F11C76">
            <w:pPr>
              <w:ind w:hanging="1"/>
              <w:rPr>
                <w:sz w:val="24"/>
                <w:szCs w:val="24"/>
              </w:rPr>
            </w:pPr>
          </w:p>
          <w:p w14:paraId="14AC7844" w14:textId="77777777" w:rsidR="00F11C76" w:rsidRDefault="00F11C76">
            <w:pPr>
              <w:ind w:hanging="1"/>
              <w:rPr>
                <w:sz w:val="24"/>
                <w:szCs w:val="24"/>
              </w:rPr>
            </w:pPr>
          </w:p>
          <w:p w14:paraId="378E87DE" w14:textId="77777777" w:rsidR="00F11C76" w:rsidRDefault="00F11C76">
            <w:pPr>
              <w:ind w:hanging="1"/>
              <w:rPr>
                <w:sz w:val="24"/>
                <w:szCs w:val="24"/>
              </w:rPr>
            </w:pPr>
          </w:p>
          <w:p w14:paraId="71FF2E35" w14:textId="77777777" w:rsidR="00F11C76" w:rsidRDefault="00F11C76">
            <w:pPr>
              <w:ind w:hanging="1"/>
              <w:rPr>
                <w:sz w:val="24"/>
                <w:szCs w:val="24"/>
              </w:rPr>
            </w:pPr>
          </w:p>
          <w:p w14:paraId="659C89EF" w14:textId="77777777" w:rsidR="00F11C76" w:rsidRDefault="00895F85">
            <w:pPr>
              <w:ind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14:paraId="41647835" w14:textId="77777777" w:rsidR="00F11C76" w:rsidRDefault="00F11C76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14:paraId="1151E2E4" w14:textId="77777777" w:rsidR="00F11C76" w:rsidRDefault="00F11C76">
      <w:pPr>
        <w:widowControl/>
        <w:rPr>
          <w:sz w:val="24"/>
          <w:szCs w:val="24"/>
        </w:rPr>
      </w:pPr>
    </w:p>
    <w:p w14:paraId="0D79F10A" w14:textId="77777777" w:rsidR="00F11C76" w:rsidRDefault="00895F85">
      <w:pPr>
        <w:widowControl/>
        <w:rPr>
          <w:sz w:val="24"/>
          <w:szCs w:val="24"/>
        </w:rPr>
      </w:pPr>
      <w:r>
        <w:br w:type="page"/>
      </w:r>
    </w:p>
    <w:p w14:paraId="1A20C68E" w14:textId="77777777" w:rsidR="00F11C76" w:rsidRDefault="00895F85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3</w:t>
      </w:r>
    </w:p>
    <w:p w14:paraId="766DF8B8" w14:textId="77777777" w:rsidR="00F11C76" w:rsidRDefault="00895F85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14:paraId="73EBA174" w14:textId="77777777" w:rsidR="00F11C76" w:rsidRDefault="00895F85">
      <w:pPr>
        <w:jc w:val="right"/>
        <w:rPr>
          <w:bCs/>
          <w:sz w:val="22"/>
          <w:szCs w:val="22"/>
        </w:rPr>
      </w:pPr>
      <w:r>
        <w:rPr>
          <w:sz w:val="22"/>
          <w:szCs w:val="22"/>
        </w:rPr>
        <w:t>от «____» __________ 20 _ г. № _____</w:t>
      </w:r>
    </w:p>
    <w:p w14:paraId="319DCDA9" w14:textId="77777777" w:rsidR="00F11C76" w:rsidRDefault="00F11C76">
      <w:pPr>
        <w:widowControl/>
        <w:shd w:val="clear" w:color="auto" w:fill="FFFFFF"/>
        <w:tabs>
          <w:tab w:val="left" w:pos="1418"/>
        </w:tabs>
        <w:ind w:firstLine="709"/>
        <w:contextualSpacing/>
        <w:jc w:val="center"/>
        <w:rPr>
          <w:bCs/>
          <w:sz w:val="24"/>
          <w:szCs w:val="24"/>
        </w:rPr>
      </w:pPr>
    </w:p>
    <w:p w14:paraId="0DE7A33D" w14:textId="77777777" w:rsidR="00F11C76" w:rsidRDefault="00F11C76">
      <w:pPr>
        <w:widowControl/>
        <w:ind w:firstLine="709"/>
        <w:rPr>
          <w:rFonts w:eastAsia="Calibri"/>
          <w:sz w:val="24"/>
          <w:szCs w:val="24"/>
          <w:lang w:eastAsia="en-US"/>
        </w:rPr>
      </w:pPr>
    </w:p>
    <w:p w14:paraId="0A6E22A5" w14:textId="77777777" w:rsidR="00F11C76" w:rsidRDefault="00895F8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Размер ответственности Поставщика за нарушения</w:t>
      </w:r>
    </w:p>
    <w:p w14:paraId="3E33D25B" w14:textId="77777777" w:rsidR="00F11C76" w:rsidRDefault="00895F8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пропускного и внутриобъектового режима, требований охраны труда,</w:t>
      </w:r>
    </w:p>
    <w:p w14:paraId="6519D2A9" w14:textId="77777777" w:rsidR="00F11C76" w:rsidRDefault="00895F85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пожарной и промышленной безопасности</w:t>
      </w:r>
    </w:p>
    <w:p w14:paraId="2AB382ED" w14:textId="77777777" w:rsidR="00F11C76" w:rsidRDefault="00F11C76">
      <w:pPr>
        <w:rPr>
          <w:b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051"/>
        <w:gridCol w:w="6144"/>
      </w:tblGrid>
      <w:tr w:rsidR="00F11C76" w14:paraId="79CA4F66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764B" w14:textId="77777777" w:rsidR="00F11C76" w:rsidRDefault="00895F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нарушений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FDEE" w14:textId="77777777" w:rsidR="00F11C76" w:rsidRDefault="00895F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Штрафные санкции</w:t>
            </w:r>
          </w:p>
        </w:tc>
      </w:tr>
      <w:tr w:rsidR="00F11C76" w14:paraId="6B0E6512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083E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Нарушение правил пожарной безопасности (ППБ):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2D09" w14:textId="77777777" w:rsidR="00F11C76" w:rsidRDefault="00F11C76">
            <w:pPr>
              <w:rPr>
                <w:sz w:val="24"/>
                <w:szCs w:val="24"/>
              </w:rPr>
            </w:pPr>
          </w:p>
        </w:tc>
      </w:tr>
      <w:tr w:rsidR="00F11C76" w14:paraId="2AEE60E0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433A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Нарушение ППБ без возникновения пожара</w:t>
            </w:r>
          </w:p>
          <w:p w14:paraId="4947B9E6" w14:textId="77777777" w:rsidR="00F11C76" w:rsidRDefault="00F11C76">
            <w:pPr>
              <w:rPr>
                <w:b/>
                <w:sz w:val="24"/>
                <w:szCs w:val="24"/>
              </w:rPr>
            </w:pP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7E60" w14:textId="77777777" w:rsidR="00F11C76" w:rsidRDefault="00895F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25 000 </w:t>
            </w:r>
            <w:r>
              <w:rPr>
                <w:sz w:val="24"/>
                <w:szCs w:val="24"/>
              </w:rPr>
              <w:t>(двадцать пять тысяч) рублей за каждый случай нарушения.</w:t>
            </w:r>
          </w:p>
          <w:p w14:paraId="04041035" w14:textId="77777777" w:rsidR="00F11C76" w:rsidRDefault="00895F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50 (пятьдесят) процентов по отношению к предыдущему случаю за каждое следующее нарушение.</w:t>
            </w:r>
          </w:p>
        </w:tc>
      </w:tr>
      <w:tr w:rsidR="00F11C76" w14:paraId="3E59E795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3DE1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Нарушение ППБ, ставшее причиной возникн</w:t>
            </w:r>
            <w:r>
              <w:rPr>
                <w:sz w:val="24"/>
                <w:szCs w:val="24"/>
              </w:rPr>
              <w:t>овения пожара, не причинившего ущерб имуществу Покупателя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A5AC" w14:textId="77777777" w:rsidR="00F11C76" w:rsidRDefault="00895F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 (пятьдесят тысяч) рублей за каждый случай нарушения.</w:t>
            </w:r>
          </w:p>
          <w:p w14:paraId="08299586" w14:textId="77777777" w:rsidR="00F11C76" w:rsidRDefault="00895F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штрафа, установленная настоящим пунктом, увеличивается на 100 (сто) процентов по отношению к предыдущему случаю за каждое следующее </w:t>
            </w:r>
            <w:r>
              <w:rPr>
                <w:sz w:val="24"/>
                <w:szCs w:val="24"/>
              </w:rPr>
              <w:t>нарушение.</w:t>
            </w:r>
          </w:p>
        </w:tc>
      </w:tr>
      <w:tr w:rsidR="00F11C76" w14:paraId="12CB7520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17EC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Нарушение ППБ, ставшее причиной возникновения пожара, причинившего ущерб имуществу Покупателя.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7593" w14:textId="77777777" w:rsidR="00F11C76" w:rsidRDefault="00895F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250 000 (двести пятьдесят тысяч) рублей за каждый случай нарушения.</w:t>
            </w:r>
          </w:p>
        </w:tc>
      </w:tr>
      <w:tr w:rsidR="00F11C76" w14:paraId="68994CD3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159B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Нарушение пропускного и внутриобъектового режима, требований </w:t>
            </w:r>
            <w:r>
              <w:rPr>
                <w:sz w:val="24"/>
                <w:szCs w:val="24"/>
              </w:rPr>
              <w:t>охраны труда, промышленной безопасности, охраны окружающей среды, санитарно-эпидемиологических правил и норм.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B200" w14:textId="77777777" w:rsidR="00F11C76" w:rsidRDefault="00895F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- 50 000 (пятьдесят тысяч) рублей за каждый случай нарушения;</w:t>
            </w:r>
          </w:p>
          <w:p w14:paraId="391F89E9" w14:textId="77777777" w:rsidR="00F11C76" w:rsidRDefault="00895F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- 500 (пятьсот) рублей в случае утраты или приведения в негодность электронного про</w:t>
            </w:r>
            <w:r>
              <w:rPr>
                <w:sz w:val="24"/>
                <w:szCs w:val="24"/>
              </w:rPr>
              <w:t xml:space="preserve">пуска, выданного Покупателем. </w:t>
            </w:r>
          </w:p>
          <w:p w14:paraId="09FA764E" w14:textId="77777777" w:rsidR="00F11C76" w:rsidRDefault="00895F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100 (сто) процентов по отношению к предыдущему случаю за каждое следующее нарушение.</w:t>
            </w:r>
          </w:p>
        </w:tc>
      </w:tr>
    </w:tbl>
    <w:p w14:paraId="5C252739" w14:textId="77777777" w:rsidR="00F11C76" w:rsidRDefault="00F11C76">
      <w:pPr>
        <w:ind w:firstLine="709"/>
        <w:rPr>
          <w:sz w:val="24"/>
          <w:szCs w:val="24"/>
        </w:rPr>
      </w:pPr>
    </w:p>
    <w:p w14:paraId="185E971E" w14:textId="77777777" w:rsidR="00F11C76" w:rsidRDefault="00F11C76">
      <w:pPr>
        <w:ind w:firstLine="709"/>
        <w:rPr>
          <w:sz w:val="24"/>
          <w:szCs w:val="24"/>
        </w:rPr>
      </w:pPr>
    </w:p>
    <w:p w14:paraId="7FD81277" w14:textId="77777777" w:rsidR="00F11C76" w:rsidRDefault="00895F85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14:paraId="1F4964C1" w14:textId="77777777" w:rsidR="00F11C76" w:rsidRDefault="00F11C76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652" w:type="dxa"/>
        <w:tblLayout w:type="fixed"/>
        <w:tblLook w:val="04A0" w:firstRow="1" w:lastRow="0" w:firstColumn="1" w:lastColumn="0" w:noHBand="0" w:noVBand="1"/>
      </w:tblPr>
      <w:tblGrid>
        <w:gridCol w:w="4820"/>
        <w:gridCol w:w="4832"/>
      </w:tblGrid>
      <w:tr w:rsidR="00F11C76" w14:paraId="20DD9388" w14:textId="77777777">
        <w:tc>
          <w:tcPr>
            <w:tcW w:w="4820" w:type="dxa"/>
            <w:shd w:val="clear" w:color="auto" w:fill="auto"/>
          </w:tcPr>
          <w:p w14:paraId="5DAB0DF6" w14:textId="77777777" w:rsidR="00F11C76" w:rsidRDefault="00895F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14:paraId="06438C02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«СК РусГидро»</w:t>
            </w:r>
          </w:p>
          <w:p w14:paraId="685EE2F2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>
              <w:rPr>
                <w:sz w:val="24"/>
                <w:szCs w:val="24"/>
              </w:rPr>
              <w:t>генерального директора</w:t>
            </w:r>
          </w:p>
          <w:p w14:paraId="1B353CED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управлению ресурсами</w:t>
            </w:r>
          </w:p>
          <w:p w14:paraId="646F0FDC" w14:textId="77777777" w:rsidR="00F11C76" w:rsidRDefault="00F11C76">
            <w:pPr>
              <w:rPr>
                <w:sz w:val="24"/>
                <w:szCs w:val="24"/>
              </w:rPr>
            </w:pPr>
          </w:p>
          <w:p w14:paraId="13C05ADE" w14:textId="77777777" w:rsidR="00F11C76" w:rsidRDefault="00F11C76">
            <w:pPr>
              <w:rPr>
                <w:sz w:val="24"/>
                <w:szCs w:val="24"/>
              </w:rPr>
            </w:pPr>
          </w:p>
          <w:p w14:paraId="556AB85C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 Н.Н. Клочков</w:t>
            </w:r>
          </w:p>
          <w:p w14:paraId="7A2F86B9" w14:textId="77777777" w:rsidR="00F11C76" w:rsidRDefault="00F11C76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4831" w:type="dxa"/>
            <w:shd w:val="clear" w:color="auto" w:fill="auto"/>
          </w:tcPr>
          <w:p w14:paraId="0C50573A" w14:textId="77777777" w:rsidR="00F11C76" w:rsidRDefault="00895F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14:paraId="012F14D4" w14:textId="77777777" w:rsidR="00F11C76" w:rsidRDefault="00F11C76">
            <w:pPr>
              <w:rPr>
                <w:sz w:val="24"/>
                <w:szCs w:val="24"/>
              </w:rPr>
            </w:pPr>
          </w:p>
          <w:p w14:paraId="063ECACE" w14:textId="77777777" w:rsidR="00F11C76" w:rsidRDefault="00F11C76">
            <w:pPr>
              <w:rPr>
                <w:sz w:val="24"/>
                <w:szCs w:val="24"/>
              </w:rPr>
            </w:pPr>
          </w:p>
          <w:p w14:paraId="31F706BF" w14:textId="77777777" w:rsidR="00F11C76" w:rsidRDefault="00F11C76">
            <w:pPr>
              <w:rPr>
                <w:sz w:val="24"/>
                <w:szCs w:val="24"/>
              </w:rPr>
            </w:pPr>
          </w:p>
          <w:p w14:paraId="6CCA9E6A" w14:textId="77777777" w:rsidR="00F11C76" w:rsidRDefault="00F11C76">
            <w:pPr>
              <w:rPr>
                <w:sz w:val="24"/>
                <w:szCs w:val="24"/>
              </w:rPr>
            </w:pPr>
          </w:p>
          <w:p w14:paraId="342C3EEF" w14:textId="77777777" w:rsidR="00F11C76" w:rsidRDefault="00F11C76">
            <w:pPr>
              <w:rPr>
                <w:sz w:val="24"/>
                <w:szCs w:val="24"/>
              </w:rPr>
            </w:pPr>
          </w:p>
          <w:p w14:paraId="207720C8" w14:textId="77777777" w:rsidR="00F11C76" w:rsidRDefault="00895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</w:t>
            </w:r>
          </w:p>
          <w:p w14:paraId="153156DA" w14:textId="77777777" w:rsidR="00F11C76" w:rsidRDefault="00F11C76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14:paraId="6F7193EE" w14:textId="77777777" w:rsidR="00F11C76" w:rsidRDefault="00F11C76">
      <w:pPr>
        <w:widowControl/>
        <w:rPr>
          <w:sz w:val="24"/>
          <w:szCs w:val="24"/>
        </w:rPr>
      </w:pPr>
    </w:p>
    <w:sectPr w:rsidR="00F11C76">
      <w:headerReference w:type="default" r:id="rId20"/>
      <w:footerReference w:type="default" r:id="rId21"/>
      <w:pgSz w:w="11906" w:h="16838"/>
      <w:pgMar w:top="1134" w:right="567" w:bottom="1134" w:left="1134" w:header="567" w:footer="709" w:gutter="0"/>
      <w:cols w:space="720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5A77C" w14:textId="77777777" w:rsidR="00895F85" w:rsidRDefault="00895F85">
      <w:r>
        <w:separator/>
      </w:r>
    </w:p>
  </w:endnote>
  <w:endnote w:type="continuationSeparator" w:id="0">
    <w:p w14:paraId="09AB88CC" w14:textId="77777777" w:rsidR="00895F85" w:rsidRDefault="00895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3710719"/>
      <w:docPartObj>
        <w:docPartGallery w:val="Page Numbers (Bottom of Page)"/>
        <w:docPartUnique/>
      </w:docPartObj>
    </w:sdtPr>
    <w:sdtEndPr/>
    <w:sdtContent>
      <w:p w14:paraId="4E1F4972" w14:textId="77777777" w:rsidR="00F11C76" w:rsidRDefault="00895F85">
        <w:pPr>
          <w:pStyle w:val="af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19</w:t>
        </w:r>
        <w:r>
          <w:fldChar w:fldCharType="end"/>
        </w:r>
      </w:p>
    </w:sdtContent>
  </w:sdt>
  <w:p w14:paraId="21517E72" w14:textId="77777777" w:rsidR="00F11C76" w:rsidRDefault="00F11C76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7FC46" w14:textId="77777777" w:rsidR="00895F85" w:rsidRDefault="00895F85">
      <w:r>
        <w:separator/>
      </w:r>
    </w:p>
  </w:footnote>
  <w:footnote w:type="continuationSeparator" w:id="0">
    <w:p w14:paraId="74709352" w14:textId="77777777" w:rsidR="00895F85" w:rsidRDefault="00895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78669" w14:textId="77777777" w:rsidR="00F11C76" w:rsidRDefault="00895F85">
    <w:pPr>
      <w:pStyle w:val="af7"/>
      <w:jc w:val="right"/>
      <w:rPr>
        <w:color w:val="A6A6A6" w:themeColor="background1" w:themeShade="A6"/>
      </w:rPr>
    </w:pPr>
    <w:r>
      <w:rPr>
        <w:color w:val="A6A6A6" w:themeColor="background1" w:themeShade="A6"/>
      </w:rPr>
      <w:t>Договор № ___ от _</w:t>
    </w:r>
    <w:proofErr w:type="gramStart"/>
    <w:r>
      <w:rPr>
        <w:color w:val="A6A6A6" w:themeColor="background1" w:themeShade="A6"/>
      </w:rPr>
      <w:t>_._</w:t>
    </w:r>
    <w:proofErr w:type="gramEnd"/>
    <w:r>
      <w:rPr>
        <w:color w:val="A6A6A6" w:themeColor="background1" w:themeShade="A6"/>
      </w:rPr>
      <w:t>_.202_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A0149"/>
    <w:multiLevelType w:val="multilevel"/>
    <w:tmpl w:val="145A474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184678F3"/>
    <w:multiLevelType w:val="multilevel"/>
    <w:tmpl w:val="A2DAFB26"/>
    <w:lvl w:ilvl="0">
      <w:start w:val="10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288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932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76" w:hanging="1440"/>
      </w:pPr>
    </w:lvl>
  </w:abstractNum>
  <w:abstractNum w:abstractNumId="2" w15:restartNumberingAfterBreak="0">
    <w:nsid w:val="269C628E"/>
    <w:multiLevelType w:val="multilevel"/>
    <w:tmpl w:val="6D829E6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9D227AD"/>
    <w:multiLevelType w:val="multilevel"/>
    <w:tmpl w:val="96665F9A"/>
    <w:lvl w:ilvl="0">
      <w:start w:val="12"/>
      <w:numFmt w:val="decimal"/>
      <w:lvlText w:val="%1."/>
      <w:lvlJc w:val="left"/>
      <w:pPr>
        <w:tabs>
          <w:tab w:val="num" w:pos="0"/>
        </w:tabs>
        <w:ind w:left="405" w:hanging="405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114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54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4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73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37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648" w:hanging="1440"/>
      </w:pPr>
    </w:lvl>
  </w:abstractNum>
  <w:abstractNum w:abstractNumId="4" w15:restartNumberingAfterBreak="0">
    <w:nsid w:val="38427D94"/>
    <w:multiLevelType w:val="multilevel"/>
    <w:tmpl w:val="E856E9E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7F37036"/>
    <w:multiLevelType w:val="multilevel"/>
    <w:tmpl w:val="5088ED2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CCA3860"/>
    <w:multiLevelType w:val="multilevel"/>
    <w:tmpl w:val="E8B296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DB55DB4"/>
    <w:multiLevelType w:val="multilevel"/>
    <w:tmpl w:val="198A42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14E5C19"/>
    <w:multiLevelType w:val="multilevel"/>
    <w:tmpl w:val="0C80CE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C583476"/>
    <w:multiLevelType w:val="multilevel"/>
    <w:tmpl w:val="99C8210C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07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10" w15:restartNumberingAfterBreak="0">
    <w:nsid w:val="6F624084"/>
    <w:multiLevelType w:val="multilevel"/>
    <w:tmpl w:val="A4889352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283" w:hanging="432"/>
      </w:pPr>
      <w:rPr>
        <w:rFonts w:ascii="Symbol" w:hAnsi="Symbol" w:cs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1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75672EF2"/>
    <w:multiLevelType w:val="multilevel"/>
    <w:tmpl w:val="8C10E48C"/>
    <w:lvl w:ilvl="0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56F7E30"/>
    <w:multiLevelType w:val="multilevel"/>
    <w:tmpl w:val="A0A68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8"/>
        </w:tabs>
        <w:ind w:left="1708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469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78FC3583"/>
    <w:multiLevelType w:val="multilevel"/>
    <w:tmpl w:val="4656CDD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A571D75"/>
    <w:multiLevelType w:val="multilevel"/>
    <w:tmpl w:val="73BAFF68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BB77A46"/>
    <w:multiLevelType w:val="multilevel"/>
    <w:tmpl w:val="285A500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11"/>
  </w:num>
  <w:num w:numId="5">
    <w:abstractNumId w:val="2"/>
  </w:num>
  <w:num w:numId="6">
    <w:abstractNumId w:val="15"/>
  </w:num>
  <w:num w:numId="7">
    <w:abstractNumId w:val="7"/>
  </w:num>
  <w:num w:numId="8">
    <w:abstractNumId w:val="4"/>
  </w:num>
  <w:num w:numId="9">
    <w:abstractNumId w:val="9"/>
  </w:num>
  <w:num w:numId="10">
    <w:abstractNumId w:val="3"/>
  </w:num>
  <w:num w:numId="11">
    <w:abstractNumId w:val="13"/>
  </w:num>
  <w:num w:numId="12">
    <w:abstractNumId w:val="10"/>
  </w:num>
  <w:num w:numId="13">
    <w:abstractNumId w:val="1"/>
  </w:num>
  <w:num w:numId="14">
    <w:abstractNumId w:val="5"/>
  </w:num>
  <w:num w:numId="15">
    <w:abstractNumId w:val="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C76"/>
    <w:rsid w:val="004A385D"/>
    <w:rsid w:val="006D4BC1"/>
    <w:rsid w:val="00895F85"/>
    <w:rsid w:val="00F1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CC8F2"/>
  <w15:docId w15:val="{F4AE2D30-2464-40F3-8379-751BDDA4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A3E0C"/>
    <w:pPr>
      <w:widowControl w:val="0"/>
    </w:pPr>
  </w:style>
  <w:style w:type="paragraph" w:styleId="1">
    <w:name w:val="heading 1"/>
    <w:basedOn w:val="a1"/>
    <w:next w:val="a1"/>
    <w:qFormat/>
    <w:rsid w:val="00A264B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1"/>
    <w:next w:val="a1"/>
    <w:link w:val="30"/>
    <w:qFormat/>
    <w:rsid w:val="001B1BD9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Заголовок Знак"/>
    <w:link w:val="a6"/>
    <w:qFormat/>
    <w:locked/>
    <w:rsid w:val="00565582"/>
    <w:rPr>
      <w:b/>
      <w:bCs/>
      <w:sz w:val="24"/>
      <w:szCs w:val="24"/>
      <w:lang w:val="ru-RU" w:eastAsia="ru-RU" w:bidi="ar-SA"/>
    </w:rPr>
  </w:style>
  <w:style w:type="character" w:customStyle="1" w:styleId="a7">
    <w:name w:val="Основной текст Знак"/>
    <w:link w:val="a8"/>
    <w:qFormat/>
    <w:rsid w:val="00565582"/>
    <w:rPr>
      <w:lang w:val="ru-RU" w:eastAsia="ru-RU" w:bidi="ar-SA"/>
    </w:rPr>
  </w:style>
  <w:style w:type="character" w:styleId="a9">
    <w:name w:val="page number"/>
    <w:basedOn w:val="a2"/>
    <w:qFormat/>
    <w:rsid w:val="008B02A1"/>
  </w:style>
  <w:style w:type="character" w:customStyle="1" w:styleId="31">
    <w:name w:val="Основной текст 3 Знак"/>
    <w:link w:val="32"/>
    <w:qFormat/>
    <w:rsid w:val="005A0965"/>
    <w:rPr>
      <w:sz w:val="16"/>
      <w:szCs w:val="16"/>
    </w:rPr>
  </w:style>
  <w:style w:type="character" w:styleId="aa">
    <w:name w:val="annotation reference"/>
    <w:qFormat/>
    <w:rsid w:val="00D36934"/>
    <w:rPr>
      <w:sz w:val="16"/>
      <w:szCs w:val="16"/>
    </w:rPr>
  </w:style>
  <w:style w:type="character" w:customStyle="1" w:styleId="ab">
    <w:name w:val="Текст примечания Знак"/>
    <w:basedOn w:val="a2"/>
    <w:link w:val="ac"/>
    <w:qFormat/>
    <w:rsid w:val="00D36934"/>
  </w:style>
  <w:style w:type="character" w:customStyle="1" w:styleId="ad">
    <w:name w:val="Тема примечания Знак"/>
    <w:link w:val="ae"/>
    <w:qFormat/>
    <w:rsid w:val="00D36934"/>
    <w:rPr>
      <w:b/>
      <w:bCs/>
    </w:rPr>
  </w:style>
  <w:style w:type="character" w:customStyle="1" w:styleId="30">
    <w:name w:val="Заголовок 3 Знак"/>
    <w:link w:val="3"/>
    <w:semiHidden/>
    <w:qFormat/>
    <w:rsid w:val="001B1BD9"/>
    <w:rPr>
      <w:rFonts w:ascii="Cambria" w:eastAsia="Times New Roman" w:hAnsi="Cambria" w:cs="Times New Roman"/>
      <w:b/>
      <w:bCs/>
      <w:color w:val="4F81BD"/>
    </w:rPr>
  </w:style>
  <w:style w:type="character" w:customStyle="1" w:styleId="af">
    <w:name w:val="Основной текст с отступом Знак"/>
    <w:basedOn w:val="a2"/>
    <w:link w:val="af0"/>
    <w:qFormat/>
    <w:rsid w:val="00E00BCA"/>
  </w:style>
  <w:style w:type="character" w:customStyle="1" w:styleId="af1">
    <w:name w:val="комментарий"/>
    <w:uiPriority w:val="99"/>
    <w:qFormat/>
    <w:rsid w:val="00D562C0"/>
    <w:rPr>
      <w:rFonts w:cs="Times New Roman"/>
      <w:b/>
      <w:bCs/>
      <w:i/>
      <w:iCs/>
      <w:shd w:val="clear" w:color="auto" w:fill="FFFF99"/>
    </w:rPr>
  </w:style>
  <w:style w:type="character" w:customStyle="1" w:styleId="af2">
    <w:name w:val="Текст сноски Знак"/>
    <w:basedOn w:val="a2"/>
    <w:link w:val="af3"/>
    <w:uiPriority w:val="99"/>
    <w:qFormat/>
    <w:rsid w:val="00F47C6A"/>
  </w:style>
  <w:style w:type="character" w:customStyle="1" w:styleId="af4">
    <w:name w:val="Символ сноски"/>
    <w:qFormat/>
    <w:rsid w:val="00F47C6A"/>
    <w:rPr>
      <w:vertAlign w:val="superscript"/>
    </w:rPr>
  </w:style>
  <w:style w:type="character" w:styleId="af5">
    <w:name w:val="footnote reference"/>
    <w:rPr>
      <w:vertAlign w:val="superscript"/>
    </w:rPr>
  </w:style>
  <w:style w:type="character" w:customStyle="1" w:styleId="af6">
    <w:name w:val="Верхний колонтитул Знак"/>
    <w:basedOn w:val="a2"/>
    <w:link w:val="af7"/>
    <w:uiPriority w:val="99"/>
    <w:qFormat/>
    <w:rsid w:val="000449A5"/>
  </w:style>
  <w:style w:type="character" w:styleId="af8">
    <w:name w:val="Hyperlink"/>
    <w:uiPriority w:val="99"/>
    <w:rsid w:val="005E6F32"/>
    <w:rPr>
      <w:color w:val="0000FF"/>
      <w:u w:val="single"/>
    </w:rPr>
  </w:style>
  <w:style w:type="character" w:customStyle="1" w:styleId="af9">
    <w:name w:val="Нижний колонтитул Знак"/>
    <w:link w:val="afa"/>
    <w:uiPriority w:val="99"/>
    <w:qFormat/>
    <w:rsid w:val="00D925FB"/>
  </w:style>
  <w:style w:type="character" w:customStyle="1" w:styleId="afb">
    <w:name w:val="Название Знак"/>
    <w:qFormat/>
    <w:rsid w:val="0095682B"/>
    <w:rPr>
      <w:b/>
      <w:bCs/>
      <w:sz w:val="24"/>
      <w:szCs w:val="24"/>
    </w:rPr>
  </w:style>
  <w:style w:type="character" w:customStyle="1" w:styleId="afc">
    <w:name w:val="Абзац списка Знак"/>
    <w:link w:val="afd"/>
    <w:uiPriority w:val="34"/>
    <w:qFormat/>
    <w:locked/>
    <w:rsid w:val="00725D08"/>
  </w:style>
  <w:style w:type="character" w:customStyle="1" w:styleId="10">
    <w:name w:val="Неразрешенное упоминание1"/>
    <w:basedOn w:val="a2"/>
    <w:uiPriority w:val="99"/>
    <w:semiHidden/>
    <w:unhideWhenUsed/>
    <w:qFormat/>
    <w:rsid w:val="00231BFE"/>
    <w:rPr>
      <w:color w:val="605E5C"/>
      <w:shd w:val="clear" w:color="auto" w:fill="E1DFDD"/>
    </w:rPr>
  </w:style>
  <w:style w:type="character" w:customStyle="1" w:styleId="afe">
    <w:name w:val="Символ нумерации"/>
    <w:qFormat/>
  </w:style>
  <w:style w:type="character" w:styleId="aff">
    <w:name w:val="Unresolved Mention"/>
    <w:basedOn w:val="a2"/>
    <w:uiPriority w:val="99"/>
    <w:semiHidden/>
    <w:unhideWhenUsed/>
    <w:qFormat/>
    <w:rsid w:val="00BF21B1"/>
    <w:rPr>
      <w:color w:val="605E5C"/>
      <w:shd w:val="clear" w:color="auto" w:fill="E1DFDD"/>
    </w:rPr>
  </w:style>
  <w:style w:type="character" w:customStyle="1" w:styleId="dglv-w">
    <w:name w:val="dglv-w"/>
    <w:basedOn w:val="a2"/>
    <w:qFormat/>
    <w:rsid w:val="00BF21B1"/>
  </w:style>
  <w:style w:type="character" w:customStyle="1" w:styleId="typographysnzga46">
    <w:name w:val="_typography_snzga_46"/>
    <w:basedOn w:val="a2"/>
    <w:qFormat/>
    <w:rsid w:val="00BF21B1"/>
  </w:style>
  <w:style w:type="character" w:styleId="aff0">
    <w:name w:val="Strong"/>
    <w:qFormat/>
    <w:rsid w:val="00BF21B1"/>
    <w:rPr>
      <w:b/>
      <w:bCs/>
    </w:rPr>
  </w:style>
  <w:style w:type="character" w:styleId="aff1">
    <w:name w:val="FollowedHyperlink"/>
    <w:basedOn w:val="a2"/>
    <w:semiHidden/>
    <w:unhideWhenUsed/>
    <w:rsid w:val="00D62C57"/>
    <w:rPr>
      <w:color w:val="954F72" w:themeColor="followedHyperlink"/>
      <w:u w:val="single"/>
    </w:rPr>
  </w:style>
  <w:style w:type="paragraph" w:styleId="a6">
    <w:name w:val="Title"/>
    <w:basedOn w:val="a1"/>
    <w:next w:val="a8"/>
    <w:link w:val="a5"/>
    <w:qFormat/>
    <w:rsid w:val="00A264B0"/>
    <w:pPr>
      <w:jc w:val="center"/>
    </w:pPr>
    <w:rPr>
      <w:b/>
      <w:bCs/>
      <w:sz w:val="24"/>
      <w:szCs w:val="24"/>
    </w:rPr>
  </w:style>
  <w:style w:type="paragraph" w:styleId="a8">
    <w:name w:val="Body Text"/>
    <w:basedOn w:val="a1"/>
    <w:link w:val="a7"/>
    <w:rsid w:val="00084BDE"/>
    <w:pPr>
      <w:spacing w:after="120"/>
    </w:pPr>
  </w:style>
  <w:style w:type="paragraph" w:styleId="aff2">
    <w:name w:val="List"/>
    <w:basedOn w:val="a8"/>
  </w:style>
  <w:style w:type="paragraph" w:styleId="aff3">
    <w:name w:val="caption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4">
    <w:name w:val="index heading"/>
    <w:basedOn w:val="a1"/>
    <w:qFormat/>
    <w:pPr>
      <w:suppressLineNumbers/>
    </w:pPr>
  </w:style>
  <w:style w:type="paragraph" w:customStyle="1" w:styleId="caption1">
    <w:name w:val="caption1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f5">
    <w:name w:val="Таблицы (моноширинный)"/>
    <w:basedOn w:val="a1"/>
    <w:next w:val="a1"/>
    <w:qFormat/>
    <w:rsid w:val="00A264B0"/>
    <w:pPr>
      <w:jc w:val="both"/>
    </w:pPr>
    <w:rPr>
      <w:rFonts w:ascii="Courier New" w:hAnsi="Courier New" w:cs="Courier New"/>
    </w:rPr>
  </w:style>
  <w:style w:type="paragraph" w:styleId="2">
    <w:name w:val="Body Text Indent 2"/>
    <w:basedOn w:val="a1"/>
    <w:qFormat/>
    <w:rsid w:val="00A264B0"/>
    <w:pPr>
      <w:ind w:left="1843"/>
      <w:jc w:val="both"/>
    </w:pPr>
    <w:rPr>
      <w:sz w:val="24"/>
    </w:rPr>
  </w:style>
  <w:style w:type="paragraph" w:styleId="aff6">
    <w:name w:val="Balloon Text"/>
    <w:basedOn w:val="a1"/>
    <w:semiHidden/>
    <w:qFormat/>
    <w:rsid w:val="00080ACB"/>
    <w:rPr>
      <w:rFonts w:ascii="Tahoma" w:hAnsi="Tahoma" w:cs="Tahoma"/>
      <w:sz w:val="16"/>
      <w:szCs w:val="16"/>
    </w:rPr>
  </w:style>
  <w:style w:type="paragraph" w:styleId="20">
    <w:name w:val="Body Text 2"/>
    <w:basedOn w:val="a1"/>
    <w:qFormat/>
    <w:rsid w:val="006257F9"/>
    <w:pPr>
      <w:widowControl/>
      <w:spacing w:after="120" w:line="480" w:lineRule="auto"/>
    </w:pPr>
    <w:rPr>
      <w:sz w:val="24"/>
      <w:szCs w:val="24"/>
    </w:rPr>
  </w:style>
  <w:style w:type="paragraph" w:customStyle="1" w:styleId="aff7">
    <w:name w:val="Колонтитул"/>
    <w:basedOn w:val="a1"/>
    <w:qFormat/>
  </w:style>
  <w:style w:type="paragraph" w:styleId="afa">
    <w:name w:val="footer"/>
    <w:basedOn w:val="a1"/>
    <w:link w:val="af9"/>
    <w:uiPriority w:val="99"/>
    <w:rsid w:val="008B02A1"/>
    <w:pPr>
      <w:tabs>
        <w:tab w:val="center" w:pos="4677"/>
        <w:tab w:val="right" w:pos="9355"/>
      </w:tabs>
    </w:pPr>
  </w:style>
  <w:style w:type="paragraph" w:styleId="32">
    <w:name w:val="Body Text 3"/>
    <w:basedOn w:val="a1"/>
    <w:link w:val="31"/>
    <w:qFormat/>
    <w:rsid w:val="005A0965"/>
    <w:pPr>
      <w:spacing w:after="120"/>
    </w:pPr>
    <w:rPr>
      <w:sz w:val="16"/>
      <w:szCs w:val="16"/>
      <w:lang w:val="x-none" w:eastAsia="x-none"/>
    </w:rPr>
  </w:style>
  <w:style w:type="paragraph" w:styleId="ac">
    <w:name w:val="annotation text"/>
    <w:basedOn w:val="a1"/>
    <w:link w:val="ab"/>
    <w:qFormat/>
    <w:rsid w:val="00D36934"/>
  </w:style>
  <w:style w:type="paragraph" w:styleId="ae">
    <w:name w:val="annotation subject"/>
    <w:basedOn w:val="ac"/>
    <w:next w:val="ac"/>
    <w:link w:val="ad"/>
    <w:qFormat/>
    <w:rsid w:val="00D36934"/>
    <w:rPr>
      <w:b/>
      <w:bCs/>
      <w:lang w:val="x-none" w:eastAsia="x-none"/>
    </w:rPr>
  </w:style>
  <w:style w:type="paragraph" w:styleId="afd">
    <w:name w:val="List Paragraph"/>
    <w:basedOn w:val="a1"/>
    <w:link w:val="afc"/>
    <w:uiPriority w:val="34"/>
    <w:qFormat/>
    <w:rsid w:val="00EC6E7D"/>
    <w:pPr>
      <w:ind w:left="720"/>
      <w:contextualSpacing/>
    </w:pPr>
  </w:style>
  <w:style w:type="paragraph" w:customStyle="1" w:styleId="aff8">
    <w:name w:val="Знак Знак Знак Знак Знак Знак Знак Знак Знак"/>
    <w:basedOn w:val="a1"/>
    <w:uiPriority w:val="99"/>
    <w:qFormat/>
    <w:rsid w:val="00D31BFD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aff9">
    <w:name w:val="Подпункт договора"/>
    <w:basedOn w:val="a1"/>
    <w:qFormat/>
    <w:rsid w:val="00D31BFD"/>
    <w:pPr>
      <w:widowControl/>
      <w:tabs>
        <w:tab w:val="left" w:pos="360"/>
      </w:tabs>
      <w:jc w:val="both"/>
    </w:pPr>
    <w:rPr>
      <w:rFonts w:ascii="Arial" w:hAnsi="Arial"/>
    </w:rPr>
  </w:style>
  <w:style w:type="paragraph" w:customStyle="1" w:styleId="ConsNormal">
    <w:name w:val="ConsNormal"/>
    <w:qFormat/>
    <w:rsid w:val="00B53021"/>
    <w:pPr>
      <w:ind w:right="19772" w:firstLine="720"/>
    </w:pPr>
    <w:rPr>
      <w:rFonts w:ascii="Arial" w:hAnsi="Arial"/>
      <w:sz w:val="32"/>
      <w:lang w:eastAsia="en-US"/>
    </w:rPr>
  </w:style>
  <w:style w:type="paragraph" w:styleId="af0">
    <w:name w:val="Body Text Indent"/>
    <w:basedOn w:val="a1"/>
    <w:link w:val="af"/>
    <w:rsid w:val="00E00BCA"/>
    <w:pPr>
      <w:spacing w:after="120"/>
      <w:ind w:left="283"/>
    </w:pPr>
  </w:style>
  <w:style w:type="paragraph" w:customStyle="1" w:styleId="affa">
    <w:name w:val="Знак"/>
    <w:basedOn w:val="a1"/>
    <w:qFormat/>
    <w:rsid w:val="00D562C0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3">
    <w:name w:val="footnote text"/>
    <w:basedOn w:val="a1"/>
    <w:link w:val="af2"/>
    <w:uiPriority w:val="99"/>
    <w:rsid w:val="00F47C6A"/>
  </w:style>
  <w:style w:type="paragraph" w:styleId="33">
    <w:name w:val="List Bullet 3"/>
    <w:basedOn w:val="a1"/>
    <w:uiPriority w:val="99"/>
    <w:unhideWhenUsed/>
    <w:qFormat/>
    <w:rsid w:val="00FA3BF9"/>
    <w:pPr>
      <w:widowControl/>
      <w:tabs>
        <w:tab w:val="left" w:pos="1418"/>
      </w:tabs>
      <w:spacing w:before="120" w:line="360" w:lineRule="auto"/>
      <w:ind w:firstLine="720"/>
      <w:jc w:val="both"/>
    </w:pPr>
    <w:rPr>
      <w:rFonts w:eastAsia="Calibri"/>
      <w:i/>
      <w:iCs/>
      <w:sz w:val="24"/>
      <w:szCs w:val="24"/>
    </w:rPr>
  </w:style>
  <w:style w:type="paragraph" w:customStyle="1" w:styleId="-">
    <w:name w:val="Контракт-пункт"/>
    <w:basedOn w:val="a1"/>
    <w:qFormat/>
    <w:rsid w:val="00FA3BF9"/>
    <w:pPr>
      <w:widowControl/>
      <w:tabs>
        <w:tab w:val="left" w:pos="851"/>
      </w:tabs>
      <w:spacing w:line="360" w:lineRule="auto"/>
      <w:ind w:left="851" w:hanging="851"/>
      <w:jc w:val="both"/>
    </w:pPr>
    <w:rPr>
      <w:rFonts w:eastAsia="Calibri"/>
      <w:sz w:val="28"/>
      <w:szCs w:val="28"/>
    </w:rPr>
  </w:style>
  <w:style w:type="paragraph" w:styleId="affb">
    <w:name w:val="Document Map"/>
    <w:basedOn w:val="a1"/>
    <w:semiHidden/>
    <w:qFormat/>
    <w:rsid w:val="00936D2A"/>
    <w:pPr>
      <w:shd w:val="clear" w:color="auto" w:fill="000080"/>
    </w:pPr>
    <w:rPr>
      <w:rFonts w:ascii="Tahoma" w:hAnsi="Tahoma" w:cs="Tahoma"/>
    </w:rPr>
  </w:style>
  <w:style w:type="paragraph" w:styleId="affc">
    <w:name w:val="Revision"/>
    <w:uiPriority w:val="99"/>
    <w:semiHidden/>
    <w:qFormat/>
    <w:rsid w:val="00F2582E"/>
  </w:style>
  <w:style w:type="paragraph" w:styleId="af7">
    <w:name w:val="header"/>
    <w:basedOn w:val="a1"/>
    <w:link w:val="af6"/>
    <w:uiPriority w:val="99"/>
    <w:rsid w:val="000449A5"/>
    <w:pPr>
      <w:tabs>
        <w:tab w:val="center" w:pos="4677"/>
        <w:tab w:val="right" w:pos="9355"/>
      </w:tabs>
    </w:pPr>
  </w:style>
  <w:style w:type="paragraph" w:customStyle="1" w:styleId="affd">
    <w:name w:val="Пункт договора"/>
    <w:basedOn w:val="a1"/>
    <w:qFormat/>
    <w:rsid w:val="00E65842"/>
    <w:pPr>
      <w:jc w:val="both"/>
    </w:pPr>
    <w:rPr>
      <w:rFonts w:ascii="Arial" w:hAnsi="Arial"/>
    </w:rPr>
  </w:style>
  <w:style w:type="paragraph" w:customStyle="1" w:styleId="11">
    <w:name w:val="Знак Знак Знак Знак Знак Знак Знак Знак Знак1"/>
    <w:basedOn w:val="a1"/>
    <w:qFormat/>
    <w:rsid w:val="007D41D8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12">
    <w:name w:val="Обычный1"/>
    <w:qFormat/>
    <w:rsid w:val="0073039C"/>
  </w:style>
  <w:style w:type="paragraph" w:customStyle="1" w:styleId="ConsPlusNormal">
    <w:name w:val="ConsPlusNormal"/>
    <w:qFormat/>
    <w:rsid w:val="00A510BB"/>
    <w:pPr>
      <w:widowControl w:val="0"/>
    </w:pPr>
    <w:rPr>
      <w:rFonts w:ascii="Calibri" w:hAnsi="Calibri" w:cs="Calibri"/>
      <w:sz w:val="22"/>
    </w:rPr>
  </w:style>
  <w:style w:type="paragraph" w:styleId="affe">
    <w:name w:val="Normal (Web)"/>
    <w:basedOn w:val="a1"/>
    <w:uiPriority w:val="99"/>
    <w:unhideWhenUsed/>
    <w:qFormat/>
    <w:rsid w:val="003E7F9E"/>
    <w:pPr>
      <w:widowControl/>
      <w:spacing w:beforeAutospacing="1" w:afterAutospacing="1"/>
    </w:pPr>
    <w:rPr>
      <w:sz w:val="24"/>
      <w:szCs w:val="24"/>
    </w:rPr>
  </w:style>
  <w:style w:type="paragraph" w:customStyle="1" w:styleId="a">
    <w:name w:val="Раздел положения"/>
    <w:basedOn w:val="a1"/>
    <w:autoRedefine/>
    <w:qFormat/>
    <w:rsid w:val="00D507C7"/>
    <w:pPr>
      <w:widowControl/>
      <w:numPr>
        <w:numId w:val="15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1"/>
    <w:autoRedefine/>
    <w:qFormat/>
    <w:rsid w:val="00D507C7"/>
    <w:pPr>
      <w:widowControl/>
      <w:numPr>
        <w:ilvl w:val="1"/>
        <w:numId w:val="15"/>
      </w:numPr>
      <w:spacing w:before="80" w:after="80"/>
      <w:jc w:val="both"/>
    </w:pPr>
    <w:rPr>
      <w:sz w:val="28"/>
      <w:szCs w:val="28"/>
    </w:rPr>
  </w:style>
  <w:style w:type="paragraph" w:customStyle="1" w:styleId="afff">
    <w:name w:val="Содержимое таблицы"/>
    <w:basedOn w:val="a1"/>
    <w:qFormat/>
    <w:pPr>
      <w:suppressLineNumbers/>
    </w:pPr>
  </w:style>
  <w:style w:type="paragraph" w:customStyle="1" w:styleId="indexheading1">
    <w:name w:val="index heading1"/>
    <w:basedOn w:val="a6"/>
    <w:qFormat/>
    <w:rsid w:val="001F6205"/>
    <w:pPr>
      <w:keepNext/>
      <w:widowControl/>
      <w:spacing w:before="240" w:after="120"/>
      <w:jc w:val="left"/>
    </w:pPr>
    <w:rPr>
      <w:rFonts w:ascii="Liberation Sans" w:eastAsia="Arial Unicode MS" w:hAnsi="Liberation Sans" w:cs="Arial Unicode MS"/>
      <w:b w:val="0"/>
      <w:bCs w:val="0"/>
      <w:sz w:val="28"/>
      <w:szCs w:val="28"/>
    </w:rPr>
  </w:style>
  <w:style w:type="table" w:styleId="afff0">
    <w:name w:val="Table Grid"/>
    <w:basedOn w:val="a3"/>
    <w:uiPriority w:val="39"/>
    <w:rsid w:val="00084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BagryantsevEE@rushydro.ru" TargetMode="External"/><Relationship Id="rId18" Type="http://schemas.openxmlformats.org/officeDocument/2006/relationships/hyperlink" Target="consultantplus://offline/ref=79440D5123ABA6A25F43346AB59DBAAC7032C8E1556DA64FAED62E167F76889C2B7C475C32EFC59BJ8rDH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mailto:BaevaVV@rushydro.ru" TargetMode="External"/><Relationship Id="rId17" Type="http://schemas.openxmlformats.org/officeDocument/2006/relationships/hyperlink" Target="consultantplus://offline/ref=94D5CE8889791A29DE57299515463A9D6135D2287D929C803E6F853513x2A2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94D5CE8889791A29DE57299515463A9D6134D8237B999C803E6F853513x2A2P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tonovPE@rushydro.ru" TargetMode="External"/><Relationship Id="rId5" Type="http://schemas.openxmlformats.org/officeDocument/2006/relationships/styles" Target="styles.xml"/><Relationship Id="rId15" Type="http://schemas.openxmlformats.org/officeDocument/2006/relationships/hyperlink" Target="mailto:ld@rushydro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hubinVYu@rushydro.ru" TargetMode="External"/><Relationship Id="rId19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histopalIV@rushydro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60C69B-2C2A-40E1-B81F-0B6FB3845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D8AB74-C949-4159-B82A-FD040E965A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45F010-B91C-4CB9-B37A-3E8BDFBAAF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19</Pages>
  <Words>8549</Words>
  <Characters>48732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Inter RAO UES</Company>
  <LinksUpToDate>false</LinksUpToDate>
  <CharactersWithSpaces>57167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tsypilev_ag</dc:creator>
  <dc:description/>
  <cp:lastModifiedBy>Владимир Шубин</cp:lastModifiedBy>
  <cp:revision>47</cp:revision>
  <cp:lastPrinted>2018-05-22T09:46:00Z</cp:lastPrinted>
  <dcterms:created xsi:type="dcterms:W3CDTF">2024-10-31T23:53:00Z</dcterms:created>
  <dcterms:modified xsi:type="dcterms:W3CDTF">2026-07-29T22:51:00Z</dcterms:modified>
  <dc:language>ru-RU</dc:language>
</cp:coreProperties>
</file>