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539B6" w14:textId="48296202" w:rsidR="00244BBF" w:rsidRDefault="00DF74A8" w:rsidP="00DF74A8">
      <w:pPr>
        <w:keepNext/>
        <w:keepLines/>
        <w:tabs>
          <w:tab w:val="left" w:pos="4820"/>
        </w:tabs>
        <w:jc w:val="center"/>
        <w:rPr>
          <w:b/>
          <w:bCs/>
          <w:kern w:val="28"/>
        </w:rPr>
      </w:pPr>
      <w:bookmarkStart w:id="0" w:name="_Hlk210308016"/>
      <w:r w:rsidRPr="002903EA">
        <w:rPr>
          <w:b/>
          <w:bCs/>
          <w:kern w:val="28"/>
        </w:rPr>
        <w:t>Часть V. ОБОСНОВАНИЕ НАЧАЛЬНОЙ (МАКСИМАЛЬНОЙ) ЦЕНЫ ДОГОВОРА</w:t>
      </w:r>
    </w:p>
    <w:p w14:paraId="76A1D026" w14:textId="38BB3173" w:rsidR="00DF74A8" w:rsidRDefault="00DF74A8" w:rsidP="00DF74A8">
      <w:pPr>
        <w:ind w:firstLine="0"/>
      </w:pPr>
    </w:p>
    <w:p w14:paraId="0064D522" w14:textId="77777777" w:rsidR="00DF74A8" w:rsidRDefault="00DF74A8" w:rsidP="00DF74A8">
      <w:pPr>
        <w:ind w:firstLine="0"/>
      </w:pPr>
    </w:p>
    <w:p w14:paraId="25E3FB06" w14:textId="77777777" w:rsidR="00244BBF" w:rsidRPr="00DF74A8" w:rsidRDefault="00244BBF" w:rsidP="00DF74A8">
      <w:pPr>
        <w:ind w:firstLine="0"/>
        <w:rPr>
          <w:rFonts w:eastAsia="Calibri"/>
          <w:b/>
          <w:szCs w:val="28"/>
        </w:rPr>
      </w:pPr>
      <w:r w:rsidRPr="00DF74A8">
        <w:rPr>
          <w:rFonts w:eastAsia="Calibri"/>
          <w:b/>
          <w:szCs w:val="28"/>
        </w:rPr>
        <w:t>Наименование закупки:</w:t>
      </w:r>
    </w:p>
    <w:p w14:paraId="759E0126" w14:textId="77777777" w:rsidR="002016D8" w:rsidRPr="00DF74A8" w:rsidRDefault="002016D8" w:rsidP="00DF74A8">
      <w:pPr>
        <w:ind w:firstLine="0"/>
        <w:rPr>
          <w:rFonts w:eastAsia="Calibri"/>
          <w:szCs w:val="28"/>
        </w:rPr>
      </w:pPr>
      <w:r w:rsidRPr="00DF74A8">
        <w:rPr>
          <w:rFonts w:eastAsia="Calibri"/>
          <w:szCs w:val="28"/>
        </w:rPr>
        <w:t>Оказание услуг по техническому обслуживанию помещений, инженерных систем, уборке и обслуживанию помещений Аппарата Управления АО «Почта России»</w:t>
      </w:r>
    </w:p>
    <w:p w14:paraId="408894CE" w14:textId="77777777" w:rsidR="00DF74A8" w:rsidRPr="00DF74A8" w:rsidRDefault="00DF74A8" w:rsidP="00DF74A8">
      <w:pPr>
        <w:ind w:firstLine="0"/>
        <w:rPr>
          <w:rFonts w:eastAsia="Calibri"/>
          <w:szCs w:val="28"/>
        </w:rPr>
      </w:pPr>
    </w:p>
    <w:p w14:paraId="4974C2B2" w14:textId="437A2920" w:rsidR="00244BBF" w:rsidRPr="00DF74A8" w:rsidRDefault="00244BBF" w:rsidP="00DF74A8">
      <w:pPr>
        <w:ind w:firstLine="0"/>
        <w:rPr>
          <w:rFonts w:eastAsia="Calibri"/>
          <w:b/>
          <w:szCs w:val="28"/>
        </w:rPr>
      </w:pPr>
      <w:r w:rsidRPr="00DF74A8">
        <w:rPr>
          <w:rFonts w:eastAsia="Calibri"/>
          <w:b/>
          <w:szCs w:val="28"/>
        </w:rPr>
        <w:t>Начальная (максимальная) цена договор</w:t>
      </w:r>
      <w:r w:rsidR="00857B3D" w:rsidRPr="00DF74A8">
        <w:rPr>
          <w:rFonts w:eastAsia="Calibri"/>
          <w:b/>
          <w:szCs w:val="28"/>
        </w:rPr>
        <w:t>а</w:t>
      </w:r>
      <w:r w:rsidRPr="00DF74A8">
        <w:rPr>
          <w:rFonts w:eastAsia="Calibri"/>
          <w:b/>
          <w:szCs w:val="28"/>
        </w:rPr>
        <w:t xml:space="preserve"> составляет:</w:t>
      </w:r>
    </w:p>
    <w:p w14:paraId="1F5DF365" w14:textId="4973EF26" w:rsidR="00244BBF" w:rsidRPr="00DF74A8" w:rsidRDefault="00F64F2B" w:rsidP="00DF74A8">
      <w:pPr>
        <w:ind w:firstLine="0"/>
        <w:rPr>
          <w:rFonts w:eastAsia="Calibri"/>
          <w:szCs w:val="28"/>
        </w:rPr>
      </w:pPr>
      <w:r w:rsidRPr="00DF74A8">
        <w:rPr>
          <w:rFonts w:eastAsia="Calibri"/>
          <w:szCs w:val="28"/>
        </w:rPr>
        <w:t xml:space="preserve">89 660 121 </w:t>
      </w:r>
      <w:r w:rsidR="00244BBF" w:rsidRPr="00DF74A8">
        <w:rPr>
          <w:rFonts w:eastAsia="Calibri"/>
          <w:szCs w:val="28"/>
        </w:rPr>
        <w:t>(</w:t>
      </w:r>
      <w:r w:rsidRPr="00DF74A8">
        <w:rPr>
          <w:rFonts w:eastAsia="Calibri"/>
          <w:szCs w:val="28"/>
        </w:rPr>
        <w:t>Восемьдесят девять миллионов шестьсот шестьдесят тысяч сто двадцать один) рубль 58 копеек</w:t>
      </w:r>
      <w:r w:rsidR="00244BBF" w:rsidRPr="00DF74A8">
        <w:rPr>
          <w:rFonts w:eastAsia="Calibri"/>
          <w:szCs w:val="28"/>
        </w:rPr>
        <w:t>, с учетом НДС в размере ставки, определенной в главе 21 Налогового кодекса Российской Федерации.</w:t>
      </w:r>
    </w:p>
    <w:p w14:paraId="7FAA6CCD" w14:textId="77777777" w:rsidR="00F64F2B" w:rsidRPr="00DF74A8" w:rsidRDefault="00F64F2B" w:rsidP="00DF74A8">
      <w:pPr>
        <w:ind w:firstLine="0"/>
        <w:rPr>
          <w:rFonts w:eastAsia="Calibri"/>
          <w:szCs w:val="28"/>
        </w:rPr>
      </w:pPr>
    </w:p>
    <w:bookmarkEnd w:id="0"/>
    <w:p w14:paraId="38EB7CF6" w14:textId="65018682" w:rsidR="00F64F2B" w:rsidRDefault="00F64F2B" w:rsidP="00DF74A8">
      <w:pPr>
        <w:ind w:firstLine="0"/>
        <w:rPr>
          <w:rFonts w:eastAsia="Calibri"/>
          <w:szCs w:val="28"/>
        </w:rPr>
      </w:pPr>
      <w:r w:rsidRPr="00DF74A8">
        <w:rPr>
          <w:rFonts w:eastAsia="Calibri"/>
          <w:szCs w:val="28"/>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 и расходов, которые поставщик понесет в связи с выполнением обязательств по Договору, в том числе НДС в размере, установленном законодательством Российской Федерации о налогах и сборах.</w:t>
      </w:r>
    </w:p>
    <w:p w14:paraId="0692041E" w14:textId="77777777" w:rsidR="00DF74A8" w:rsidRPr="00DF74A8" w:rsidRDefault="00DF74A8" w:rsidP="00DF74A8">
      <w:pPr>
        <w:ind w:firstLine="0"/>
        <w:rPr>
          <w:rFonts w:eastAsia="Calibri"/>
          <w:szCs w:val="28"/>
        </w:rPr>
      </w:pPr>
    </w:p>
    <w:p w14:paraId="18DDB79F" w14:textId="77777777" w:rsidR="00F64F2B" w:rsidRPr="00DF74A8" w:rsidRDefault="00F64F2B" w:rsidP="00DF74A8">
      <w:pPr>
        <w:ind w:firstLine="0"/>
        <w:rPr>
          <w:rFonts w:eastAsia="Calibri"/>
          <w:b/>
          <w:szCs w:val="28"/>
        </w:rPr>
      </w:pPr>
      <w:r w:rsidRPr="00DF74A8">
        <w:rPr>
          <w:rFonts w:eastAsia="Calibri"/>
          <w:b/>
          <w:szCs w:val="28"/>
        </w:rPr>
        <w:t>Используемый метод определения НМЦ договора:</w:t>
      </w:r>
    </w:p>
    <w:p w14:paraId="0CD9FAC0" w14:textId="77777777" w:rsidR="00F64F2B" w:rsidRPr="00DF74A8" w:rsidRDefault="00F64F2B" w:rsidP="00DF74A8">
      <w:pPr>
        <w:ind w:firstLine="0"/>
        <w:rPr>
          <w:rFonts w:eastAsia="Calibri"/>
          <w:szCs w:val="28"/>
        </w:rPr>
      </w:pPr>
      <w:r w:rsidRPr="00DF74A8">
        <w:rPr>
          <w:rFonts w:eastAsia="Calibri"/>
          <w:szCs w:val="28"/>
        </w:rPr>
        <w:t>Метод сопоставимых рыночных цен (анализ рынка)</w:t>
      </w:r>
    </w:p>
    <w:p w14:paraId="21753CC4" w14:textId="77777777" w:rsidR="00F64F2B" w:rsidRPr="00DF74A8" w:rsidRDefault="00F64F2B" w:rsidP="00DF74A8">
      <w:pPr>
        <w:ind w:firstLine="0"/>
        <w:rPr>
          <w:rFonts w:eastAsia="Calibri"/>
          <w:szCs w:val="28"/>
        </w:rPr>
      </w:pPr>
    </w:p>
    <w:p w14:paraId="29A8FAB4" w14:textId="06ABD330" w:rsidR="00F64F2B" w:rsidRPr="00DF74A8" w:rsidRDefault="00F64F2B" w:rsidP="00DF74A8">
      <w:pPr>
        <w:ind w:firstLine="0"/>
        <w:rPr>
          <w:b/>
          <w:szCs w:val="28"/>
        </w:rPr>
      </w:pPr>
      <w:r w:rsidRPr="00DF74A8">
        <w:rPr>
          <w:rFonts w:eastAsia="Calibri"/>
          <w:b/>
          <w:szCs w:val="28"/>
        </w:rPr>
        <w:t>Расчет</w:t>
      </w:r>
      <w:r w:rsidRPr="00DF74A8">
        <w:rPr>
          <w:b/>
          <w:szCs w:val="28"/>
        </w:rPr>
        <w:t xml:space="preserve"> НМЦ:</w:t>
      </w:r>
    </w:p>
    <w:p w14:paraId="52A69A84" w14:textId="2C4E0DCB" w:rsidR="00F64F2B" w:rsidRPr="00DF74A8" w:rsidRDefault="00F64F2B" w:rsidP="00DF74A8">
      <w:pPr>
        <w:ind w:firstLine="0"/>
        <w:rPr>
          <w:szCs w:val="28"/>
        </w:rPr>
      </w:pPr>
      <w:r w:rsidRPr="00DF74A8">
        <w:rPr>
          <w:szCs w:val="28"/>
        </w:rPr>
        <w:t>Начальная (максимальная) цена договора рассчитана в соответствии с Федеральным законом «О закупках товаров, работ, услуг отдельными видами юридических лиц» от 18.07.2011 № 223-ФЗ на основании 4 (четырёх) источников ценовой информации.</w:t>
      </w:r>
    </w:p>
    <w:p w14:paraId="2E177ADA" w14:textId="77777777" w:rsidR="00DF74A8" w:rsidRDefault="00DF74A8" w:rsidP="00DF74A8">
      <w:pPr>
        <w:ind w:firstLine="0"/>
        <w:rPr>
          <w:szCs w:val="28"/>
        </w:rPr>
      </w:pPr>
    </w:p>
    <w:p w14:paraId="5C828C99" w14:textId="08F4B02E" w:rsidR="00F64F2B" w:rsidRPr="00DF74A8" w:rsidRDefault="00DF74A8" w:rsidP="00DF74A8">
      <w:pPr>
        <w:ind w:firstLine="0"/>
        <w:rPr>
          <w:szCs w:val="28"/>
        </w:rPr>
      </w:pPr>
      <w:r>
        <w:rPr>
          <w:szCs w:val="28"/>
        </w:rPr>
        <w:t>Приложение:</w:t>
      </w:r>
    </w:p>
    <w:p w14:paraId="0C58B191" w14:textId="5388A072" w:rsidR="003F69A8" w:rsidRPr="00DF74A8" w:rsidRDefault="00F64F2B" w:rsidP="00DF74A8">
      <w:pPr>
        <w:ind w:firstLine="0"/>
        <w:rPr>
          <w:szCs w:val="28"/>
        </w:rPr>
      </w:pPr>
      <w:r w:rsidRPr="00DF74A8">
        <w:rPr>
          <w:szCs w:val="28"/>
        </w:rPr>
        <w:t>1. Расчет начальной (максимальной) цены договора.</w:t>
      </w:r>
      <w:r w:rsidR="00DF74A8">
        <w:rPr>
          <w:szCs w:val="28"/>
        </w:rPr>
        <w:t xml:space="preserve"> </w:t>
      </w:r>
      <w:bookmarkStart w:id="1" w:name="_GoBack"/>
      <w:bookmarkEnd w:id="1"/>
    </w:p>
    <w:sectPr w:rsidR="003F69A8" w:rsidRPr="00DF74A8" w:rsidSect="00244BBF">
      <w:pgSz w:w="11906" w:h="16838"/>
      <w:pgMar w:top="851" w:right="70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B20"/>
    <w:multiLevelType w:val="hybridMultilevel"/>
    <w:tmpl w:val="61EAED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FEDE3CDC">
      <w:numFmt w:val="bullet"/>
      <w:lvlText w:val="•"/>
      <w:lvlJc w:val="left"/>
      <w:pPr>
        <w:ind w:left="2505" w:hanging="705"/>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AA50C4"/>
    <w:multiLevelType w:val="hybridMultilevel"/>
    <w:tmpl w:val="2B9E9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4A2A6C"/>
    <w:multiLevelType w:val="hybridMultilevel"/>
    <w:tmpl w:val="6FC665FC"/>
    <w:lvl w:ilvl="0" w:tplc="195412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12880D8D"/>
    <w:multiLevelType w:val="hybridMultilevel"/>
    <w:tmpl w:val="F600F1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02C13"/>
    <w:multiLevelType w:val="hybridMultilevel"/>
    <w:tmpl w:val="75A606B6"/>
    <w:lvl w:ilvl="0" w:tplc="2D461BA2">
      <w:start w:val="1"/>
      <w:numFmt w:val="decimal"/>
      <w:lvlText w:val="%1)"/>
      <w:lvlJc w:val="left"/>
      <w:pPr>
        <w:ind w:left="987" w:hanging="4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A5F69C9"/>
    <w:multiLevelType w:val="hybridMultilevel"/>
    <w:tmpl w:val="6A58242A"/>
    <w:lvl w:ilvl="0" w:tplc="19C88002">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6" w15:restartNumberingAfterBreak="0">
    <w:nsid w:val="2B2856A1"/>
    <w:multiLevelType w:val="hybridMultilevel"/>
    <w:tmpl w:val="3D5C45C4"/>
    <w:lvl w:ilvl="0" w:tplc="B6EAA5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CB0132C"/>
    <w:multiLevelType w:val="hybridMultilevel"/>
    <w:tmpl w:val="C13A4FF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 w15:restartNumberingAfterBreak="0">
    <w:nsid w:val="3099099B"/>
    <w:multiLevelType w:val="hybridMultilevel"/>
    <w:tmpl w:val="5E8E0556"/>
    <w:lvl w:ilvl="0" w:tplc="71AAF88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359B2D05"/>
    <w:multiLevelType w:val="hybridMultilevel"/>
    <w:tmpl w:val="6324B7F8"/>
    <w:lvl w:ilvl="0" w:tplc="50F067E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0" w15:restartNumberingAfterBreak="0">
    <w:nsid w:val="37D7744B"/>
    <w:multiLevelType w:val="hybridMultilevel"/>
    <w:tmpl w:val="7A50D194"/>
    <w:lvl w:ilvl="0" w:tplc="B8AAFAC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1" w15:restartNumberingAfterBreak="0">
    <w:nsid w:val="39466B14"/>
    <w:multiLevelType w:val="hybridMultilevel"/>
    <w:tmpl w:val="3CC01550"/>
    <w:lvl w:ilvl="0" w:tplc="BF34AB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427B1C16"/>
    <w:multiLevelType w:val="hybridMultilevel"/>
    <w:tmpl w:val="2A429E26"/>
    <w:lvl w:ilvl="0" w:tplc="2FC4D1C0">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13" w15:restartNumberingAfterBreak="0">
    <w:nsid w:val="4A8501F0"/>
    <w:multiLevelType w:val="multilevel"/>
    <w:tmpl w:val="1D908E62"/>
    <w:lvl w:ilvl="0">
      <w:start w:val="1"/>
      <w:numFmt w:val="upperRoman"/>
      <w:lvlText w:val="%1."/>
      <w:lvlJc w:val="right"/>
      <w:pPr>
        <w:tabs>
          <w:tab w:val="num" w:pos="7023"/>
        </w:tabs>
        <w:ind w:left="7023" w:hanging="360"/>
      </w:pPr>
      <w:rPr>
        <w:rFonts w:hint="default"/>
        <w:sz w:val="28"/>
        <w:szCs w:val="28"/>
      </w:rPr>
    </w:lvl>
    <w:lvl w:ilvl="1">
      <w:start w:val="1"/>
      <w:numFmt w:val="decimal"/>
      <w:pStyle w:val="2"/>
      <w:lvlText w:val="%1.%2."/>
      <w:lvlJc w:val="left"/>
      <w:pPr>
        <w:tabs>
          <w:tab w:val="num" w:pos="8370"/>
        </w:tabs>
        <w:ind w:left="8370" w:hanging="432"/>
      </w:pPr>
      <w:rPr>
        <w:rFonts w:hint="default"/>
      </w:rPr>
    </w:lvl>
    <w:lvl w:ilvl="2">
      <w:start w:val="1"/>
      <w:numFmt w:val="decimal"/>
      <w:pStyle w:val="4"/>
      <w:lvlText w:val="%1.%2.%3."/>
      <w:lvlJc w:val="left"/>
      <w:pPr>
        <w:tabs>
          <w:tab w:val="num" w:pos="1571"/>
        </w:tabs>
        <w:ind w:left="1355" w:hanging="504"/>
      </w:pPr>
      <w:rPr>
        <w:rFonts w:hint="default"/>
        <w:b w:val="0"/>
        <w:sz w:val="28"/>
        <w:szCs w:val="28"/>
      </w:rPr>
    </w:lvl>
    <w:lvl w:ilvl="3">
      <w:start w:val="1"/>
      <w:numFmt w:val="decimal"/>
      <w:pStyle w:val="5"/>
      <w:lvlText w:val="%4)"/>
      <w:lvlJc w:val="left"/>
      <w:pPr>
        <w:tabs>
          <w:tab w:val="num" w:pos="3207"/>
        </w:tabs>
        <w:ind w:left="277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4">
      <w:start w:val="1"/>
      <w:numFmt w:val="russianLower"/>
      <w:lvlText w:val="%5)"/>
      <w:lvlJc w:val="left"/>
      <w:pPr>
        <w:tabs>
          <w:tab w:val="num" w:pos="3370"/>
        </w:tabs>
        <w:ind w:left="3082" w:hanging="792"/>
      </w:pPr>
      <w:rPr>
        <w:rFonts w:hint="default"/>
      </w:rPr>
    </w:lvl>
    <w:lvl w:ilvl="5">
      <w:start w:val="1"/>
      <w:numFmt w:val="bullet"/>
      <w:lvlText w:val=""/>
      <w:lvlJc w:val="left"/>
      <w:pPr>
        <w:tabs>
          <w:tab w:val="num" w:pos="4090"/>
        </w:tabs>
        <w:ind w:left="3586" w:hanging="936"/>
      </w:pPr>
      <w:rPr>
        <w:rFonts w:ascii="Symbol" w:hAnsi="Symbol" w:hint="default"/>
      </w:rPr>
    </w:lvl>
    <w:lvl w:ilvl="6">
      <w:start w:val="1"/>
      <w:numFmt w:val="decimal"/>
      <w:lvlText w:val="%1.%2.%3.%4.%5.%6.%7."/>
      <w:lvlJc w:val="left"/>
      <w:pPr>
        <w:tabs>
          <w:tab w:val="num" w:pos="4810"/>
        </w:tabs>
        <w:ind w:left="4090" w:hanging="1080"/>
      </w:pPr>
      <w:rPr>
        <w:rFonts w:hint="default"/>
      </w:rPr>
    </w:lvl>
    <w:lvl w:ilvl="7">
      <w:start w:val="1"/>
      <w:numFmt w:val="decimal"/>
      <w:lvlText w:val="%1.%2.%3.%4.%5.%6.%7.%8."/>
      <w:lvlJc w:val="left"/>
      <w:pPr>
        <w:tabs>
          <w:tab w:val="num" w:pos="5170"/>
        </w:tabs>
        <w:ind w:left="4594" w:hanging="1224"/>
      </w:pPr>
      <w:rPr>
        <w:rFonts w:hint="default"/>
      </w:rPr>
    </w:lvl>
    <w:lvl w:ilvl="8">
      <w:start w:val="1"/>
      <w:numFmt w:val="decimal"/>
      <w:lvlText w:val="%1.%2.%3.%4.%5.%6.%7.%8.%9."/>
      <w:lvlJc w:val="left"/>
      <w:pPr>
        <w:tabs>
          <w:tab w:val="num" w:pos="5890"/>
        </w:tabs>
        <w:ind w:left="5170" w:hanging="1440"/>
      </w:pPr>
      <w:rPr>
        <w:rFonts w:hint="default"/>
      </w:rPr>
    </w:lvl>
  </w:abstractNum>
  <w:abstractNum w:abstractNumId="14" w15:restartNumberingAfterBreak="0">
    <w:nsid w:val="4AD800E1"/>
    <w:multiLevelType w:val="hybridMultilevel"/>
    <w:tmpl w:val="3EB03B24"/>
    <w:lvl w:ilvl="0" w:tplc="9EA6BA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F1028A2"/>
    <w:multiLevelType w:val="hybridMultilevel"/>
    <w:tmpl w:val="0360F3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86E1E18"/>
    <w:multiLevelType w:val="hybridMultilevel"/>
    <w:tmpl w:val="2062D81A"/>
    <w:lvl w:ilvl="0" w:tplc="5ED21578">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0B803A5"/>
    <w:multiLevelType w:val="hybridMultilevel"/>
    <w:tmpl w:val="0D3C25A0"/>
    <w:lvl w:ilvl="0" w:tplc="C2D033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767235F8"/>
    <w:multiLevelType w:val="multilevel"/>
    <w:tmpl w:val="53287C58"/>
    <w:lvl w:ilvl="0">
      <w:start w:val="1"/>
      <w:numFmt w:val="decimal"/>
      <w:pStyle w:val="1"/>
      <w:lvlText w:val="%1."/>
      <w:lvlJc w:val="left"/>
      <w:pPr>
        <w:ind w:left="360" w:hanging="360"/>
      </w:pPr>
      <w:rPr>
        <w:rFonts w:hint="default"/>
        <w:b/>
        <w:i w:val="0"/>
        <w:sz w:val="28"/>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C8C5DE5"/>
    <w:multiLevelType w:val="hybridMultilevel"/>
    <w:tmpl w:val="F058DFBE"/>
    <w:lvl w:ilvl="0" w:tplc="7708DE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F011B60"/>
    <w:multiLevelType w:val="multilevel"/>
    <w:tmpl w:val="CA98A36C"/>
    <w:lvl w:ilvl="0">
      <w:start w:val="5"/>
      <w:numFmt w:val="decimal"/>
      <w:lvlText w:val="%1."/>
      <w:lvlJc w:val="left"/>
      <w:pPr>
        <w:ind w:left="4929" w:hanging="675"/>
      </w:pPr>
      <w:rPr>
        <w:rFonts w:hint="default"/>
      </w:rPr>
    </w:lvl>
    <w:lvl w:ilvl="1">
      <w:start w:val="2"/>
      <w:numFmt w:val="decimal"/>
      <w:lvlText w:val="%1.%2."/>
      <w:lvlJc w:val="left"/>
      <w:pPr>
        <w:ind w:left="3556"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num w:numId="1">
    <w:abstractNumId w:val="13"/>
  </w:num>
  <w:num w:numId="2">
    <w:abstractNumId w:val="20"/>
  </w:num>
  <w:num w:numId="3">
    <w:abstractNumId w:val="18"/>
  </w:num>
  <w:num w:numId="4">
    <w:abstractNumId w:val="3"/>
  </w:num>
  <w:num w:numId="5">
    <w:abstractNumId w:val="1"/>
  </w:num>
  <w:num w:numId="6">
    <w:abstractNumId w:val="10"/>
  </w:num>
  <w:num w:numId="7">
    <w:abstractNumId w:val="9"/>
  </w:num>
  <w:num w:numId="8">
    <w:abstractNumId w:val="12"/>
  </w:num>
  <w:num w:numId="9">
    <w:abstractNumId w:val="5"/>
  </w:num>
  <w:num w:numId="10">
    <w:abstractNumId w:val="0"/>
  </w:num>
  <w:num w:numId="11">
    <w:abstractNumId w:val="15"/>
  </w:num>
  <w:num w:numId="12">
    <w:abstractNumId w:val="4"/>
  </w:num>
  <w:num w:numId="13">
    <w:abstractNumId w:val="7"/>
  </w:num>
  <w:num w:numId="14">
    <w:abstractNumId w:val="14"/>
  </w:num>
  <w:num w:numId="15">
    <w:abstractNumId w:val="8"/>
  </w:num>
  <w:num w:numId="16">
    <w:abstractNumId w:val="17"/>
  </w:num>
  <w:num w:numId="17">
    <w:abstractNumId w:val="19"/>
  </w:num>
  <w:num w:numId="18">
    <w:abstractNumId w:val="2"/>
  </w:num>
  <w:num w:numId="19">
    <w:abstractNumId w:val="16"/>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ru-RU" w:vendorID="64" w:dllVersion="4096" w:nlCheck="1" w:checkStyle="0"/>
  <w:activeWritingStyle w:appName="MSWord" w:lang="en-US" w:vendorID="64" w:dllVersion="6" w:nlCheck="1" w:checkStyle="1"/>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E0"/>
    <w:rsid w:val="000006CB"/>
    <w:rsid w:val="00011910"/>
    <w:rsid w:val="00012154"/>
    <w:rsid w:val="000254F0"/>
    <w:rsid w:val="00033528"/>
    <w:rsid w:val="000604BD"/>
    <w:rsid w:val="00060512"/>
    <w:rsid w:val="00067407"/>
    <w:rsid w:val="00080F7D"/>
    <w:rsid w:val="00090B22"/>
    <w:rsid w:val="00096587"/>
    <w:rsid w:val="000A3656"/>
    <w:rsid w:val="000D47EA"/>
    <w:rsid w:val="000E016F"/>
    <w:rsid w:val="000E7D43"/>
    <w:rsid w:val="00105902"/>
    <w:rsid w:val="00112E47"/>
    <w:rsid w:val="0011742A"/>
    <w:rsid w:val="00120863"/>
    <w:rsid w:val="00122FF9"/>
    <w:rsid w:val="0012418E"/>
    <w:rsid w:val="00137124"/>
    <w:rsid w:val="00182B30"/>
    <w:rsid w:val="001831A0"/>
    <w:rsid w:val="00184077"/>
    <w:rsid w:val="0019596D"/>
    <w:rsid w:val="001B5CA6"/>
    <w:rsid w:val="001C6010"/>
    <w:rsid w:val="001F71E0"/>
    <w:rsid w:val="002008F7"/>
    <w:rsid w:val="002016D8"/>
    <w:rsid w:val="0020408E"/>
    <w:rsid w:val="00207B0B"/>
    <w:rsid w:val="00214AC1"/>
    <w:rsid w:val="00223232"/>
    <w:rsid w:val="00243BA3"/>
    <w:rsid w:val="00244BBF"/>
    <w:rsid w:val="00246263"/>
    <w:rsid w:val="00264DE0"/>
    <w:rsid w:val="00271FC5"/>
    <w:rsid w:val="002731BA"/>
    <w:rsid w:val="00283084"/>
    <w:rsid w:val="002847DF"/>
    <w:rsid w:val="00285FDC"/>
    <w:rsid w:val="002866E0"/>
    <w:rsid w:val="00294081"/>
    <w:rsid w:val="00295BA9"/>
    <w:rsid w:val="00297D24"/>
    <w:rsid w:val="002A1B26"/>
    <w:rsid w:val="002C32F0"/>
    <w:rsid w:val="002C6F9D"/>
    <w:rsid w:val="002F7A7D"/>
    <w:rsid w:val="00305093"/>
    <w:rsid w:val="0033496D"/>
    <w:rsid w:val="00375698"/>
    <w:rsid w:val="00385CC1"/>
    <w:rsid w:val="003A0558"/>
    <w:rsid w:val="003B72A6"/>
    <w:rsid w:val="003C21BB"/>
    <w:rsid w:val="003C2245"/>
    <w:rsid w:val="003E2AA1"/>
    <w:rsid w:val="003E3875"/>
    <w:rsid w:val="003F13D6"/>
    <w:rsid w:val="003F582D"/>
    <w:rsid w:val="003F69A8"/>
    <w:rsid w:val="004001C2"/>
    <w:rsid w:val="00403545"/>
    <w:rsid w:val="00407554"/>
    <w:rsid w:val="00430FA2"/>
    <w:rsid w:val="00451409"/>
    <w:rsid w:val="004646FB"/>
    <w:rsid w:val="004708A3"/>
    <w:rsid w:val="00483708"/>
    <w:rsid w:val="00484739"/>
    <w:rsid w:val="00493A63"/>
    <w:rsid w:val="004B3C29"/>
    <w:rsid w:val="004B7BA0"/>
    <w:rsid w:val="004C055E"/>
    <w:rsid w:val="004C22CD"/>
    <w:rsid w:val="004F2571"/>
    <w:rsid w:val="004F5000"/>
    <w:rsid w:val="004F78A3"/>
    <w:rsid w:val="00511C56"/>
    <w:rsid w:val="00514B11"/>
    <w:rsid w:val="00543B36"/>
    <w:rsid w:val="00546220"/>
    <w:rsid w:val="00563134"/>
    <w:rsid w:val="00565585"/>
    <w:rsid w:val="00587A38"/>
    <w:rsid w:val="005A0CCD"/>
    <w:rsid w:val="005A6DA0"/>
    <w:rsid w:val="005B3CC8"/>
    <w:rsid w:val="005D0B31"/>
    <w:rsid w:val="005E2BB4"/>
    <w:rsid w:val="006106EA"/>
    <w:rsid w:val="0061721C"/>
    <w:rsid w:val="00624965"/>
    <w:rsid w:val="00635109"/>
    <w:rsid w:val="006726E4"/>
    <w:rsid w:val="00686155"/>
    <w:rsid w:val="00686BEE"/>
    <w:rsid w:val="00696C08"/>
    <w:rsid w:val="006B1658"/>
    <w:rsid w:val="006C6EAE"/>
    <w:rsid w:val="006D0106"/>
    <w:rsid w:val="006D13C8"/>
    <w:rsid w:val="006D18C7"/>
    <w:rsid w:val="006D47F0"/>
    <w:rsid w:val="006E4B40"/>
    <w:rsid w:val="006F4547"/>
    <w:rsid w:val="007223FD"/>
    <w:rsid w:val="00723170"/>
    <w:rsid w:val="00723DFF"/>
    <w:rsid w:val="007716A5"/>
    <w:rsid w:val="007A47EE"/>
    <w:rsid w:val="007A7009"/>
    <w:rsid w:val="007D7446"/>
    <w:rsid w:val="007E55E4"/>
    <w:rsid w:val="007F77E1"/>
    <w:rsid w:val="00827CE6"/>
    <w:rsid w:val="0085346D"/>
    <w:rsid w:val="00857B3D"/>
    <w:rsid w:val="00895F7B"/>
    <w:rsid w:val="008C07F8"/>
    <w:rsid w:val="008C2B47"/>
    <w:rsid w:val="008C7C23"/>
    <w:rsid w:val="008D3184"/>
    <w:rsid w:val="008D465C"/>
    <w:rsid w:val="0091668B"/>
    <w:rsid w:val="00923EBE"/>
    <w:rsid w:val="00927E45"/>
    <w:rsid w:val="00933F6A"/>
    <w:rsid w:val="009516AE"/>
    <w:rsid w:val="0096183E"/>
    <w:rsid w:val="009618B6"/>
    <w:rsid w:val="009712E9"/>
    <w:rsid w:val="009725E7"/>
    <w:rsid w:val="009859FB"/>
    <w:rsid w:val="009A1B24"/>
    <w:rsid w:val="009A65C9"/>
    <w:rsid w:val="009C0A44"/>
    <w:rsid w:val="009C389E"/>
    <w:rsid w:val="009C5559"/>
    <w:rsid w:val="009F7F7C"/>
    <w:rsid w:val="00A21B5F"/>
    <w:rsid w:val="00A2732D"/>
    <w:rsid w:val="00A45E9C"/>
    <w:rsid w:val="00A50247"/>
    <w:rsid w:val="00A573E3"/>
    <w:rsid w:val="00A62DAB"/>
    <w:rsid w:val="00A66819"/>
    <w:rsid w:val="00A66991"/>
    <w:rsid w:val="00A74BF0"/>
    <w:rsid w:val="00A923A4"/>
    <w:rsid w:val="00AB3458"/>
    <w:rsid w:val="00AB7212"/>
    <w:rsid w:val="00AF49D4"/>
    <w:rsid w:val="00AF67D1"/>
    <w:rsid w:val="00B22A60"/>
    <w:rsid w:val="00B279B5"/>
    <w:rsid w:val="00B30E5E"/>
    <w:rsid w:val="00B612D7"/>
    <w:rsid w:val="00B66CAB"/>
    <w:rsid w:val="00B77FE7"/>
    <w:rsid w:val="00BC2A69"/>
    <w:rsid w:val="00BD1F0D"/>
    <w:rsid w:val="00BF34B9"/>
    <w:rsid w:val="00C02C40"/>
    <w:rsid w:val="00C13911"/>
    <w:rsid w:val="00C20197"/>
    <w:rsid w:val="00C36F96"/>
    <w:rsid w:val="00C42524"/>
    <w:rsid w:val="00C47E9E"/>
    <w:rsid w:val="00C5155C"/>
    <w:rsid w:val="00C54DC1"/>
    <w:rsid w:val="00C745A4"/>
    <w:rsid w:val="00C82595"/>
    <w:rsid w:val="00C82A78"/>
    <w:rsid w:val="00C8638A"/>
    <w:rsid w:val="00C938DF"/>
    <w:rsid w:val="00CC241A"/>
    <w:rsid w:val="00CE6C16"/>
    <w:rsid w:val="00CF1898"/>
    <w:rsid w:val="00CF279E"/>
    <w:rsid w:val="00CF6A63"/>
    <w:rsid w:val="00CF6A77"/>
    <w:rsid w:val="00D10228"/>
    <w:rsid w:val="00D12D23"/>
    <w:rsid w:val="00D24A25"/>
    <w:rsid w:val="00D40330"/>
    <w:rsid w:val="00D4207A"/>
    <w:rsid w:val="00D42ACF"/>
    <w:rsid w:val="00D56F21"/>
    <w:rsid w:val="00D730C4"/>
    <w:rsid w:val="00D7639C"/>
    <w:rsid w:val="00D77AD9"/>
    <w:rsid w:val="00D81793"/>
    <w:rsid w:val="00D86F2D"/>
    <w:rsid w:val="00D941C8"/>
    <w:rsid w:val="00DA652B"/>
    <w:rsid w:val="00DB18F6"/>
    <w:rsid w:val="00DB352F"/>
    <w:rsid w:val="00DC4335"/>
    <w:rsid w:val="00DD3408"/>
    <w:rsid w:val="00DD523B"/>
    <w:rsid w:val="00DD64C3"/>
    <w:rsid w:val="00DD6E89"/>
    <w:rsid w:val="00DE2DEC"/>
    <w:rsid w:val="00DF3727"/>
    <w:rsid w:val="00DF74A8"/>
    <w:rsid w:val="00DF77B3"/>
    <w:rsid w:val="00E03B4F"/>
    <w:rsid w:val="00E11E80"/>
    <w:rsid w:val="00E162E7"/>
    <w:rsid w:val="00E2715A"/>
    <w:rsid w:val="00E52071"/>
    <w:rsid w:val="00E53FD4"/>
    <w:rsid w:val="00E6397C"/>
    <w:rsid w:val="00E75C1F"/>
    <w:rsid w:val="00E803EE"/>
    <w:rsid w:val="00E809D7"/>
    <w:rsid w:val="00E918F9"/>
    <w:rsid w:val="00E968D3"/>
    <w:rsid w:val="00EA2CA7"/>
    <w:rsid w:val="00EB404D"/>
    <w:rsid w:val="00EB47BA"/>
    <w:rsid w:val="00EC0BC7"/>
    <w:rsid w:val="00EC59FC"/>
    <w:rsid w:val="00EE05D5"/>
    <w:rsid w:val="00EE17D6"/>
    <w:rsid w:val="00EF1176"/>
    <w:rsid w:val="00F029BF"/>
    <w:rsid w:val="00F10BDE"/>
    <w:rsid w:val="00F21614"/>
    <w:rsid w:val="00F339B3"/>
    <w:rsid w:val="00F43410"/>
    <w:rsid w:val="00F43B41"/>
    <w:rsid w:val="00F450B8"/>
    <w:rsid w:val="00F64F2B"/>
    <w:rsid w:val="00F76941"/>
    <w:rsid w:val="00F8276B"/>
    <w:rsid w:val="00F92911"/>
    <w:rsid w:val="00FA5C6D"/>
    <w:rsid w:val="00FA7381"/>
    <w:rsid w:val="00FE5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79CD"/>
  <w15:docId w15:val="{F4DDBD35-9345-4066-ACFA-C439F9C4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0512"/>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7A38"/>
    <w:pPr>
      <w:keepNext/>
      <w:keepLines/>
      <w:numPr>
        <w:numId w:val="3"/>
      </w:numPr>
      <w:spacing w:before="240" w:line="259" w:lineRule="auto"/>
      <w:jc w:val="left"/>
      <w:outlineLvl w:val="0"/>
    </w:pPr>
    <w:rPr>
      <w:rFonts w:asciiTheme="majorHAnsi" w:eastAsiaTheme="majorEastAsia" w:hAnsiTheme="majorHAnsi" w:cstheme="majorBidi"/>
      <w:color w:val="2E74B5"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34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B345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Footnote Text Char"/>
    <w:basedOn w:val="a"/>
    <w:link w:val="a5"/>
    <w:rsid w:val="00AB3458"/>
    <w:rPr>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AB3458"/>
    <w:rPr>
      <w:rFonts w:ascii="Times New Roman" w:eastAsia="Times New Roman" w:hAnsi="Times New Roman" w:cs="Times New Roman"/>
      <w:sz w:val="20"/>
      <w:szCs w:val="20"/>
      <w:lang w:eastAsia="ru-RU"/>
    </w:rPr>
  </w:style>
  <w:style w:type="paragraph" w:customStyle="1" w:styleId="2">
    <w:name w:val="Стиль2"/>
    <w:basedOn w:val="a"/>
    <w:link w:val="20"/>
    <w:qFormat/>
    <w:rsid w:val="00AB3458"/>
    <w:pPr>
      <w:numPr>
        <w:ilvl w:val="1"/>
        <w:numId w:val="1"/>
      </w:numPr>
      <w:autoSpaceDE w:val="0"/>
      <w:autoSpaceDN w:val="0"/>
      <w:adjustRightInd w:val="0"/>
    </w:pPr>
    <w:rPr>
      <w:sz w:val="28"/>
      <w:szCs w:val="28"/>
    </w:rPr>
  </w:style>
  <w:style w:type="character" w:customStyle="1" w:styleId="20">
    <w:name w:val="Стиль2 Знак"/>
    <w:link w:val="2"/>
    <w:rsid w:val="00AB3458"/>
    <w:rPr>
      <w:rFonts w:ascii="Times New Roman" w:eastAsia="Times New Roman" w:hAnsi="Times New Roman" w:cs="Times New Roman"/>
      <w:sz w:val="28"/>
      <w:szCs w:val="28"/>
      <w:lang w:eastAsia="ru-RU"/>
    </w:rPr>
  </w:style>
  <w:style w:type="paragraph" w:customStyle="1" w:styleId="4">
    <w:name w:val="Стиль4"/>
    <w:basedOn w:val="a"/>
    <w:qFormat/>
    <w:rsid w:val="00AB3458"/>
    <w:pPr>
      <w:numPr>
        <w:ilvl w:val="2"/>
        <w:numId w:val="1"/>
      </w:numPr>
      <w:tabs>
        <w:tab w:val="left" w:pos="0"/>
        <w:tab w:val="left" w:pos="1276"/>
      </w:tabs>
      <w:autoSpaceDE w:val="0"/>
      <w:autoSpaceDN w:val="0"/>
      <w:adjustRightInd w:val="0"/>
    </w:pPr>
  </w:style>
  <w:style w:type="paragraph" w:customStyle="1" w:styleId="5">
    <w:name w:val="Стиль5"/>
    <w:basedOn w:val="a"/>
    <w:qFormat/>
    <w:rsid w:val="00AB3458"/>
    <w:pPr>
      <w:numPr>
        <w:ilvl w:val="3"/>
        <w:numId w:val="1"/>
      </w:numPr>
      <w:autoSpaceDE w:val="0"/>
      <w:autoSpaceDN w:val="0"/>
      <w:adjustRightInd w:val="0"/>
    </w:pPr>
  </w:style>
  <w:style w:type="character" w:customStyle="1" w:styleId="Heading1">
    <w:name w:val="Heading #1"/>
    <w:rsid w:val="00AB3458"/>
  </w:style>
  <w:style w:type="character" w:customStyle="1" w:styleId="Heading2">
    <w:name w:val="Heading #2_"/>
    <w:link w:val="Heading20"/>
    <w:rsid w:val="00AB3458"/>
    <w:rPr>
      <w:sz w:val="26"/>
      <w:szCs w:val="26"/>
      <w:shd w:val="clear" w:color="auto" w:fill="FFFFFF"/>
    </w:rPr>
  </w:style>
  <w:style w:type="character" w:customStyle="1" w:styleId="Bodytext2">
    <w:name w:val="Body text (2)_"/>
    <w:link w:val="Bodytext20"/>
    <w:rsid w:val="00AB3458"/>
    <w:rPr>
      <w:shd w:val="clear" w:color="auto" w:fill="FFFFFF"/>
    </w:rPr>
  </w:style>
  <w:style w:type="character" w:customStyle="1" w:styleId="Bodytext210pt">
    <w:name w:val="Body text (2) + 10 pt"/>
    <w:rsid w:val="00AB3458"/>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AB3458"/>
    <w:rPr>
      <w:sz w:val="21"/>
      <w:szCs w:val="21"/>
      <w:shd w:val="clear" w:color="auto" w:fill="FFFFFF"/>
    </w:rPr>
  </w:style>
  <w:style w:type="paragraph" w:customStyle="1" w:styleId="Heading20">
    <w:name w:val="Heading #2"/>
    <w:basedOn w:val="a"/>
    <w:link w:val="Heading2"/>
    <w:rsid w:val="00AB3458"/>
    <w:pPr>
      <w:shd w:val="clear" w:color="auto" w:fill="FFFFFF"/>
      <w:spacing w:line="320" w:lineRule="exact"/>
      <w:ind w:firstLine="600"/>
      <w:outlineLvl w:val="1"/>
    </w:pPr>
    <w:rPr>
      <w:rFonts w:asciiTheme="minorHAnsi" w:eastAsiaTheme="minorHAnsi" w:hAnsiTheme="minorHAnsi" w:cstheme="minorBidi"/>
      <w:sz w:val="26"/>
      <w:szCs w:val="26"/>
      <w:lang w:eastAsia="en-US"/>
    </w:rPr>
  </w:style>
  <w:style w:type="paragraph" w:customStyle="1" w:styleId="Bodytext20">
    <w:name w:val="Body text (2)"/>
    <w:basedOn w:val="a"/>
    <w:link w:val="Bodytext2"/>
    <w:rsid w:val="00AB3458"/>
    <w:pPr>
      <w:shd w:val="clear" w:color="auto" w:fill="FFFFFF"/>
      <w:spacing w:before="600" w:line="274" w:lineRule="exact"/>
      <w:ind w:hanging="340"/>
    </w:pPr>
    <w:rPr>
      <w:rFonts w:asciiTheme="minorHAnsi" w:eastAsiaTheme="minorHAnsi" w:hAnsiTheme="minorHAnsi" w:cstheme="minorBidi"/>
      <w:sz w:val="22"/>
      <w:szCs w:val="22"/>
      <w:lang w:eastAsia="en-US"/>
    </w:rPr>
  </w:style>
  <w:style w:type="paragraph" w:customStyle="1" w:styleId="Bodytext30">
    <w:name w:val="Body text (3)"/>
    <w:basedOn w:val="a"/>
    <w:link w:val="Bodytext3"/>
    <w:rsid w:val="00AB3458"/>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character" w:styleId="a6">
    <w:name w:val="Hyperlink"/>
    <w:basedOn w:val="a0"/>
    <w:uiPriority w:val="99"/>
    <w:unhideWhenUsed/>
    <w:rsid w:val="000E016F"/>
    <w:rPr>
      <w:color w:val="0563C1" w:themeColor="hyperlink"/>
      <w:u w:val="single"/>
    </w:rPr>
  </w:style>
  <w:style w:type="character" w:styleId="a7">
    <w:name w:val="FollowedHyperlink"/>
    <w:basedOn w:val="a0"/>
    <w:uiPriority w:val="99"/>
    <w:semiHidden/>
    <w:unhideWhenUsed/>
    <w:rsid w:val="000E016F"/>
    <w:rPr>
      <w:color w:val="954F72" w:themeColor="followedHyperlink"/>
      <w:u w:val="single"/>
    </w:rPr>
  </w:style>
  <w:style w:type="paragraph" w:styleId="a8">
    <w:name w:val="Balloon Text"/>
    <w:basedOn w:val="a"/>
    <w:link w:val="a9"/>
    <w:uiPriority w:val="99"/>
    <w:semiHidden/>
    <w:unhideWhenUsed/>
    <w:rsid w:val="00C54DC1"/>
    <w:rPr>
      <w:rFonts w:ascii="Segoe UI" w:hAnsi="Segoe UI" w:cs="Segoe UI"/>
      <w:sz w:val="18"/>
      <w:szCs w:val="18"/>
    </w:rPr>
  </w:style>
  <w:style w:type="character" w:customStyle="1" w:styleId="a9">
    <w:name w:val="Текст выноски Знак"/>
    <w:basedOn w:val="a0"/>
    <w:link w:val="a8"/>
    <w:uiPriority w:val="99"/>
    <w:semiHidden/>
    <w:rsid w:val="00C54DC1"/>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587A38"/>
    <w:rPr>
      <w:rFonts w:asciiTheme="majorHAnsi" w:eastAsiaTheme="majorEastAsia" w:hAnsiTheme="majorHAnsi" w:cstheme="majorBidi"/>
      <w:color w:val="2E74B5" w:themeColor="accent1" w:themeShade="BF"/>
      <w:sz w:val="32"/>
      <w:szCs w:val="32"/>
    </w:rPr>
  </w:style>
  <w:style w:type="character" w:customStyle="1" w:styleId="aa">
    <w:name w:val="Основной Знак"/>
    <w:basedOn w:val="a0"/>
    <w:link w:val="ab"/>
    <w:locked/>
    <w:rsid w:val="00587A38"/>
    <w:rPr>
      <w:rFonts w:ascii="Times New Roman" w:hAnsi="Times New Roman" w:cs="Times New Roman"/>
      <w:sz w:val="24"/>
    </w:rPr>
  </w:style>
  <w:style w:type="paragraph" w:customStyle="1" w:styleId="ab">
    <w:name w:val="Основной"/>
    <w:basedOn w:val="a"/>
    <w:link w:val="aa"/>
    <w:qFormat/>
    <w:rsid w:val="00587A38"/>
    <w:pPr>
      <w:spacing w:line="252" w:lineRule="auto"/>
      <w:ind w:firstLine="851"/>
    </w:pPr>
    <w:rPr>
      <w:rFonts w:eastAsiaTheme="minorHAnsi"/>
      <w:szCs w:val="22"/>
      <w:lang w:eastAsia="en-US"/>
    </w:rPr>
  </w:style>
  <w:style w:type="paragraph" w:styleId="ac">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
    <w:link w:val="ad"/>
    <w:uiPriority w:val="34"/>
    <w:qFormat/>
    <w:rsid w:val="00090B22"/>
    <w:pPr>
      <w:ind w:left="720"/>
      <w:contextualSpacing/>
    </w:pPr>
    <w:rPr>
      <w:rFonts w:eastAsiaTheme="minorHAnsi" w:cstheme="minorBidi"/>
      <w:sz w:val="28"/>
      <w:szCs w:val="22"/>
      <w:lang w:eastAsia="en-US"/>
    </w:rPr>
  </w:style>
  <w:style w:type="character" w:customStyle="1" w:styleId="11">
    <w:name w:val="Неразрешенное упоминание1"/>
    <w:basedOn w:val="a0"/>
    <w:uiPriority w:val="99"/>
    <w:semiHidden/>
    <w:unhideWhenUsed/>
    <w:rsid w:val="00F029BF"/>
    <w:rPr>
      <w:color w:val="605E5C"/>
      <w:shd w:val="clear" w:color="auto" w:fill="E1DFDD"/>
    </w:rPr>
  </w:style>
  <w:style w:type="character" w:customStyle="1" w:styleId="ad">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basedOn w:val="a0"/>
    <w:link w:val="ac"/>
    <w:uiPriority w:val="34"/>
    <w:locked/>
    <w:rsid w:val="003F69A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657">
      <w:bodyDiv w:val="1"/>
      <w:marLeft w:val="0"/>
      <w:marRight w:val="0"/>
      <w:marTop w:val="0"/>
      <w:marBottom w:val="0"/>
      <w:divBdr>
        <w:top w:val="none" w:sz="0" w:space="0" w:color="auto"/>
        <w:left w:val="none" w:sz="0" w:space="0" w:color="auto"/>
        <w:bottom w:val="none" w:sz="0" w:space="0" w:color="auto"/>
        <w:right w:val="none" w:sz="0" w:space="0" w:color="auto"/>
      </w:divBdr>
    </w:div>
    <w:div w:id="135538339">
      <w:bodyDiv w:val="1"/>
      <w:marLeft w:val="0"/>
      <w:marRight w:val="0"/>
      <w:marTop w:val="0"/>
      <w:marBottom w:val="0"/>
      <w:divBdr>
        <w:top w:val="none" w:sz="0" w:space="0" w:color="auto"/>
        <w:left w:val="none" w:sz="0" w:space="0" w:color="auto"/>
        <w:bottom w:val="none" w:sz="0" w:space="0" w:color="auto"/>
        <w:right w:val="none" w:sz="0" w:space="0" w:color="auto"/>
      </w:divBdr>
      <w:divsChild>
        <w:div w:id="1398043076">
          <w:marLeft w:val="0"/>
          <w:marRight w:val="0"/>
          <w:marTop w:val="0"/>
          <w:marBottom w:val="45"/>
          <w:divBdr>
            <w:top w:val="none" w:sz="0" w:space="0" w:color="auto"/>
            <w:left w:val="none" w:sz="0" w:space="0" w:color="auto"/>
            <w:bottom w:val="none" w:sz="0" w:space="0" w:color="auto"/>
            <w:right w:val="none" w:sz="0" w:space="0" w:color="auto"/>
          </w:divBdr>
          <w:divsChild>
            <w:div w:id="367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2997">
      <w:bodyDiv w:val="1"/>
      <w:marLeft w:val="0"/>
      <w:marRight w:val="0"/>
      <w:marTop w:val="0"/>
      <w:marBottom w:val="0"/>
      <w:divBdr>
        <w:top w:val="none" w:sz="0" w:space="0" w:color="auto"/>
        <w:left w:val="none" w:sz="0" w:space="0" w:color="auto"/>
        <w:bottom w:val="none" w:sz="0" w:space="0" w:color="auto"/>
        <w:right w:val="none" w:sz="0" w:space="0" w:color="auto"/>
      </w:divBdr>
    </w:div>
    <w:div w:id="558829591">
      <w:bodyDiv w:val="1"/>
      <w:marLeft w:val="0"/>
      <w:marRight w:val="0"/>
      <w:marTop w:val="0"/>
      <w:marBottom w:val="0"/>
      <w:divBdr>
        <w:top w:val="none" w:sz="0" w:space="0" w:color="auto"/>
        <w:left w:val="none" w:sz="0" w:space="0" w:color="auto"/>
        <w:bottom w:val="none" w:sz="0" w:space="0" w:color="auto"/>
        <w:right w:val="none" w:sz="0" w:space="0" w:color="auto"/>
      </w:divBdr>
    </w:div>
    <w:div w:id="562638372">
      <w:bodyDiv w:val="1"/>
      <w:marLeft w:val="0"/>
      <w:marRight w:val="0"/>
      <w:marTop w:val="0"/>
      <w:marBottom w:val="0"/>
      <w:divBdr>
        <w:top w:val="none" w:sz="0" w:space="0" w:color="auto"/>
        <w:left w:val="none" w:sz="0" w:space="0" w:color="auto"/>
        <w:bottom w:val="none" w:sz="0" w:space="0" w:color="auto"/>
        <w:right w:val="none" w:sz="0" w:space="0" w:color="auto"/>
      </w:divBdr>
    </w:div>
    <w:div w:id="647561339">
      <w:bodyDiv w:val="1"/>
      <w:marLeft w:val="0"/>
      <w:marRight w:val="0"/>
      <w:marTop w:val="0"/>
      <w:marBottom w:val="0"/>
      <w:divBdr>
        <w:top w:val="none" w:sz="0" w:space="0" w:color="auto"/>
        <w:left w:val="none" w:sz="0" w:space="0" w:color="auto"/>
        <w:bottom w:val="none" w:sz="0" w:space="0" w:color="auto"/>
        <w:right w:val="none" w:sz="0" w:space="0" w:color="auto"/>
      </w:divBdr>
      <w:divsChild>
        <w:div w:id="510146855">
          <w:marLeft w:val="0"/>
          <w:marRight w:val="0"/>
          <w:marTop w:val="0"/>
          <w:marBottom w:val="0"/>
          <w:divBdr>
            <w:top w:val="none" w:sz="0" w:space="0" w:color="auto"/>
            <w:left w:val="none" w:sz="0" w:space="0" w:color="auto"/>
            <w:bottom w:val="none" w:sz="0" w:space="0" w:color="auto"/>
            <w:right w:val="none" w:sz="0" w:space="0" w:color="auto"/>
          </w:divBdr>
        </w:div>
      </w:divsChild>
    </w:div>
    <w:div w:id="1274898010">
      <w:bodyDiv w:val="1"/>
      <w:marLeft w:val="0"/>
      <w:marRight w:val="0"/>
      <w:marTop w:val="0"/>
      <w:marBottom w:val="0"/>
      <w:divBdr>
        <w:top w:val="none" w:sz="0" w:space="0" w:color="auto"/>
        <w:left w:val="none" w:sz="0" w:space="0" w:color="auto"/>
        <w:bottom w:val="none" w:sz="0" w:space="0" w:color="auto"/>
        <w:right w:val="none" w:sz="0" w:space="0" w:color="auto"/>
      </w:divBdr>
    </w:div>
    <w:div w:id="1838960943">
      <w:bodyDiv w:val="1"/>
      <w:marLeft w:val="0"/>
      <w:marRight w:val="0"/>
      <w:marTop w:val="0"/>
      <w:marBottom w:val="0"/>
      <w:divBdr>
        <w:top w:val="none" w:sz="0" w:space="0" w:color="auto"/>
        <w:left w:val="none" w:sz="0" w:space="0" w:color="auto"/>
        <w:bottom w:val="none" w:sz="0" w:space="0" w:color="auto"/>
        <w:right w:val="none" w:sz="0" w:space="0" w:color="auto"/>
      </w:divBdr>
    </w:div>
    <w:div w:id="1854344493">
      <w:bodyDiv w:val="1"/>
      <w:marLeft w:val="0"/>
      <w:marRight w:val="0"/>
      <w:marTop w:val="0"/>
      <w:marBottom w:val="0"/>
      <w:divBdr>
        <w:top w:val="none" w:sz="0" w:space="0" w:color="auto"/>
        <w:left w:val="none" w:sz="0" w:space="0" w:color="auto"/>
        <w:bottom w:val="none" w:sz="0" w:space="0" w:color="auto"/>
        <w:right w:val="none" w:sz="0" w:space="0" w:color="auto"/>
      </w:divBdr>
    </w:div>
    <w:div w:id="2039430880">
      <w:bodyDiv w:val="1"/>
      <w:marLeft w:val="0"/>
      <w:marRight w:val="0"/>
      <w:marTop w:val="0"/>
      <w:marBottom w:val="0"/>
      <w:divBdr>
        <w:top w:val="none" w:sz="0" w:space="0" w:color="auto"/>
        <w:left w:val="none" w:sz="0" w:space="0" w:color="auto"/>
        <w:bottom w:val="none" w:sz="0" w:space="0" w:color="auto"/>
        <w:right w:val="none" w:sz="0" w:space="0" w:color="auto"/>
      </w:divBdr>
    </w:div>
    <w:div w:id="206216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DAEFB-7879-434F-A5AF-6AA549EA2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Pages>
  <Words>183</Words>
  <Characters>1044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35</cp:revision>
  <cp:lastPrinted>2019-08-06T13:18:00Z</cp:lastPrinted>
  <dcterms:created xsi:type="dcterms:W3CDTF">2025-09-24T13:58:00Z</dcterms:created>
  <dcterms:modified xsi:type="dcterms:W3CDTF">2026-05-29T11:51:00Z</dcterms:modified>
</cp:coreProperties>
</file>