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E50" w:rsidRDefault="00633E50">
      <w:pPr>
        <w:jc w:val="right"/>
      </w:pPr>
    </w:p>
    <w:p w:rsidR="00633E50" w:rsidRDefault="008E7851">
      <w:r w:rsidRPr="00BD7410">
        <w:rPr>
          <w:sz w:val="28"/>
          <w:szCs w:val="28"/>
        </w:rPr>
        <w:t>Информируем Вас о том, что ПАО «Ростелеком» проводит анализ рынка на</w:t>
      </w:r>
      <w:r>
        <w:t xml:space="preserve"> </w:t>
      </w:r>
      <w:r w:rsidR="00B51E11">
        <w:t>О</w:t>
      </w:r>
      <w:r w:rsidR="00B51E11">
        <w:t>казание услуг по эксплуатационно-техническому обслуживанию оборудования на автомобильных дорогах общего пользования регионально</w:t>
      </w:r>
      <w:r>
        <w:t>го значения в Самарской области,</w:t>
      </w:r>
      <w:r w:rsidRPr="008E7851">
        <w:rPr>
          <w:sz w:val="28"/>
          <w:szCs w:val="28"/>
        </w:rPr>
        <w:t xml:space="preserve"> </w:t>
      </w:r>
      <w:r w:rsidRPr="00213BFD">
        <w:rPr>
          <w:sz w:val="28"/>
          <w:szCs w:val="28"/>
        </w:rPr>
        <w:t>с целью формирования начальной максимальной цены расходного договора</w:t>
      </w:r>
      <w:r>
        <w:rPr>
          <w:sz w:val="28"/>
          <w:szCs w:val="28"/>
        </w:rPr>
        <w:t>.</w:t>
      </w:r>
    </w:p>
    <w:p w:rsidR="008E7851" w:rsidRPr="008E7851" w:rsidRDefault="008E7851" w:rsidP="008E7851">
      <w:pPr>
        <w:ind w:firstLine="0"/>
      </w:pPr>
      <w:r w:rsidRPr="008E7851">
        <w:t xml:space="preserve">Просим вас предоставить технико-коммерческое предложение для запланированной закупки на </w:t>
      </w:r>
      <w:r w:rsidRPr="008E7851">
        <w:t>Оказание услуг по эксплуатационно-техническому обслуживанию оборудования на автомобильных дорогах общего пользования регионального значения в Самарской области</w:t>
      </w:r>
      <w:r>
        <w:t>.</w:t>
      </w:r>
    </w:p>
    <w:p w:rsidR="00633E50" w:rsidRDefault="00B51E11">
      <w:pPr>
        <w:jc w:val="right"/>
      </w:pPr>
      <w:bookmarkStart w:id="0" w:name="_GoBack"/>
      <w:bookmarkEnd w:id="0"/>
      <w:r>
        <w:t xml:space="preserve">Таблица 1. Общие условия </w:t>
      </w:r>
    </w:p>
    <w:p w:rsidR="00633E50" w:rsidRDefault="00633E50">
      <w:pPr>
        <w:jc w:val="right"/>
      </w:pPr>
    </w:p>
    <w:tbl>
      <w:tblPr>
        <w:tblStyle w:val="af7"/>
        <w:tblpPr w:leftFromText="180" w:rightFromText="180" w:vertAnchor="text" w:horzAnchor="margin" w:tblpY="-78"/>
        <w:tblW w:w="14560" w:type="dxa"/>
        <w:tblLayout w:type="fixed"/>
        <w:tblLook w:val="04A0" w:firstRow="1" w:lastRow="0" w:firstColumn="1" w:lastColumn="0" w:noHBand="0" w:noVBand="1"/>
      </w:tblPr>
      <w:tblGrid>
        <w:gridCol w:w="9076"/>
        <w:gridCol w:w="3642"/>
        <w:gridCol w:w="1842"/>
      </w:tblGrid>
      <w:tr w:rsidR="00633E50">
        <w:tc>
          <w:tcPr>
            <w:tcW w:w="9076" w:type="dxa"/>
          </w:tcPr>
          <w:p w:rsidR="00633E50" w:rsidRDefault="00B51E11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Требования к потенциальным  участникам</w:t>
            </w:r>
          </w:p>
        </w:tc>
        <w:tc>
          <w:tcPr>
            <w:tcW w:w="3642" w:type="dxa"/>
          </w:tcPr>
          <w:p w:rsidR="00633E50" w:rsidRDefault="00B51E11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Сроки проведения закупки в соответствии с Планом закупок</w:t>
            </w:r>
          </w:p>
        </w:tc>
        <w:tc>
          <w:tcPr>
            <w:tcW w:w="1842" w:type="dxa"/>
          </w:tcPr>
          <w:p w:rsidR="00633E50" w:rsidRDefault="00B51E11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Сроки предоставления информации, до</w:t>
            </w:r>
          </w:p>
        </w:tc>
      </w:tr>
      <w:tr w:rsidR="00633E50">
        <w:tc>
          <w:tcPr>
            <w:tcW w:w="9076" w:type="dxa"/>
          </w:tcPr>
          <w:p w:rsidR="00633E50" w:rsidRDefault="00B51E11">
            <w:pPr>
              <w:pStyle w:val="af4"/>
              <w:numPr>
                <w:ilvl w:val="0"/>
                <w:numId w:val="2"/>
              </w:numPr>
              <w:ind w:left="22" w:firstLine="338"/>
              <w:rPr>
                <w:i/>
              </w:rPr>
            </w:pPr>
            <w:r>
              <w:rPr>
                <w:i/>
              </w:rPr>
              <w:t>Отсутствие в реестре НРП</w:t>
            </w:r>
          </w:p>
          <w:p w:rsidR="00633E50" w:rsidRDefault="00B51E11">
            <w:pPr>
              <w:pStyle w:val="af4"/>
              <w:numPr>
                <w:ilvl w:val="0"/>
                <w:numId w:val="2"/>
              </w:numPr>
              <w:ind w:left="22" w:firstLine="338"/>
              <w:rPr>
                <w:i/>
              </w:rPr>
            </w:pPr>
            <w:r>
              <w:rPr>
                <w:i/>
              </w:rPr>
              <w:t xml:space="preserve">Отсутствие возбужденных дел о </w:t>
            </w:r>
            <w:r>
              <w:rPr>
                <w:i/>
              </w:rPr>
              <w:t>банкротстве/несостоятельности</w:t>
            </w:r>
          </w:p>
          <w:p w:rsidR="00633E50" w:rsidRDefault="00B51E11">
            <w:pPr>
              <w:pStyle w:val="af4"/>
              <w:numPr>
                <w:ilvl w:val="0"/>
                <w:numId w:val="2"/>
              </w:numPr>
              <w:ind w:left="22" w:firstLine="338"/>
              <w:rPr>
                <w:i/>
              </w:rPr>
            </w:pPr>
            <w:r>
              <w:rPr>
                <w:i/>
              </w:rPr>
              <w:t>Наличие оборудование и материальных ресурсов</w:t>
            </w:r>
          </w:p>
          <w:p w:rsidR="00633E50" w:rsidRDefault="00B51E11">
            <w:pPr>
              <w:pStyle w:val="af4"/>
              <w:numPr>
                <w:ilvl w:val="0"/>
                <w:numId w:val="2"/>
              </w:numPr>
              <w:ind w:left="22" w:firstLine="338"/>
              <w:rPr>
                <w:i/>
              </w:rPr>
            </w:pPr>
            <w:r>
              <w:rPr>
                <w:i/>
              </w:rPr>
              <w:t>Соответствие требованием установленным законодательством РФ к лицам осуществляющим выполнение работы являющимся предметом закупки.</w:t>
            </w:r>
          </w:p>
        </w:tc>
        <w:tc>
          <w:tcPr>
            <w:tcW w:w="3642" w:type="dxa"/>
          </w:tcPr>
          <w:p w:rsidR="00633E50" w:rsidRDefault="00B51E11">
            <w:pPr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-</w:t>
            </w:r>
          </w:p>
        </w:tc>
        <w:tc>
          <w:tcPr>
            <w:tcW w:w="1842" w:type="dxa"/>
          </w:tcPr>
          <w:p w:rsidR="00633E50" w:rsidRDefault="00B51E11">
            <w:pPr>
              <w:ind w:firstLine="0"/>
              <w:rPr>
                <w:rFonts w:eastAsia="Calibri"/>
              </w:rPr>
            </w:pPr>
            <w:r>
              <w:rPr>
                <w:rFonts w:eastAsia="Calibri"/>
                <w:i/>
              </w:rPr>
              <w:t>До 04.08.2026 17.00 МСК</w:t>
            </w:r>
          </w:p>
        </w:tc>
      </w:tr>
    </w:tbl>
    <w:p w:rsidR="00633E50" w:rsidRDefault="00B51E11">
      <w:pPr>
        <w:jc w:val="right"/>
      </w:pPr>
      <w:r>
        <w:t>Таблица 2. Закупаемые т</w:t>
      </w:r>
      <w:r>
        <w:t>овары, работы, услуги*</w:t>
      </w:r>
    </w:p>
    <w:tbl>
      <w:tblPr>
        <w:tblStyle w:val="af7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869"/>
        <w:gridCol w:w="2386"/>
        <w:gridCol w:w="4278"/>
        <w:gridCol w:w="4107"/>
        <w:gridCol w:w="1535"/>
      </w:tblGrid>
      <w:tr w:rsidR="00633E50">
        <w:tc>
          <w:tcPr>
            <w:tcW w:w="426" w:type="dxa"/>
          </w:tcPr>
          <w:p w:rsidR="00633E50" w:rsidRDefault="00B51E11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№ п/п</w:t>
            </w:r>
          </w:p>
        </w:tc>
        <w:tc>
          <w:tcPr>
            <w:tcW w:w="1869" w:type="dxa"/>
          </w:tcPr>
          <w:p w:rsidR="00633E50" w:rsidRDefault="00B51E11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Наименование товара,</w:t>
            </w:r>
          </w:p>
          <w:p w:rsidR="00633E50" w:rsidRDefault="00B51E11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работы, услуги</w:t>
            </w:r>
          </w:p>
        </w:tc>
        <w:tc>
          <w:tcPr>
            <w:tcW w:w="2386" w:type="dxa"/>
          </w:tcPr>
          <w:p w:rsidR="00633E50" w:rsidRDefault="00B51E11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Назначение товара,</w:t>
            </w:r>
          </w:p>
          <w:p w:rsidR="00633E50" w:rsidRDefault="00B51E11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работы, услуги</w:t>
            </w:r>
          </w:p>
        </w:tc>
        <w:tc>
          <w:tcPr>
            <w:tcW w:w="4278" w:type="dxa"/>
          </w:tcPr>
          <w:p w:rsidR="00633E50" w:rsidRDefault="00B51E11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</w:t>
            </w:r>
            <w:r>
              <w:rPr>
                <w:rFonts w:eastAsia="Calibri"/>
                <w:b/>
                <w:sz w:val="22"/>
              </w:rPr>
              <w:t>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4107" w:type="dxa"/>
          </w:tcPr>
          <w:p w:rsidR="00633E50" w:rsidRDefault="00B51E11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535" w:type="dxa"/>
          </w:tcPr>
          <w:p w:rsidR="00633E50" w:rsidRDefault="00B51E11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Количество товара, объем работ, услуг</w:t>
            </w:r>
          </w:p>
        </w:tc>
      </w:tr>
      <w:tr w:rsidR="00633E50">
        <w:tc>
          <w:tcPr>
            <w:tcW w:w="426" w:type="dxa"/>
          </w:tcPr>
          <w:p w:rsidR="00633E50" w:rsidRDefault="00633E50">
            <w:pPr>
              <w:pStyle w:val="af4"/>
              <w:numPr>
                <w:ilvl w:val="0"/>
                <w:numId w:val="1"/>
              </w:numPr>
              <w:ind w:left="34" w:firstLine="0"/>
              <w:rPr>
                <w:sz w:val="22"/>
              </w:rPr>
            </w:pPr>
          </w:p>
        </w:tc>
        <w:tc>
          <w:tcPr>
            <w:tcW w:w="1869" w:type="dxa"/>
          </w:tcPr>
          <w:p w:rsidR="00633E50" w:rsidRDefault="00B51E11" w:rsidP="008E7851">
            <w:pPr>
              <w:ind w:firstLine="0"/>
              <w:rPr>
                <w:sz w:val="22"/>
              </w:rPr>
            </w:pPr>
            <w:r>
              <w:rPr>
                <w:rFonts w:eastAsia="Calibri"/>
                <w:sz w:val="22"/>
                <w:szCs w:val="24"/>
              </w:rPr>
              <w:t xml:space="preserve">Оказание услуг </w:t>
            </w:r>
          </w:p>
        </w:tc>
        <w:tc>
          <w:tcPr>
            <w:tcW w:w="2386" w:type="dxa"/>
          </w:tcPr>
          <w:p w:rsidR="00633E50" w:rsidRDefault="008E7851">
            <w:pPr>
              <w:ind w:firstLine="0"/>
              <w:rPr>
                <w:sz w:val="22"/>
              </w:rPr>
            </w:pPr>
            <w:r>
              <w:rPr>
                <w:rFonts w:eastAsia="Calibri"/>
                <w:sz w:val="22"/>
                <w:szCs w:val="24"/>
              </w:rPr>
              <w:t>Оказание услуг по эксплуатационно-техническому обслуживанию оборудования на автомобильных дорогах общего пользования регионального значения в Самарской области</w:t>
            </w:r>
          </w:p>
        </w:tc>
        <w:tc>
          <w:tcPr>
            <w:tcW w:w="4278" w:type="dxa"/>
          </w:tcPr>
          <w:p w:rsidR="00633E50" w:rsidRDefault="00B51E11">
            <w:pPr>
              <w:ind w:right="-6"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Сроки выполнения Работ:</w:t>
            </w:r>
          </w:p>
          <w:p w:rsidR="00633E50" w:rsidRDefault="00B51E11">
            <w:pPr>
              <w:ind w:right="-6"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Дата окончания выполнения Работ –  до 30.11.2026 г.;</w:t>
            </w:r>
          </w:p>
          <w:p w:rsidR="00633E50" w:rsidRDefault="00633E50">
            <w:pPr>
              <w:ind w:right="-6" w:firstLine="0"/>
              <w:rPr>
                <w:rFonts w:eastAsia="Calibri"/>
                <w:sz w:val="24"/>
                <w:szCs w:val="24"/>
              </w:rPr>
            </w:pPr>
          </w:p>
          <w:p w:rsidR="00633E50" w:rsidRDefault="00B51E11">
            <w:pPr>
              <w:pStyle w:val="af4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оплаты: 30</w:t>
            </w:r>
            <w:r>
              <w:rPr>
                <w:sz w:val="24"/>
                <w:szCs w:val="24"/>
              </w:rPr>
              <w:t xml:space="preserve"> календарных дней (7 </w:t>
            </w:r>
            <w:proofErr w:type="spellStart"/>
            <w:r>
              <w:rPr>
                <w:sz w:val="24"/>
                <w:szCs w:val="24"/>
              </w:rPr>
              <w:t>р.д</w:t>
            </w:r>
            <w:proofErr w:type="spellEnd"/>
            <w:r>
              <w:rPr>
                <w:sz w:val="24"/>
                <w:szCs w:val="24"/>
              </w:rPr>
              <w:t>. для МСП)</w:t>
            </w:r>
          </w:p>
          <w:p w:rsidR="00633E50" w:rsidRDefault="00B51E11">
            <w:pPr>
              <w:pStyle w:val="af4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договора: 0,5%</w:t>
            </w:r>
          </w:p>
          <w:p w:rsidR="00633E50" w:rsidRDefault="00B51E11">
            <w:pPr>
              <w:pStyle w:val="af4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гарантийных обязательств: 0%</w:t>
            </w:r>
          </w:p>
        </w:tc>
        <w:tc>
          <w:tcPr>
            <w:tcW w:w="4107" w:type="dxa"/>
          </w:tcPr>
          <w:p w:rsidR="00633E50" w:rsidRDefault="00B51E11">
            <w:pPr>
              <w:ind w:firstLine="0"/>
              <w:rPr>
                <w:sz w:val="22"/>
              </w:rPr>
            </w:pPr>
            <w:r>
              <w:rPr>
                <w:rFonts w:eastAsia="Times New Roman"/>
                <w:sz w:val="22"/>
              </w:rPr>
              <w:t>В соответствии с Техническим заданием</w:t>
            </w:r>
          </w:p>
        </w:tc>
        <w:tc>
          <w:tcPr>
            <w:tcW w:w="1535" w:type="dxa"/>
          </w:tcPr>
          <w:p w:rsidR="00633E50" w:rsidRDefault="00B51E11">
            <w:pPr>
              <w:ind w:firstLine="0"/>
              <w:rPr>
                <w:sz w:val="22"/>
              </w:rPr>
            </w:pPr>
            <w:r>
              <w:rPr>
                <w:rFonts w:eastAsia="Times New Roman"/>
                <w:sz w:val="22"/>
              </w:rPr>
              <w:t>В соответствии с Техническим заданием</w:t>
            </w:r>
          </w:p>
        </w:tc>
      </w:tr>
    </w:tbl>
    <w:p w:rsidR="00633E50" w:rsidRDefault="00633E50">
      <w:pPr>
        <w:pStyle w:val="af4"/>
        <w:ind w:left="1069" w:firstLine="0"/>
        <w:rPr>
          <w:i/>
          <w:sz w:val="22"/>
        </w:rPr>
      </w:pPr>
    </w:p>
    <w:p w:rsidR="008E7851" w:rsidRDefault="008E7851" w:rsidP="008E7851">
      <w:pPr>
        <w:rPr>
          <w:i/>
        </w:rPr>
      </w:pPr>
      <w:r>
        <w:rPr>
          <w:i/>
        </w:rPr>
        <w:t xml:space="preserve">Приложение (формы документов, которые должны заполнить потенциальные участники): </w:t>
      </w:r>
    </w:p>
    <w:p w:rsidR="008E7851" w:rsidRDefault="008E7851" w:rsidP="008E7851">
      <w:pPr>
        <w:numPr>
          <w:ilvl w:val="0"/>
          <w:numId w:val="4"/>
        </w:numPr>
        <w:contextualSpacing/>
        <w:rPr>
          <w:i/>
        </w:rPr>
      </w:pPr>
      <w:r>
        <w:rPr>
          <w:i/>
        </w:rPr>
        <w:t>анкета участника;</w:t>
      </w:r>
    </w:p>
    <w:p w:rsidR="008E7851" w:rsidRDefault="008E7851" w:rsidP="008E7851">
      <w:pPr>
        <w:ind w:left="1069" w:firstLine="0"/>
        <w:rPr>
          <w:i/>
        </w:rPr>
      </w:pPr>
      <w:r>
        <w:t>Приложено отдельным файлом «Приложение №1 АНКЕТА»</w:t>
      </w:r>
    </w:p>
    <w:p w:rsidR="008E7851" w:rsidRDefault="008E7851" w:rsidP="008E7851">
      <w:pPr>
        <w:ind w:left="1069" w:firstLine="0"/>
        <w:rPr>
          <w:i/>
        </w:rPr>
      </w:pPr>
    </w:p>
    <w:p w:rsidR="008E7851" w:rsidRDefault="008E7851" w:rsidP="008E7851">
      <w:pPr>
        <w:numPr>
          <w:ilvl w:val="0"/>
          <w:numId w:val="4"/>
        </w:numPr>
        <w:contextualSpacing/>
        <w:rPr>
          <w:i/>
        </w:rPr>
      </w:pPr>
      <w:r>
        <w:rPr>
          <w:i/>
        </w:rPr>
        <w:t>технико-коммерческое предложение;</w:t>
      </w:r>
    </w:p>
    <w:p w:rsidR="008E7851" w:rsidRDefault="008E7851" w:rsidP="008E7851">
      <w:pPr>
        <w:ind w:left="1069" w:firstLine="0"/>
        <w:rPr>
          <w:i/>
        </w:rPr>
      </w:pPr>
      <w:r>
        <w:t>Приложено отдельным файлом «Приложение № 2 ТКП»</w:t>
      </w:r>
    </w:p>
    <w:p w:rsidR="008E7851" w:rsidRDefault="008E7851" w:rsidP="008E7851">
      <w:pPr>
        <w:ind w:left="1069" w:firstLine="0"/>
        <w:rPr>
          <w:i/>
        </w:rPr>
      </w:pPr>
    </w:p>
    <w:p w:rsidR="008E7851" w:rsidRDefault="008E7851" w:rsidP="008E7851">
      <w:pPr>
        <w:numPr>
          <w:ilvl w:val="0"/>
          <w:numId w:val="4"/>
        </w:numPr>
        <w:contextualSpacing/>
        <w:rPr>
          <w:i/>
        </w:rPr>
      </w:pPr>
      <w:r>
        <w:rPr>
          <w:i/>
        </w:rPr>
        <w:t>иные документы и условия (при необходимости)</w:t>
      </w:r>
    </w:p>
    <w:p w:rsidR="008E7851" w:rsidRDefault="008E7851" w:rsidP="008E7851">
      <w:pPr>
        <w:spacing w:line="360" w:lineRule="auto"/>
        <w:ind w:firstLine="567"/>
        <w:jc w:val="left"/>
      </w:pPr>
    </w:p>
    <w:p w:rsidR="008E7851" w:rsidRDefault="008E7851" w:rsidP="008E7851">
      <w:pPr>
        <w:rPr>
          <w:sz w:val="22"/>
        </w:rPr>
      </w:pPr>
      <w:r>
        <w:t xml:space="preserve">В случае вашей заинтересованности просим направить предложения </w:t>
      </w:r>
      <w:r>
        <w:rPr>
          <w:b/>
        </w:rPr>
        <w:t>до 17-00 04</w:t>
      </w:r>
      <w:r>
        <w:rPr>
          <w:b/>
        </w:rPr>
        <w:t xml:space="preserve"> </w:t>
      </w:r>
      <w:r>
        <w:rPr>
          <w:b/>
        </w:rPr>
        <w:t>августа</w:t>
      </w:r>
      <w:r>
        <w:rPr>
          <w:b/>
        </w:rPr>
        <w:t xml:space="preserve"> 2026 года </w:t>
      </w:r>
      <w:r>
        <w:t xml:space="preserve">по электронной почте </w:t>
      </w:r>
      <w:hyperlink r:id="rId5">
        <w:r>
          <w:rPr>
            <w:rStyle w:val="a7"/>
            <w:rFonts w:ascii="Times New Roman;serif" w:hAnsi="Times New Roman;serif"/>
            <w:b/>
            <w:color w:val="954F72"/>
          </w:rPr>
          <w:t>m.akimova@volga.rt.ru</w:t>
        </w:r>
      </w:hyperlink>
      <w:r>
        <w:t xml:space="preserve">   или на электронной торговой площадке </w:t>
      </w:r>
      <w:r>
        <w:rPr>
          <w:sz w:val="22"/>
        </w:rPr>
        <w:t xml:space="preserve">ЭТП АО «Российский аукционный дом», находящейся по адресу </w:t>
      </w:r>
      <w:hyperlink r:id="rId6">
        <w:r>
          <w:rPr>
            <w:sz w:val="22"/>
          </w:rPr>
          <w:t xml:space="preserve"> </w:t>
        </w:r>
      </w:hyperlink>
      <w:hyperlink r:id="rId7">
        <w:r>
          <w:rPr>
            <w:rStyle w:val="a7"/>
            <w:rFonts w:ascii="Times New Roman;Times;serif" w:hAnsi="Times New Roman;Times;serif"/>
            <w:b/>
          </w:rPr>
          <w:t>https://lot-online.ru/</w:t>
        </w:r>
      </w:hyperlink>
    </w:p>
    <w:p w:rsidR="008E7851" w:rsidRDefault="008E7851" w:rsidP="008E7851">
      <w:r>
        <w:t xml:space="preserve"> В теме письма указать: «RFI № ___________: </w:t>
      </w:r>
      <w:r>
        <w:rPr>
          <w:rFonts w:eastAsia="Calibri"/>
          <w:sz w:val="22"/>
          <w:szCs w:val="24"/>
        </w:rPr>
        <w:t>Оказание услуг по эксплуатационно-техническому обслуживанию оборудования на автомобильных дорогах общего пользования регионального значения в Самарской области</w:t>
      </w:r>
      <w:r>
        <w:t>.</w:t>
      </w:r>
    </w:p>
    <w:p w:rsidR="008E7851" w:rsidRDefault="008E7851" w:rsidP="008E7851">
      <w:pPr>
        <w:spacing w:line="360" w:lineRule="auto"/>
        <w:ind w:firstLine="567"/>
        <w:jc w:val="left"/>
        <w:rPr>
          <w:sz w:val="20"/>
        </w:rPr>
      </w:pPr>
    </w:p>
    <w:p w:rsidR="00633E50" w:rsidRDefault="00633E50" w:rsidP="008E7851">
      <w:pPr>
        <w:spacing w:line="360" w:lineRule="auto"/>
        <w:ind w:firstLine="567"/>
        <w:jc w:val="left"/>
      </w:pPr>
    </w:p>
    <w:sectPr w:rsidR="00633E50">
      <w:pgSz w:w="16838" w:h="11906" w:orient="landscape"/>
      <w:pgMar w:top="851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Times New Roman;Times;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A4C27"/>
    <w:multiLevelType w:val="multilevel"/>
    <w:tmpl w:val="958A651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77929AE"/>
    <w:multiLevelType w:val="multilevel"/>
    <w:tmpl w:val="88D86F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F8C1C72"/>
    <w:multiLevelType w:val="multilevel"/>
    <w:tmpl w:val="04AEE5E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1093AA1"/>
    <w:multiLevelType w:val="multilevel"/>
    <w:tmpl w:val="014C259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E50"/>
    <w:rsid w:val="00633E50"/>
    <w:rsid w:val="008E7851"/>
    <w:rsid w:val="00D9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24001"/>
  <w15:docId w15:val="{0E4DEAD4-0FE4-46AE-9F92-0F6B8F278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F25"/>
    <w:pPr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6F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E6F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6F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6F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E6F25"/>
    <w:pPr>
      <w:keepNext/>
      <w:outlineLvl w:val="4"/>
    </w:pPr>
    <w:rPr>
      <w:rFonts w:eastAsia="Times New Roman"/>
      <w:b/>
      <w:i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374556"/>
    <w:pPr>
      <w:keepNext/>
      <w:spacing w:line="360" w:lineRule="auto"/>
      <w:ind w:firstLine="567"/>
      <w:jc w:val="left"/>
      <w:outlineLvl w:val="5"/>
    </w:pPr>
    <w:rPr>
      <w:i/>
    </w:rPr>
  </w:style>
  <w:style w:type="paragraph" w:styleId="7">
    <w:name w:val="heading 7"/>
    <w:basedOn w:val="a"/>
    <w:next w:val="a"/>
    <w:link w:val="70"/>
    <w:qFormat/>
    <w:rsid w:val="00BE6F25"/>
    <w:pPr>
      <w:tabs>
        <w:tab w:val="left" w:pos="3469"/>
      </w:tabs>
      <w:spacing w:before="240" w:after="60"/>
      <w:ind w:left="3469" w:hanging="1296"/>
      <w:outlineLvl w:val="6"/>
    </w:pPr>
    <w:rPr>
      <w:rFonts w:eastAsia="Times New Roman"/>
    </w:rPr>
  </w:style>
  <w:style w:type="paragraph" w:styleId="8">
    <w:name w:val="heading 8"/>
    <w:basedOn w:val="a"/>
    <w:next w:val="a"/>
    <w:link w:val="80"/>
    <w:uiPriority w:val="9"/>
    <w:unhideWhenUsed/>
    <w:qFormat/>
    <w:rsid w:val="00374556"/>
    <w:pPr>
      <w:keepNext/>
      <w:spacing w:line="360" w:lineRule="auto"/>
      <w:ind w:firstLine="0"/>
      <w:jc w:val="left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E6F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BE6F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BE6F2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E6F25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BE6F25"/>
    <w:rPr>
      <w:rFonts w:eastAsia="Times New Roman"/>
      <w:b/>
      <w:i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qFormat/>
    <w:rsid w:val="00BE6F25"/>
    <w:rPr>
      <w:rFonts w:eastAsia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374556"/>
    <w:rPr>
      <w:i/>
    </w:rPr>
  </w:style>
  <w:style w:type="character" w:customStyle="1" w:styleId="80">
    <w:name w:val="Заголовок 8 Знак"/>
    <w:basedOn w:val="a0"/>
    <w:link w:val="8"/>
    <w:uiPriority w:val="9"/>
    <w:qFormat/>
    <w:rsid w:val="00374556"/>
    <w:rPr>
      <w:b/>
      <w:bCs/>
    </w:rPr>
  </w:style>
  <w:style w:type="character" w:customStyle="1" w:styleId="a3">
    <w:name w:val="Основной текст с отступом Знак"/>
    <w:basedOn w:val="a0"/>
    <w:link w:val="a4"/>
    <w:qFormat/>
    <w:rsid w:val="002E1A6D"/>
    <w:rPr>
      <w:rFonts w:eastAsia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2E1A6D"/>
    <w:rPr>
      <w:rFonts w:ascii="Tahoma" w:hAnsi="Tahoma" w:cs="Tahoma"/>
      <w:sz w:val="16"/>
      <w:szCs w:val="16"/>
    </w:rPr>
  </w:style>
  <w:style w:type="character" w:styleId="a7">
    <w:name w:val="Hyperlink"/>
    <w:basedOn w:val="a0"/>
    <w:link w:val="11"/>
    <w:unhideWhenUsed/>
    <w:rsid w:val="00997AE9"/>
    <w:rPr>
      <w:color w:val="0563C1"/>
      <w:u w:val="single"/>
    </w:rPr>
  </w:style>
  <w:style w:type="character" w:styleId="a8">
    <w:name w:val="Strong"/>
    <w:basedOn w:val="a0"/>
    <w:uiPriority w:val="22"/>
    <w:qFormat/>
    <w:rsid w:val="00781C31"/>
    <w:rPr>
      <w:b/>
      <w:bCs/>
    </w:rPr>
  </w:style>
  <w:style w:type="character" w:customStyle="1" w:styleId="copytarget">
    <w:name w:val="copy_target"/>
    <w:basedOn w:val="a0"/>
    <w:qFormat/>
    <w:rsid w:val="00781C31"/>
  </w:style>
  <w:style w:type="character" w:styleId="a9">
    <w:name w:val="Emphasis"/>
    <w:qFormat/>
    <w:rsid w:val="00962AE4"/>
    <w:rPr>
      <w:rFonts w:cs="Times New Roman"/>
      <w:i/>
      <w:iCs/>
    </w:rPr>
  </w:style>
  <w:style w:type="character" w:customStyle="1" w:styleId="SubtitleChar">
    <w:name w:val="Subtitle Char"/>
    <w:basedOn w:val="a0"/>
    <w:uiPriority w:val="11"/>
    <w:qFormat/>
    <w:rsid w:val="00674006"/>
    <w:rPr>
      <w:sz w:val="24"/>
      <w:szCs w:val="24"/>
    </w:rPr>
  </w:style>
  <w:style w:type="character" w:styleId="aa">
    <w:name w:val="annotation reference"/>
    <w:basedOn w:val="a0"/>
    <w:uiPriority w:val="99"/>
    <w:semiHidden/>
    <w:unhideWhenUsed/>
    <w:qFormat/>
    <w:rsid w:val="00416F70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uiPriority w:val="99"/>
    <w:semiHidden/>
    <w:qFormat/>
    <w:rsid w:val="00416F70"/>
    <w:rPr>
      <w:sz w:val="20"/>
      <w:szCs w:val="20"/>
    </w:rPr>
  </w:style>
  <w:style w:type="character" w:customStyle="1" w:styleId="ad">
    <w:name w:val="Тема примечания Знак"/>
    <w:basedOn w:val="ab"/>
    <w:link w:val="ae"/>
    <w:uiPriority w:val="99"/>
    <w:semiHidden/>
    <w:qFormat/>
    <w:rsid w:val="00416F70"/>
    <w:rPr>
      <w:b/>
      <w:bCs/>
      <w:sz w:val="20"/>
      <w:szCs w:val="20"/>
    </w:rPr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Noto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3">
    <w:name w:val="index heading"/>
    <w:basedOn w:val="user"/>
  </w:style>
  <w:style w:type="paragraph" w:customStyle="1" w:styleId="user">
    <w:name w:val="Заголовок (user)"/>
    <w:basedOn w:val="a"/>
    <w:next w:val="af0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Times12">
    <w:name w:val="Times 12"/>
    <w:basedOn w:val="a"/>
    <w:uiPriority w:val="99"/>
    <w:qFormat/>
    <w:rsid w:val="00BE6F25"/>
    <w:pPr>
      <w:overflowPunct w:val="0"/>
      <w:ind w:firstLine="567"/>
    </w:pPr>
    <w:rPr>
      <w:rFonts w:eastAsia="Times New Roman"/>
      <w:bCs/>
    </w:rPr>
  </w:style>
  <w:style w:type="paragraph" w:styleId="af4">
    <w:name w:val="List Paragraph"/>
    <w:basedOn w:val="a"/>
    <w:uiPriority w:val="34"/>
    <w:qFormat/>
    <w:rsid w:val="00BE6F25"/>
    <w:pPr>
      <w:ind w:left="720"/>
      <w:contextualSpacing/>
    </w:pPr>
    <w:rPr>
      <w:rFonts w:eastAsia="Times New Roman"/>
    </w:rPr>
  </w:style>
  <w:style w:type="paragraph" w:styleId="af5">
    <w:name w:val="TOC Heading"/>
    <w:basedOn w:val="1"/>
    <w:next w:val="a"/>
    <w:uiPriority w:val="39"/>
    <w:semiHidden/>
    <w:unhideWhenUsed/>
    <w:qFormat/>
    <w:rsid w:val="00BE6F25"/>
    <w:pPr>
      <w:spacing w:line="276" w:lineRule="auto"/>
      <w:outlineLvl w:val="9"/>
    </w:pPr>
  </w:style>
  <w:style w:type="paragraph" w:styleId="a4">
    <w:name w:val="Body Text Indent"/>
    <w:basedOn w:val="a"/>
    <w:link w:val="a3"/>
    <w:rsid w:val="002E1A6D"/>
    <w:pPr>
      <w:spacing w:after="120"/>
      <w:ind w:left="283" w:firstLine="0"/>
      <w:jc w:val="left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2E1A6D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a"/>
    <w:qFormat/>
    <w:rsid w:val="00E66251"/>
    <w:pPr>
      <w:ind w:firstLine="0"/>
      <w:jc w:val="left"/>
    </w:pPr>
    <w:rPr>
      <w:rFonts w:ascii="Segoe UI" w:hAnsi="Segoe UI" w:cs="Segoe UI"/>
      <w:color w:val="000000"/>
      <w:sz w:val="24"/>
      <w:szCs w:val="24"/>
    </w:rPr>
  </w:style>
  <w:style w:type="paragraph" w:customStyle="1" w:styleId="12">
    <w:name w:val="Без интервала1"/>
    <w:qFormat/>
    <w:rsid w:val="00287557"/>
    <w:pPr>
      <w:spacing w:after="160" w:line="252" w:lineRule="auto"/>
    </w:pPr>
    <w:rPr>
      <w:rFonts w:eastAsia="Times New Roman"/>
      <w:sz w:val="24"/>
      <w:szCs w:val="24"/>
      <w:lang w:eastAsia="zh-CN"/>
    </w:rPr>
  </w:style>
  <w:style w:type="paragraph" w:styleId="ac">
    <w:name w:val="annotation text"/>
    <w:basedOn w:val="a"/>
    <w:link w:val="ab"/>
    <w:uiPriority w:val="99"/>
    <w:semiHidden/>
    <w:unhideWhenUsed/>
    <w:rsid w:val="00416F70"/>
    <w:rPr>
      <w:sz w:val="20"/>
      <w:szCs w:val="20"/>
    </w:rPr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416F70"/>
    <w:rPr>
      <w:b/>
      <w:bCs/>
    </w:rPr>
  </w:style>
  <w:style w:type="paragraph" w:customStyle="1" w:styleId="user1">
    <w:name w:val="Содержимое врезки (user)"/>
    <w:basedOn w:val="a"/>
    <w:qFormat/>
  </w:style>
  <w:style w:type="paragraph" w:customStyle="1" w:styleId="user2">
    <w:name w:val="Содержимое таблицы (user)"/>
    <w:basedOn w:val="a"/>
    <w:qFormat/>
    <w:pPr>
      <w:widowControl w:val="0"/>
      <w:suppressLineNumbers/>
    </w:pPr>
  </w:style>
  <w:style w:type="paragraph" w:customStyle="1" w:styleId="user3">
    <w:name w:val="Заголовок таблицы (user)"/>
    <w:basedOn w:val="user2"/>
    <w:qFormat/>
    <w:pPr>
      <w:jc w:val="center"/>
    </w:pPr>
    <w:rPr>
      <w:b/>
      <w:bCs/>
    </w:rPr>
  </w:style>
  <w:style w:type="paragraph" w:customStyle="1" w:styleId="af6">
    <w:name w:val="Содержимое врезки"/>
    <w:basedOn w:val="a"/>
    <w:qFormat/>
  </w:style>
  <w:style w:type="numbering" w:customStyle="1" w:styleId="user4">
    <w:name w:val="Без списка (user)"/>
    <w:uiPriority w:val="99"/>
    <w:semiHidden/>
    <w:unhideWhenUsed/>
    <w:qFormat/>
  </w:style>
  <w:style w:type="table" w:styleId="af7">
    <w:name w:val="Table Grid"/>
    <w:basedOn w:val="a1"/>
    <w:uiPriority w:val="59"/>
    <w:rsid w:val="0037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Гиперссылка1"/>
    <w:basedOn w:val="a"/>
    <w:link w:val="a7"/>
    <w:rsid w:val="008E7851"/>
    <w:pPr>
      <w:suppressAutoHyphens w:val="0"/>
    </w:pPr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nder.lot-online.ru/" TargetMode="External"/><Relationship Id="rId5" Type="http://schemas.openxmlformats.org/officeDocument/2006/relationships/hyperlink" Target="mailto:%3D%3Fkoi8-r%3FQ%3F%3DE1%3DCB%3DC9%3DCD%3DCF%3DD7%3DC1_%3F%3D%20%3D%3Fkoi8-r%3FQ%3F%3DED%3DC1%3DD2%3DC9%3DCE%3DC1_%3F%3D%20%3D%3Fkoi8-r%3FQ%3F%3DF3%3DC5%3DD2%3DC7%3DC5%3DC5%3DD7%3DCE%3DC1%3F%3D%20%3Cm.akimova@volga.rt.ru%3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dc:description/>
  <cp:lastModifiedBy>Акимова Марина Сергеевна</cp:lastModifiedBy>
  <cp:revision>2</cp:revision>
  <cp:lastPrinted>2016-01-27T11:22:00Z</cp:lastPrinted>
  <dcterms:created xsi:type="dcterms:W3CDTF">2026-07-31T09:02:00Z</dcterms:created>
  <dcterms:modified xsi:type="dcterms:W3CDTF">2026-07-31T09:02:00Z</dcterms:modified>
  <dc:language>ru-RU</dc:language>
</cp:coreProperties>
</file>