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D35891B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7DED">
        <w:rPr>
          <w:rFonts w:ascii="Times New Roman" w:hAnsi="Times New Roman"/>
          <w:b/>
          <w:bCs/>
          <w:sz w:val="28"/>
          <w:szCs w:val="28"/>
        </w:rPr>
        <w:t>песчано-гравийной смеси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38E497E3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567DED" w:rsidRPr="00567DED">
        <w:rPr>
          <w:rFonts w:ascii="Times New Roman" w:hAnsi="Times New Roman"/>
          <w:sz w:val="24"/>
          <w:szCs w:val="24"/>
        </w:rPr>
        <w:t>08.12.12.160</w:t>
      </w:r>
      <w:r w:rsidR="00567DED" w:rsidRPr="00567DED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567DED">
        <w:rPr>
          <w:rFonts w:ascii="Times New Roman" w:hAnsi="Times New Roman"/>
          <w:sz w:val="24"/>
          <w:szCs w:val="24"/>
        </w:rPr>
        <w:t>песчано-гравийной смеси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54EF82C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567DED" w:rsidRPr="00567DED">
        <w:rPr>
          <w:rFonts w:ascii="Times New Roman" w:hAnsi="Times New Roman"/>
          <w:sz w:val="24"/>
          <w:szCs w:val="24"/>
        </w:rPr>
        <w:t xml:space="preserve">песчано-гравийной смеси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31CAF42C" w:rsidR="00BC4F22" w:rsidRDefault="00567DE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DED">
              <w:rPr>
                <w:rFonts w:ascii="Times New Roman" w:hAnsi="Times New Roman"/>
                <w:bCs/>
                <w:sz w:val="24"/>
                <w:szCs w:val="24"/>
              </w:rPr>
              <w:t>Природная песчано-гравийная смесь</w:t>
            </w:r>
          </w:p>
        </w:tc>
        <w:tc>
          <w:tcPr>
            <w:tcW w:w="3260" w:type="dxa"/>
            <w:vAlign w:val="center"/>
          </w:tcPr>
          <w:p w14:paraId="5FEEAE15" w14:textId="6FCC0201" w:rsidR="00BC4F22" w:rsidRPr="00357017" w:rsidRDefault="00567DED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DED">
              <w:rPr>
                <w:rFonts w:ascii="Times New Roman" w:hAnsi="Times New Roman"/>
                <w:bCs/>
                <w:sz w:val="24"/>
                <w:szCs w:val="24"/>
              </w:rPr>
              <w:t>ГОСТ 23735-2014</w:t>
            </w:r>
          </w:p>
        </w:tc>
        <w:tc>
          <w:tcPr>
            <w:tcW w:w="993" w:type="dxa"/>
            <w:vAlign w:val="center"/>
          </w:tcPr>
          <w:p w14:paraId="62993AF0" w14:textId="1CFC34D5" w:rsidR="00BC4F22" w:rsidRDefault="00567DE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5CF495FA" w:rsidR="00BC4F22" w:rsidRPr="006A5E5D" w:rsidRDefault="00410A9B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567DE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6400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67DED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4C2A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19</cp:revision>
  <cp:lastPrinted>2024-06-18T10:21:00Z</cp:lastPrinted>
  <dcterms:created xsi:type="dcterms:W3CDTF">2026-01-15T06:41:00Z</dcterms:created>
  <dcterms:modified xsi:type="dcterms:W3CDTF">2026-07-31T06:12:00Z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