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E1" w:rsidRPr="00F5776E" w:rsidRDefault="00A939E1" w:rsidP="00A939E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F5776E">
        <w:rPr>
          <w:rFonts w:ascii="Times New Roman" w:hAnsi="Times New Roman"/>
          <w:sz w:val="24"/>
          <w:szCs w:val="28"/>
        </w:rPr>
        <w:t>ТЕХНИЧЕСКОЕ ЗАДАНИЕ</w:t>
      </w:r>
    </w:p>
    <w:p w:rsidR="00A939E1" w:rsidRDefault="00A939E1" w:rsidP="00FE0677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Cs/>
          <w:sz w:val="24"/>
          <w:szCs w:val="28"/>
        </w:rPr>
        <w:t>н</w:t>
      </w:r>
      <w:r w:rsidR="00FE0677">
        <w:rPr>
          <w:rFonts w:ascii="Times New Roman" w:hAnsi="Times New Roman"/>
          <w:iCs/>
          <w:sz w:val="24"/>
          <w:szCs w:val="28"/>
        </w:rPr>
        <w:t>а</w:t>
      </w:r>
      <w:r w:rsidR="00FE0677" w:rsidRPr="00FE0677">
        <w:t xml:space="preserve"> </w:t>
      </w:r>
      <w:r w:rsidR="00724317">
        <w:rPr>
          <w:rFonts w:ascii="Times New Roman" w:hAnsi="Times New Roman"/>
          <w:iCs/>
          <w:sz w:val="24"/>
          <w:szCs w:val="28"/>
        </w:rPr>
        <w:t>в</w:t>
      </w:r>
      <w:r w:rsidR="00724317" w:rsidRPr="00724317">
        <w:rPr>
          <w:rFonts w:ascii="Times New Roman" w:hAnsi="Times New Roman"/>
          <w:iCs/>
          <w:sz w:val="24"/>
          <w:szCs w:val="28"/>
        </w:rPr>
        <w:t xml:space="preserve">ыполнение </w:t>
      </w:r>
      <w:r w:rsidR="00725D1A" w:rsidRPr="00725D1A">
        <w:rPr>
          <w:rFonts w:ascii="Times New Roman" w:hAnsi="Times New Roman"/>
          <w:iCs/>
          <w:sz w:val="24"/>
          <w:szCs w:val="28"/>
        </w:rPr>
        <w:t>работ по замене оконных блоков в помещениях здания склада, расположенного по адресу: 610025, Кировская область, г. Киров, ул. Деповская, д.63 для нужд УФПС Кировской области</w:t>
      </w:r>
    </w:p>
    <w:p w:rsidR="00FE0677" w:rsidRPr="00BB580B" w:rsidRDefault="00FE0677" w:rsidP="00FE0677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9E1" w:rsidRDefault="00A939E1" w:rsidP="00A939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577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ПРИНЯТЫХ СОКРАЩЕНИЙ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199"/>
        <w:gridCol w:w="6147"/>
      </w:tblGrid>
      <w:tr w:rsidR="00A939E1" w:rsidRPr="00496555" w:rsidTr="00724317">
        <w:trPr>
          <w:trHeight w:val="58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термин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Расшифровка сокращения, толкование термина</w:t>
            </w:r>
          </w:p>
        </w:tc>
      </w:tr>
      <w:tr w:rsidR="00A939E1" w:rsidRPr="00496555" w:rsidTr="00724317">
        <w:trPr>
          <w:trHeight w:val="78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Заказчик, Общество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17" w:rsidRPr="00BB580B" w:rsidRDefault="00724317" w:rsidP="00724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80B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  <w:r w:rsidRPr="00BB58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939E1" w:rsidRPr="00B570AD" w:rsidRDefault="00724317" w:rsidP="0072431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B58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лице УФПС Кировской области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УФПС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724317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B580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724317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17" w:rsidRPr="00B570AD" w:rsidRDefault="00724317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17" w:rsidRPr="00B570AD" w:rsidRDefault="00724317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Подрядчик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17" w:rsidRPr="001C3496" w:rsidRDefault="00724317" w:rsidP="00724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6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которое выполняет работы в соответствии с заключенным договором.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ОПС, Объект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725D1A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Здание склада</w:t>
            </w:r>
            <w:r w:rsidR="00A939E1"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5.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Работы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5D1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Выполнение работ по замене оконных блоков в </w:t>
            </w:r>
            <w:r w:rsidR="00725D1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здании склада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6.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ГОСТ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Государственный стандарт Российской Федерации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7.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СНиП 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Строительные нормы и правила 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8.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КС-2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Унифицированная форма первичной учетной документации – Акт о приемке выполненных работ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9.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КС-3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Унифицированная форма первичной учетной документации – Справка о стоимости работ и затрат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10.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ТЗ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Техническое задание</w:t>
            </w:r>
          </w:p>
        </w:tc>
      </w:tr>
      <w:tr w:rsidR="00A939E1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11.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Стороны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9E1" w:rsidRPr="00B570AD" w:rsidRDefault="00A939E1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B570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Заказчик и Подрядчик</w:t>
            </w:r>
          </w:p>
        </w:tc>
      </w:tr>
      <w:tr w:rsidR="00B75005" w:rsidRPr="00496555" w:rsidTr="00724317">
        <w:trPr>
          <w:trHeight w:val="39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05" w:rsidRPr="00B570AD" w:rsidRDefault="00B75005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05" w:rsidRPr="00B570AD" w:rsidRDefault="00B75005" w:rsidP="00D1371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05" w:rsidRPr="00B570AD" w:rsidRDefault="00B75005" w:rsidP="007243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Свод правил</w:t>
            </w:r>
          </w:p>
        </w:tc>
      </w:tr>
    </w:tbl>
    <w:p w:rsidR="00A939E1" w:rsidRPr="00F5776E" w:rsidRDefault="00A939E1" w:rsidP="00A939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577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НАИМЕНОВАНИЕ РАБОТ </w:t>
      </w:r>
    </w:p>
    <w:p w:rsidR="00FE0677" w:rsidRDefault="0016696C" w:rsidP="00D234B3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96C">
        <w:rPr>
          <w:rFonts w:ascii="Times New Roman" w:eastAsia="Calibri" w:hAnsi="Times New Roman" w:cs="Times New Roman"/>
          <w:bCs/>
          <w:sz w:val="24"/>
          <w:szCs w:val="24"/>
        </w:rPr>
        <w:t xml:space="preserve">Выполнение </w:t>
      </w:r>
      <w:r w:rsidR="00ED3788" w:rsidRPr="00ED3788">
        <w:rPr>
          <w:rFonts w:ascii="Times New Roman" w:eastAsia="Calibri" w:hAnsi="Times New Roman" w:cs="Times New Roman"/>
          <w:bCs/>
          <w:sz w:val="24"/>
          <w:szCs w:val="24"/>
        </w:rPr>
        <w:t>работ по замене оконных блоков в помещениях здания склада, расположенного по адресу: 610025, Кировская область, г. Киров, ул. Деповская, д.63 для нужд УФПС Кировской области</w:t>
      </w:r>
      <w:r w:rsidR="00D234B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939E1" w:rsidRPr="00FE0677" w:rsidRDefault="00A939E1" w:rsidP="00FE067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center"/>
        <w:rPr>
          <w:b/>
          <w:szCs w:val="28"/>
        </w:rPr>
      </w:pPr>
      <w:r w:rsidRPr="00FE0677">
        <w:rPr>
          <w:b/>
          <w:szCs w:val="28"/>
        </w:rPr>
        <w:t>ОПИСАНИЕ РАБОТ, ЦЕЛЬ И ЗАДАЧИ</w:t>
      </w:r>
    </w:p>
    <w:p w:rsidR="00A939E1" w:rsidRPr="00E66502" w:rsidRDefault="00DE3891" w:rsidP="00A939E1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 </w:t>
      </w:r>
      <w:r w:rsidR="00A939E1" w:rsidRPr="00E66502">
        <w:rPr>
          <w:rFonts w:ascii="Times New Roman" w:hAnsi="Times New Roman"/>
          <w:bCs/>
          <w:sz w:val="24"/>
          <w:szCs w:val="24"/>
        </w:rPr>
        <w:t xml:space="preserve">Работы выполняются </w:t>
      </w:r>
      <w:r w:rsidR="00A939E1" w:rsidRPr="00E66502">
        <w:rPr>
          <w:rFonts w:ascii="Times New Roman" w:hAnsi="Times New Roman"/>
          <w:sz w:val="24"/>
          <w:szCs w:val="24"/>
        </w:rPr>
        <w:t xml:space="preserve">в соответствии с Ведомостью объемов работ (приложение № 1 к ТЗ). </w:t>
      </w:r>
    </w:p>
    <w:p w:rsidR="00A939E1" w:rsidRPr="00BB580B" w:rsidRDefault="00DE3891" w:rsidP="00DE3891">
      <w:pPr>
        <w:widowControl w:val="0"/>
        <w:tabs>
          <w:tab w:val="left" w:pos="12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3.2. </w:t>
      </w:r>
      <w:r w:rsidR="00A939E1" w:rsidRPr="00E66502">
        <w:rPr>
          <w:rFonts w:ascii="Times New Roman" w:hAnsi="Times New Roman"/>
          <w:sz w:val="24"/>
          <w:szCs w:val="24"/>
        </w:rPr>
        <w:t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к помещениям</w:t>
      </w:r>
      <w:r w:rsidR="00A939E1">
        <w:rPr>
          <w:rFonts w:ascii="Times New Roman" w:hAnsi="Times New Roman"/>
          <w:sz w:val="24"/>
          <w:szCs w:val="28"/>
        </w:rPr>
        <w:t>.</w:t>
      </w:r>
    </w:p>
    <w:p w:rsidR="00A939E1" w:rsidRPr="00F5776E" w:rsidRDefault="00A939E1" w:rsidP="00A939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МЕСТУ ВЫПОЛНЕНИЯ РАБОТ</w:t>
      </w:r>
    </w:p>
    <w:p w:rsidR="00A939E1" w:rsidRPr="00BB580B" w:rsidRDefault="00A939E1" w:rsidP="00A939E1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выполнения Р</w:t>
      </w: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</w:t>
      </w:r>
    </w:p>
    <w:p w:rsidR="00A939E1" w:rsidRPr="00ED3788" w:rsidRDefault="00A939E1" w:rsidP="00A939E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7891">
        <w:rPr>
          <w:rFonts w:ascii="Times New Roman" w:eastAsia="Calibri" w:hAnsi="Times New Roman" w:cs="Times New Roman"/>
          <w:sz w:val="24"/>
        </w:rPr>
        <w:t xml:space="preserve">Начало выполнения Работ: </w:t>
      </w:r>
      <w:r w:rsidR="00ED3788" w:rsidRPr="00ED3788">
        <w:rPr>
          <w:rFonts w:ascii="Times New Roman" w:eastAsia="Calibri" w:hAnsi="Times New Roman" w:cs="Times New Roman"/>
          <w:sz w:val="24"/>
          <w:szCs w:val="24"/>
        </w:rPr>
        <w:t>в течение 1</w:t>
      </w:r>
      <w:r w:rsidR="00ED3788" w:rsidRPr="00ED378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D3788" w:rsidRPr="00ED3788">
        <w:rPr>
          <w:rFonts w:ascii="Times New Roman" w:eastAsia="Calibri" w:hAnsi="Times New Roman" w:cs="Times New Roman"/>
          <w:sz w:val="24"/>
          <w:szCs w:val="24"/>
        </w:rPr>
        <w:t xml:space="preserve">(одного) </w:t>
      </w:r>
      <w:r w:rsidR="00ED3788" w:rsidRPr="00ED378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календарного дня с даты подписания Договора</w:t>
      </w:r>
      <w:r w:rsidRPr="00ED378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:rsidR="00A939E1" w:rsidRPr="00057891" w:rsidRDefault="00A939E1" w:rsidP="00A939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</w:rPr>
      </w:pPr>
      <w:r w:rsidRPr="00E66502">
        <w:rPr>
          <w:rFonts w:ascii="Times New Roman" w:hAnsi="Times New Roman"/>
          <w:color w:val="000000" w:themeColor="text1"/>
          <w:sz w:val="24"/>
          <w:szCs w:val="24"/>
        </w:rPr>
        <w:t xml:space="preserve">Окончание выполнения Работ: </w:t>
      </w:r>
      <w:r w:rsidR="00ED3788" w:rsidRPr="00ED378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течение 45 (</w:t>
      </w:r>
      <w:r w:rsidR="00ED3788" w:rsidRPr="00ED3788">
        <w:rPr>
          <w:rFonts w:ascii="Times New Roman" w:eastAsia="Calibri" w:hAnsi="Times New Roman" w:cs="Times New Roman"/>
          <w:sz w:val="24"/>
          <w:szCs w:val="24"/>
        </w:rPr>
        <w:t>сорока пяти) календарных дней с даты подписания Договора.</w:t>
      </w:r>
    </w:p>
    <w:p w:rsidR="00D71DC8" w:rsidRPr="00D71DC8" w:rsidRDefault="00A939E1" w:rsidP="00D71DC8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выполнения </w:t>
      </w:r>
      <w:r w:rsidRPr="00BB58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A939E1" w:rsidRDefault="00A939E1" w:rsidP="00D71DC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71DC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ED3788" w:rsidRPr="00ED3788">
        <w:rPr>
          <w:rFonts w:ascii="Times New Roman" w:eastAsia="Calibri" w:hAnsi="Times New Roman" w:cs="Times New Roman"/>
          <w:bCs/>
          <w:sz w:val="24"/>
          <w:szCs w:val="24"/>
        </w:rPr>
        <w:t>610025, Кировская область, г. Киров, ул. Деповская, д.63</w:t>
      </w:r>
      <w:r w:rsidR="00D234B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939E1" w:rsidRPr="00F5776E" w:rsidRDefault="00A939E1" w:rsidP="00A939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 w:themeColor="text1"/>
          <w:szCs w:val="24"/>
          <w:lang w:eastAsia="ru-RU"/>
        </w:rPr>
      </w:pPr>
    </w:p>
    <w:p w:rsidR="00A939E1" w:rsidRPr="00F5776E" w:rsidRDefault="00A939E1" w:rsidP="00A939E1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jc w:val="center"/>
        <w:rPr>
          <w:b/>
          <w:szCs w:val="28"/>
        </w:rPr>
      </w:pPr>
      <w:r w:rsidRPr="00F5776E">
        <w:rPr>
          <w:b/>
          <w:szCs w:val="28"/>
        </w:rPr>
        <w:t>ХАРАКТЕРИСТИКИ ВЫПОЛНЯЕМЫХ РАБОТ</w:t>
      </w:r>
    </w:p>
    <w:p w:rsidR="00A939E1" w:rsidRPr="00BB580B" w:rsidRDefault="00A939E1" w:rsidP="00A93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6502">
        <w:rPr>
          <w:rFonts w:ascii="Times New Roman" w:hAnsi="Times New Roman"/>
          <w:color w:val="000000"/>
          <w:sz w:val="24"/>
          <w:szCs w:val="24"/>
        </w:rPr>
        <w:t>Объем и перечень выполняемых Работ сформированы на основании дефектной ведомости по результатам обследования Объекта, подлежащего ремонту, и отражены в Ведомости объемов работ (приложение № 1 к ТЗ)</w:t>
      </w:r>
      <w:r w:rsidRPr="00BB58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939E1" w:rsidRPr="00BB580B" w:rsidRDefault="00A939E1" w:rsidP="00A939E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Характеристики и описание выполняемых работ </w:t>
      </w:r>
    </w:p>
    <w:p w:rsidR="00A939E1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12734">
        <w:rPr>
          <w:rFonts w:ascii="Times New Roman" w:eastAsia="Calibri" w:hAnsi="Times New Roman" w:cs="Times New Roman"/>
          <w:color w:val="000000"/>
        </w:rPr>
        <w:t xml:space="preserve"> </w:t>
      </w:r>
      <w:r w:rsidRPr="00E66502">
        <w:rPr>
          <w:rFonts w:ascii="Times New Roman" w:hAnsi="Times New Roman"/>
          <w:iCs/>
          <w:color w:val="000000"/>
          <w:sz w:val="24"/>
          <w:szCs w:val="24"/>
        </w:rPr>
        <w:t>Подрядчик производит замер и изготовление оконного изделия из ПВХ профиля с последующей доставкой его на объект. На объекте производит демонтаж старого деревянного оконного проема с последующей установкой готового изделия из ПВХ, с отливами, откосами, подоконными досками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и решетками</w:t>
      </w: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:rsidR="00A939E1" w:rsidRPr="00636B9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36B92">
        <w:rPr>
          <w:rFonts w:ascii="Times New Roman" w:hAnsi="Times New Roman"/>
          <w:color w:val="000000"/>
          <w:sz w:val="24"/>
          <w:szCs w:val="24"/>
        </w:rPr>
        <w:t>На обрезных торцах подоконной доски установить заглушки белого цвета. Смонтировать подоконные доски окон, расположенных в одном помещении, в одном уровне.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939E1" w:rsidRPr="00E6650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По завершении работ подрядчик должен произвести штукатурно-малярные работы по восстановлению наружных откосов и внутренних стен, при необходимости выполнить каменные работы. </w:t>
      </w:r>
    </w:p>
    <w:p w:rsidR="00A939E1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Подрядчик производит ликвидацию рабочей зоны, уборку и вывоз мусора, уборку материалов после окончания работ собственными силами и за счет собственных средств. </w:t>
      </w:r>
    </w:p>
    <w:p w:rsidR="00A939E1" w:rsidRPr="00E6650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В ходе Работ должны быть выполнены перенос, расстановка оборудования, мешающего производству работ, укрытие полиэтиленовой пленкой поверхностей и оборудования, подвергающихся загрязнению. </w:t>
      </w:r>
    </w:p>
    <w:p w:rsidR="00A939E1" w:rsidRPr="00E6650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6502">
        <w:rPr>
          <w:rFonts w:ascii="Times New Roman" w:hAnsi="Times New Roman"/>
          <w:iCs/>
          <w:color w:val="000000"/>
          <w:sz w:val="24"/>
          <w:szCs w:val="24"/>
        </w:rPr>
        <w:lastRenderedPageBreak/>
        <w:t>Производство малярных работ следует выполнять с предохранением нанесенных составов (вплоть до их полного высыхания) от прямого воздействия солнечных лучей. Малярные составы необходимо наносить также сплошным слоем. Нанесение каждого окрасочного состава должно начинаться после полного высыхания предыдущего.</w:t>
      </w:r>
    </w:p>
    <w:p w:rsidR="00A939E1" w:rsidRPr="00E6650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 w:rsidRPr="00E66502">
        <w:rPr>
          <w:rFonts w:ascii="Times New Roman" w:hAnsi="Times New Roman"/>
          <w:iCs/>
          <w:color w:val="000000"/>
          <w:sz w:val="24"/>
          <w:szCs w:val="24"/>
        </w:rPr>
        <w:t>Огрунтовка</w:t>
      </w:r>
      <w:proofErr w:type="spellEnd"/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 поверхностей должна производиться пер</w:t>
      </w:r>
      <w:r w:rsidR="00D234B3">
        <w:rPr>
          <w:rFonts w:ascii="Times New Roman" w:hAnsi="Times New Roman"/>
          <w:iCs/>
          <w:color w:val="000000"/>
          <w:sz w:val="24"/>
          <w:szCs w:val="24"/>
        </w:rPr>
        <w:t>ед окраской малярными составами</w:t>
      </w: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proofErr w:type="spellStart"/>
      <w:r w:rsidRPr="00E66502">
        <w:rPr>
          <w:rFonts w:ascii="Times New Roman" w:hAnsi="Times New Roman"/>
          <w:iCs/>
          <w:color w:val="000000"/>
          <w:sz w:val="24"/>
          <w:szCs w:val="24"/>
        </w:rPr>
        <w:t>Огрунтовку</w:t>
      </w:r>
      <w:proofErr w:type="spellEnd"/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 необходимо выполнять сплошным равномерным слоем, без пропусков и разрывов. Окраску следует производить после высыхания грунтовки. </w:t>
      </w:r>
    </w:p>
    <w:p w:rsidR="00A939E1" w:rsidRPr="00E66502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66502">
        <w:rPr>
          <w:rFonts w:ascii="Times New Roman" w:hAnsi="Times New Roman"/>
          <w:iCs/>
          <w:color w:val="000000"/>
          <w:sz w:val="24"/>
          <w:szCs w:val="24"/>
        </w:rPr>
        <w:t xml:space="preserve">Выполнение штукатурных покрытий по основаниям, имеющим ржавчину, </w:t>
      </w:r>
      <w:proofErr w:type="spellStart"/>
      <w:r w:rsidRPr="00E66502">
        <w:rPr>
          <w:rFonts w:ascii="Times New Roman" w:hAnsi="Times New Roman"/>
          <w:iCs/>
          <w:color w:val="000000"/>
          <w:sz w:val="24"/>
          <w:szCs w:val="24"/>
        </w:rPr>
        <w:t>высолы</w:t>
      </w:r>
      <w:proofErr w:type="spellEnd"/>
      <w:r w:rsidRPr="00E66502">
        <w:rPr>
          <w:rFonts w:ascii="Times New Roman" w:hAnsi="Times New Roman"/>
          <w:iCs/>
          <w:color w:val="000000"/>
          <w:sz w:val="24"/>
          <w:szCs w:val="24"/>
        </w:rPr>
        <w:t>, жировые и битумные пятна, не допускаются.</w:t>
      </w:r>
    </w:p>
    <w:p w:rsidR="00A939E1" w:rsidRDefault="00A939E1" w:rsidP="00A939E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iCs/>
          <w:color w:val="000000"/>
        </w:rPr>
      </w:pPr>
      <w:r w:rsidRPr="00E66502">
        <w:rPr>
          <w:rFonts w:ascii="Times New Roman" w:hAnsi="Times New Roman"/>
          <w:iCs/>
          <w:color w:val="000000"/>
        </w:rPr>
        <w:t>Окрашенная поверхность должна быть однотонной и растушеванной по всей поверхности фасада, без пятен, полос, затеков, морщин, шелушения</w:t>
      </w:r>
      <w:r>
        <w:rPr>
          <w:rFonts w:ascii="Times New Roman" w:hAnsi="Times New Roman"/>
          <w:iCs/>
          <w:color w:val="000000"/>
        </w:rPr>
        <w:t>.</w:t>
      </w:r>
    </w:p>
    <w:p w:rsidR="00A939E1" w:rsidRPr="00BB580B" w:rsidRDefault="00A939E1" w:rsidP="00A939E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BB580B">
        <w:rPr>
          <w:rFonts w:ascii="Times New Roman" w:hAnsi="Times New Roman" w:cs="Times New Roman"/>
          <w:b/>
          <w:color w:val="000000"/>
        </w:rPr>
        <w:t>5.2. Характеристики (описание) материалов</w:t>
      </w:r>
    </w:p>
    <w:tbl>
      <w:tblPr>
        <w:tblW w:w="9177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3092"/>
        <w:gridCol w:w="5277"/>
      </w:tblGrid>
      <w:tr w:rsidR="00A939E1" w:rsidRPr="00BB4E20" w:rsidTr="00D234B3">
        <w:trPr>
          <w:trHeight w:val="101"/>
          <w:tblHeader/>
        </w:trPr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939E1" w:rsidRPr="00F5776E" w:rsidRDefault="00A939E1" w:rsidP="00D137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76E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9E1" w:rsidRPr="00F5776E" w:rsidRDefault="00A939E1" w:rsidP="00D137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57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9E1" w:rsidRPr="00F5776E" w:rsidRDefault="00A939E1" w:rsidP="00D137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7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(описание) товара</w:t>
            </w:r>
          </w:p>
        </w:tc>
      </w:tr>
      <w:tr w:rsidR="00A939E1" w:rsidRPr="00BB4E20" w:rsidTr="00D234B3">
        <w:trPr>
          <w:trHeight w:val="854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9E1" w:rsidRPr="00BB4E20" w:rsidRDefault="00A939E1" w:rsidP="00D13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9E1" w:rsidRPr="007A0789" w:rsidRDefault="00A939E1" w:rsidP="00D137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Окно ПВХ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9E1" w:rsidRDefault="00C937E4" w:rsidP="00D1371C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трехстворчатый оконный блок</w:t>
            </w:r>
            <w:r w:rsidR="00A939E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(</w:t>
            </w:r>
            <w:r w:rsidR="00A939E1">
              <w:rPr>
                <w:rFonts w:ascii="Times New Roman" w:hAnsi="Times New Roman"/>
                <w:sz w:val="24"/>
                <w:szCs w:val="28"/>
              </w:rPr>
              <w:t>глухой и поворотно-откидной створкой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A939E1" w:rsidRDefault="00A939E1" w:rsidP="00D1371C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-двухкамерный стеклопакет, толщина </w:t>
            </w:r>
            <w:r w:rsidR="00FA3BD6">
              <w:rPr>
                <w:rFonts w:ascii="Times New Roman" w:hAnsi="Times New Roman"/>
                <w:sz w:val="24"/>
                <w:szCs w:val="28"/>
              </w:rPr>
              <w:t>24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мм</w:t>
            </w:r>
          </w:p>
          <w:p w:rsidR="00A939E1" w:rsidRPr="007A0789" w:rsidRDefault="00A939E1" w:rsidP="00D1371C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цвет профиля - белый</w:t>
            </w:r>
          </w:p>
        </w:tc>
      </w:tr>
      <w:tr w:rsidR="00C937E4" w:rsidRPr="00BB4E20" w:rsidTr="00D234B3">
        <w:trPr>
          <w:trHeight w:val="854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Pr="00BB4E20" w:rsidRDefault="00C937E4" w:rsidP="00C9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Pr="007A0789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Окно ПВХ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7E4" w:rsidRDefault="00C937E4" w:rsidP="00C937E4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9B54C1">
              <w:rPr>
                <w:rFonts w:ascii="Times New Roman" w:hAnsi="Times New Roman"/>
                <w:sz w:val="24"/>
                <w:szCs w:val="28"/>
              </w:rPr>
              <w:t>трехстворчатый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оконный блок (глухой и поворотно-откидной створкой)</w:t>
            </w:r>
          </w:p>
          <w:p w:rsidR="00C937E4" w:rsidRDefault="00C937E4" w:rsidP="00C937E4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-двухкамерный стеклопакет, толщина 32 мм</w:t>
            </w:r>
          </w:p>
          <w:p w:rsidR="00C937E4" w:rsidRPr="007A0789" w:rsidRDefault="00C937E4" w:rsidP="00C937E4">
            <w:pPr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цвет профиля - белый</w:t>
            </w:r>
          </w:p>
        </w:tc>
      </w:tr>
      <w:tr w:rsidR="00C937E4" w:rsidRPr="00BB4E20" w:rsidTr="00D234B3">
        <w:trPr>
          <w:trHeight w:val="2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Pr="00BB4E20" w:rsidRDefault="009B54C1" w:rsidP="00C9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Pr="007A0789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Подоконник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7E4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материал – ПВХ</w:t>
            </w:r>
          </w:p>
          <w:p w:rsidR="00C937E4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-цвет - белый</w:t>
            </w:r>
            <w:r w:rsidRPr="005C42B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C937E4" w:rsidRPr="007A0789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 обрезных сторонах заглушки белого цвета</w:t>
            </w:r>
          </w:p>
        </w:tc>
      </w:tr>
      <w:tr w:rsidR="00C937E4" w:rsidRPr="00BB4E20" w:rsidTr="00D234B3">
        <w:trPr>
          <w:trHeight w:val="2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Default="009B54C1" w:rsidP="00C9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7E4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Сэндвич-панели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7E4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цвет – белый</w:t>
            </w:r>
          </w:p>
          <w:p w:rsidR="00C937E4" w:rsidRDefault="00C937E4" w:rsidP="00C937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толщина – 10 мм</w:t>
            </w:r>
          </w:p>
        </w:tc>
      </w:tr>
    </w:tbl>
    <w:p w:rsidR="00A939E1" w:rsidRPr="00F5776E" w:rsidRDefault="00A939E1" w:rsidP="00A939E1">
      <w:pPr>
        <w:spacing w:after="0" w:line="27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9E1" w:rsidRDefault="00A939E1" w:rsidP="00A939E1">
      <w:pPr>
        <w:spacing w:after="120" w:line="270" w:lineRule="exact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</w:t>
      </w:r>
      <w:r w:rsidRPr="00F577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Применяемые материалы должны соответствовать ГОСТ: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2977"/>
      </w:tblGrid>
      <w:tr w:rsidR="00A939E1" w:rsidRPr="00493C49" w:rsidTr="00D1371C">
        <w:trPr>
          <w:trHeight w:val="59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9E1" w:rsidRPr="00493C49" w:rsidRDefault="00A939E1" w:rsidP="00D1371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9E1" w:rsidRPr="00493C49" w:rsidRDefault="00A939E1" w:rsidP="00D137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Перечень ГОСТ для основных материалов, предлагаемых к использованию при выполнении работ  </w:t>
            </w:r>
          </w:p>
        </w:tc>
      </w:tr>
      <w:tr w:rsidR="00A939E1" w:rsidRPr="00493C49" w:rsidTr="00D1371C">
        <w:trPr>
          <w:trHeight w:val="421"/>
          <w:tblHeader/>
        </w:trPr>
        <w:tc>
          <w:tcPr>
            <w:tcW w:w="567" w:type="dxa"/>
            <w:tcBorders>
              <w:top w:val="single" w:sz="4" w:space="0" w:color="auto"/>
            </w:tcBorders>
          </w:tcPr>
          <w:p w:rsidR="00A939E1" w:rsidRPr="0004767F" w:rsidRDefault="00A939E1" w:rsidP="00D137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67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939E1" w:rsidRPr="0004767F" w:rsidRDefault="00A939E1" w:rsidP="00D1371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4767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товаров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39E1" w:rsidRPr="0004767F" w:rsidRDefault="00A939E1" w:rsidP="00D1371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67F">
              <w:rPr>
                <w:rFonts w:ascii="Times New Roman" w:hAnsi="Times New Roman" w:cs="Times New Roman"/>
                <w:bCs/>
                <w:sz w:val="24"/>
                <w:szCs w:val="24"/>
              </w:rPr>
              <w:t>ГОСТ</w:t>
            </w:r>
          </w:p>
        </w:tc>
      </w:tr>
      <w:tr w:rsidR="00A939E1" w:rsidRPr="00493C49" w:rsidTr="00D1371C">
        <w:trPr>
          <w:trHeight w:val="349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9E1" w:rsidRPr="0004767F" w:rsidRDefault="00A939E1" w:rsidP="00D1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9E1" w:rsidRPr="0004767F" w:rsidRDefault="00A939E1" w:rsidP="00D1371C">
            <w:pPr>
              <w:pStyle w:val="a5"/>
              <w:spacing w:before="0" w:beforeAutospacing="0" w:after="0" w:afterAutospacing="0" w:line="312" w:lineRule="auto"/>
              <w:rPr>
                <w:rFonts w:ascii="Times New Roman" w:hAnsi="Times New Roman" w:cs="Times New Roman"/>
                <w:bCs/>
              </w:rPr>
            </w:pPr>
            <w:r w:rsidRPr="0004767F">
              <w:rPr>
                <w:rFonts w:ascii="Times New Roman" w:hAnsi="Times New Roman" w:cs="Times New Roman"/>
                <w:bCs/>
              </w:rPr>
              <w:t>Окна ПВХ, подоконник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9E1" w:rsidRPr="0004767F" w:rsidRDefault="00A939E1" w:rsidP="00D1371C">
            <w:pPr>
              <w:pStyle w:val="a5"/>
              <w:spacing w:before="0" w:beforeAutospacing="0" w:after="0" w:afterAutospacing="0" w:line="312" w:lineRule="auto"/>
              <w:rPr>
                <w:rFonts w:ascii="Times New Roman" w:hAnsi="Times New Roman" w:cs="Times New Roman"/>
                <w:bCs/>
              </w:rPr>
            </w:pPr>
            <w:r w:rsidRPr="0004767F">
              <w:rPr>
                <w:rFonts w:ascii="Times New Roman" w:hAnsi="Times New Roman" w:cs="Times New Roman"/>
                <w:bCs/>
              </w:rPr>
              <w:t>ГОСТ 30673-2013</w:t>
            </w:r>
          </w:p>
        </w:tc>
      </w:tr>
      <w:tr w:rsidR="00A939E1" w:rsidRPr="00493C49" w:rsidTr="00D234B3">
        <w:trPr>
          <w:trHeight w:val="25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9E1" w:rsidRPr="0004767F" w:rsidRDefault="00A939E1" w:rsidP="00D1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9E1" w:rsidRPr="0004767F" w:rsidRDefault="00A939E1" w:rsidP="00D1371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Сэндвич-панель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9E1" w:rsidRPr="0004767F" w:rsidRDefault="00A939E1" w:rsidP="00D137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767F">
              <w:rPr>
                <w:rFonts w:ascii="Times New Roman" w:hAnsi="Times New Roman" w:cs="Times New Roman"/>
                <w:sz w:val="24"/>
                <w:szCs w:val="24"/>
              </w:rPr>
              <w:t>ГОСТ 19111-2001</w:t>
            </w:r>
          </w:p>
        </w:tc>
      </w:tr>
    </w:tbl>
    <w:p w:rsidR="00A939E1" w:rsidRPr="00BB580B" w:rsidRDefault="00A939E1" w:rsidP="00A939E1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Все поставляемые на объект материалы, оборудование и инвентарь должны иметь сертификаты соответствия, технические паспорта и другие предусмотренные строительными нормами и правилами документы, удостоверяющие их происхождение, качество и сроки годности.</w:t>
      </w:r>
    </w:p>
    <w:p w:rsidR="00A939E1" w:rsidRPr="00BB580B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Применяемые материалы и оборудование должны иметь сертификат пожарной безопасности и сопровождаться документом о качестве.</w:t>
      </w:r>
    </w:p>
    <w:p w:rsidR="00A939E1" w:rsidRDefault="00A939E1" w:rsidP="00A939E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Подрядчик обязуется в случае наличия материалов, пригодных для вторичного использования, передать их Заказчику по акту, составленному по типовой межотраслевой форме № М-35, утвержденной постановлением Гос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комстата России от 30.10.1997 №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71а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39E1" w:rsidRPr="00BB580B" w:rsidRDefault="00A939E1" w:rsidP="00A939E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39E1" w:rsidRPr="00BB580B" w:rsidRDefault="00A939E1" w:rsidP="00A939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5.4. </w:t>
      </w:r>
      <w:r w:rsidRPr="00BB58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Описание результата выполненных работ.</w:t>
      </w:r>
    </w:p>
    <w:p w:rsidR="00A939E1" w:rsidRDefault="00A939E1" w:rsidP="00A939E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B580B">
        <w:rPr>
          <w:rFonts w:ascii="Times New Roman" w:hAnsi="Times New Roman"/>
          <w:color w:val="000000"/>
          <w:sz w:val="24"/>
          <w:szCs w:val="24"/>
        </w:rPr>
        <w:t xml:space="preserve">Результатом выполненных работ является </w:t>
      </w:r>
      <w:r w:rsidRPr="007D6F95">
        <w:rPr>
          <w:rFonts w:ascii="Times New Roman" w:hAnsi="Times New Roman"/>
          <w:color w:val="000000"/>
          <w:sz w:val="24"/>
          <w:szCs w:val="24"/>
        </w:rPr>
        <w:t>замен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7D6F95">
        <w:rPr>
          <w:rFonts w:ascii="Times New Roman" w:hAnsi="Times New Roman"/>
          <w:color w:val="000000"/>
          <w:sz w:val="24"/>
          <w:szCs w:val="24"/>
        </w:rPr>
        <w:t xml:space="preserve"> оконных блоков в </w:t>
      </w:r>
      <w:r w:rsidR="00F52501" w:rsidRPr="00F52501">
        <w:rPr>
          <w:rFonts w:ascii="Times New Roman" w:hAnsi="Times New Roman"/>
          <w:color w:val="000000"/>
          <w:sz w:val="24"/>
          <w:szCs w:val="24"/>
        </w:rPr>
        <w:t>помещения</w:t>
      </w:r>
      <w:r w:rsidR="00F52501">
        <w:rPr>
          <w:rFonts w:ascii="Times New Roman" w:hAnsi="Times New Roman"/>
          <w:color w:val="000000"/>
          <w:sz w:val="24"/>
          <w:szCs w:val="24"/>
        </w:rPr>
        <w:t>х здания склада, расположенного</w:t>
      </w:r>
      <w:r w:rsidR="00F52501" w:rsidRPr="00F52501">
        <w:rPr>
          <w:rFonts w:ascii="Times New Roman" w:hAnsi="Times New Roman"/>
          <w:color w:val="000000"/>
          <w:sz w:val="24"/>
          <w:szCs w:val="24"/>
        </w:rPr>
        <w:t xml:space="preserve"> по адресу: 610025, Кировская область, г. Киров, ул. Деповская, д.63</w:t>
      </w:r>
      <w:r w:rsidR="004F42AF">
        <w:rPr>
          <w:rFonts w:ascii="Times New Roman" w:hAnsi="Times New Roman"/>
          <w:color w:val="000000"/>
          <w:sz w:val="24"/>
          <w:szCs w:val="24"/>
        </w:rPr>
        <w:t>.</w:t>
      </w:r>
    </w:p>
    <w:p w:rsidR="006B2AA2" w:rsidRPr="00265B15" w:rsidRDefault="006B2AA2" w:rsidP="00A939E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</w:p>
    <w:p w:rsidR="00A939E1" w:rsidRPr="00CD55F8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5.5. </w:t>
      </w:r>
      <w:r w:rsidRPr="00BB580B">
        <w:rPr>
          <w:rFonts w:ascii="Times New Roman" w:eastAsia="Times New Roman" w:hAnsi="Times New Roman" w:cs="Times New Roman"/>
          <w:b/>
          <w:sz w:val="24"/>
          <w:szCs w:val="24"/>
        </w:rPr>
        <w:t>Перечень оборудования, информации, документов, необходимых для выполнения работ.</w:t>
      </w:r>
    </w:p>
    <w:p w:rsidR="00A939E1" w:rsidRPr="00BB580B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B580B">
        <w:rPr>
          <w:rFonts w:ascii="Times New Roman" w:eastAsia="Times New Roman" w:hAnsi="Times New Roman"/>
          <w:sz w:val="24"/>
          <w:szCs w:val="24"/>
        </w:rPr>
        <w:t>Перечень оборудовани</w:t>
      </w:r>
      <w:r>
        <w:rPr>
          <w:rFonts w:ascii="Times New Roman" w:eastAsia="Times New Roman" w:hAnsi="Times New Roman"/>
          <w:sz w:val="24"/>
          <w:szCs w:val="24"/>
        </w:rPr>
        <w:t>я, необходимого для выполнения Р</w:t>
      </w:r>
      <w:r w:rsidRPr="00BB580B">
        <w:rPr>
          <w:rFonts w:ascii="Times New Roman" w:eastAsia="Times New Roman" w:hAnsi="Times New Roman"/>
          <w:sz w:val="24"/>
          <w:szCs w:val="24"/>
        </w:rPr>
        <w:t xml:space="preserve">абот, Подрядчик определяет самостоятельно.  </w:t>
      </w:r>
    </w:p>
    <w:p w:rsidR="00A939E1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80B">
        <w:rPr>
          <w:rFonts w:ascii="Times New Roman" w:eastAsia="Times New Roman" w:hAnsi="Times New Roman"/>
          <w:sz w:val="24"/>
          <w:szCs w:val="24"/>
        </w:rPr>
        <w:t xml:space="preserve">При выполнении работ Подрядчик обязан руководствоваться документами, </w:t>
      </w:r>
      <w:r>
        <w:rPr>
          <w:rFonts w:ascii="Times New Roman" w:eastAsia="Times New Roman" w:hAnsi="Times New Roman"/>
          <w:sz w:val="24"/>
          <w:szCs w:val="24"/>
        </w:rPr>
        <w:t xml:space="preserve">указанными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6.1, 6.3 ТЗ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39E1" w:rsidRPr="00BB580B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39E1" w:rsidRPr="00F5776E" w:rsidRDefault="00A939E1" w:rsidP="00A939E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center"/>
        <w:rPr>
          <w:b/>
        </w:rPr>
      </w:pPr>
      <w:r w:rsidRPr="00F5776E">
        <w:rPr>
          <w:b/>
        </w:rPr>
        <w:t>ТРЕБОВАНИЯ К ПОРЯДКУ ВЫПОЛНЕНИЯ РАБОТ</w:t>
      </w:r>
    </w:p>
    <w:p w:rsidR="00A939E1" w:rsidRPr="00BB580B" w:rsidRDefault="00A939E1" w:rsidP="00A939E1">
      <w:pPr>
        <w:numPr>
          <w:ilvl w:val="0"/>
          <w:numId w:val="2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Работ</w:t>
      </w:r>
    </w:p>
    <w:p w:rsidR="00A939E1" w:rsidRPr="001D52B9" w:rsidRDefault="00A939E1" w:rsidP="00A939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52B9">
        <w:rPr>
          <w:rFonts w:ascii="Times New Roman" w:hAnsi="Times New Roman"/>
          <w:sz w:val="24"/>
          <w:szCs w:val="24"/>
        </w:rPr>
        <w:t>Качество выполняемых Работ должно соответствовать требованиям следующих нормативных документов:</w:t>
      </w:r>
    </w:p>
    <w:p w:rsidR="00A939E1" w:rsidRPr="00BB580B" w:rsidRDefault="00A939E1" w:rsidP="00A939E1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Градостроительный кодекс Российской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 от 29.12.2004 № 190-ФЗ</w:t>
      </w:r>
      <w:r w:rsidRPr="00295E6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39E1" w:rsidRPr="00BB580B" w:rsidRDefault="00A939E1" w:rsidP="00A939E1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22.07.2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008 № 123-ФЗ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«Технический регламент о требованиях пожарной безопасности»;</w:t>
      </w:r>
    </w:p>
    <w:p w:rsidR="00A939E1" w:rsidRPr="00BB580B" w:rsidRDefault="00A939E1" w:rsidP="00A939E1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17.07.1999 № 176-ФЗ «О почтовой связи»;</w:t>
      </w:r>
    </w:p>
    <w:p w:rsidR="00A939E1" w:rsidRDefault="00A939E1" w:rsidP="00A939E1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30.12.2009 № 384-ФЗ «Технический регламент о безопасности зданий и сооружений»;</w:t>
      </w:r>
    </w:p>
    <w:p w:rsidR="00A939E1" w:rsidRPr="00BB580B" w:rsidRDefault="00A939E1" w:rsidP="00782C24">
      <w:pPr>
        <w:tabs>
          <w:tab w:val="left" w:pos="851"/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BB580B">
        <w:rPr>
          <w:rFonts w:ascii="Times New Roman" w:eastAsia="Times New Roman" w:hAnsi="Times New Roman"/>
          <w:sz w:val="24"/>
          <w:szCs w:val="24"/>
        </w:rPr>
        <w:t>СП 70.1</w:t>
      </w:r>
      <w:r>
        <w:rPr>
          <w:rFonts w:ascii="Times New Roman" w:eastAsia="Times New Roman" w:hAnsi="Times New Roman"/>
          <w:sz w:val="24"/>
          <w:szCs w:val="24"/>
        </w:rPr>
        <w:t xml:space="preserve">3330.2012 </w:t>
      </w:r>
      <w:r w:rsidRPr="00BB580B">
        <w:rPr>
          <w:rFonts w:ascii="Times New Roman" w:eastAsia="Times New Roman" w:hAnsi="Times New Roman"/>
          <w:sz w:val="24"/>
          <w:szCs w:val="24"/>
        </w:rPr>
        <w:t xml:space="preserve">«Актуализированная редакция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BB580B">
        <w:rPr>
          <w:rFonts w:ascii="Times New Roman" w:eastAsia="Times New Roman" w:hAnsi="Times New Roman"/>
          <w:sz w:val="24"/>
          <w:szCs w:val="24"/>
        </w:rPr>
        <w:t>СНиП 3.03.01-87 «Несущие и ограждающие конструкции»;</w:t>
      </w:r>
    </w:p>
    <w:p w:rsidR="00A939E1" w:rsidRPr="00BB580B" w:rsidRDefault="00A939E1" w:rsidP="00A939E1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ГОСТ </w:t>
      </w:r>
      <w:r w:rsidRPr="00BB580B">
        <w:rPr>
          <w:rFonts w:ascii="Times New Roman" w:eastAsia="Times New Roman" w:hAnsi="Times New Roman"/>
          <w:color w:val="000000" w:themeColor="text1"/>
          <w:sz w:val="24"/>
          <w:szCs w:val="24"/>
        </w:rPr>
        <w:t>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:rsidR="00A939E1" w:rsidRPr="001D52B9" w:rsidRDefault="00782C24" w:rsidP="00A939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="00A939E1" w:rsidRPr="001D52B9">
        <w:rPr>
          <w:rFonts w:ascii="Times New Roman" w:eastAsia="Times New Roman" w:hAnsi="Times New Roman"/>
          <w:sz w:val="24"/>
          <w:szCs w:val="28"/>
        </w:rPr>
        <w:t>СНиП 12-03-2001 «Безопасность труда в строительстве. Часть 1. Общие требования»;</w:t>
      </w:r>
    </w:p>
    <w:p w:rsidR="00A939E1" w:rsidRPr="001D52B9" w:rsidRDefault="00782C24" w:rsidP="00A939E1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="00A939E1" w:rsidRPr="001D52B9">
        <w:rPr>
          <w:rFonts w:ascii="Times New Roman" w:eastAsia="Times New Roman" w:hAnsi="Times New Roman"/>
          <w:sz w:val="24"/>
          <w:szCs w:val="28"/>
        </w:rPr>
        <w:t>СНиП 12-04-2002 «Безопасность труда в строительстве. Часть 2. Строительное производство»;</w:t>
      </w:r>
    </w:p>
    <w:p w:rsidR="00A939E1" w:rsidRPr="001D52B9" w:rsidRDefault="00782C24" w:rsidP="00A939E1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="00A939E1" w:rsidRPr="001D52B9">
        <w:rPr>
          <w:rFonts w:ascii="Times New Roman" w:eastAsia="Times New Roman" w:hAnsi="Times New Roman"/>
          <w:sz w:val="24"/>
          <w:szCs w:val="28"/>
        </w:rPr>
        <w:t>СП 48.13330.2</w:t>
      </w:r>
      <w:r>
        <w:rPr>
          <w:rFonts w:ascii="Times New Roman" w:eastAsia="Times New Roman" w:hAnsi="Times New Roman"/>
          <w:sz w:val="24"/>
          <w:szCs w:val="28"/>
        </w:rPr>
        <w:t>019 «Организация строительства»;</w:t>
      </w:r>
    </w:p>
    <w:p w:rsidR="00A939E1" w:rsidRDefault="00782C24" w:rsidP="00A939E1">
      <w:pPr>
        <w:shd w:val="clear" w:color="auto" w:fill="FFFFFF"/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="00A939E1" w:rsidRPr="001D52B9">
        <w:rPr>
          <w:rFonts w:ascii="Times New Roman" w:hAnsi="Times New Roman"/>
          <w:color w:val="000000" w:themeColor="text1"/>
          <w:sz w:val="24"/>
          <w:szCs w:val="28"/>
          <w:lang w:val="ru" w:eastAsia="ru-RU"/>
        </w:rPr>
        <w:t>СП 68.13330.2017 «Приемка в эксплуатацию законченных строительством объектов. Основные положения»</w:t>
      </w:r>
      <w:r w:rsidR="00A939E1" w:rsidRPr="008E6BB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939E1" w:rsidRPr="00BB580B" w:rsidRDefault="00A939E1" w:rsidP="00A939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выполнения работ</w:t>
      </w:r>
    </w:p>
    <w:p w:rsidR="00A939E1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BB580B">
        <w:rPr>
          <w:rFonts w:ascii="Times New Roman" w:eastAsia="Calibri" w:hAnsi="Times New Roman" w:cs="Times New Roman"/>
          <w:sz w:val="24"/>
          <w:szCs w:val="24"/>
        </w:rPr>
        <w:t>6.2.1.</w:t>
      </w:r>
      <w:r w:rsidRPr="00BB580B">
        <w:rPr>
          <w:rFonts w:ascii="Times New Roman" w:eastAsia="Calibri" w:hAnsi="Times New Roman" w:cs="Times New Roman"/>
          <w:sz w:val="24"/>
          <w:szCs w:val="24"/>
        </w:rPr>
        <w:tab/>
        <w:t>Перед началом выполнения работ Подрядчик обязан предоставить Заказчику в электронном виде фотографии объекта в количестве не мен</w:t>
      </w:r>
      <w:r w:rsidR="00782C24">
        <w:rPr>
          <w:rFonts w:ascii="Times New Roman" w:eastAsia="Calibri" w:hAnsi="Times New Roman" w:cs="Times New Roman"/>
          <w:sz w:val="24"/>
          <w:szCs w:val="24"/>
        </w:rPr>
        <w:t>ее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штук на электронный адрес: </w:t>
      </w:r>
      <w:r w:rsidRPr="00000E46">
        <w:rPr>
          <w:rFonts w:ascii="Times New Roman" w:eastAsia="Calibri" w:hAnsi="Times New Roman" w:cs="Times New Roman"/>
          <w:sz w:val="24"/>
          <w:lang w:eastAsia="ru-RU"/>
        </w:rPr>
        <w:t>Liubov.Gerasimova@russianpost.ru</w:t>
      </w:r>
      <w:r>
        <w:rPr>
          <w:rFonts w:ascii="Times New Roman" w:eastAsia="Calibri" w:hAnsi="Times New Roman" w:cs="Times New Roman"/>
          <w:sz w:val="24"/>
          <w:lang w:eastAsia="ru-RU"/>
        </w:rPr>
        <w:t>.</w:t>
      </w:r>
      <w:r w:rsidRPr="00000E46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</w:p>
    <w:p w:rsidR="00A939E1" w:rsidRPr="00A0157D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Подрядчик обязан </w:t>
      </w:r>
      <w:r>
        <w:rPr>
          <w:rFonts w:ascii="Times New Roman" w:hAnsi="Times New Roman" w:cs="Times New Roman"/>
          <w:sz w:val="24"/>
          <w:szCs w:val="24"/>
        </w:rPr>
        <w:t>один раз в 7</w:t>
      </w:r>
      <w:r w:rsidRPr="00EF16C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EF16C0">
        <w:rPr>
          <w:rFonts w:ascii="Times New Roman" w:hAnsi="Times New Roman" w:cs="Times New Roman"/>
          <w:sz w:val="24"/>
          <w:szCs w:val="24"/>
        </w:rPr>
        <w:t xml:space="preserve">) календарных дней </w:t>
      </w: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предоставлять Заказчику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B580B">
        <w:rPr>
          <w:rFonts w:ascii="Times New Roman" w:eastAsia="Calibri" w:hAnsi="Times New Roman" w:cs="Times New Roman"/>
          <w:sz w:val="24"/>
          <w:szCs w:val="24"/>
        </w:rPr>
        <w:t>в электронном виде фотоотчет о выполненных работа</w:t>
      </w:r>
      <w:r>
        <w:rPr>
          <w:rFonts w:ascii="Times New Roman" w:eastAsia="Calibri" w:hAnsi="Times New Roman" w:cs="Times New Roman"/>
          <w:sz w:val="24"/>
          <w:szCs w:val="24"/>
        </w:rPr>
        <w:t>х в количестве не менее 1</w:t>
      </w:r>
      <w:r w:rsidR="00782C24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шт. </w:t>
      </w:r>
      <w:r w:rsidRPr="00BB580B">
        <w:rPr>
          <w:rFonts w:ascii="Times New Roman" w:eastAsia="Calibri" w:hAnsi="Times New Roman" w:cs="Times New Roman"/>
          <w:sz w:val="24"/>
          <w:szCs w:val="24"/>
        </w:rPr>
        <w:t>на виды работ указанные в локально-сметном расчете, в том числе подтверждающие выполнение скрытых работ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80B">
        <w:rPr>
          <w:rFonts w:ascii="Times New Roman" w:eastAsia="Calibri" w:hAnsi="Times New Roman" w:cs="Times New Roman"/>
          <w:sz w:val="24"/>
          <w:szCs w:val="24"/>
        </w:rPr>
        <w:t>(в обязательном порядке с приложенной рулеткой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B580B">
        <w:rPr>
          <w:rFonts w:ascii="Times New Roman" w:eastAsia="Calibri" w:hAnsi="Times New Roman" w:cs="Times New Roman"/>
          <w:sz w:val="24"/>
          <w:szCs w:val="24"/>
        </w:rPr>
        <w:t>После окончания выполнения работ Подрядчик обязан предоставить Заказчику в электронном виде фотографии объекта в количестве не менее 1</w:t>
      </w:r>
      <w:r w:rsidR="00782C24">
        <w:rPr>
          <w:rFonts w:ascii="Times New Roman" w:eastAsia="Calibri" w:hAnsi="Times New Roman" w:cs="Times New Roman"/>
          <w:sz w:val="24"/>
          <w:szCs w:val="24"/>
        </w:rPr>
        <w:t>0</w:t>
      </w: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 штук на электронный адрес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/>
      <w:r w:rsidRPr="00A0157D">
        <w:rPr>
          <w:rFonts w:ascii="Times New Roman" w:eastAsia="Calibri" w:hAnsi="Times New Roman" w:cs="Times New Roman"/>
          <w:sz w:val="24"/>
          <w:szCs w:val="24"/>
        </w:rPr>
        <w:t>Liubov.Gerasimova@russianpost.ru.</w:t>
      </w:r>
    </w:p>
    <w:p w:rsidR="00A939E1" w:rsidRPr="00BB580B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Подрядчик подтверждает наличие необходимых разрешительных документов (допусков, лицензий и пр.) для выполнения работ на момент заключения Договора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B580B">
        <w:rPr>
          <w:rFonts w:ascii="Times New Roman" w:eastAsia="Calibri" w:hAnsi="Times New Roman" w:cs="Times New Roman"/>
          <w:sz w:val="24"/>
          <w:szCs w:val="24"/>
        </w:rPr>
        <w:t>и в период его действия.</w:t>
      </w:r>
    </w:p>
    <w:p w:rsidR="00A939E1" w:rsidRPr="00BB580B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Calibri" w:hAnsi="Times New Roman" w:cs="Times New Roman"/>
          <w:sz w:val="24"/>
          <w:szCs w:val="24"/>
        </w:rPr>
        <w:t xml:space="preserve">6.2.2. Работы должны выполняться в рабочее время с 09:00 часов до 18:00 часов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B580B">
        <w:rPr>
          <w:rFonts w:ascii="Times New Roman" w:eastAsia="Calibri" w:hAnsi="Times New Roman" w:cs="Times New Roman"/>
          <w:sz w:val="24"/>
          <w:szCs w:val="24"/>
        </w:rPr>
        <w:t>в рабочие дни (понедельник, вторник, среда, четверг, пятница), кроме дней, официально объявленных праздничными.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6.2.3.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Работники Подрядчика могут быть допущены к работе на Объекте только после прохождения инструктажа по охране труда и технике безопасности. 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80B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</w:t>
      </w:r>
      <w:r w:rsidRPr="00BB580B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применению органами государственного надзора.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80B">
        <w:rPr>
          <w:rFonts w:ascii="Times New Roman" w:eastAsia="Times New Roman" w:hAnsi="Times New Roman" w:cs="Times New Roman"/>
          <w:sz w:val="24"/>
          <w:szCs w:val="24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:rsidR="00A939E1" w:rsidRPr="00BB580B" w:rsidRDefault="00A939E1" w:rsidP="00A939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80B">
        <w:rPr>
          <w:rFonts w:ascii="Times New Roman" w:eastAsia="Times New Roman" w:hAnsi="Times New Roman" w:cs="Times New Roman"/>
          <w:sz w:val="24"/>
          <w:szCs w:val="24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6.2.4.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Для выполнения Работ Подрядчик вправе привлекать третьих лиц </w:t>
      </w:r>
      <w:r w:rsidRPr="00BB580B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(субподрядные организации). В этом 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:rsidR="00A939E1" w:rsidRPr="00BB580B" w:rsidRDefault="00A939E1" w:rsidP="00A939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Calibri" w:hAnsi="Times New Roman" w:cs="Times New Roman"/>
          <w:sz w:val="24"/>
          <w:szCs w:val="24"/>
        </w:rPr>
        <w:t>Подрядчик обязан выполнять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 сотрудников, привлеченных к выполнению Работ на Объекте, с указанием фамилии, имени и отчества (при наличии).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BatangChe" w:hAnsi="Times New Roman" w:cs="Arial"/>
          <w:sz w:val="24"/>
          <w:szCs w:val="24"/>
          <w:lang w:eastAsia="ru-RU"/>
        </w:rPr>
        <w:t>6.2.5.</w:t>
      </w:r>
      <w:r w:rsidRPr="00BB580B">
        <w:rPr>
          <w:rFonts w:ascii="Times New Roman" w:eastAsia="BatangChe" w:hAnsi="Times New Roman" w:cs="Arial"/>
          <w:sz w:val="24"/>
          <w:szCs w:val="24"/>
          <w:lang w:eastAsia="ru-RU"/>
        </w:rPr>
        <w:tab/>
        <w:t>Товары, материалы и оборудование, используемые при проведении Работ должны быть новыми (не бывшими в употреблении, ремонте, невосстановленными, у которых не была осуществлена замена составных частей, не были восстановлены потребительские свойства),</w:t>
      </w:r>
      <w:r w:rsidRPr="00BB580B">
        <w:rPr>
          <w:rFonts w:ascii="Times New Roman" w:eastAsia="BatangChe" w:hAnsi="Times New Roman" w:cs="Arial"/>
          <w:bCs/>
          <w:sz w:val="24"/>
          <w:szCs w:val="24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6.2.6.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</w:t>
      </w:r>
      <w:proofErr w:type="spellStart"/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ресурсоснабжения</w:t>
      </w:r>
      <w:proofErr w:type="spellEnd"/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, влияющих на энергетическую эффективность Объекта (в соответствии с приказом Министерства экономического развития РФ от 04.06</w:t>
      </w:r>
      <w:r w:rsidR="009C5DFD">
        <w:rPr>
          <w:rFonts w:ascii="Times New Roman" w:eastAsia="Times New Roman" w:hAnsi="Times New Roman" w:cs="Arial"/>
          <w:sz w:val="24"/>
          <w:szCs w:val="24"/>
          <w:lang w:eastAsia="ru-RU"/>
        </w:rPr>
        <w:t>.2010 № 229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).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6.2.7.</w:t>
      </w:r>
      <w:r w:rsidRPr="00BB5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:rsidR="00A939E1" w:rsidRPr="00BB580B" w:rsidRDefault="00A939E1" w:rsidP="00A939E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повреждения отделки</w:t>
      </w:r>
      <w:r w:rsidRPr="00BB580B">
        <w:rPr>
          <w:rFonts w:ascii="Times New Roman" w:eastAsia="Calibri" w:hAnsi="Times New Roman" w:cs="Times New Roman"/>
          <w:sz w:val="24"/>
          <w:szCs w:val="24"/>
        </w:rPr>
        <w:t>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6.2.8.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6.2.9.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Федерации. </w:t>
      </w: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Подрядчик обязан регулярно вывозить строительный мусор с Объекта по мере накопления.</w:t>
      </w:r>
    </w:p>
    <w:p w:rsidR="00A939E1" w:rsidRPr="00BB580B" w:rsidRDefault="00A939E1" w:rsidP="00A939E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Подрядчику запрещается загромождать на Объекте эвакуационные пути и выходы, в том числе проходы, коридоры, двери, различными материалами, изделиями, оборудованием, производственными отходами, мусором и другими предметами. </w:t>
      </w:r>
    </w:p>
    <w:p w:rsidR="00A939E1" w:rsidRDefault="00A939E1" w:rsidP="00A939E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:rsidR="00A939E1" w:rsidRPr="00BB580B" w:rsidRDefault="00A939E1" w:rsidP="00A939E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E1" w:rsidRPr="00BB580B" w:rsidRDefault="00A939E1" w:rsidP="00A939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A939E1" w:rsidRPr="00BB580B" w:rsidRDefault="00A939E1" w:rsidP="00A939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22.07.2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008 № 123-ФЗ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«Технический регламент о требованиях пожарной безопасности»;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30.12.2009 № 384-ФЗ «Технический регламент о безопасности зданий и сооружений»;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12-03-2001 «Безопасность труда в строительстве. Часть 1. Общие требования»;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12-04-2002 «Безопасность труда в строительстве. Часть 2. Строительное производство»;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12.3.002-2014 «Система стандартов безопасности труда. Процессы производственные. Общие требования безопасности»;</w:t>
      </w:r>
    </w:p>
    <w:p w:rsidR="00A939E1" w:rsidRPr="00BB580B" w:rsidRDefault="00A939E1" w:rsidP="00A93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охране труда при строительстве, реконструкции и ремонте утвержденные приказом Министерства труда и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защиты РФ от 11.12.2020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883н.</w:t>
      </w:r>
    </w:p>
    <w:p w:rsidR="00A939E1" w:rsidRPr="00BB580B" w:rsidRDefault="00A939E1" w:rsidP="00A939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:rsidR="00A939E1" w:rsidRPr="00BB580B" w:rsidRDefault="00A939E1" w:rsidP="00A93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для движения зоны должны быть огорожены и обозначены знаками безопасности и надписями установленной формы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ГОСТ 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12.4.026-2015 «Межгосударственный стандарт. С</w:t>
      </w:r>
      <w:r w:rsidRPr="00BB5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истема стандартов безопасности труда. Ц</w:t>
      </w:r>
      <w:r w:rsidRPr="00BB580B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должны быть выставлены предупредительные плакаты и сигналы, видимые в любое время суток.</w:t>
      </w:r>
    </w:p>
    <w:p w:rsidR="00A939E1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за эксплуатацию этих сооружений. 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E1" w:rsidRPr="00BB580B" w:rsidRDefault="00A939E1" w:rsidP="00A939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конфиденциальности</w:t>
      </w:r>
    </w:p>
    <w:p w:rsidR="00A939E1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установлены в проекте договора.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E1" w:rsidRPr="00BB580B" w:rsidRDefault="00A939E1" w:rsidP="00A939E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сдаче-приемке работ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сдаче-приемке Работ Подрядчик передает Заказчику оформленные и подписанные уполномоченным лицом Подрядчика следующие отчетные документы:</w:t>
      </w:r>
    </w:p>
    <w:p w:rsidR="00A939E1" w:rsidRPr="00BB580B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B1107" w:themeColor="accent6" w:themeShade="1A"/>
          <w:sz w:val="24"/>
          <w:szCs w:val="24"/>
        </w:rPr>
        <w:t xml:space="preserve">- Акт </w:t>
      </w:r>
      <w:r>
        <w:rPr>
          <w:rFonts w:ascii="Times New Roman" w:eastAsia="Calibri" w:hAnsi="Times New Roman" w:cs="Times New Roman"/>
          <w:color w:val="0B1107" w:themeColor="accent6" w:themeShade="1A"/>
          <w:sz w:val="24"/>
          <w:szCs w:val="24"/>
        </w:rPr>
        <w:t xml:space="preserve">о приемке </w:t>
      </w:r>
      <w:r w:rsidRPr="00BB580B">
        <w:rPr>
          <w:rFonts w:ascii="Times New Roman" w:eastAsia="Calibri" w:hAnsi="Times New Roman" w:cs="Times New Roman"/>
          <w:color w:val="0B1107" w:themeColor="accent6" w:themeShade="1A"/>
          <w:sz w:val="24"/>
          <w:szCs w:val="24"/>
        </w:rPr>
        <w:t xml:space="preserve">выполненных </w:t>
      </w: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 по унифицированной форме КС-2.</w:t>
      </w:r>
    </w:p>
    <w:p w:rsidR="00A939E1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Справка о стоимости выполненных работ и затрат по унифицированной форме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КС-3.</w:t>
      </w:r>
    </w:p>
    <w:p w:rsidR="00A939E1" w:rsidRDefault="00A939E1" w:rsidP="00A939E1">
      <w:pPr>
        <w:pStyle w:val="VL"/>
        <w:widowControl w:val="0"/>
        <w:spacing w:before="0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683314">
        <w:rPr>
          <w:rFonts w:ascii="Times New Roman" w:hAnsi="Times New Roman"/>
          <w:color w:val="000000" w:themeColor="text1"/>
          <w:sz w:val="24"/>
          <w:szCs w:val="24"/>
        </w:rPr>
        <w:t xml:space="preserve"> Счет-фактура (в случае, если Подрядчик является плательщиком НДС);</w:t>
      </w:r>
    </w:p>
    <w:p w:rsidR="00610083" w:rsidRPr="00683314" w:rsidRDefault="00610083" w:rsidP="00A939E1">
      <w:pPr>
        <w:pStyle w:val="VL"/>
        <w:widowControl w:val="0"/>
        <w:spacing w:before="0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BB580B">
        <w:rPr>
          <w:rFonts w:ascii="Times New Roman" w:hAnsi="Times New Roman"/>
          <w:color w:val="000000" w:themeColor="text1"/>
          <w:sz w:val="24"/>
          <w:szCs w:val="24"/>
        </w:rPr>
        <w:t>- Акт приёма-передачи строительной площадки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939E1" w:rsidRPr="00BB580B" w:rsidRDefault="00A939E1" w:rsidP="00A939E1">
      <w:pPr>
        <w:widowControl w:val="0"/>
        <w:spacing w:after="0" w:line="2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Акт о возмещении затрат.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2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Расчет к Акту о возмещении затрат.</w:t>
      </w: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2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Исполнительная документация: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2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акты освидетельствования скрытых работ;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- журнал общий ведения работ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РД-11-05-2007</w:t>
      </w: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журнал входног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контроля качества материалов;</w:t>
      </w:r>
    </w:p>
    <w:p w:rsidR="00A939E1" w:rsidRPr="00BB580B" w:rsidRDefault="00A939E1" w:rsidP="00A939E1">
      <w:pPr>
        <w:tabs>
          <w:tab w:val="left" w:pos="993"/>
          <w:tab w:val="left" w:pos="1134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д</w:t>
      </w:r>
      <w:r w:rsidRPr="00BB5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</w:t>
      </w: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A939E1" w:rsidRDefault="00A939E1" w:rsidP="00A939E1">
      <w:pPr>
        <w:tabs>
          <w:tab w:val="left" w:pos="993"/>
          <w:tab w:val="left" w:pos="1134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8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р</w:t>
      </w:r>
      <w:r w:rsidRPr="00BB5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езультаты экспертиз, обследований, лабораторных и иных испытаний выполненных работ, проведенных в процессе строительного контроля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BB5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939E1" w:rsidRDefault="00A939E1" w:rsidP="00A939E1">
      <w:pPr>
        <w:tabs>
          <w:tab w:val="left" w:pos="993"/>
          <w:tab w:val="left" w:pos="1134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(при необходимости), подтверждающие проведение контроля за качеством применяемых строительных материалов (изделий) (при необходимости).</w:t>
      </w:r>
    </w:p>
    <w:p w:rsidR="00A939E1" w:rsidRDefault="00A939E1" w:rsidP="00A939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B1107" w:themeColor="accent6" w:themeShade="1A"/>
          <w:sz w:val="24"/>
          <w:szCs w:val="24"/>
        </w:rPr>
      </w:pPr>
    </w:p>
    <w:p w:rsidR="00A939E1" w:rsidRPr="00BB580B" w:rsidRDefault="00A939E1" w:rsidP="00A939E1">
      <w:pPr>
        <w:numPr>
          <w:ilvl w:val="0"/>
          <w:numId w:val="2"/>
        </w:numPr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работ)</w:t>
      </w:r>
    </w:p>
    <w:p w:rsidR="00A939E1" w:rsidRPr="00BB580B" w:rsidRDefault="00A939E1" w:rsidP="00A9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47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Подрядчик передает Заказчику отчетные документы </w:t>
      </w:r>
      <w:r w:rsidRPr="000476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в соответствии с п. 6.5 настоящего ТЗ на бумажном носителе в 2 (двух) экземплярах в срок не более 3</w:t>
      </w:r>
      <w:r w:rsidRPr="0004767F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t xml:space="preserve"> </w:t>
      </w:r>
      <w:r w:rsidRPr="000476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(трех) рабочих дней с даты окончания выполнения Работ. Техническая документация на используемые материалы </w:t>
      </w:r>
      <w:r w:rsidRPr="0004767F">
        <w:rPr>
          <w:rFonts w:ascii="Times New Roman" w:hAnsi="Times New Roman" w:cs="Times New Roman"/>
          <w:snapToGrid w:val="0"/>
          <w:sz w:val="24"/>
          <w:szCs w:val="24"/>
        </w:rPr>
        <w:t>и монтируемое оборудование представляется Подрядчиком в бумажном виде в одном экземпляре</w:t>
      </w:r>
      <w:r w:rsidRPr="00BB580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A939E1" w:rsidRPr="00B62BF8" w:rsidRDefault="00A939E1" w:rsidP="00A939E1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B62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СРОКУ И (ИЛИ) ОБЪЕМУ ПРЕДОСТАВЛЕНИЯ ГАРАНТИЙ КАЧЕСТВА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выполненные Работы должен составлять не менее 24 (двадцати четырех)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Гарантийный срок на материалы и оборудование должен составлять не менее</w:t>
      </w:r>
      <w:r w:rsidRPr="00BB580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BB580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(двадцати четырех) месяцев с даты подписания Сторонами Акта о приемке выполненных работ (форма КС-2).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/>
          <w:sz w:val="24"/>
          <w:szCs w:val="24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:rsidR="00A939E1" w:rsidRPr="00496555" w:rsidRDefault="00A939E1" w:rsidP="00A939E1">
      <w:pPr>
        <w:pStyle w:val="ConsPlusNormal"/>
        <w:spacing w:before="240" w:after="120"/>
        <w:ind w:left="357" w:hanging="357"/>
        <w:jc w:val="center"/>
        <w:rPr>
          <w:rFonts w:ascii="Times New Roman" w:hAnsi="Times New Roman" w:cs="Times New Roman"/>
          <w:sz w:val="28"/>
          <w:szCs w:val="28"/>
        </w:rPr>
      </w:pPr>
      <w:r w:rsidRPr="00496555">
        <w:rPr>
          <w:rFonts w:ascii="Times New Roman" w:hAnsi="Times New Roman" w:cs="Times New Roman"/>
          <w:b/>
          <w:sz w:val="28"/>
          <w:szCs w:val="28"/>
        </w:rPr>
        <w:t>8.</w:t>
      </w:r>
      <w:r w:rsidRPr="00496555">
        <w:rPr>
          <w:rFonts w:ascii="Times New Roman" w:hAnsi="Times New Roman" w:cs="Times New Roman"/>
          <w:b/>
          <w:sz w:val="28"/>
          <w:szCs w:val="28"/>
        </w:rPr>
        <w:tab/>
        <w:t>СПЕЦИАЛЬНЫЕ ТРЕБОВАНИЯ</w:t>
      </w:r>
      <w:r w:rsidRPr="00496555">
        <w:rPr>
          <w:rFonts w:ascii="Times New Roman" w:hAnsi="Times New Roman" w:cs="Times New Roman"/>
          <w:sz w:val="28"/>
          <w:szCs w:val="28"/>
        </w:rPr>
        <w:t>.</w:t>
      </w:r>
    </w:p>
    <w:p w:rsidR="00A939E1" w:rsidRPr="00BB580B" w:rsidRDefault="00A939E1" w:rsidP="00A939E1">
      <w:pPr>
        <w:widowControl w:val="0"/>
        <w:autoSpaceDE w:val="0"/>
        <w:autoSpaceDN w:val="0"/>
        <w:adjustRightInd w:val="0"/>
        <w:spacing w:before="240" w:after="120" w:line="240" w:lineRule="auto"/>
        <w:ind w:left="709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B580B">
        <w:rPr>
          <w:rFonts w:ascii="Times New Roman" w:eastAsia="Times New Roman" w:hAnsi="Times New Roman" w:cs="Arial"/>
          <w:sz w:val="24"/>
          <w:szCs w:val="24"/>
          <w:lang w:eastAsia="ru-RU"/>
        </w:rPr>
        <w:t>Не установлено.</w:t>
      </w:r>
    </w:p>
    <w:p w:rsidR="00A939E1" w:rsidRPr="00BF3767" w:rsidRDefault="00A939E1" w:rsidP="00A939E1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3767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Pr="00BF376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528"/>
        <w:gridCol w:w="2268"/>
      </w:tblGrid>
      <w:tr w:rsidR="00A939E1" w:rsidRPr="00BB580B" w:rsidTr="00D1371C">
        <w:tc>
          <w:tcPr>
            <w:tcW w:w="1418" w:type="dxa"/>
          </w:tcPr>
          <w:p w:rsidR="00A939E1" w:rsidRPr="00BB580B" w:rsidRDefault="00A939E1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528" w:type="dxa"/>
          </w:tcPr>
          <w:p w:rsidR="00A939E1" w:rsidRPr="00BB580B" w:rsidRDefault="00A939E1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268" w:type="dxa"/>
          </w:tcPr>
          <w:p w:rsidR="00A939E1" w:rsidRPr="00BB580B" w:rsidRDefault="00A939E1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A939E1" w:rsidRPr="00BB580B" w:rsidTr="00D1371C">
        <w:tc>
          <w:tcPr>
            <w:tcW w:w="1418" w:type="dxa"/>
          </w:tcPr>
          <w:p w:rsidR="00A939E1" w:rsidRPr="00BB580B" w:rsidRDefault="00A939E1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A939E1" w:rsidRPr="00BB580B" w:rsidRDefault="00A939E1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58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Ведомость объемов работ</w:t>
            </w:r>
          </w:p>
        </w:tc>
        <w:tc>
          <w:tcPr>
            <w:tcW w:w="2268" w:type="dxa"/>
          </w:tcPr>
          <w:p w:rsidR="00A939E1" w:rsidRPr="00BB580B" w:rsidRDefault="006E5153" w:rsidP="00D13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939E1" w:rsidRDefault="00A939E1" w:rsidP="00A939E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939E1" w:rsidRDefault="00A939E1" w:rsidP="00E7229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580B"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Pr="00BB580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к ТЗ </w:t>
      </w:r>
    </w:p>
    <w:p w:rsidR="00A939E1" w:rsidRPr="0004767F" w:rsidRDefault="006B2AA2" w:rsidP="006B2AA2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AA2">
        <w:rPr>
          <w:rFonts w:ascii="Times New Roman" w:hAnsi="Times New Roman" w:cs="Times New Roman"/>
          <w:sz w:val="24"/>
          <w:szCs w:val="24"/>
        </w:rPr>
        <w:t>Выполнение работ по замене оконных блоков в помещения</w:t>
      </w:r>
      <w:r>
        <w:rPr>
          <w:rFonts w:ascii="Times New Roman" w:hAnsi="Times New Roman" w:cs="Times New Roman"/>
          <w:sz w:val="24"/>
          <w:szCs w:val="24"/>
        </w:rPr>
        <w:t>х здания склада, расположенного</w:t>
      </w:r>
      <w:r w:rsidRPr="006B2AA2">
        <w:rPr>
          <w:rFonts w:ascii="Times New Roman" w:hAnsi="Times New Roman" w:cs="Times New Roman"/>
          <w:sz w:val="24"/>
          <w:szCs w:val="24"/>
        </w:rPr>
        <w:t xml:space="preserve"> по адресу: 610025, Кировская область, г. Киров, ул. Деповская, д.63 для нужд УФПС Кировской области.</w:t>
      </w:r>
    </w:p>
    <w:p w:rsidR="00A939E1" w:rsidRDefault="00A939E1" w:rsidP="00A93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238" w:type="dxa"/>
        <w:tblLook w:val="04A0" w:firstRow="1" w:lastRow="0" w:firstColumn="1" w:lastColumn="0" w:noHBand="0" w:noVBand="1"/>
      </w:tblPr>
      <w:tblGrid>
        <w:gridCol w:w="640"/>
        <w:gridCol w:w="6585"/>
        <w:gridCol w:w="880"/>
        <w:gridCol w:w="1120"/>
        <w:gridCol w:w="13"/>
      </w:tblGrid>
      <w:tr w:rsidR="006B2AA2" w:rsidRPr="006B2AA2" w:rsidTr="006B2AA2">
        <w:trPr>
          <w:gridAfter w:val="1"/>
          <w:wAfter w:w="13" w:type="dxa"/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6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Кол.</w:t>
            </w:r>
          </w:p>
        </w:tc>
      </w:tr>
      <w:tr w:rsidR="006B2AA2" w:rsidRPr="006B2AA2" w:rsidTr="006B2AA2">
        <w:trPr>
          <w:gridAfter w:val="1"/>
          <w:wAfter w:w="13" w:type="dxa"/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</w:tr>
      <w:tr w:rsidR="006B2AA2" w:rsidRPr="006B2AA2" w:rsidTr="006B2AA2">
        <w:trPr>
          <w:trHeight w:val="300"/>
        </w:trPr>
        <w:tc>
          <w:tcPr>
            <w:tcW w:w="92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Раздел 1. Замена окон</w:t>
            </w:r>
          </w:p>
        </w:tc>
      </w:tr>
      <w:tr w:rsidR="006B2AA2" w:rsidRPr="006B2AA2" w:rsidTr="006B2AA2">
        <w:trPr>
          <w:gridAfter w:val="1"/>
          <w:wAfter w:w="13" w:type="dxa"/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Установка решеток на окна массой: до 25 кг/м2 (Демонтаж)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0,4</w:t>
            </w:r>
          </w:p>
        </w:tc>
      </w:tr>
      <w:tr w:rsidR="006B2AA2" w:rsidRPr="006B2AA2" w:rsidTr="006B2AA2">
        <w:trPr>
          <w:gridAfter w:val="1"/>
          <w:wAfter w:w="13" w:type="dxa"/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Демонтаж оконных коробок: в каменных стенах с отбивкой штукатурки в откосах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100 </w:t>
            </w:r>
            <w:proofErr w:type="spellStart"/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0,05</w:t>
            </w:r>
          </w:p>
        </w:tc>
      </w:tr>
      <w:tr w:rsidR="006B2AA2" w:rsidRPr="006B2AA2" w:rsidTr="006B2AA2">
        <w:trPr>
          <w:gridAfter w:val="1"/>
          <w:wAfter w:w="13" w:type="dxa"/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Снятие оконных переплетов: остекленных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0,492</w:t>
            </w:r>
          </w:p>
        </w:tc>
      </w:tr>
      <w:tr w:rsidR="006B2AA2" w:rsidRPr="006B2AA2" w:rsidTr="006B2AA2">
        <w:trPr>
          <w:gridAfter w:val="1"/>
          <w:wAfter w:w="13" w:type="dxa"/>
          <w:trHeight w:val="10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Установка в жилых и общественных</w:t>
            </w:r>
            <w:bookmarkStart w:id="0" w:name="_GoBack"/>
            <w:bookmarkEnd w:id="0"/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зданиях оконных блоков из ПВХ профилей: поворотных (откидных, поворотно-откидных) с площадью проема более 2 м2 трехстворчатых, в том числе при наличии створок глухого остекления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0,246</w:t>
            </w:r>
          </w:p>
        </w:tc>
      </w:tr>
      <w:tr w:rsidR="006B2AA2" w:rsidRPr="006B2AA2" w:rsidTr="006B2AA2">
        <w:trPr>
          <w:gridAfter w:val="1"/>
          <w:wAfter w:w="13" w:type="dxa"/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Устройство мелких покрытий (брандмауэры, парапеты, свесы и т.п.) из листовой оцинкованной стали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0,0375</w:t>
            </w:r>
          </w:p>
        </w:tc>
      </w:tr>
      <w:tr w:rsidR="006B2AA2" w:rsidRPr="006B2AA2" w:rsidTr="006B2AA2">
        <w:trPr>
          <w:gridAfter w:val="1"/>
          <w:wAfter w:w="13" w:type="dxa"/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Установка подоконных досок из ПВХ: в каменных стенах толщиной до 0,51 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0,15</w:t>
            </w:r>
          </w:p>
        </w:tc>
      </w:tr>
      <w:tr w:rsidR="006B2AA2" w:rsidRPr="006B2AA2" w:rsidTr="006B2AA2">
        <w:trPr>
          <w:gridAfter w:val="1"/>
          <w:wAfter w:w="13" w:type="dxa"/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Облицовка оконных и дверных откосов декоративным бумажно-слоистым пластиком или листами из синтетических материалов на клее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0,125</w:t>
            </w:r>
          </w:p>
        </w:tc>
      </w:tr>
      <w:tr w:rsidR="006B2AA2" w:rsidRPr="006B2AA2" w:rsidTr="006B2AA2">
        <w:trPr>
          <w:gridAfter w:val="1"/>
          <w:wAfter w:w="13" w:type="dxa"/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Штукатурка поверхностей оконных и дверных откосов по бетону и камню: плоских (наружных откосов)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0,05</w:t>
            </w:r>
          </w:p>
        </w:tc>
      </w:tr>
      <w:tr w:rsidR="006B2AA2" w:rsidRPr="006B2AA2" w:rsidTr="006B2AA2">
        <w:trPr>
          <w:gridAfter w:val="1"/>
          <w:wAfter w:w="13" w:type="dxa"/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Окраска водно-дисперсионными акриловыми составами улучшенная: по штукатурке стен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0,05</w:t>
            </w:r>
          </w:p>
        </w:tc>
      </w:tr>
      <w:tr w:rsidR="006B2AA2" w:rsidRPr="006B2AA2" w:rsidTr="006B2AA2">
        <w:trPr>
          <w:trHeight w:val="300"/>
        </w:trPr>
        <w:tc>
          <w:tcPr>
            <w:tcW w:w="9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Раздел 2. Уборка и вывоз мусора</w:t>
            </w:r>
          </w:p>
        </w:tc>
      </w:tr>
      <w:tr w:rsidR="006B2AA2" w:rsidRPr="006B2AA2" w:rsidTr="006B2AA2">
        <w:trPr>
          <w:gridAfter w:val="1"/>
          <w:wAfter w:w="13" w:type="dxa"/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1т груза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2,21564</w:t>
            </w:r>
          </w:p>
        </w:tc>
      </w:tr>
      <w:tr w:rsidR="006B2AA2" w:rsidRPr="006B2AA2" w:rsidTr="006B2AA2">
        <w:trPr>
          <w:gridAfter w:val="1"/>
          <w:wAfter w:w="13" w:type="dxa"/>
          <w:trHeight w:val="10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20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1т груза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A2" w:rsidRPr="006B2AA2" w:rsidRDefault="006B2AA2" w:rsidP="006B2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B2A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2,21564</w:t>
            </w:r>
          </w:p>
        </w:tc>
      </w:tr>
    </w:tbl>
    <w:p w:rsidR="006B2AA2" w:rsidRPr="0004767F" w:rsidRDefault="006B2AA2" w:rsidP="00A93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6B2AA2" w:rsidRPr="0004767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DFD" w:rsidRDefault="009C5DFD" w:rsidP="009C5DFD">
      <w:pPr>
        <w:spacing w:after="0" w:line="240" w:lineRule="auto"/>
      </w:pPr>
      <w:r>
        <w:separator/>
      </w:r>
    </w:p>
  </w:endnote>
  <w:endnote w:type="continuationSeparator" w:id="0">
    <w:p w:rsidR="009C5DFD" w:rsidRDefault="009C5DFD" w:rsidP="009C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714333"/>
      <w:docPartObj>
        <w:docPartGallery w:val="Page Numbers (Bottom of Page)"/>
        <w:docPartUnique/>
      </w:docPartObj>
    </w:sdtPr>
    <w:sdtEndPr/>
    <w:sdtContent>
      <w:p w:rsidR="006E5153" w:rsidRDefault="006E51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AA2">
          <w:rPr>
            <w:noProof/>
          </w:rPr>
          <w:t>8</w:t>
        </w:r>
        <w:r>
          <w:fldChar w:fldCharType="end"/>
        </w:r>
      </w:p>
    </w:sdtContent>
  </w:sdt>
  <w:p w:rsidR="006E5153" w:rsidRDefault="006E51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DFD" w:rsidRDefault="009C5DFD" w:rsidP="009C5DFD">
      <w:pPr>
        <w:spacing w:after="0" w:line="240" w:lineRule="auto"/>
      </w:pPr>
      <w:r>
        <w:separator/>
      </w:r>
    </w:p>
  </w:footnote>
  <w:footnote w:type="continuationSeparator" w:id="0">
    <w:p w:rsidR="009C5DFD" w:rsidRDefault="009C5DFD" w:rsidP="009C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 w15:restartNumberingAfterBreak="0">
    <w:nsid w:val="53AA7916"/>
    <w:multiLevelType w:val="multilevel"/>
    <w:tmpl w:val="201415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Times New Roman" w:hint="default"/>
        <w:b/>
      </w:rPr>
    </w:lvl>
  </w:abstractNum>
  <w:abstractNum w:abstractNumId="2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8157" w:hanging="360"/>
      </w:pPr>
    </w:lvl>
    <w:lvl w:ilvl="1" w:tplc="04190019" w:tentative="1">
      <w:start w:val="1"/>
      <w:numFmt w:val="lowerLetter"/>
      <w:lvlText w:val="%2."/>
      <w:lvlJc w:val="left"/>
      <w:pPr>
        <w:ind w:left="8539" w:hanging="360"/>
      </w:pPr>
    </w:lvl>
    <w:lvl w:ilvl="2" w:tplc="0419001B">
      <w:start w:val="1"/>
      <w:numFmt w:val="lowerRoman"/>
      <w:lvlText w:val="%3."/>
      <w:lvlJc w:val="right"/>
      <w:pPr>
        <w:ind w:left="9259" w:hanging="180"/>
      </w:pPr>
    </w:lvl>
    <w:lvl w:ilvl="3" w:tplc="0419000F" w:tentative="1">
      <w:start w:val="1"/>
      <w:numFmt w:val="decimal"/>
      <w:lvlText w:val="%4."/>
      <w:lvlJc w:val="left"/>
      <w:pPr>
        <w:ind w:left="9979" w:hanging="360"/>
      </w:pPr>
    </w:lvl>
    <w:lvl w:ilvl="4" w:tplc="04190019" w:tentative="1">
      <w:start w:val="1"/>
      <w:numFmt w:val="lowerLetter"/>
      <w:lvlText w:val="%5."/>
      <w:lvlJc w:val="left"/>
      <w:pPr>
        <w:ind w:left="10699" w:hanging="360"/>
      </w:pPr>
    </w:lvl>
    <w:lvl w:ilvl="5" w:tplc="0419001B" w:tentative="1">
      <w:start w:val="1"/>
      <w:numFmt w:val="lowerRoman"/>
      <w:lvlText w:val="%6."/>
      <w:lvlJc w:val="right"/>
      <w:pPr>
        <w:ind w:left="11419" w:hanging="180"/>
      </w:pPr>
    </w:lvl>
    <w:lvl w:ilvl="6" w:tplc="0419000F" w:tentative="1">
      <w:start w:val="1"/>
      <w:numFmt w:val="decimal"/>
      <w:lvlText w:val="%7."/>
      <w:lvlJc w:val="left"/>
      <w:pPr>
        <w:ind w:left="12139" w:hanging="360"/>
      </w:pPr>
    </w:lvl>
    <w:lvl w:ilvl="7" w:tplc="04190019" w:tentative="1">
      <w:start w:val="1"/>
      <w:numFmt w:val="lowerLetter"/>
      <w:lvlText w:val="%8."/>
      <w:lvlJc w:val="left"/>
      <w:pPr>
        <w:ind w:left="12859" w:hanging="360"/>
      </w:pPr>
    </w:lvl>
    <w:lvl w:ilvl="8" w:tplc="0419001B" w:tentative="1">
      <w:start w:val="1"/>
      <w:numFmt w:val="lowerRoman"/>
      <w:lvlText w:val="%9."/>
      <w:lvlJc w:val="right"/>
      <w:pPr>
        <w:ind w:left="13579" w:hanging="180"/>
      </w:pPr>
    </w:lvl>
  </w:abstractNum>
  <w:abstractNum w:abstractNumId="3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CEB04A1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E1"/>
    <w:rsid w:val="000F5C2D"/>
    <w:rsid w:val="0016696C"/>
    <w:rsid w:val="001F0805"/>
    <w:rsid w:val="00201B7C"/>
    <w:rsid w:val="002E6BDF"/>
    <w:rsid w:val="00341982"/>
    <w:rsid w:val="004F42AF"/>
    <w:rsid w:val="00504EFA"/>
    <w:rsid w:val="00544F21"/>
    <w:rsid w:val="005E774A"/>
    <w:rsid w:val="00610083"/>
    <w:rsid w:val="006B2AA2"/>
    <w:rsid w:val="006E4C5D"/>
    <w:rsid w:val="006E5153"/>
    <w:rsid w:val="00724317"/>
    <w:rsid w:val="00725D1A"/>
    <w:rsid w:val="00782C24"/>
    <w:rsid w:val="009B54C1"/>
    <w:rsid w:val="009C5DFD"/>
    <w:rsid w:val="00A939E1"/>
    <w:rsid w:val="00B75005"/>
    <w:rsid w:val="00C16F7F"/>
    <w:rsid w:val="00C937E4"/>
    <w:rsid w:val="00D234B3"/>
    <w:rsid w:val="00D71DC8"/>
    <w:rsid w:val="00DE3891"/>
    <w:rsid w:val="00E72295"/>
    <w:rsid w:val="00ED3788"/>
    <w:rsid w:val="00F52501"/>
    <w:rsid w:val="00FA3BD6"/>
    <w:rsid w:val="00FE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9F1"/>
  <w15:chartTrackingRefBased/>
  <w15:docId w15:val="{468FEFFC-CAC9-410B-9336-A87723C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L">
    <w:name w:val="VL_Основной текст"/>
    <w:basedOn w:val="a"/>
    <w:qFormat/>
    <w:rsid w:val="00A939E1"/>
    <w:pPr>
      <w:spacing w:before="240" w:after="0" w:line="240" w:lineRule="auto"/>
      <w:jc w:val="both"/>
    </w:pPr>
    <w:rPr>
      <w:rFonts w:eastAsia="Calibri" w:cs="Times New Roman"/>
      <w:color w:val="0B1107" w:themeColor="accent6" w:themeShade="1A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A939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A93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939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39E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A939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C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DFD"/>
  </w:style>
  <w:style w:type="paragraph" w:styleId="a8">
    <w:name w:val="footer"/>
    <w:basedOn w:val="a"/>
    <w:link w:val="a9"/>
    <w:uiPriority w:val="99"/>
    <w:unhideWhenUsed/>
    <w:rsid w:val="009C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8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Нелюбина Зинаида Сергеевна</dc:creator>
  <cp:keywords/>
  <dc:description/>
  <cp:lastModifiedBy>Лопатина Юлия Андреевна</cp:lastModifiedBy>
  <cp:revision>21</cp:revision>
  <dcterms:created xsi:type="dcterms:W3CDTF">2025-06-29T12:47:00Z</dcterms:created>
  <dcterms:modified xsi:type="dcterms:W3CDTF">2026-07-14T06:23:00Z</dcterms:modified>
</cp:coreProperties>
</file>