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A902E"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1E3A1E83"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6B14D59"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14:paraId="7D881C67" w14:textId="77777777" w:rsidTr="00AC28C9">
        <w:trPr>
          <w:trHeight w:val="20"/>
          <w:tblHeader/>
        </w:trPr>
        <w:tc>
          <w:tcPr>
            <w:tcW w:w="3964" w:type="dxa"/>
            <w:vAlign w:val="center"/>
          </w:tcPr>
          <w:p w14:paraId="4AF12D4B"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14:paraId="2163678C"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14:paraId="0EBEA278" w14:textId="77777777" w:rsidTr="00AC28C9">
        <w:trPr>
          <w:trHeight w:val="20"/>
        </w:trPr>
        <w:tc>
          <w:tcPr>
            <w:tcW w:w="3964" w:type="dxa"/>
          </w:tcPr>
          <w:p w14:paraId="69B6A49C"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14:paraId="1ED5E4F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14:paraId="7154FF58" w14:textId="77777777" w:rsidTr="00AC28C9">
        <w:trPr>
          <w:trHeight w:val="20"/>
        </w:trPr>
        <w:tc>
          <w:tcPr>
            <w:tcW w:w="3964" w:type="dxa"/>
          </w:tcPr>
          <w:p w14:paraId="426B7FEE"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14:paraId="311798F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14:paraId="0F18EFD4" w14:textId="77777777" w:rsidTr="00AC28C9">
        <w:trPr>
          <w:trHeight w:val="20"/>
        </w:trPr>
        <w:tc>
          <w:tcPr>
            <w:tcW w:w="3964" w:type="dxa"/>
          </w:tcPr>
          <w:p w14:paraId="64D4C03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14:paraId="50DED186"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14:paraId="363BAEC8" w14:textId="77777777" w:rsidTr="00AC28C9">
        <w:trPr>
          <w:trHeight w:val="20"/>
        </w:trPr>
        <w:tc>
          <w:tcPr>
            <w:tcW w:w="3964" w:type="dxa"/>
          </w:tcPr>
          <w:p w14:paraId="4AB54BF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14:paraId="282F31AC"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915426"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14:paraId="23560648" w14:textId="77777777"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14:paraId="1C794E48" w14:textId="77777777" w:rsidTr="00AC28C9">
        <w:trPr>
          <w:trHeight w:val="1214"/>
        </w:trPr>
        <w:tc>
          <w:tcPr>
            <w:tcW w:w="3964" w:type="dxa"/>
            <w:shd w:val="clear" w:color="auto" w:fill="auto"/>
          </w:tcPr>
          <w:p w14:paraId="2AACF218"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14:paraId="47D0487A" w14:textId="77777777" w:rsidR="00847E1D" w:rsidRPr="00895124" w:rsidRDefault="009764E2" w:rsidP="00847E1D">
            <w:pPr>
              <w:tabs>
                <w:tab w:val="right" w:pos="9354"/>
              </w:tabs>
              <w:spacing w:after="0" w:line="240" w:lineRule="auto"/>
              <w:rPr>
                <w:rFonts w:ascii="Times New Roman" w:eastAsia="Times New Roman" w:hAnsi="Times New Roman" w:cs="Times New Roman"/>
                <w:i/>
                <w:sz w:val="24"/>
                <w:szCs w:val="24"/>
                <w:lang w:eastAsia="ru-RU"/>
              </w:rPr>
            </w:pPr>
            <w:hyperlink r:id="rId7" w:history="1">
              <w:r w:rsidR="00AC28C9" w:rsidRPr="007E41D4">
                <w:rPr>
                  <w:rStyle w:val="ac"/>
                  <w:rFonts w:ascii="Times New Roman" w:eastAsia="Times New Roman" w:hAnsi="Times New Roman" w:cs="Times New Roman"/>
                  <w:sz w:val="24"/>
                  <w:szCs w:val="24"/>
                  <w:lang w:eastAsia="ru-RU"/>
                </w:rPr>
                <w:t>https://tender.lot-online.ru</w:t>
              </w:r>
            </w:hyperlink>
          </w:p>
        </w:tc>
      </w:tr>
      <w:tr w:rsidR="00F51110" w:rsidRPr="00895124" w14:paraId="65A256B6" w14:textId="77777777" w:rsidTr="00F51110">
        <w:trPr>
          <w:trHeight w:val="368"/>
        </w:trPr>
        <w:tc>
          <w:tcPr>
            <w:tcW w:w="9776" w:type="dxa"/>
            <w:gridSpan w:val="2"/>
            <w:shd w:val="clear" w:color="auto" w:fill="auto"/>
          </w:tcPr>
          <w:p w14:paraId="6E058A95" w14:textId="33302859" w:rsidR="00F51110" w:rsidRDefault="00F51110" w:rsidP="00F51110">
            <w:pPr>
              <w:tabs>
                <w:tab w:val="right" w:pos="9354"/>
              </w:tabs>
              <w:spacing w:after="0" w:line="240" w:lineRule="auto"/>
              <w:jc w:val="center"/>
            </w:pPr>
            <w:r w:rsidRPr="00895124">
              <w:rPr>
                <w:rFonts w:ascii="Times New Roman" w:eastAsia="Times New Roman" w:hAnsi="Times New Roman" w:cs="Times New Roman"/>
                <w:b/>
                <w:iCs/>
                <w:sz w:val="24"/>
                <w:szCs w:val="24"/>
                <w:lang w:eastAsia="ru-RU"/>
              </w:rPr>
              <w:t>Порядок проведения процедуры</w:t>
            </w:r>
          </w:p>
        </w:tc>
      </w:tr>
      <w:tr w:rsidR="00847E1D" w:rsidRPr="00895124" w14:paraId="67ABF18D" w14:textId="77777777" w:rsidTr="00AC28C9">
        <w:trPr>
          <w:trHeight w:val="20"/>
        </w:trPr>
        <w:tc>
          <w:tcPr>
            <w:tcW w:w="3964" w:type="dxa"/>
          </w:tcPr>
          <w:p w14:paraId="74BCF17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14:paraId="0F87CC0E" w14:textId="20EFE1AC" w:rsidR="00847E1D" w:rsidRPr="00895124" w:rsidRDefault="009764E2" w:rsidP="009764E2">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w:t>
            </w:r>
            <w:r w:rsidR="00847E1D" w:rsidRPr="00847E1D">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два</w:t>
            </w:r>
            <w:bookmarkStart w:id="2" w:name="_GoBack"/>
            <w:bookmarkEnd w:id="2"/>
            <w:r w:rsidR="00847E1D" w:rsidRPr="00847E1D">
              <w:rPr>
                <w:rFonts w:ascii="Times New Roman" w:eastAsia="Times New Roman" w:hAnsi="Times New Roman" w:cs="Times New Roman"/>
                <w:i/>
                <w:sz w:val="24"/>
                <w:szCs w:val="24"/>
                <w:lang w:eastAsia="ru-RU"/>
              </w:rPr>
              <w:t>) рабочих дня</w:t>
            </w:r>
          </w:p>
        </w:tc>
      </w:tr>
      <w:tr w:rsidR="00F51110" w:rsidRPr="00895124" w14:paraId="5C62F6DD" w14:textId="77777777" w:rsidTr="00F26E63">
        <w:trPr>
          <w:trHeight w:val="20"/>
        </w:trPr>
        <w:tc>
          <w:tcPr>
            <w:tcW w:w="9776" w:type="dxa"/>
            <w:gridSpan w:val="2"/>
          </w:tcPr>
          <w:p w14:paraId="3AC96CE2" w14:textId="7B8AF71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Описание закупки</w:t>
            </w:r>
          </w:p>
        </w:tc>
      </w:tr>
      <w:tr w:rsidR="00847E1D" w:rsidRPr="00895124" w14:paraId="24AEDEBF" w14:textId="77777777" w:rsidTr="00AC28C9">
        <w:trPr>
          <w:trHeight w:val="20"/>
        </w:trPr>
        <w:tc>
          <w:tcPr>
            <w:tcW w:w="3964" w:type="dxa"/>
          </w:tcPr>
          <w:p w14:paraId="4A5E9E77"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14:paraId="2AF218D1" w14:textId="6A1FCF63" w:rsidR="00847E1D" w:rsidRPr="00895124" w:rsidRDefault="003F3804" w:rsidP="003D3122">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Pr="00223439">
              <w:rPr>
                <w:rFonts w:ascii="Times New Roman" w:eastAsia="Times New Roman" w:hAnsi="Times New Roman" w:cs="Times New Roman"/>
                <w:i/>
                <w:sz w:val="24"/>
                <w:szCs w:val="24"/>
                <w:lang w:eastAsia="ru-RU"/>
              </w:rPr>
              <w:t xml:space="preserve">казание </w:t>
            </w:r>
            <w:r w:rsidRPr="00BD6FEE">
              <w:rPr>
                <w:rFonts w:ascii="Times New Roman" w:eastAsia="Times New Roman" w:hAnsi="Times New Roman" w:cs="Times New Roman"/>
                <w:i/>
                <w:sz w:val="24"/>
                <w:szCs w:val="24"/>
                <w:lang w:eastAsia="ru-RU"/>
              </w:rPr>
              <w:t>услуг по перевозке почтовых отправлений и прочих товарно-материальны</w:t>
            </w:r>
            <w:r>
              <w:rPr>
                <w:rFonts w:ascii="Times New Roman" w:eastAsia="Times New Roman" w:hAnsi="Times New Roman" w:cs="Times New Roman"/>
                <w:i/>
                <w:sz w:val="24"/>
                <w:szCs w:val="24"/>
                <w:lang w:eastAsia="ru-RU"/>
              </w:rPr>
              <w:t xml:space="preserve">х ценностей автотранспортом </w:t>
            </w:r>
            <w:r w:rsidRPr="00BD6FEE">
              <w:rPr>
                <w:rFonts w:ascii="Times New Roman" w:eastAsia="Times New Roman" w:hAnsi="Times New Roman" w:cs="Times New Roman"/>
                <w:i/>
                <w:sz w:val="24"/>
                <w:szCs w:val="24"/>
                <w:lang w:eastAsia="ru-RU"/>
              </w:rPr>
              <w:t>2</w:t>
            </w:r>
            <w:r>
              <w:rPr>
                <w:rFonts w:ascii="Times New Roman" w:eastAsia="Times New Roman" w:hAnsi="Times New Roman" w:cs="Times New Roman"/>
                <w:i/>
                <w:sz w:val="24"/>
                <w:szCs w:val="24"/>
                <w:lang w:eastAsia="ru-RU"/>
              </w:rPr>
              <w:t>,5-3</w:t>
            </w:r>
            <w:r w:rsidRPr="00BD6FEE">
              <w:rPr>
                <w:rFonts w:ascii="Times New Roman" w:eastAsia="Times New Roman" w:hAnsi="Times New Roman" w:cs="Times New Roman"/>
                <w:i/>
                <w:sz w:val="24"/>
                <w:szCs w:val="24"/>
                <w:lang w:eastAsia="ru-RU"/>
              </w:rPr>
              <w:t xml:space="preserve"> тонны, включая осуществление погрузо-разгрузочных работ в местах начала и окончания маршрута, а также в пунктах обмена, с продолжительностью маршрута от </w:t>
            </w:r>
            <w:r>
              <w:rPr>
                <w:rFonts w:ascii="Times New Roman" w:eastAsia="Times New Roman" w:hAnsi="Times New Roman" w:cs="Times New Roman"/>
                <w:i/>
                <w:sz w:val="24"/>
                <w:szCs w:val="24"/>
                <w:lang w:eastAsia="ru-RU"/>
              </w:rPr>
              <w:t>105 до 140</w:t>
            </w:r>
            <w:r w:rsidRPr="00BD6FEE">
              <w:rPr>
                <w:rFonts w:ascii="Times New Roman" w:eastAsia="Times New Roman" w:hAnsi="Times New Roman" w:cs="Times New Roman"/>
                <w:i/>
                <w:sz w:val="24"/>
                <w:szCs w:val="24"/>
                <w:lang w:eastAsia="ru-RU"/>
              </w:rPr>
              <w:t xml:space="preserve"> км, по внутриузловым маршрутам для нужд УФПС г. Москвы</w:t>
            </w:r>
          </w:p>
        </w:tc>
      </w:tr>
      <w:tr w:rsidR="00847E1D" w:rsidRPr="00895124" w14:paraId="3D1BD0D8" w14:textId="77777777" w:rsidTr="00AC28C9">
        <w:trPr>
          <w:trHeight w:val="20"/>
        </w:trPr>
        <w:tc>
          <w:tcPr>
            <w:tcW w:w="3964" w:type="dxa"/>
          </w:tcPr>
          <w:p w14:paraId="63A4108A" w14:textId="77777777"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14:paraId="281B5F18"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14:paraId="285C3C1D" w14:textId="77777777" w:rsidTr="00AC28C9">
        <w:trPr>
          <w:trHeight w:val="20"/>
        </w:trPr>
        <w:tc>
          <w:tcPr>
            <w:tcW w:w="3964" w:type="dxa"/>
          </w:tcPr>
          <w:p w14:paraId="6F27BFFD"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14:paraId="62FD3EB9" w14:textId="77777777"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 xml:space="preserve"> </w:t>
            </w:r>
            <w:r w:rsidR="00847E1D">
              <w:rPr>
                <w:rFonts w:ascii="Times New Roman" w:hAnsi="Times New Roman" w:cs="Times New Roman"/>
                <w:sz w:val="24"/>
                <w:szCs w:val="24"/>
              </w:rPr>
              <w:t>«Защитные» меры не применяются</w:t>
            </w:r>
          </w:p>
        </w:tc>
      </w:tr>
      <w:tr w:rsidR="00847E1D" w:rsidRPr="00895124" w14:paraId="4FF1B7CE" w14:textId="77777777" w:rsidTr="00AC28C9">
        <w:trPr>
          <w:trHeight w:val="20"/>
        </w:trPr>
        <w:tc>
          <w:tcPr>
            <w:tcW w:w="3964" w:type="dxa"/>
          </w:tcPr>
          <w:p w14:paraId="757AF68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14:paraId="094FA821"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EB6F14" w:rsidRPr="00895124" w14:paraId="09A2D2E9" w14:textId="77777777" w:rsidTr="00AC28C9">
        <w:trPr>
          <w:trHeight w:val="20"/>
        </w:trPr>
        <w:tc>
          <w:tcPr>
            <w:tcW w:w="3964" w:type="dxa"/>
          </w:tcPr>
          <w:p w14:paraId="07252E0F" w14:textId="77777777" w:rsidR="00EB6F14" w:rsidRPr="00895124" w:rsidRDefault="00EB6F14" w:rsidP="00EB6F14">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14:paraId="485D0210" w14:textId="77777777" w:rsidR="003F3804" w:rsidRDefault="003F3804" w:rsidP="00EB6F14">
            <w:pPr>
              <w:tabs>
                <w:tab w:val="right" w:pos="9354"/>
              </w:tabs>
              <w:spacing w:after="0" w:line="240" w:lineRule="auto"/>
              <w:rPr>
                <w:rFonts w:ascii="Times New Roman" w:eastAsia="Times New Roman" w:hAnsi="Times New Roman" w:cs="Times New Roman"/>
                <w:i/>
                <w:sz w:val="24"/>
                <w:szCs w:val="24"/>
                <w:lang w:eastAsia="ru-RU"/>
              </w:rPr>
            </w:pPr>
            <w:r w:rsidRPr="003F3804">
              <w:rPr>
                <w:rFonts w:ascii="Times New Roman" w:eastAsia="Times New Roman" w:hAnsi="Times New Roman" w:cs="Times New Roman"/>
                <w:i/>
                <w:sz w:val="24"/>
                <w:szCs w:val="24"/>
                <w:lang w:eastAsia="ru-RU"/>
              </w:rPr>
              <w:t xml:space="preserve">Сумма доведенного бюджета по данной закупке: </w:t>
            </w:r>
          </w:p>
          <w:p w14:paraId="3864AF38" w14:textId="46586665" w:rsidR="00EB6F14" w:rsidRPr="00895124" w:rsidRDefault="003F3804" w:rsidP="00EB6F14">
            <w:pPr>
              <w:tabs>
                <w:tab w:val="right" w:pos="9354"/>
              </w:tabs>
              <w:spacing w:after="0" w:line="240" w:lineRule="auto"/>
              <w:rPr>
                <w:rFonts w:ascii="Times New Roman" w:eastAsia="Times New Roman" w:hAnsi="Times New Roman" w:cs="Times New Roman"/>
                <w:i/>
                <w:sz w:val="24"/>
                <w:szCs w:val="24"/>
                <w:lang w:eastAsia="ru-RU"/>
              </w:rPr>
            </w:pPr>
            <w:r w:rsidRPr="003F3804">
              <w:rPr>
                <w:rFonts w:ascii="Times New Roman" w:eastAsia="Times New Roman" w:hAnsi="Times New Roman" w:cs="Times New Roman"/>
                <w:i/>
                <w:sz w:val="24"/>
                <w:szCs w:val="24"/>
                <w:lang w:eastAsia="ru-RU"/>
              </w:rPr>
              <w:t>4 999 840 (четыре миллиона девятьсот девяносто девять тысяч восемьсот сорок) рублей 00 копеек, с учетом всех налогов и сборов, и других обязательных платежей.</w:t>
            </w:r>
          </w:p>
        </w:tc>
      </w:tr>
      <w:tr w:rsidR="00847E1D" w:rsidRPr="00895124" w14:paraId="23603E2F" w14:textId="77777777" w:rsidTr="00AC28C9">
        <w:trPr>
          <w:trHeight w:val="20"/>
        </w:trPr>
        <w:tc>
          <w:tcPr>
            <w:tcW w:w="3964" w:type="dxa"/>
          </w:tcPr>
          <w:p w14:paraId="4681E6C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14:paraId="007F0144"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14:paraId="18B12594" w14:textId="77777777" w:rsidTr="00AC28C9">
        <w:trPr>
          <w:trHeight w:val="20"/>
        </w:trPr>
        <w:tc>
          <w:tcPr>
            <w:tcW w:w="3964" w:type="dxa"/>
          </w:tcPr>
          <w:p w14:paraId="3E3E588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14:paraId="78D82FD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59EE0ACD" w14:textId="77777777" w:rsidTr="00AC28C9">
        <w:trPr>
          <w:trHeight w:val="20"/>
        </w:trPr>
        <w:tc>
          <w:tcPr>
            <w:tcW w:w="3964" w:type="dxa"/>
          </w:tcPr>
          <w:p w14:paraId="5EFB4EA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14:paraId="6A04EC67"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6D6414E4" w14:textId="77777777" w:rsidTr="00AC28C9">
        <w:trPr>
          <w:trHeight w:val="20"/>
        </w:trPr>
        <w:tc>
          <w:tcPr>
            <w:tcW w:w="3964" w:type="dxa"/>
          </w:tcPr>
          <w:p w14:paraId="1C213D1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14:paraId="4231039A"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14:paraId="3FA396FE" w14:textId="77777777" w:rsidTr="00AC28C9">
        <w:trPr>
          <w:trHeight w:val="20"/>
        </w:trPr>
        <w:tc>
          <w:tcPr>
            <w:tcW w:w="3964" w:type="dxa"/>
          </w:tcPr>
          <w:p w14:paraId="338268E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14:paraId="2CFEA242" w14:textId="77777777"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F51110" w:rsidRPr="00895124" w14:paraId="04C3F533" w14:textId="77777777" w:rsidTr="00F454F5">
        <w:trPr>
          <w:trHeight w:val="20"/>
        </w:trPr>
        <w:tc>
          <w:tcPr>
            <w:tcW w:w="9776" w:type="dxa"/>
            <w:gridSpan w:val="2"/>
          </w:tcPr>
          <w:p w14:paraId="5A1C24FD" w14:textId="1690405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Спецификация (сведения о лоте)</w:t>
            </w:r>
          </w:p>
        </w:tc>
      </w:tr>
      <w:tr w:rsidR="00847E1D" w:rsidRPr="00895124" w14:paraId="2BF60875" w14:textId="77777777" w:rsidTr="00AC28C9">
        <w:trPr>
          <w:trHeight w:val="20"/>
        </w:trPr>
        <w:tc>
          <w:tcPr>
            <w:tcW w:w="3964" w:type="dxa"/>
          </w:tcPr>
          <w:p w14:paraId="01E4600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14:paraId="3144802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14:paraId="2E486664" w14:textId="77777777" w:rsidTr="00AC28C9">
        <w:trPr>
          <w:trHeight w:val="20"/>
        </w:trPr>
        <w:tc>
          <w:tcPr>
            <w:tcW w:w="3964" w:type="dxa"/>
          </w:tcPr>
          <w:p w14:paraId="18AF2D4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14:paraId="136895D2"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14:paraId="359D8F10" w14:textId="77777777" w:rsidTr="00AC28C9">
        <w:trPr>
          <w:trHeight w:val="20"/>
        </w:trPr>
        <w:tc>
          <w:tcPr>
            <w:tcW w:w="3964" w:type="dxa"/>
          </w:tcPr>
          <w:p w14:paraId="2A8CE0A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14:paraId="170F00C7" w14:textId="50B8E466" w:rsidR="00847E1D" w:rsidRPr="00895124" w:rsidRDefault="003F3804" w:rsidP="00281813">
            <w:pPr>
              <w:rPr>
                <w:rFonts w:ascii="Times New Roman" w:eastAsia="Times New Roman" w:hAnsi="Times New Roman" w:cs="Times New Roman"/>
                <w:i/>
                <w:sz w:val="24"/>
                <w:szCs w:val="24"/>
                <w:lang w:eastAsia="ru-RU"/>
              </w:rPr>
            </w:pPr>
            <w:r w:rsidRPr="003F3804">
              <w:rPr>
                <w:rFonts w:ascii="Times New Roman" w:eastAsia="Times New Roman" w:hAnsi="Times New Roman" w:cs="Times New Roman"/>
                <w:i/>
                <w:sz w:val="24"/>
                <w:szCs w:val="24"/>
                <w:lang w:eastAsia="ru-RU"/>
              </w:rPr>
              <w:t xml:space="preserve">Услуги по перевозке ПО и прочих ТМЦ – 31 </w:t>
            </w:r>
            <w:r w:rsidR="007A25F1">
              <w:rPr>
                <w:rFonts w:ascii="Times New Roman" w:eastAsia="Times New Roman" w:hAnsi="Times New Roman" w:cs="Times New Roman"/>
                <w:i/>
                <w:sz w:val="24"/>
                <w:szCs w:val="24"/>
                <w:lang w:eastAsia="ru-RU"/>
              </w:rPr>
              <w:t>249</w:t>
            </w:r>
          </w:p>
        </w:tc>
      </w:tr>
      <w:tr w:rsidR="00F51110" w:rsidRPr="00895124" w14:paraId="15028BB9" w14:textId="77777777" w:rsidTr="00E312B8">
        <w:trPr>
          <w:trHeight w:val="20"/>
        </w:trPr>
        <w:tc>
          <w:tcPr>
            <w:tcW w:w="9776" w:type="dxa"/>
            <w:gridSpan w:val="2"/>
          </w:tcPr>
          <w:p w14:paraId="074C4BBF" w14:textId="32E5B400" w:rsidR="00F51110" w:rsidRPr="00F51110" w:rsidRDefault="00F51110" w:rsidP="00F51110">
            <w:pPr>
              <w:tabs>
                <w:tab w:val="right" w:pos="9354"/>
              </w:tabs>
              <w:spacing w:after="0" w:line="240" w:lineRule="auto"/>
              <w:jc w:val="center"/>
              <w:rPr>
                <w:rFonts w:ascii="Times New Roman" w:eastAsia="Times New Roman" w:hAnsi="Times New Roman" w:cs="Times New Roman"/>
                <w:b/>
                <w:bCs/>
                <w:iCs/>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F51110" w:rsidRPr="00895124" w14:paraId="799EE776" w14:textId="77777777" w:rsidTr="00F51110">
        <w:trPr>
          <w:trHeight w:val="390"/>
        </w:trPr>
        <w:tc>
          <w:tcPr>
            <w:tcW w:w="3964" w:type="dxa"/>
          </w:tcPr>
          <w:p w14:paraId="3F58C7B6" w14:textId="1721C088"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14:paraId="1B78854F" w14:textId="5D633BD0" w:rsidR="00F51110" w:rsidRPr="00F51110" w:rsidRDefault="00F51110" w:rsidP="00F51110">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51110" w:rsidRPr="00895124" w14:paraId="34BF1A53" w14:textId="77777777" w:rsidTr="00F51110">
        <w:trPr>
          <w:trHeight w:val="20"/>
        </w:trPr>
        <w:tc>
          <w:tcPr>
            <w:tcW w:w="3964" w:type="dxa"/>
          </w:tcPr>
          <w:p w14:paraId="77CA1505" w14:textId="0E2E9200"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14:paraId="2FD90C71" w14:textId="5FA49FD6" w:rsidR="00F51110" w:rsidRPr="00F51110" w:rsidRDefault="00F51110" w:rsidP="00F51110">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14:paraId="78861833" w14:textId="77777777" w:rsidR="0011192C" w:rsidRDefault="0011192C"/>
    <w:p w14:paraId="4B5B4FFE"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1899A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FCBF9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224AAD"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1978BD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DC8B67"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0DCAF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38747A"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9D92D7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BB24AA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1E7D93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6AD0A03"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AC8EDFB" w14:textId="77777777" w:rsidR="008A3607" w:rsidRDefault="008A3607"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4766081B" w14:textId="36C041CA"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sidR="008A3607">
        <w:rPr>
          <w:rFonts w:ascii="Times New Roman" w:eastAsia="Calibri" w:hAnsi="Times New Roman" w:cs="Times New Roman"/>
          <w:bCs/>
          <w:iCs/>
          <w:sz w:val="24"/>
          <w:szCs w:val="24"/>
        </w:rPr>
        <w:t>№1</w:t>
      </w:r>
    </w:p>
    <w:p w14:paraId="3051C6AE"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4C3FD70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8281A6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4588CCFC"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2C2CBFE8"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BCAF163"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39B2F18" w14:textId="77777777" w:rsidR="00BD0A69" w:rsidRPr="00891694"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336A742D" w14:textId="77777777" w:rsidR="00BD0A69" w:rsidRPr="00891694"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2A8A7136" w14:textId="6FE14E0E"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C25FCBC" w14:textId="0AF4BC05"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85D8326" w14:textId="77777777" w:rsidR="00891694" w:rsidRPr="00891694" w:rsidRDefault="00891694" w:rsidP="00891694">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7D344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7C4A675E"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D6C8579"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7494467"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0D20E44"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77F82F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1D063B3"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28D8A52"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B00196D"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DDC0F78"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1E4A20C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1CD8A47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незаключения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E291D9D" w14:textId="77777777"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A61E5B7" w14:textId="69DDBD6B"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B67F3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7C3A28E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E3F34C6"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630C8CE" w14:textId="44E9F673" w:rsidR="00AC28C9" w:rsidRDefault="00891694" w:rsidP="00891694">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389449D3" w14:textId="2B81C02A" w:rsidR="00AC28C9" w:rsidRDefault="00AC28C9" w:rsidP="00F00A79">
      <w:pPr>
        <w:spacing w:after="0" w:line="240" w:lineRule="auto"/>
        <w:rPr>
          <w:rFonts w:ascii="Times New Roman" w:hAnsi="Times New Roman" w:cs="Times New Roman"/>
          <w:sz w:val="24"/>
          <w:szCs w:val="24"/>
        </w:rPr>
      </w:pPr>
    </w:p>
    <w:p w14:paraId="35C5513D" w14:textId="77777777" w:rsidR="008A3607"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7709BC77" w14:textId="2BAD6340"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r>
        <w:rPr>
          <w:rFonts w:ascii="Times New Roman" w:eastAsia="Calibri" w:hAnsi="Times New Roman" w:cs="Times New Roman"/>
          <w:bCs/>
          <w:iCs/>
          <w:sz w:val="24"/>
          <w:szCs w:val="24"/>
        </w:rPr>
        <w:t>№2</w:t>
      </w:r>
    </w:p>
    <w:p w14:paraId="4B90182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71FB011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566557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01E92BA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0C85029A" w14:textId="77777777" w:rsidR="008A3607" w:rsidRDefault="008A3607" w:rsidP="008A3607">
      <w:pPr>
        <w:spacing w:after="0" w:line="240" w:lineRule="auto"/>
        <w:jc w:val="center"/>
        <w:rPr>
          <w:rFonts w:ascii="Times New Roman" w:hAnsi="Times New Roman" w:cs="Times New Roman"/>
          <w:sz w:val="24"/>
          <w:szCs w:val="24"/>
        </w:rPr>
      </w:pPr>
    </w:p>
    <w:p w14:paraId="2BB5C315" w14:textId="65C1980C" w:rsidR="008A3607" w:rsidRDefault="008A3607" w:rsidP="008A3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4EF30481" w14:textId="648605BB" w:rsidR="008A3607" w:rsidRDefault="008A3607" w:rsidP="008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0496C8AE" w14:textId="77777777" w:rsidR="008A3607" w:rsidRDefault="008A3607" w:rsidP="008A3607">
      <w:pPr>
        <w:spacing w:after="0" w:line="240" w:lineRule="auto"/>
        <w:jc w:val="both"/>
        <w:rPr>
          <w:rFonts w:ascii="Times New Roman" w:hAnsi="Times New Roman" w:cs="Times New Roman"/>
          <w:sz w:val="24"/>
          <w:szCs w:val="24"/>
        </w:rPr>
      </w:pPr>
    </w:p>
    <w:sectPr w:rsidR="008A3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BAA93" w14:textId="77777777" w:rsidR="00CF5107" w:rsidRDefault="00CF5107" w:rsidP="009A7579">
      <w:pPr>
        <w:spacing w:after="0" w:line="240" w:lineRule="auto"/>
      </w:pPr>
      <w:r>
        <w:separator/>
      </w:r>
    </w:p>
  </w:endnote>
  <w:endnote w:type="continuationSeparator" w:id="0">
    <w:p w14:paraId="6910C940" w14:textId="77777777" w:rsidR="00CF5107" w:rsidRDefault="00CF5107"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0E5F7" w14:textId="77777777" w:rsidR="00CF5107" w:rsidRDefault="00CF5107" w:rsidP="009A7579">
      <w:pPr>
        <w:spacing w:after="0" w:line="240" w:lineRule="auto"/>
      </w:pPr>
      <w:r>
        <w:separator/>
      </w:r>
    </w:p>
  </w:footnote>
  <w:footnote w:type="continuationSeparator" w:id="0">
    <w:p w14:paraId="3945B923" w14:textId="77777777" w:rsidR="00CF5107" w:rsidRDefault="00CF5107"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09665F"/>
    <w:rsid w:val="00101C38"/>
    <w:rsid w:val="0011192C"/>
    <w:rsid w:val="00180122"/>
    <w:rsid w:val="00223439"/>
    <w:rsid w:val="00281813"/>
    <w:rsid w:val="00293A81"/>
    <w:rsid w:val="003C619A"/>
    <w:rsid w:val="003D3122"/>
    <w:rsid w:val="003F3804"/>
    <w:rsid w:val="00407959"/>
    <w:rsid w:val="0058167E"/>
    <w:rsid w:val="00742EAF"/>
    <w:rsid w:val="007903F6"/>
    <w:rsid w:val="007A25F1"/>
    <w:rsid w:val="00847E1D"/>
    <w:rsid w:val="00891694"/>
    <w:rsid w:val="008A3607"/>
    <w:rsid w:val="009643B6"/>
    <w:rsid w:val="009764E2"/>
    <w:rsid w:val="009A3676"/>
    <w:rsid w:val="009A7579"/>
    <w:rsid w:val="00AC28C9"/>
    <w:rsid w:val="00B10935"/>
    <w:rsid w:val="00BD0A69"/>
    <w:rsid w:val="00BD6FEE"/>
    <w:rsid w:val="00CE61FF"/>
    <w:rsid w:val="00CF5107"/>
    <w:rsid w:val="00D1038C"/>
    <w:rsid w:val="00D732B1"/>
    <w:rsid w:val="00DB7499"/>
    <w:rsid w:val="00E07EFA"/>
    <w:rsid w:val="00EB6F14"/>
    <w:rsid w:val="00ED2FFD"/>
    <w:rsid w:val="00EE1BCC"/>
    <w:rsid w:val="00F00A79"/>
    <w:rsid w:val="00F5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E83"/>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1445</Words>
  <Characters>8238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Асатрян Ирина Алексеевна</cp:lastModifiedBy>
  <cp:revision>9</cp:revision>
  <dcterms:created xsi:type="dcterms:W3CDTF">2026-08-03T14:24:00Z</dcterms:created>
  <dcterms:modified xsi:type="dcterms:W3CDTF">2026-08-04T18:10:00Z</dcterms:modified>
</cp:coreProperties>
</file>