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716"/>
      </w:tblGrid>
      <w:tr w:rsidR="00F0373E" w:rsidTr="00912119">
        <w:tc>
          <w:tcPr>
            <w:tcW w:w="3227" w:type="dxa"/>
            <w:tcBorders>
              <w:top w:val="single" w:sz="4" w:space="0" w:color="auto"/>
              <w:left w:val="single" w:sz="4" w:space="0" w:color="auto"/>
              <w:bottom w:val="single" w:sz="4" w:space="0" w:color="auto"/>
              <w:right w:val="single" w:sz="4" w:space="0" w:color="auto"/>
            </w:tcBorders>
            <w:hideMark/>
          </w:tcPr>
          <w:p w:rsidR="00F0373E" w:rsidRPr="009E46D4" w:rsidRDefault="00F0373E" w:rsidP="00912119">
            <w:pPr>
              <w:tabs>
                <w:tab w:val="right" w:pos="10207"/>
              </w:tabs>
              <w:spacing w:line="276" w:lineRule="auto"/>
              <w:ind w:right="-2"/>
              <w:rPr>
                <w:b/>
                <w:sz w:val="26"/>
                <w:szCs w:val="26"/>
              </w:rPr>
            </w:pPr>
            <w:r w:rsidRPr="009E46D4">
              <w:rPr>
                <w:b/>
                <w:sz w:val="26"/>
                <w:szCs w:val="26"/>
              </w:rPr>
              <w:t>Номер ТЗ</w:t>
            </w:r>
          </w:p>
        </w:tc>
        <w:tc>
          <w:tcPr>
            <w:tcW w:w="1559" w:type="dxa"/>
            <w:tcBorders>
              <w:top w:val="single" w:sz="4" w:space="0" w:color="auto"/>
              <w:left w:val="single" w:sz="4" w:space="0" w:color="auto"/>
              <w:bottom w:val="single" w:sz="4" w:space="0" w:color="auto"/>
              <w:right w:val="single" w:sz="4" w:space="0" w:color="auto"/>
            </w:tcBorders>
            <w:hideMark/>
          </w:tcPr>
          <w:p w:rsidR="00F0373E" w:rsidRPr="005C6039" w:rsidRDefault="005C6039" w:rsidP="00912119">
            <w:pPr>
              <w:rPr>
                <w:b/>
                <w:color w:val="000000"/>
                <w:sz w:val="26"/>
                <w:szCs w:val="26"/>
              </w:rPr>
            </w:pPr>
            <w:r>
              <w:rPr>
                <w:b/>
                <w:color w:val="000000"/>
                <w:sz w:val="26"/>
                <w:szCs w:val="26"/>
              </w:rPr>
              <w:t>204 Н</w:t>
            </w:r>
          </w:p>
        </w:tc>
      </w:tr>
      <w:tr w:rsidR="00F0373E" w:rsidTr="00912119">
        <w:tc>
          <w:tcPr>
            <w:tcW w:w="3227" w:type="dxa"/>
            <w:tcBorders>
              <w:top w:val="single" w:sz="4" w:space="0" w:color="auto"/>
              <w:left w:val="single" w:sz="4" w:space="0" w:color="auto"/>
              <w:bottom w:val="single" w:sz="4" w:space="0" w:color="auto"/>
              <w:right w:val="single" w:sz="4" w:space="0" w:color="auto"/>
            </w:tcBorders>
            <w:hideMark/>
          </w:tcPr>
          <w:p w:rsidR="00F0373E" w:rsidRPr="009E46D4" w:rsidRDefault="00F0373E" w:rsidP="00912119">
            <w:pPr>
              <w:tabs>
                <w:tab w:val="right" w:pos="10207"/>
              </w:tabs>
              <w:spacing w:line="276" w:lineRule="auto"/>
              <w:ind w:right="-2"/>
              <w:rPr>
                <w:b/>
                <w:sz w:val="26"/>
                <w:szCs w:val="26"/>
                <w:lang w:val="en-US"/>
              </w:rPr>
            </w:pPr>
            <w:r w:rsidRPr="009E46D4">
              <w:rPr>
                <w:b/>
                <w:sz w:val="26"/>
                <w:szCs w:val="26"/>
              </w:rPr>
              <w:t xml:space="preserve">Номер материала </w:t>
            </w:r>
            <w:r w:rsidRPr="009E46D4">
              <w:rPr>
                <w:b/>
                <w:sz w:val="26"/>
                <w:szCs w:val="26"/>
                <w:lang w:val="en-US"/>
              </w:rPr>
              <w:t>SAP</w:t>
            </w:r>
          </w:p>
        </w:tc>
        <w:tc>
          <w:tcPr>
            <w:tcW w:w="1559" w:type="dxa"/>
            <w:tcBorders>
              <w:top w:val="single" w:sz="4" w:space="0" w:color="auto"/>
              <w:left w:val="single" w:sz="4" w:space="0" w:color="auto"/>
              <w:bottom w:val="single" w:sz="4" w:space="0" w:color="auto"/>
              <w:right w:val="single" w:sz="4" w:space="0" w:color="auto"/>
            </w:tcBorders>
          </w:tcPr>
          <w:p w:rsidR="00F0373E" w:rsidRPr="009E46D4" w:rsidRDefault="00F0373E" w:rsidP="00912119">
            <w:pPr>
              <w:rPr>
                <w:b/>
                <w:color w:val="000000"/>
                <w:sz w:val="26"/>
                <w:szCs w:val="26"/>
              </w:rPr>
            </w:pPr>
          </w:p>
        </w:tc>
      </w:tr>
      <w:tr w:rsidR="00F0373E" w:rsidTr="00912119">
        <w:tc>
          <w:tcPr>
            <w:tcW w:w="4786" w:type="dxa"/>
            <w:gridSpan w:val="2"/>
            <w:tcBorders>
              <w:top w:val="single" w:sz="4" w:space="0" w:color="auto"/>
              <w:left w:val="single" w:sz="4" w:space="0" w:color="auto"/>
              <w:bottom w:val="single" w:sz="4" w:space="0" w:color="auto"/>
              <w:right w:val="single" w:sz="4" w:space="0" w:color="auto"/>
            </w:tcBorders>
          </w:tcPr>
          <w:p w:rsidR="00F0373E" w:rsidRDefault="00F0373E" w:rsidP="00912119">
            <w:pPr>
              <w:rPr>
                <w:b/>
                <w:color w:val="000000"/>
                <w:sz w:val="26"/>
                <w:szCs w:val="26"/>
              </w:rPr>
            </w:pPr>
            <w:r w:rsidRPr="00CB2DE6">
              <w:rPr>
                <w:b/>
                <w:sz w:val="26"/>
                <w:szCs w:val="26"/>
              </w:rPr>
              <w:t>Предоставление национального режима в соответствии с ПП 1875 от 23.12.2024</w:t>
            </w:r>
          </w:p>
        </w:tc>
      </w:tr>
      <w:tr w:rsidR="00F0373E" w:rsidTr="00912119">
        <w:tc>
          <w:tcPr>
            <w:tcW w:w="3227" w:type="dxa"/>
            <w:tcBorders>
              <w:top w:val="single" w:sz="4" w:space="0" w:color="auto"/>
              <w:left w:val="single" w:sz="4" w:space="0" w:color="auto"/>
              <w:bottom w:val="single" w:sz="4" w:space="0" w:color="auto"/>
              <w:right w:val="single" w:sz="4" w:space="0" w:color="auto"/>
            </w:tcBorders>
          </w:tcPr>
          <w:p w:rsidR="00F0373E" w:rsidRDefault="00F0373E" w:rsidP="00912119">
            <w:pPr>
              <w:tabs>
                <w:tab w:val="right" w:pos="10207"/>
              </w:tabs>
              <w:spacing w:line="276" w:lineRule="auto"/>
              <w:ind w:right="-2"/>
              <w:rPr>
                <w:b/>
                <w:sz w:val="26"/>
                <w:szCs w:val="26"/>
              </w:rPr>
            </w:pPr>
            <w:r w:rsidRPr="00CB2DE6">
              <w:rPr>
                <w:b/>
                <w:sz w:val="26"/>
                <w:szCs w:val="26"/>
              </w:rPr>
              <w:t>ОКПД 2</w:t>
            </w:r>
          </w:p>
        </w:tc>
        <w:tc>
          <w:tcPr>
            <w:tcW w:w="1559" w:type="dxa"/>
            <w:tcBorders>
              <w:top w:val="single" w:sz="4" w:space="0" w:color="auto"/>
              <w:left w:val="single" w:sz="4" w:space="0" w:color="auto"/>
              <w:bottom w:val="single" w:sz="4" w:space="0" w:color="auto"/>
              <w:right w:val="single" w:sz="4" w:space="0" w:color="auto"/>
            </w:tcBorders>
          </w:tcPr>
          <w:p w:rsidR="00F0373E" w:rsidRDefault="005A33EF" w:rsidP="00912119">
            <w:pPr>
              <w:rPr>
                <w:b/>
                <w:color w:val="000000"/>
                <w:sz w:val="26"/>
                <w:szCs w:val="26"/>
              </w:rPr>
            </w:pPr>
            <w:r>
              <w:rPr>
                <w:b/>
                <w:color w:val="000000"/>
                <w:sz w:val="26"/>
                <w:szCs w:val="26"/>
              </w:rPr>
              <w:t>27.32.13.131</w:t>
            </w:r>
          </w:p>
        </w:tc>
      </w:tr>
      <w:tr w:rsidR="00F0373E" w:rsidTr="00912119">
        <w:tc>
          <w:tcPr>
            <w:tcW w:w="3227" w:type="dxa"/>
            <w:tcBorders>
              <w:top w:val="single" w:sz="4" w:space="0" w:color="auto"/>
              <w:left w:val="single" w:sz="4" w:space="0" w:color="auto"/>
              <w:bottom w:val="single" w:sz="4" w:space="0" w:color="auto"/>
              <w:right w:val="single" w:sz="4" w:space="0" w:color="auto"/>
            </w:tcBorders>
          </w:tcPr>
          <w:p w:rsidR="00F0373E" w:rsidRPr="009E46D4" w:rsidRDefault="00F0373E" w:rsidP="00912119">
            <w:pPr>
              <w:tabs>
                <w:tab w:val="right" w:pos="10207"/>
              </w:tabs>
              <w:spacing w:line="276" w:lineRule="auto"/>
              <w:ind w:right="-2"/>
              <w:rPr>
                <w:b/>
                <w:sz w:val="26"/>
                <w:szCs w:val="26"/>
              </w:rPr>
            </w:pPr>
            <w:r w:rsidRPr="00CB2DE6">
              <w:rPr>
                <w:b/>
                <w:sz w:val="26"/>
                <w:szCs w:val="26"/>
              </w:rPr>
              <w:t>Мера применения национального режима (запрет, ограничение, преимущество)</w:t>
            </w:r>
          </w:p>
        </w:tc>
        <w:tc>
          <w:tcPr>
            <w:tcW w:w="1559" w:type="dxa"/>
            <w:tcBorders>
              <w:top w:val="single" w:sz="4" w:space="0" w:color="auto"/>
              <w:left w:val="single" w:sz="4" w:space="0" w:color="auto"/>
              <w:bottom w:val="single" w:sz="4" w:space="0" w:color="auto"/>
              <w:right w:val="single" w:sz="4" w:space="0" w:color="auto"/>
            </w:tcBorders>
          </w:tcPr>
          <w:p w:rsidR="00F0373E" w:rsidRDefault="00F0373E" w:rsidP="00912119">
            <w:pPr>
              <w:rPr>
                <w:b/>
                <w:color w:val="000000"/>
                <w:sz w:val="26"/>
                <w:szCs w:val="26"/>
              </w:rPr>
            </w:pPr>
            <w:r>
              <w:rPr>
                <w:b/>
                <w:color w:val="000000"/>
                <w:sz w:val="26"/>
                <w:szCs w:val="26"/>
              </w:rPr>
              <w:t>ограничение</w:t>
            </w:r>
          </w:p>
        </w:tc>
      </w:tr>
    </w:tbl>
    <w:p w:rsidR="00D3158E" w:rsidRDefault="00F0373E" w:rsidP="00F0373E">
      <w:pPr>
        <w:spacing w:line="252" w:lineRule="auto"/>
        <w:ind w:hanging="284"/>
        <w:jc w:val="center"/>
        <w:rPr>
          <w:sz w:val="26"/>
          <w:szCs w:val="26"/>
          <w:lang w:bidi="en-US"/>
        </w:rPr>
      </w:pPr>
      <w:r>
        <w:rPr>
          <w:sz w:val="26"/>
          <w:szCs w:val="26"/>
          <w:lang w:bidi="en-US"/>
        </w:rPr>
        <w:t xml:space="preserve">                                                                                                                             </w:t>
      </w:r>
      <w:r w:rsidR="00240729">
        <w:rPr>
          <w:sz w:val="26"/>
          <w:szCs w:val="26"/>
          <w:lang w:bidi="en-US"/>
        </w:rPr>
        <w:t xml:space="preserve">      </w:t>
      </w:r>
      <w:r w:rsidR="00D3158E">
        <w:rPr>
          <w:sz w:val="26"/>
          <w:szCs w:val="26"/>
          <w:lang w:bidi="en-US"/>
        </w:rPr>
        <w:t xml:space="preserve">  </w:t>
      </w:r>
    </w:p>
    <w:p w:rsidR="0029216D" w:rsidRDefault="00451CF7" w:rsidP="00D3158E">
      <w:pPr>
        <w:spacing w:line="252" w:lineRule="auto"/>
        <w:ind w:hanging="284"/>
        <w:jc w:val="right"/>
        <w:rPr>
          <w:sz w:val="26"/>
          <w:szCs w:val="26"/>
          <w:lang w:bidi="en-US"/>
        </w:rPr>
      </w:pPr>
      <w:r>
        <w:rPr>
          <w:sz w:val="26"/>
          <w:szCs w:val="26"/>
          <w:lang w:bidi="en-US"/>
        </w:rPr>
        <w:t>УТВЕРЖДАЮ</w:t>
      </w:r>
    </w:p>
    <w:p w:rsidR="0029216D" w:rsidRDefault="00DE7714" w:rsidP="00970A64">
      <w:pPr>
        <w:spacing w:line="252" w:lineRule="auto"/>
        <w:ind w:hanging="284"/>
        <w:jc w:val="right"/>
        <w:rPr>
          <w:sz w:val="26"/>
          <w:szCs w:val="26"/>
          <w:lang w:bidi="en-US"/>
        </w:rPr>
      </w:pPr>
      <w:r>
        <w:rPr>
          <w:sz w:val="26"/>
          <w:szCs w:val="26"/>
          <w:lang w:bidi="en-US"/>
        </w:rPr>
        <w:t>И.о. первого заместителя</w:t>
      </w:r>
      <w:r w:rsidR="00451CF7">
        <w:rPr>
          <w:sz w:val="26"/>
          <w:szCs w:val="26"/>
          <w:lang w:bidi="en-US"/>
        </w:rPr>
        <w:t xml:space="preserve"> директора – </w:t>
      </w:r>
    </w:p>
    <w:p w:rsidR="0029216D" w:rsidRDefault="00DE7714" w:rsidP="00970A64">
      <w:pPr>
        <w:spacing w:line="252" w:lineRule="auto"/>
        <w:ind w:hanging="284"/>
        <w:jc w:val="right"/>
        <w:rPr>
          <w:sz w:val="26"/>
          <w:szCs w:val="26"/>
          <w:lang w:bidi="en-US"/>
        </w:rPr>
      </w:pPr>
      <w:r>
        <w:rPr>
          <w:sz w:val="26"/>
          <w:szCs w:val="26"/>
          <w:lang w:bidi="en-US"/>
        </w:rPr>
        <w:t>главного</w:t>
      </w:r>
      <w:r w:rsidR="001734A4">
        <w:rPr>
          <w:sz w:val="26"/>
          <w:szCs w:val="26"/>
          <w:lang w:bidi="en-US"/>
        </w:rPr>
        <w:t xml:space="preserve"> инженер</w:t>
      </w:r>
      <w:r>
        <w:rPr>
          <w:sz w:val="26"/>
          <w:szCs w:val="26"/>
          <w:lang w:bidi="en-US"/>
        </w:rPr>
        <w:t>а</w:t>
      </w:r>
      <w:r w:rsidR="00970A64">
        <w:rPr>
          <w:sz w:val="26"/>
          <w:szCs w:val="26"/>
          <w:lang w:bidi="en-US"/>
        </w:rPr>
        <w:t xml:space="preserve"> филиала</w:t>
      </w:r>
    </w:p>
    <w:p w:rsidR="0029216D" w:rsidRDefault="001734A4" w:rsidP="00970A64">
      <w:pPr>
        <w:spacing w:line="252" w:lineRule="auto"/>
        <w:ind w:hanging="284"/>
        <w:jc w:val="right"/>
        <w:rPr>
          <w:sz w:val="26"/>
          <w:szCs w:val="26"/>
          <w:lang w:bidi="en-US"/>
        </w:rPr>
      </w:pPr>
      <w:r>
        <w:rPr>
          <w:sz w:val="26"/>
          <w:szCs w:val="26"/>
          <w:lang w:bidi="en-US"/>
        </w:rPr>
        <w:t>ПАО «Россети Центр и Приволжье»</w:t>
      </w:r>
      <w:r w:rsidR="00970A64">
        <w:rPr>
          <w:sz w:val="26"/>
          <w:szCs w:val="26"/>
          <w:lang w:bidi="en-US"/>
        </w:rPr>
        <w:t xml:space="preserve"> -</w:t>
      </w:r>
    </w:p>
    <w:p w:rsidR="00970A64" w:rsidRDefault="00970A64" w:rsidP="00970A64">
      <w:pPr>
        <w:spacing w:line="252" w:lineRule="auto"/>
        <w:ind w:hanging="284"/>
        <w:jc w:val="right"/>
        <w:rPr>
          <w:sz w:val="26"/>
          <w:szCs w:val="26"/>
          <w:lang w:bidi="en-US"/>
        </w:rPr>
      </w:pPr>
      <w:r>
        <w:rPr>
          <w:sz w:val="26"/>
          <w:szCs w:val="26"/>
          <w:lang w:bidi="en-US"/>
        </w:rPr>
        <w:t xml:space="preserve"> - «Владимирэнерго»</w:t>
      </w:r>
    </w:p>
    <w:p w:rsidR="00970A64" w:rsidRDefault="00DE7714" w:rsidP="00970A64">
      <w:pPr>
        <w:spacing w:line="252" w:lineRule="auto"/>
        <w:ind w:hanging="284"/>
        <w:jc w:val="right"/>
        <w:rPr>
          <w:sz w:val="26"/>
          <w:szCs w:val="26"/>
          <w:lang w:bidi="en-US"/>
        </w:rPr>
      </w:pPr>
      <w:r>
        <w:rPr>
          <w:sz w:val="26"/>
          <w:szCs w:val="26"/>
          <w:lang w:bidi="en-US"/>
        </w:rPr>
        <w:t>_______________ И.В. Рыжов</w:t>
      </w:r>
    </w:p>
    <w:p w:rsidR="0029216D" w:rsidRDefault="001734A4" w:rsidP="00970A64">
      <w:pPr>
        <w:spacing w:line="252" w:lineRule="auto"/>
        <w:ind w:hanging="284"/>
        <w:jc w:val="right"/>
        <w:rPr>
          <w:sz w:val="26"/>
          <w:szCs w:val="26"/>
          <w:lang w:eastAsia="en-US" w:bidi="en-US"/>
        </w:rPr>
      </w:pPr>
      <w:r>
        <w:rPr>
          <w:sz w:val="26"/>
          <w:szCs w:val="26"/>
          <w:lang w:bidi="en-US"/>
        </w:rPr>
        <w:t>«___»________________2026</w:t>
      </w:r>
      <w:r w:rsidR="00451CF7">
        <w:rPr>
          <w:sz w:val="26"/>
          <w:szCs w:val="26"/>
          <w:lang w:bidi="en-US"/>
        </w:rPr>
        <w:t xml:space="preserve"> г.</w:t>
      </w:r>
    </w:p>
    <w:p w:rsidR="0029216D" w:rsidRDefault="0029216D">
      <w:pPr>
        <w:jc w:val="center"/>
        <w:rPr>
          <w:b/>
          <w:sz w:val="26"/>
          <w:szCs w:val="26"/>
          <w:lang w:eastAsia="en-US" w:bidi="en-US"/>
        </w:rPr>
      </w:pPr>
    </w:p>
    <w:p w:rsidR="0029216D" w:rsidRDefault="0029216D">
      <w:pPr>
        <w:jc w:val="center"/>
        <w:rPr>
          <w:b/>
          <w:sz w:val="26"/>
          <w:szCs w:val="26"/>
          <w:lang w:eastAsia="en-US" w:bidi="en-US"/>
        </w:rPr>
      </w:pPr>
    </w:p>
    <w:p w:rsidR="0029216D" w:rsidRDefault="0029216D">
      <w:pPr>
        <w:jc w:val="center"/>
        <w:rPr>
          <w:b/>
          <w:sz w:val="26"/>
          <w:szCs w:val="26"/>
          <w:lang w:eastAsia="en-US" w:bidi="en-US"/>
        </w:rPr>
      </w:pPr>
    </w:p>
    <w:p w:rsidR="00F0373E" w:rsidRDefault="00F0373E">
      <w:pPr>
        <w:jc w:val="center"/>
        <w:rPr>
          <w:b/>
          <w:sz w:val="26"/>
          <w:szCs w:val="26"/>
          <w:lang w:eastAsia="en-US" w:bidi="en-US"/>
        </w:rPr>
      </w:pPr>
    </w:p>
    <w:p w:rsidR="00F0373E" w:rsidRDefault="00F0373E">
      <w:pPr>
        <w:jc w:val="center"/>
        <w:rPr>
          <w:b/>
          <w:sz w:val="26"/>
          <w:szCs w:val="26"/>
          <w:lang w:eastAsia="en-US" w:bidi="en-US"/>
        </w:rPr>
      </w:pPr>
    </w:p>
    <w:p w:rsidR="0029216D" w:rsidRDefault="00451CF7" w:rsidP="00BC2CDE">
      <w:pPr>
        <w:jc w:val="center"/>
        <w:rPr>
          <w:b/>
          <w:sz w:val="26"/>
          <w:szCs w:val="26"/>
        </w:rPr>
      </w:pPr>
      <w:r>
        <w:rPr>
          <w:b/>
          <w:sz w:val="26"/>
          <w:szCs w:val="26"/>
        </w:rPr>
        <w:t>ТЕХНИЧЕСКОЕ ЗАДАНИЕ</w:t>
      </w:r>
    </w:p>
    <w:p w:rsidR="0029216D" w:rsidRDefault="00451CF7" w:rsidP="00BC2CDE">
      <w:pPr>
        <w:jc w:val="center"/>
        <w:rPr>
          <w:sz w:val="26"/>
          <w:szCs w:val="26"/>
          <w:lang w:bidi="en-US"/>
        </w:rPr>
      </w:pPr>
      <w:r>
        <w:rPr>
          <w:sz w:val="26"/>
          <w:szCs w:val="26"/>
          <w:lang w:bidi="en-US"/>
        </w:rPr>
        <w:t>на поставку изолированного провода (установочного провода)</w:t>
      </w:r>
    </w:p>
    <w:p w:rsidR="0029216D" w:rsidRDefault="0029216D">
      <w:pPr>
        <w:jc w:val="center"/>
        <w:rPr>
          <w:sz w:val="26"/>
          <w:szCs w:val="26"/>
          <w:lang w:eastAsia="en-US" w:bidi="en-US"/>
        </w:rPr>
      </w:pPr>
    </w:p>
    <w:p w:rsidR="0029216D" w:rsidRDefault="0029216D">
      <w:pPr>
        <w:jc w:val="center"/>
        <w:rPr>
          <w:sz w:val="26"/>
          <w:szCs w:val="26"/>
          <w:lang w:eastAsia="en-US" w:bidi="en-US"/>
        </w:rPr>
      </w:pPr>
    </w:p>
    <w:p w:rsidR="0029216D" w:rsidRDefault="00451CF7">
      <w:pPr>
        <w:widowControl/>
        <w:spacing w:line="252" w:lineRule="auto"/>
        <w:contextualSpacing/>
        <w:jc w:val="center"/>
        <w:rPr>
          <w:b/>
          <w:sz w:val="26"/>
          <w:szCs w:val="26"/>
          <w:lang w:eastAsia="en-US" w:bidi="en-US"/>
        </w:rPr>
      </w:pPr>
      <w:r>
        <w:rPr>
          <w:b/>
          <w:sz w:val="26"/>
          <w:szCs w:val="26"/>
          <w:lang w:eastAsia="en-US" w:bidi="en-US"/>
        </w:rPr>
        <w:t>1. Общая часть.</w:t>
      </w:r>
    </w:p>
    <w:p w:rsidR="0029216D" w:rsidRDefault="001734A4" w:rsidP="00BC2CDE">
      <w:pPr>
        <w:widowControl/>
        <w:spacing w:line="252" w:lineRule="auto"/>
        <w:jc w:val="both"/>
        <w:rPr>
          <w:sz w:val="26"/>
          <w:szCs w:val="26"/>
          <w:lang w:eastAsia="en-US" w:bidi="en-US"/>
        </w:rPr>
      </w:pPr>
      <w:r>
        <w:rPr>
          <w:sz w:val="26"/>
          <w:szCs w:val="26"/>
        </w:rPr>
        <w:tab/>
        <w:t>ПАО «Россети Центр и Приволжье</w:t>
      </w:r>
      <w:r w:rsidR="00451CF7">
        <w:rPr>
          <w:sz w:val="26"/>
          <w:szCs w:val="26"/>
        </w:rPr>
        <w:t xml:space="preserve">» (далее - Покупатель) производит закупку изолированного </w:t>
      </w:r>
      <w:r w:rsidR="00451CF7">
        <w:rPr>
          <w:sz w:val="26"/>
          <w:szCs w:val="26"/>
          <w:lang w:eastAsia="en-US" w:bidi="en-US"/>
        </w:rPr>
        <w:t xml:space="preserve">провода (установочного провода) на напряжение до 1000 В </w:t>
      </w:r>
      <w:r w:rsidR="00451CF7">
        <w:rPr>
          <w:sz w:val="26"/>
          <w:szCs w:val="26"/>
        </w:rPr>
        <w:t>для ремонта/р</w:t>
      </w:r>
      <w:r>
        <w:rPr>
          <w:sz w:val="26"/>
          <w:szCs w:val="26"/>
        </w:rPr>
        <w:t xml:space="preserve">еконструкции объектов </w:t>
      </w:r>
      <w:r w:rsidR="00451CF7">
        <w:rPr>
          <w:sz w:val="26"/>
          <w:szCs w:val="26"/>
        </w:rPr>
        <w:t>филиала</w:t>
      </w:r>
      <w:r>
        <w:rPr>
          <w:sz w:val="26"/>
          <w:szCs w:val="26"/>
          <w:lang w:eastAsia="en-US" w:bidi="en-US"/>
        </w:rPr>
        <w:t xml:space="preserve"> «Владимирэнерго»</w:t>
      </w:r>
    </w:p>
    <w:p w:rsidR="0029216D" w:rsidRDefault="0029216D">
      <w:pPr>
        <w:widowControl/>
        <w:tabs>
          <w:tab w:val="left" w:pos="993"/>
        </w:tabs>
        <w:spacing w:line="252" w:lineRule="auto"/>
        <w:jc w:val="both"/>
        <w:rPr>
          <w:sz w:val="26"/>
          <w:szCs w:val="26"/>
          <w:lang w:eastAsia="en-US" w:bidi="en-US"/>
        </w:rPr>
      </w:pPr>
    </w:p>
    <w:p w:rsidR="0029216D" w:rsidRDefault="00451CF7">
      <w:pPr>
        <w:widowControl/>
        <w:spacing w:line="252" w:lineRule="auto"/>
        <w:jc w:val="center"/>
        <w:rPr>
          <w:sz w:val="26"/>
          <w:szCs w:val="26"/>
          <w:lang w:eastAsia="en-US" w:bidi="en-US"/>
        </w:rPr>
      </w:pPr>
      <w:r>
        <w:rPr>
          <w:b/>
          <w:sz w:val="26"/>
          <w:szCs w:val="26"/>
          <w:lang w:eastAsia="en-US" w:bidi="en-US"/>
        </w:rPr>
        <w:t>2. Предмет закупочной процедуры.</w:t>
      </w:r>
    </w:p>
    <w:p w:rsidR="00CC6B29" w:rsidRDefault="00451CF7" w:rsidP="00F243F6">
      <w:pPr>
        <w:jc w:val="both"/>
        <w:rPr>
          <w:sz w:val="26"/>
          <w:szCs w:val="26"/>
        </w:rPr>
      </w:pPr>
      <w:r>
        <w:rPr>
          <w:sz w:val="26"/>
          <w:szCs w:val="26"/>
          <w:lang w:eastAsia="en-US" w:bidi="en-US"/>
        </w:rPr>
        <w:tab/>
      </w:r>
      <w:r w:rsidR="00CC6B29" w:rsidRPr="00CC6B29">
        <w:rPr>
          <w:sz w:val="26"/>
          <w:szCs w:val="26"/>
        </w:rPr>
        <w:t xml:space="preserve">Поставщик обеспечивает поставку </w:t>
      </w:r>
      <w:r w:rsidR="00F0373E" w:rsidRPr="00F0373E">
        <w:rPr>
          <w:sz w:val="26"/>
          <w:szCs w:val="26"/>
        </w:rPr>
        <w:t>провода марки АПВ</w:t>
      </w:r>
      <w:r w:rsidR="00CC6B29" w:rsidRPr="00CC6B29">
        <w:rPr>
          <w:sz w:val="26"/>
          <w:szCs w:val="26"/>
        </w:rPr>
        <w:t xml:space="preserve"> на склад</w:t>
      </w:r>
      <w:r w:rsidR="00BC2CDE">
        <w:rPr>
          <w:sz w:val="26"/>
          <w:szCs w:val="26"/>
        </w:rPr>
        <w:t xml:space="preserve"> П</w:t>
      </w:r>
      <w:r w:rsidR="00CC6B29" w:rsidRPr="00CC6B29">
        <w:rPr>
          <w:sz w:val="26"/>
          <w:szCs w:val="26"/>
        </w:rPr>
        <w:t>олучател</w:t>
      </w:r>
      <w:r w:rsidR="00BC2CDE">
        <w:rPr>
          <w:sz w:val="26"/>
          <w:szCs w:val="26"/>
        </w:rPr>
        <w:t>я</w:t>
      </w:r>
      <w:r w:rsidR="00CC6B29" w:rsidRPr="00CC6B29">
        <w:rPr>
          <w:sz w:val="26"/>
          <w:szCs w:val="26"/>
        </w:rPr>
        <w:t xml:space="preserve"> – филиал</w:t>
      </w:r>
      <w:r w:rsidR="00BC2CDE">
        <w:rPr>
          <w:sz w:val="26"/>
          <w:szCs w:val="26"/>
        </w:rPr>
        <w:t>а</w:t>
      </w:r>
      <w:r w:rsidR="00CC6B29" w:rsidRPr="00CC6B29">
        <w:rPr>
          <w:sz w:val="26"/>
          <w:szCs w:val="26"/>
        </w:rPr>
        <w:t xml:space="preserve"> ПАО «Россети Центр и Приволжье» </w:t>
      </w:r>
      <w:r w:rsidR="00BC2CDE">
        <w:rPr>
          <w:sz w:val="26"/>
          <w:szCs w:val="26"/>
        </w:rPr>
        <w:t xml:space="preserve">- «Владимирэнерго» </w:t>
      </w:r>
      <w:r w:rsidR="00CC6B29" w:rsidRPr="00CC6B29">
        <w:rPr>
          <w:sz w:val="26"/>
          <w:szCs w:val="26"/>
        </w:rPr>
        <w:t xml:space="preserve">в объемах и сроки, установленные </w:t>
      </w:r>
      <w:r w:rsidR="00B76FF6" w:rsidRPr="00CC6B29">
        <w:rPr>
          <w:sz w:val="26"/>
          <w:szCs w:val="26"/>
        </w:rPr>
        <w:t>данным ТЗ:</w:t>
      </w:r>
    </w:p>
    <w:p w:rsidR="00F243F6" w:rsidRPr="00CC6B29" w:rsidRDefault="00F243F6" w:rsidP="00F243F6">
      <w:pPr>
        <w:jc w:val="both"/>
        <w:rPr>
          <w:sz w:val="26"/>
          <w:szCs w:val="26"/>
        </w:rPr>
      </w:pPr>
    </w:p>
    <w:tbl>
      <w:tblPr>
        <w:tblpPr w:leftFromText="180" w:rightFromText="180" w:vertAnchor="text" w:horzAnchor="margin" w:tblpXSpec="center" w:tblpY="-7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1441"/>
        <w:gridCol w:w="2153"/>
        <w:gridCol w:w="3969"/>
      </w:tblGrid>
      <w:tr w:rsidR="00BC2CDE" w:rsidRPr="00BC2CDE" w:rsidTr="00BC2CDE">
        <w:tc>
          <w:tcPr>
            <w:tcW w:w="1788" w:type="dxa"/>
            <w:shd w:val="clear" w:color="auto" w:fill="auto"/>
            <w:vAlign w:val="center"/>
          </w:tcPr>
          <w:p w:rsidR="00BC2CDE" w:rsidRPr="00BC2CDE" w:rsidRDefault="00BC2CDE" w:rsidP="00286146">
            <w:pPr>
              <w:tabs>
                <w:tab w:val="left" w:pos="1276"/>
              </w:tabs>
              <w:spacing w:after="160" w:line="259" w:lineRule="auto"/>
              <w:contextualSpacing/>
              <w:jc w:val="center"/>
              <w:rPr>
                <w:rFonts w:eastAsia="Calibri"/>
                <w:sz w:val="22"/>
                <w:szCs w:val="22"/>
                <w:lang w:eastAsia="en-US"/>
              </w:rPr>
            </w:pPr>
            <w:r w:rsidRPr="00BC2CDE">
              <w:rPr>
                <w:rFonts w:eastAsia="Calibri"/>
                <w:sz w:val="22"/>
                <w:szCs w:val="22"/>
                <w:lang w:eastAsia="en-US"/>
              </w:rPr>
              <w:t>Филиал</w:t>
            </w:r>
          </w:p>
        </w:tc>
        <w:tc>
          <w:tcPr>
            <w:tcW w:w="1441" w:type="dxa"/>
            <w:shd w:val="clear" w:color="auto" w:fill="auto"/>
            <w:vAlign w:val="center"/>
          </w:tcPr>
          <w:p w:rsidR="00BC2CDE" w:rsidRPr="00BC2CDE" w:rsidRDefault="00BC2CDE" w:rsidP="00286146">
            <w:pPr>
              <w:tabs>
                <w:tab w:val="left" w:pos="1276"/>
              </w:tabs>
              <w:spacing w:after="160" w:line="259" w:lineRule="auto"/>
              <w:contextualSpacing/>
              <w:jc w:val="center"/>
              <w:rPr>
                <w:rFonts w:eastAsia="Calibri"/>
                <w:sz w:val="22"/>
                <w:szCs w:val="22"/>
                <w:lang w:eastAsia="en-US"/>
              </w:rPr>
            </w:pPr>
            <w:r w:rsidRPr="00BC2CDE">
              <w:rPr>
                <w:rFonts w:eastAsia="Calibri"/>
                <w:sz w:val="22"/>
                <w:szCs w:val="22"/>
                <w:lang w:eastAsia="en-US"/>
              </w:rPr>
              <w:t>Вид транспорта</w:t>
            </w:r>
          </w:p>
        </w:tc>
        <w:tc>
          <w:tcPr>
            <w:tcW w:w="2153" w:type="dxa"/>
            <w:shd w:val="clear" w:color="auto" w:fill="auto"/>
            <w:vAlign w:val="center"/>
          </w:tcPr>
          <w:p w:rsidR="00BC2CDE" w:rsidRPr="00BC2CDE" w:rsidRDefault="00BC2CDE" w:rsidP="00286146">
            <w:pPr>
              <w:tabs>
                <w:tab w:val="left" w:pos="1276"/>
              </w:tabs>
              <w:spacing w:after="160" w:line="259" w:lineRule="auto"/>
              <w:contextualSpacing/>
              <w:jc w:val="center"/>
              <w:rPr>
                <w:rFonts w:eastAsia="Calibri"/>
                <w:sz w:val="22"/>
                <w:szCs w:val="22"/>
                <w:lang w:eastAsia="en-US"/>
              </w:rPr>
            </w:pPr>
            <w:r w:rsidRPr="00BC2CDE">
              <w:rPr>
                <w:rFonts w:eastAsia="Calibri"/>
                <w:sz w:val="22"/>
                <w:szCs w:val="22"/>
                <w:lang w:eastAsia="en-US"/>
              </w:rPr>
              <w:t>Точка поставки</w:t>
            </w:r>
          </w:p>
        </w:tc>
        <w:tc>
          <w:tcPr>
            <w:tcW w:w="3969" w:type="dxa"/>
            <w:shd w:val="clear" w:color="auto" w:fill="auto"/>
            <w:vAlign w:val="center"/>
          </w:tcPr>
          <w:p w:rsidR="00BC2CDE" w:rsidRPr="00BC2CDE" w:rsidRDefault="00BC2CDE" w:rsidP="00286146">
            <w:pPr>
              <w:tabs>
                <w:tab w:val="left" w:pos="1134"/>
              </w:tabs>
              <w:spacing w:line="276" w:lineRule="auto"/>
              <w:jc w:val="center"/>
              <w:rPr>
                <w:sz w:val="22"/>
                <w:szCs w:val="22"/>
              </w:rPr>
            </w:pPr>
            <w:r w:rsidRPr="00BC2CDE">
              <w:rPr>
                <w:sz w:val="22"/>
                <w:szCs w:val="22"/>
              </w:rPr>
              <w:t>Срок поставки *</w:t>
            </w:r>
          </w:p>
        </w:tc>
      </w:tr>
      <w:tr w:rsidR="00BC2CDE" w:rsidRPr="00BC2CDE" w:rsidTr="00F243F6">
        <w:trPr>
          <w:trHeight w:val="1562"/>
        </w:trPr>
        <w:tc>
          <w:tcPr>
            <w:tcW w:w="1788" w:type="dxa"/>
            <w:shd w:val="clear" w:color="auto" w:fill="auto"/>
            <w:vAlign w:val="center"/>
          </w:tcPr>
          <w:p w:rsidR="00BC2CDE" w:rsidRPr="00BC2CDE" w:rsidRDefault="00BC2CDE" w:rsidP="00286146">
            <w:pPr>
              <w:tabs>
                <w:tab w:val="left" w:pos="1276"/>
              </w:tabs>
              <w:rPr>
                <w:sz w:val="22"/>
                <w:szCs w:val="22"/>
              </w:rPr>
            </w:pPr>
            <w:r w:rsidRPr="00BC2CDE">
              <w:rPr>
                <w:sz w:val="22"/>
                <w:szCs w:val="22"/>
              </w:rPr>
              <w:t>Владимирэнерго</w:t>
            </w:r>
          </w:p>
        </w:tc>
        <w:tc>
          <w:tcPr>
            <w:tcW w:w="1441" w:type="dxa"/>
            <w:shd w:val="clear" w:color="auto" w:fill="auto"/>
            <w:vAlign w:val="center"/>
          </w:tcPr>
          <w:p w:rsidR="00BC2CDE" w:rsidRPr="00BC2CDE" w:rsidRDefault="00BC2CDE" w:rsidP="00286146">
            <w:pPr>
              <w:tabs>
                <w:tab w:val="left" w:pos="1276"/>
              </w:tabs>
              <w:spacing w:after="160" w:line="259" w:lineRule="auto"/>
              <w:contextualSpacing/>
              <w:jc w:val="center"/>
              <w:rPr>
                <w:rFonts w:eastAsia="Calibri"/>
                <w:sz w:val="22"/>
                <w:szCs w:val="22"/>
                <w:lang w:eastAsia="en-US"/>
              </w:rPr>
            </w:pPr>
            <w:r w:rsidRPr="00BC2CDE">
              <w:rPr>
                <w:rFonts w:eastAsia="Calibri"/>
                <w:sz w:val="22"/>
                <w:szCs w:val="22"/>
                <w:lang w:eastAsia="en-US"/>
              </w:rPr>
              <w:t>Авто</w:t>
            </w:r>
          </w:p>
        </w:tc>
        <w:tc>
          <w:tcPr>
            <w:tcW w:w="2153" w:type="dxa"/>
            <w:shd w:val="clear" w:color="auto" w:fill="auto"/>
            <w:vAlign w:val="center"/>
          </w:tcPr>
          <w:p w:rsidR="00BC2CDE" w:rsidRPr="00BC2CDE" w:rsidRDefault="00BC2CDE" w:rsidP="00BC2CDE">
            <w:pPr>
              <w:jc w:val="center"/>
              <w:rPr>
                <w:sz w:val="22"/>
                <w:szCs w:val="22"/>
              </w:rPr>
            </w:pPr>
            <w:r w:rsidRPr="00BC2CDE">
              <w:rPr>
                <w:sz w:val="22"/>
                <w:szCs w:val="22"/>
              </w:rPr>
              <w:t>Владимирская обл. Суздальский р-н, п. Боголюбово,  ул. Пушкина 3А</w:t>
            </w:r>
          </w:p>
        </w:tc>
        <w:tc>
          <w:tcPr>
            <w:tcW w:w="3969" w:type="dxa"/>
            <w:shd w:val="clear" w:color="auto" w:fill="auto"/>
            <w:vAlign w:val="center"/>
          </w:tcPr>
          <w:p w:rsidR="00BC2CDE" w:rsidRPr="00BC2CDE" w:rsidRDefault="00BC2CDE" w:rsidP="00206FC4">
            <w:pPr>
              <w:ind w:left="-108" w:right="-108"/>
              <w:jc w:val="center"/>
              <w:rPr>
                <w:sz w:val="22"/>
                <w:szCs w:val="22"/>
              </w:rPr>
            </w:pPr>
            <w:r w:rsidRPr="00CA74F4">
              <w:rPr>
                <w:sz w:val="22"/>
                <w:szCs w:val="22"/>
              </w:rPr>
              <w:t xml:space="preserve">В течение </w:t>
            </w:r>
            <w:r w:rsidR="00DE7714">
              <w:rPr>
                <w:sz w:val="22"/>
                <w:szCs w:val="22"/>
              </w:rPr>
              <w:t>30</w:t>
            </w:r>
            <w:r w:rsidRPr="00CA74F4">
              <w:rPr>
                <w:sz w:val="22"/>
                <w:szCs w:val="22"/>
              </w:rPr>
              <w:t xml:space="preserve"> календарных дней с момента заключения Договора по </w:t>
            </w:r>
            <w:r w:rsidR="00206FC4">
              <w:rPr>
                <w:sz w:val="22"/>
                <w:szCs w:val="22"/>
              </w:rPr>
              <w:t>30</w:t>
            </w:r>
            <w:r w:rsidR="006949A1">
              <w:rPr>
                <w:sz w:val="22"/>
                <w:szCs w:val="22"/>
              </w:rPr>
              <w:t>.09</w:t>
            </w:r>
            <w:r w:rsidRPr="00CA74F4">
              <w:rPr>
                <w:sz w:val="22"/>
                <w:szCs w:val="22"/>
              </w:rPr>
              <w:t>.2026 года</w:t>
            </w:r>
          </w:p>
        </w:tc>
      </w:tr>
    </w:tbl>
    <w:p w:rsidR="0029216D" w:rsidRPr="00BC2CDE" w:rsidRDefault="00451CF7">
      <w:pPr>
        <w:jc w:val="center"/>
        <w:rPr>
          <w:b/>
          <w:sz w:val="26"/>
          <w:szCs w:val="26"/>
          <w:lang w:bidi="en-US"/>
        </w:rPr>
      </w:pPr>
      <w:r w:rsidRPr="00BC2CDE">
        <w:rPr>
          <w:b/>
          <w:sz w:val="26"/>
          <w:szCs w:val="26"/>
          <w:lang w:bidi="en-US"/>
        </w:rPr>
        <w:t>3. Технические требования к поставке провода установочного.</w:t>
      </w:r>
    </w:p>
    <w:p w:rsidR="00F0373E" w:rsidRDefault="00451CF7">
      <w:pPr>
        <w:jc w:val="both"/>
        <w:rPr>
          <w:sz w:val="26"/>
          <w:szCs w:val="26"/>
          <w:lang w:eastAsia="en-US" w:bidi="en-US"/>
        </w:rPr>
      </w:pPr>
      <w:r>
        <w:rPr>
          <w:sz w:val="26"/>
          <w:szCs w:val="26"/>
          <w:lang w:bidi="en-US"/>
        </w:rPr>
        <w:t>3.1. Технические требования к поставке</w:t>
      </w:r>
      <w:r>
        <w:rPr>
          <w:sz w:val="26"/>
          <w:szCs w:val="26"/>
          <w:lang w:eastAsia="en-US" w:bidi="en-US"/>
        </w:rPr>
        <w:t xml:space="preserve"> провода установочного на напряжение до </w:t>
      </w:r>
    </w:p>
    <w:p w:rsidR="0029216D" w:rsidRDefault="00451CF7">
      <w:pPr>
        <w:jc w:val="both"/>
        <w:rPr>
          <w:color w:val="000000"/>
          <w:sz w:val="22"/>
          <w:szCs w:val="22"/>
        </w:rPr>
      </w:pPr>
      <w:r>
        <w:rPr>
          <w:sz w:val="26"/>
          <w:szCs w:val="26"/>
          <w:lang w:eastAsia="en-US" w:bidi="en-US"/>
        </w:rPr>
        <w:t xml:space="preserve">1000 В марки </w:t>
      </w:r>
      <w:r w:rsidR="00B76FF6">
        <w:rPr>
          <w:color w:val="000000"/>
          <w:sz w:val="26"/>
          <w:szCs w:val="26"/>
        </w:rPr>
        <w:t>АПВ</w:t>
      </w:r>
      <w:r>
        <w:rPr>
          <w:color w:val="000000"/>
          <w:sz w:val="26"/>
          <w:szCs w:val="26"/>
        </w:rPr>
        <w:t>:</w:t>
      </w:r>
      <w:r>
        <w:rPr>
          <w:color w:val="000000"/>
          <w:sz w:val="22"/>
          <w:szCs w:val="22"/>
        </w:rPr>
        <w:t xml:space="preserve"> </w:t>
      </w:r>
    </w:p>
    <w:p w:rsidR="0029216D" w:rsidRDefault="00451CF7">
      <w:pPr>
        <w:jc w:val="both"/>
        <w:rPr>
          <w:rFonts w:ascii="Calibri" w:hAnsi="Calibri"/>
          <w:color w:val="000000"/>
          <w:sz w:val="26"/>
          <w:szCs w:val="26"/>
        </w:rPr>
      </w:pPr>
      <w:r>
        <w:rPr>
          <w:color w:val="000000"/>
          <w:sz w:val="22"/>
          <w:szCs w:val="22"/>
        </w:rPr>
        <w:t xml:space="preserve">                                                                                                                                                        </w:t>
      </w:r>
      <w:r w:rsidR="00F0373E">
        <w:rPr>
          <w:color w:val="000000"/>
          <w:sz w:val="26"/>
          <w:szCs w:val="26"/>
        </w:rPr>
        <w:t>Таблица №1</w:t>
      </w:r>
    </w:p>
    <w:tbl>
      <w:tblPr>
        <w:tblW w:w="9923" w:type="dxa"/>
        <w:tblInd w:w="-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6176"/>
        <w:gridCol w:w="3747"/>
      </w:tblGrid>
      <w:tr w:rsidR="0029216D">
        <w:trPr>
          <w:cantSplit/>
          <w:trHeight w:val="452"/>
        </w:trPr>
        <w:tc>
          <w:tcPr>
            <w:tcW w:w="6176" w:type="dxa"/>
            <w:tcBorders>
              <w:top w:val="single" w:sz="4" w:space="0" w:color="000000"/>
              <w:left w:val="single" w:sz="4" w:space="0" w:color="000000"/>
              <w:bottom w:val="single" w:sz="4" w:space="0" w:color="000000"/>
              <w:right w:val="single" w:sz="4" w:space="0" w:color="000000"/>
            </w:tcBorders>
          </w:tcPr>
          <w:p w:rsidR="0029216D" w:rsidRDefault="00451CF7">
            <w:pPr>
              <w:widowControl/>
              <w:jc w:val="center"/>
              <w:rPr>
                <w:b/>
                <w:sz w:val="24"/>
                <w:szCs w:val="24"/>
              </w:rPr>
            </w:pPr>
            <w:r>
              <w:rPr>
                <w:b/>
                <w:sz w:val="24"/>
                <w:szCs w:val="24"/>
              </w:rPr>
              <w:t>Параметры</w:t>
            </w:r>
          </w:p>
        </w:tc>
        <w:tc>
          <w:tcPr>
            <w:tcW w:w="3747" w:type="dxa"/>
            <w:tcBorders>
              <w:top w:val="single" w:sz="4" w:space="0" w:color="000000"/>
              <w:left w:val="single" w:sz="4" w:space="0" w:color="000000"/>
              <w:bottom w:val="single" w:sz="4" w:space="0" w:color="000000"/>
              <w:right w:val="single" w:sz="4" w:space="0" w:color="000000"/>
            </w:tcBorders>
          </w:tcPr>
          <w:p w:rsidR="0029216D" w:rsidRDefault="00451CF7">
            <w:pPr>
              <w:widowControl/>
              <w:jc w:val="center"/>
              <w:rPr>
                <w:b/>
                <w:sz w:val="24"/>
                <w:szCs w:val="24"/>
              </w:rPr>
            </w:pPr>
            <w:r>
              <w:rPr>
                <w:b/>
                <w:sz w:val="24"/>
                <w:szCs w:val="24"/>
              </w:rPr>
              <w:t xml:space="preserve">Варианты исполнения </w:t>
            </w:r>
          </w:p>
        </w:tc>
      </w:tr>
      <w:tr w:rsidR="0029216D">
        <w:trPr>
          <w:cantSplit/>
          <w:trHeight w:val="397"/>
        </w:trPr>
        <w:tc>
          <w:tcPr>
            <w:tcW w:w="6176" w:type="dxa"/>
            <w:tcBorders>
              <w:top w:val="single" w:sz="4" w:space="0" w:color="000000"/>
              <w:left w:val="single" w:sz="4" w:space="0" w:color="000000"/>
              <w:right w:val="single" w:sz="4" w:space="0" w:color="000000"/>
            </w:tcBorders>
            <w:vAlign w:val="center"/>
          </w:tcPr>
          <w:p w:rsidR="0029216D" w:rsidRDefault="00451CF7">
            <w:pPr>
              <w:rPr>
                <w:sz w:val="24"/>
                <w:szCs w:val="24"/>
              </w:rPr>
            </w:pPr>
            <w:r>
              <w:rPr>
                <w:sz w:val="24"/>
                <w:szCs w:val="24"/>
              </w:rPr>
              <w:t>Рабочее напряжение, кВ</w:t>
            </w:r>
          </w:p>
        </w:tc>
        <w:tc>
          <w:tcPr>
            <w:tcW w:w="3747" w:type="dxa"/>
            <w:tcBorders>
              <w:top w:val="single" w:sz="4" w:space="0" w:color="000000"/>
              <w:left w:val="single" w:sz="4" w:space="0" w:color="000000"/>
              <w:bottom w:val="single" w:sz="4" w:space="0" w:color="000000"/>
              <w:right w:val="single" w:sz="4" w:space="0" w:color="000000"/>
            </w:tcBorders>
            <w:vAlign w:val="center"/>
          </w:tcPr>
          <w:p w:rsidR="0029216D" w:rsidRDefault="00451CF7">
            <w:pPr>
              <w:widowControl/>
              <w:rPr>
                <w:sz w:val="24"/>
                <w:szCs w:val="24"/>
              </w:rPr>
            </w:pPr>
            <w:r>
              <w:rPr>
                <w:sz w:val="24"/>
                <w:szCs w:val="24"/>
              </w:rPr>
              <w:t>0,4</w:t>
            </w:r>
          </w:p>
        </w:tc>
      </w:tr>
      <w:tr w:rsidR="0029216D">
        <w:trPr>
          <w:cantSplit/>
          <w:trHeight w:val="345"/>
        </w:trPr>
        <w:tc>
          <w:tcPr>
            <w:tcW w:w="6176" w:type="dxa"/>
            <w:tcBorders>
              <w:top w:val="single" w:sz="4" w:space="0" w:color="000000"/>
              <w:left w:val="single" w:sz="4" w:space="0" w:color="000000"/>
              <w:right w:val="single" w:sz="4" w:space="0" w:color="000000"/>
            </w:tcBorders>
            <w:vAlign w:val="center"/>
          </w:tcPr>
          <w:p w:rsidR="0029216D" w:rsidRDefault="00451CF7">
            <w:pPr>
              <w:rPr>
                <w:sz w:val="24"/>
                <w:szCs w:val="24"/>
              </w:rPr>
            </w:pPr>
            <w:r>
              <w:rPr>
                <w:sz w:val="24"/>
                <w:szCs w:val="24"/>
              </w:rPr>
              <w:t>Частота, Гц</w:t>
            </w:r>
          </w:p>
        </w:tc>
        <w:tc>
          <w:tcPr>
            <w:tcW w:w="3747" w:type="dxa"/>
            <w:tcBorders>
              <w:top w:val="single" w:sz="4" w:space="0" w:color="000000"/>
              <w:left w:val="single" w:sz="4" w:space="0" w:color="000000"/>
              <w:bottom w:val="single" w:sz="4" w:space="0" w:color="000000"/>
              <w:right w:val="single" w:sz="4" w:space="0" w:color="000000"/>
            </w:tcBorders>
            <w:vAlign w:val="center"/>
          </w:tcPr>
          <w:p w:rsidR="0029216D" w:rsidRDefault="00451CF7">
            <w:pPr>
              <w:widowControl/>
              <w:rPr>
                <w:sz w:val="24"/>
                <w:szCs w:val="24"/>
                <w:lang w:val="en-US"/>
              </w:rPr>
            </w:pPr>
            <w:r>
              <w:rPr>
                <w:sz w:val="24"/>
                <w:szCs w:val="24"/>
                <w:lang w:val="en-US"/>
              </w:rPr>
              <w:t>50</w:t>
            </w:r>
          </w:p>
        </w:tc>
      </w:tr>
      <w:tr w:rsidR="0029216D">
        <w:trPr>
          <w:cantSplit/>
          <w:trHeight w:val="285"/>
        </w:trPr>
        <w:tc>
          <w:tcPr>
            <w:tcW w:w="6176" w:type="dxa"/>
            <w:tcBorders>
              <w:top w:val="single" w:sz="4" w:space="0" w:color="000000"/>
              <w:left w:val="single" w:sz="4" w:space="0" w:color="000000"/>
              <w:right w:val="single" w:sz="4" w:space="0" w:color="000000"/>
            </w:tcBorders>
            <w:vAlign w:val="center"/>
          </w:tcPr>
          <w:p w:rsidR="0029216D" w:rsidRDefault="00451CF7">
            <w:pPr>
              <w:rPr>
                <w:sz w:val="24"/>
                <w:szCs w:val="24"/>
              </w:rPr>
            </w:pPr>
            <w:r>
              <w:rPr>
                <w:sz w:val="24"/>
                <w:szCs w:val="24"/>
              </w:rPr>
              <w:t>Высота над уровнем моря, не более, м</w:t>
            </w:r>
          </w:p>
        </w:tc>
        <w:tc>
          <w:tcPr>
            <w:tcW w:w="3747" w:type="dxa"/>
            <w:tcBorders>
              <w:top w:val="single" w:sz="4" w:space="0" w:color="000000"/>
              <w:left w:val="single" w:sz="4" w:space="0" w:color="000000"/>
              <w:bottom w:val="single" w:sz="4" w:space="0" w:color="000000"/>
              <w:right w:val="single" w:sz="4" w:space="0" w:color="000000"/>
            </w:tcBorders>
            <w:vAlign w:val="center"/>
          </w:tcPr>
          <w:p w:rsidR="0029216D" w:rsidRDefault="00451CF7">
            <w:pPr>
              <w:widowControl/>
              <w:rPr>
                <w:sz w:val="24"/>
                <w:szCs w:val="24"/>
                <w:lang w:val="en-US"/>
              </w:rPr>
            </w:pPr>
            <w:r>
              <w:rPr>
                <w:sz w:val="24"/>
                <w:szCs w:val="24"/>
                <w:lang w:val="en-US"/>
              </w:rPr>
              <w:t>1000</w:t>
            </w:r>
          </w:p>
        </w:tc>
      </w:tr>
      <w:tr w:rsidR="0029216D">
        <w:trPr>
          <w:cantSplit/>
          <w:trHeight w:val="285"/>
        </w:trPr>
        <w:tc>
          <w:tcPr>
            <w:tcW w:w="6176" w:type="dxa"/>
            <w:tcBorders>
              <w:top w:val="single" w:sz="4" w:space="0" w:color="000000"/>
              <w:left w:val="single" w:sz="4" w:space="0" w:color="000000"/>
              <w:right w:val="single" w:sz="4" w:space="0" w:color="000000"/>
            </w:tcBorders>
            <w:vAlign w:val="center"/>
          </w:tcPr>
          <w:p w:rsidR="0029216D" w:rsidRDefault="00451CF7">
            <w:pPr>
              <w:rPr>
                <w:sz w:val="24"/>
                <w:szCs w:val="24"/>
              </w:rPr>
            </w:pPr>
            <w:r>
              <w:rPr>
                <w:sz w:val="24"/>
                <w:szCs w:val="24"/>
              </w:rPr>
              <w:t>Климатическое исполнение и категория размещения по ГОСТ 15150</w:t>
            </w:r>
          </w:p>
        </w:tc>
        <w:tc>
          <w:tcPr>
            <w:tcW w:w="3747" w:type="dxa"/>
            <w:tcBorders>
              <w:top w:val="single" w:sz="4" w:space="0" w:color="000000"/>
              <w:left w:val="single" w:sz="4" w:space="0" w:color="000000"/>
              <w:bottom w:val="single" w:sz="4" w:space="0" w:color="000000"/>
              <w:right w:val="single" w:sz="4" w:space="0" w:color="000000"/>
            </w:tcBorders>
            <w:vAlign w:val="center"/>
          </w:tcPr>
          <w:p w:rsidR="0029216D" w:rsidRDefault="00451CF7">
            <w:pPr>
              <w:widowControl/>
              <w:rPr>
                <w:sz w:val="24"/>
                <w:szCs w:val="24"/>
                <w:lang w:val="en-US"/>
              </w:rPr>
            </w:pPr>
            <w:r>
              <w:rPr>
                <w:sz w:val="24"/>
                <w:szCs w:val="24"/>
                <w:lang w:val="en-US"/>
              </w:rPr>
              <w:t>УХЛ1</w:t>
            </w:r>
          </w:p>
        </w:tc>
      </w:tr>
      <w:tr w:rsidR="0029216D">
        <w:trPr>
          <w:cantSplit/>
          <w:trHeight w:val="285"/>
        </w:trPr>
        <w:tc>
          <w:tcPr>
            <w:tcW w:w="6176" w:type="dxa"/>
            <w:tcBorders>
              <w:top w:val="single" w:sz="4" w:space="0" w:color="000000"/>
              <w:left w:val="single" w:sz="4" w:space="0" w:color="000000"/>
              <w:bottom w:val="single" w:sz="4" w:space="0" w:color="000000"/>
              <w:right w:val="single" w:sz="4" w:space="0" w:color="000000"/>
            </w:tcBorders>
            <w:vAlign w:val="center"/>
          </w:tcPr>
          <w:p w:rsidR="0029216D" w:rsidRDefault="00451CF7">
            <w:pPr>
              <w:rPr>
                <w:sz w:val="24"/>
                <w:szCs w:val="24"/>
              </w:rPr>
            </w:pPr>
            <w:r>
              <w:rPr>
                <w:sz w:val="24"/>
                <w:szCs w:val="24"/>
              </w:rPr>
              <w:t>Максимальная температура нагрева жилы при эксплуатации в нормальном режиме, не менее оС</w:t>
            </w:r>
          </w:p>
        </w:tc>
        <w:tc>
          <w:tcPr>
            <w:tcW w:w="3747" w:type="dxa"/>
            <w:tcBorders>
              <w:top w:val="single" w:sz="4" w:space="0" w:color="000000"/>
              <w:left w:val="single" w:sz="4" w:space="0" w:color="000000"/>
              <w:bottom w:val="single" w:sz="4" w:space="0" w:color="000000"/>
              <w:right w:val="single" w:sz="4" w:space="0" w:color="000000"/>
            </w:tcBorders>
            <w:vAlign w:val="center"/>
          </w:tcPr>
          <w:p w:rsidR="0029216D" w:rsidRDefault="00451CF7">
            <w:pPr>
              <w:widowControl/>
              <w:rPr>
                <w:sz w:val="24"/>
                <w:szCs w:val="24"/>
                <w:lang w:val="en-US"/>
              </w:rPr>
            </w:pPr>
            <w:r>
              <w:rPr>
                <w:sz w:val="24"/>
                <w:szCs w:val="24"/>
                <w:lang w:val="en-US"/>
              </w:rPr>
              <w:t>+70</w:t>
            </w:r>
          </w:p>
        </w:tc>
      </w:tr>
      <w:tr w:rsidR="0029216D">
        <w:trPr>
          <w:cantSplit/>
          <w:trHeight w:val="815"/>
        </w:trPr>
        <w:tc>
          <w:tcPr>
            <w:tcW w:w="6176" w:type="dxa"/>
            <w:tcBorders>
              <w:top w:val="single" w:sz="4" w:space="0" w:color="000000"/>
              <w:left w:val="single" w:sz="4" w:space="0" w:color="000000"/>
              <w:bottom w:val="single" w:sz="4" w:space="0" w:color="000000"/>
              <w:right w:val="single" w:sz="4" w:space="0" w:color="000000"/>
            </w:tcBorders>
            <w:vAlign w:val="center"/>
          </w:tcPr>
          <w:p w:rsidR="0029216D" w:rsidRDefault="00451CF7">
            <w:pPr>
              <w:rPr>
                <w:sz w:val="24"/>
                <w:szCs w:val="24"/>
              </w:rPr>
            </w:pPr>
            <w:r>
              <w:rPr>
                <w:sz w:val="24"/>
                <w:szCs w:val="24"/>
              </w:rPr>
              <w:lastRenderedPageBreak/>
              <w:t>Предельная  допустимая температура жил в аварийном режиме, не менее  оС</w:t>
            </w:r>
          </w:p>
        </w:tc>
        <w:tc>
          <w:tcPr>
            <w:tcW w:w="3747" w:type="dxa"/>
            <w:tcBorders>
              <w:top w:val="single" w:sz="4" w:space="0" w:color="000000"/>
              <w:left w:val="single" w:sz="4" w:space="0" w:color="000000"/>
              <w:bottom w:val="single" w:sz="4" w:space="0" w:color="000000"/>
              <w:right w:val="single" w:sz="4" w:space="0" w:color="000000"/>
            </w:tcBorders>
            <w:vAlign w:val="center"/>
          </w:tcPr>
          <w:p w:rsidR="0029216D" w:rsidRDefault="00451CF7">
            <w:pPr>
              <w:widowControl/>
              <w:rPr>
                <w:sz w:val="24"/>
                <w:szCs w:val="24"/>
                <w:lang w:val="en-US"/>
              </w:rPr>
            </w:pPr>
            <w:r>
              <w:rPr>
                <w:sz w:val="24"/>
                <w:szCs w:val="24"/>
                <w:lang w:val="en-US"/>
              </w:rPr>
              <w:t>+</w:t>
            </w:r>
            <w:r>
              <w:rPr>
                <w:sz w:val="24"/>
                <w:szCs w:val="24"/>
              </w:rPr>
              <w:t>7</w:t>
            </w:r>
            <w:r>
              <w:rPr>
                <w:sz w:val="24"/>
                <w:szCs w:val="24"/>
                <w:lang w:val="en-US"/>
              </w:rPr>
              <w:t>0</w:t>
            </w:r>
          </w:p>
        </w:tc>
      </w:tr>
      <w:tr w:rsidR="0029216D">
        <w:trPr>
          <w:cantSplit/>
          <w:trHeight w:val="324"/>
        </w:trPr>
        <w:tc>
          <w:tcPr>
            <w:tcW w:w="6176" w:type="dxa"/>
            <w:tcBorders>
              <w:top w:val="single" w:sz="4" w:space="0" w:color="000000"/>
              <w:left w:val="single" w:sz="4" w:space="0" w:color="000000"/>
              <w:right w:val="single" w:sz="4" w:space="0" w:color="000000"/>
            </w:tcBorders>
            <w:vAlign w:val="center"/>
          </w:tcPr>
          <w:p w:rsidR="0029216D" w:rsidRDefault="00451CF7">
            <w:pPr>
              <w:rPr>
                <w:sz w:val="24"/>
                <w:szCs w:val="24"/>
              </w:rPr>
            </w:pPr>
            <w:r>
              <w:rPr>
                <w:sz w:val="24"/>
                <w:szCs w:val="24"/>
              </w:rPr>
              <w:t>Максимальная температура нагрева жил при эксплуатации в режиме короткого замыкания, не менее  оС</w:t>
            </w:r>
          </w:p>
        </w:tc>
        <w:tc>
          <w:tcPr>
            <w:tcW w:w="3747" w:type="dxa"/>
            <w:tcBorders>
              <w:top w:val="single" w:sz="4" w:space="0" w:color="000000"/>
              <w:left w:val="single" w:sz="4" w:space="0" w:color="000000"/>
              <w:bottom w:val="single" w:sz="4" w:space="0" w:color="000000"/>
              <w:right w:val="single" w:sz="4" w:space="0" w:color="000000"/>
            </w:tcBorders>
            <w:vAlign w:val="center"/>
          </w:tcPr>
          <w:p w:rsidR="0029216D" w:rsidRDefault="00451CF7">
            <w:pPr>
              <w:widowControl/>
              <w:rPr>
                <w:sz w:val="24"/>
                <w:szCs w:val="24"/>
                <w:lang w:val="en-US"/>
              </w:rPr>
            </w:pPr>
            <w:r>
              <w:rPr>
                <w:sz w:val="24"/>
                <w:szCs w:val="24"/>
                <w:lang w:val="en-US"/>
              </w:rPr>
              <w:t>+160</w:t>
            </w:r>
          </w:p>
        </w:tc>
      </w:tr>
      <w:tr w:rsidR="0029216D">
        <w:trPr>
          <w:cantSplit/>
          <w:trHeight w:val="324"/>
        </w:trPr>
        <w:tc>
          <w:tcPr>
            <w:tcW w:w="6176" w:type="dxa"/>
            <w:tcBorders>
              <w:top w:val="single" w:sz="4" w:space="0" w:color="000000"/>
              <w:left w:val="single" w:sz="4" w:space="0" w:color="000000"/>
              <w:right w:val="single" w:sz="4" w:space="0" w:color="000000"/>
            </w:tcBorders>
            <w:vAlign w:val="center"/>
          </w:tcPr>
          <w:p w:rsidR="0029216D" w:rsidRDefault="00451CF7">
            <w:pPr>
              <w:rPr>
                <w:sz w:val="24"/>
                <w:szCs w:val="24"/>
              </w:rPr>
            </w:pPr>
            <w:r>
              <w:rPr>
                <w:sz w:val="24"/>
                <w:szCs w:val="24"/>
              </w:rPr>
              <w:t>Установленный срок службы, лет</w:t>
            </w:r>
          </w:p>
        </w:tc>
        <w:tc>
          <w:tcPr>
            <w:tcW w:w="3747" w:type="dxa"/>
            <w:tcBorders>
              <w:top w:val="single" w:sz="4" w:space="0" w:color="000000"/>
              <w:left w:val="single" w:sz="4" w:space="0" w:color="000000"/>
              <w:bottom w:val="single" w:sz="4" w:space="0" w:color="000000"/>
              <w:right w:val="single" w:sz="4" w:space="0" w:color="000000"/>
            </w:tcBorders>
            <w:vAlign w:val="center"/>
          </w:tcPr>
          <w:p w:rsidR="0029216D" w:rsidRDefault="00451CF7">
            <w:pPr>
              <w:widowControl/>
              <w:rPr>
                <w:sz w:val="24"/>
                <w:szCs w:val="24"/>
                <w:lang w:val="en-US"/>
              </w:rPr>
            </w:pPr>
            <w:r>
              <w:rPr>
                <w:sz w:val="24"/>
                <w:szCs w:val="24"/>
              </w:rPr>
              <w:t>4</w:t>
            </w:r>
            <w:r>
              <w:rPr>
                <w:sz w:val="24"/>
                <w:szCs w:val="24"/>
                <w:lang w:val="en-US"/>
              </w:rPr>
              <w:t>0</w:t>
            </w:r>
          </w:p>
        </w:tc>
      </w:tr>
      <w:tr w:rsidR="0029216D">
        <w:trPr>
          <w:cantSplit/>
          <w:trHeight w:val="330"/>
        </w:trPr>
        <w:tc>
          <w:tcPr>
            <w:tcW w:w="6176" w:type="dxa"/>
            <w:tcBorders>
              <w:top w:val="single" w:sz="4" w:space="0" w:color="000000"/>
              <w:left w:val="single" w:sz="4" w:space="0" w:color="000000"/>
              <w:bottom w:val="single" w:sz="4" w:space="0" w:color="000000"/>
              <w:right w:val="single" w:sz="4" w:space="0" w:color="000000"/>
            </w:tcBorders>
            <w:vAlign w:val="center"/>
          </w:tcPr>
          <w:p w:rsidR="0029216D" w:rsidRDefault="00451CF7">
            <w:pPr>
              <w:rPr>
                <w:sz w:val="24"/>
                <w:szCs w:val="24"/>
              </w:rPr>
            </w:pPr>
            <w:r>
              <w:rPr>
                <w:sz w:val="24"/>
                <w:szCs w:val="24"/>
              </w:rPr>
              <w:t>Гарантийный срок службы, лет</w:t>
            </w:r>
          </w:p>
        </w:tc>
        <w:tc>
          <w:tcPr>
            <w:tcW w:w="3747" w:type="dxa"/>
            <w:tcBorders>
              <w:top w:val="single" w:sz="4" w:space="0" w:color="000000"/>
              <w:left w:val="single" w:sz="4" w:space="0" w:color="000000"/>
              <w:bottom w:val="single" w:sz="4" w:space="0" w:color="000000"/>
              <w:right w:val="single" w:sz="4" w:space="0" w:color="000000"/>
            </w:tcBorders>
            <w:vAlign w:val="center"/>
          </w:tcPr>
          <w:p w:rsidR="0029216D" w:rsidRDefault="00451CF7">
            <w:pPr>
              <w:widowControl/>
              <w:rPr>
                <w:sz w:val="24"/>
                <w:szCs w:val="24"/>
                <w:lang w:val="en-US"/>
              </w:rPr>
            </w:pPr>
            <w:r>
              <w:rPr>
                <w:sz w:val="24"/>
                <w:szCs w:val="24"/>
                <w:lang w:val="en-US"/>
              </w:rPr>
              <w:t>5</w:t>
            </w:r>
          </w:p>
        </w:tc>
      </w:tr>
      <w:tr w:rsidR="0029216D">
        <w:trPr>
          <w:cantSplit/>
        </w:trPr>
        <w:tc>
          <w:tcPr>
            <w:tcW w:w="6176" w:type="dxa"/>
            <w:tcBorders>
              <w:top w:val="single" w:sz="4" w:space="0" w:color="000000"/>
              <w:left w:val="single" w:sz="4" w:space="0" w:color="000000"/>
              <w:bottom w:val="single" w:sz="4" w:space="0" w:color="000000"/>
              <w:right w:val="single" w:sz="4" w:space="0" w:color="000000"/>
            </w:tcBorders>
            <w:vAlign w:val="center"/>
          </w:tcPr>
          <w:p w:rsidR="0029216D" w:rsidRDefault="00451CF7">
            <w:pPr>
              <w:rPr>
                <w:sz w:val="24"/>
                <w:szCs w:val="24"/>
              </w:rPr>
            </w:pPr>
            <w:r>
              <w:rPr>
                <w:sz w:val="24"/>
                <w:szCs w:val="24"/>
              </w:rPr>
              <w:t xml:space="preserve">Наружная оболочка </w:t>
            </w:r>
          </w:p>
        </w:tc>
        <w:tc>
          <w:tcPr>
            <w:tcW w:w="3747" w:type="dxa"/>
            <w:tcBorders>
              <w:top w:val="single" w:sz="4" w:space="0" w:color="000000"/>
              <w:left w:val="single" w:sz="4" w:space="0" w:color="000000"/>
              <w:bottom w:val="single" w:sz="4" w:space="0" w:color="000000"/>
              <w:right w:val="single" w:sz="4" w:space="0" w:color="000000"/>
            </w:tcBorders>
            <w:vAlign w:val="center"/>
          </w:tcPr>
          <w:p w:rsidR="0029216D" w:rsidRDefault="00451CF7">
            <w:pPr>
              <w:rPr>
                <w:sz w:val="24"/>
                <w:szCs w:val="24"/>
              </w:rPr>
            </w:pPr>
            <w:r>
              <w:rPr>
                <w:sz w:val="24"/>
                <w:szCs w:val="24"/>
              </w:rPr>
              <w:t>ПВХ-пластикат</w:t>
            </w:r>
          </w:p>
        </w:tc>
      </w:tr>
    </w:tbl>
    <w:p w:rsidR="0029216D" w:rsidRDefault="0029216D" w:rsidP="00B76FF6">
      <w:pPr>
        <w:jc w:val="both"/>
        <w:rPr>
          <w:sz w:val="26"/>
          <w:szCs w:val="26"/>
          <w:lang w:bidi="en-US"/>
        </w:rPr>
      </w:pPr>
    </w:p>
    <w:p w:rsidR="00933304" w:rsidRDefault="00933304" w:rsidP="00933304">
      <w:pPr>
        <w:jc w:val="both"/>
        <w:rPr>
          <w:sz w:val="26"/>
          <w:szCs w:val="26"/>
          <w:lang w:eastAsia="en-US" w:bidi="en-US"/>
        </w:rPr>
      </w:pPr>
      <w:r>
        <w:rPr>
          <w:sz w:val="26"/>
          <w:szCs w:val="26"/>
          <w:lang w:bidi="en-US"/>
        </w:rPr>
        <w:t>3.2. Технические требования к поставке</w:t>
      </w:r>
      <w:r>
        <w:rPr>
          <w:sz w:val="26"/>
          <w:szCs w:val="26"/>
          <w:lang w:eastAsia="en-US" w:bidi="en-US"/>
        </w:rPr>
        <w:t xml:space="preserve"> провода установочного на напряжение до </w:t>
      </w:r>
    </w:p>
    <w:p w:rsidR="00933304" w:rsidRDefault="00933304" w:rsidP="00933304">
      <w:pPr>
        <w:jc w:val="both"/>
        <w:rPr>
          <w:color w:val="000000"/>
          <w:sz w:val="22"/>
          <w:szCs w:val="22"/>
        </w:rPr>
      </w:pPr>
      <w:r>
        <w:rPr>
          <w:sz w:val="26"/>
          <w:szCs w:val="26"/>
          <w:lang w:eastAsia="en-US" w:bidi="en-US"/>
        </w:rPr>
        <w:t>1000 В марки ПВ</w:t>
      </w:r>
      <w:r>
        <w:rPr>
          <w:color w:val="000000"/>
          <w:sz w:val="26"/>
          <w:szCs w:val="26"/>
        </w:rPr>
        <w:t>:</w:t>
      </w:r>
      <w:r>
        <w:rPr>
          <w:color w:val="000000"/>
          <w:sz w:val="22"/>
          <w:szCs w:val="22"/>
        </w:rPr>
        <w:t xml:space="preserve"> </w:t>
      </w:r>
    </w:p>
    <w:p w:rsidR="00933304" w:rsidRDefault="00933304" w:rsidP="00933304">
      <w:pPr>
        <w:jc w:val="both"/>
        <w:rPr>
          <w:color w:val="000000"/>
          <w:sz w:val="22"/>
          <w:szCs w:val="22"/>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0"/>
        <w:gridCol w:w="5165"/>
      </w:tblGrid>
      <w:tr w:rsidR="00933304" w:rsidRPr="00933304" w:rsidTr="00912119">
        <w:tc>
          <w:tcPr>
            <w:tcW w:w="10065" w:type="dxa"/>
            <w:gridSpan w:val="2"/>
          </w:tcPr>
          <w:p w:rsidR="00933304" w:rsidRPr="00933304" w:rsidRDefault="00933304" w:rsidP="00933304">
            <w:pPr>
              <w:widowControl/>
              <w:rPr>
                <w:b/>
                <w:bCs/>
                <w:sz w:val="24"/>
                <w:szCs w:val="24"/>
              </w:rPr>
            </w:pPr>
            <w:r w:rsidRPr="00933304">
              <w:rPr>
                <w:b/>
                <w:bCs/>
                <w:sz w:val="24"/>
                <w:szCs w:val="24"/>
              </w:rPr>
              <w:t>Провод ПВ1 0,75</w:t>
            </w:r>
          </w:p>
        </w:tc>
      </w:tr>
      <w:tr w:rsidR="00933304" w:rsidRPr="00933304" w:rsidTr="00912119">
        <w:tc>
          <w:tcPr>
            <w:tcW w:w="4900" w:type="dxa"/>
          </w:tcPr>
          <w:p w:rsidR="00933304" w:rsidRPr="00933304" w:rsidRDefault="00933304" w:rsidP="00933304">
            <w:pPr>
              <w:widowControl/>
              <w:contextualSpacing/>
              <w:rPr>
                <w:sz w:val="24"/>
                <w:szCs w:val="24"/>
              </w:rPr>
            </w:pPr>
            <w:r w:rsidRPr="00933304">
              <w:rPr>
                <w:sz w:val="24"/>
                <w:szCs w:val="24"/>
              </w:rPr>
              <w:t>Параметр</w:t>
            </w:r>
          </w:p>
        </w:tc>
        <w:tc>
          <w:tcPr>
            <w:tcW w:w="5165" w:type="dxa"/>
          </w:tcPr>
          <w:p w:rsidR="00933304" w:rsidRPr="00933304" w:rsidRDefault="00933304" w:rsidP="00933304">
            <w:pPr>
              <w:widowControl/>
              <w:contextualSpacing/>
              <w:rPr>
                <w:sz w:val="24"/>
                <w:szCs w:val="24"/>
              </w:rPr>
            </w:pPr>
            <w:r w:rsidRPr="00933304">
              <w:rPr>
                <w:sz w:val="24"/>
                <w:szCs w:val="24"/>
              </w:rPr>
              <w:t>Значение</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Количество жил</w:t>
            </w:r>
          </w:p>
        </w:tc>
        <w:tc>
          <w:tcPr>
            <w:tcW w:w="5165" w:type="dxa"/>
          </w:tcPr>
          <w:p w:rsidR="00933304" w:rsidRPr="00933304" w:rsidRDefault="00933304" w:rsidP="00933304">
            <w:pPr>
              <w:widowControl/>
              <w:shd w:val="clear" w:color="auto" w:fill="FFFFFF"/>
              <w:rPr>
                <w:color w:val="000000" w:themeColor="text1"/>
                <w:sz w:val="22"/>
                <w:szCs w:val="22"/>
              </w:rPr>
            </w:pPr>
            <w:r w:rsidRPr="00933304">
              <w:rPr>
                <w:color w:val="000000" w:themeColor="text1"/>
                <w:sz w:val="22"/>
                <w:szCs w:val="22"/>
              </w:rPr>
              <w:t xml:space="preserve">Одна </w:t>
            </w:r>
            <w:r w:rsidRPr="00933304">
              <w:rPr>
                <w:color w:val="000000" w:themeColor="text1"/>
                <w:sz w:val="22"/>
                <w:szCs w:val="22"/>
                <w:highlight w:val="white"/>
              </w:rPr>
              <w:t>однопроволочная м</w:t>
            </w:r>
            <w:r w:rsidRPr="00933304">
              <w:rPr>
                <w:color w:val="000000" w:themeColor="text1"/>
                <w:sz w:val="22"/>
                <w:szCs w:val="22"/>
              </w:rPr>
              <w:t>едная или медная лужёная токопроводящая жила номинальным сечением токопроводящая жила </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Сечение жилы</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0,75 кв. мм</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Изоляция</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Из поливинилхлоридного пластиката  номинальной толщиной 0,7 мм.</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Температура окружающей среды при эксплуатации кабел</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От -50°С до +70°С</w:t>
            </w:r>
          </w:p>
        </w:tc>
      </w:tr>
      <w:tr w:rsidR="00933304" w:rsidRPr="00933304" w:rsidTr="00912119">
        <w:trPr>
          <w:trHeight w:val="331"/>
        </w:trPr>
        <w:tc>
          <w:tcPr>
            <w:tcW w:w="4900"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Номинальное переменное напряжение</w:t>
            </w:r>
          </w:p>
        </w:tc>
        <w:tc>
          <w:tcPr>
            <w:tcW w:w="5165"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50/750 В частотой до 400 Гц</w:t>
            </w:r>
          </w:p>
        </w:tc>
      </w:tr>
      <w:tr w:rsidR="00933304" w:rsidRPr="00933304" w:rsidTr="00912119">
        <w:trPr>
          <w:trHeight w:val="253"/>
        </w:trPr>
        <w:tc>
          <w:tcPr>
            <w:tcW w:w="4900" w:type="dxa"/>
            <w:vMerge w:val="restart"/>
          </w:tcPr>
          <w:p w:rsidR="00933304" w:rsidRPr="00933304" w:rsidRDefault="00933304" w:rsidP="00933304">
            <w:pPr>
              <w:widowControl/>
              <w:rPr>
                <w:sz w:val="22"/>
                <w:szCs w:val="22"/>
              </w:rPr>
            </w:pPr>
            <w:r w:rsidRPr="00933304">
              <w:rPr>
                <w:color w:val="000000"/>
                <w:sz w:val="22"/>
                <w:szCs w:val="22"/>
              </w:rPr>
              <w:t>Номинальное постоянное напряжение</w:t>
            </w:r>
          </w:p>
        </w:tc>
        <w:tc>
          <w:tcPr>
            <w:tcW w:w="5165" w:type="dxa"/>
            <w:vMerge w:val="restart"/>
          </w:tcPr>
          <w:p w:rsidR="00933304" w:rsidRPr="00933304" w:rsidRDefault="00933304" w:rsidP="00933304">
            <w:pPr>
              <w:widowControl/>
              <w:rPr>
                <w:sz w:val="22"/>
                <w:szCs w:val="22"/>
              </w:rPr>
            </w:pPr>
            <w:r w:rsidRPr="00933304">
              <w:rPr>
                <w:sz w:val="22"/>
                <w:szCs w:val="22"/>
              </w:rPr>
              <w:t>1000 В</w:t>
            </w:r>
          </w:p>
        </w:tc>
      </w:tr>
      <w:tr w:rsidR="00933304" w:rsidRPr="00933304" w:rsidTr="00912119">
        <w:trPr>
          <w:trHeight w:val="253"/>
        </w:trPr>
        <w:tc>
          <w:tcPr>
            <w:tcW w:w="4900" w:type="dxa"/>
            <w:vMerge w:val="restart"/>
          </w:tcPr>
          <w:p w:rsidR="00933304" w:rsidRPr="00933304" w:rsidRDefault="00933304" w:rsidP="00933304">
            <w:pPr>
              <w:widowControl/>
              <w:rPr>
                <w:sz w:val="22"/>
                <w:szCs w:val="22"/>
              </w:rPr>
            </w:pPr>
            <w:r w:rsidRPr="00933304">
              <w:rPr>
                <w:color w:val="000000"/>
                <w:sz w:val="22"/>
                <w:szCs w:val="22"/>
              </w:rPr>
              <w:t>Длительно допустимая токовая нагрузка</w:t>
            </w:r>
          </w:p>
        </w:tc>
        <w:tc>
          <w:tcPr>
            <w:tcW w:w="5165" w:type="dxa"/>
            <w:vMerge w:val="restart"/>
          </w:tcPr>
          <w:p w:rsidR="00933304" w:rsidRPr="00933304" w:rsidRDefault="00933304" w:rsidP="00933304">
            <w:pPr>
              <w:widowControl/>
              <w:rPr>
                <w:sz w:val="22"/>
                <w:szCs w:val="22"/>
              </w:rPr>
            </w:pPr>
            <w:r w:rsidRPr="00933304">
              <w:rPr>
                <w:sz w:val="22"/>
                <w:szCs w:val="22"/>
              </w:rPr>
              <w:t>15 А</w:t>
            </w:r>
          </w:p>
        </w:tc>
      </w:tr>
    </w:tbl>
    <w:p w:rsidR="00933304" w:rsidRPr="00933304" w:rsidRDefault="00933304" w:rsidP="00933304">
      <w:pPr>
        <w:widowControl/>
        <w:ind w:firstLine="709"/>
        <w:contextualSpacing/>
        <w:jc w:val="center"/>
        <w:rPr>
          <w:sz w:val="24"/>
          <w:szCs w:val="24"/>
        </w:rPr>
      </w:pPr>
    </w:p>
    <w:p w:rsidR="00933304" w:rsidRPr="00933304" w:rsidRDefault="00933304" w:rsidP="00933304">
      <w:pPr>
        <w:widowControl/>
        <w:ind w:firstLine="709"/>
        <w:contextualSpacing/>
        <w:jc w:val="center"/>
        <w:rPr>
          <w:sz w:val="24"/>
          <w:szCs w:val="24"/>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0"/>
        <w:gridCol w:w="5165"/>
      </w:tblGrid>
      <w:tr w:rsidR="00933304" w:rsidRPr="00933304" w:rsidTr="00912119">
        <w:tc>
          <w:tcPr>
            <w:tcW w:w="10065" w:type="dxa"/>
            <w:gridSpan w:val="2"/>
          </w:tcPr>
          <w:p w:rsidR="00933304" w:rsidRPr="00933304" w:rsidRDefault="00933304" w:rsidP="00933304">
            <w:pPr>
              <w:widowControl/>
              <w:rPr>
                <w:b/>
                <w:bCs/>
                <w:sz w:val="24"/>
                <w:szCs w:val="24"/>
              </w:rPr>
            </w:pPr>
            <w:r w:rsidRPr="00933304">
              <w:rPr>
                <w:b/>
                <w:bCs/>
                <w:sz w:val="24"/>
                <w:szCs w:val="24"/>
              </w:rPr>
              <w:t>Провод ПВ1 1</w:t>
            </w:r>
          </w:p>
        </w:tc>
      </w:tr>
      <w:tr w:rsidR="00933304" w:rsidRPr="00933304" w:rsidTr="00912119">
        <w:tc>
          <w:tcPr>
            <w:tcW w:w="4900" w:type="dxa"/>
          </w:tcPr>
          <w:p w:rsidR="00933304" w:rsidRPr="00933304" w:rsidRDefault="00933304" w:rsidP="00933304">
            <w:pPr>
              <w:widowControl/>
              <w:contextualSpacing/>
              <w:rPr>
                <w:sz w:val="24"/>
                <w:szCs w:val="24"/>
              </w:rPr>
            </w:pPr>
            <w:r w:rsidRPr="00933304">
              <w:rPr>
                <w:sz w:val="24"/>
                <w:szCs w:val="24"/>
              </w:rPr>
              <w:t>Параметр</w:t>
            </w:r>
          </w:p>
        </w:tc>
        <w:tc>
          <w:tcPr>
            <w:tcW w:w="5165" w:type="dxa"/>
          </w:tcPr>
          <w:p w:rsidR="00933304" w:rsidRPr="00933304" w:rsidRDefault="00933304" w:rsidP="00933304">
            <w:pPr>
              <w:widowControl/>
              <w:contextualSpacing/>
              <w:rPr>
                <w:sz w:val="24"/>
                <w:szCs w:val="24"/>
              </w:rPr>
            </w:pPr>
            <w:r w:rsidRPr="00933304">
              <w:rPr>
                <w:sz w:val="24"/>
                <w:szCs w:val="24"/>
              </w:rPr>
              <w:t>Значение</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Количество жил</w:t>
            </w:r>
          </w:p>
        </w:tc>
        <w:tc>
          <w:tcPr>
            <w:tcW w:w="5165" w:type="dxa"/>
          </w:tcPr>
          <w:p w:rsidR="00933304" w:rsidRPr="00933304" w:rsidRDefault="00933304" w:rsidP="00933304">
            <w:pPr>
              <w:widowControl/>
              <w:shd w:val="clear" w:color="auto" w:fill="FFFFFF"/>
              <w:rPr>
                <w:color w:val="000000" w:themeColor="text1"/>
                <w:sz w:val="22"/>
                <w:szCs w:val="22"/>
              </w:rPr>
            </w:pPr>
            <w:r w:rsidRPr="00933304">
              <w:rPr>
                <w:color w:val="000000" w:themeColor="text1"/>
                <w:sz w:val="22"/>
                <w:szCs w:val="22"/>
              </w:rPr>
              <w:t xml:space="preserve">Одна </w:t>
            </w:r>
            <w:r w:rsidRPr="00933304">
              <w:rPr>
                <w:color w:val="000000" w:themeColor="text1"/>
                <w:sz w:val="22"/>
                <w:szCs w:val="22"/>
                <w:highlight w:val="white"/>
              </w:rPr>
              <w:t>однопроволочная</w:t>
            </w:r>
            <w:r w:rsidRPr="00933304">
              <w:rPr>
                <w:color w:val="000000" w:themeColor="text1"/>
                <w:sz w:val="22"/>
                <w:szCs w:val="22"/>
              </w:rPr>
              <w:t xml:space="preserve"> медная или медная лужёная токопроводящая жила номинальным сечением токопроводящая жила </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Сечение жилы</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1,0 кв. мм</w:t>
            </w:r>
          </w:p>
        </w:tc>
      </w:tr>
      <w:tr w:rsidR="00933304" w:rsidRPr="00933304" w:rsidTr="00912119">
        <w:trPr>
          <w:trHeight w:val="495"/>
        </w:trPr>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Изоляция</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Из поливинилхлоридного пластиката  номинальной толщиной 0,7 мм.</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Температура окружающей среды при эксплуатации кабел</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От -50°С до +70°С</w:t>
            </w:r>
          </w:p>
        </w:tc>
      </w:tr>
      <w:tr w:rsidR="00933304" w:rsidRPr="00933304" w:rsidTr="00912119">
        <w:trPr>
          <w:trHeight w:val="253"/>
        </w:trPr>
        <w:tc>
          <w:tcPr>
            <w:tcW w:w="4900"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Номинальное переменное напряжение</w:t>
            </w:r>
          </w:p>
        </w:tc>
        <w:tc>
          <w:tcPr>
            <w:tcW w:w="5165"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50/750 В частотой до 400 Гц</w:t>
            </w:r>
          </w:p>
        </w:tc>
      </w:tr>
      <w:tr w:rsidR="00933304" w:rsidRPr="00933304" w:rsidTr="00912119">
        <w:trPr>
          <w:trHeight w:val="253"/>
        </w:trPr>
        <w:tc>
          <w:tcPr>
            <w:tcW w:w="4900" w:type="dxa"/>
            <w:vMerge w:val="restart"/>
          </w:tcPr>
          <w:p w:rsidR="00933304" w:rsidRPr="00933304" w:rsidRDefault="00933304" w:rsidP="00933304">
            <w:pPr>
              <w:widowControl/>
              <w:rPr>
                <w:sz w:val="22"/>
                <w:szCs w:val="22"/>
              </w:rPr>
            </w:pPr>
            <w:r w:rsidRPr="00933304">
              <w:rPr>
                <w:color w:val="000000"/>
                <w:sz w:val="22"/>
                <w:szCs w:val="22"/>
              </w:rPr>
              <w:t>Номинальное постоянное напряжение</w:t>
            </w:r>
          </w:p>
        </w:tc>
        <w:tc>
          <w:tcPr>
            <w:tcW w:w="5165" w:type="dxa"/>
            <w:vMerge w:val="restart"/>
          </w:tcPr>
          <w:p w:rsidR="00933304" w:rsidRPr="00933304" w:rsidRDefault="00933304" w:rsidP="00933304">
            <w:pPr>
              <w:widowControl/>
              <w:rPr>
                <w:sz w:val="22"/>
                <w:szCs w:val="22"/>
              </w:rPr>
            </w:pPr>
            <w:r w:rsidRPr="00933304">
              <w:rPr>
                <w:sz w:val="22"/>
                <w:szCs w:val="22"/>
              </w:rPr>
              <w:t>1000 В</w:t>
            </w:r>
          </w:p>
        </w:tc>
      </w:tr>
      <w:tr w:rsidR="00933304" w:rsidRPr="00933304" w:rsidTr="00912119">
        <w:trPr>
          <w:trHeight w:val="253"/>
        </w:trPr>
        <w:tc>
          <w:tcPr>
            <w:tcW w:w="4900" w:type="dxa"/>
            <w:vMerge w:val="restart"/>
          </w:tcPr>
          <w:p w:rsidR="00933304" w:rsidRPr="00933304" w:rsidRDefault="00933304" w:rsidP="00933304">
            <w:pPr>
              <w:widowControl/>
              <w:rPr>
                <w:sz w:val="22"/>
                <w:szCs w:val="22"/>
              </w:rPr>
            </w:pPr>
            <w:r w:rsidRPr="00933304">
              <w:rPr>
                <w:color w:val="000000"/>
                <w:sz w:val="22"/>
                <w:szCs w:val="22"/>
              </w:rPr>
              <w:t>Длительно допустимая токовая нагрузка</w:t>
            </w:r>
          </w:p>
        </w:tc>
        <w:tc>
          <w:tcPr>
            <w:tcW w:w="5165" w:type="dxa"/>
            <w:vMerge w:val="restart"/>
          </w:tcPr>
          <w:p w:rsidR="00933304" w:rsidRPr="00933304" w:rsidRDefault="00933304" w:rsidP="00933304">
            <w:pPr>
              <w:widowControl/>
              <w:rPr>
                <w:sz w:val="22"/>
                <w:szCs w:val="22"/>
              </w:rPr>
            </w:pPr>
            <w:r w:rsidRPr="00933304">
              <w:rPr>
                <w:sz w:val="22"/>
                <w:szCs w:val="22"/>
              </w:rPr>
              <w:t>17 А</w:t>
            </w:r>
          </w:p>
        </w:tc>
      </w:tr>
    </w:tbl>
    <w:p w:rsidR="00933304" w:rsidRPr="00933304" w:rsidRDefault="00933304" w:rsidP="00933304">
      <w:pPr>
        <w:widowControl/>
        <w:ind w:firstLine="709"/>
        <w:contextualSpacing/>
        <w:jc w:val="center"/>
        <w:rPr>
          <w:sz w:val="24"/>
          <w:szCs w:val="24"/>
        </w:rPr>
      </w:pPr>
    </w:p>
    <w:p w:rsidR="00933304" w:rsidRPr="00933304" w:rsidRDefault="00933304" w:rsidP="00933304">
      <w:pPr>
        <w:widowControl/>
        <w:ind w:firstLine="709"/>
        <w:contextualSpacing/>
        <w:jc w:val="center"/>
        <w:rPr>
          <w:sz w:val="24"/>
          <w:szCs w:val="24"/>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0"/>
        <w:gridCol w:w="5165"/>
      </w:tblGrid>
      <w:tr w:rsidR="00933304" w:rsidRPr="00933304" w:rsidTr="00912119">
        <w:tc>
          <w:tcPr>
            <w:tcW w:w="10065" w:type="dxa"/>
            <w:gridSpan w:val="2"/>
          </w:tcPr>
          <w:p w:rsidR="00933304" w:rsidRPr="00933304" w:rsidRDefault="00933304" w:rsidP="00933304">
            <w:pPr>
              <w:widowControl/>
              <w:rPr>
                <w:b/>
                <w:bCs/>
                <w:sz w:val="24"/>
                <w:szCs w:val="24"/>
              </w:rPr>
            </w:pPr>
            <w:r w:rsidRPr="00933304">
              <w:rPr>
                <w:b/>
                <w:bCs/>
                <w:sz w:val="24"/>
                <w:szCs w:val="24"/>
              </w:rPr>
              <w:t>Провод ПВ1 1,5</w:t>
            </w:r>
          </w:p>
        </w:tc>
      </w:tr>
      <w:tr w:rsidR="00933304" w:rsidRPr="00933304" w:rsidTr="00912119">
        <w:tc>
          <w:tcPr>
            <w:tcW w:w="4900" w:type="dxa"/>
          </w:tcPr>
          <w:p w:rsidR="00933304" w:rsidRPr="00933304" w:rsidRDefault="00933304" w:rsidP="00933304">
            <w:pPr>
              <w:widowControl/>
              <w:contextualSpacing/>
              <w:rPr>
                <w:sz w:val="24"/>
                <w:szCs w:val="24"/>
              </w:rPr>
            </w:pPr>
            <w:r w:rsidRPr="00933304">
              <w:rPr>
                <w:sz w:val="24"/>
                <w:szCs w:val="24"/>
              </w:rPr>
              <w:t>Параметр</w:t>
            </w:r>
          </w:p>
        </w:tc>
        <w:tc>
          <w:tcPr>
            <w:tcW w:w="5165" w:type="dxa"/>
          </w:tcPr>
          <w:p w:rsidR="00933304" w:rsidRPr="00933304" w:rsidRDefault="00933304" w:rsidP="00933304">
            <w:pPr>
              <w:widowControl/>
              <w:contextualSpacing/>
              <w:rPr>
                <w:sz w:val="24"/>
                <w:szCs w:val="24"/>
              </w:rPr>
            </w:pPr>
            <w:r w:rsidRPr="00933304">
              <w:rPr>
                <w:sz w:val="24"/>
                <w:szCs w:val="24"/>
              </w:rPr>
              <w:t>Значение</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Количество жил</w:t>
            </w:r>
          </w:p>
        </w:tc>
        <w:tc>
          <w:tcPr>
            <w:tcW w:w="5165" w:type="dxa"/>
          </w:tcPr>
          <w:p w:rsidR="00933304" w:rsidRPr="00933304" w:rsidRDefault="00933304" w:rsidP="00933304">
            <w:pPr>
              <w:widowControl/>
              <w:shd w:val="clear" w:color="auto" w:fill="FFFFFF"/>
              <w:rPr>
                <w:color w:val="000000" w:themeColor="text1"/>
                <w:sz w:val="22"/>
                <w:szCs w:val="22"/>
              </w:rPr>
            </w:pPr>
            <w:r w:rsidRPr="00933304">
              <w:rPr>
                <w:color w:val="000000" w:themeColor="text1"/>
                <w:sz w:val="22"/>
                <w:szCs w:val="22"/>
              </w:rPr>
              <w:t xml:space="preserve">Одна </w:t>
            </w:r>
            <w:r w:rsidRPr="00933304">
              <w:rPr>
                <w:color w:val="000000" w:themeColor="text1"/>
                <w:sz w:val="22"/>
                <w:szCs w:val="22"/>
                <w:highlight w:val="white"/>
              </w:rPr>
              <w:t>однопроволочная</w:t>
            </w:r>
            <w:r w:rsidRPr="00933304">
              <w:rPr>
                <w:color w:val="000000" w:themeColor="text1"/>
                <w:sz w:val="22"/>
                <w:szCs w:val="22"/>
              </w:rPr>
              <w:t xml:space="preserve"> медная или медная лужёная токопроводящая жила номинальным сечением токопроводящая жила </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Сечение жилы</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1,5 кв. мм</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Изоляция</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Из поливинилхлоридного пластиката  номинальной толщиной 0,7 мм.</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Температура окружающей среды при эксплуатации кабел</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От -50°С до +70°С</w:t>
            </w:r>
          </w:p>
        </w:tc>
      </w:tr>
      <w:tr w:rsidR="00933304" w:rsidRPr="00933304" w:rsidTr="00912119">
        <w:trPr>
          <w:trHeight w:val="253"/>
        </w:trPr>
        <w:tc>
          <w:tcPr>
            <w:tcW w:w="4900"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Номинальное переменное напряжение</w:t>
            </w:r>
          </w:p>
        </w:tc>
        <w:tc>
          <w:tcPr>
            <w:tcW w:w="5165"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50/750 В частотой до 400 Гц</w:t>
            </w:r>
          </w:p>
        </w:tc>
      </w:tr>
      <w:tr w:rsidR="00933304" w:rsidRPr="00933304" w:rsidTr="00912119">
        <w:trPr>
          <w:trHeight w:val="253"/>
        </w:trPr>
        <w:tc>
          <w:tcPr>
            <w:tcW w:w="4900" w:type="dxa"/>
            <w:vMerge w:val="restart"/>
          </w:tcPr>
          <w:p w:rsidR="00933304" w:rsidRPr="00933304" w:rsidRDefault="00933304" w:rsidP="00933304">
            <w:pPr>
              <w:widowControl/>
              <w:rPr>
                <w:sz w:val="22"/>
                <w:szCs w:val="22"/>
              </w:rPr>
            </w:pPr>
            <w:r w:rsidRPr="00933304">
              <w:rPr>
                <w:color w:val="000000"/>
                <w:sz w:val="22"/>
                <w:szCs w:val="22"/>
              </w:rPr>
              <w:lastRenderedPageBreak/>
              <w:t>Номинальное постоянное напряжение</w:t>
            </w:r>
          </w:p>
        </w:tc>
        <w:tc>
          <w:tcPr>
            <w:tcW w:w="5165" w:type="dxa"/>
            <w:vMerge w:val="restart"/>
          </w:tcPr>
          <w:p w:rsidR="00933304" w:rsidRPr="00933304" w:rsidRDefault="00933304" w:rsidP="00933304">
            <w:pPr>
              <w:widowControl/>
              <w:rPr>
                <w:sz w:val="22"/>
                <w:szCs w:val="22"/>
              </w:rPr>
            </w:pPr>
            <w:r w:rsidRPr="00933304">
              <w:rPr>
                <w:sz w:val="22"/>
                <w:szCs w:val="22"/>
              </w:rPr>
              <w:t>1000 В</w:t>
            </w:r>
          </w:p>
        </w:tc>
      </w:tr>
      <w:tr w:rsidR="00933304" w:rsidRPr="00933304" w:rsidTr="00912119">
        <w:trPr>
          <w:trHeight w:val="253"/>
        </w:trPr>
        <w:tc>
          <w:tcPr>
            <w:tcW w:w="4900" w:type="dxa"/>
            <w:vMerge w:val="restart"/>
          </w:tcPr>
          <w:p w:rsidR="00933304" w:rsidRPr="00933304" w:rsidRDefault="00933304" w:rsidP="00933304">
            <w:pPr>
              <w:widowControl/>
              <w:rPr>
                <w:sz w:val="22"/>
                <w:szCs w:val="22"/>
              </w:rPr>
            </w:pPr>
            <w:r w:rsidRPr="00933304">
              <w:rPr>
                <w:color w:val="000000"/>
                <w:sz w:val="22"/>
                <w:szCs w:val="22"/>
              </w:rPr>
              <w:t>Длительно допустимая токовая нагрузка</w:t>
            </w:r>
          </w:p>
        </w:tc>
        <w:tc>
          <w:tcPr>
            <w:tcW w:w="5165" w:type="dxa"/>
            <w:vMerge w:val="restart"/>
          </w:tcPr>
          <w:p w:rsidR="00933304" w:rsidRPr="00933304" w:rsidRDefault="00933304" w:rsidP="00933304">
            <w:pPr>
              <w:widowControl/>
              <w:rPr>
                <w:sz w:val="22"/>
                <w:szCs w:val="22"/>
              </w:rPr>
            </w:pPr>
            <w:r w:rsidRPr="00933304">
              <w:rPr>
                <w:sz w:val="22"/>
                <w:szCs w:val="22"/>
              </w:rPr>
              <w:t>23 А</w:t>
            </w:r>
          </w:p>
        </w:tc>
      </w:tr>
    </w:tbl>
    <w:p w:rsidR="00933304" w:rsidRPr="00933304" w:rsidRDefault="00933304" w:rsidP="00933304">
      <w:pPr>
        <w:widowControl/>
        <w:ind w:firstLine="709"/>
        <w:contextualSpacing/>
        <w:jc w:val="center"/>
        <w:rPr>
          <w:sz w:val="24"/>
          <w:szCs w:val="24"/>
        </w:rPr>
      </w:pPr>
    </w:p>
    <w:p w:rsidR="00933304" w:rsidRPr="00933304" w:rsidRDefault="00933304" w:rsidP="00933304">
      <w:pPr>
        <w:widowControl/>
        <w:ind w:firstLine="709"/>
        <w:contextualSpacing/>
        <w:jc w:val="center"/>
        <w:rPr>
          <w:sz w:val="24"/>
          <w:szCs w:val="24"/>
        </w:rPr>
      </w:pPr>
    </w:p>
    <w:p w:rsidR="00933304" w:rsidRPr="00933304" w:rsidRDefault="00933304" w:rsidP="00933304">
      <w:pPr>
        <w:widowControl/>
        <w:ind w:firstLine="709"/>
        <w:contextualSpacing/>
        <w:jc w:val="center"/>
        <w:rPr>
          <w:sz w:val="24"/>
          <w:szCs w:val="24"/>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0"/>
        <w:gridCol w:w="5165"/>
      </w:tblGrid>
      <w:tr w:rsidR="00933304" w:rsidRPr="00933304" w:rsidTr="00912119">
        <w:tc>
          <w:tcPr>
            <w:tcW w:w="10065" w:type="dxa"/>
            <w:gridSpan w:val="2"/>
          </w:tcPr>
          <w:p w:rsidR="00933304" w:rsidRPr="00933304" w:rsidRDefault="00933304" w:rsidP="00933304">
            <w:pPr>
              <w:widowControl/>
              <w:rPr>
                <w:b/>
                <w:bCs/>
                <w:sz w:val="24"/>
                <w:szCs w:val="24"/>
              </w:rPr>
            </w:pPr>
            <w:r w:rsidRPr="00933304">
              <w:rPr>
                <w:b/>
                <w:bCs/>
                <w:sz w:val="24"/>
                <w:szCs w:val="24"/>
              </w:rPr>
              <w:t>Провод ПВ1 2,5</w:t>
            </w:r>
          </w:p>
        </w:tc>
      </w:tr>
      <w:tr w:rsidR="00933304" w:rsidRPr="00933304" w:rsidTr="00912119">
        <w:tc>
          <w:tcPr>
            <w:tcW w:w="4900" w:type="dxa"/>
          </w:tcPr>
          <w:p w:rsidR="00933304" w:rsidRPr="00933304" w:rsidRDefault="00933304" w:rsidP="00933304">
            <w:pPr>
              <w:widowControl/>
              <w:contextualSpacing/>
              <w:rPr>
                <w:color w:val="000000" w:themeColor="text1"/>
                <w:sz w:val="24"/>
                <w:szCs w:val="24"/>
              </w:rPr>
            </w:pPr>
            <w:r w:rsidRPr="00933304">
              <w:rPr>
                <w:color w:val="000000" w:themeColor="text1"/>
                <w:sz w:val="24"/>
                <w:szCs w:val="24"/>
              </w:rPr>
              <w:t>Параметр</w:t>
            </w:r>
          </w:p>
        </w:tc>
        <w:tc>
          <w:tcPr>
            <w:tcW w:w="5165" w:type="dxa"/>
          </w:tcPr>
          <w:p w:rsidR="00933304" w:rsidRPr="00933304" w:rsidRDefault="00933304" w:rsidP="00933304">
            <w:pPr>
              <w:widowControl/>
              <w:contextualSpacing/>
              <w:rPr>
                <w:color w:val="000000" w:themeColor="text1"/>
                <w:sz w:val="24"/>
                <w:szCs w:val="24"/>
              </w:rPr>
            </w:pPr>
            <w:r w:rsidRPr="00933304">
              <w:rPr>
                <w:color w:val="000000" w:themeColor="text1"/>
                <w:sz w:val="24"/>
                <w:szCs w:val="24"/>
              </w:rPr>
              <w:t>Значение</w:t>
            </w:r>
          </w:p>
        </w:tc>
      </w:tr>
      <w:tr w:rsidR="00933304" w:rsidRPr="00933304" w:rsidTr="00912119">
        <w:tc>
          <w:tcPr>
            <w:tcW w:w="4900" w:type="dxa"/>
          </w:tcPr>
          <w:p w:rsidR="00933304" w:rsidRPr="00933304" w:rsidRDefault="00933304" w:rsidP="00933304">
            <w:pPr>
              <w:widowControl/>
              <w:contextualSpacing/>
              <w:rPr>
                <w:color w:val="000000" w:themeColor="text1"/>
                <w:sz w:val="24"/>
                <w:szCs w:val="24"/>
              </w:rPr>
            </w:pPr>
            <w:r w:rsidRPr="00933304">
              <w:rPr>
                <w:color w:val="000000" w:themeColor="text1"/>
                <w:sz w:val="24"/>
                <w:szCs w:val="24"/>
              </w:rPr>
              <w:t>Параметр</w:t>
            </w:r>
          </w:p>
        </w:tc>
        <w:tc>
          <w:tcPr>
            <w:tcW w:w="5165" w:type="dxa"/>
          </w:tcPr>
          <w:p w:rsidR="00933304" w:rsidRPr="00933304" w:rsidRDefault="00933304" w:rsidP="00933304">
            <w:pPr>
              <w:widowControl/>
              <w:contextualSpacing/>
              <w:rPr>
                <w:color w:val="000000" w:themeColor="text1"/>
                <w:sz w:val="24"/>
                <w:szCs w:val="24"/>
              </w:rPr>
            </w:pPr>
            <w:r w:rsidRPr="00933304">
              <w:rPr>
                <w:color w:val="000000" w:themeColor="text1"/>
                <w:sz w:val="24"/>
                <w:szCs w:val="24"/>
              </w:rPr>
              <w:t>Значение</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Количество жил</w:t>
            </w:r>
          </w:p>
        </w:tc>
        <w:tc>
          <w:tcPr>
            <w:tcW w:w="5165" w:type="dxa"/>
          </w:tcPr>
          <w:p w:rsidR="00933304" w:rsidRPr="00933304" w:rsidRDefault="00933304" w:rsidP="00933304">
            <w:pPr>
              <w:widowControl/>
              <w:shd w:val="clear" w:color="auto" w:fill="FFFFFF"/>
              <w:rPr>
                <w:color w:val="000000" w:themeColor="text1"/>
                <w:sz w:val="22"/>
                <w:szCs w:val="22"/>
              </w:rPr>
            </w:pPr>
            <w:r w:rsidRPr="00933304">
              <w:rPr>
                <w:color w:val="000000" w:themeColor="text1"/>
                <w:sz w:val="22"/>
                <w:szCs w:val="22"/>
              </w:rPr>
              <w:t xml:space="preserve">Одна </w:t>
            </w:r>
            <w:r w:rsidRPr="00933304">
              <w:rPr>
                <w:color w:val="000000" w:themeColor="text1"/>
                <w:sz w:val="22"/>
                <w:szCs w:val="22"/>
                <w:highlight w:val="white"/>
              </w:rPr>
              <w:t>однопроволочная</w:t>
            </w:r>
            <w:r w:rsidRPr="00933304">
              <w:rPr>
                <w:color w:val="000000" w:themeColor="text1"/>
                <w:sz w:val="22"/>
                <w:szCs w:val="22"/>
              </w:rPr>
              <w:t xml:space="preserve"> медная или медная лужёная токопроводящая жила номинальным сечением токопроводящая жила </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Сечение жилы</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2,5 кв. мм</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Изоляция</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Из поливинилхлоридного пластиката  номинальной толщиной 0,8 мм.</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Температура окружающей среды при эксплуатации кабел</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От -50°С до +70°С</w:t>
            </w:r>
          </w:p>
        </w:tc>
      </w:tr>
      <w:tr w:rsidR="00933304" w:rsidRPr="00933304" w:rsidTr="00912119">
        <w:trPr>
          <w:trHeight w:val="253"/>
        </w:trPr>
        <w:tc>
          <w:tcPr>
            <w:tcW w:w="4900"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Номинальное переменное напряжение</w:t>
            </w:r>
          </w:p>
        </w:tc>
        <w:tc>
          <w:tcPr>
            <w:tcW w:w="5165"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50/750 В частотой до 400 Гц</w:t>
            </w:r>
          </w:p>
        </w:tc>
      </w:tr>
      <w:tr w:rsidR="00933304" w:rsidRPr="00933304" w:rsidTr="00912119">
        <w:trPr>
          <w:trHeight w:val="253"/>
        </w:trPr>
        <w:tc>
          <w:tcPr>
            <w:tcW w:w="4900"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Номинальное постоянное напряжение</w:t>
            </w:r>
          </w:p>
        </w:tc>
        <w:tc>
          <w:tcPr>
            <w:tcW w:w="5165"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1000 В</w:t>
            </w:r>
          </w:p>
        </w:tc>
      </w:tr>
      <w:tr w:rsidR="00933304" w:rsidRPr="00933304" w:rsidTr="00912119">
        <w:trPr>
          <w:trHeight w:val="253"/>
        </w:trPr>
        <w:tc>
          <w:tcPr>
            <w:tcW w:w="4900"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Длительно допустимая токовая нагрузка</w:t>
            </w:r>
          </w:p>
        </w:tc>
        <w:tc>
          <w:tcPr>
            <w:tcW w:w="5165"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32 А</w:t>
            </w:r>
          </w:p>
        </w:tc>
      </w:tr>
    </w:tbl>
    <w:p w:rsidR="00933304" w:rsidRPr="00933304" w:rsidRDefault="00933304" w:rsidP="00933304">
      <w:pPr>
        <w:widowControl/>
        <w:ind w:firstLine="709"/>
        <w:contextualSpacing/>
        <w:jc w:val="both"/>
        <w:rPr>
          <w:sz w:val="26"/>
          <w:szCs w:val="26"/>
        </w:rPr>
      </w:pPr>
    </w:p>
    <w:p w:rsidR="00933304" w:rsidRPr="00933304" w:rsidRDefault="00933304" w:rsidP="00933304">
      <w:pPr>
        <w:widowControl/>
        <w:ind w:firstLine="709"/>
        <w:contextualSpacing/>
        <w:jc w:val="both"/>
        <w:rPr>
          <w:sz w:val="26"/>
          <w:szCs w:val="26"/>
        </w:rPr>
      </w:pPr>
    </w:p>
    <w:p w:rsidR="00933304" w:rsidRPr="00933304" w:rsidRDefault="00933304" w:rsidP="00933304">
      <w:pPr>
        <w:widowControl/>
        <w:ind w:firstLine="709"/>
        <w:contextualSpacing/>
        <w:jc w:val="both"/>
        <w:rPr>
          <w:sz w:val="26"/>
          <w:szCs w:val="26"/>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0"/>
        <w:gridCol w:w="5165"/>
      </w:tblGrid>
      <w:tr w:rsidR="00933304" w:rsidRPr="00933304" w:rsidTr="00912119">
        <w:tc>
          <w:tcPr>
            <w:tcW w:w="10065" w:type="dxa"/>
            <w:gridSpan w:val="2"/>
          </w:tcPr>
          <w:p w:rsidR="00933304" w:rsidRPr="00933304" w:rsidRDefault="00933304" w:rsidP="00933304">
            <w:pPr>
              <w:widowControl/>
              <w:rPr>
                <w:b/>
                <w:bCs/>
                <w:sz w:val="24"/>
                <w:szCs w:val="24"/>
              </w:rPr>
            </w:pPr>
            <w:r w:rsidRPr="00933304">
              <w:rPr>
                <w:b/>
                <w:bCs/>
                <w:sz w:val="24"/>
                <w:szCs w:val="24"/>
              </w:rPr>
              <w:t>Провод ПВЗ 0,75</w:t>
            </w:r>
          </w:p>
        </w:tc>
      </w:tr>
      <w:tr w:rsidR="00933304" w:rsidRPr="00933304" w:rsidTr="00912119">
        <w:tc>
          <w:tcPr>
            <w:tcW w:w="4900" w:type="dxa"/>
          </w:tcPr>
          <w:p w:rsidR="00933304" w:rsidRPr="00933304" w:rsidRDefault="00933304" w:rsidP="00933304">
            <w:pPr>
              <w:widowControl/>
              <w:contextualSpacing/>
              <w:rPr>
                <w:sz w:val="24"/>
                <w:szCs w:val="24"/>
              </w:rPr>
            </w:pPr>
            <w:r w:rsidRPr="00933304">
              <w:rPr>
                <w:sz w:val="24"/>
                <w:szCs w:val="24"/>
              </w:rPr>
              <w:t>Параметр</w:t>
            </w:r>
          </w:p>
        </w:tc>
        <w:tc>
          <w:tcPr>
            <w:tcW w:w="5165" w:type="dxa"/>
          </w:tcPr>
          <w:p w:rsidR="00933304" w:rsidRPr="00933304" w:rsidRDefault="00933304" w:rsidP="00933304">
            <w:pPr>
              <w:widowControl/>
              <w:contextualSpacing/>
              <w:rPr>
                <w:sz w:val="24"/>
                <w:szCs w:val="24"/>
              </w:rPr>
            </w:pPr>
            <w:r w:rsidRPr="00933304">
              <w:rPr>
                <w:sz w:val="24"/>
                <w:szCs w:val="24"/>
              </w:rPr>
              <w:t>Значение</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Количество жил</w:t>
            </w:r>
          </w:p>
        </w:tc>
        <w:tc>
          <w:tcPr>
            <w:tcW w:w="5165" w:type="dxa"/>
          </w:tcPr>
          <w:p w:rsidR="00933304" w:rsidRPr="00933304" w:rsidRDefault="00933304" w:rsidP="00933304">
            <w:pPr>
              <w:widowControl/>
              <w:shd w:val="clear" w:color="auto" w:fill="FFFFFF"/>
              <w:rPr>
                <w:color w:val="000000" w:themeColor="text1"/>
                <w:sz w:val="22"/>
                <w:szCs w:val="22"/>
              </w:rPr>
            </w:pPr>
            <w:r w:rsidRPr="00933304">
              <w:rPr>
                <w:color w:val="000000" w:themeColor="text1"/>
                <w:sz w:val="22"/>
                <w:szCs w:val="22"/>
              </w:rPr>
              <w:t>Одна многопроволочная медная или медная лужёная токопроводящая жила номинальным сечением токопроводящая жила </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Сечение жилы</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0,75 кв. мм</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Изоляция</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Из поливинилхлоридного пластиката  номинальной толщиной 0,7 мм.</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Температура окружающей среды при эксплуатации кабел</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От -50°С до +70°С</w:t>
            </w:r>
          </w:p>
        </w:tc>
      </w:tr>
      <w:tr w:rsidR="00933304" w:rsidRPr="00933304" w:rsidTr="00912119">
        <w:trPr>
          <w:trHeight w:val="253"/>
        </w:trPr>
        <w:tc>
          <w:tcPr>
            <w:tcW w:w="4900"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Номинальное переменное напряжение</w:t>
            </w:r>
          </w:p>
        </w:tc>
        <w:tc>
          <w:tcPr>
            <w:tcW w:w="5165"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50/750 В частотой до 400 Гц</w:t>
            </w:r>
          </w:p>
        </w:tc>
      </w:tr>
      <w:tr w:rsidR="00933304" w:rsidRPr="00933304" w:rsidTr="00912119">
        <w:trPr>
          <w:trHeight w:val="253"/>
        </w:trPr>
        <w:tc>
          <w:tcPr>
            <w:tcW w:w="4900" w:type="dxa"/>
            <w:vMerge w:val="restart"/>
          </w:tcPr>
          <w:p w:rsidR="00933304" w:rsidRPr="00933304" w:rsidRDefault="00933304" w:rsidP="00933304">
            <w:pPr>
              <w:widowControl/>
              <w:rPr>
                <w:sz w:val="22"/>
                <w:szCs w:val="22"/>
              </w:rPr>
            </w:pPr>
            <w:r w:rsidRPr="00933304">
              <w:rPr>
                <w:color w:val="000000"/>
                <w:sz w:val="22"/>
                <w:szCs w:val="22"/>
              </w:rPr>
              <w:t>Номинальное постоянное напряжение</w:t>
            </w:r>
          </w:p>
        </w:tc>
        <w:tc>
          <w:tcPr>
            <w:tcW w:w="5165" w:type="dxa"/>
            <w:vMerge w:val="restart"/>
          </w:tcPr>
          <w:p w:rsidR="00933304" w:rsidRPr="00933304" w:rsidRDefault="00933304" w:rsidP="00933304">
            <w:pPr>
              <w:widowControl/>
              <w:rPr>
                <w:sz w:val="22"/>
                <w:szCs w:val="22"/>
              </w:rPr>
            </w:pPr>
            <w:r w:rsidRPr="00933304">
              <w:rPr>
                <w:sz w:val="22"/>
                <w:szCs w:val="22"/>
              </w:rPr>
              <w:t>1000 В</w:t>
            </w:r>
          </w:p>
        </w:tc>
      </w:tr>
      <w:tr w:rsidR="00933304" w:rsidRPr="00933304" w:rsidTr="00912119">
        <w:trPr>
          <w:trHeight w:val="253"/>
        </w:trPr>
        <w:tc>
          <w:tcPr>
            <w:tcW w:w="4900" w:type="dxa"/>
            <w:vMerge w:val="restart"/>
          </w:tcPr>
          <w:p w:rsidR="00933304" w:rsidRPr="00933304" w:rsidRDefault="00933304" w:rsidP="00933304">
            <w:pPr>
              <w:widowControl/>
              <w:rPr>
                <w:sz w:val="22"/>
                <w:szCs w:val="22"/>
              </w:rPr>
            </w:pPr>
            <w:r w:rsidRPr="00933304">
              <w:rPr>
                <w:color w:val="000000"/>
                <w:sz w:val="22"/>
                <w:szCs w:val="22"/>
              </w:rPr>
              <w:t>Длительно допустимая токовая нагрузка</w:t>
            </w:r>
          </w:p>
        </w:tc>
        <w:tc>
          <w:tcPr>
            <w:tcW w:w="5165" w:type="dxa"/>
            <w:vMerge w:val="restart"/>
          </w:tcPr>
          <w:p w:rsidR="00933304" w:rsidRPr="00933304" w:rsidRDefault="00933304" w:rsidP="00933304">
            <w:pPr>
              <w:widowControl/>
              <w:rPr>
                <w:sz w:val="22"/>
                <w:szCs w:val="22"/>
              </w:rPr>
            </w:pPr>
            <w:r w:rsidRPr="00933304">
              <w:rPr>
                <w:sz w:val="22"/>
                <w:szCs w:val="22"/>
              </w:rPr>
              <w:t>14 А</w:t>
            </w:r>
          </w:p>
        </w:tc>
      </w:tr>
    </w:tbl>
    <w:p w:rsidR="00933304" w:rsidRPr="00933304" w:rsidRDefault="00933304" w:rsidP="00933304">
      <w:pPr>
        <w:widowControl/>
        <w:ind w:firstLine="709"/>
        <w:contextualSpacing/>
        <w:jc w:val="center"/>
        <w:rPr>
          <w:sz w:val="24"/>
          <w:szCs w:val="24"/>
        </w:rPr>
      </w:pPr>
    </w:p>
    <w:p w:rsidR="00933304" w:rsidRPr="00933304" w:rsidRDefault="00933304" w:rsidP="00933304">
      <w:pPr>
        <w:widowControl/>
        <w:ind w:firstLine="709"/>
        <w:contextualSpacing/>
        <w:jc w:val="center"/>
        <w:rPr>
          <w:sz w:val="24"/>
          <w:szCs w:val="24"/>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0"/>
        <w:gridCol w:w="5165"/>
      </w:tblGrid>
      <w:tr w:rsidR="00933304" w:rsidRPr="00933304" w:rsidTr="00912119">
        <w:tc>
          <w:tcPr>
            <w:tcW w:w="10065" w:type="dxa"/>
            <w:gridSpan w:val="2"/>
          </w:tcPr>
          <w:p w:rsidR="00933304" w:rsidRPr="00933304" w:rsidRDefault="00933304" w:rsidP="00933304">
            <w:pPr>
              <w:widowControl/>
              <w:rPr>
                <w:b/>
                <w:bCs/>
                <w:sz w:val="24"/>
                <w:szCs w:val="24"/>
              </w:rPr>
            </w:pPr>
            <w:r w:rsidRPr="00933304">
              <w:rPr>
                <w:b/>
                <w:bCs/>
                <w:sz w:val="24"/>
                <w:szCs w:val="24"/>
              </w:rPr>
              <w:t>Провод ПВЗ 1</w:t>
            </w:r>
          </w:p>
        </w:tc>
      </w:tr>
      <w:tr w:rsidR="00933304" w:rsidRPr="00933304" w:rsidTr="00912119">
        <w:tc>
          <w:tcPr>
            <w:tcW w:w="4900" w:type="dxa"/>
          </w:tcPr>
          <w:p w:rsidR="00933304" w:rsidRPr="00933304" w:rsidRDefault="00933304" w:rsidP="00933304">
            <w:pPr>
              <w:widowControl/>
              <w:contextualSpacing/>
              <w:rPr>
                <w:sz w:val="24"/>
                <w:szCs w:val="24"/>
              </w:rPr>
            </w:pPr>
            <w:r w:rsidRPr="00933304">
              <w:rPr>
                <w:sz w:val="24"/>
                <w:szCs w:val="24"/>
              </w:rPr>
              <w:t>Параметр</w:t>
            </w:r>
          </w:p>
        </w:tc>
        <w:tc>
          <w:tcPr>
            <w:tcW w:w="5165" w:type="dxa"/>
          </w:tcPr>
          <w:p w:rsidR="00933304" w:rsidRPr="00933304" w:rsidRDefault="00933304" w:rsidP="00933304">
            <w:pPr>
              <w:widowControl/>
              <w:contextualSpacing/>
              <w:rPr>
                <w:sz w:val="24"/>
                <w:szCs w:val="24"/>
              </w:rPr>
            </w:pPr>
            <w:r w:rsidRPr="00933304">
              <w:rPr>
                <w:sz w:val="24"/>
                <w:szCs w:val="24"/>
              </w:rPr>
              <w:t>Значение</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Количество жил</w:t>
            </w:r>
          </w:p>
        </w:tc>
        <w:tc>
          <w:tcPr>
            <w:tcW w:w="5165" w:type="dxa"/>
          </w:tcPr>
          <w:p w:rsidR="00933304" w:rsidRPr="00933304" w:rsidRDefault="00933304" w:rsidP="00933304">
            <w:pPr>
              <w:widowControl/>
              <w:shd w:val="clear" w:color="auto" w:fill="FFFFFF"/>
              <w:rPr>
                <w:color w:val="000000" w:themeColor="text1"/>
                <w:sz w:val="24"/>
                <w:szCs w:val="24"/>
              </w:rPr>
            </w:pPr>
            <w:r w:rsidRPr="00933304">
              <w:rPr>
                <w:color w:val="000000" w:themeColor="text1"/>
                <w:sz w:val="22"/>
                <w:szCs w:val="22"/>
              </w:rPr>
              <w:t>Одна многопроволочная медная или медная лужёная токопроводящая жила номинальным сечением токопроводящая жила </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Сечение жилы</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1,0 кв. мм</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Изоляция</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Из поливинилхлоридного пластиката  номинальной толщиной 0,7 мм.</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Температура окружающей среды при эксплуатации кабел</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От -50°С до +70°С</w:t>
            </w:r>
          </w:p>
        </w:tc>
      </w:tr>
      <w:tr w:rsidR="00933304" w:rsidRPr="00933304" w:rsidTr="00912119">
        <w:trPr>
          <w:trHeight w:val="253"/>
        </w:trPr>
        <w:tc>
          <w:tcPr>
            <w:tcW w:w="4900"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Номинальное переменное напряжение</w:t>
            </w:r>
          </w:p>
        </w:tc>
        <w:tc>
          <w:tcPr>
            <w:tcW w:w="5165"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50/750 В частотой до 400 Гц</w:t>
            </w:r>
          </w:p>
        </w:tc>
      </w:tr>
      <w:tr w:rsidR="00933304" w:rsidRPr="00933304" w:rsidTr="00912119">
        <w:trPr>
          <w:trHeight w:val="253"/>
        </w:trPr>
        <w:tc>
          <w:tcPr>
            <w:tcW w:w="4900" w:type="dxa"/>
            <w:vMerge w:val="restart"/>
          </w:tcPr>
          <w:p w:rsidR="00933304" w:rsidRPr="00933304" w:rsidRDefault="00933304" w:rsidP="00933304">
            <w:pPr>
              <w:widowControl/>
              <w:rPr>
                <w:sz w:val="22"/>
                <w:szCs w:val="22"/>
              </w:rPr>
            </w:pPr>
            <w:r w:rsidRPr="00933304">
              <w:rPr>
                <w:color w:val="000000"/>
                <w:sz w:val="22"/>
                <w:szCs w:val="22"/>
              </w:rPr>
              <w:t>Номинальное постоянное напряжение</w:t>
            </w:r>
          </w:p>
        </w:tc>
        <w:tc>
          <w:tcPr>
            <w:tcW w:w="5165" w:type="dxa"/>
            <w:vMerge w:val="restart"/>
          </w:tcPr>
          <w:p w:rsidR="00933304" w:rsidRPr="00933304" w:rsidRDefault="00933304" w:rsidP="00933304">
            <w:pPr>
              <w:widowControl/>
              <w:rPr>
                <w:sz w:val="22"/>
                <w:szCs w:val="22"/>
              </w:rPr>
            </w:pPr>
            <w:r w:rsidRPr="00933304">
              <w:rPr>
                <w:sz w:val="22"/>
                <w:szCs w:val="22"/>
              </w:rPr>
              <w:t>1000 В</w:t>
            </w:r>
          </w:p>
        </w:tc>
      </w:tr>
      <w:tr w:rsidR="00933304" w:rsidRPr="00933304" w:rsidTr="00912119">
        <w:trPr>
          <w:trHeight w:val="253"/>
        </w:trPr>
        <w:tc>
          <w:tcPr>
            <w:tcW w:w="4900" w:type="dxa"/>
            <w:vMerge w:val="restart"/>
          </w:tcPr>
          <w:p w:rsidR="00933304" w:rsidRPr="00933304" w:rsidRDefault="00933304" w:rsidP="00933304">
            <w:pPr>
              <w:widowControl/>
              <w:rPr>
                <w:sz w:val="22"/>
                <w:szCs w:val="22"/>
              </w:rPr>
            </w:pPr>
            <w:r w:rsidRPr="00933304">
              <w:rPr>
                <w:color w:val="000000"/>
                <w:sz w:val="22"/>
                <w:szCs w:val="22"/>
              </w:rPr>
              <w:t>Длительно допустимая токовая нагрузка</w:t>
            </w:r>
          </w:p>
        </w:tc>
        <w:tc>
          <w:tcPr>
            <w:tcW w:w="5165" w:type="dxa"/>
            <w:vMerge w:val="restart"/>
          </w:tcPr>
          <w:p w:rsidR="00933304" w:rsidRPr="00933304" w:rsidRDefault="00933304" w:rsidP="00933304">
            <w:pPr>
              <w:widowControl/>
              <w:rPr>
                <w:sz w:val="22"/>
                <w:szCs w:val="22"/>
              </w:rPr>
            </w:pPr>
            <w:r w:rsidRPr="00933304">
              <w:rPr>
                <w:sz w:val="22"/>
                <w:szCs w:val="22"/>
              </w:rPr>
              <w:t>23 А</w:t>
            </w:r>
          </w:p>
        </w:tc>
      </w:tr>
    </w:tbl>
    <w:p w:rsidR="00933304" w:rsidRPr="00933304" w:rsidRDefault="00933304" w:rsidP="00933304">
      <w:pPr>
        <w:widowControl/>
        <w:ind w:firstLine="709"/>
        <w:contextualSpacing/>
        <w:jc w:val="center"/>
        <w:rPr>
          <w:sz w:val="24"/>
          <w:szCs w:val="24"/>
        </w:rPr>
      </w:pPr>
    </w:p>
    <w:p w:rsidR="00933304" w:rsidRPr="00933304" w:rsidRDefault="00933304" w:rsidP="00933304">
      <w:pPr>
        <w:widowControl/>
        <w:ind w:firstLine="709"/>
        <w:contextualSpacing/>
        <w:jc w:val="center"/>
        <w:rPr>
          <w:sz w:val="24"/>
          <w:szCs w:val="24"/>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0"/>
        <w:gridCol w:w="5165"/>
      </w:tblGrid>
      <w:tr w:rsidR="00933304" w:rsidRPr="00933304" w:rsidTr="00912119">
        <w:tc>
          <w:tcPr>
            <w:tcW w:w="10065" w:type="dxa"/>
            <w:gridSpan w:val="2"/>
          </w:tcPr>
          <w:p w:rsidR="00933304" w:rsidRPr="00933304" w:rsidRDefault="00933304" w:rsidP="00933304">
            <w:pPr>
              <w:widowControl/>
              <w:rPr>
                <w:b/>
                <w:bCs/>
                <w:sz w:val="24"/>
                <w:szCs w:val="24"/>
              </w:rPr>
            </w:pPr>
            <w:r w:rsidRPr="00933304">
              <w:rPr>
                <w:b/>
                <w:bCs/>
                <w:sz w:val="24"/>
                <w:szCs w:val="24"/>
              </w:rPr>
              <w:t>Провод ПВЗ 2,5</w:t>
            </w:r>
          </w:p>
        </w:tc>
      </w:tr>
      <w:tr w:rsidR="00933304" w:rsidRPr="00933304" w:rsidTr="00912119">
        <w:tc>
          <w:tcPr>
            <w:tcW w:w="4900" w:type="dxa"/>
          </w:tcPr>
          <w:p w:rsidR="00933304" w:rsidRPr="00933304" w:rsidRDefault="00933304" w:rsidP="00933304">
            <w:pPr>
              <w:widowControl/>
              <w:contextualSpacing/>
              <w:rPr>
                <w:color w:val="000000" w:themeColor="text1"/>
                <w:sz w:val="24"/>
                <w:szCs w:val="24"/>
              </w:rPr>
            </w:pPr>
            <w:r w:rsidRPr="00933304">
              <w:rPr>
                <w:color w:val="000000" w:themeColor="text1"/>
                <w:sz w:val="24"/>
                <w:szCs w:val="24"/>
              </w:rPr>
              <w:t>Параметр</w:t>
            </w:r>
          </w:p>
        </w:tc>
        <w:tc>
          <w:tcPr>
            <w:tcW w:w="5165" w:type="dxa"/>
          </w:tcPr>
          <w:p w:rsidR="00933304" w:rsidRPr="00933304" w:rsidRDefault="00933304" w:rsidP="00933304">
            <w:pPr>
              <w:widowControl/>
              <w:contextualSpacing/>
              <w:rPr>
                <w:color w:val="000000" w:themeColor="text1"/>
                <w:sz w:val="24"/>
                <w:szCs w:val="24"/>
              </w:rPr>
            </w:pPr>
            <w:r w:rsidRPr="00933304">
              <w:rPr>
                <w:color w:val="000000" w:themeColor="text1"/>
                <w:sz w:val="24"/>
                <w:szCs w:val="24"/>
              </w:rPr>
              <w:t>Значение</w:t>
            </w:r>
          </w:p>
        </w:tc>
      </w:tr>
      <w:tr w:rsidR="00933304" w:rsidRPr="00933304" w:rsidTr="00912119">
        <w:tc>
          <w:tcPr>
            <w:tcW w:w="4900" w:type="dxa"/>
          </w:tcPr>
          <w:p w:rsidR="00933304" w:rsidRPr="00933304" w:rsidRDefault="00933304" w:rsidP="00933304">
            <w:pPr>
              <w:widowControl/>
              <w:contextualSpacing/>
              <w:rPr>
                <w:color w:val="000000" w:themeColor="text1"/>
                <w:sz w:val="24"/>
                <w:szCs w:val="24"/>
              </w:rPr>
            </w:pPr>
            <w:r w:rsidRPr="00933304">
              <w:rPr>
                <w:color w:val="000000" w:themeColor="text1"/>
                <w:sz w:val="24"/>
                <w:szCs w:val="24"/>
              </w:rPr>
              <w:t>Параметр</w:t>
            </w:r>
          </w:p>
        </w:tc>
        <w:tc>
          <w:tcPr>
            <w:tcW w:w="5165" w:type="dxa"/>
          </w:tcPr>
          <w:p w:rsidR="00933304" w:rsidRPr="00933304" w:rsidRDefault="00933304" w:rsidP="00933304">
            <w:pPr>
              <w:widowControl/>
              <w:contextualSpacing/>
              <w:rPr>
                <w:color w:val="000000" w:themeColor="text1"/>
                <w:sz w:val="24"/>
                <w:szCs w:val="24"/>
              </w:rPr>
            </w:pPr>
            <w:r w:rsidRPr="00933304">
              <w:rPr>
                <w:color w:val="000000" w:themeColor="text1"/>
                <w:sz w:val="24"/>
                <w:szCs w:val="24"/>
              </w:rPr>
              <w:t>Значение</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lastRenderedPageBreak/>
              <w:t>Количество жил</w:t>
            </w:r>
          </w:p>
        </w:tc>
        <w:tc>
          <w:tcPr>
            <w:tcW w:w="5165" w:type="dxa"/>
          </w:tcPr>
          <w:p w:rsidR="00933304" w:rsidRPr="00933304" w:rsidRDefault="00933304" w:rsidP="00933304">
            <w:pPr>
              <w:widowControl/>
              <w:shd w:val="clear" w:color="auto" w:fill="FFFFFF"/>
              <w:rPr>
                <w:color w:val="000000" w:themeColor="text1"/>
                <w:sz w:val="22"/>
                <w:szCs w:val="22"/>
              </w:rPr>
            </w:pPr>
            <w:r w:rsidRPr="00933304">
              <w:rPr>
                <w:color w:val="000000" w:themeColor="text1"/>
                <w:sz w:val="22"/>
                <w:szCs w:val="22"/>
              </w:rPr>
              <w:t>Одна многопроволочная медная или медная лужёная токопроводящая жила номинальным сечением токопроводящая жила </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Сечение жилы</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2,5 кв. мм</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Изоляция</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Из поливинилхлоридного пластиката  номинальной толщиной 0,8 мм.</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Температура окружающей среды при эксплуатации кабел</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От -50°С до +70°С</w:t>
            </w:r>
          </w:p>
        </w:tc>
      </w:tr>
      <w:tr w:rsidR="00933304" w:rsidRPr="00933304" w:rsidTr="00912119">
        <w:trPr>
          <w:trHeight w:val="253"/>
        </w:trPr>
        <w:tc>
          <w:tcPr>
            <w:tcW w:w="4900"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Номинальное переменное напряжение</w:t>
            </w:r>
          </w:p>
        </w:tc>
        <w:tc>
          <w:tcPr>
            <w:tcW w:w="5165"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50/750 В частотой до 400 Гц</w:t>
            </w:r>
          </w:p>
        </w:tc>
      </w:tr>
      <w:tr w:rsidR="00933304" w:rsidRPr="00933304" w:rsidTr="00912119">
        <w:trPr>
          <w:trHeight w:val="253"/>
        </w:trPr>
        <w:tc>
          <w:tcPr>
            <w:tcW w:w="4900"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Номинальное постоянное напряжение</w:t>
            </w:r>
          </w:p>
        </w:tc>
        <w:tc>
          <w:tcPr>
            <w:tcW w:w="5165"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1000 В</w:t>
            </w:r>
          </w:p>
        </w:tc>
      </w:tr>
      <w:tr w:rsidR="00933304" w:rsidRPr="00933304" w:rsidTr="00912119">
        <w:trPr>
          <w:trHeight w:val="253"/>
        </w:trPr>
        <w:tc>
          <w:tcPr>
            <w:tcW w:w="4900"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Длительно допустимая токовая нагрузка</w:t>
            </w:r>
          </w:p>
        </w:tc>
        <w:tc>
          <w:tcPr>
            <w:tcW w:w="5165"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17 А</w:t>
            </w:r>
          </w:p>
        </w:tc>
      </w:tr>
    </w:tbl>
    <w:p w:rsidR="00933304" w:rsidRDefault="00933304" w:rsidP="00933304">
      <w:pPr>
        <w:jc w:val="both"/>
        <w:rPr>
          <w:color w:val="000000"/>
          <w:sz w:val="22"/>
          <w:szCs w:val="22"/>
        </w:rPr>
      </w:pPr>
    </w:p>
    <w:p w:rsidR="00933304" w:rsidRDefault="00933304" w:rsidP="00933304">
      <w:pPr>
        <w:jc w:val="both"/>
        <w:rPr>
          <w:sz w:val="26"/>
          <w:szCs w:val="26"/>
          <w:lang w:eastAsia="en-US" w:bidi="en-US"/>
        </w:rPr>
      </w:pPr>
      <w:r>
        <w:rPr>
          <w:sz w:val="26"/>
          <w:szCs w:val="26"/>
          <w:lang w:bidi="en-US"/>
        </w:rPr>
        <w:t>3.3. Технические требования к поставке</w:t>
      </w:r>
      <w:r>
        <w:rPr>
          <w:sz w:val="26"/>
          <w:szCs w:val="26"/>
          <w:lang w:eastAsia="en-US" w:bidi="en-US"/>
        </w:rPr>
        <w:t xml:space="preserve"> провода установочного на напряжение до </w:t>
      </w:r>
    </w:p>
    <w:p w:rsidR="00933304" w:rsidRDefault="00933304" w:rsidP="00933304">
      <w:pPr>
        <w:jc w:val="both"/>
        <w:rPr>
          <w:color w:val="000000"/>
          <w:sz w:val="22"/>
          <w:szCs w:val="22"/>
        </w:rPr>
      </w:pPr>
      <w:r>
        <w:rPr>
          <w:sz w:val="26"/>
          <w:szCs w:val="26"/>
          <w:lang w:eastAsia="en-US" w:bidi="en-US"/>
        </w:rPr>
        <w:t>1000 В марки ПуВ, ПуВнг, ПуГВнг</w:t>
      </w:r>
      <w:r>
        <w:rPr>
          <w:color w:val="000000"/>
          <w:sz w:val="26"/>
          <w:szCs w:val="26"/>
        </w:rPr>
        <w:t>:</w:t>
      </w:r>
      <w:r>
        <w:rPr>
          <w:color w:val="000000"/>
          <w:sz w:val="22"/>
          <w:szCs w:val="22"/>
        </w:rPr>
        <w:t xml:space="preserve"> </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0"/>
        <w:gridCol w:w="5165"/>
      </w:tblGrid>
      <w:tr w:rsidR="00933304" w:rsidRPr="00933304" w:rsidTr="00912119">
        <w:tc>
          <w:tcPr>
            <w:tcW w:w="10065" w:type="dxa"/>
            <w:gridSpan w:val="2"/>
          </w:tcPr>
          <w:p w:rsidR="00933304" w:rsidRPr="00DE7714" w:rsidRDefault="00933304" w:rsidP="00933304">
            <w:pPr>
              <w:widowControl/>
              <w:rPr>
                <w:b/>
                <w:bCs/>
                <w:sz w:val="24"/>
                <w:szCs w:val="24"/>
              </w:rPr>
            </w:pPr>
            <w:r w:rsidRPr="00DE7714">
              <w:rPr>
                <w:b/>
                <w:bCs/>
                <w:sz w:val="24"/>
                <w:szCs w:val="24"/>
              </w:rPr>
              <w:t>Провод ПуВ 1,5 синий</w:t>
            </w:r>
          </w:p>
        </w:tc>
      </w:tr>
      <w:tr w:rsidR="00933304" w:rsidRPr="00933304" w:rsidTr="00912119">
        <w:tc>
          <w:tcPr>
            <w:tcW w:w="4900" w:type="dxa"/>
          </w:tcPr>
          <w:p w:rsidR="00933304" w:rsidRPr="00933304" w:rsidRDefault="00933304" w:rsidP="00933304">
            <w:pPr>
              <w:widowControl/>
              <w:contextualSpacing/>
              <w:rPr>
                <w:sz w:val="24"/>
                <w:szCs w:val="24"/>
              </w:rPr>
            </w:pPr>
            <w:r w:rsidRPr="00933304">
              <w:rPr>
                <w:sz w:val="24"/>
                <w:szCs w:val="24"/>
              </w:rPr>
              <w:t>Параметр</w:t>
            </w:r>
          </w:p>
        </w:tc>
        <w:tc>
          <w:tcPr>
            <w:tcW w:w="5165" w:type="dxa"/>
          </w:tcPr>
          <w:p w:rsidR="00933304" w:rsidRPr="00933304" w:rsidRDefault="00933304" w:rsidP="00933304">
            <w:pPr>
              <w:widowControl/>
              <w:contextualSpacing/>
              <w:rPr>
                <w:sz w:val="24"/>
                <w:szCs w:val="24"/>
              </w:rPr>
            </w:pPr>
            <w:r w:rsidRPr="00933304">
              <w:rPr>
                <w:sz w:val="24"/>
                <w:szCs w:val="24"/>
              </w:rPr>
              <w:t>Значение</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Количество жил</w:t>
            </w:r>
          </w:p>
        </w:tc>
        <w:tc>
          <w:tcPr>
            <w:tcW w:w="5165" w:type="dxa"/>
          </w:tcPr>
          <w:p w:rsidR="00933304" w:rsidRPr="00933304" w:rsidRDefault="00933304" w:rsidP="00933304">
            <w:pPr>
              <w:widowControl/>
              <w:shd w:val="clear" w:color="auto" w:fill="FFFFFF"/>
              <w:rPr>
                <w:color w:val="000000" w:themeColor="text1"/>
                <w:sz w:val="22"/>
                <w:szCs w:val="22"/>
              </w:rPr>
            </w:pPr>
            <w:r w:rsidRPr="00933304">
              <w:rPr>
                <w:color w:val="000000" w:themeColor="text1"/>
                <w:sz w:val="22"/>
                <w:szCs w:val="22"/>
              </w:rPr>
              <w:t xml:space="preserve">Одна </w:t>
            </w:r>
            <w:r w:rsidRPr="00933304">
              <w:rPr>
                <w:color w:val="000000" w:themeColor="text1"/>
                <w:sz w:val="22"/>
                <w:szCs w:val="22"/>
                <w:highlight w:val="white"/>
              </w:rPr>
              <w:t>однопроволочная</w:t>
            </w:r>
            <w:r w:rsidRPr="00933304">
              <w:rPr>
                <w:color w:val="000000" w:themeColor="text1"/>
                <w:sz w:val="22"/>
                <w:szCs w:val="22"/>
              </w:rPr>
              <w:t xml:space="preserve"> медная или медная лужёная токопроводящая жила номинальным сечением токопроводящая жила </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Сечение жилы</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1,5 кв. мм</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Изоляция</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Из поливинилхлоридного пластиката  номинальной толщиной 0,7 мм.</w:t>
            </w:r>
          </w:p>
        </w:tc>
      </w:tr>
      <w:tr w:rsidR="00933304" w:rsidRPr="00933304" w:rsidTr="00912119">
        <w:tc>
          <w:tcPr>
            <w:tcW w:w="4900" w:type="dxa"/>
          </w:tcPr>
          <w:p w:rsidR="00933304" w:rsidRPr="00933304" w:rsidRDefault="00933304" w:rsidP="00933304">
            <w:pPr>
              <w:widowControl/>
              <w:rPr>
                <w:color w:val="000000" w:themeColor="text1"/>
                <w:sz w:val="22"/>
                <w:szCs w:val="22"/>
              </w:rPr>
            </w:pPr>
            <w:r w:rsidRPr="00933304">
              <w:rPr>
                <w:color w:val="000000" w:themeColor="text1"/>
                <w:sz w:val="22"/>
                <w:szCs w:val="22"/>
              </w:rPr>
              <w:t>Температура окружающей среды при эксплуатации кабел</w:t>
            </w:r>
          </w:p>
        </w:tc>
        <w:tc>
          <w:tcPr>
            <w:tcW w:w="5165" w:type="dxa"/>
          </w:tcPr>
          <w:p w:rsidR="00933304" w:rsidRPr="00933304" w:rsidRDefault="00933304" w:rsidP="00933304">
            <w:pPr>
              <w:widowControl/>
              <w:rPr>
                <w:color w:val="000000" w:themeColor="text1"/>
                <w:sz w:val="22"/>
                <w:szCs w:val="22"/>
              </w:rPr>
            </w:pPr>
            <w:r w:rsidRPr="00933304">
              <w:rPr>
                <w:color w:val="000000" w:themeColor="text1"/>
                <w:sz w:val="22"/>
                <w:szCs w:val="22"/>
              </w:rPr>
              <w:t>От -50°С до +70°С</w:t>
            </w:r>
          </w:p>
        </w:tc>
      </w:tr>
      <w:tr w:rsidR="00933304" w:rsidRPr="00933304" w:rsidTr="00912119">
        <w:trPr>
          <w:trHeight w:val="253"/>
        </w:trPr>
        <w:tc>
          <w:tcPr>
            <w:tcW w:w="4900"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Номинальное переменное напряжение</w:t>
            </w:r>
          </w:p>
        </w:tc>
        <w:tc>
          <w:tcPr>
            <w:tcW w:w="5165" w:type="dxa"/>
            <w:vMerge w:val="restart"/>
          </w:tcPr>
          <w:p w:rsidR="00933304" w:rsidRPr="00933304" w:rsidRDefault="00933304" w:rsidP="00933304">
            <w:pPr>
              <w:widowControl/>
              <w:rPr>
                <w:color w:val="000000" w:themeColor="text1"/>
                <w:sz w:val="22"/>
                <w:szCs w:val="22"/>
              </w:rPr>
            </w:pPr>
            <w:r w:rsidRPr="00933304">
              <w:rPr>
                <w:color w:val="000000" w:themeColor="text1"/>
                <w:sz w:val="22"/>
                <w:szCs w:val="22"/>
              </w:rPr>
              <w:t>50/750 В частотой до 400 Гц</w:t>
            </w:r>
          </w:p>
        </w:tc>
      </w:tr>
      <w:tr w:rsidR="00933304" w:rsidRPr="00933304" w:rsidTr="00912119">
        <w:trPr>
          <w:trHeight w:val="253"/>
        </w:trPr>
        <w:tc>
          <w:tcPr>
            <w:tcW w:w="4900" w:type="dxa"/>
            <w:vMerge w:val="restart"/>
          </w:tcPr>
          <w:p w:rsidR="00933304" w:rsidRPr="00933304" w:rsidRDefault="00933304" w:rsidP="00933304">
            <w:pPr>
              <w:widowControl/>
              <w:rPr>
                <w:sz w:val="22"/>
                <w:szCs w:val="22"/>
              </w:rPr>
            </w:pPr>
            <w:r w:rsidRPr="00933304">
              <w:rPr>
                <w:color w:val="000000"/>
                <w:sz w:val="22"/>
                <w:szCs w:val="22"/>
              </w:rPr>
              <w:t>Номинальное постоянное напряжение</w:t>
            </w:r>
          </w:p>
        </w:tc>
        <w:tc>
          <w:tcPr>
            <w:tcW w:w="5165" w:type="dxa"/>
            <w:vMerge w:val="restart"/>
          </w:tcPr>
          <w:p w:rsidR="00933304" w:rsidRPr="00933304" w:rsidRDefault="00933304" w:rsidP="00933304">
            <w:pPr>
              <w:widowControl/>
              <w:rPr>
                <w:sz w:val="22"/>
                <w:szCs w:val="22"/>
              </w:rPr>
            </w:pPr>
            <w:r w:rsidRPr="00933304">
              <w:rPr>
                <w:sz w:val="22"/>
                <w:szCs w:val="22"/>
              </w:rPr>
              <w:t>1000 В</w:t>
            </w:r>
          </w:p>
        </w:tc>
      </w:tr>
      <w:tr w:rsidR="00933304" w:rsidRPr="00933304" w:rsidTr="00912119">
        <w:trPr>
          <w:trHeight w:val="253"/>
        </w:trPr>
        <w:tc>
          <w:tcPr>
            <w:tcW w:w="4900" w:type="dxa"/>
            <w:vMerge w:val="restart"/>
          </w:tcPr>
          <w:p w:rsidR="00933304" w:rsidRPr="00933304" w:rsidRDefault="00933304" w:rsidP="00933304">
            <w:pPr>
              <w:widowControl/>
              <w:rPr>
                <w:sz w:val="22"/>
                <w:szCs w:val="22"/>
              </w:rPr>
            </w:pPr>
            <w:r w:rsidRPr="00933304">
              <w:rPr>
                <w:color w:val="000000"/>
                <w:sz w:val="22"/>
                <w:szCs w:val="22"/>
              </w:rPr>
              <w:t>Длительно допустимая токовая нагрузка</w:t>
            </w:r>
          </w:p>
        </w:tc>
        <w:tc>
          <w:tcPr>
            <w:tcW w:w="5165" w:type="dxa"/>
            <w:vMerge w:val="restart"/>
          </w:tcPr>
          <w:p w:rsidR="00933304" w:rsidRPr="00933304" w:rsidRDefault="00933304" w:rsidP="00933304">
            <w:pPr>
              <w:widowControl/>
              <w:rPr>
                <w:sz w:val="22"/>
                <w:szCs w:val="22"/>
              </w:rPr>
            </w:pPr>
            <w:r w:rsidRPr="00933304">
              <w:rPr>
                <w:sz w:val="22"/>
                <w:szCs w:val="22"/>
              </w:rPr>
              <w:t>23 А</w:t>
            </w:r>
          </w:p>
        </w:tc>
      </w:tr>
      <w:tr w:rsidR="00933304" w:rsidRPr="00933304" w:rsidTr="00912119">
        <w:trPr>
          <w:trHeight w:val="253"/>
        </w:trPr>
        <w:tc>
          <w:tcPr>
            <w:tcW w:w="4900" w:type="dxa"/>
            <w:vMerge w:val="restart"/>
          </w:tcPr>
          <w:p w:rsidR="00933304" w:rsidRPr="00933304" w:rsidRDefault="00933304" w:rsidP="00933304">
            <w:pPr>
              <w:widowControl/>
              <w:rPr>
                <w:color w:val="000000"/>
                <w:sz w:val="22"/>
                <w:szCs w:val="22"/>
              </w:rPr>
            </w:pPr>
            <w:r w:rsidRPr="00933304">
              <w:rPr>
                <w:color w:val="000000"/>
                <w:sz w:val="22"/>
                <w:szCs w:val="22"/>
              </w:rPr>
              <w:t>Цвет</w:t>
            </w:r>
          </w:p>
        </w:tc>
        <w:tc>
          <w:tcPr>
            <w:tcW w:w="5165" w:type="dxa"/>
            <w:vMerge w:val="restart"/>
          </w:tcPr>
          <w:p w:rsidR="00933304" w:rsidRPr="00933304" w:rsidRDefault="00933304" w:rsidP="00933304">
            <w:pPr>
              <w:widowControl/>
              <w:rPr>
                <w:sz w:val="22"/>
                <w:szCs w:val="22"/>
              </w:rPr>
            </w:pPr>
            <w:r w:rsidRPr="00933304">
              <w:rPr>
                <w:sz w:val="22"/>
                <w:szCs w:val="22"/>
              </w:rPr>
              <w:t>синий</w:t>
            </w:r>
          </w:p>
        </w:tc>
      </w:tr>
    </w:tbl>
    <w:p w:rsidR="00933304" w:rsidRPr="00933304" w:rsidRDefault="00933304" w:rsidP="00933304">
      <w:pPr>
        <w:widowControl/>
        <w:contextualSpacing/>
        <w:jc w:val="both"/>
        <w:rPr>
          <w:sz w:val="26"/>
          <w:szCs w:val="26"/>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0"/>
        <w:gridCol w:w="5165"/>
      </w:tblGrid>
      <w:tr w:rsidR="00933304" w:rsidRPr="00933304" w:rsidTr="00912119">
        <w:tc>
          <w:tcPr>
            <w:tcW w:w="10065" w:type="dxa"/>
            <w:gridSpan w:val="2"/>
          </w:tcPr>
          <w:p w:rsidR="00933304" w:rsidRPr="006949A1" w:rsidRDefault="00933304" w:rsidP="00933304">
            <w:pPr>
              <w:widowControl/>
              <w:contextualSpacing/>
              <w:rPr>
                <w:b/>
                <w:bCs/>
                <w:sz w:val="22"/>
                <w:szCs w:val="22"/>
              </w:rPr>
            </w:pPr>
            <w:r w:rsidRPr="006949A1">
              <w:rPr>
                <w:b/>
                <w:sz w:val="22"/>
                <w:szCs w:val="22"/>
              </w:rPr>
              <w:t>Провод ПуВнг(А)-LS 1х1,5 белый</w:t>
            </w:r>
          </w:p>
        </w:tc>
      </w:tr>
      <w:tr w:rsidR="00933304" w:rsidRPr="00933304" w:rsidTr="00912119">
        <w:tc>
          <w:tcPr>
            <w:tcW w:w="4900" w:type="dxa"/>
          </w:tcPr>
          <w:p w:rsidR="00933304" w:rsidRPr="00933304" w:rsidRDefault="00933304" w:rsidP="00933304">
            <w:pPr>
              <w:widowControl/>
              <w:contextualSpacing/>
              <w:rPr>
                <w:sz w:val="22"/>
                <w:szCs w:val="22"/>
              </w:rPr>
            </w:pPr>
            <w:r w:rsidRPr="00933304">
              <w:rPr>
                <w:sz w:val="22"/>
                <w:szCs w:val="22"/>
              </w:rPr>
              <w:t>Параметр</w:t>
            </w:r>
          </w:p>
        </w:tc>
        <w:tc>
          <w:tcPr>
            <w:tcW w:w="5165" w:type="dxa"/>
          </w:tcPr>
          <w:p w:rsidR="00933304" w:rsidRPr="00933304" w:rsidRDefault="00933304" w:rsidP="00933304">
            <w:pPr>
              <w:widowControl/>
              <w:contextualSpacing/>
              <w:rPr>
                <w:sz w:val="22"/>
                <w:szCs w:val="22"/>
              </w:rPr>
            </w:pPr>
            <w:r w:rsidRPr="00933304">
              <w:rPr>
                <w:sz w:val="22"/>
                <w:szCs w:val="22"/>
              </w:rPr>
              <w:t>Значение</w:t>
            </w:r>
          </w:p>
        </w:tc>
      </w:tr>
      <w:tr w:rsidR="00933304" w:rsidRPr="00933304" w:rsidTr="00912119">
        <w:tc>
          <w:tcPr>
            <w:tcW w:w="4900" w:type="dxa"/>
          </w:tcPr>
          <w:p w:rsidR="00933304" w:rsidRPr="00933304" w:rsidRDefault="00933304" w:rsidP="00933304">
            <w:pPr>
              <w:widowControl/>
              <w:contextualSpacing/>
              <w:rPr>
                <w:color w:val="000000" w:themeColor="text1"/>
                <w:sz w:val="22"/>
                <w:szCs w:val="22"/>
              </w:rPr>
            </w:pPr>
            <w:r w:rsidRPr="00933304">
              <w:rPr>
                <w:sz w:val="22"/>
                <w:szCs w:val="22"/>
              </w:rPr>
              <w:t>Количество жил</w:t>
            </w:r>
          </w:p>
        </w:tc>
        <w:tc>
          <w:tcPr>
            <w:tcW w:w="5165" w:type="dxa"/>
          </w:tcPr>
          <w:p w:rsidR="00933304" w:rsidRPr="00933304" w:rsidRDefault="00933304" w:rsidP="00933304">
            <w:pPr>
              <w:widowControl/>
              <w:contextualSpacing/>
              <w:rPr>
                <w:color w:val="000000" w:themeColor="text1"/>
                <w:sz w:val="22"/>
                <w:szCs w:val="22"/>
              </w:rPr>
            </w:pPr>
            <w:r w:rsidRPr="00933304">
              <w:rPr>
                <w:sz w:val="22"/>
                <w:szCs w:val="22"/>
              </w:rPr>
              <w:t xml:space="preserve">Одна </w:t>
            </w:r>
            <w:r w:rsidRPr="00933304">
              <w:rPr>
                <w:color w:val="000000" w:themeColor="text1"/>
                <w:sz w:val="22"/>
                <w:szCs w:val="22"/>
                <w:highlight w:val="white"/>
              </w:rPr>
              <w:t>однопроволочная</w:t>
            </w:r>
            <w:r w:rsidRPr="00933304">
              <w:rPr>
                <w:sz w:val="22"/>
                <w:szCs w:val="22"/>
              </w:rPr>
              <w:t xml:space="preserve"> медная или медная лужёная токопроводящая жила номинальным сечением токопроводящая жила </w:t>
            </w:r>
          </w:p>
        </w:tc>
      </w:tr>
      <w:tr w:rsidR="00933304" w:rsidRPr="00933304" w:rsidTr="00912119">
        <w:tc>
          <w:tcPr>
            <w:tcW w:w="4900" w:type="dxa"/>
          </w:tcPr>
          <w:p w:rsidR="00933304" w:rsidRPr="00933304" w:rsidRDefault="00933304" w:rsidP="00933304">
            <w:pPr>
              <w:widowControl/>
              <w:contextualSpacing/>
              <w:rPr>
                <w:color w:val="000000" w:themeColor="text1"/>
                <w:sz w:val="22"/>
                <w:szCs w:val="22"/>
              </w:rPr>
            </w:pPr>
            <w:r w:rsidRPr="00933304">
              <w:rPr>
                <w:sz w:val="22"/>
                <w:szCs w:val="22"/>
              </w:rPr>
              <w:t>Сечение жилы</w:t>
            </w:r>
          </w:p>
        </w:tc>
        <w:tc>
          <w:tcPr>
            <w:tcW w:w="5165" w:type="dxa"/>
          </w:tcPr>
          <w:p w:rsidR="00933304" w:rsidRPr="00933304" w:rsidRDefault="00933304" w:rsidP="00933304">
            <w:pPr>
              <w:widowControl/>
              <w:contextualSpacing/>
              <w:rPr>
                <w:color w:val="000000" w:themeColor="text1"/>
                <w:sz w:val="22"/>
                <w:szCs w:val="22"/>
              </w:rPr>
            </w:pPr>
            <w:r w:rsidRPr="00933304">
              <w:rPr>
                <w:sz w:val="22"/>
                <w:szCs w:val="22"/>
              </w:rPr>
              <w:t>1,5 кв. мм</w:t>
            </w:r>
          </w:p>
        </w:tc>
      </w:tr>
      <w:tr w:rsidR="00933304" w:rsidRPr="00933304" w:rsidTr="00912119">
        <w:tc>
          <w:tcPr>
            <w:tcW w:w="4900" w:type="dxa"/>
          </w:tcPr>
          <w:p w:rsidR="00933304" w:rsidRPr="00933304" w:rsidRDefault="00933304" w:rsidP="00933304">
            <w:pPr>
              <w:widowControl/>
              <w:contextualSpacing/>
              <w:rPr>
                <w:color w:val="000000" w:themeColor="text1"/>
                <w:sz w:val="22"/>
                <w:szCs w:val="22"/>
              </w:rPr>
            </w:pPr>
            <w:r w:rsidRPr="00933304">
              <w:rPr>
                <w:sz w:val="22"/>
                <w:szCs w:val="22"/>
              </w:rPr>
              <w:t>Изоляция</w:t>
            </w:r>
          </w:p>
        </w:tc>
        <w:tc>
          <w:tcPr>
            <w:tcW w:w="5165" w:type="dxa"/>
          </w:tcPr>
          <w:p w:rsidR="00933304" w:rsidRPr="00933304" w:rsidRDefault="00933304" w:rsidP="00933304">
            <w:pPr>
              <w:widowControl/>
              <w:contextualSpacing/>
              <w:rPr>
                <w:color w:val="000000" w:themeColor="text1"/>
                <w:sz w:val="22"/>
                <w:szCs w:val="22"/>
              </w:rPr>
            </w:pPr>
            <w:r w:rsidRPr="00933304">
              <w:rPr>
                <w:sz w:val="22"/>
                <w:szCs w:val="22"/>
              </w:rPr>
              <w:t>Из поливинилхлоридного пластиката  номинальной толщиной 0,7 мм.</w:t>
            </w:r>
          </w:p>
        </w:tc>
      </w:tr>
      <w:tr w:rsidR="00933304" w:rsidRPr="00933304" w:rsidTr="00912119">
        <w:tc>
          <w:tcPr>
            <w:tcW w:w="4900" w:type="dxa"/>
          </w:tcPr>
          <w:p w:rsidR="00933304" w:rsidRPr="00933304" w:rsidRDefault="00933304" w:rsidP="00933304">
            <w:pPr>
              <w:widowControl/>
              <w:contextualSpacing/>
              <w:rPr>
                <w:color w:val="000000" w:themeColor="text1"/>
                <w:sz w:val="22"/>
                <w:szCs w:val="22"/>
              </w:rPr>
            </w:pPr>
            <w:r w:rsidRPr="00933304">
              <w:rPr>
                <w:sz w:val="22"/>
                <w:szCs w:val="22"/>
              </w:rPr>
              <w:t>Температура окружающей среды при эксплуатации кабел</w:t>
            </w:r>
          </w:p>
        </w:tc>
        <w:tc>
          <w:tcPr>
            <w:tcW w:w="5165" w:type="dxa"/>
          </w:tcPr>
          <w:p w:rsidR="00933304" w:rsidRPr="00933304" w:rsidRDefault="00933304" w:rsidP="00933304">
            <w:pPr>
              <w:widowControl/>
              <w:contextualSpacing/>
              <w:rPr>
                <w:color w:val="000000" w:themeColor="text1"/>
                <w:sz w:val="22"/>
                <w:szCs w:val="22"/>
              </w:rPr>
            </w:pPr>
            <w:r w:rsidRPr="00933304">
              <w:rPr>
                <w:sz w:val="22"/>
                <w:szCs w:val="22"/>
              </w:rPr>
              <w:t>От -50°С до +70°С</w:t>
            </w:r>
          </w:p>
        </w:tc>
      </w:tr>
      <w:tr w:rsidR="00933304" w:rsidRPr="00933304" w:rsidTr="00912119">
        <w:trPr>
          <w:trHeight w:val="253"/>
        </w:trPr>
        <w:tc>
          <w:tcPr>
            <w:tcW w:w="4900" w:type="dxa"/>
            <w:vMerge w:val="restart"/>
          </w:tcPr>
          <w:p w:rsidR="00933304" w:rsidRPr="00933304" w:rsidRDefault="00933304" w:rsidP="00933304">
            <w:pPr>
              <w:widowControl/>
              <w:contextualSpacing/>
              <w:rPr>
                <w:color w:val="000000" w:themeColor="text1"/>
                <w:sz w:val="22"/>
                <w:szCs w:val="22"/>
              </w:rPr>
            </w:pPr>
            <w:r w:rsidRPr="00933304">
              <w:rPr>
                <w:sz w:val="22"/>
                <w:szCs w:val="22"/>
              </w:rPr>
              <w:t>Номинальное переменное напряжение</w:t>
            </w:r>
          </w:p>
        </w:tc>
        <w:tc>
          <w:tcPr>
            <w:tcW w:w="5165" w:type="dxa"/>
            <w:vMerge w:val="restart"/>
          </w:tcPr>
          <w:p w:rsidR="00933304" w:rsidRPr="00933304" w:rsidRDefault="00933304" w:rsidP="00933304">
            <w:pPr>
              <w:widowControl/>
              <w:contextualSpacing/>
              <w:rPr>
                <w:color w:val="000000" w:themeColor="text1"/>
                <w:sz w:val="22"/>
                <w:szCs w:val="22"/>
              </w:rPr>
            </w:pPr>
            <w:r w:rsidRPr="00933304">
              <w:rPr>
                <w:sz w:val="22"/>
                <w:szCs w:val="22"/>
              </w:rPr>
              <w:t>50/750 В частотой до 400 Гц</w:t>
            </w:r>
          </w:p>
        </w:tc>
      </w:tr>
      <w:tr w:rsidR="00933304" w:rsidRPr="00933304" w:rsidTr="00912119">
        <w:trPr>
          <w:trHeight w:val="253"/>
        </w:trPr>
        <w:tc>
          <w:tcPr>
            <w:tcW w:w="4900" w:type="dxa"/>
            <w:vMerge w:val="restart"/>
          </w:tcPr>
          <w:p w:rsidR="00933304" w:rsidRPr="00933304" w:rsidRDefault="00933304" w:rsidP="00933304">
            <w:pPr>
              <w:widowControl/>
              <w:contextualSpacing/>
              <w:rPr>
                <w:sz w:val="22"/>
                <w:szCs w:val="22"/>
              </w:rPr>
            </w:pPr>
            <w:r w:rsidRPr="00933304">
              <w:rPr>
                <w:sz w:val="22"/>
                <w:szCs w:val="22"/>
              </w:rPr>
              <w:t>Номинальное постоянное напряжение</w:t>
            </w:r>
          </w:p>
        </w:tc>
        <w:tc>
          <w:tcPr>
            <w:tcW w:w="5165" w:type="dxa"/>
            <w:vMerge w:val="restart"/>
          </w:tcPr>
          <w:p w:rsidR="00933304" w:rsidRPr="00933304" w:rsidRDefault="00933304" w:rsidP="00933304">
            <w:pPr>
              <w:widowControl/>
              <w:contextualSpacing/>
              <w:rPr>
                <w:sz w:val="22"/>
                <w:szCs w:val="22"/>
              </w:rPr>
            </w:pPr>
            <w:r w:rsidRPr="00933304">
              <w:rPr>
                <w:sz w:val="22"/>
                <w:szCs w:val="22"/>
              </w:rPr>
              <w:t>1000 В</w:t>
            </w:r>
          </w:p>
        </w:tc>
      </w:tr>
      <w:tr w:rsidR="00933304" w:rsidRPr="00933304" w:rsidTr="00912119">
        <w:trPr>
          <w:trHeight w:val="253"/>
        </w:trPr>
        <w:tc>
          <w:tcPr>
            <w:tcW w:w="4900" w:type="dxa"/>
            <w:vMerge w:val="restart"/>
          </w:tcPr>
          <w:p w:rsidR="00933304" w:rsidRPr="00933304" w:rsidRDefault="00933304" w:rsidP="00933304">
            <w:pPr>
              <w:widowControl/>
              <w:contextualSpacing/>
              <w:rPr>
                <w:sz w:val="22"/>
                <w:szCs w:val="22"/>
              </w:rPr>
            </w:pPr>
            <w:r w:rsidRPr="00933304">
              <w:rPr>
                <w:sz w:val="22"/>
                <w:szCs w:val="22"/>
              </w:rPr>
              <w:t>Длительно допустимая токовая нагрузка</w:t>
            </w:r>
          </w:p>
        </w:tc>
        <w:tc>
          <w:tcPr>
            <w:tcW w:w="5165" w:type="dxa"/>
            <w:vMerge w:val="restart"/>
          </w:tcPr>
          <w:p w:rsidR="00933304" w:rsidRPr="00933304" w:rsidRDefault="00933304" w:rsidP="00933304">
            <w:pPr>
              <w:widowControl/>
              <w:contextualSpacing/>
              <w:rPr>
                <w:sz w:val="22"/>
                <w:szCs w:val="22"/>
              </w:rPr>
            </w:pPr>
            <w:r w:rsidRPr="00933304">
              <w:rPr>
                <w:sz w:val="22"/>
                <w:szCs w:val="22"/>
              </w:rPr>
              <w:t>23 А</w:t>
            </w:r>
          </w:p>
        </w:tc>
      </w:tr>
      <w:tr w:rsidR="00933304" w:rsidRPr="00933304" w:rsidTr="00912119">
        <w:trPr>
          <w:trHeight w:val="253"/>
        </w:trPr>
        <w:tc>
          <w:tcPr>
            <w:tcW w:w="4900" w:type="dxa"/>
            <w:vMerge w:val="restart"/>
          </w:tcPr>
          <w:p w:rsidR="00933304" w:rsidRPr="00933304" w:rsidRDefault="00933304" w:rsidP="00933304">
            <w:pPr>
              <w:widowControl/>
              <w:contextualSpacing/>
              <w:rPr>
                <w:sz w:val="22"/>
                <w:szCs w:val="22"/>
              </w:rPr>
            </w:pPr>
            <w:r w:rsidRPr="00933304">
              <w:rPr>
                <w:sz w:val="22"/>
                <w:szCs w:val="22"/>
              </w:rPr>
              <w:t>Цвет</w:t>
            </w:r>
          </w:p>
        </w:tc>
        <w:tc>
          <w:tcPr>
            <w:tcW w:w="5165" w:type="dxa"/>
            <w:vMerge w:val="restart"/>
          </w:tcPr>
          <w:p w:rsidR="00933304" w:rsidRPr="00933304" w:rsidRDefault="00933304" w:rsidP="00933304">
            <w:pPr>
              <w:widowControl/>
              <w:contextualSpacing/>
              <w:rPr>
                <w:sz w:val="22"/>
                <w:szCs w:val="22"/>
              </w:rPr>
            </w:pPr>
            <w:r w:rsidRPr="00933304">
              <w:rPr>
                <w:sz w:val="22"/>
                <w:szCs w:val="22"/>
              </w:rPr>
              <w:t>белый</w:t>
            </w:r>
          </w:p>
        </w:tc>
      </w:tr>
    </w:tbl>
    <w:p w:rsidR="00933304" w:rsidRPr="00933304" w:rsidRDefault="00933304" w:rsidP="00933304">
      <w:pPr>
        <w:widowControl/>
        <w:contextualSpacing/>
        <w:jc w:val="both"/>
        <w:rPr>
          <w:sz w:val="26"/>
          <w:szCs w:val="26"/>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0"/>
        <w:gridCol w:w="5165"/>
      </w:tblGrid>
      <w:tr w:rsidR="00933304" w:rsidRPr="00933304" w:rsidTr="00912119">
        <w:tc>
          <w:tcPr>
            <w:tcW w:w="10065" w:type="dxa"/>
            <w:gridSpan w:val="2"/>
          </w:tcPr>
          <w:p w:rsidR="00933304" w:rsidRPr="006949A1" w:rsidRDefault="00933304" w:rsidP="00933304">
            <w:pPr>
              <w:widowControl/>
              <w:contextualSpacing/>
              <w:rPr>
                <w:b/>
                <w:sz w:val="22"/>
                <w:szCs w:val="22"/>
              </w:rPr>
            </w:pPr>
            <w:r w:rsidRPr="006949A1">
              <w:rPr>
                <w:b/>
                <w:sz w:val="22"/>
                <w:szCs w:val="22"/>
              </w:rPr>
              <w:t>Провод ПуВнг(А)-LS 1х2,5 черный</w:t>
            </w:r>
          </w:p>
        </w:tc>
      </w:tr>
      <w:tr w:rsidR="00933304" w:rsidRPr="00933304" w:rsidTr="00912119">
        <w:tc>
          <w:tcPr>
            <w:tcW w:w="4900" w:type="dxa"/>
          </w:tcPr>
          <w:p w:rsidR="00933304" w:rsidRPr="00933304" w:rsidRDefault="00933304" w:rsidP="00933304">
            <w:pPr>
              <w:widowControl/>
              <w:contextualSpacing/>
              <w:rPr>
                <w:sz w:val="22"/>
                <w:szCs w:val="22"/>
              </w:rPr>
            </w:pPr>
            <w:r w:rsidRPr="00933304">
              <w:rPr>
                <w:sz w:val="22"/>
                <w:szCs w:val="22"/>
              </w:rPr>
              <w:t>Параметр</w:t>
            </w:r>
          </w:p>
        </w:tc>
        <w:tc>
          <w:tcPr>
            <w:tcW w:w="5165" w:type="dxa"/>
          </w:tcPr>
          <w:p w:rsidR="00933304" w:rsidRPr="00933304" w:rsidRDefault="00933304" w:rsidP="00933304">
            <w:pPr>
              <w:widowControl/>
              <w:contextualSpacing/>
              <w:rPr>
                <w:sz w:val="22"/>
                <w:szCs w:val="22"/>
              </w:rPr>
            </w:pPr>
            <w:r w:rsidRPr="00933304">
              <w:rPr>
                <w:sz w:val="22"/>
                <w:szCs w:val="22"/>
              </w:rPr>
              <w:t>Значение</w:t>
            </w:r>
          </w:p>
        </w:tc>
      </w:tr>
      <w:tr w:rsidR="00933304" w:rsidRPr="00933304" w:rsidTr="00912119">
        <w:tc>
          <w:tcPr>
            <w:tcW w:w="4900" w:type="dxa"/>
          </w:tcPr>
          <w:p w:rsidR="00933304" w:rsidRPr="00933304" w:rsidRDefault="00933304" w:rsidP="00933304">
            <w:pPr>
              <w:widowControl/>
              <w:contextualSpacing/>
              <w:rPr>
                <w:sz w:val="22"/>
                <w:szCs w:val="22"/>
              </w:rPr>
            </w:pPr>
            <w:r w:rsidRPr="00933304">
              <w:rPr>
                <w:sz w:val="22"/>
                <w:szCs w:val="22"/>
              </w:rPr>
              <w:t>Количество жил</w:t>
            </w:r>
          </w:p>
        </w:tc>
        <w:tc>
          <w:tcPr>
            <w:tcW w:w="5165" w:type="dxa"/>
          </w:tcPr>
          <w:p w:rsidR="00933304" w:rsidRPr="00933304" w:rsidRDefault="00933304" w:rsidP="00933304">
            <w:pPr>
              <w:widowControl/>
              <w:contextualSpacing/>
              <w:rPr>
                <w:sz w:val="22"/>
                <w:szCs w:val="22"/>
              </w:rPr>
            </w:pPr>
            <w:r w:rsidRPr="00933304">
              <w:rPr>
                <w:sz w:val="22"/>
                <w:szCs w:val="22"/>
              </w:rPr>
              <w:t xml:space="preserve">Одна </w:t>
            </w:r>
            <w:r w:rsidRPr="00933304">
              <w:rPr>
                <w:color w:val="000000" w:themeColor="text1"/>
                <w:sz w:val="22"/>
                <w:szCs w:val="22"/>
                <w:highlight w:val="white"/>
              </w:rPr>
              <w:t>однопроволочная</w:t>
            </w:r>
            <w:r w:rsidRPr="00933304">
              <w:rPr>
                <w:sz w:val="22"/>
                <w:szCs w:val="22"/>
              </w:rPr>
              <w:t xml:space="preserve"> медная или медная лужёная токопроводящая жила номинальным сечением токопроводящая жила </w:t>
            </w:r>
          </w:p>
        </w:tc>
      </w:tr>
      <w:tr w:rsidR="00933304" w:rsidRPr="00933304" w:rsidTr="00912119">
        <w:tc>
          <w:tcPr>
            <w:tcW w:w="4900" w:type="dxa"/>
          </w:tcPr>
          <w:p w:rsidR="00933304" w:rsidRPr="00933304" w:rsidRDefault="00933304" w:rsidP="00933304">
            <w:pPr>
              <w:widowControl/>
              <w:contextualSpacing/>
              <w:rPr>
                <w:sz w:val="22"/>
                <w:szCs w:val="22"/>
              </w:rPr>
            </w:pPr>
            <w:r w:rsidRPr="00933304">
              <w:rPr>
                <w:sz w:val="22"/>
                <w:szCs w:val="22"/>
              </w:rPr>
              <w:t>Сечение жилы</w:t>
            </w:r>
          </w:p>
        </w:tc>
        <w:tc>
          <w:tcPr>
            <w:tcW w:w="5165" w:type="dxa"/>
          </w:tcPr>
          <w:p w:rsidR="00933304" w:rsidRPr="00933304" w:rsidRDefault="00933304" w:rsidP="00933304">
            <w:pPr>
              <w:widowControl/>
              <w:contextualSpacing/>
              <w:rPr>
                <w:sz w:val="22"/>
                <w:szCs w:val="22"/>
              </w:rPr>
            </w:pPr>
            <w:r w:rsidRPr="00933304">
              <w:rPr>
                <w:sz w:val="22"/>
                <w:szCs w:val="22"/>
              </w:rPr>
              <w:t>2,5 кв. мм</w:t>
            </w:r>
          </w:p>
        </w:tc>
      </w:tr>
      <w:tr w:rsidR="00933304" w:rsidRPr="00933304" w:rsidTr="00912119">
        <w:tc>
          <w:tcPr>
            <w:tcW w:w="4900" w:type="dxa"/>
          </w:tcPr>
          <w:p w:rsidR="00933304" w:rsidRPr="00933304" w:rsidRDefault="00933304" w:rsidP="00933304">
            <w:pPr>
              <w:widowControl/>
              <w:contextualSpacing/>
              <w:rPr>
                <w:sz w:val="22"/>
                <w:szCs w:val="22"/>
              </w:rPr>
            </w:pPr>
            <w:r w:rsidRPr="00933304">
              <w:rPr>
                <w:sz w:val="22"/>
                <w:szCs w:val="22"/>
              </w:rPr>
              <w:t>Изоляция</w:t>
            </w:r>
          </w:p>
        </w:tc>
        <w:tc>
          <w:tcPr>
            <w:tcW w:w="5165" w:type="dxa"/>
          </w:tcPr>
          <w:p w:rsidR="00933304" w:rsidRPr="00933304" w:rsidRDefault="00933304" w:rsidP="00933304">
            <w:pPr>
              <w:widowControl/>
              <w:contextualSpacing/>
              <w:rPr>
                <w:sz w:val="22"/>
                <w:szCs w:val="22"/>
              </w:rPr>
            </w:pPr>
            <w:r w:rsidRPr="00933304">
              <w:rPr>
                <w:sz w:val="22"/>
                <w:szCs w:val="22"/>
              </w:rPr>
              <w:t>Из поливинилхлоридного пластиката  номинальной толщиной 0,7 мм.</w:t>
            </w:r>
          </w:p>
        </w:tc>
      </w:tr>
      <w:tr w:rsidR="00933304" w:rsidRPr="00933304" w:rsidTr="00912119">
        <w:tc>
          <w:tcPr>
            <w:tcW w:w="4900" w:type="dxa"/>
          </w:tcPr>
          <w:p w:rsidR="00933304" w:rsidRPr="00933304" w:rsidRDefault="00933304" w:rsidP="00933304">
            <w:pPr>
              <w:widowControl/>
              <w:contextualSpacing/>
              <w:rPr>
                <w:sz w:val="22"/>
                <w:szCs w:val="22"/>
              </w:rPr>
            </w:pPr>
            <w:r w:rsidRPr="00933304">
              <w:rPr>
                <w:sz w:val="22"/>
                <w:szCs w:val="22"/>
              </w:rPr>
              <w:t>Температура окружающей среды при эксплуатации кабел</w:t>
            </w:r>
          </w:p>
        </w:tc>
        <w:tc>
          <w:tcPr>
            <w:tcW w:w="5165" w:type="dxa"/>
          </w:tcPr>
          <w:p w:rsidR="00933304" w:rsidRPr="00933304" w:rsidRDefault="00933304" w:rsidP="00933304">
            <w:pPr>
              <w:widowControl/>
              <w:contextualSpacing/>
              <w:rPr>
                <w:sz w:val="22"/>
                <w:szCs w:val="22"/>
              </w:rPr>
            </w:pPr>
            <w:r w:rsidRPr="00933304">
              <w:rPr>
                <w:sz w:val="22"/>
                <w:szCs w:val="22"/>
              </w:rPr>
              <w:t>От -50°С до +70°С</w:t>
            </w:r>
          </w:p>
        </w:tc>
      </w:tr>
      <w:tr w:rsidR="00933304" w:rsidRPr="00933304" w:rsidTr="00912119">
        <w:trPr>
          <w:trHeight w:val="253"/>
        </w:trPr>
        <w:tc>
          <w:tcPr>
            <w:tcW w:w="4900" w:type="dxa"/>
            <w:vMerge w:val="restart"/>
          </w:tcPr>
          <w:p w:rsidR="00933304" w:rsidRPr="00933304" w:rsidRDefault="00933304" w:rsidP="00933304">
            <w:pPr>
              <w:widowControl/>
              <w:contextualSpacing/>
              <w:rPr>
                <w:sz w:val="22"/>
                <w:szCs w:val="22"/>
              </w:rPr>
            </w:pPr>
            <w:r w:rsidRPr="00933304">
              <w:rPr>
                <w:sz w:val="22"/>
                <w:szCs w:val="22"/>
              </w:rPr>
              <w:t>Номинальное переменное напряжение</w:t>
            </w:r>
          </w:p>
        </w:tc>
        <w:tc>
          <w:tcPr>
            <w:tcW w:w="5165" w:type="dxa"/>
            <w:vMerge w:val="restart"/>
          </w:tcPr>
          <w:p w:rsidR="00933304" w:rsidRPr="00933304" w:rsidRDefault="00933304" w:rsidP="00933304">
            <w:pPr>
              <w:widowControl/>
              <w:contextualSpacing/>
              <w:rPr>
                <w:sz w:val="22"/>
                <w:szCs w:val="22"/>
              </w:rPr>
            </w:pPr>
            <w:r w:rsidRPr="00933304">
              <w:rPr>
                <w:sz w:val="22"/>
                <w:szCs w:val="22"/>
              </w:rPr>
              <w:t>50/750 В частотой до 400 Гц</w:t>
            </w:r>
          </w:p>
        </w:tc>
      </w:tr>
      <w:tr w:rsidR="00933304" w:rsidRPr="00933304" w:rsidTr="00912119">
        <w:trPr>
          <w:trHeight w:val="253"/>
        </w:trPr>
        <w:tc>
          <w:tcPr>
            <w:tcW w:w="4900" w:type="dxa"/>
            <w:vMerge w:val="restart"/>
          </w:tcPr>
          <w:p w:rsidR="00933304" w:rsidRPr="00933304" w:rsidRDefault="00933304" w:rsidP="00933304">
            <w:pPr>
              <w:widowControl/>
              <w:contextualSpacing/>
              <w:rPr>
                <w:sz w:val="22"/>
                <w:szCs w:val="22"/>
              </w:rPr>
            </w:pPr>
            <w:r w:rsidRPr="00933304">
              <w:rPr>
                <w:sz w:val="22"/>
                <w:szCs w:val="22"/>
              </w:rPr>
              <w:t>Номинальное постоянное напряжение</w:t>
            </w:r>
          </w:p>
        </w:tc>
        <w:tc>
          <w:tcPr>
            <w:tcW w:w="5165" w:type="dxa"/>
            <w:vMerge w:val="restart"/>
          </w:tcPr>
          <w:p w:rsidR="00933304" w:rsidRPr="00933304" w:rsidRDefault="00933304" w:rsidP="00933304">
            <w:pPr>
              <w:widowControl/>
              <w:contextualSpacing/>
              <w:rPr>
                <w:sz w:val="22"/>
                <w:szCs w:val="22"/>
              </w:rPr>
            </w:pPr>
            <w:r w:rsidRPr="00933304">
              <w:rPr>
                <w:sz w:val="22"/>
                <w:szCs w:val="22"/>
              </w:rPr>
              <w:t>1000 В</w:t>
            </w:r>
          </w:p>
        </w:tc>
      </w:tr>
      <w:tr w:rsidR="00933304" w:rsidRPr="00933304" w:rsidTr="00912119">
        <w:trPr>
          <w:trHeight w:val="253"/>
        </w:trPr>
        <w:tc>
          <w:tcPr>
            <w:tcW w:w="4900" w:type="dxa"/>
            <w:vMerge w:val="restart"/>
          </w:tcPr>
          <w:p w:rsidR="00933304" w:rsidRPr="00933304" w:rsidRDefault="00933304" w:rsidP="00933304">
            <w:pPr>
              <w:widowControl/>
              <w:contextualSpacing/>
              <w:rPr>
                <w:sz w:val="22"/>
                <w:szCs w:val="22"/>
              </w:rPr>
            </w:pPr>
            <w:r w:rsidRPr="00933304">
              <w:rPr>
                <w:sz w:val="22"/>
                <w:szCs w:val="22"/>
              </w:rPr>
              <w:lastRenderedPageBreak/>
              <w:t>Длительно допустимая токовая нагрузка</w:t>
            </w:r>
          </w:p>
        </w:tc>
        <w:tc>
          <w:tcPr>
            <w:tcW w:w="5165" w:type="dxa"/>
            <w:vMerge w:val="restart"/>
          </w:tcPr>
          <w:p w:rsidR="00933304" w:rsidRPr="00933304" w:rsidRDefault="00933304" w:rsidP="00933304">
            <w:pPr>
              <w:widowControl/>
              <w:contextualSpacing/>
              <w:rPr>
                <w:sz w:val="22"/>
                <w:szCs w:val="22"/>
              </w:rPr>
            </w:pPr>
            <w:r w:rsidRPr="00933304">
              <w:rPr>
                <w:sz w:val="22"/>
                <w:szCs w:val="22"/>
              </w:rPr>
              <w:t>32 А</w:t>
            </w:r>
          </w:p>
        </w:tc>
      </w:tr>
      <w:tr w:rsidR="00933304" w:rsidRPr="00933304" w:rsidTr="00912119">
        <w:trPr>
          <w:trHeight w:val="253"/>
        </w:trPr>
        <w:tc>
          <w:tcPr>
            <w:tcW w:w="4900" w:type="dxa"/>
            <w:vMerge w:val="restart"/>
          </w:tcPr>
          <w:p w:rsidR="00933304" w:rsidRPr="00933304" w:rsidRDefault="00933304" w:rsidP="00933304">
            <w:pPr>
              <w:widowControl/>
              <w:contextualSpacing/>
              <w:rPr>
                <w:sz w:val="22"/>
                <w:szCs w:val="22"/>
              </w:rPr>
            </w:pPr>
            <w:r w:rsidRPr="00933304">
              <w:rPr>
                <w:sz w:val="22"/>
                <w:szCs w:val="22"/>
              </w:rPr>
              <w:t>Цвет</w:t>
            </w:r>
          </w:p>
        </w:tc>
        <w:tc>
          <w:tcPr>
            <w:tcW w:w="5165" w:type="dxa"/>
            <w:vMerge w:val="restart"/>
          </w:tcPr>
          <w:p w:rsidR="00933304" w:rsidRPr="00933304" w:rsidRDefault="00933304" w:rsidP="00933304">
            <w:pPr>
              <w:widowControl/>
              <w:contextualSpacing/>
              <w:rPr>
                <w:sz w:val="22"/>
                <w:szCs w:val="22"/>
              </w:rPr>
            </w:pPr>
            <w:r w:rsidRPr="00933304">
              <w:rPr>
                <w:sz w:val="22"/>
                <w:szCs w:val="22"/>
              </w:rPr>
              <w:t>черный</w:t>
            </w:r>
          </w:p>
        </w:tc>
      </w:tr>
    </w:tbl>
    <w:p w:rsidR="00933304" w:rsidRDefault="00933304" w:rsidP="00933304">
      <w:pPr>
        <w:jc w:val="both"/>
        <w:rPr>
          <w:color w:val="000000"/>
          <w:sz w:val="22"/>
          <w:szCs w:val="22"/>
        </w:rPr>
      </w:pPr>
    </w:p>
    <w:p w:rsidR="00FB14D0" w:rsidRDefault="00FB14D0" w:rsidP="00FB14D0">
      <w:pPr>
        <w:jc w:val="both"/>
        <w:rPr>
          <w:sz w:val="26"/>
          <w:szCs w:val="26"/>
          <w:lang w:eastAsia="en-US" w:bidi="en-US"/>
        </w:rPr>
      </w:pPr>
      <w:r>
        <w:rPr>
          <w:sz w:val="26"/>
          <w:szCs w:val="26"/>
          <w:lang w:bidi="en-US"/>
        </w:rPr>
        <w:t>3.4. Технические требования к поставке</w:t>
      </w:r>
      <w:r>
        <w:rPr>
          <w:sz w:val="26"/>
          <w:szCs w:val="26"/>
          <w:lang w:eastAsia="en-US" w:bidi="en-US"/>
        </w:rPr>
        <w:t xml:space="preserve"> провода установочного на напряжение до </w:t>
      </w:r>
    </w:p>
    <w:p w:rsidR="00FB14D0" w:rsidRDefault="00FB14D0" w:rsidP="00FB14D0">
      <w:pPr>
        <w:jc w:val="both"/>
        <w:rPr>
          <w:color w:val="000000"/>
          <w:sz w:val="22"/>
          <w:szCs w:val="22"/>
        </w:rPr>
      </w:pPr>
      <w:r>
        <w:rPr>
          <w:sz w:val="26"/>
          <w:szCs w:val="26"/>
          <w:lang w:eastAsia="en-US" w:bidi="en-US"/>
        </w:rPr>
        <w:t>1000 В марки ПВС</w:t>
      </w:r>
      <w:r>
        <w:rPr>
          <w:color w:val="000000"/>
          <w:sz w:val="26"/>
          <w:szCs w:val="26"/>
        </w:rPr>
        <w:t>:</w:t>
      </w:r>
      <w:r>
        <w:rPr>
          <w:color w:val="000000"/>
          <w:sz w:val="22"/>
          <w:szCs w:val="22"/>
        </w:rPr>
        <w:t xml:space="preserve"> </w:t>
      </w:r>
    </w:p>
    <w:p w:rsidR="00FB14D0" w:rsidRDefault="00FB14D0" w:rsidP="00FB14D0">
      <w:pPr>
        <w:jc w:val="both"/>
        <w:rPr>
          <w:color w:val="000000"/>
          <w:sz w:val="22"/>
          <w:szCs w:val="22"/>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0"/>
        <w:gridCol w:w="5165"/>
      </w:tblGrid>
      <w:tr w:rsidR="00FB14D0" w:rsidRPr="00933304" w:rsidTr="00912119">
        <w:tc>
          <w:tcPr>
            <w:tcW w:w="10065" w:type="dxa"/>
            <w:gridSpan w:val="2"/>
          </w:tcPr>
          <w:p w:rsidR="00FB14D0" w:rsidRPr="006949A1" w:rsidRDefault="00FB14D0" w:rsidP="00912119">
            <w:pPr>
              <w:widowControl/>
              <w:contextualSpacing/>
              <w:rPr>
                <w:b/>
                <w:sz w:val="22"/>
                <w:szCs w:val="22"/>
              </w:rPr>
            </w:pPr>
            <w:r w:rsidRPr="006949A1">
              <w:rPr>
                <w:b/>
                <w:sz w:val="22"/>
                <w:szCs w:val="22"/>
              </w:rPr>
              <w:t>Провод ПВС 3х1,5</w:t>
            </w:r>
          </w:p>
        </w:tc>
      </w:tr>
      <w:tr w:rsidR="00FB14D0" w:rsidRPr="00933304" w:rsidTr="00912119">
        <w:tc>
          <w:tcPr>
            <w:tcW w:w="4900" w:type="dxa"/>
          </w:tcPr>
          <w:p w:rsidR="00FB14D0" w:rsidRPr="00933304" w:rsidRDefault="00FB14D0" w:rsidP="00912119">
            <w:pPr>
              <w:widowControl/>
              <w:contextualSpacing/>
              <w:rPr>
                <w:sz w:val="22"/>
                <w:szCs w:val="22"/>
              </w:rPr>
            </w:pPr>
            <w:r w:rsidRPr="00933304">
              <w:rPr>
                <w:sz w:val="22"/>
                <w:szCs w:val="22"/>
              </w:rPr>
              <w:t>Параметр</w:t>
            </w:r>
          </w:p>
        </w:tc>
        <w:tc>
          <w:tcPr>
            <w:tcW w:w="5165" w:type="dxa"/>
          </w:tcPr>
          <w:p w:rsidR="00FB14D0" w:rsidRPr="00933304" w:rsidRDefault="00FB14D0" w:rsidP="00912119">
            <w:pPr>
              <w:widowControl/>
              <w:contextualSpacing/>
              <w:rPr>
                <w:sz w:val="22"/>
                <w:szCs w:val="22"/>
              </w:rPr>
            </w:pPr>
            <w:r w:rsidRPr="00933304">
              <w:rPr>
                <w:sz w:val="22"/>
                <w:szCs w:val="22"/>
              </w:rPr>
              <w:t>Значение</w:t>
            </w:r>
          </w:p>
        </w:tc>
      </w:tr>
      <w:tr w:rsidR="00FB14D0" w:rsidRPr="00933304" w:rsidTr="00912119">
        <w:tc>
          <w:tcPr>
            <w:tcW w:w="4900" w:type="dxa"/>
          </w:tcPr>
          <w:p w:rsidR="00FB14D0" w:rsidRPr="00933304" w:rsidRDefault="00FB14D0" w:rsidP="00912119">
            <w:pPr>
              <w:widowControl/>
              <w:contextualSpacing/>
              <w:rPr>
                <w:sz w:val="22"/>
                <w:szCs w:val="22"/>
              </w:rPr>
            </w:pPr>
            <w:r w:rsidRPr="00933304">
              <w:rPr>
                <w:sz w:val="22"/>
                <w:szCs w:val="22"/>
              </w:rPr>
              <w:t>Количество жил</w:t>
            </w:r>
          </w:p>
        </w:tc>
        <w:tc>
          <w:tcPr>
            <w:tcW w:w="5165" w:type="dxa"/>
          </w:tcPr>
          <w:p w:rsidR="00FB14D0" w:rsidRPr="00933304" w:rsidRDefault="00FB14D0" w:rsidP="00912119">
            <w:pPr>
              <w:widowControl/>
              <w:contextualSpacing/>
              <w:rPr>
                <w:sz w:val="22"/>
                <w:szCs w:val="22"/>
              </w:rPr>
            </w:pPr>
            <w:r w:rsidRPr="00FB14D0">
              <w:rPr>
                <w:color w:val="000000"/>
                <w:sz w:val="22"/>
                <w:szCs w:val="22"/>
                <w:shd w:val="clear" w:color="auto" w:fill="FFFFFF"/>
              </w:rPr>
              <w:t xml:space="preserve">3 жилы по 1,5 мм². </w:t>
            </w:r>
            <w:r w:rsidRPr="00FB14D0">
              <w:rPr>
                <w:sz w:val="22"/>
                <w:szCs w:val="22"/>
              </w:rPr>
              <w:t>Жилы многопроволочные, соответствуют 5-му классу по ГОСТ 22483.</w:t>
            </w:r>
          </w:p>
        </w:tc>
      </w:tr>
      <w:tr w:rsidR="00FB14D0" w:rsidRPr="00933304" w:rsidTr="00912119">
        <w:tc>
          <w:tcPr>
            <w:tcW w:w="4900" w:type="dxa"/>
          </w:tcPr>
          <w:p w:rsidR="00FB14D0" w:rsidRPr="00933304" w:rsidRDefault="00FB14D0" w:rsidP="00912119">
            <w:pPr>
              <w:widowControl/>
              <w:contextualSpacing/>
              <w:rPr>
                <w:sz w:val="22"/>
                <w:szCs w:val="22"/>
              </w:rPr>
            </w:pPr>
            <w:r w:rsidRPr="00933304">
              <w:rPr>
                <w:sz w:val="22"/>
                <w:szCs w:val="22"/>
              </w:rPr>
              <w:t>Сечение жилы</w:t>
            </w:r>
          </w:p>
        </w:tc>
        <w:tc>
          <w:tcPr>
            <w:tcW w:w="5165" w:type="dxa"/>
          </w:tcPr>
          <w:p w:rsidR="00FB14D0" w:rsidRPr="00933304" w:rsidRDefault="00FB14D0" w:rsidP="00912119">
            <w:pPr>
              <w:widowControl/>
              <w:contextualSpacing/>
              <w:rPr>
                <w:sz w:val="22"/>
                <w:szCs w:val="22"/>
              </w:rPr>
            </w:pPr>
            <w:r w:rsidRPr="00FB14D0">
              <w:rPr>
                <w:sz w:val="22"/>
                <w:szCs w:val="22"/>
              </w:rPr>
              <w:t>1,5</w:t>
            </w:r>
            <w:r w:rsidRPr="00933304">
              <w:rPr>
                <w:sz w:val="22"/>
                <w:szCs w:val="22"/>
              </w:rPr>
              <w:t xml:space="preserve"> кв. мм</w:t>
            </w:r>
          </w:p>
        </w:tc>
      </w:tr>
      <w:tr w:rsidR="00FB14D0" w:rsidRPr="00933304" w:rsidTr="00912119">
        <w:tc>
          <w:tcPr>
            <w:tcW w:w="4900" w:type="dxa"/>
          </w:tcPr>
          <w:p w:rsidR="00FB14D0" w:rsidRPr="00933304" w:rsidRDefault="00FB14D0" w:rsidP="00912119">
            <w:pPr>
              <w:widowControl/>
              <w:contextualSpacing/>
              <w:rPr>
                <w:sz w:val="22"/>
                <w:szCs w:val="22"/>
              </w:rPr>
            </w:pPr>
            <w:r w:rsidRPr="00933304">
              <w:rPr>
                <w:sz w:val="22"/>
                <w:szCs w:val="22"/>
              </w:rPr>
              <w:t>Изоляция</w:t>
            </w:r>
          </w:p>
        </w:tc>
        <w:tc>
          <w:tcPr>
            <w:tcW w:w="5165" w:type="dxa"/>
          </w:tcPr>
          <w:p w:rsidR="00FB14D0" w:rsidRPr="00933304" w:rsidRDefault="00FB14D0" w:rsidP="00912119">
            <w:pPr>
              <w:widowControl/>
              <w:contextualSpacing/>
              <w:rPr>
                <w:sz w:val="22"/>
                <w:szCs w:val="22"/>
              </w:rPr>
            </w:pPr>
            <w:r w:rsidRPr="00FB14D0">
              <w:rPr>
                <w:color w:val="000000"/>
                <w:sz w:val="22"/>
                <w:szCs w:val="22"/>
                <w:shd w:val="clear" w:color="auto" w:fill="FFFFFF"/>
              </w:rPr>
              <w:t>Поливинилхлоридный пластикат (ПВХ).Но</w:t>
            </w:r>
            <w:r w:rsidR="005466C5">
              <w:rPr>
                <w:color w:val="000000"/>
                <w:sz w:val="22"/>
                <w:szCs w:val="22"/>
                <w:shd w:val="clear" w:color="auto" w:fill="FFFFFF"/>
              </w:rPr>
              <w:t>минальная толщина изоляции — 0,7 мм, оболочки —  0,9</w:t>
            </w:r>
            <w:r w:rsidRPr="00FB14D0">
              <w:rPr>
                <w:color w:val="000000"/>
                <w:sz w:val="22"/>
                <w:szCs w:val="22"/>
                <w:shd w:val="clear" w:color="auto" w:fill="FFFFFF"/>
              </w:rPr>
              <w:t xml:space="preserve"> мм.</w:t>
            </w:r>
          </w:p>
        </w:tc>
      </w:tr>
      <w:tr w:rsidR="00FB14D0" w:rsidRPr="00933304" w:rsidTr="00912119">
        <w:tc>
          <w:tcPr>
            <w:tcW w:w="4900" w:type="dxa"/>
          </w:tcPr>
          <w:p w:rsidR="00FB14D0" w:rsidRPr="00933304" w:rsidRDefault="00FB14D0" w:rsidP="00912119">
            <w:pPr>
              <w:widowControl/>
              <w:contextualSpacing/>
              <w:rPr>
                <w:sz w:val="22"/>
                <w:szCs w:val="22"/>
              </w:rPr>
            </w:pPr>
            <w:r w:rsidRPr="00933304">
              <w:rPr>
                <w:sz w:val="22"/>
                <w:szCs w:val="22"/>
              </w:rPr>
              <w:t>Температура окружающей среды при эксплуатации кабел</w:t>
            </w:r>
            <w:r w:rsidR="001E47B7">
              <w:rPr>
                <w:sz w:val="22"/>
                <w:szCs w:val="22"/>
              </w:rPr>
              <w:t>ь</w:t>
            </w:r>
          </w:p>
        </w:tc>
        <w:tc>
          <w:tcPr>
            <w:tcW w:w="5165" w:type="dxa"/>
          </w:tcPr>
          <w:p w:rsidR="00FB14D0" w:rsidRPr="00933304" w:rsidRDefault="001E47B7" w:rsidP="00912119">
            <w:pPr>
              <w:widowControl/>
              <w:contextualSpacing/>
              <w:rPr>
                <w:sz w:val="22"/>
                <w:szCs w:val="22"/>
              </w:rPr>
            </w:pPr>
            <w:r>
              <w:rPr>
                <w:sz w:val="22"/>
                <w:szCs w:val="22"/>
              </w:rPr>
              <w:t>От -25°С до +40</w:t>
            </w:r>
            <w:r w:rsidR="00FB14D0" w:rsidRPr="00933304">
              <w:rPr>
                <w:sz w:val="22"/>
                <w:szCs w:val="22"/>
              </w:rPr>
              <w:t>°С</w:t>
            </w:r>
          </w:p>
        </w:tc>
      </w:tr>
      <w:tr w:rsidR="00FB14D0" w:rsidRPr="00933304" w:rsidTr="00912119">
        <w:trPr>
          <w:trHeight w:val="253"/>
        </w:trPr>
        <w:tc>
          <w:tcPr>
            <w:tcW w:w="4900" w:type="dxa"/>
          </w:tcPr>
          <w:p w:rsidR="00FB14D0" w:rsidRPr="00933304" w:rsidRDefault="00FB14D0" w:rsidP="00912119">
            <w:pPr>
              <w:widowControl/>
              <w:contextualSpacing/>
              <w:rPr>
                <w:sz w:val="22"/>
                <w:szCs w:val="22"/>
              </w:rPr>
            </w:pPr>
            <w:r w:rsidRPr="00933304">
              <w:rPr>
                <w:sz w:val="22"/>
                <w:szCs w:val="22"/>
              </w:rPr>
              <w:t>Номинальное переменное напряжение</w:t>
            </w:r>
          </w:p>
        </w:tc>
        <w:tc>
          <w:tcPr>
            <w:tcW w:w="5165" w:type="dxa"/>
          </w:tcPr>
          <w:p w:rsidR="00FB14D0" w:rsidRPr="00933304" w:rsidRDefault="001E47B7" w:rsidP="00912119">
            <w:pPr>
              <w:widowControl/>
              <w:contextualSpacing/>
              <w:rPr>
                <w:sz w:val="22"/>
                <w:szCs w:val="22"/>
              </w:rPr>
            </w:pPr>
            <w:r>
              <w:rPr>
                <w:sz w:val="22"/>
                <w:szCs w:val="22"/>
              </w:rPr>
              <w:t xml:space="preserve">380 В </w:t>
            </w:r>
          </w:p>
        </w:tc>
      </w:tr>
      <w:tr w:rsidR="00FB14D0" w:rsidRPr="00933304" w:rsidTr="00912119">
        <w:trPr>
          <w:trHeight w:val="253"/>
        </w:trPr>
        <w:tc>
          <w:tcPr>
            <w:tcW w:w="4900" w:type="dxa"/>
            <w:vMerge w:val="restart"/>
          </w:tcPr>
          <w:p w:rsidR="00FB14D0" w:rsidRPr="00933304" w:rsidRDefault="00FB14D0" w:rsidP="00912119">
            <w:pPr>
              <w:widowControl/>
              <w:contextualSpacing/>
              <w:rPr>
                <w:sz w:val="22"/>
                <w:szCs w:val="22"/>
              </w:rPr>
            </w:pPr>
            <w:r w:rsidRPr="00933304">
              <w:rPr>
                <w:sz w:val="22"/>
                <w:szCs w:val="22"/>
              </w:rPr>
              <w:t>Длительно допустимая токовая нагрузка</w:t>
            </w:r>
          </w:p>
        </w:tc>
        <w:tc>
          <w:tcPr>
            <w:tcW w:w="5165" w:type="dxa"/>
            <w:vMerge w:val="restart"/>
          </w:tcPr>
          <w:p w:rsidR="00FB14D0" w:rsidRPr="00933304" w:rsidRDefault="005466C5" w:rsidP="00912119">
            <w:pPr>
              <w:widowControl/>
              <w:contextualSpacing/>
              <w:rPr>
                <w:sz w:val="22"/>
                <w:szCs w:val="22"/>
              </w:rPr>
            </w:pPr>
            <w:r>
              <w:rPr>
                <w:sz w:val="22"/>
                <w:szCs w:val="22"/>
              </w:rPr>
              <w:t>не более 16</w:t>
            </w:r>
            <w:r w:rsidRPr="00933304">
              <w:rPr>
                <w:sz w:val="22"/>
                <w:szCs w:val="22"/>
              </w:rPr>
              <w:t xml:space="preserve"> А</w:t>
            </w:r>
          </w:p>
        </w:tc>
      </w:tr>
      <w:tr w:rsidR="00FB14D0" w:rsidRPr="00933304" w:rsidTr="00912119">
        <w:trPr>
          <w:trHeight w:val="253"/>
        </w:trPr>
        <w:tc>
          <w:tcPr>
            <w:tcW w:w="4900" w:type="dxa"/>
          </w:tcPr>
          <w:p w:rsidR="00FB14D0" w:rsidRPr="00933304" w:rsidRDefault="00FB14D0" w:rsidP="00912119">
            <w:pPr>
              <w:widowControl/>
              <w:contextualSpacing/>
              <w:rPr>
                <w:sz w:val="22"/>
                <w:szCs w:val="22"/>
              </w:rPr>
            </w:pPr>
            <w:r w:rsidRPr="00933304">
              <w:rPr>
                <w:sz w:val="22"/>
                <w:szCs w:val="22"/>
              </w:rPr>
              <w:t>Цвет</w:t>
            </w:r>
          </w:p>
        </w:tc>
        <w:tc>
          <w:tcPr>
            <w:tcW w:w="5165" w:type="dxa"/>
          </w:tcPr>
          <w:p w:rsidR="00FB14D0" w:rsidRPr="00933304" w:rsidRDefault="001E47B7" w:rsidP="00912119">
            <w:pPr>
              <w:widowControl/>
              <w:contextualSpacing/>
              <w:rPr>
                <w:sz w:val="22"/>
                <w:szCs w:val="22"/>
              </w:rPr>
            </w:pPr>
            <w:r>
              <w:rPr>
                <w:sz w:val="22"/>
                <w:szCs w:val="22"/>
              </w:rPr>
              <w:t>белый</w:t>
            </w:r>
          </w:p>
        </w:tc>
      </w:tr>
    </w:tbl>
    <w:p w:rsidR="00933304" w:rsidRDefault="00933304" w:rsidP="00933304">
      <w:pPr>
        <w:jc w:val="both"/>
        <w:rPr>
          <w:color w:val="000000"/>
          <w:sz w:val="22"/>
          <w:szCs w:val="22"/>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0"/>
        <w:gridCol w:w="5165"/>
      </w:tblGrid>
      <w:tr w:rsidR="005466C5" w:rsidRPr="00933304" w:rsidTr="00912119">
        <w:tc>
          <w:tcPr>
            <w:tcW w:w="10065" w:type="dxa"/>
            <w:gridSpan w:val="2"/>
          </w:tcPr>
          <w:p w:rsidR="005466C5" w:rsidRPr="006949A1" w:rsidRDefault="005466C5" w:rsidP="00912119">
            <w:pPr>
              <w:widowControl/>
              <w:contextualSpacing/>
              <w:rPr>
                <w:b/>
                <w:sz w:val="22"/>
                <w:szCs w:val="22"/>
              </w:rPr>
            </w:pPr>
            <w:r w:rsidRPr="006949A1">
              <w:rPr>
                <w:b/>
                <w:sz w:val="22"/>
                <w:szCs w:val="22"/>
              </w:rPr>
              <w:t>Провод ПВС 3х2,5</w:t>
            </w:r>
          </w:p>
        </w:tc>
      </w:tr>
      <w:tr w:rsidR="005466C5" w:rsidRPr="00933304" w:rsidTr="00912119">
        <w:tc>
          <w:tcPr>
            <w:tcW w:w="4900" w:type="dxa"/>
          </w:tcPr>
          <w:p w:rsidR="005466C5" w:rsidRPr="00933304" w:rsidRDefault="005466C5" w:rsidP="00912119">
            <w:pPr>
              <w:widowControl/>
              <w:contextualSpacing/>
              <w:rPr>
                <w:sz w:val="22"/>
                <w:szCs w:val="22"/>
              </w:rPr>
            </w:pPr>
            <w:r w:rsidRPr="00933304">
              <w:rPr>
                <w:sz w:val="22"/>
                <w:szCs w:val="22"/>
              </w:rPr>
              <w:t>Параметр</w:t>
            </w:r>
          </w:p>
        </w:tc>
        <w:tc>
          <w:tcPr>
            <w:tcW w:w="5165" w:type="dxa"/>
          </w:tcPr>
          <w:p w:rsidR="005466C5" w:rsidRPr="00933304" w:rsidRDefault="005466C5" w:rsidP="00912119">
            <w:pPr>
              <w:widowControl/>
              <w:contextualSpacing/>
              <w:rPr>
                <w:sz w:val="22"/>
                <w:szCs w:val="22"/>
              </w:rPr>
            </w:pPr>
            <w:r w:rsidRPr="00933304">
              <w:rPr>
                <w:sz w:val="22"/>
                <w:szCs w:val="22"/>
              </w:rPr>
              <w:t>Значение</w:t>
            </w:r>
          </w:p>
        </w:tc>
      </w:tr>
      <w:tr w:rsidR="005466C5" w:rsidRPr="00933304" w:rsidTr="00912119">
        <w:tc>
          <w:tcPr>
            <w:tcW w:w="4900" w:type="dxa"/>
          </w:tcPr>
          <w:p w:rsidR="005466C5" w:rsidRPr="00933304" w:rsidRDefault="005466C5" w:rsidP="00912119">
            <w:pPr>
              <w:widowControl/>
              <w:contextualSpacing/>
              <w:rPr>
                <w:sz w:val="22"/>
                <w:szCs w:val="22"/>
              </w:rPr>
            </w:pPr>
            <w:r w:rsidRPr="00933304">
              <w:rPr>
                <w:sz w:val="22"/>
                <w:szCs w:val="22"/>
              </w:rPr>
              <w:t>Количество жил</w:t>
            </w:r>
          </w:p>
        </w:tc>
        <w:tc>
          <w:tcPr>
            <w:tcW w:w="5165" w:type="dxa"/>
          </w:tcPr>
          <w:p w:rsidR="005466C5" w:rsidRPr="00933304" w:rsidRDefault="005466C5" w:rsidP="00912119">
            <w:pPr>
              <w:widowControl/>
              <w:contextualSpacing/>
              <w:rPr>
                <w:sz w:val="22"/>
                <w:szCs w:val="22"/>
              </w:rPr>
            </w:pPr>
            <w:r>
              <w:rPr>
                <w:color w:val="000000"/>
                <w:sz w:val="22"/>
                <w:szCs w:val="22"/>
                <w:shd w:val="clear" w:color="auto" w:fill="FFFFFF"/>
              </w:rPr>
              <w:t>3 жилы по 2</w:t>
            </w:r>
            <w:r w:rsidRPr="00FB14D0">
              <w:rPr>
                <w:color w:val="000000"/>
                <w:sz w:val="22"/>
                <w:szCs w:val="22"/>
                <w:shd w:val="clear" w:color="auto" w:fill="FFFFFF"/>
              </w:rPr>
              <w:t xml:space="preserve">,5 мм². </w:t>
            </w:r>
            <w:r w:rsidRPr="00FB14D0">
              <w:rPr>
                <w:sz w:val="22"/>
                <w:szCs w:val="22"/>
              </w:rPr>
              <w:t>Жилы многопроволочные, соответствуют 5-му классу по ГОСТ 22483.</w:t>
            </w:r>
          </w:p>
        </w:tc>
      </w:tr>
      <w:tr w:rsidR="005466C5" w:rsidRPr="00933304" w:rsidTr="00912119">
        <w:tc>
          <w:tcPr>
            <w:tcW w:w="4900" w:type="dxa"/>
          </w:tcPr>
          <w:p w:rsidR="005466C5" w:rsidRPr="00933304" w:rsidRDefault="005466C5" w:rsidP="00912119">
            <w:pPr>
              <w:widowControl/>
              <w:contextualSpacing/>
              <w:rPr>
                <w:sz w:val="22"/>
                <w:szCs w:val="22"/>
              </w:rPr>
            </w:pPr>
            <w:r w:rsidRPr="00933304">
              <w:rPr>
                <w:sz w:val="22"/>
                <w:szCs w:val="22"/>
              </w:rPr>
              <w:t>Сечение жилы</w:t>
            </w:r>
          </w:p>
        </w:tc>
        <w:tc>
          <w:tcPr>
            <w:tcW w:w="5165" w:type="dxa"/>
          </w:tcPr>
          <w:p w:rsidR="005466C5" w:rsidRPr="00933304" w:rsidRDefault="005466C5" w:rsidP="00912119">
            <w:pPr>
              <w:widowControl/>
              <w:contextualSpacing/>
              <w:rPr>
                <w:sz w:val="22"/>
                <w:szCs w:val="22"/>
              </w:rPr>
            </w:pPr>
            <w:r>
              <w:rPr>
                <w:sz w:val="22"/>
                <w:szCs w:val="22"/>
              </w:rPr>
              <w:t>2</w:t>
            </w:r>
            <w:r w:rsidRPr="00FB14D0">
              <w:rPr>
                <w:sz w:val="22"/>
                <w:szCs w:val="22"/>
              </w:rPr>
              <w:t>,5</w:t>
            </w:r>
            <w:r w:rsidRPr="00933304">
              <w:rPr>
                <w:sz w:val="22"/>
                <w:szCs w:val="22"/>
              </w:rPr>
              <w:t xml:space="preserve"> кв. мм</w:t>
            </w:r>
          </w:p>
        </w:tc>
      </w:tr>
      <w:tr w:rsidR="005466C5" w:rsidRPr="00933304" w:rsidTr="00912119">
        <w:tc>
          <w:tcPr>
            <w:tcW w:w="4900" w:type="dxa"/>
          </w:tcPr>
          <w:p w:rsidR="005466C5" w:rsidRPr="00933304" w:rsidRDefault="005466C5" w:rsidP="00912119">
            <w:pPr>
              <w:widowControl/>
              <w:contextualSpacing/>
              <w:rPr>
                <w:sz w:val="22"/>
                <w:szCs w:val="22"/>
              </w:rPr>
            </w:pPr>
            <w:r w:rsidRPr="00933304">
              <w:rPr>
                <w:sz w:val="22"/>
                <w:szCs w:val="22"/>
              </w:rPr>
              <w:t>Изоляция</w:t>
            </w:r>
          </w:p>
        </w:tc>
        <w:tc>
          <w:tcPr>
            <w:tcW w:w="5165" w:type="dxa"/>
          </w:tcPr>
          <w:p w:rsidR="005466C5" w:rsidRPr="00933304" w:rsidRDefault="005466C5" w:rsidP="00912119">
            <w:pPr>
              <w:widowControl/>
              <w:contextualSpacing/>
              <w:rPr>
                <w:sz w:val="22"/>
                <w:szCs w:val="22"/>
              </w:rPr>
            </w:pPr>
            <w:r w:rsidRPr="00FB14D0">
              <w:rPr>
                <w:color w:val="000000"/>
                <w:sz w:val="22"/>
                <w:szCs w:val="22"/>
                <w:shd w:val="clear" w:color="auto" w:fill="FFFFFF"/>
              </w:rPr>
              <w:t>Поливинилхлоридный пластикат (ПВХ).Но</w:t>
            </w:r>
            <w:r>
              <w:rPr>
                <w:color w:val="000000"/>
                <w:sz w:val="22"/>
                <w:szCs w:val="22"/>
                <w:shd w:val="clear" w:color="auto" w:fill="FFFFFF"/>
              </w:rPr>
              <w:t>минальная толщина изоляции — 0,8 мм, оболочки — 1,1</w:t>
            </w:r>
            <w:r w:rsidRPr="00FB14D0">
              <w:rPr>
                <w:color w:val="000000"/>
                <w:sz w:val="22"/>
                <w:szCs w:val="22"/>
                <w:shd w:val="clear" w:color="auto" w:fill="FFFFFF"/>
              </w:rPr>
              <w:t xml:space="preserve"> мм.</w:t>
            </w:r>
          </w:p>
        </w:tc>
      </w:tr>
      <w:tr w:rsidR="005466C5" w:rsidRPr="00933304" w:rsidTr="00912119">
        <w:tc>
          <w:tcPr>
            <w:tcW w:w="4900" w:type="dxa"/>
          </w:tcPr>
          <w:p w:rsidR="005466C5" w:rsidRPr="00933304" w:rsidRDefault="005466C5" w:rsidP="00912119">
            <w:pPr>
              <w:widowControl/>
              <w:contextualSpacing/>
              <w:rPr>
                <w:sz w:val="22"/>
                <w:szCs w:val="22"/>
              </w:rPr>
            </w:pPr>
            <w:r w:rsidRPr="00933304">
              <w:rPr>
                <w:sz w:val="22"/>
                <w:szCs w:val="22"/>
              </w:rPr>
              <w:t>Температура окружающей среды при эксплуатации кабел</w:t>
            </w:r>
            <w:r>
              <w:rPr>
                <w:sz w:val="22"/>
                <w:szCs w:val="22"/>
              </w:rPr>
              <w:t>ь</w:t>
            </w:r>
          </w:p>
        </w:tc>
        <w:tc>
          <w:tcPr>
            <w:tcW w:w="5165" w:type="dxa"/>
          </w:tcPr>
          <w:p w:rsidR="005466C5" w:rsidRPr="00933304" w:rsidRDefault="005466C5" w:rsidP="00912119">
            <w:pPr>
              <w:widowControl/>
              <w:contextualSpacing/>
              <w:rPr>
                <w:sz w:val="22"/>
                <w:szCs w:val="22"/>
              </w:rPr>
            </w:pPr>
            <w:r>
              <w:rPr>
                <w:sz w:val="22"/>
                <w:szCs w:val="22"/>
              </w:rPr>
              <w:t>От -25°С до +40</w:t>
            </w:r>
            <w:r w:rsidRPr="00933304">
              <w:rPr>
                <w:sz w:val="22"/>
                <w:szCs w:val="22"/>
              </w:rPr>
              <w:t>°С</w:t>
            </w:r>
          </w:p>
        </w:tc>
      </w:tr>
      <w:tr w:rsidR="005466C5" w:rsidRPr="00933304" w:rsidTr="00912119">
        <w:trPr>
          <w:trHeight w:val="253"/>
        </w:trPr>
        <w:tc>
          <w:tcPr>
            <w:tcW w:w="4900" w:type="dxa"/>
          </w:tcPr>
          <w:p w:rsidR="005466C5" w:rsidRPr="00933304" w:rsidRDefault="005466C5" w:rsidP="00912119">
            <w:pPr>
              <w:widowControl/>
              <w:contextualSpacing/>
              <w:rPr>
                <w:sz w:val="22"/>
                <w:szCs w:val="22"/>
              </w:rPr>
            </w:pPr>
            <w:r w:rsidRPr="00933304">
              <w:rPr>
                <w:sz w:val="22"/>
                <w:szCs w:val="22"/>
              </w:rPr>
              <w:t>Номинальное переменное напряжение</w:t>
            </w:r>
          </w:p>
        </w:tc>
        <w:tc>
          <w:tcPr>
            <w:tcW w:w="5165" w:type="dxa"/>
          </w:tcPr>
          <w:p w:rsidR="005466C5" w:rsidRPr="00933304" w:rsidRDefault="005466C5" w:rsidP="00912119">
            <w:pPr>
              <w:widowControl/>
              <w:contextualSpacing/>
              <w:rPr>
                <w:sz w:val="22"/>
                <w:szCs w:val="22"/>
              </w:rPr>
            </w:pPr>
            <w:r>
              <w:rPr>
                <w:sz w:val="22"/>
                <w:szCs w:val="22"/>
              </w:rPr>
              <w:t xml:space="preserve">380 В </w:t>
            </w:r>
          </w:p>
        </w:tc>
      </w:tr>
      <w:tr w:rsidR="005466C5" w:rsidRPr="00933304" w:rsidTr="00912119">
        <w:trPr>
          <w:trHeight w:val="253"/>
        </w:trPr>
        <w:tc>
          <w:tcPr>
            <w:tcW w:w="4900" w:type="dxa"/>
            <w:vMerge w:val="restart"/>
          </w:tcPr>
          <w:p w:rsidR="005466C5" w:rsidRPr="00933304" w:rsidRDefault="005466C5" w:rsidP="00912119">
            <w:pPr>
              <w:widowControl/>
              <w:contextualSpacing/>
              <w:rPr>
                <w:sz w:val="22"/>
                <w:szCs w:val="22"/>
              </w:rPr>
            </w:pPr>
            <w:r w:rsidRPr="00933304">
              <w:rPr>
                <w:sz w:val="22"/>
                <w:szCs w:val="22"/>
              </w:rPr>
              <w:t>Длительно допустимая токовая нагрузка</w:t>
            </w:r>
          </w:p>
        </w:tc>
        <w:tc>
          <w:tcPr>
            <w:tcW w:w="5165" w:type="dxa"/>
            <w:vMerge w:val="restart"/>
          </w:tcPr>
          <w:p w:rsidR="005466C5" w:rsidRPr="00933304" w:rsidRDefault="005466C5" w:rsidP="00912119">
            <w:pPr>
              <w:widowControl/>
              <w:contextualSpacing/>
              <w:rPr>
                <w:sz w:val="22"/>
                <w:szCs w:val="22"/>
              </w:rPr>
            </w:pPr>
            <w:r>
              <w:rPr>
                <w:sz w:val="22"/>
                <w:szCs w:val="22"/>
              </w:rPr>
              <w:t>не более 25</w:t>
            </w:r>
            <w:r w:rsidRPr="00933304">
              <w:rPr>
                <w:sz w:val="22"/>
                <w:szCs w:val="22"/>
              </w:rPr>
              <w:t xml:space="preserve"> А</w:t>
            </w:r>
          </w:p>
        </w:tc>
      </w:tr>
      <w:tr w:rsidR="005466C5" w:rsidRPr="00933304" w:rsidTr="00912119">
        <w:trPr>
          <w:trHeight w:val="253"/>
        </w:trPr>
        <w:tc>
          <w:tcPr>
            <w:tcW w:w="4900" w:type="dxa"/>
          </w:tcPr>
          <w:p w:rsidR="005466C5" w:rsidRPr="00933304" w:rsidRDefault="005466C5" w:rsidP="00912119">
            <w:pPr>
              <w:widowControl/>
              <w:contextualSpacing/>
              <w:rPr>
                <w:sz w:val="22"/>
                <w:szCs w:val="22"/>
              </w:rPr>
            </w:pPr>
            <w:r w:rsidRPr="00933304">
              <w:rPr>
                <w:sz w:val="22"/>
                <w:szCs w:val="22"/>
              </w:rPr>
              <w:t>Цвет</w:t>
            </w:r>
          </w:p>
        </w:tc>
        <w:tc>
          <w:tcPr>
            <w:tcW w:w="5165" w:type="dxa"/>
          </w:tcPr>
          <w:p w:rsidR="005466C5" w:rsidRPr="00933304" w:rsidRDefault="005466C5" w:rsidP="00912119">
            <w:pPr>
              <w:widowControl/>
              <w:contextualSpacing/>
              <w:rPr>
                <w:sz w:val="22"/>
                <w:szCs w:val="22"/>
              </w:rPr>
            </w:pPr>
            <w:r>
              <w:rPr>
                <w:sz w:val="22"/>
                <w:szCs w:val="22"/>
              </w:rPr>
              <w:t>белый</w:t>
            </w:r>
          </w:p>
        </w:tc>
      </w:tr>
    </w:tbl>
    <w:p w:rsidR="005466C5" w:rsidRDefault="005466C5" w:rsidP="005466C5">
      <w:pPr>
        <w:jc w:val="both"/>
        <w:rPr>
          <w:color w:val="000000"/>
          <w:sz w:val="22"/>
          <w:szCs w:val="22"/>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0"/>
        <w:gridCol w:w="5165"/>
      </w:tblGrid>
      <w:tr w:rsidR="005466C5" w:rsidRPr="00933304" w:rsidTr="00912119">
        <w:tc>
          <w:tcPr>
            <w:tcW w:w="10065" w:type="dxa"/>
            <w:gridSpan w:val="2"/>
          </w:tcPr>
          <w:p w:rsidR="005466C5" w:rsidRPr="006949A1" w:rsidRDefault="005466C5" w:rsidP="00912119">
            <w:pPr>
              <w:widowControl/>
              <w:contextualSpacing/>
              <w:rPr>
                <w:b/>
                <w:sz w:val="22"/>
                <w:szCs w:val="22"/>
              </w:rPr>
            </w:pPr>
            <w:r w:rsidRPr="006949A1">
              <w:rPr>
                <w:b/>
                <w:sz w:val="22"/>
                <w:szCs w:val="22"/>
              </w:rPr>
              <w:t>Провод ПВС 4х2,5</w:t>
            </w:r>
          </w:p>
        </w:tc>
      </w:tr>
      <w:tr w:rsidR="005466C5" w:rsidRPr="00933304" w:rsidTr="00912119">
        <w:tc>
          <w:tcPr>
            <w:tcW w:w="4900" w:type="dxa"/>
          </w:tcPr>
          <w:p w:rsidR="005466C5" w:rsidRPr="00933304" w:rsidRDefault="005466C5" w:rsidP="00912119">
            <w:pPr>
              <w:widowControl/>
              <w:contextualSpacing/>
              <w:rPr>
                <w:sz w:val="22"/>
                <w:szCs w:val="22"/>
              </w:rPr>
            </w:pPr>
            <w:r w:rsidRPr="00933304">
              <w:rPr>
                <w:sz w:val="22"/>
                <w:szCs w:val="22"/>
              </w:rPr>
              <w:t>Параметр</w:t>
            </w:r>
          </w:p>
        </w:tc>
        <w:tc>
          <w:tcPr>
            <w:tcW w:w="5165" w:type="dxa"/>
          </w:tcPr>
          <w:p w:rsidR="005466C5" w:rsidRPr="00933304" w:rsidRDefault="005466C5" w:rsidP="00912119">
            <w:pPr>
              <w:widowControl/>
              <w:contextualSpacing/>
              <w:rPr>
                <w:sz w:val="22"/>
                <w:szCs w:val="22"/>
              </w:rPr>
            </w:pPr>
            <w:r w:rsidRPr="00933304">
              <w:rPr>
                <w:sz w:val="22"/>
                <w:szCs w:val="22"/>
              </w:rPr>
              <w:t>Значение</w:t>
            </w:r>
          </w:p>
        </w:tc>
      </w:tr>
      <w:tr w:rsidR="005466C5" w:rsidRPr="00933304" w:rsidTr="00912119">
        <w:tc>
          <w:tcPr>
            <w:tcW w:w="4900" w:type="dxa"/>
          </w:tcPr>
          <w:p w:rsidR="005466C5" w:rsidRPr="00933304" w:rsidRDefault="005466C5" w:rsidP="00912119">
            <w:pPr>
              <w:widowControl/>
              <w:contextualSpacing/>
              <w:rPr>
                <w:sz w:val="22"/>
                <w:szCs w:val="22"/>
              </w:rPr>
            </w:pPr>
            <w:r w:rsidRPr="00933304">
              <w:rPr>
                <w:sz w:val="22"/>
                <w:szCs w:val="22"/>
              </w:rPr>
              <w:t>Количество жил</w:t>
            </w:r>
          </w:p>
        </w:tc>
        <w:tc>
          <w:tcPr>
            <w:tcW w:w="5165" w:type="dxa"/>
          </w:tcPr>
          <w:p w:rsidR="005466C5" w:rsidRPr="00933304" w:rsidRDefault="005466C5" w:rsidP="00912119">
            <w:pPr>
              <w:widowControl/>
              <w:contextualSpacing/>
              <w:rPr>
                <w:sz w:val="22"/>
                <w:szCs w:val="22"/>
              </w:rPr>
            </w:pPr>
            <w:r>
              <w:rPr>
                <w:color w:val="000000"/>
                <w:sz w:val="22"/>
                <w:szCs w:val="22"/>
                <w:shd w:val="clear" w:color="auto" w:fill="FFFFFF"/>
              </w:rPr>
              <w:t>4 жилы по 2</w:t>
            </w:r>
            <w:r w:rsidRPr="00FB14D0">
              <w:rPr>
                <w:color w:val="000000"/>
                <w:sz w:val="22"/>
                <w:szCs w:val="22"/>
                <w:shd w:val="clear" w:color="auto" w:fill="FFFFFF"/>
              </w:rPr>
              <w:t xml:space="preserve">,5 мм². </w:t>
            </w:r>
            <w:r w:rsidRPr="00FB14D0">
              <w:rPr>
                <w:sz w:val="22"/>
                <w:szCs w:val="22"/>
              </w:rPr>
              <w:t>Жилы многопроволочные, соответствуют 5-му классу по ГОСТ 22483.</w:t>
            </w:r>
          </w:p>
        </w:tc>
      </w:tr>
      <w:tr w:rsidR="005466C5" w:rsidRPr="00933304" w:rsidTr="00912119">
        <w:tc>
          <w:tcPr>
            <w:tcW w:w="4900" w:type="dxa"/>
          </w:tcPr>
          <w:p w:rsidR="005466C5" w:rsidRPr="00933304" w:rsidRDefault="005466C5" w:rsidP="00912119">
            <w:pPr>
              <w:widowControl/>
              <w:contextualSpacing/>
              <w:rPr>
                <w:sz w:val="22"/>
                <w:szCs w:val="22"/>
              </w:rPr>
            </w:pPr>
            <w:r w:rsidRPr="00933304">
              <w:rPr>
                <w:sz w:val="22"/>
                <w:szCs w:val="22"/>
              </w:rPr>
              <w:t>Сечение жилы</w:t>
            </w:r>
          </w:p>
        </w:tc>
        <w:tc>
          <w:tcPr>
            <w:tcW w:w="5165" w:type="dxa"/>
          </w:tcPr>
          <w:p w:rsidR="005466C5" w:rsidRPr="00933304" w:rsidRDefault="005466C5" w:rsidP="00912119">
            <w:pPr>
              <w:widowControl/>
              <w:contextualSpacing/>
              <w:rPr>
                <w:sz w:val="22"/>
                <w:szCs w:val="22"/>
              </w:rPr>
            </w:pPr>
            <w:r>
              <w:rPr>
                <w:sz w:val="22"/>
                <w:szCs w:val="22"/>
              </w:rPr>
              <w:t>2</w:t>
            </w:r>
            <w:r w:rsidRPr="00FB14D0">
              <w:rPr>
                <w:sz w:val="22"/>
                <w:szCs w:val="22"/>
              </w:rPr>
              <w:t>,5</w:t>
            </w:r>
            <w:r w:rsidRPr="00933304">
              <w:rPr>
                <w:sz w:val="22"/>
                <w:szCs w:val="22"/>
              </w:rPr>
              <w:t xml:space="preserve"> кв. мм</w:t>
            </w:r>
          </w:p>
        </w:tc>
      </w:tr>
      <w:tr w:rsidR="005466C5" w:rsidRPr="00933304" w:rsidTr="00912119">
        <w:tc>
          <w:tcPr>
            <w:tcW w:w="4900" w:type="dxa"/>
          </w:tcPr>
          <w:p w:rsidR="005466C5" w:rsidRPr="00933304" w:rsidRDefault="005466C5" w:rsidP="00912119">
            <w:pPr>
              <w:widowControl/>
              <w:contextualSpacing/>
              <w:rPr>
                <w:sz w:val="22"/>
                <w:szCs w:val="22"/>
              </w:rPr>
            </w:pPr>
            <w:r w:rsidRPr="00933304">
              <w:rPr>
                <w:sz w:val="22"/>
                <w:szCs w:val="22"/>
              </w:rPr>
              <w:t>Изоляция</w:t>
            </w:r>
          </w:p>
        </w:tc>
        <w:tc>
          <w:tcPr>
            <w:tcW w:w="5165" w:type="dxa"/>
          </w:tcPr>
          <w:p w:rsidR="005466C5" w:rsidRPr="00933304" w:rsidRDefault="005466C5" w:rsidP="00912119">
            <w:pPr>
              <w:widowControl/>
              <w:contextualSpacing/>
              <w:rPr>
                <w:sz w:val="22"/>
                <w:szCs w:val="22"/>
              </w:rPr>
            </w:pPr>
            <w:r w:rsidRPr="00FB14D0">
              <w:rPr>
                <w:color w:val="000000"/>
                <w:sz w:val="22"/>
                <w:szCs w:val="22"/>
                <w:shd w:val="clear" w:color="auto" w:fill="FFFFFF"/>
              </w:rPr>
              <w:t>Поливинилхлоридный пластикат (ПВХ).Но</w:t>
            </w:r>
            <w:r>
              <w:rPr>
                <w:color w:val="000000"/>
                <w:sz w:val="22"/>
                <w:szCs w:val="22"/>
                <w:shd w:val="clear" w:color="auto" w:fill="FFFFFF"/>
              </w:rPr>
              <w:t>минальная толщина изоляции — 0,8 мм, оболочки — 1,1</w:t>
            </w:r>
            <w:r w:rsidRPr="00FB14D0">
              <w:rPr>
                <w:color w:val="000000"/>
                <w:sz w:val="22"/>
                <w:szCs w:val="22"/>
                <w:shd w:val="clear" w:color="auto" w:fill="FFFFFF"/>
              </w:rPr>
              <w:t xml:space="preserve"> мм.</w:t>
            </w:r>
          </w:p>
        </w:tc>
      </w:tr>
      <w:tr w:rsidR="005466C5" w:rsidRPr="00933304" w:rsidTr="00912119">
        <w:tc>
          <w:tcPr>
            <w:tcW w:w="4900" w:type="dxa"/>
          </w:tcPr>
          <w:p w:rsidR="005466C5" w:rsidRPr="00933304" w:rsidRDefault="005466C5" w:rsidP="00912119">
            <w:pPr>
              <w:widowControl/>
              <w:contextualSpacing/>
              <w:rPr>
                <w:sz w:val="22"/>
                <w:szCs w:val="22"/>
              </w:rPr>
            </w:pPr>
            <w:r w:rsidRPr="00933304">
              <w:rPr>
                <w:sz w:val="22"/>
                <w:szCs w:val="22"/>
              </w:rPr>
              <w:t>Температура окружающей среды при эксплуатации кабел</w:t>
            </w:r>
            <w:r>
              <w:rPr>
                <w:sz w:val="22"/>
                <w:szCs w:val="22"/>
              </w:rPr>
              <w:t>ь</w:t>
            </w:r>
          </w:p>
        </w:tc>
        <w:tc>
          <w:tcPr>
            <w:tcW w:w="5165" w:type="dxa"/>
          </w:tcPr>
          <w:p w:rsidR="005466C5" w:rsidRPr="00933304" w:rsidRDefault="005466C5" w:rsidP="00912119">
            <w:pPr>
              <w:widowControl/>
              <w:contextualSpacing/>
              <w:rPr>
                <w:sz w:val="22"/>
                <w:szCs w:val="22"/>
              </w:rPr>
            </w:pPr>
            <w:r>
              <w:rPr>
                <w:sz w:val="22"/>
                <w:szCs w:val="22"/>
              </w:rPr>
              <w:t>От -25°С до +40</w:t>
            </w:r>
            <w:r w:rsidRPr="00933304">
              <w:rPr>
                <w:sz w:val="22"/>
                <w:szCs w:val="22"/>
              </w:rPr>
              <w:t>°С</w:t>
            </w:r>
          </w:p>
        </w:tc>
      </w:tr>
      <w:tr w:rsidR="005466C5" w:rsidRPr="00933304" w:rsidTr="00912119">
        <w:trPr>
          <w:trHeight w:val="253"/>
        </w:trPr>
        <w:tc>
          <w:tcPr>
            <w:tcW w:w="4900" w:type="dxa"/>
          </w:tcPr>
          <w:p w:rsidR="005466C5" w:rsidRPr="00933304" w:rsidRDefault="005466C5" w:rsidP="00912119">
            <w:pPr>
              <w:widowControl/>
              <w:contextualSpacing/>
              <w:rPr>
                <w:sz w:val="22"/>
                <w:szCs w:val="22"/>
              </w:rPr>
            </w:pPr>
            <w:r w:rsidRPr="00933304">
              <w:rPr>
                <w:sz w:val="22"/>
                <w:szCs w:val="22"/>
              </w:rPr>
              <w:t>Номинальное переменное напряжение</w:t>
            </w:r>
          </w:p>
        </w:tc>
        <w:tc>
          <w:tcPr>
            <w:tcW w:w="5165" w:type="dxa"/>
          </w:tcPr>
          <w:p w:rsidR="005466C5" w:rsidRPr="00933304" w:rsidRDefault="005466C5" w:rsidP="00912119">
            <w:pPr>
              <w:widowControl/>
              <w:contextualSpacing/>
              <w:rPr>
                <w:sz w:val="22"/>
                <w:szCs w:val="22"/>
              </w:rPr>
            </w:pPr>
            <w:r>
              <w:rPr>
                <w:sz w:val="22"/>
                <w:szCs w:val="22"/>
              </w:rPr>
              <w:t xml:space="preserve">380 В </w:t>
            </w:r>
          </w:p>
        </w:tc>
      </w:tr>
      <w:tr w:rsidR="005466C5" w:rsidRPr="00933304" w:rsidTr="00912119">
        <w:trPr>
          <w:trHeight w:val="253"/>
        </w:trPr>
        <w:tc>
          <w:tcPr>
            <w:tcW w:w="4900" w:type="dxa"/>
            <w:vMerge w:val="restart"/>
          </w:tcPr>
          <w:p w:rsidR="005466C5" w:rsidRPr="00933304" w:rsidRDefault="005466C5" w:rsidP="00912119">
            <w:pPr>
              <w:widowControl/>
              <w:contextualSpacing/>
              <w:rPr>
                <w:sz w:val="22"/>
                <w:szCs w:val="22"/>
              </w:rPr>
            </w:pPr>
            <w:r w:rsidRPr="00933304">
              <w:rPr>
                <w:sz w:val="22"/>
                <w:szCs w:val="22"/>
              </w:rPr>
              <w:t>Длительно допустимая токовая нагрузка</w:t>
            </w:r>
          </w:p>
        </w:tc>
        <w:tc>
          <w:tcPr>
            <w:tcW w:w="5165" w:type="dxa"/>
            <w:vMerge w:val="restart"/>
          </w:tcPr>
          <w:p w:rsidR="005466C5" w:rsidRPr="00933304" w:rsidRDefault="005466C5" w:rsidP="00912119">
            <w:pPr>
              <w:widowControl/>
              <w:contextualSpacing/>
              <w:rPr>
                <w:sz w:val="22"/>
                <w:szCs w:val="22"/>
              </w:rPr>
            </w:pPr>
            <w:r>
              <w:rPr>
                <w:sz w:val="22"/>
                <w:szCs w:val="22"/>
              </w:rPr>
              <w:t>не более 25</w:t>
            </w:r>
            <w:r w:rsidRPr="00933304">
              <w:rPr>
                <w:sz w:val="22"/>
                <w:szCs w:val="22"/>
              </w:rPr>
              <w:t xml:space="preserve"> А</w:t>
            </w:r>
          </w:p>
        </w:tc>
      </w:tr>
      <w:tr w:rsidR="005466C5" w:rsidRPr="00933304" w:rsidTr="00912119">
        <w:trPr>
          <w:trHeight w:val="253"/>
        </w:trPr>
        <w:tc>
          <w:tcPr>
            <w:tcW w:w="4900" w:type="dxa"/>
          </w:tcPr>
          <w:p w:rsidR="005466C5" w:rsidRPr="00933304" w:rsidRDefault="005466C5" w:rsidP="00912119">
            <w:pPr>
              <w:widowControl/>
              <w:contextualSpacing/>
              <w:rPr>
                <w:sz w:val="22"/>
                <w:szCs w:val="22"/>
              </w:rPr>
            </w:pPr>
            <w:r w:rsidRPr="00933304">
              <w:rPr>
                <w:sz w:val="22"/>
                <w:szCs w:val="22"/>
              </w:rPr>
              <w:t>Цвет</w:t>
            </w:r>
          </w:p>
        </w:tc>
        <w:tc>
          <w:tcPr>
            <w:tcW w:w="5165" w:type="dxa"/>
          </w:tcPr>
          <w:p w:rsidR="005466C5" w:rsidRPr="00933304" w:rsidRDefault="005466C5" w:rsidP="00912119">
            <w:pPr>
              <w:widowControl/>
              <w:contextualSpacing/>
              <w:rPr>
                <w:sz w:val="22"/>
                <w:szCs w:val="22"/>
              </w:rPr>
            </w:pPr>
            <w:r>
              <w:rPr>
                <w:sz w:val="22"/>
                <w:szCs w:val="22"/>
              </w:rPr>
              <w:t>белый</w:t>
            </w:r>
          </w:p>
        </w:tc>
      </w:tr>
    </w:tbl>
    <w:p w:rsidR="00292338" w:rsidRDefault="00292338" w:rsidP="00B76FF6">
      <w:pPr>
        <w:jc w:val="both"/>
        <w:rPr>
          <w:sz w:val="26"/>
          <w:szCs w:val="26"/>
          <w:lang w:bidi="en-US"/>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0"/>
        <w:gridCol w:w="5165"/>
      </w:tblGrid>
      <w:tr w:rsidR="00716A43" w:rsidRPr="00933304" w:rsidTr="00912119">
        <w:tc>
          <w:tcPr>
            <w:tcW w:w="10065" w:type="dxa"/>
            <w:gridSpan w:val="2"/>
          </w:tcPr>
          <w:p w:rsidR="00716A43" w:rsidRPr="006949A1" w:rsidRDefault="00716A43" w:rsidP="00912119">
            <w:pPr>
              <w:widowControl/>
              <w:contextualSpacing/>
              <w:rPr>
                <w:b/>
                <w:sz w:val="22"/>
                <w:szCs w:val="22"/>
              </w:rPr>
            </w:pPr>
            <w:r w:rsidRPr="006949A1">
              <w:rPr>
                <w:b/>
                <w:sz w:val="22"/>
                <w:szCs w:val="22"/>
              </w:rPr>
              <w:t>Провод ПВСнг-</w:t>
            </w:r>
            <w:r w:rsidRPr="006949A1">
              <w:rPr>
                <w:b/>
                <w:sz w:val="22"/>
                <w:szCs w:val="22"/>
                <w:lang w:val="en-US"/>
              </w:rPr>
              <w:t xml:space="preserve">LS </w:t>
            </w:r>
            <w:r w:rsidR="00912119" w:rsidRPr="006949A1">
              <w:rPr>
                <w:b/>
                <w:sz w:val="22"/>
                <w:szCs w:val="22"/>
              </w:rPr>
              <w:t>2х1,5</w:t>
            </w:r>
          </w:p>
        </w:tc>
      </w:tr>
      <w:tr w:rsidR="00716A43" w:rsidRPr="00933304" w:rsidTr="00912119">
        <w:tc>
          <w:tcPr>
            <w:tcW w:w="4900" w:type="dxa"/>
          </w:tcPr>
          <w:p w:rsidR="00716A43" w:rsidRPr="00933304" w:rsidRDefault="00716A43" w:rsidP="00912119">
            <w:pPr>
              <w:widowControl/>
              <w:contextualSpacing/>
              <w:rPr>
                <w:sz w:val="22"/>
                <w:szCs w:val="22"/>
              </w:rPr>
            </w:pPr>
            <w:r w:rsidRPr="00933304">
              <w:rPr>
                <w:sz w:val="22"/>
                <w:szCs w:val="22"/>
              </w:rPr>
              <w:t>Параметр</w:t>
            </w:r>
          </w:p>
        </w:tc>
        <w:tc>
          <w:tcPr>
            <w:tcW w:w="5165" w:type="dxa"/>
          </w:tcPr>
          <w:p w:rsidR="00716A43" w:rsidRPr="00933304" w:rsidRDefault="00716A43" w:rsidP="00912119">
            <w:pPr>
              <w:widowControl/>
              <w:contextualSpacing/>
              <w:rPr>
                <w:sz w:val="22"/>
                <w:szCs w:val="22"/>
              </w:rPr>
            </w:pPr>
            <w:r w:rsidRPr="00933304">
              <w:rPr>
                <w:sz w:val="22"/>
                <w:szCs w:val="22"/>
              </w:rPr>
              <w:t>Значение</w:t>
            </w:r>
          </w:p>
        </w:tc>
      </w:tr>
      <w:tr w:rsidR="00716A43" w:rsidRPr="00933304" w:rsidTr="00912119">
        <w:tc>
          <w:tcPr>
            <w:tcW w:w="4900" w:type="dxa"/>
          </w:tcPr>
          <w:p w:rsidR="00716A43" w:rsidRPr="00933304" w:rsidRDefault="00716A43" w:rsidP="00912119">
            <w:pPr>
              <w:widowControl/>
              <w:contextualSpacing/>
              <w:rPr>
                <w:sz w:val="22"/>
                <w:szCs w:val="22"/>
              </w:rPr>
            </w:pPr>
            <w:r w:rsidRPr="00933304">
              <w:rPr>
                <w:sz w:val="22"/>
                <w:szCs w:val="22"/>
              </w:rPr>
              <w:t>Количество жил</w:t>
            </w:r>
          </w:p>
        </w:tc>
        <w:tc>
          <w:tcPr>
            <w:tcW w:w="5165" w:type="dxa"/>
          </w:tcPr>
          <w:p w:rsidR="00716A43" w:rsidRPr="00933304" w:rsidRDefault="00912119" w:rsidP="00912119">
            <w:pPr>
              <w:widowControl/>
              <w:contextualSpacing/>
              <w:rPr>
                <w:sz w:val="22"/>
                <w:szCs w:val="22"/>
              </w:rPr>
            </w:pPr>
            <w:r>
              <w:rPr>
                <w:color w:val="000000"/>
                <w:sz w:val="22"/>
                <w:szCs w:val="22"/>
                <w:shd w:val="clear" w:color="auto" w:fill="FFFFFF"/>
              </w:rPr>
              <w:t>2 жилы по 1</w:t>
            </w:r>
            <w:r w:rsidR="00716A43" w:rsidRPr="00FB14D0">
              <w:rPr>
                <w:color w:val="000000"/>
                <w:sz w:val="22"/>
                <w:szCs w:val="22"/>
                <w:shd w:val="clear" w:color="auto" w:fill="FFFFFF"/>
              </w:rPr>
              <w:t xml:space="preserve">,5 мм². </w:t>
            </w:r>
            <w:r>
              <w:rPr>
                <w:sz w:val="22"/>
                <w:szCs w:val="22"/>
              </w:rPr>
              <w:t>М</w:t>
            </w:r>
            <w:r w:rsidRPr="00912119">
              <w:rPr>
                <w:sz w:val="22"/>
                <w:szCs w:val="22"/>
              </w:rPr>
              <w:t>едь, многопроволочная (соответствует 5-му классу гибкости по ГОСТ 22483-2021)</w:t>
            </w:r>
          </w:p>
        </w:tc>
      </w:tr>
      <w:tr w:rsidR="00716A43" w:rsidRPr="00933304" w:rsidTr="00912119">
        <w:tc>
          <w:tcPr>
            <w:tcW w:w="4900" w:type="dxa"/>
          </w:tcPr>
          <w:p w:rsidR="00716A43" w:rsidRPr="00933304" w:rsidRDefault="00716A43" w:rsidP="00912119">
            <w:pPr>
              <w:widowControl/>
              <w:contextualSpacing/>
              <w:rPr>
                <w:sz w:val="22"/>
                <w:szCs w:val="22"/>
              </w:rPr>
            </w:pPr>
            <w:r w:rsidRPr="00933304">
              <w:rPr>
                <w:sz w:val="22"/>
                <w:szCs w:val="22"/>
              </w:rPr>
              <w:t>Сечение жилы</w:t>
            </w:r>
          </w:p>
        </w:tc>
        <w:tc>
          <w:tcPr>
            <w:tcW w:w="5165" w:type="dxa"/>
          </w:tcPr>
          <w:p w:rsidR="00716A43" w:rsidRPr="00933304" w:rsidRDefault="00912119" w:rsidP="00912119">
            <w:pPr>
              <w:widowControl/>
              <w:contextualSpacing/>
              <w:rPr>
                <w:sz w:val="22"/>
                <w:szCs w:val="22"/>
              </w:rPr>
            </w:pPr>
            <w:r>
              <w:rPr>
                <w:sz w:val="22"/>
                <w:szCs w:val="22"/>
              </w:rPr>
              <w:t>1</w:t>
            </w:r>
            <w:r w:rsidR="00716A43" w:rsidRPr="00FB14D0">
              <w:rPr>
                <w:sz w:val="22"/>
                <w:szCs w:val="22"/>
              </w:rPr>
              <w:t>,5</w:t>
            </w:r>
            <w:r w:rsidR="00716A43" w:rsidRPr="00933304">
              <w:rPr>
                <w:sz w:val="22"/>
                <w:szCs w:val="22"/>
              </w:rPr>
              <w:t xml:space="preserve"> кв. мм</w:t>
            </w:r>
          </w:p>
        </w:tc>
      </w:tr>
      <w:tr w:rsidR="00716A43" w:rsidRPr="00933304" w:rsidTr="00912119">
        <w:tc>
          <w:tcPr>
            <w:tcW w:w="4900" w:type="dxa"/>
          </w:tcPr>
          <w:p w:rsidR="00716A43" w:rsidRPr="00933304" w:rsidRDefault="00716A43" w:rsidP="00912119">
            <w:pPr>
              <w:widowControl/>
              <w:contextualSpacing/>
              <w:rPr>
                <w:sz w:val="22"/>
                <w:szCs w:val="22"/>
              </w:rPr>
            </w:pPr>
            <w:r w:rsidRPr="00933304">
              <w:rPr>
                <w:sz w:val="22"/>
                <w:szCs w:val="22"/>
              </w:rPr>
              <w:t>Изоляция</w:t>
            </w:r>
          </w:p>
        </w:tc>
        <w:tc>
          <w:tcPr>
            <w:tcW w:w="5165" w:type="dxa"/>
          </w:tcPr>
          <w:p w:rsidR="00716A43" w:rsidRPr="00933304" w:rsidRDefault="00716A43" w:rsidP="00912119">
            <w:pPr>
              <w:widowControl/>
              <w:contextualSpacing/>
              <w:rPr>
                <w:sz w:val="22"/>
                <w:szCs w:val="22"/>
              </w:rPr>
            </w:pPr>
            <w:r w:rsidRPr="00FB14D0">
              <w:rPr>
                <w:color w:val="000000"/>
                <w:sz w:val="22"/>
                <w:szCs w:val="22"/>
                <w:shd w:val="clear" w:color="auto" w:fill="FFFFFF"/>
              </w:rPr>
              <w:t>Поливинилхлоридный пластикат (ПВХ).</w:t>
            </w:r>
          </w:p>
        </w:tc>
      </w:tr>
      <w:tr w:rsidR="00716A43" w:rsidRPr="00933304" w:rsidTr="00912119">
        <w:tc>
          <w:tcPr>
            <w:tcW w:w="4900" w:type="dxa"/>
          </w:tcPr>
          <w:p w:rsidR="00716A43" w:rsidRPr="00933304" w:rsidRDefault="00716A43" w:rsidP="00912119">
            <w:pPr>
              <w:widowControl/>
              <w:contextualSpacing/>
              <w:rPr>
                <w:sz w:val="22"/>
                <w:szCs w:val="22"/>
              </w:rPr>
            </w:pPr>
            <w:r w:rsidRPr="00933304">
              <w:rPr>
                <w:sz w:val="22"/>
                <w:szCs w:val="22"/>
              </w:rPr>
              <w:lastRenderedPageBreak/>
              <w:t>Температура окружающей среды при эксплуатации кабел</w:t>
            </w:r>
            <w:r>
              <w:rPr>
                <w:sz w:val="22"/>
                <w:szCs w:val="22"/>
              </w:rPr>
              <w:t>ь</w:t>
            </w:r>
          </w:p>
        </w:tc>
        <w:tc>
          <w:tcPr>
            <w:tcW w:w="5165" w:type="dxa"/>
          </w:tcPr>
          <w:p w:rsidR="00716A43" w:rsidRPr="00933304" w:rsidRDefault="00716A43" w:rsidP="00912119">
            <w:pPr>
              <w:widowControl/>
              <w:contextualSpacing/>
              <w:rPr>
                <w:sz w:val="22"/>
                <w:szCs w:val="22"/>
              </w:rPr>
            </w:pPr>
            <w:r>
              <w:rPr>
                <w:sz w:val="22"/>
                <w:szCs w:val="22"/>
              </w:rPr>
              <w:t>От -25°С до +40</w:t>
            </w:r>
            <w:r w:rsidRPr="00933304">
              <w:rPr>
                <w:sz w:val="22"/>
                <w:szCs w:val="22"/>
              </w:rPr>
              <w:t>°С</w:t>
            </w:r>
          </w:p>
        </w:tc>
      </w:tr>
      <w:tr w:rsidR="00716A43" w:rsidRPr="00933304" w:rsidTr="00912119">
        <w:trPr>
          <w:trHeight w:val="253"/>
        </w:trPr>
        <w:tc>
          <w:tcPr>
            <w:tcW w:w="4900" w:type="dxa"/>
          </w:tcPr>
          <w:p w:rsidR="00716A43" w:rsidRPr="00933304" w:rsidRDefault="00716A43" w:rsidP="00912119">
            <w:pPr>
              <w:widowControl/>
              <w:contextualSpacing/>
              <w:rPr>
                <w:sz w:val="22"/>
                <w:szCs w:val="22"/>
              </w:rPr>
            </w:pPr>
            <w:r w:rsidRPr="00933304">
              <w:rPr>
                <w:sz w:val="22"/>
                <w:szCs w:val="22"/>
              </w:rPr>
              <w:t>Номинальное переменное напряжение</w:t>
            </w:r>
          </w:p>
        </w:tc>
        <w:tc>
          <w:tcPr>
            <w:tcW w:w="5165" w:type="dxa"/>
          </w:tcPr>
          <w:p w:rsidR="00716A43" w:rsidRPr="00933304" w:rsidRDefault="00716A43" w:rsidP="00912119">
            <w:pPr>
              <w:widowControl/>
              <w:contextualSpacing/>
              <w:rPr>
                <w:sz w:val="22"/>
                <w:szCs w:val="22"/>
              </w:rPr>
            </w:pPr>
            <w:r>
              <w:rPr>
                <w:sz w:val="22"/>
                <w:szCs w:val="22"/>
              </w:rPr>
              <w:t xml:space="preserve">380 В </w:t>
            </w:r>
          </w:p>
        </w:tc>
      </w:tr>
      <w:tr w:rsidR="00716A43" w:rsidRPr="00933304" w:rsidTr="00912119">
        <w:trPr>
          <w:trHeight w:val="253"/>
        </w:trPr>
        <w:tc>
          <w:tcPr>
            <w:tcW w:w="4900" w:type="dxa"/>
            <w:vMerge w:val="restart"/>
          </w:tcPr>
          <w:p w:rsidR="00716A43" w:rsidRPr="00933304" w:rsidRDefault="00716A43" w:rsidP="00912119">
            <w:pPr>
              <w:widowControl/>
              <w:contextualSpacing/>
              <w:rPr>
                <w:sz w:val="22"/>
                <w:szCs w:val="22"/>
              </w:rPr>
            </w:pPr>
            <w:r w:rsidRPr="00933304">
              <w:rPr>
                <w:sz w:val="22"/>
                <w:szCs w:val="22"/>
              </w:rPr>
              <w:t>Длительно допустимая токовая нагрузка</w:t>
            </w:r>
          </w:p>
        </w:tc>
        <w:tc>
          <w:tcPr>
            <w:tcW w:w="5165" w:type="dxa"/>
            <w:vMerge w:val="restart"/>
          </w:tcPr>
          <w:p w:rsidR="00716A43" w:rsidRPr="00933304" w:rsidRDefault="00716A43" w:rsidP="00912119">
            <w:pPr>
              <w:widowControl/>
              <w:contextualSpacing/>
              <w:rPr>
                <w:sz w:val="22"/>
                <w:szCs w:val="22"/>
              </w:rPr>
            </w:pPr>
            <w:r>
              <w:rPr>
                <w:sz w:val="22"/>
                <w:szCs w:val="22"/>
              </w:rPr>
              <w:t xml:space="preserve">не более </w:t>
            </w:r>
            <w:r w:rsidR="00912119">
              <w:rPr>
                <w:sz w:val="22"/>
                <w:szCs w:val="22"/>
              </w:rPr>
              <w:t>16</w:t>
            </w:r>
            <w:r w:rsidRPr="00933304">
              <w:rPr>
                <w:sz w:val="22"/>
                <w:szCs w:val="22"/>
              </w:rPr>
              <w:t xml:space="preserve"> А</w:t>
            </w:r>
          </w:p>
        </w:tc>
      </w:tr>
      <w:tr w:rsidR="00716A43" w:rsidRPr="00933304" w:rsidTr="00912119">
        <w:trPr>
          <w:trHeight w:val="253"/>
        </w:trPr>
        <w:tc>
          <w:tcPr>
            <w:tcW w:w="4900" w:type="dxa"/>
          </w:tcPr>
          <w:p w:rsidR="00716A43" w:rsidRPr="00933304" w:rsidRDefault="00716A43" w:rsidP="00912119">
            <w:pPr>
              <w:widowControl/>
              <w:contextualSpacing/>
              <w:rPr>
                <w:sz w:val="22"/>
                <w:szCs w:val="22"/>
              </w:rPr>
            </w:pPr>
            <w:r w:rsidRPr="00933304">
              <w:rPr>
                <w:sz w:val="22"/>
                <w:szCs w:val="22"/>
              </w:rPr>
              <w:t>Цвет</w:t>
            </w:r>
          </w:p>
        </w:tc>
        <w:tc>
          <w:tcPr>
            <w:tcW w:w="5165" w:type="dxa"/>
          </w:tcPr>
          <w:p w:rsidR="00716A43" w:rsidRPr="00933304" w:rsidRDefault="00716A43" w:rsidP="00912119">
            <w:pPr>
              <w:widowControl/>
              <w:contextualSpacing/>
              <w:rPr>
                <w:sz w:val="22"/>
                <w:szCs w:val="22"/>
              </w:rPr>
            </w:pPr>
            <w:r>
              <w:rPr>
                <w:sz w:val="22"/>
                <w:szCs w:val="22"/>
              </w:rPr>
              <w:t>белый</w:t>
            </w:r>
          </w:p>
        </w:tc>
      </w:tr>
    </w:tbl>
    <w:p w:rsidR="00716A43" w:rsidRDefault="00716A43" w:rsidP="00B76FF6">
      <w:pPr>
        <w:jc w:val="both"/>
        <w:rPr>
          <w:sz w:val="26"/>
          <w:szCs w:val="26"/>
          <w:lang w:bidi="en-US"/>
        </w:rPr>
      </w:pPr>
    </w:p>
    <w:p w:rsidR="0029216D" w:rsidRDefault="00451CF7">
      <w:pPr>
        <w:widowControl/>
        <w:tabs>
          <w:tab w:val="left" w:pos="993"/>
        </w:tabs>
        <w:contextualSpacing/>
        <w:jc w:val="center"/>
        <w:rPr>
          <w:b/>
          <w:bCs/>
          <w:sz w:val="26"/>
          <w:szCs w:val="26"/>
          <w:lang w:eastAsia="en-US" w:bidi="en-US"/>
        </w:rPr>
      </w:pPr>
      <w:r>
        <w:rPr>
          <w:b/>
          <w:bCs/>
          <w:sz w:val="26"/>
          <w:szCs w:val="26"/>
          <w:lang w:eastAsia="en-US" w:bidi="en-US"/>
        </w:rPr>
        <w:t>4. Общие требования.</w:t>
      </w:r>
    </w:p>
    <w:p w:rsidR="0029216D" w:rsidRDefault="00451CF7">
      <w:pPr>
        <w:widowControl/>
        <w:tabs>
          <w:tab w:val="left" w:pos="1134"/>
        </w:tabs>
        <w:spacing w:line="276" w:lineRule="auto"/>
        <w:contextualSpacing/>
        <w:jc w:val="both"/>
        <w:rPr>
          <w:sz w:val="26"/>
          <w:szCs w:val="26"/>
          <w:lang w:eastAsia="en-US" w:bidi="en-US"/>
        </w:rPr>
      </w:pPr>
      <w:r>
        <w:rPr>
          <w:sz w:val="26"/>
          <w:szCs w:val="26"/>
          <w:lang w:eastAsia="en-US" w:bidi="en-US"/>
        </w:rPr>
        <w:t>4.1. Поставляемая продукция должна быть ранее не использованной, дата выпуска продукции должна быть не ранее 4 квартала года, предшествующему году поставки.</w:t>
      </w:r>
    </w:p>
    <w:p w:rsidR="0029216D" w:rsidRDefault="00451CF7">
      <w:pPr>
        <w:widowControl/>
        <w:tabs>
          <w:tab w:val="left" w:pos="1134"/>
        </w:tabs>
        <w:contextualSpacing/>
        <w:jc w:val="both"/>
        <w:rPr>
          <w:sz w:val="26"/>
          <w:szCs w:val="26"/>
          <w:lang w:eastAsia="en-US" w:bidi="en-US"/>
        </w:rPr>
      </w:pPr>
      <w:r>
        <w:rPr>
          <w:sz w:val="26"/>
          <w:szCs w:val="26"/>
          <w:lang w:eastAsia="en-US" w:bidi="en-US"/>
        </w:rPr>
        <w:t>4.2. К поставке допускается продукция, отвечающая следующим требованиям:</w:t>
      </w:r>
    </w:p>
    <w:p w:rsidR="0029216D" w:rsidRDefault="00451CF7">
      <w:pPr>
        <w:widowControl/>
        <w:numPr>
          <w:ilvl w:val="0"/>
          <w:numId w:val="18"/>
        </w:numPr>
        <w:tabs>
          <w:tab w:val="left" w:pos="0"/>
          <w:tab w:val="left" w:pos="993"/>
        </w:tabs>
        <w:ind w:left="0" w:firstLine="0"/>
        <w:contextualSpacing/>
        <w:jc w:val="both"/>
        <w:rPr>
          <w:sz w:val="26"/>
          <w:szCs w:val="26"/>
          <w:lang w:eastAsia="en-US" w:bidi="en-US"/>
        </w:rPr>
      </w:pPr>
      <w:r>
        <w:rPr>
          <w:sz w:val="26"/>
          <w:szCs w:val="26"/>
          <w:lang w:eastAsia="en-US" w:bidi="en-US"/>
        </w:rPr>
        <w:t>наличие Деклараций (Сертификатов), подтверждающих соответствие функциональных и технических показателей оборудования условиям эксплуатации и действующим отраслевым (национальным) требованиям. Сертификация должна быть проведена в соответствии с Постановлением Госстандарта РФ от 16 июля 1999 г. № 36 "О правилах проведения сертификации электрооборудования" (с изменениями от 3 января 2001 г., 21 августа 2002 г.);</w:t>
      </w:r>
    </w:p>
    <w:p w:rsidR="0029216D" w:rsidRDefault="00451CF7">
      <w:pPr>
        <w:widowControl/>
        <w:numPr>
          <w:ilvl w:val="0"/>
          <w:numId w:val="18"/>
        </w:numPr>
        <w:tabs>
          <w:tab w:val="left" w:pos="0"/>
          <w:tab w:val="left" w:pos="993"/>
        </w:tabs>
        <w:ind w:left="0" w:firstLine="0"/>
        <w:contextualSpacing/>
        <w:jc w:val="both"/>
        <w:rPr>
          <w:sz w:val="26"/>
          <w:szCs w:val="26"/>
          <w:lang w:eastAsia="en-US" w:bidi="en-US"/>
        </w:rPr>
      </w:pPr>
      <w:r>
        <w:rPr>
          <w:sz w:val="26"/>
          <w:szCs w:val="26"/>
          <w:lang w:eastAsia="en-US" w:bidi="en-US"/>
        </w:rPr>
        <w:t>для российских производителей – наличие ТУ, подтверждающих соответствие техническим требованиям.</w:t>
      </w:r>
    </w:p>
    <w:p w:rsidR="0029216D" w:rsidRDefault="00451CF7">
      <w:pPr>
        <w:widowControl/>
        <w:tabs>
          <w:tab w:val="left" w:pos="1134"/>
        </w:tabs>
        <w:contextualSpacing/>
        <w:jc w:val="both"/>
        <w:rPr>
          <w:sz w:val="26"/>
          <w:szCs w:val="26"/>
          <w:lang w:bidi="en-US"/>
        </w:rPr>
      </w:pPr>
      <w:r>
        <w:rPr>
          <w:sz w:val="26"/>
          <w:szCs w:val="26"/>
          <w:lang w:eastAsia="en-US" w:bidi="en-US"/>
        </w:rPr>
        <w:t xml:space="preserve">4.3. </w:t>
      </w:r>
      <w:r>
        <w:rPr>
          <w:rFonts w:ascii="Times New Roman CYR" w:hAnsi="Times New Roman CYR" w:cs="Times New Roman CYR"/>
          <w:sz w:val="26"/>
          <w:szCs w:val="26"/>
        </w:rPr>
        <w:t>Поставщик к моменту поставки продукции</w:t>
      </w:r>
      <w:r>
        <w:rPr>
          <w:sz w:val="26"/>
          <w:szCs w:val="26"/>
          <w:lang w:bidi="en-US"/>
        </w:rPr>
        <w:t xml:space="preserve"> </w:t>
      </w:r>
      <w:r>
        <w:rPr>
          <w:rFonts w:ascii="Times New Roman CYR" w:hAnsi="Times New Roman CYR" w:cs="Times New Roman CYR"/>
          <w:sz w:val="26"/>
          <w:szCs w:val="26"/>
        </w:rPr>
        <w:t>дл</w:t>
      </w:r>
      <w:r w:rsidR="00B76FF6">
        <w:rPr>
          <w:rFonts w:ascii="Times New Roman CYR" w:hAnsi="Times New Roman CYR" w:cs="Times New Roman CYR"/>
          <w:sz w:val="26"/>
          <w:szCs w:val="26"/>
        </w:rPr>
        <w:t>я нужд ПАО «Россети Центр и Приволжье</w:t>
      </w:r>
      <w:r>
        <w:rPr>
          <w:rFonts w:ascii="Times New Roman CYR" w:hAnsi="Times New Roman CYR" w:cs="Times New Roman CYR"/>
          <w:sz w:val="26"/>
          <w:szCs w:val="26"/>
        </w:rPr>
        <w:t>» обязан предоставить в составе своего предложения документацию (технические условия, инструкции, гигиенические сертификаты и т.п.) на конкретный вид продукции, заверенную производителем. Данный документ должен подтверждать технические характеристики, заявленные поставщиком продукции в техническом предложении</w:t>
      </w:r>
      <w:r>
        <w:rPr>
          <w:sz w:val="26"/>
          <w:szCs w:val="26"/>
          <w:lang w:bidi="en-US"/>
        </w:rPr>
        <w:t>.</w:t>
      </w:r>
    </w:p>
    <w:p w:rsidR="0029216D" w:rsidRDefault="00BC2CDE">
      <w:pPr>
        <w:tabs>
          <w:tab w:val="left" w:pos="0"/>
          <w:tab w:val="left" w:pos="709"/>
          <w:tab w:val="left" w:pos="851"/>
          <w:tab w:val="left" w:pos="993"/>
        </w:tabs>
        <w:jc w:val="both"/>
        <w:rPr>
          <w:rFonts w:ascii="Times New Roman CYR" w:hAnsi="Times New Roman CYR" w:cs="Times New Roman CYR"/>
          <w:sz w:val="26"/>
          <w:szCs w:val="26"/>
        </w:rPr>
      </w:pPr>
      <w:r>
        <w:rPr>
          <w:rFonts w:ascii="Times New Roman CYR" w:hAnsi="Times New Roman CYR" w:cs="Times New Roman CYR"/>
          <w:sz w:val="26"/>
          <w:szCs w:val="26"/>
        </w:rPr>
        <w:t xml:space="preserve">4.4. </w:t>
      </w:r>
      <w:r w:rsidR="00451CF7">
        <w:rPr>
          <w:rFonts w:ascii="Times New Roman CYR" w:hAnsi="Times New Roman CYR" w:cs="Times New Roman CYR"/>
          <w:sz w:val="26"/>
          <w:szCs w:val="26"/>
        </w:rPr>
        <w:t>Вся сопроводительная документация должна быть составлена на русском языке и передана заказчику вместе с поставляемой продукцией.</w:t>
      </w:r>
    </w:p>
    <w:p w:rsidR="0029216D" w:rsidRDefault="00BC2CDE">
      <w:pPr>
        <w:tabs>
          <w:tab w:val="left" w:pos="0"/>
          <w:tab w:val="left" w:pos="709"/>
          <w:tab w:val="left" w:pos="851"/>
          <w:tab w:val="left" w:pos="993"/>
        </w:tabs>
        <w:jc w:val="both"/>
        <w:rPr>
          <w:rFonts w:ascii="Times New Roman CYR" w:hAnsi="Times New Roman CYR" w:cs="Times New Roman CYR"/>
          <w:sz w:val="26"/>
          <w:szCs w:val="26"/>
        </w:rPr>
      </w:pPr>
      <w:r>
        <w:rPr>
          <w:rFonts w:ascii="Times New Roman CYR" w:hAnsi="Times New Roman CYR" w:cs="Times New Roman CYR"/>
          <w:sz w:val="26"/>
          <w:szCs w:val="26"/>
        </w:rPr>
        <w:t xml:space="preserve">4.5. </w:t>
      </w:r>
      <w:r w:rsidR="00451CF7">
        <w:rPr>
          <w:rFonts w:ascii="Times New Roman CYR" w:hAnsi="Times New Roman CYR" w:cs="Times New Roman CYR"/>
          <w:sz w:val="26"/>
          <w:szCs w:val="26"/>
        </w:rPr>
        <w:t>Маркировка продукции должна выполняться на русском языке, должна иметь четкие обозначения. Также указывается изготовитель, номер партии и дата изготовления.</w:t>
      </w:r>
    </w:p>
    <w:p w:rsidR="00976634" w:rsidRDefault="00451CF7">
      <w:pPr>
        <w:tabs>
          <w:tab w:val="left" w:pos="1134"/>
        </w:tabs>
        <w:contextualSpacing/>
        <w:jc w:val="both"/>
        <w:rPr>
          <w:sz w:val="26"/>
          <w:szCs w:val="26"/>
          <w:lang w:bidi="en-US"/>
        </w:rPr>
      </w:pPr>
      <w:r>
        <w:rPr>
          <w:rFonts w:ascii="Times New Roman CYR" w:hAnsi="Times New Roman CYR" w:cs="Times New Roman CYR"/>
          <w:sz w:val="26"/>
          <w:szCs w:val="26"/>
        </w:rPr>
        <w:t>4.6.</w:t>
      </w:r>
      <w:r>
        <w:rPr>
          <w:sz w:val="26"/>
          <w:szCs w:val="26"/>
          <w:lang w:bidi="en-US"/>
        </w:rPr>
        <w:t xml:space="preserve"> Перечень требуемой к поставке продукции:</w:t>
      </w:r>
    </w:p>
    <w:p w:rsidR="0029216D" w:rsidRDefault="00F0373E" w:rsidP="00F0373E">
      <w:pPr>
        <w:tabs>
          <w:tab w:val="left" w:pos="1134"/>
        </w:tabs>
        <w:contextualSpacing/>
        <w:rPr>
          <w:sz w:val="26"/>
          <w:szCs w:val="26"/>
          <w:lang w:bidi="en-US"/>
        </w:rPr>
      </w:pPr>
      <w:r>
        <w:rPr>
          <w:sz w:val="26"/>
          <w:szCs w:val="26"/>
          <w:lang w:bidi="en-US"/>
        </w:rPr>
        <w:t xml:space="preserve">                                                                                                                         Таблица №2</w:t>
      </w:r>
    </w:p>
    <w:tbl>
      <w:tblPr>
        <w:tblW w:w="88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
        <w:gridCol w:w="1984"/>
        <w:gridCol w:w="1710"/>
        <w:gridCol w:w="642"/>
        <w:gridCol w:w="867"/>
        <w:gridCol w:w="1276"/>
        <w:gridCol w:w="1878"/>
      </w:tblGrid>
      <w:tr w:rsidR="00976634" w:rsidTr="00976634">
        <w:trPr>
          <w:jc w:val="center"/>
        </w:trPr>
        <w:tc>
          <w:tcPr>
            <w:tcW w:w="521" w:type="dxa"/>
            <w:vAlign w:val="center"/>
          </w:tcPr>
          <w:p w:rsidR="00976634" w:rsidRDefault="00976634">
            <w:pPr>
              <w:jc w:val="center"/>
            </w:pPr>
            <w:r>
              <w:t>№ п/п</w:t>
            </w:r>
          </w:p>
        </w:tc>
        <w:tc>
          <w:tcPr>
            <w:tcW w:w="1984" w:type="dxa"/>
            <w:vAlign w:val="center"/>
          </w:tcPr>
          <w:p w:rsidR="00976634" w:rsidRDefault="00976634">
            <w:pPr>
              <w:jc w:val="center"/>
            </w:pPr>
            <w:r>
              <w:t>Наименование продукции</w:t>
            </w:r>
          </w:p>
        </w:tc>
        <w:tc>
          <w:tcPr>
            <w:tcW w:w="1710" w:type="dxa"/>
            <w:vAlign w:val="center"/>
          </w:tcPr>
          <w:p w:rsidR="00976634" w:rsidRDefault="00976634">
            <w:pPr>
              <w:jc w:val="center"/>
            </w:pPr>
            <w:r>
              <w:t>Качественные характеристики продукции в соответствии с ГОСТ, ТУ, иными нормами, стандартами и правилами (диапазон характеристик продукции, ОЛ, номер чертежа)</w:t>
            </w:r>
          </w:p>
        </w:tc>
        <w:tc>
          <w:tcPr>
            <w:tcW w:w="642" w:type="dxa"/>
            <w:vAlign w:val="center"/>
          </w:tcPr>
          <w:p w:rsidR="00976634" w:rsidRDefault="00976634">
            <w:pPr>
              <w:jc w:val="center"/>
            </w:pPr>
            <w:r>
              <w:t>Ед. изм.</w:t>
            </w:r>
          </w:p>
        </w:tc>
        <w:tc>
          <w:tcPr>
            <w:tcW w:w="867" w:type="dxa"/>
            <w:vAlign w:val="center"/>
          </w:tcPr>
          <w:p w:rsidR="00976634" w:rsidRDefault="00976634">
            <w:pPr>
              <w:jc w:val="center"/>
            </w:pPr>
            <w:r>
              <w:t>Кол-во</w:t>
            </w:r>
          </w:p>
        </w:tc>
        <w:tc>
          <w:tcPr>
            <w:tcW w:w="1276" w:type="dxa"/>
            <w:vAlign w:val="center"/>
          </w:tcPr>
          <w:p w:rsidR="00976634" w:rsidRDefault="00976634">
            <w:pPr>
              <w:jc w:val="center"/>
            </w:pPr>
            <w:r>
              <w:t>Продукция подлежит аттестации в ПАО «Россети» (Да/Нет)</w:t>
            </w:r>
          </w:p>
        </w:tc>
        <w:tc>
          <w:tcPr>
            <w:tcW w:w="1878" w:type="dxa"/>
            <w:vAlign w:val="center"/>
          </w:tcPr>
          <w:p w:rsidR="00976634" w:rsidRDefault="00976634">
            <w:pPr>
              <w:jc w:val="center"/>
            </w:pPr>
            <w:r>
              <w:t>Продукция должна быть произведена на территории РФ и включена в Реестры, предусмотренные постановлениями Правительства РФ от 17.07.2015 № 719, от 10.07.2019 № 878 (Да/Нет)</w:t>
            </w:r>
          </w:p>
        </w:tc>
      </w:tr>
      <w:tr w:rsidR="00976634" w:rsidTr="00912119">
        <w:trPr>
          <w:jc w:val="center"/>
        </w:trPr>
        <w:tc>
          <w:tcPr>
            <w:tcW w:w="521" w:type="dxa"/>
            <w:vAlign w:val="center"/>
          </w:tcPr>
          <w:p w:rsidR="00976634" w:rsidRDefault="00976634" w:rsidP="00976634">
            <w:pPr>
              <w:jc w:val="center"/>
            </w:pPr>
            <w:r>
              <w:t>1</w:t>
            </w:r>
          </w:p>
        </w:tc>
        <w:tc>
          <w:tcPr>
            <w:tcW w:w="1984" w:type="dxa"/>
            <w:tcBorders>
              <w:top w:val="none" w:sz="255" w:space="0" w:color="FFFFFF"/>
              <w:left w:val="single" w:sz="4" w:space="0" w:color="000000"/>
              <w:bottom w:val="single" w:sz="4" w:space="0" w:color="000000"/>
              <w:right w:val="single" w:sz="4" w:space="0" w:color="000000"/>
            </w:tcBorders>
            <w:vAlign w:val="center"/>
          </w:tcPr>
          <w:p w:rsidR="00976634" w:rsidRDefault="00976634" w:rsidP="00976634">
            <w:pPr>
              <w:spacing w:line="256" w:lineRule="auto"/>
              <w:jc w:val="center"/>
              <w:rPr>
                <w:bCs/>
              </w:rPr>
            </w:pPr>
            <w:r>
              <w:rPr>
                <w:bCs/>
              </w:rPr>
              <w:t xml:space="preserve">ПРОВОД </w:t>
            </w:r>
          </w:p>
          <w:p w:rsidR="00976634" w:rsidRDefault="00AA3D88" w:rsidP="00976634">
            <w:pPr>
              <w:spacing w:line="256" w:lineRule="auto"/>
              <w:jc w:val="center"/>
              <w:rPr>
                <w:bCs/>
              </w:rPr>
            </w:pPr>
            <w:r>
              <w:rPr>
                <w:bCs/>
              </w:rPr>
              <w:t xml:space="preserve">АПВ </w:t>
            </w:r>
            <w:r w:rsidR="00976634">
              <w:rPr>
                <w:bCs/>
              </w:rPr>
              <w:t>4</w:t>
            </w:r>
          </w:p>
        </w:tc>
        <w:tc>
          <w:tcPr>
            <w:tcW w:w="1710" w:type="dxa"/>
            <w:tcBorders>
              <w:top w:val="none" w:sz="255" w:space="0" w:color="FFFFFF"/>
              <w:left w:val="single" w:sz="4" w:space="0" w:color="000000"/>
              <w:bottom w:val="single" w:sz="4" w:space="0" w:color="000000"/>
              <w:right w:val="single" w:sz="4" w:space="0" w:color="000000"/>
            </w:tcBorders>
            <w:vAlign w:val="center"/>
          </w:tcPr>
          <w:p w:rsidR="00976634" w:rsidRDefault="00976634" w:rsidP="00976634">
            <w:pPr>
              <w:spacing w:line="256" w:lineRule="auto"/>
              <w:jc w:val="center"/>
              <w:rPr>
                <w:bCs/>
              </w:rPr>
            </w:pPr>
            <w:r>
              <w:rPr>
                <w:bCs/>
              </w:rPr>
              <w:t>ГОСТ 6323-79</w:t>
            </w:r>
          </w:p>
        </w:tc>
        <w:tc>
          <w:tcPr>
            <w:tcW w:w="642" w:type="dxa"/>
            <w:vAlign w:val="center"/>
          </w:tcPr>
          <w:p w:rsidR="00976634" w:rsidRDefault="00976634" w:rsidP="00976634">
            <w:pPr>
              <w:spacing w:line="256" w:lineRule="auto"/>
              <w:jc w:val="center"/>
              <w:rPr>
                <w:bCs/>
              </w:rPr>
            </w:pPr>
            <w:r>
              <w:rPr>
                <w:bCs/>
              </w:rPr>
              <w:t>м</w:t>
            </w:r>
          </w:p>
        </w:tc>
        <w:tc>
          <w:tcPr>
            <w:tcW w:w="867" w:type="dxa"/>
            <w:tcBorders>
              <w:top w:val="none" w:sz="255" w:space="0" w:color="FFFFFF"/>
              <w:left w:val="single" w:sz="4" w:space="0" w:color="000000"/>
              <w:bottom w:val="single" w:sz="4" w:space="0" w:color="000000"/>
              <w:right w:val="single" w:sz="4" w:space="0" w:color="000000"/>
            </w:tcBorders>
            <w:vAlign w:val="center"/>
          </w:tcPr>
          <w:p w:rsidR="00976634" w:rsidRPr="00490586" w:rsidRDefault="00976634" w:rsidP="00976634">
            <w:pPr>
              <w:spacing w:line="256" w:lineRule="auto"/>
              <w:jc w:val="center"/>
              <w:rPr>
                <w:bCs/>
              </w:rPr>
            </w:pPr>
            <w:r w:rsidRPr="00490586">
              <w:rPr>
                <w:bCs/>
              </w:rPr>
              <w:t>23</w:t>
            </w:r>
          </w:p>
        </w:tc>
        <w:tc>
          <w:tcPr>
            <w:tcW w:w="1276" w:type="dxa"/>
            <w:vAlign w:val="center"/>
          </w:tcPr>
          <w:p w:rsidR="00976634" w:rsidRDefault="00976634" w:rsidP="00976634">
            <w:pPr>
              <w:spacing w:line="256" w:lineRule="auto"/>
              <w:jc w:val="center"/>
              <w:rPr>
                <w:bCs/>
              </w:rPr>
            </w:pPr>
            <w:r>
              <w:rPr>
                <w:bCs/>
              </w:rPr>
              <w:t>Нет</w:t>
            </w:r>
          </w:p>
        </w:tc>
        <w:tc>
          <w:tcPr>
            <w:tcW w:w="1878" w:type="dxa"/>
            <w:vAlign w:val="center"/>
          </w:tcPr>
          <w:p w:rsidR="00976634" w:rsidRDefault="00976634" w:rsidP="00976634">
            <w:pPr>
              <w:spacing w:line="256" w:lineRule="auto"/>
              <w:jc w:val="center"/>
              <w:rPr>
                <w:bCs/>
              </w:rPr>
            </w:pPr>
            <w:r>
              <w:rPr>
                <w:bCs/>
              </w:rPr>
              <w:t>Нет</w:t>
            </w:r>
          </w:p>
        </w:tc>
      </w:tr>
      <w:tr w:rsidR="00976634" w:rsidTr="00976634">
        <w:trPr>
          <w:trHeight w:val="283"/>
          <w:jc w:val="center"/>
        </w:trPr>
        <w:tc>
          <w:tcPr>
            <w:tcW w:w="521" w:type="dxa"/>
            <w:vAlign w:val="center"/>
          </w:tcPr>
          <w:p w:rsidR="00976634" w:rsidRDefault="00976634" w:rsidP="00976634">
            <w:pPr>
              <w:spacing w:line="256" w:lineRule="auto"/>
              <w:jc w:val="center"/>
              <w:rPr>
                <w:bCs/>
              </w:rPr>
            </w:pPr>
            <w:r>
              <w:rPr>
                <w:bCs/>
              </w:rPr>
              <w:t>2</w:t>
            </w:r>
          </w:p>
        </w:tc>
        <w:tc>
          <w:tcPr>
            <w:tcW w:w="1984" w:type="dxa"/>
            <w:tcBorders>
              <w:top w:val="none" w:sz="255" w:space="0" w:color="FFFFFF"/>
              <w:left w:val="single" w:sz="4" w:space="0" w:color="000000"/>
              <w:bottom w:val="single" w:sz="4" w:space="0" w:color="000000"/>
              <w:right w:val="single" w:sz="4" w:space="0" w:color="000000"/>
            </w:tcBorders>
            <w:vAlign w:val="center"/>
          </w:tcPr>
          <w:p w:rsidR="00976634" w:rsidRDefault="00AA3D88" w:rsidP="00AA3D88">
            <w:pPr>
              <w:spacing w:line="256" w:lineRule="auto"/>
              <w:rPr>
                <w:bCs/>
              </w:rPr>
            </w:pPr>
            <w:r>
              <w:rPr>
                <w:bCs/>
              </w:rPr>
              <w:t xml:space="preserve">ПРОВОД АПВ </w:t>
            </w:r>
            <w:r w:rsidR="00976634">
              <w:rPr>
                <w:bCs/>
              </w:rPr>
              <w:t>50</w:t>
            </w:r>
          </w:p>
        </w:tc>
        <w:tc>
          <w:tcPr>
            <w:tcW w:w="1710" w:type="dxa"/>
            <w:tcBorders>
              <w:top w:val="none" w:sz="255" w:space="0" w:color="FFFFFF"/>
              <w:left w:val="single" w:sz="4" w:space="0" w:color="000000"/>
              <w:bottom w:val="single" w:sz="4" w:space="0" w:color="000000"/>
              <w:right w:val="single" w:sz="4" w:space="0" w:color="000000"/>
            </w:tcBorders>
            <w:vAlign w:val="center"/>
          </w:tcPr>
          <w:p w:rsidR="00976634" w:rsidRDefault="00976634" w:rsidP="00976634">
            <w:pPr>
              <w:spacing w:line="256" w:lineRule="auto"/>
              <w:jc w:val="center"/>
              <w:rPr>
                <w:bCs/>
              </w:rPr>
            </w:pPr>
            <w:r>
              <w:rPr>
                <w:bCs/>
              </w:rPr>
              <w:t>ГОСТ 6323-79</w:t>
            </w:r>
          </w:p>
        </w:tc>
        <w:tc>
          <w:tcPr>
            <w:tcW w:w="642" w:type="dxa"/>
            <w:vAlign w:val="center"/>
          </w:tcPr>
          <w:p w:rsidR="00976634" w:rsidRDefault="00976634" w:rsidP="00976634">
            <w:pPr>
              <w:spacing w:line="256" w:lineRule="auto"/>
              <w:jc w:val="center"/>
              <w:rPr>
                <w:bCs/>
              </w:rPr>
            </w:pPr>
            <w:r>
              <w:rPr>
                <w:bCs/>
              </w:rPr>
              <w:t>м</w:t>
            </w:r>
          </w:p>
        </w:tc>
        <w:tc>
          <w:tcPr>
            <w:tcW w:w="867" w:type="dxa"/>
            <w:tcBorders>
              <w:top w:val="none" w:sz="255" w:space="0" w:color="FFFFFF"/>
              <w:left w:val="single" w:sz="4" w:space="0" w:color="000000"/>
              <w:bottom w:val="single" w:sz="4" w:space="0" w:color="000000"/>
              <w:right w:val="single" w:sz="4" w:space="0" w:color="000000"/>
            </w:tcBorders>
            <w:vAlign w:val="center"/>
          </w:tcPr>
          <w:p w:rsidR="00976634" w:rsidRPr="00490586" w:rsidRDefault="00976634" w:rsidP="00490586">
            <w:pPr>
              <w:spacing w:line="256" w:lineRule="auto"/>
              <w:jc w:val="center"/>
              <w:rPr>
                <w:bCs/>
              </w:rPr>
            </w:pPr>
            <w:r w:rsidRPr="00490586">
              <w:rPr>
                <w:bCs/>
              </w:rPr>
              <w:t>10</w:t>
            </w:r>
            <w:r w:rsidR="00490586" w:rsidRPr="00490586">
              <w:rPr>
                <w:bCs/>
              </w:rPr>
              <w:t>88</w:t>
            </w:r>
          </w:p>
        </w:tc>
        <w:tc>
          <w:tcPr>
            <w:tcW w:w="1276" w:type="dxa"/>
            <w:vAlign w:val="center"/>
          </w:tcPr>
          <w:p w:rsidR="00976634" w:rsidRDefault="00976634" w:rsidP="00976634">
            <w:pPr>
              <w:spacing w:line="256" w:lineRule="auto"/>
              <w:jc w:val="center"/>
              <w:rPr>
                <w:bCs/>
              </w:rPr>
            </w:pPr>
            <w:r>
              <w:rPr>
                <w:bCs/>
              </w:rPr>
              <w:t>Нет</w:t>
            </w:r>
          </w:p>
        </w:tc>
        <w:tc>
          <w:tcPr>
            <w:tcW w:w="1878" w:type="dxa"/>
            <w:vAlign w:val="center"/>
          </w:tcPr>
          <w:p w:rsidR="00976634" w:rsidRDefault="00976634" w:rsidP="00976634">
            <w:pPr>
              <w:spacing w:line="256" w:lineRule="auto"/>
              <w:jc w:val="center"/>
              <w:rPr>
                <w:bCs/>
              </w:rPr>
            </w:pPr>
            <w:r>
              <w:rPr>
                <w:bCs/>
              </w:rPr>
              <w:t>Нет</w:t>
            </w:r>
          </w:p>
        </w:tc>
      </w:tr>
      <w:tr w:rsidR="00976634" w:rsidTr="00AA3D88">
        <w:trPr>
          <w:trHeight w:val="383"/>
          <w:jc w:val="center"/>
        </w:trPr>
        <w:tc>
          <w:tcPr>
            <w:tcW w:w="521" w:type="dxa"/>
            <w:vAlign w:val="center"/>
          </w:tcPr>
          <w:p w:rsidR="00976634" w:rsidRDefault="00A8205B" w:rsidP="00976634">
            <w:pPr>
              <w:spacing w:line="256" w:lineRule="auto"/>
              <w:jc w:val="center"/>
              <w:rPr>
                <w:bCs/>
              </w:rPr>
            </w:pPr>
            <w:r>
              <w:rPr>
                <w:bCs/>
              </w:rPr>
              <w:t>3</w:t>
            </w:r>
          </w:p>
        </w:tc>
        <w:tc>
          <w:tcPr>
            <w:tcW w:w="1984" w:type="dxa"/>
            <w:tcBorders>
              <w:top w:val="none" w:sz="255" w:space="0" w:color="FFFFFF"/>
              <w:left w:val="single" w:sz="4" w:space="0" w:color="000000"/>
              <w:bottom w:val="single" w:sz="4" w:space="0" w:color="000000"/>
              <w:right w:val="single" w:sz="4" w:space="0" w:color="000000"/>
            </w:tcBorders>
            <w:vAlign w:val="center"/>
          </w:tcPr>
          <w:p w:rsidR="00976634" w:rsidRDefault="00AA3D88" w:rsidP="00AA3D88">
            <w:pPr>
              <w:spacing w:line="256" w:lineRule="auto"/>
              <w:rPr>
                <w:bCs/>
              </w:rPr>
            </w:pPr>
            <w:r>
              <w:rPr>
                <w:bCs/>
              </w:rPr>
              <w:t xml:space="preserve">ПРОВОД АПВ </w:t>
            </w:r>
            <w:r w:rsidR="00976634">
              <w:rPr>
                <w:bCs/>
              </w:rPr>
              <w:t>95</w:t>
            </w:r>
          </w:p>
        </w:tc>
        <w:tc>
          <w:tcPr>
            <w:tcW w:w="1710" w:type="dxa"/>
            <w:tcBorders>
              <w:top w:val="none" w:sz="255" w:space="0" w:color="FFFFFF"/>
              <w:left w:val="single" w:sz="4" w:space="0" w:color="000000"/>
              <w:bottom w:val="single" w:sz="4" w:space="0" w:color="000000"/>
              <w:right w:val="single" w:sz="4" w:space="0" w:color="000000"/>
            </w:tcBorders>
            <w:vAlign w:val="center"/>
          </w:tcPr>
          <w:p w:rsidR="00976634" w:rsidRDefault="00976634" w:rsidP="00976634">
            <w:pPr>
              <w:spacing w:line="256" w:lineRule="auto"/>
              <w:jc w:val="center"/>
              <w:rPr>
                <w:bCs/>
              </w:rPr>
            </w:pPr>
            <w:r>
              <w:rPr>
                <w:bCs/>
              </w:rPr>
              <w:t>ГОСТ 6323-79</w:t>
            </w:r>
          </w:p>
        </w:tc>
        <w:tc>
          <w:tcPr>
            <w:tcW w:w="642" w:type="dxa"/>
            <w:vAlign w:val="center"/>
          </w:tcPr>
          <w:p w:rsidR="00976634" w:rsidRDefault="00976634" w:rsidP="00976634">
            <w:pPr>
              <w:spacing w:line="256" w:lineRule="auto"/>
              <w:jc w:val="center"/>
              <w:rPr>
                <w:bCs/>
              </w:rPr>
            </w:pPr>
            <w:r>
              <w:rPr>
                <w:bCs/>
              </w:rPr>
              <w:t>м</w:t>
            </w:r>
          </w:p>
        </w:tc>
        <w:tc>
          <w:tcPr>
            <w:tcW w:w="867" w:type="dxa"/>
            <w:tcBorders>
              <w:top w:val="none" w:sz="255" w:space="0" w:color="FFFFFF"/>
              <w:left w:val="single" w:sz="4" w:space="0" w:color="000000"/>
              <w:bottom w:val="single" w:sz="4" w:space="0" w:color="000000"/>
              <w:right w:val="single" w:sz="4" w:space="0" w:color="000000"/>
            </w:tcBorders>
            <w:vAlign w:val="center"/>
          </w:tcPr>
          <w:p w:rsidR="00976634" w:rsidRPr="00490586" w:rsidRDefault="00976634" w:rsidP="00976634">
            <w:pPr>
              <w:spacing w:line="256" w:lineRule="auto"/>
              <w:jc w:val="center"/>
              <w:rPr>
                <w:bCs/>
              </w:rPr>
            </w:pPr>
            <w:r w:rsidRPr="00490586">
              <w:rPr>
                <w:bCs/>
              </w:rPr>
              <w:t>10</w:t>
            </w:r>
          </w:p>
        </w:tc>
        <w:tc>
          <w:tcPr>
            <w:tcW w:w="1276" w:type="dxa"/>
            <w:vAlign w:val="center"/>
          </w:tcPr>
          <w:p w:rsidR="00976634" w:rsidRDefault="00976634" w:rsidP="00976634">
            <w:pPr>
              <w:spacing w:line="256" w:lineRule="auto"/>
              <w:jc w:val="center"/>
              <w:rPr>
                <w:bCs/>
              </w:rPr>
            </w:pPr>
            <w:r>
              <w:rPr>
                <w:bCs/>
              </w:rPr>
              <w:t>Нет</w:t>
            </w:r>
          </w:p>
        </w:tc>
        <w:tc>
          <w:tcPr>
            <w:tcW w:w="1878" w:type="dxa"/>
            <w:vAlign w:val="center"/>
          </w:tcPr>
          <w:p w:rsidR="00F243F6" w:rsidRDefault="00F243F6" w:rsidP="00976634">
            <w:pPr>
              <w:spacing w:line="256" w:lineRule="auto"/>
              <w:jc w:val="center"/>
              <w:rPr>
                <w:bCs/>
              </w:rPr>
            </w:pPr>
          </w:p>
          <w:p w:rsidR="00F243F6" w:rsidRDefault="00F243F6" w:rsidP="00F243F6">
            <w:pPr>
              <w:spacing w:line="256" w:lineRule="auto"/>
              <w:rPr>
                <w:bCs/>
              </w:rPr>
            </w:pPr>
            <w:r>
              <w:rPr>
                <w:bCs/>
              </w:rPr>
              <w:t xml:space="preserve">             Нет</w:t>
            </w:r>
          </w:p>
          <w:p w:rsidR="00F243F6" w:rsidRDefault="00F243F6" w:rsidP="00976634">
            <w:pPr>
              <w:spacing w:line="256" w:lineRule="auto"/>
              <w:jc w:val="center"/>
              <w:rPr>
                <w:bCs/>
              </w:rPr>
            </w:pPr>
          </w:p>
        </w:tc>
      </w:tr>
      <w:tr w:rsidR="00976634" w:rsidTr="00976634">
        <w:trPr>
          <w:trHeight w:val="283"/>
          <w:jc w:val="center"/>
        </w:trPr>
        <w:tc>
          <w:tcPr>
            <w:tcW w:w="521" w:type="dxa"/>
            <w:vAlign w:val="center"/>
          </w:tcPr>
          <w:p w:rsidR="00976634" w:rsidRDefault="00A8205B" w:rsidP="00976634">
            <w:pPr>
              <w:spacing w:line="256" w:lineRule="auto"/>
              <w:jc w:val="center"/>
              <w:rPr>
                <w:bCs/>
              </w:rPr>
            </w:pPr>
            <w:r>
              <w:rPr>
                <w:bCs/>
              </w:rPr>
              <w:t>4</w:t>
            </w:r>
          </w:p>
        </w:tc>
        <w:tc>
          <w:tcPr>
            <w:tcW w:w="1984" w:type="dxa"/>
            <w:tcBorders>
              <w:top w:val="none" w:sz="255" w:space="0" w:color="FFFFFF"/>
              <w:left w:val="single" w:sz="4" w:space="0" w:color="000000"/>
              <w:bottom w:val="single" w:sz="4" w:space="0" w:color="000000"/>
              <w:right w:val="single" w:sz="4" w:space="0" w:color="000000"/>
            </w:tcBorders>
            <w:vAlign w:val="center"/>
          </w:tcPr>
          <w:p w:rsidR="00976634" w:rsidRDefault="00AA3D88" w:rsidP="00AA3D88">
            <w:pPr>
              <w:spacing w:line="256" w:lineRule="auto"/>
              <w:rPr>
                <w:bCs/>
              </w:rPr>
            </w:pPr>
            <w:r>
              <w:rPr>
                <w:bCs/>
              </w:rPr>
              <w:t xml:space="preserve">ПРОВОД АПВ </w:t>
            </w:r>
            <w:r w:rsidR="00976634">
              <w:rPr>
                <w:bCs/>
              </w:rPr>
              <w:t>35</w:t>
            </w:r>
          </w:p>
        </w:tc>
        <w:tc>
          <w:tcPr>
            <w:tcW w:w="1710" w:type="dxa"/>
            <w:tcBorders>
              <w:top w:val="none" w:sz="255" w:space="0" w:color="FFFFFF"/>
              <w:left w:val="single" w:sz="4" w:space="0" w:color="000000"/>
              <w:bottom w:val="single" w:sz="4" w:space="0" w:color="000000"/>
              <w:right w:val="single" w:sz="4" w:space="0" w:color="000000"/>
            </w:tcBorders>
            <w:vAlign w:val="center"/>
          </w:tcPr>
          <w:p w:rsidR="00976634" w:rsidRDefault="00976634" w:rsidP="00976634">
            <w:pPr>
              <w:spacing w:line="256" w:lineRule="auto"/>
              <w:jc w:val="center"/>
              <w:rPr>
                <w:bCs/>
              </w:rPr>
            </w:pPr>
            <w:r>
              <w:rPr>
                <w:bCs/>
              </w:rPr>
              <w:t>ГОСТ 6323-79</w:t>
            </w:r>
          </w:p>
        </w:tc>
        <w:tc>
          <w:tcPr>
            <w:tcW w:w="642" w:type="dxa"/>
            <w:vAlign w:val="center"/>
          </w:tcPr>
          <w:p w:rsidR="00976634" w:rsidRDefault="00976634" w:rsidP="00976634">
            <w:pPr>
              <w:spacing w:line="256" w:lineRule="auto"/>
              <w:jc w:val="center"/>
              <w:rPr>
                <w:bCs/>
              </w:rPr>
            </w:pPr>
            <w:r>
              <w:rPr>
                <w:bCs/>
              </w:rPr>
              <w:t>м</w:t>
            </w:r>
          </w:p>
        </w:tc>
        <w:tc>
          <w:tcPr>
            <w:tcW w:w="867" w:type="dxa"/>
            <w:tcBorders>
              <w:top w:val="none" w:sz="255" w:space="0" w:color="FFFFFF"/>
              <w:left w:val="single" w:sz="4" w:space="0" w:color="000000"/>
              <w:bottom w:val="single" w:sz="4" w:space="0" w:color="000000"/>
              <w:right w:val="single" w:sz="4" w:space="0" w:color="000000"/>
            </w:tcBorders>
            <w:vAlign w:val="center"/>
          </w:tcPr>
          <w:p w:rsidR="00976634" w:rsidRPr="00490586" w:rsidRDefault="002C4683" w:rsidP="00976634">
            <w:pPr>
              <w:spacing w:line="256" w:lineRule="auto"/>
              <w:jc w:val="center"/>
              <w:rPr>
                <w:bCs/>
              </w:rPr>
            </w:pPr>
            <w:r w:rsidRPr="00490586">
              <w:rPr>
                <w:bCs/>
              </w:rPr>
              <w:t>215</w:t>
            </w:r>
          </w:p>
        </w:tc>
        <w:tc>
          <w:tcPr>
            <w:tcW w:w="1276" w:type="dxa"/>
            <w:vAlign w:val="center"/>
          </w:tcPr>
          <w:p w:rsidR="00976634" w:rsidRDefault="00976634" w:rsidP="00976634">
            <w:pPr>
              <w:spacing w:line="256" w:lineRule="auto"/>
              <w:jc w:val="center"/>
              <w:rPr>
                <w:bCs/>
              </w:rPr>
            </w:pPr>
            <w:r>
              <w:rPr>
                <w:bCs/>
              </w:rPr>
              <w:t>Нет</w:t>
            </w:r>
          </w:p>
        </w:tc>
        <w:tc>
          <w:tcPr>
            <w:tcW w:w="1878" w:type="dxa"/>
            <w:vAlign w:val="center"/>
          </w:tcPr>
          <w:p w:rsidR="00976634" w:rsidRDefault="00976634" w:rsidP="00976634">
            <w:pPr>
              <w:spacing w:line="256" w:lineRule="auto"/>
              <w:jc w:val="center"/>
              <w:rPr>
                <w:bCs/>
              </w:rPr>
            </w:pPr>
            <w:r>
              <w:rPr>
                <w:bCs/>
              </w:rPr>
              <w:t>Нет</w:t>
            </w:r>
          </w:p>
        </w:tc>
      </w:tr>
      <w:tr w:rsidR="00933304" w:rsidTr="00976634">
        <w:trPr>
          <w:trHeight w:val="283"/>
          <w:jc w:val="center"/>
        </w:trPr>
        <w:tc>
          <w:tcPr>
            <w:tcW w:w="521" w:type="dxa"/>
            <w:vAlign w:val="center"/>
          </w:tcPr>
          <w:p w:rsidR="00933304" w:rsidRDefault="00933304" w:rsidP="00933304">
            <w:pPr>
              <w:spacing w:line="256" w:lineRule="auto"/>
              <w:jc w:val="center"/>
              <w:rPr>
                <w:bCs/>
              </w:rPr>
            </w:pPr>
            <w:r>
              <w:rPr>
                <w:bCs/>
              </w:rPr>
              <w:t>5</w:t>
            </w:r>
          </w:p>
        </w:tc>
        <w:tc>
          <w:tcPr>
            <w:tcW w:w="1984" w:type="dxa"/>
            <w:tcBorders>
              <w:top w:val="none" w:sz="255" w:space="0" w:color="FFFFFF"/>
              <w:left w:val="single" w:sz="4" w:space="0" w:color="000000"/>
              <w:bottom w:val="single" w:sz="4" w:space="0" w:color="000000"/>
              <w:right w:val="single" w:sz="4" w:space="0" w:color="000000"/>
            </w:tcBorders>
            <w:vAlign w:val="center"/>
          </w:tcPr>
          <w:p w:rsidR="00933304" w:rsidRDefault="00AA3D88" w:rsidP="00AA3D88">
            <w:pPr>
              <w:spacing w:line="256" w:lineRule="auto"/>
              <w:rPr>
                <w:bCs/>
              </w:rPr>
            </w:pPr>
            <w:r>
              <w:rPr>
                <w:bCs/>
              </w:rPr>
              <w:t xml:space="preserve">ПРОВОД АПВ </w:t>
            </w:r>
            <w:r w:rsidR="00933304">
              <w:rPr>
                <w:bCs/>
              </w:rPr>
              <w:t>70</w:t>
            </w:r>
          </w:p>
        </w:tc>
        <w:tc>
          <w:tcPr>
            <w:tcW w:w="1710" w:type="dxa"/>
            <w:tcBorders>
              <w:top w:val="none" w:sz="255" w:space="0" w:color="FFFFFF"/>
              <w:left w:val="single" w:sz="4" w:space="0" w:color="000000"/>
              <w:bottom w:val="single" w:sz="4" w:space="0" w:color="000000"/>
              <w:right w:val="single" w:sz="4" w:space="0" w:color="000000"/>
            </w:tcBorders>
            <w:vAlign w:val="center"/>
          </w:tcPr>
          <w:p w:rsidR="00933304" w:rsidRDefault="00933304" w:rsidP="00933304">
            <w:pPr>
              <w:spacing w:line="256" w:lineRule="auto"/>
              <w:jc w:val="center"/>
              <w:rPr>
                <w:bCs/>
              </w:rPr>
            </w:pPr>
            <w:r>
              <w:rPr>
                <w:bCs/>
              </w:rPr>
              <w:t>ГОСТ 6323-79</w:t>
            </w:r>
          </w:p>
        </w:tc>
        <w:tc>
          <w:tcPr>
            <w:tcW w:w="642" w:type="dxa"/>
            <w:vAlign w:val="center"/>
          </w:tcPr>
          <w:p w:rsidR="00933304" w:rsidRDefault="00933304" w:rsidP="00933304">
            <w:pPr>
              <w:spacing w:line="256" w:lineRule="auto"/>
              <w:jc w:val="center"/>
              <w:rPr>
                <w:bCs/>
              </w:rPr>
            </w:pPr>
            <w:r>
              <w:rPr>
                <w:bCs/>
              </w:rPr>
              <w:t>м</w:t>
            </w:r>
          </w:p>
        </w:tc>
        <w:tc>
          <w:tcPr>
            <w:tcW w:w="867" w:type="dxa"/>
            <w:tcBorders>
              <w:top w:val="none" w:sz="255" w:space="0" w:color="FFFFFF"/>
              <w:left w:val="single" w:sz="4" w:space="0" w:color="000000"/>
              <w:bottom w:val="single" w:sz="4" w:space="0" w:color="000000"/>
              <w:right w:val="single" w:sz="4" w:space="0" w:color="000000"/>
            </w:tcBorders>
            <w:vAlign w:val="center"/>
          </w:tcPr>
          <w:p w:rsidR="00933304" w:rsidRPr="00490586" w:rsidRDefault="00AA3D88" w:rsidP="00933304">
            <w:pPr>
              <w:spacing w:line="256" w:lineRule="auto"/>
              <w:jc w:val="center"/>
              <w:rPr>
                <w:bCs/>
              </w:rPr>
            </w:pPr>
            <w:r>
              <w:rPr>
                <w:bCs/>
              </w:rPr>
              <w:t>1600</w:t>
            </w:r>
          </w:p>
        </w:tc>
        <w:tc>
          <w:tcPr>
            <w:tcW w:w="1276" w:type="dxa"/>
            <w:vAlign w:val="center"/>
          </w:tcPr>
          <w:p w:rsidR="00933304" w:rsidRDefault="00933304" w:rsidP="00933304">
            <w:pPr>
              <w:spacing w:line="256" w:lineRule="auto"/>
              <w:jc w:val="center"/>
              <w:rPr>
                <w:bCs/>
              </w:rPr>
            </w:pPr>
            <w:r>
              <w:rPr>
                <w:bCs/>
              </w:rPr>
              <w:t>Нет</w:t>
            </w:r>
          </w:p>
        </w:tc>
        <w:tc>
          <w:tcPr>
            <w:tcW w:w="1878" w:type="dxa"/>
            <w:vAlign w:val="center"/>
          </w:tcPr>
          <w:p w:rsidR="00933304" w:rsidRDefault="00933304" w:rsidP="00933304">
            <w:pPr>
              <w:spacing w:line="256" w:lineRule="auto"/>
              <w:jc w:val="center"/>
              <w:rPr>
                <w:bCs/>
              </w:rPr>
            </w:pPr>
            <w:r>
              <w:rPr>
                <w:bCs/>
              </w:rPr>
              <w:t>Нет</w:t>
            </w:r>
          </w:p>
        </w:tc>
      </w:tr>
      <w:tr w:rsidR="00792006" w:rsidTr="00976634">
        <w:trPr>
          <w:trHeight w:val="283"/>
          <w:jc w:val="center"/>
        </w:trPr>
        <w:tc>
          <w:tcPr>
            <w:tcW w:w="521" w:type="dxa"/>
            <w:vAlign w:val="center"/>
          </w:tcPr>
          <w:p w:rsidR="00792006" w:rsidRPr="00DE7714" w:rsidRDefault="00792006" w:rsidP="00792006">
            <w:pPr>
              <w:spacing w:line="256" w:lineRule="auto"/>
              <w:jc w:val="center"/>
              <w:rPr>
                <w:bCs/>
              </w:rPr>
            </w:pPr>
            <w:r w:rsidRPr="00DE7714">
              <w:rPr>
                <w:bCs/>
              </w:rPr>
              <w:t>6</w:t>
            </w:r>
          </w:p>
        </w:tc>
        <w:tc>
          <w:tcPr>
            <w:tcW w:w="1984" w:type="dxa"/>
            <w:tcBorders>
              <w:top w:val="none" w:sz="255" w:space="0" w:color="FFFFFF"/>
              <w:left w:val="single" w:sz="4" w:space="0" w:color="000000"/>
              <w:bottom w:val="single" w:sz="4" w:space="0" w:color="000000"/>
              <w:right w:val="single" w:sz="4" w:space="0" w:color="000000"/>
            </w:tcBorders>
            <w:vAlign w:val="center"/>
          </w:tcPr>
          <w:p w:rsidR="00792006" w:rsidRPr="00DE7714" w:rsidRDefault="00792006" w:rsidP="00AA3D88">
            <w:pPr>
              <w:spacing w:line="256" w:lineRule="auto"/>
              <w:rPr>
                <w:bCs/>
              </w:rPr>
            </w:pPr>
            <w:r w:rsidRPr="00DE7714">
              <w:rPr>
                <w:bCs/>
              </w:rPr>
              <w:t>ПРОВОД ПВ1 0,75</w:t>
            </w:r>
          </w:p>
        </w:tc>
        <w:tc>
          <w:tcPr>
            <w:tcW w:w="1710" w:type="dxa"/>
            <w:tcBorders>
              <w:top w:val="none" w:sz="255" w:space="0" w:color="FFFFFF"/>
              <w:left w:val="single" w:sz="4" w:space="0" w:color="000000"/>
              <w:bottom w:val="single" w:sz="4" w:space="0" w:color="000000"/>
              <w:right w:val="single" w:sz="4" w:space="0" w:color="000000"/>
            </w:tcBorders>
            <w:vAlign w:val="center"/>
          </w:tcPr>
          <w:p w:rsidR="00792006" w:rsidRPr="00DE7714" w:rsidRDefault="00792006" w:rsidP="00792006">
            <w:pPr>
              <w:spacing w:line="256" w:lineRule="auto"/>
              <w:jc w:val="center"/>
              <w:rPr>
                <w:bCs/>
              </w:rPr>
            </w:pPr>
            <w:r w:rsidRPr="00DE7714">
              <w:rPr>
                <w:bCs/>
              </w:rPr>
              <w:t>ГОСТ 6323-79</w:t>
            </w:r>
          </w:p>
        </w:tc>
        <w:tc>
          <w:tcPr>
            <w:tcW w:w="642" w:type="dxa"/>
            <w:vAlign w:val="center"/>
          </w:tcPr>
          <w:p w:rsidR="00792006" w:rsidRPr="00DE7714" w:rsidRDefault="00792006" w:rsidP="00792006">
            <w:pPr>
              <w:spacing w:line="256" w:lineRule="auto"/>
              <w:jc w:val="center"/>
              <w:rPr>
                <w:bCs/>
              </w:rPr>
            </w:pPr>
            <w:r w:rsidRPr="00DE7714">
              <w:rPr>
                <w:bCs/>
              </w:rPr>
              <w:t>м</w:t>
            </w:r>
          </w:p>
        </w:tc>
        <w:tc>
          <w:tcPr>
            <w:tcW w:w="867" w:type="dxa"/>
            <w:tcBorders>
              <w:top w:val="none" w:sz="255" w:space="0" w:color="FFFFFF"/>
              <w:left w:val="single" w:sz="4" w:space="0" w:color="000000"/>
              <w:bottom w:val="single" w:sz="4" w:space="0" w:color="000000"/>
              <w:right w:val="single" w:sz="4" w:space="0" w:color="000000"/>
            </w:tcBorders>
            <w:vAlign w:val="center"/>
          </w:tcPr>
          <w:p w:rsidR="00792006" w:rsidRPr="00DE7714" w:rsidRDefault="00792006" w:rsidP="00792006">
            <w:pPr>
              <w:spacing w:line="256" w:lineRule="auto"/>
              <w:jc w:val="center"/>
              <w:rPr>
                <w:bCs/>
              </w:rPr>
            </w:pPr>
            <w:r w:rsidRPr="00DE7714">
              <w:rPr>
                <w:bCs/>
              </w:rPr>
              <w:t>100</w:t>
            </w:r>
          </w:p>
        </w:tc>
        <w:tc>
          <w:tcPr>
            <w:tcW w:w="1276" w:type="dxa"/>
            <w:vAlign w:val="center"/>
          </w:tcPr>
          <w:p w:rsidR="00792006" w:rsidRPr="00DE7714" w:rsidRDefault="00792006" w:rsidP="00792006">
            <w:pPr>
              <w:spacing w:line="256" w:lineRule="auto"/>
              <w:jc w:val="center"/>
              <w:rPr>
                <w:bCs/>
              </w:rPr>
            </w:pPr>
            <w:r w:rsidRPr="00DE7714">
              <w:rPr>
                <w:bCs/>
              </w:rPr>
              <w:t>Нет</w:t>
            </w:r>
          </w:p>
        </w:tc>
        <w:tc>
          <w:tcPr>
            <w:tcW w:w="1878" w:type="dxa"/>
            <w:vAlign w:val="center"/>
          </w:tcPr>
          <w:p w:rsidR="00792006" w:rsidRPr="00DE7714" w:rsidRDefault="00792006" w:rsidP="00792006">
            <w:pPr>
              <w:spacing w:line="256" w:lineRule="auto"/>
              <w:jc w:val="center"/>
              <w:rPr>
                <w:bCs/>
              </w:rPr>
            </w:pPr>
            <w:r w:rsidRPr="00DE7714">
              <w:rPr>
                <w:bCs/>
              </w:rPr>
              <w:t>Нет</w:t>
            </w:r>
          </w:p>
        </w:tc>
      </w:tr>
      <w:tr w:rsidR="00792006" w:rsidTr="00976634">
        <w:trPr>
          <w:trHeight w:val="283"/>
          <w:jc w:val="center"/>
        </w:trPr>
        <w:tc>
          <w:tcPr>
            <w:tcW w:w="521" w:type="dxa"/>
            <w:vAlign w:val="center"/>
          </w:tcPr>
          <w:p w:rsidR="00792006" w:rsidRPr="00DE7714" w:rsidRDefault="00792006" w:rsidP="00792006">
            <w:pPr>
              <w:spacing w:line="256" w:lineRule="auto"/>
              <w:jc w:val="center"/>
              <w:rPr>
                <w:bCs/>
              </w:rPr>
            </w:pPr>
            <w:r w:rsidRPr="00DE7714">
              <w:rPr>
                <w:bCs/>
              </w:rPr>
              <w:t>7</w:t>
            </w:r>
          </w:p>
        </w:tc>
        <w:tc>
          <w:tcPr>
            <w:tcW w:w="1984" w:type="dxa"/>
            <w:tcBorders>
              <w:top w:val="none" w:sz="255" w:space="0" w:color="FFFFFF"/>
              <w:left w:val="single" w:sz="4" w:space="0" w:color="000000"/>
              <w:bottom w:val="single" w:sz="4" w:space="0" w:color="000000"/>
              <w:right w:val="single" w:sz="4" w:space="0" w:color="000000"/>
            </w:tcBorders>
            <w:vAlign w:val="center"/>
          </w:tcPr>
          <w:p w:rsidR="00792006" w:rsidRPr="00DE7714" w:rsidRDefault="00792006" w:rsidP="00AA3D88">
            <w:pPr>
              <w:spacing w:line="256" w:lineRule="auto"/>
              <w:rPr>
                <w:bCs/>
              </w:rPr>
            </w:pPr>
            <w:r w:rsidRPr="00DE7714">
              <w:rPr>
                <w:bCs/>
              </w:rPr>
              <w:t>ПРОВОД ПВ1 1</w:t>
            </w:r>
          </w:p>
        </w:tc>
        <w:tc>
          <w:tcPr>
            <w:tcW w:w="1710" w:type="dxa"/>
            <w:tcBorders>
              <w:top w:val="none" w:sz="255" w:space="0" w:color="FFFFFF"/>
              <w:left w:val="single" w:sz="4" w:space="0" w:color="000000"/>
              <w:bottom w:val="single" w:sz="4" w:space="0" w:color="000000"/>
              <w:right w:val="single" w:sz="4" w:space="0" w:color="000000"/>
            </w:tcBorders>
            <w:vAlign w:val="center"/>
          </w:tcPr>
          <w:p w:rsidR="00792006" w:rsidRPr="00DE7714" w:rsidRDefault="00792006" w:rsidP="00792006">
            <w:pPr>
              <w:spacing w:line="256" w:lineRule="auto"/>
              <w:jc w:val="center"/>
              <w:rPr>
                <w:bCs/>
              </w:rPr>
            </w:pPr>
            <w:r w:rsidRPr="00DE7714">
              <w:rPr>
                <w:bCs/>
              </w:rPr>
              <w:t>ГОСТ 6323-79</w:t>
            </w:r>
          </w:p>
        </w:tc>
        <w:tc>
          <w:tcPr>
            <w:tcW w:w="642" w:type="dxa"/>
            <w:vAlign w:val="center"/>
          </w:tcPr>
          <w:p w:rsidR="00792006" w:rsidRPr="00DE7714" w:rsidRDefault="00792006" w:rsidP="00792006">
            <w:pPr>
              <w:spacing w:line="256" w:lineRule="auto"/>
              <w:jc w:val="center"/>
              <w:rPr>
                <w:bCs/>
              </w:rPr>
            </w:pPr>
            <w:r w:rsidRPr="00DE7714">
              <w:rPr>
                <w:bCs/>
              </w:rPr>
              <w:t>м</w:t>
            </w:r>
          </w:p>
        </w:tc>
        <w:tc>
          <w:tcPr>
            <w:tcW w:w="867" w:type="dxa"/>
            <w:tcBorders>
              <w:top w:val="none" w:sz="255" w:space="0" w:color="FFFFFF"/>
              <w:left w:val="single" w:sz="4" w:space="0" w:color="000000"/>
              <w:bottom w:val="single" w:sz="4" w:space="0" w:color="000000"/>
              <w:right w:val="single" w:sz="4" w:space="0" w:color="000000"/>
            </w:tcBorders>
            <w:vAlign w:val="center"/>
          </w:tcPr>
          <w:p w:rsidR="00792006" w:rsidRPr="00DE7714" w:rsidRDefault="00792006" w:rsidP="00792006">
            <w:pPr>
              <w:spacing w:line="256" w:lineRule="auto"/>
              <w:jc w:val="center"/>
              <w:rPr>
                <w:bCs/>
              </w:rPr>
            </w:pPr>
            <w:r w:rsidRPr="00DE7714">
              <w:rPr>
                <w:bCs/>
              </w:rPr>
              <w:t>200</w:t>
            </w:r>
          </w:p>
        </w:tc>
        <w:tc>
          <w:tcPr>
            <w:tcW w:w="1276" w:type="dxa"/>
            <w:vAlign w:val="center"/>
          </w:tcPr>
          <w:p w:rsidR="00792006" w:rsidRPr="00DE7714" w:rsidRDefault="00792006" w:rsidP="00792006">
            <w:pPr>
              <w:spacing w:line="256" w:lineRule="auto"/>
              <w:jc w:val="center"/>
              <w:rPr>
                <w:bCs/>
              </w:rPr>
            </w:pPr>
            <w:r w:rsidRPr="00DE7714">
              <w:rPr>
                <w:bCs/>
              </w:rPr>
              <w:t>Нет</w:t>
            </w:r>
          </w:p>
        </w:tc>
        <w:tc>
          <w:tcPr>
            <w:tcW w:w="1878" w:type="dxa"/>
            <w:vAlign w:val="center"/>
          </w:tcPr>
          <w:p w:rsidR="00792006" w:rsidRPr="00DE7714" w:rsidRDefault="00792006" w:rsidP="00792006">
            <w:pPr>
              <w:spacing w:line="256" w:lineRule="auto"/>
              <w:jc w:val="center"/>
              <w:rPr>
                <w:bCs/>
              </w:rPr>
            </w:pPr>
            <w:r w:rsidRPr="00DE7714">
              <w:rPr>
                <w:bCs/>
              </w:rPr>
              <w:t>Нет</w:t>
            </w:r>
          </w:p>
        </w:tc>
      </w:tr>
      <w:tr w:rsidR="00792006" w:rsidTr="00976634">
        <w:trPr>
          <w:trHeight w:val="283"/>
          <w:jc w:val="center"/>
        </w:trPr>
        <w:tc>
          <w:tcPr>
            <w:tcW w:w="521" w:type="dxa"/>
            <w:vAlign w:val="center"/>
          </w:tcPr>
          <w:p w:rsidR="00792006" w:rsidRPr="00DE7714" w:rsidRDefault="00792006" w:rsidP="00792006">
            <w:pPr>
              <w:spacing w:line="256" w:lineRule="auto"/>
              <w:jc w:val="center"/>
              <w:rPr>
                <w:bCs/>
              </w:rPr>
            </w:pPr>
            <w:r w:rsidRPr="00DE7714">
              <w:rPr>
                <w:bCs/>
              </w:rPr>
              <w:lastRenderedPageBreak/>
              <w:t>8</w:t>
            </w:r>
          </w:p>
        </w:tc>
        <w:tc>
          <w:tcPr>
            <w:tcW w:w="1984" w:type="dxa"/>
            <w:tcBorders>
              <w:top w:val="none" w:sz="255" w:space="0" w:color="FFFFFF"/>
              <w:left w:val="single" w:sz="4" w:space="0" w:color="000000"/>
              <w:bottom w:val="single" w:sz="4" w:space="0" w:color="000000"/>
              <w:right w:val="single" w:sz="4" w:space="0" w:color="000000"/>
            </w:tcBorders>
            <w:vAlign w:val="center"/>
          </w:tcPr>
          <w:p w:rsidR="00792006" w:rsidRPr="00DE7714" w:rsidRDefault="00792006" w:rsidP="00AA3D88">
            <w:pPr>
              <w:spacing w:line="256" w:lineRule="auto"/>
              <w:rPr>
                <w:bCs/>
              </w:rPr>
            </w:pPr>
            <w:r w:rsidRPr="00DE7714">
              <w:rPr>
                <w:bCs/>
              </w:rPr>
              <w:t>ПРОВОД ПВ1 1,5</w:t>
            </w:r>
          </w:p>
        </w:tc>
        <w:tc>
          <w:tcPr>
            <w:tcW w:w="1710" w:type="dxa"/>
            <w:tcBorders>
              <w:top w:val="none" w:sz="255" w:space="0" w:color="FFFFFF"/>
              <w:left w:val="single" w:sz="4" w:space="0" w:color="000000"/>
              <w:bottom w:val="single" w:sz="4" w:space="0" w:color="000000"/>
              <w:right w:val="single" w:sz="4" w:space="0" w:color="000000"/>
            </w:tcBorders>
            <w:vAlign w:val="center"/>
          </w:tcPr>
          <w:p w:rsidR="00792006" w:rsidRPr="00DE7714" w:rsidRDefault="00792006" w:rsidP="00792006">
            <w:pPr>
              <w:spacing w:line="256" w:lineRule="auto"/>
              <w:jc w:val="center"/>
              <w:rPr>
                <w:bCs/>
              </w:rPr>
            </w:pPr>
            <w:r w:rsidRPr="00DE7714">
              <w:rPr>
                <w:bCs/>
              </w:rPr>
              <w:t>ГОСТ 6323</w:t>
            </w:r>
            <w:bookmarkStart w:id="0" w:name="_GoBack"/>
            <w:bookmarkEnd w:id="0"/>
            <w:r w:rsidRPr="00DE7714">
              <w:rPr>
                <w:bCs/>
              </w:rPr>
              <w:t>-79</w:t>
            </w:r>
          </w:p>
        </w:tc>
        <w:tc>
          <w:tcPr>
            <w:tcW w:w="642" w:type="dxa"/>
            <w:vAlign w:val="center"/>
          </w:tcPr>
          <w:p w:rsidR="00792006" w:rsidRPr="00DE7714" w:rsidRDefault="00792006" w:rsidP="00792006">
            <w:pPr>
              <w:spacing w:line="256" w:lineRule="auto"/>
              <w:jc w:val="center"/>
              <w:rPr>
                <w:bCs/>
              </w:rPr>
            </w:pPr>
            <w:r w:rsidRPr="00DE7714">
              <w:rPr>
                <w:bCs/>
              </w:rPr>
              <w:t>м</w:t>
            </w:r>
          </w:p>
        </w:tc>
        <w:tc>
          <w:tcPr>
            <w:tcW w:w="867" w:type="dxa"/>
            <w:tcBorders>
              <w:top w:val="none" w:sz="255" w:space="0" w:color="FFFFFF"/>
              <w:left w:val="single" w:sz="4" w:space="0" w:color="000000"/>
              <w:bottom w:val="single" w:sz="4" w:space="0" w:color="000000"/>
              <w:right w:val="single" w:sz="4" w:space="0" w:color="000000"/>
            </w:tcBorders>
            <w:vAlign w:val="center"/>
          </w:tcPr>
          <w:p w:rsidR="00792006" w:rsidRPr="00DE7714" w:rsidRDefault="00792006" w:rsidP="00792006">
            <w:pPr>
              <w:spacing w:line="256" w:lineRule="auto"/>
              <w:jc w:val="center"/>
              <w:rPr>
                <w:bCs/>
              </w:rPr>
            </w:pPr>
            <w:r w:rsidRPr="00DE7714">
              <w:rPr>
                <w:bCs/>
              </w:rPr>
              <w:t>25</w:t>
            </w:r>
          </w:p>
        </w:tc>
        <w:tc>
          <w:tcPr>
            <w:tcW w:w="1276" w:type="dxa"/>
            <w:vAlign w:val="center"/>
          </w:tcPr>
          <w:p w:rsidR="00792006" w:rsidRPr="00DE7714" w:rsidRDefault="00792006" w:rsidP="00792006">
            <w:pPr>
              <w:spacing w:line="256" w:lineRule="auto"/>
              <w:jc w:val="center"/>
              <w:rPr>
                <w:bCs/>
              </w:rPr>
            </w:pPr>
            <w:r w:rsidRPr="00DE7714">
              <w:rPr>
                <w:bCs/>
              </w:rPr>
              <w:t>Нет</w:t>
            </w:r>
          </w:p>
        </w:tc>
        <w:tc>
          <w:tcPr>
            <w:tcW w:w="1878" w:type="dxa"/>
            <w:vAlign w:val="center"/>
          </w:tcPr>
          <w:p w:rsidR="00792006" w:rsidRPr="00DE7714" w:rsidRDefault="00792006" w:rsidP="00792006">
            <w:pPr>
              <w:spacing w:line="256" w:lineRule="auto"/>
              <w:jc w:val="center"/>
              <w:rPr>
                <w:bCs/>
              </w:rPr>
            </w:pPr>
            <w:r w:rsidRPr="00DE7714">
              <w:rPr>
                <w:bCs/>
              </w:rPr>
              <w:t>Нет</w:t>
            </w:r>
          </w:p>
        </w:tc>
      </w:tr>
      <w:tr w:rsidR="00792006" w:rsidTr="00976634">
        <w:trPr>
          <w:trHeight w:val="283"/>
          <w:jc w:val="center"/>
        </w:trPr>
        <w:tc>
          <w:tcPr>
            <w:tcW w:w="521" w:type="dxa"/>
            <w:vAlign w:val="center"/>
          </w:tcPr>
          <w:p w:rsidR="00792006" w:rsidRPr="00DE7714" w:rsidRDefault="00792006" w:rsidP="00792006">
            <w:pPr>
              <w:spacing w:line="256" w:lineRule="auto"/>
              <w:jc w:val="center"/>
              <w:rPr>
                <w:bCs/>
              </w:rPr>
            </w:pPr>
            <w:r w:rsidRPr="00DE7714">
              <w:rPr>
                <w:bCs/>
              </w:rPr>
              <w:t>9</w:t>
            </w:r>
          </w:p>
        </w:tc>
        <w:tc>
          <w:tcPr>
            <w:tcW w:w="1984" w:type="dxa"/>
            <w:tcBorders>
              <w:top w:val="none" w:sz="255" w:space="0" w:color="FFFFFF"/>
              <w:left w:val="single" w:sz="4" w:space="0" w:color="000000"/>
              <w:bottom w:val="single" w:sz="4" w:space="0" w:color="000000"/>
              <w:right w:val="single" w:sz="4" w:space="0" w:color="000000"/>
            </w:tcBorders>
            <w:vAlign w:val="center"/>
          </w:tcPr>
          <w:p w:rsidR="00792006" w:rsidRPr="00DE7714" w:rsidRDefault="00792006" w:rsidP="00AA3D88">
            <w:pPr>
              <w:spacing w:line="256" w:lineRule="auto"/>
              <w:rPr>
                <w:bCs/>
              </w:rPr>
            </w:pPr>
            <w:r w:rsidRPr="00DE7714">
              <w:rPr>
                <w:bCs/>
              </w:rPr>
              <w:t>ПРОВОД ПВ1 2,5</w:t>
            </w:r>
          </w:p>
        </w:tc>
        <w:tc>
          <w:tcPr>
            <w:tcW w:w="1710" w:type="dxa"/>
            <w:tcBorders>
              <w:top w:val="none" w:sz="255" w:space="0" w:color="FFFFFF"/>
              <w:left w:val="single" w:sz="4" w:space="0" w:color="000000"/>
              <w:bottom w:val="single" w:sz="4" w:space="0" w:color="000000"/>
              <w:right w:val="single" w:sz="4" w:space="0" w:color="000000"/>
            </w:tcBorders>
            <w:vAlign w:val="center"/>
          </w:tcPr>
          <w:p w:rsidR="00792006" w:rsidRPr="00DE7714" w:rsidRDefault="00792006" w:rsidP="00792006">
            <w:pPr>
              <w:spacing w:line="256" w:lineRule="auto"/>
              <w:jc w:val="center"/>
              <w:rPr>
                <w:bCs/>
              </w:rPr>
            </w:pPr>
            <w:r w:rsidRPr="00DE7714">
              <w:rPr>
                <w:bCs/>
              </w:rPr>
              <w:t>ГОСТ 6323-79</w:t>
            </w:r>
          </w:p>
        </w:tc>
        <w:tc>
          <w:tcPr>
            <w:tcW w:w="642" w:type="dxa"/>
            <w:vAlign w:val="center"/>
          </w:tcPr>
          <w:p w:rsidR="00792006" w:rsidRPr="00DE7714" w:rsidRDefault="00792006" w:rsidP="00792006">
            <w:pPr>
              <w:spacing w:line="256" w:lineRule="auto"/>
              <w:jc w:val="center"/>
              <w:rPr>
                <w:bCs/>
              </w:rPr>
            </w:pPr>
            <w:r w:rsidRPr="00DE7714">
              <w:rPr>
                <w:bCs/>
              </w:rPr>
              <w:t>м</w:t>
            </w:r>
          </w:p>
        </w:tc>
        <w:tc>
          <w:tcPr>
            <w:tcW w:w="867" w:type="dxa"/>
            <w:tcBorders>
              <w:top w:val="none" w:sz="255" w:space="0" w:color="FFFFFF"/>
              <w:left w:val="single" w:sz="4" w:space="0" w:color="000000"/>
              <w:bottom w:val="single" w:sz="4" w:space="0" w:color="000000"/>
              <w:right w:val="single" w:sz="4" w:space="0" w:color="000000"/>
            </w:tcBorders>
            <w:vAlign w:val="center"/>
          </w:tcPr>
          <w:p w:rsidR="00792006" w:rsidRPr="00DE7714" w:rsidRDefault="00792006" w:rsidP="00792006">
            <w:pPr>
              <w:spacing w:line="256" w:lineRule="auto"/>
              <w:jc w:val="center"/>
              <w:rPr>
                <w:bCs/>
              </w:rPr>
            </w:pPr>
            <w:r w:rsidRPr="00DE7714">
              <w:rPr>
                <w:bCs/>
              </w:rPr>
              <w:t>100</w:t>
            </w:r>
          </w:p>
        </w:tc>
        <w:tc>
          <w:tcPr>
            <w:tcW w:w="1276" w:type="dxa"/>
            <w:vAlign w:val="center"/>
          </w:tcPr>
          <w:p w:rsidR="00792006" w:rsidRPr="00DE7714" w:rsidRDefault="00792006" w:rsidP="00792006">
            <w:pPr>
              <w:spacing w:line="256" w:lineRule="auto"/>
              <w:jc w:val="center"/>
              <w:rPr>
                <w:bCs/>
              </w:rPr>
            </w:pPr>
            <w:r w:rsidRPr="00DE7714">
              <w:rPr>
                <w:bCs/>
              </w:rPr>
              <w:t>Нет</w:t>
            </w:r>
          </w:p>
        </w:tc>
        <w:tc>
          <w:tcPr>
            <w:tcW w:w="1878" w:type="dxa"/>
            <w:vAlign w:val="center"/>
          </w:tcPr>
          <w:p w:rsidR="00792006" w:rsidRPr="00DE7714" w:rsidRDefault="00792006" w:rsidP="00792006">
            <w:pPr>
              <w:spacing w:line="256" w:lineRule="auto"/>
              <w:jc w:val="center"/>
              <w:rPr>
                <w:bCs/>
              </w:rPr>
            </w:pPr>
            <w:r w:rsidRPr="00DE7714">
              <w:rPr>
                <w:bCs/>
              </w:rPr>
              <w:t>Нет</w:t>
            </w:r>
          </w:p>
        </w:tc>
      </w:tr>
      <w:tr w:rsidR="002F0AF8" w:rsidTr="00976634">
        <w:trPr>
          <w:trHeight w:val="283"/>
          <w:jc w:val="center"/>
        </w:trPr>
        <w:tc>
          <w:tcPr>
            <w:tcW w:w="521" w:type="dxa"/>
            <w:vAlign w:val="center"/>
          </w:tcPr>
          <w:p w:rsidR="002F0AF8" w:rsidRPr="00DE7714" w:rsidRDefault="002F0AF8" w:rsidP="002F0AF8">
            <w:pPr>
              <w:spacing w:line="256" w:lineRule="auto"/>
              <w:jc w:val="center"/>
              <w:rPr>
                <w:bCs/>
              </w:rPr>
            </w:pPr>
            <w:r w:rsidRPr="00DE7714">
              <w:rPr>
                <w:bCs/>
              </w:rPr>
              <w:t>10</w:t>
            </w:r>
          </w:p>
        </w:tc>
        <w:tc>
          <w:tcPr>
            <w:tcW w:w="1984" w:type="dxa"/>
            <w:tcBorders>
              <w:top w:val="none" w:sz="255" w:space="0" w:color="FFFFFF"/>
              <w:left w:val="single" w:sz="4" w:space="0" w:color="000000"/>
              <w:bottom w:val="single" w:sz="4" w:space="0" w:color="000000"/>
              <w:right w:val="single" w:sz="4" w:space="0" w:color="000000"/>
            </w:tcBorders>
            <w:vAlign w:val="center"/>
          </w:tcPr>
          <w:p w:rsidR="002F0AF8" w:rsidRPr="00DE7714" w:rsidRDefault="002F0AF8" w:rsidP="00AA3D88">
            <w:pPr>
              <w:spacing w:line="256" w:lineRule="auto"/>
              <w:rPr>
                <w:bCs/>
              </w:rPr>
            </w:pPr>
            <w:r w:rsidRPr="00DE7714">
              <w:rPr>
                <w:bCs/>
              </w:rPr>
              <w:t>ПРОВОД ПВ3 0,75</w:t>
            </w:r>
          </w:p>
        </w:tc>
        <w:tc>
          <w:tcPr>
            <w:tcW w:w="1710" w:type="dxa"/>
            <w:tcBorders>
              <w:top w:val="none" w:sz="255" w:space="0" w:color="FFFFFF"/>
              <w:left w:val="single" w:sz="4" w:space="0" w:color="000000"/>
              <w:bottom w:val="single" w:sz="4" w:space="0" w:color="000000"/>
              <w:right w:val="single" w:sz="4" w:space="0" w:color="000000"/>
            </w:tcBorders>
            <w:vAlign w:val="center"/>
          </w:tcPr>
          <w:p w:rsidR="002F0AF8" w:rsidRPr="00DE7714" w:rsidRDefault="002F0AF8" w:rsidP="002F0AF8">
            <w:pPr>
              <w:spacing w:line="256" w:lineRule="auto"/>
              <w:jc w:val="center"/>
              <w:rPr>
                <w:bCs/>
              </w:rPr>
            </w:pPr>
            <w:r w:rsidRPr="00DE7714">
              <w:rPr>
                <w:bCs/>
              </w:rPr>
              <w:t>ГОСТ 6323-79</w:t>
            </w:r>
          </w:p>
        </w:tc>
        <w:tc>
          <w:tcPr>
            <w:tcW w:w="642" w:type="dxa"/>
            <w:vAlign w:val="center"/>
          </w:tcPr>
          <w:p w:rsidR="002F0AF8" w:rsidRPr="00DE7714" w:rsidRDefault="002F0AF8" w:rsidP="002F0AF8">
            <w:pPr>
              <w:spacing w:line="256" w:lineRule="auto"/>
              <w:jc w:val="center"/>
              <w:rPr>
                <w:bCs/>
              </w:rPr>
            </w:pPr>
            <w:r w:rsidRPr="00DE7714">
              <w:rPr>
                <w:bCs/>
              </w:rPr>
              <w:t>м</w:t>
            </w:r>
          </w:p>
        </w:tc>
        <w:tc>
          <w:tcPr>
            <w:tcW w:w="867" w:type="dxa"/>
            <w:tcBorders>
              <w:top w:val="none" w:sz="255" w:space="0" w:color="FFFFFF"/>
              <w:left w:val="single" w:sz="4" w:space="0" w:color="000000"/>
              <w:bottom w:val="single" w:sz="4" w:space="0" w:color="000000"/>
              <w:right w:val="single" w:sz="4" w:space="0" w:color="000000"/>
            </w:tcBorders>
            <w:vAlign w:val="center"/>
          </w:tcPr>
          <w:p w:rsidR="002F0AF8" w:rsidRPr="00DE7714" w:rsidRDefault="002F0AF8" w:rsidP="002F0AF8">
            <w:pPr>
              <w:spacing w:line="256" w:lineRule="auto"/>
              <w:jc w:val="center"/>
              <w:rPr>
                <w:bCs/>
              </w:rPr>
            </w:pPr>
            <w:r w:rsidRPr="00DE7714">
              <w:rPr>
                <w:bCs/>
              </w:rPr>
              <w:t>100</w:t>
            </w:r>
          </w:p>
        </w:tc>
        <w:tc>
          <w:tcPr>
            <w:tcW w:w="1276" w:type="dxa"/>
            <w:vAlign w:val="center"/>
          </w:tcPr>
          <w:p w:rsidR="002F0AF8" w:rsidRPr="00DE7714" w:rsidRDefault="002F0AF8" w:rsidP="002F0AF8">
            <w:pPr>
              <w:spacing w:line="256" w:lineRule="auto"/>
              <w:jc w:val="center"/>
              <w:rPr>
                <w:bCs/>
              </w:rPr>
            </w:pPr>
            <w:r w:rsidRPr="00DE7714">
              <w:rPr>
                <w:bCs/>
              </w:rPr>
              <w:t>Нет</w:t>
            </w:r>
          </w:p>
        </w:tc>
        <w:tc>
          <w:tcPr>
            <w:tcW w:w="1878" w:type="dxa"/>
            <w:vAlign w:val="center"/>
          </w:tcPr>
          <w:p w:rsidR="002F0AF8" w:rsidRPr="00DE7714" w:rsidRDefault="002F0AF8" w:rsidP="002F0AF8">
            <w:pPr>
              <w:spacing w:line="256" w:lineRule="auto"/>
              <w:jc w:val="center"/>
              <w:rPr>
                <w:bCs/>
              </w:rPr>
            </w:pPr>
            <w:r w:rsidRPr="00DE7714">
              <w:rPr>
                <w:bCs/>
              </w:rPr>
              <w:t>Нет</w:t>
            </w:r>
          </w:p>
        </w:tc>
      </w:tr>
      <w:tr w:rsidR="002F0AF8" w:rsidTr="00976634">
        <w:trPr>
          <w:trHeight w:val="283"/>
          <w:jc w:val="center"/>
        </w:trPr>
        <w:tc>
          <w:tcPr>
            <w:tcW w:w="521" w:type="dxa"/>
            <w:vAlign w:val="center"/>
          </w:tcPr>
          <w:p w:rsidR="002F0AF8" w:rsidRPr="00DE7714" w:rsidRDefault="002F0AF8" w:rsidP="002F0AF8">
            <w:pPr>
              <w:spacing w:line="256" w:lineRule="auto"/>
              <w:jc w:val="center"/>
              <w:rPr>
                <w:bCs/>
              </w:rPr>
            </w:pPr>
            <w:r w:rsidRPr="00DE7714">
              <w:rPr>
                <w:bCs/>
              </w:rPr>
              <w:t>11</w:t>
            </w:r>
          </w:p>
        </w:tc>
        <w:tc>
          <w:tcPr>
            <w:tcW w:w="1984" w:type="dxa"/>
            <w:tcBorders>
              <w:top w:val="none" w:sz="255" w:space="0" w:color="FFFFFF"/>
              <w:left w:val="single" w:sz="4" w:space="0" w:color="000000"/>
              <w:bottom w:val="single" w:sz="4" w:space="0" w:color="000000"/>
              <w:right w:val="single" w:sz="4" w:space="0" w:color="000000"/>
            </w:tcBorders>
            <w:vAlign w:val="center"/>
          </w:tcPr>
          <w:p w:rsidR="002F0AF8" w:rsidRPr="00DE7714" w:rsidRDefault="002F0AF8" w:rsidP="00AA3D88">
            <w:pPr>
              <w:spacing w:line="256" w:lineRule="auto"/>
              <w:rPr>
                <w:bCs/>
              </w:rPr>
            </w:pPr>
            <w:r w:rsidRPr="00DE7714">
              <w:rPr>
                <w:bCs/>
              </w:rPr>
              <w:t>ПРОВОД ПВ</w:t>
            </w:r>
            <w:r w:rsidR="00CB681C" w:rsidRPr="00DE7714">
              <w:rPr>
                <w:bCs/>
              </w:rPr>
              <w:t>3 1</w:t>
            </w:r>
          </w:p>
        </w:tc>
        <w:tc>
          <w:tcPr>
            <w:tcW w:w="1710" w:type="dxa"/>
            <w:tcBorders>
              <w:top w:val="none" w:sz="255" w:space="0" w:color="FFFFFF"/>
              <w:left w:val="single" w:sz="4" w:space="0" w:color="000000"/>
              <w:bottom w:val="single" w:sz="4" w:space="0" w:color="000000"/>
              <w:right w:val="single" w:sz="4" w:space="0" w:color="000000"/>
            </w:tcBorders>
            <w:vAlign w:val="center"/>
          </w:tcPr>
          <w:p w:rsidR="002F0AF8" w:rsidRPr="00DE7714" w:rsidRDefault="002F0AF8" w:rsidP="002F0AF8">
            <w:pPr>
              <w:spacing w:line="256" w:lineRule="auto"/>
              <w:jc w:val="center"/>
              <w:rPr>
                <w:bCs/>
              </w:rPr>
            </w:pPr>
            <w:r w:rsidRPr="00DE7714">
              <w:rPr>
                <w:bCs/>
              </w:rPr>
              <w:t>ГОСТ 6323-79</w:t>
            </w:r>
          </w:p>
        </w:tc>
        <w:tc>
          <w:tcPr>
            <w:tcW w:w="642" w:type="dxa"/>
            <w:vAlign w:val="center"/>
          </w:tcPr>
          <w:p w:rsidR="002F0AF8" w:rsidRPr="00DE7714" w:rsidRDefault="002F0AF8" w:rsidP="002F0AF8">
            <w:pPr>
              <w:spacing w:line="256" w:lineRule="auto"/>
              <w:jc w:val="center"/>
              <w:rPr>
                <w:bCs/>
              </w:rPr>
            </w:pPr>
            <w:r w:rsidRPr="00DE7714">
              <w:rPr>
                <w:bCs/>
              </w:rPr>
              <w:t>м</w:t>
            </w:r>
          </w:p>
        </w:tc>
        <w:tc>
          <w:tcPr>
            <w:tcW w:w="867" w:type="dxa"/>
            <w:tcBorders>
              <w:top w:val="none" w:sz="255" w:space="0" w:color="FFFFFF"/>
              <w:left w:val="single" w:sz="4" w:space="0" w:color="000000"/>
              <w:bottom w:val="single" w:sz="4" w:space="0" w:color="000000"/>
              <w:right w:val="single" w:sz="4" w:space="0" w:color="000000"/>
            </w:tcBorders>
            <w:vAlign w:val="center"/>
          </w:tcPr>
          <w:p w:rsidR="002F0AF8" w:rsidRPr="00DE7714" w:rsidRDefault="002F0AF8" w:rsidP="002F0AF8">
            <w:pPr>
              <w:spacing w:line="256" w:lineRule="auto"/>
              <w:jc w:val="center"/>
              <w:rPr>
                <w:bCs/>
              </w:rPr>
            </w:pPr>
            <w:r w:rsidRPr="00DE7714">
              <w:rPr>
                <w:bCs/>
              </w:rPr>
              <w:t>100</w:t>
            </w:r>
          </w:p>
        </w:tc>
        <w:tc>
          <w:tcPr>
            <w:tcW w:w="1276" w:type="dxa"/>
            <w:vAlign w:val="center"/>
          </w:tcPr>
          <w:p w:rsidR="002F0AF8" w:rsidRPr="00DE7714" w:rsidRDefault="002F0AF8" w:rsidP="002F0AF8">
            <w:pPr>
              <w:spacing w:line="256" w:lineRule="auto"/>
              <w:jc w:val="center"/>
              <w:rPr>
                <w:bCs/>
              </w:rPr>
            </w:pPr>
            <w:r w:rsidRPr="00DE7714">
              <w:rPr>
                <w:bCs/>
              </w:rPr>
              <w:t>Нет</w:t>
            </w:r>
          </w:p>
        </w:tc>
        <w:tc>
          <w:tcPr>
            <w:tcW w:w="1878" w:type="dxa"/>
            <w:vAlign w:val="center"/>
          </w:tcPr>
          <w:p w:rsidR="002F0AF8" w:rsidRPr="00DE7714" w:rsidRDefault="002F0AF8" w:rsidP="002F0AF8">
            <w:pPr>
              <w:spacing w:line="256" w:lineRule="auto"/>
              <w:jc w:val="center"/>
              <w:rPr>
                <w:bCs/>
              </w:rPr>
            </w:pPr>
            <w:r w:rsidRPr="00DE7714">
              <w:rPr>
                <w:bCs/>
              </w:rPr>
              <w:t>Нет</w:t>
            </w:r>
          </w:p>
        </w:tc>
      </w:tr>
      <w:tr w:rsidR="00CB681C" w:rsidTr="00976634">
        <w:trPr>
          <w:trHeight w:val="283"/>
          <w:jc w:val="center"/>
        </w:trPr>
        <w:tc>
          <w:tcPr>
            <w:tcW w:w="521" w:type="dxa"/>
            <w:vAlign w:val="center"/>
          </w:tcPr>
          <w:p w:rsidR="00CB681C" w:rsidRPr="00DE7714" w:rsidRDefault="00CB681C" w:rsidP="00CB681C">
            <w:pPr>
              <w:spacing w:line="256" w:lineRule="auto"/>
              <w:jc w:val="center"/>
              <w:rPr>
                <w:bCs/>
              </w:rPr>
            </w:pPr>
            <w:r w:rsidRPr="00DE7714">
              <w:rPr>
                <w:bCs/>
              </w:rPr>
              <w:t>12</w:t>
            </w:r>
          </w:p>
        </w:tc>
        <w:tc>
          <w:tcPr>
            <w:tcW w:w="1984" w:type="dxa"/>
            <w:tcBorders>
              <w:top w:val="none" w:sz="255" w:space="0" w:color="FFFFFF"/>
              <w:left w:val="single" w:sz="4" w:space="0" w:color="000000"/>
              <w:bottom w:val="single" w:sz="4" w:space="0" w:color="000000"/>
              <w:right w:val="single" w:sz="4" w:space="0" w:color="000000"/>
            </w:tcBorders>
            <w:vAlign w:val="center"/>
          </w:tcPr>
          <w:p w:rsidR="00CB681C" w:rsidRPr="00DE7714" w:rsidRDefault="00CB681C" w:rsidP="00AA3D88">
            <w:pPr>
              <w:spacing w:line="256" w:lineRule="auto"/>
              <w:rPr>
                <w:bCs/>
              </w:rPr>
            </w:pPr>
            <w:r w:rsidRPr="00DE7714">
              <w:rPr>
                <w:bCs/>
              </w:rPr>
              <w:t>ПРОВОД ПВ3 2,5</w:t>
            </w:r>
          </w:p>
        </w:tc>
        <w:tc>
          <w:tcPr>
            <w:tcW w:w="1710" w:type="dxa"/>
            <w:tcBorders>
              <w:top w:val="none" w:sz="255" w:space="0" w:color="FFFFFF"/>
              <w:left w:val="single" w:sz="4" w:space="0" w:color="000000"/>
              <w:bottom w:val="single" w:sz="4" w:space="0" w:color="000000"/>
              <w:right w:val="single" w:sz="4" w:space="0" w:color="000000"/>
            </w:tcBorders>
            <w:vAlign w:val="center"/>
          </w:tcPr>
          <w:p w:rsidR="00CB681C" w:rsidRPr="00DE7714" w:rsidRDefault="00CB681C" w:rsidP="00CB681C">
            <w:pPr>
              <w:spacing w:line="256" w:lineRule="auto"/>
              <w:jc w:val="center"/>
              <w:rPr>
                <w:bCs/>
              </w:rPr>
            </w:pPr>
            <w:r w:rsidRPr="00DE7714">
              <w:rPr>
                <w:bCs/>
              </w:rPr>
              <w:t>ГОСТ 6323-79</w:t>
            </w:r>
          </w:p>
        </w:tc>
        <w:tc>
          <w:tcPr>
            <w:tcW w:w="642" w:type="dxa"/>
            <w:vAlign w:val="center"/>
          </w:tcPr>
          <w:p w:rsidR="00CB681C" w:rsidRPr="00DE7714" w:rsidRDefault="00CB681C" w:rsidP="00CB681C">
            <w:pPr>
              <w:spacing w:line="256" w:lineRule="auto"/>
              <w:jc w:val="center"/>
              <w:rPr>
                <w:bCs/>
              </w:rPr>
            </w:pPr>
            <w:r w:rsidRPr="00DE7714">
              <w:rPr>
                <w:bCs/>
              </w:rPr>
              <w:t>м</w:t>
            </w:r>
          </w:p>
        </w:tc>
        <w:tc>
          <w:tcPr>
            <w:tcW w:w="867" w:type="dxa"/>
            <w:tcBorders>
              <w:top w:val="none" w:sz="255" w:space="0" w:color="FFFFFF"/>
              <w:left w:val="single" w:sz="4" w:space="0" w:color="000000"/>
              <w:bottom w:val="single" w:sz="4" w:space="0" w:color="000000"/>
              <w:right w:val="single" w:sz="4" w:space="0" w:color="000000"/>
            </w:tcBorders>
            <w:vAlign w:val="center"/>
          </w:tcPr>
          <w:p w:rsidR="00CB681C" w:rsidRPr="00DE7714" w:rsidRDefault="00CB681C" w:rsidP="00CB681C">
            <w:pPr>
              <w:spacing w:line="256" w:lineRule="auto"/>
              <w:jc w:val="center"/>
              <w:rPr>
                <w:bCs/>
              </w:rPr>
            </w:pPr>
            <w:r w:rsidRPr="00DE7714">
              <w:rPr>
                <w:bCs/>
              </w:rPr>
              <w:t>40</w:t>
            </w:r>
          </w:p>
        </w:tc>
        <w:tc>
          <w:tcPr>
            <w:tcW w:w="1276" w:type="dxa"/>
            <w:vAlign w:val="center"/>
          </w:tcPr>
          <w:p w:rsidR="00CB681C" w:rsidRPr="00DE7714" w:rsidRDefault="00CB681C" w:rsidP="00CB681C">
            <w:pPr>
              <w:spacing w:line="256" w:lineRule="auto"/>
              <w:jc w:val="center"/>
              <w:rPr>
                <w:bCs/>
              </w:rPr>
            </w:pPr>
            <w:r w:rsidRPr="00DE7714">
              <w:rPr>
                <w:bCs/>
              </w:rPr>
              <w:t>Нет</w:t>
            </w:r>
          </w:p>
        </w:tc>
        <w:tc>
          <w:tcPr>
            <w:tcW w:w="1878" w:type="dxa"/>
            <w:vAlign w:val="center"/>
          </w:tcPr>
          <w:p w:rsidR="00CB681C" w:rsidRPr="00DE7714" w:rsidRDefault="00CB681C" w:rsidP="00CB681C">
            <w:pPr>
              <w:spacing w:line="256" w:lineRule="auto"/>
              <w:jc w:val="center"/>
              <w:rPr>
                <w:bCs/>
              </w:rPr>
            </w:pPr>
            <w:r w:rsidRPr="00DE7714">
              <w:rPr>
                <w:bCs/>
              </w:rPr>
              <w:t>Нет</w:t>
            </w:r>
          </w:p>
        </w:tc>
      </w:tr>
      <w:tr w:rsidR="00D44D98" w:rsidTr="00976634">
        <w:trPr>
          <w:trHeight w:val="283"/>
          <w:jc w:val="center"/>
        </w:trPr>
        <w:tc>
          <w:tcPr>
            <w:tcW w:w="521" w:type="dxa"/>
            <w:vAlign w:val="center"/>
          </w:tcPr>
          <w:p w:rsidR="00D44D98" w:rsidRPr="00DE7714" w:rsidRDefault="00D44D98" w:rsidP="00D44D98">
            <w:pPr>
              <w:spacing w:line="256" w:lineRule="auto"/>
              <w:jc w:val="center"/>
              <w:rPr>
                <w:bCs/>
              </w:rPr>
            </w:pPr>
            <w:r w:rsidRPr="00DE7714">
              <w:rPr>
                <w:bCs/>
              </w:rPr>
              <w:t>13</w:t>
            </w:r>
          </w:p>
        </w:tc>
        <w:tc>
          <w:tcPr>
            <w:tcW w:w="1984" w:type="dxa"/>
            <w:tcBorders>
              <w:top w:val="none" w:sz="255" w:space="0" w:color="FFFFFF"/>
              <w:left w:val="single" w:sz="4" w:space="0" w:color="000000"/>
              <w:bottom w:val="single" w:sz="4" w:space="0" w:color="000000"/>
              <w:right w:val="single" w:sz="4" w:space="0" w:color="000000"/>
            </w:tcBorders>
            <w:vAlign w:val="center"/>
          </w:tcPr>
          <w:p w:rsidR="00D44D98" w:rsidRPr="00DE7714" w:rsidRDefault="00D44D98" w:rsidP="00AA3D88">
            <w:pPr>
              <w:spacing w:line="256" w:lineRule="auto"/>
              <w:rPr>
                <w:bCs/>
              </w:rPr>
            </w:pPr>
            <w:r w:rsidRPr="00DE7714">
              <w:rPr>
                <w:bCs/>
              </w:rPr>
              <w:t>ПРОВОД ПуВ 1,5 синий</w:t>
            </w:r>
          </w:p>
        </w:tc>
        <w:tc>
          <w:tcPr>
            <w:tcW w:w="1710" w:type="dxa"/>
            <w:tcBorders>
              <w:top w:val="none" w:sz="255" w:space="0" w:color="FFFFFF"/>
              <w:left w:val="single" w:sz="4" w:space="0" w:color="000000"/>
              <w:bottom w:val="single" w:sz="4" w:space="0" w:color="000000"/>
              <w:right w:val="single" w:sz="4" w:space="0" w:color="000000"/>
            </w:tcBorders>
            <w:vAlign w:val="center"/>
          </w:tcPr>
          <w:p w:rsidR="00D44D98" w:rsidRPr="00DE7714" w:rsidRDefault="00D44D98" w:rsidP="00D44D98">
            <w:pPr>
              <w:spacing w:line="256" w:lineRule="auto"/>
              <w:jc w:val="center"/>
              <w:rPr>
                <w:bCs/>
              </w:rPr>
            </w:pPr>
            <w:r w:rsidRPr="00DE7714">
              <w:rPr>
                <w:bCs/>
              </w:rPr>
              <w:t>ГОСТ 31947-2012</w:t>
            </w:r>
          </w:p>
        </w:tc>
        <w:tc>
          <w:tcPr>
            <w:tcW w:w="642" w:type="dxa"/>
            <w:vAlign w:val="center"/>
          </w:tcPr>
          <w:p w:rsidR="00D44D98" w:rsidRPr="00DE7714" w:rsidRDefault="00D44D98" w:rsidP="00D44D98">
            <w:pPr>
              <w:spacing w:line="256" w:lineRule="auto"/>
              <w:jc w:val="center"/>
              <w:rPr>
                <w:bCs/>
              </w:rPr>
            </w:pPr>
            <w:r w:rsidRPr="00DE7714">
              <w:rPr>
                <w:bCs/>
              </w:rPr>
              <w:t>м</w:t>
            </w:r>
          </w:p>
        </w:tc>
        <w:tc>
          <w:tcPr>
            <w:tcW w:w="867" w:type="dxa"/>
            <w:tcBorders>
              <w:top w:val="none" w:sz="255" w:space="0" w:color="FFFFFF"/>
              <w:left w:val="single" w:sz="4" w:space="0" w:color="000000"/>
              <w:bottom w:val="single" w:sz="4" w:space="0" w:color="000000"/>
              <w:right w:val="single" w:sz="4" w:space="0" w:color="000000"/>
            </w:tcBorders>
            <w:vAlign w:val="center"/>
          </w:tcPr>
          <w:p w:rsidR="00D44D98" w:rsidRPr="00DE7714" w:rsidRDefault="00D44D98" w:rsidP="00D44D98">
            <w:pPr>
              <w:spacing w:line="256" w:lineRule="auto"/>
              <w:jc w:val="center"/>
              <w:rPr>
                <w:bCs/>
              </w:rPr>
            </w:pPr>
            <w:r w:rsidRPr="00DE7714">
              <w:rPr>
                <w:bCs/>
              </w:rPr>
              <w:t>280</w:t>
            </w:r>
          </w:p>
        </w:tc>
        <w:tc>
          <w:tcPr>
            <w:tcW w:w="1276" w:type="dxa"/>
            <w:vAlign w:val="center"/>
          </w:tcPr>
          <w:p w:rsidR="00D44D98" w:rsidRPr="00DE7714" w:rsidRDefault="00D44D98" w:rsidP="00D44D98">
            <w:pPr>
              <w:spacing w:line="256" w:lineRule="auto"/>
              <w:jc w:val="center"/>
              <w:rPr>
                <w:bCs/>
              </w:rPr>
            </w:pPr>
            <w:r w:rsidRPr="00DE7714">
              <w:rPr>
                <w:bCs/>
              </w:rPr>
              <w:t>Нет</w:t>
            </w:r>
          </w:p>
        </w:tc>
        <w:tc>
          <w:tcPr>
            <w:tcW w:w="1878" w:type="dxa"/>
            <w:vAlign w:val="center"/>
          </w:tcPr>
          <w:p w:rsidR="00D44D98" w:rsidRPr="00DE7714" w:rsidRDefault="00D44D98" w:rsidP="00D44D98">
            <w:pPr>
              <w:spacing w:line="256" w:lineRule="auto"/>
              <w:jc w:val="center"/>
              <w:rPr>
                <w:bCs/>
              </w:rPr>
            </w:pPr>
            <w:r w:rsidRPr="00DE7714">
              <w:rPr>
                <w:bCs/>
              </w:rPr>
              <w:t>Нет</w:t>
            </w:r>
          </w:p>
        </w:tc>
      </w:tr>
      <w:tr w:rsidR="001354EB" w:rsidTr="00912119">
        <w:trPr>
          <w:trHeight w:val="283"/>
          <w:jc w:val="center"/>
        </w:trPr>
        <w:tc>
          <w:tcPr>
            <w:tcW w:w="521" w:type="dxa"/>
            <w:vAlign w:val="center"/>
          </w:tcPr>
          <w:p w:rsidR="001354EB" w:rsidRPr="00DE7714" w:rsidRDefault="001354EB" w:rsidP="001354EB">
            <w:pPr>
              <w:spacing w:line="256" w:lineRule="auto"/>
              <w:jc w:val="center"/>
              <w:rPr>
                <w:bCs/>
              </w:rPr>
            </w:pPr>
            <w:r w:rsidRPr="00DE7714">
              <w:rPr>
                <w:bCs/>
              </w:rPr>
              <w:t>14</w:t>
            </w:r>
          </w:p>
        </w:tc>
        <w:tc>
          <w:tcPr>
            <w:tcW w:w="1984" w:type="dxa"/>
            <w:tcBorders>
              <w:top w:val="none" w:sz="255" w:space="0" w:color="FFFFFF"/>
              <w:left w:val="single" w:sz="4" w:space="0" w:color="000000"/>
              <w:bottom w:val="single" w:sz="4" w:space="0" w:color="000000"/>
              <w:right w:val="single" w:sz="4" w:space="0" w:color="000000"/>
            </w:tcBorders>
            <w:vAlign w:val="center"/>
          </w:tcPr>
          <w:p w:rsidR="001354EB" w:rsidRPr="00DE7714" w:rsidRDefault="001354EB" w:rsidP="00AA3D88">
            <w:pPr>
              <w:spacing w:line="256" w:lineRule="auto"/>
              <w:rPr>
                <w:bCs/>
              </w:rPr>
            </w:pPr>
            <w:r w:rsidRPr="00DE7714">
              <w:rPr>
                <w:bCs/>
              </w:rPr>
              <w:t>ПРОВОД ПуВнг(А)-</w:t>
            </w:r>
            <w:r w:rsidRPr="00DE7714">
              <w:rPr>
                <w:bCs/>
                <w:lang w:val="en-US"/>
              </w:rPr>
              <w:t>LS</w:t>
            </w:r>
            <w:r w:rsidRPr="00DE7714">
              <w:rPr>
                <w:bCs/>
              </w:rPr>
              <w:t xml:space="preserve"> 1х2,5 черный </w:t>
            </w:r>
          </w:p>
        </w:tc>
        <w:tc>
          <w:tcPr>
            <w:tcW w:w="1710" w:type="dxa"/>
            <w:tcBorders>
              <w:top w:val="none" w:sz="255" w:space="0" w:color="FFFFFF"/>
              <w:left w:val="single" w:sz="4" w:space="0" w:color="000000"/>
              <w:bottom w:val="single" w:sz="4" w:space="0" w:color="000000"/>
              <w:right w:val="single" w:sz="4" w:space="0" w:color="000000"/>
            </w:tcBorders>
          </w:tcPr>
          <w:p w:rsidR="001354EB" w:rsidRPr="00DE7714" w:rsidRDefault="001354EB" w:rsidP="001354EB">
            <w:pPr>
              <w:jc w:val="center"/>
            </w:pPr>
            <w:r w:rsidRPr="00DE7714">
              <w:rPr>
                <w:bCs/>
              </w:rPr>
              <w:t>ГОСТ 31947-2012</w:t>
            </w:r>
          </w:p>
        </w:tc>
        <w:tc>
          <w:tcPr>
            <w:tcW w:w="642" w:type="dxa"/>
            <w:vAlign w:val="center"/>
          </w:tcPr>
          <w:p w:rsidR="001354EB" w:rsidRPr="00DE7714" w:rsidRDefault="001354EB" w:rsidP="001354EB">
            <w:pPr>
              <w:spacing w:line="256" w:lineRule="auto"/>
              <w:jc w:val="center"/>
              <w:rPr>
                <w:bCs/>
              </w:rPr>
            </w:pPr>
            <w:r w:rsidRPr="00DE7714">
              <w:rPr>
                <w:bCs/>
              </w:rPr>
              <w:t>м</w:t>
            </w:r>
          </w:p>
        </w:tc>
        <w:tc>
          <w:tcPr>
            <w:tcW w:w="867" w:type="dxa"/>
            <w:tcBorders>
              <w:top w:val="none" w:sz="255" w:space="0" w:color="FFFFFF"/>
              <w:left w:val="single" w:sz="4" w:space="0" w:color="000000"/>
              <w:bottom w:val="single" w:sz="4" w:space="0" w:color="000000"/>
              <w:right w:val="single" w:sz="4" w:space="0" w:color="000000"/>
            </w:tcBorders>
            <w:vAlign w:val="center"/>
          </w:tcPr>
          <w:p w:rsidR="001354EB" w:rsidRPr="00DE7714" w:rsidRDefault="001354EB" w:rsidP="001354EB">
            <w:pPr>
              <w:spacing w:line="256" w:lineRule="auto"/>
              <w:jc w:val="center"/>
              <w:rPr>
                <w:bCs/>
              </w:rPr>
            </w:pPr>
            <w:r w:rsidRPr="00DE7714">
              <w:rPr>
                <w:bCs/>
              </w:rPr>
              <w:t>190</w:t>
            </w:r>
          </w:p>
        </w:tc>
        <w:tc>
          <w:tcPr>
            <w:tcW w:w="1276" w:type="dxa"/>
            <w:vAlign w:val="center"/>
          </w:tcPr>
          <w:p w:rsidR="001354EB" w:rsidRPr="00DE7714" w:rsidRDefault="001354EB" w:rsidP="001354EB">
            <w:pPr>
              <w:spacing w:line="256" w:lineRule="auto"/>
              <w:jc w:val="center"/>
              <w:rPr>
                <w:bCs/>
              </w:rPr>
            </w:pPr>
            <w:r w:rsidRPr="00DE7714">
              <w:rPr>
                <w:bCs/>
              </w:rPr>
              <w:t>Нет</w:t>
            </w:r>
          </w:p>
        </w:tc>
        <w:tc>
          <w:tcPr>
            <w:tcW w:w="1878" w:type="dxa"/>
            <w:vAlign w:val="center"/>
          </w:tcPr>
          <w:p w:rsidR="001354EB" w:rsidRPr="00DE7714" w:rsidRDefault="001354EB" w:rsidP="001354EB">
            <w:pPr>
              <w:spacing w:line="256" w:lineRule="auto"/>
              <w:jc w:val="center"/>
              <w:rPr>
                <w:bCs/>
              </w:rPr>
            </w:pPr>
            <w:r w:rsidRPr="00DE7714">
              <w:rPr>
                <w:bCs/>
              </w:rPr>
              <w:t>Нет</w:t>
            </w:r>
          </w:p>
        </w:tc>
      </w:tr>
      <w:tr w:rsidR="001354EB" w:rsidTr="00912119">
        <w:trPr>
          <w:trHeight w:val="283"/>
          <w:jc w:val="center"/>
        </w:trPr>
        <w:tc>
          <w:tcPr>
            <w:tcW w:w="521" w:type="dxa"/>
            <w:vAlign w:val="center"/>
          </w:tcPr>
          <w:p w:rsidR="001354EB" w:rsidRPr="00DE7714" w:rsidRDefault="001354EB" w:rsidP="001354EB">
            <w:pPr>
              <w:spacing w:line="256" w:lineRule="auto"/>
              <w:jc w:val="center"/>
              <w:rPr>
                <w:bCs/>
              </w:rPr>
            </w:pPr>
            <w:r w:rsidRPr="00DE7714">
              <w:rPr>
                <w:bCs/>
              </w:rPr>
              <w:t>15</w:t>
            </w:r>
          </w:p>
        </w:tc>
        <w:tc>
          <w:tcPr>
            <w:tcW w:w="1984" w:type="dxa"/>
            <w:tcBorders>
              <w:top w:val="none" w:sz="255" w:space="0" w:color="FFFFFF"/>
              <w:left w:val="single" w:sz="4" w:space="0" w:color="000000"/>
              <w:bottom w:val="single" w:sz="4" w:space="0" w:color="000000"/>
              <w:right w:val="single" w:sz="4" w:space="0" w:color="000000"/>
            </w:tcBorders>
            <w:vAlign w:val="center"/>
          </w:tcPr>
          <w:p w:rsidR="001354EB" w:rsidRPr="00DE7714" w:rsidRDefault="001354EB" w:rsidP="00AA3D88">
            <w:pPr>
              <w:spacing w:line="256" w:lineRule="auto"/>
              <w:rPr>
                <w:bCs/>
              </w:rPr>
            </w:pPr>
            <w:r w:rsidRPr="00DE7714">
              <w:rPr>
                <w:bCs/>
              </w:rPr>
              <w:t>ПРОВОД ПуГВнг(А)-</w:t>
            </w:r>
            <w:r w:rsidRPr="00DE7714">
              <w:rPr>
                <w:bCs/>
                <w:lang w:val="en-US"/>
              </w:rPr>
              <w:t>LS</w:t>
            </w:r>
            <w:r w:rsidRPr="00DE7714">
              <w:rPr>
                <w:bCs/>
              </w:rPr>
              <w:t xml:space="preserve"> 1х1,5 белый</w:t>
            </w:r>
          </w:p>
        </w:tc>
        <w:tc>
          <w:tcPr>
            <w:tcW w:w="1710" w:type="dxa"/>
            <w:tcBorders>
              <w:top w:val="none" w:sz="255" w:space="0" w:color="FFFFFF"/>
              <w:left w:val="single" w:sz="4" w:space="0" w:color="000000"/>
              <w:bottom w:val="single" w:sz="4" w:space="0" w:color="000000"/>
              <w:right w:val="single" w:sz="4" w:space="0" w:color="000000"/>
            </w:tcBorders>
          </w:tcPr>
          <w:p w:rsidR="001354EB" w:rsidRPr="00DE7714" w:rsidRDefault="001354EB" w:rsidP="001354EB">
            <w:pPr>
              <w:jc w:val="center"/>
            </w:pPr>
            <w:r w:rsidRPr="00DE7714">
              <w:rPr>
                <w:bCs/>
              </w:rPr>
              <w:t>ГОСТ 31947-2012</w:t>
            </w:r>
          </w:p>
        </w:tc>
        <w:tc>
          <w:tcPr>
            <w:tcW w:w="642" w:type="dxa"/>
            <w:vAlign w:val="center"/>
          </w:tcPr>
          <w:p w:rsidR="001354EB" w:rsidRPr="00DE7714" w:rsidRDefault="001354EB" w:rsidP="001354EB">
            <w:pPr>
              <w:spacing w:line="256" w:lineRule="auto"/>
              <w:jc w:val="center"/>
              <w:rPr>
                <w:bCs/>
              </w:rPr>
            </w:pPr>
            <w:r w:rsidRPr="00DE7714">
              <w:rPr>
                <w:bCs/>
              </w:rPr>
              <w:t>м</w:t>
            </w:r>
          </w:p>
        </w:tc>
        <w:tc>
          <w:tcPr>
            <w:tcW w:w="867" w:type="dxa"/>
            <w:tcBorders>
              <w:top w:val="none" w:sz="255" w:space="0" w:color="FFFFFF"/>
              <w:left w:val="single" w:sz="4" w:space="0" w:color="000000"/>
              <w:bottom w:val="single" w:sz="4" w:space="0" w:color="000000"/>
              <w:right w:val="single" w:sz="4" w:space="0" w:color="000000"/>
            </w:tcBorders>
            <w:vAlign w:val="center"/>
          </w:tcPr>
          <w:p w:rsidR="001354EB" w:rsidRPr="00DE7714" w:rsidRDefault="001354EB" w:rsidP="001354EB">
            <w:pPr>
              <w:spacing w:line="256" w:lineRule="auto"/>
              <w:jc w:val="center"/>
              <w:rPr>
                <w:bCs/>
              </w:rPr>
            </w:pPr>
            <w:r w:rsidRPr="00DE7714">
              <w:rPr>
                <w:bCs/>
              </w:rPr>
              <w:t>520</w:t>
            </w:r>
          </w:p>
        </w:tc>
        <w:tc>
          <w:tcPr>
            <w:tcW w:w="1276" w:type="dxa"/>
            <w:vAlign w:val="center"/>
          </w:tcPr>
          <w:p w:rsidR="001354EB" w:rsidRPr="00DE7714" w:rsidRDefault="001354EB" w:rsidP="001354EB">
            <w:pPr>
              <w:spacing w:line="256" w:lineRule="auto"/>
              <w:jc w:val="center"/>
              <w:rPr>
                <w:bCs/>
              </w:rPr>
            </w:pPr>
            <w:r w:rsidRPr="00DE7714">
              <w:rPr>
                <w:bCs/>
              </w:rPr>
              <w:t>Нет</w:t>
            </w:r>
          </w:p>
        </w:tc>
        <w:tc>
          <w:tcPr>
            <w:tcW w:w="1878" w:type="dxa"/>
            <w:vAlign w:val="center"/>
          </w:tcPr>
          <w:p w:rsidR="001354EB" w:rsidRPr="00DE7714" w:rsidRDefault="001354EB" w:rsidP="001354EB">
            <w:pPr>
              <w:spacing w:line="256" w:lineRule="auto"/>
              <w:jc w:val="center"/>
              <w:rPr>
                <w:bCs/>
              </w:rPr>
            </w:pPr>
            <w:r w:rsidRPr="00DE7714">
              <w:rPr>
                <w:bCs/>
              </w:rPr>
              <w:t>Нет</w:t>
            </w:r>
          </w:p>
        </w:tc>
      </w:tr>
      <w:tr w:rsidR="00DE7714" w:rsidTr="00976634">
        <w:trPr>
          <w:trHeight w:val="283"/>
          <w:jc w:val="center"/>
        </w:trPr>
        <w:tc>
          <w:tcPr>
            <w:tcW w:w="521" w:type="dxa"/>
            <w:vAlign w:val="center"/>
          </w:tcPr>
          <w:p w:rsidR="00DE7714" w:rsidRPr="00DE7714" w:rsidRDefault="00DE7714" w:rsidP="00DE7714">
            <w:pPr>
              <w:spacing w:line="256" w:lineRule="auto"/>
              <w:jc w:val="center"/>
              <w:rPr>
                <w:bCs/>
              </w:rPr>
            </w:pPr>
            <w:r w:rsidRPr="00DE7714">
              <w:rPr>
                <w:bCs/>
              </w:rPr>
              <w:t>16</w:t>
            </w:r>
          </w:p>
        </w:tc>
        <w:tc>
          <w:tcPr>
            <w:tcW w:w="1984" w:type="dxa"/>
            <w:tcBorders>
              <w:top w:val="none" w:sz="255" w:space="0" w:color="FFFFFF"/>
              <w:left w:val="single" w:sz="4" w:space="0" w:color="000000"/>
              <w:bottom w:val="single" w:sz="4" w:space="0" w:color="000000"/>
              <w:right w:val="single" w:sz="4" w:space="0" w:color="000000"/>
            </w:tcBorders>
            <w:vAlign w:val="center"/>
          </w:tcPr>
          <w:p w:rsidR="00DE7714" w:rsidRPr="00DE7714" w:rsidRDefault="00DE7714" w:rsidP="00AA3D88">
            <w:pPr>
              <w:spacing w:line="256" w:lineRule="auto"/>
              <w:rPr>
                <w:bCs/>
              </w:rPr>
            </w:pPr>
            <w:r w:rsidRPr="00DE7714">
              <w:rPr>
                <w:bCs/>
              </w:rPr>
              <w:t>Провод ПВС 3х1,5</w:t>
            </w:r>
          </w:p>
        </w:tc>
        <w:tc>
          <w:tcPr>
            <w:tcW w:w="1710" w:type="dxa"/>
            <w:tcBorders>
              <w:top w:val="none" w:sz="255" w:space="0" w:color="FFFFFF"/>
              <w:left w:val="single" w:sz="4" w:space="0" w:color="000000"/>
              <w:bottom w:val="single" w:sz="4" w:space="0" w:color="000000"/>
              <w:right w:val="single" w:sz="4" w:space="0" w:color="000000"/>
            </w:tcBorders>
            <w:vAlign w:val="center"/>
          </w:tcPr>
          <w:p w:rsidR="00DE7714" w:rsidRPr="00DE7714" w:rsidRDefault="00DE7714" w:rsidP="00DE7714">
            <w:pPr>
              <w:spacing w:line="256" w:lineRule="auto"/>
              <w:jc w:val="center"/>
              <w:rPr>
                <w:bCs/>
              </w:rPr>
            </w:pPr>
            <w:r w:rsidRPr="00DE7714">
              <w:rPr>
                <w:bCs/>
              </w:rPr>
              <w:t>ГОСТ 7399-97</w:t>
            </w:r>
          </w:p>
        </w:tc>
        <w:tc>
          <w:tcPr>
            <w:tcW w:w="642" w:type="dxa"/>
            <w:vAlign w:val="center"/>
          </w:tcPr>
          <w:p w:rsidR="00DE7714" w:rsidRPr="00DE7714" w:rsidRDefault="00DE7714" w:rsidP="00DE7714">
            <w:pPr>
              <w:spacing w:line="256" w:lineRule="auto"/>
              <w:jc w:val="center"/>
              <w:rPr>
                <w:bCs/>
              </w:rPr>
            </w:pPr>
            <w:r w:rsidRPr="00DE7714">
              <w:rPr>
                <w:bCs/>
              </w:rPr>
              <w:t>м</w:t>
            </w:r>
          </w:p>
        </w:tc>
        <w:tc>
          <w:tcPr>
            <w:tcW w:w="867" w:type="dxa"/>
            <w:tcBorders>
              <w:top w:val="none" w:sz="255" w:space="0" w:color="FFFFFF"/>
              <w:left w:val="single" w:sz="4" w:space="0" w:color="000000"/>
              <w:bottom w:val="single" w:sz="4" w:space="0" w:color="000000"/>
              <w:right w:val="single" w:sz="4" w:space="0" w:color="000000"/>
            </w:tcBorders>
            <w:vAlign w:val="center"/>
          </w:tcPr>
          <w:p w:rsidR="00DE7714" w:rsidRPr="00DE7714" w:rsidRDefault="00DE7714" w:rsidP="00DE7714">
            <w:pPr>
              <w:spacing w:line="256" w:lineRule="auto"/>
              <w:jc w:val="center"/>
              <w:rPr>
                <w:bCs/>
              </w:rPr>
            </w:pPr>
            <w:r w:rsidRPr="00DE7714">
              <w:rPr>
                <w:bCs/>
              </w:rPr>
              <w:t>50</w:t>
            </w:r>
          </w:p>
        </w:tc>
        <w:tc>
          <w:tcPr>
            <w:tcW w:w="1276" w:type="dxa"/>
            <w:vAlign w:val="center"/>
          </w:tcPr>
          <w:p w:rsidR="00DE7714" w:rsidRPr="00DE7714" w:rsidRDefault="00DE7714" w:rsidP="00DE7714">
            <w:pPr>
              <w:spacing w:line="256" w:lineRule="auto"/>
              <w:jc w:val="center"/>
              <w:rPr>
                <w:bCs/>
              </w:rPr>
            </w:pPr>
            <w:r w:rsidRPr="00DE7714">
              <w:rPr>
                <w:bCs/>
              </w:rPr>
              <w:t>Нет</w:t>
            </w:r>
          </w:p>
        </w:tc>
        <w:tc>
          <w:tcPr>
            <w:tcW w:w="1878" w:type="dxa"/>
            <w:vAlign w:val="center"/>
          </w:tcPr>
          <w:p w:rsidR="00DE7714" w:rsidRPr="00DE7714" w:rsidRDefault="00DE7714" w:rsidP="00DE7714">
            <w:pPr>
              <w:spacing w:line="256" w:lineRule="auto"/>
              <w:jc w:val="center"/>
              <w:rPr>
                <w:bCs/>
              </w:rPr>
            </w:pPr>
            <w:r w:rsidRPr="00DE7714">
              <w:rPr>
                <w:bCs/>
              </w:rPr>
              <w:t>Нет</w:t>
            </w:r>
          </w:p>
        </w:tc>
      </w:tr>
      <w:tr w:rsidR="00DE7714" w:rsidTr="00976634">
        <w:trPr>
          <w:trHeight w:val="283"/>
          <w:jc w:val="center"/>
        </w:trPr>
        <w:tc>
          <w:tcPr>
            <w:tcW w:w="521" w:type="dxa"/>
            <w:vAlign w:val="center"/>
          </w:tcPr>
          <w:p w:rsidR="00DE7714" w:rsidRPr="00DE7714" w:rsidRDefault="00DE7714" w:rsidP="00DE7714">
            <w:pPr>
              <w:spacing w:line="256" w:lineRule="auto"/>
              <w:jc w:val="center"/>
              <w:rPr>
                <w:bCs/>
              </w:rPr>
            </w:pPr>
            <w:r w:rsidRPr="00DE7714">
              <w:rPr>
                <w:bCs/>
              </w:rPr>
              <w:t>17</w:t>
            </w:r>
          </w:p>
        </w:tc>
        <w:tc>
          <w:tcPr>
            <w:tcW w:w="1984" w:type="dxa"/>
            <w:tcBorders>
              <w:top w:val="none" w:sz="255" w:space="0" w:color="FFFFFF"/>
              <w:left w:val="single" w:sz="4" w:space="0" w:color="000000"/>
              <w:bottom w:val="single" w:sz="4" w:space="0" w:color="000000"/>
              <w:right w:val="single" w:sz="4" w:space="0" w:color="000000"/>
            </w:tcBorders>
            <w:vAlign w:val="center"/>
          </w:tcPr>
          <w:p w:rsidR="00DE7714" w:rsidRPr="00DE7714" w:rsidRDefault="00DE7714" w:rsidP="00AA3D88">
            <w:pPr>
              <w:spacing w:line="256" w:lineRule="auto"/>
              <w:rPr>
                <w:bCs/>
              </w:rPr>
            </w:pPr>
            <w:r w:rsidRPr="00DE7714">
              <w:rPr>
                <w:bCs/>
              </w:rPr>
              <w:t>Провод ПВС 3х2,5</w:t>
            </w:r>
          </w:p>
        </w:tc>
        <w:tc>
          <w:tcPr>
            <w:tcW w:w="1710" w:type="dxa"/>
            <w:tcBorders>
              <w:top w:val="none" w:sz="255" w:space="0" w:color="FFFFFF"/>
              <w:left w:val="single" w:sz="4" w:space="0" w:color="000000"/>
              <w:bottom w:val="single" w:sz="4" w:space="0" w:color="000000"/>
              <w:right w:val="single" w:sz="4" w:space="0" w:color="000000"/>
            </w:tcBorders>
            <w:vAlign w:val="center"/>
          </w:tcPr>
          <w:p w:rsidR="00DE7714" w:rsidRPr="00DE7714" w:rsidRDefault="00DE7714" w:rsidP="00DE7714">
            <w:pPr>
              <w:spacing w:line="256" w:lineRule="auto"/>
              <w:jc w:val="center"/>
              <w:rPr>
                <w:bCs/>
              </w:rPr>
            </w:pPr>
            <w:r w:rsidRPr="00DE7714">
              <w:rPr>
                <w:bCs/>
              </w:rPr>
              <w:t>ГОСТ 7399-97</w:t>
            </w:r>
          </w:p>
        </w:tc>
        <w:tc>
          <w:tcPr>
            <w:tcW w:w="642" w:type="dxa"/>
            <w:vAlign w:val="center"/>
          </w:tcPr>
          <w:p w:rsidR="00DE7714" w:rsidRPr="00DE7714" w:rsidRDefault="00DE7714" w:rsidP="00DE7714">
            <w:pPr>
              <w:spacing w:line="256" w:lineRule="auto"/>
              <w:jc w:val="center"/>
              <w:rPr>
                <w:bCs/>
              </w:rPr>
            </w:pPr>
            <w:r w:rsidRPr="00DE7714">
              <w:rPr>
                <w:bCs/>
              </w:rPr>
              <w:t>м</w:t>
            </w:r>
          </w:p>
        </w:tc>
        <w:tc>
          <w:tcPr>
            <w:tcW w:w="867" w:type="dxa"/>
            <w:tcBorders>
              <w:top w:val="none" w:sz="255" w:space="0" w:color="FFFFFF"/>
              <w:left w:val="single" w:sz="4" w:space="0" w:color="000000"/>
              <w:bottom w:val="single" w:sz="4" w:space="0" w:color="000000"/>
              <w:right w:val="single" w:sz="4" w:space="0" w:color="000000"/>
            </w:tcBorders>
            <w:vAlign w:val="center"/>
          </w:tcPr>
          <w:p w:rsidR="00DE7714" w:rsidRPr="00DE7714" w:rsidRDefault="00DE7714" w:rsidP="00DE7714">
            <w:pPr>
              <w:spacing w:line="256" w:lineRule="auto"/>
              <w:jc w:val="center"/>
              <w:rPr>
                <w:bCs/>
              </w:rPr>
            </w:pPr>
            <w:r w:rsidRPr="00DE7714">
              <w:rPr>
                <w:bCs/>
              </w:rPr>
              <w:t>50</w:t>
            </w:r>
          </w:p>
        </w:tc>
        <w:tc>
          <w:tcPr>
            <w:tcW w:w="1276" w:type="dxa"/>
            <w:vAlign w:val="center"/>
          </w:tcPr>
          <w:p w:rsidR="00DE7714" w:rsidRPr="00DE7714" w:rsidRDefault="00DE7714" w:rsidP="00DE7714">
            <w:pPr>
              <w:spacing w:line="256" w:lineRule="auto"/>
              <w:jc w:val="center"/>
              <w:rPr>
                <w:bCs/>
              </w:rPr>
            </w:pPr>
            <w:r w:rsidRPr="00DE7714">
              <w:rPr>
                <w:bCs/>
              </w:rPr>
              <w:t>Нет</w:t>
            </w:r>
          </w:p>
        </w:tc>
        <w:tc>
          <w:tcPr>
            <w:tcW w:w="1878" w:type="dxa"/>
            <w:vAlign w:val="center"/>
          </w:tcPr>
          <w:p w:rsidR="00DE7714" w:rsidRPr="00DE7714" w:rsidRDefault="00DE7714" w:rsidP="00DE7714">
            <w:pPr>
              <w:spacing w:line="256" w:lineRule="auto"/>
              <w:jc w:val="center"/>
              <w:rPr>
                <w:bCs/>
              </w:rPr>
            </w:pPr>
            <w:r w:rsidRPr="00DE7714">
              <w:rPr>
                <w:bCs/>
              </w:rPr>
              <w:t>Нет</w:t>
            </w:r>
          </w:p>
        </w:tc>
      </w:tr>
      <w:tr w:rsidR="00DE7714" w:rsidTr="00976634">
        <w:trPr>
          <w:trHeight w:val="283"/>
          <w:jc w:val="center"/>
        </w:trPr>
        <w:tc>
          <w:tcPr>
            <w:tcW w:w="521" w:type="dxa"/>
            <w:vAlign w:val="center"/>
          </w:tcPr>
          <w:p w:rsidR="00DE7714" w:rsidRPr="00DE7714" w:rsidRDefault="00DE7714" w:rsidP="00DE7714">
            <w:pPr>
              <w:spacing w:line="256" w:lineRule="auto"/>
              <w:jc w:val="center"/>
              <w:rPr>
                <w:bCs/>
              </w:rPr>
            </w:pPr>
            <w:r w:rsidRPr="00DE7714">
              <w:rPr>
                <w:bCs/>
              </w:rPr>
              <w:t>18</w:t>
            </w:r>
          </w:p>
        </w:tc>
        <w:tc>
          <w:tcPr>
            <w:tcW w:w="1984" w:type="dxa"/>
            <w:tcBorders>
              <w:top w:val="none" w:sz="255" w:space="0" w:color="FFFFFF"/>
              <w:left w:val="single" w:sz="4" w:space="0" w:color="000000"/>
              <w:bottom w:val="single" w:sz="4" w:space="0" w:color="000000"/>
              <w:right w:val="single" w:sz="4" w:space="0" w:color="000000"/>
            </w:tcBorders>
            <w:vAlign w:val="center"/>
          </w:tcPr>
          <w:p w:rsidR="00DE7714" w:rsidRPr="00DE7714" w:rsidRDefault="00DE7714" w:rsidP="00AA3D88">
            <w:pPr>
              <w:spacing w:line="256" w:lineRule="auto"/>
              <w:rPr>
                <w:bCs/>
              </w:rPr>
            </w:pPr>
            <w:r w:rsidRPr="00DE7714">
              <w:rPr>
                <w:bCs/>
              </w:rPr>
              <w:t>Провод ПВС 4х2,5</w:t>
            </w:r>
          </w:p>
        </w:tc>
        <w:tc>
          <w:tcPr>
            <w:tcW w:w="1710" w:type="dxa"/>
            <w:tcBorders>
              <w:top w:val="none" w:sz="255" w:space="0" w:color="FFFFFF"/>
              <w:left w:val="single" w:sz="4" w:space="0" w:color="000000"/>
              <w:bottom w:val="single" w:sz="4" w:space="0" w:color="000000"/>
              <w:right w:val="single" w:sz="4" w:space="0" w:color="000000"/>
            </w:tcBorders>
            <w:vAlign w:val="center"/>
          </w:tcPr>
          <w:p w:rsidR="00DE7714" w:rsidRPr="00DE7714" w:rsidRDefault="00DE7714" w:rsidP="00DE7714">
            <w:pPr>
              <w:spacing w:line="256" w:lineRule="auto"/>
              <w:jc w:val="center"/>
              <w:rPr>
                <w:bCs/>
              </w:rPr>
            </w:pPr>
            <w:r w:rsidRPr="00DE7714">
              <w:rPr>
                <w:bCs/>
              </w:rPr>
              <w:t>ГОСТ 7399-97</w:t>
            </w:r>
          </w:p>
        </w:tc>
        <w:tc>
          <w:tcPr>
            <w:tcW w:w="642" w:type="dxa"/>
            <w:vAlign w:val="center"/>
          </w:tcPr>
          <w:p w:rsidR="00DE7714" w:rsidRPr="00DE7714" w:rsidRDefault="00DE7714" w:rsidP="00DE7714">
            <w:pPr>
              <w:spacing w:line="256" w:lineRule="auto"/>
              <w:jc w:val="center"/>
              <w:rPr>
                <w:bCs/>
              </w:rPr>
            </w:pPr>
            <w:r w:rsidRPr="00DE7714">
              <w:rPr>
                <w:bCs/>
              </w:rPr>
              <w:t>м</w:t>
            </w:r>
          </w:p>
        </w:tc>
        <w:tc>
          <w:tcPr>
            <w:tcW w:w="867" w:type="dxa"/>
            <w:tcBorders>
              <w:top w:val="none" w:sz="255" w:space="0" w:color="FFFFFF"/>
              <w:left w:val="single" w:sz="4" w:space="0" w:color="000000"/>
              <w:bottom w:val="single" w:sz="4" w:space="0" w:color="000000"/>
              <w:right w:val="single" w:sz="4" w:space="0" w:color="000000"/>
            </w:tcBorders>
            <w:vAlign w:val="center"/>
          </w:tcPr>
          <w:p w:rsidR="00DE7714" w:rsidRPr="00DE7714" w:rsidRDefault="00DE7714" w:rsidP="00DE7714">
            <w:pPr>
              <w:spacing w:line="256" w:lineRule="auto"/>
              <w:jc w:val="center"/>
              <w:rPr>
                <w:bCs/>
              </w:rPr>
            </w:pPr>
            <w:r w:rsidRPr="00DE7714">
              <w:rPr>
                <w:bCs/>
              </w:rPr>
              <w:t>405</w:t>
            </w:r>
          </w:p>
        </w:tc>
        <w:tc>
          <w:tcPr>
            <w:tcW w:w="1276" w:type="dxa"/>
            <w:vAlign w:val="center"/>
          </w:tcPr>
          <w:p w:rsidR="00DE7714" w:rsidRPr="00DE7714" w:rsidRDefault="00DE7714" w:rsidP="00DE7714">
            <w:pPr>
              <w:spacing w:line="256" w:lineRule="auto"/>
              <w:jc w:val="center"/>
              <w:rPr>
                <w:bCs/>
              </w:rPr>
            </w:pPr>
            <w:r w:rsidRPr="00DE7714">
              <w:rPr>
                <w:bCs/>
              </w:rPr>
              <w:t>Нет</w:t>
            </w:r>
          </w:p>
        </w:tc>
        <w:tc>
          <w:tcPr>
            <w:tcW w:w="1878" w:type="dxa"/>
            <w:vAlign w:val="center"/>
          </w:tcPr>
          <w:p w:rsidR="00DE7714" w:rsidRPr="00DE7714" w:rsidRDefault="00DE7714" w:rsidP="00DE7714">
            <w:pPr>
              <w:spacing w:line="256" w:lineRule="auto"/>
              <w:jc w:val="center"/>
              <w:rPr>
                <w:bCs/>
              </w:rPr>
            </w:pPr>
            <w:r w:rsidRPr="00DE7714">
              <w:rPr>
                <w:bCs/>
              </w:rPr>
              <w:t>Нет</w:t>
            </w:r>
          </w:p>
        </w:tc>
      </w:tr>
      <w:tr w:rsidR="00DE7714" w:rsidTr="00792006">
        <w:trPr>
          <w:trHeight w:val="294"/>
          <w:jc w:val="center"/>
        </w:trPr>
        <w:tc>
          <w:tcPr>
            <w:tcW w:w="521" w:type="dxa"/>
            <w:vAlign w:val="center"/>
          </w:tcPr>
          <w:p w:rsidR="00DE7714" w:rsidRPr="00DE7714" w:rsidRDefault="00DE7714" w:rsidP="00DE7714">
            <w:pPr>
              <w:spacing w:line="256" w:lineRule="auto"/>
              <w:jc w:val="center"/>
              <w:rPr>
                <w:bCs/>
              </w:rPr>
            </w:pPr>
            <w:r w:rsidRPr="00DE7714">
              <w:rPr>
                <w:bCs/>
              </w:rPr>
              <w:t>19</w:t>
            </w:r>
          </w:p>
        </w:tc>
        <w:tc>
          <w:tcPr>
            <w:tcW w:w="1984" w:type="dxa"/>
            <w:tcBorders>
              <w:top w:val="none" w:sz="255" w:space="0" w:color="FFFFFF"/>
              <w:left w:val="single" w:sz="4" w:space="0" w:color="000000"/>
              <w:bottom w:val="single" w:sz="4" w:space="0" w:color="000000"/>
              <w:right w:val="single" w:sz="4" w:space="0" w:color="000000"/>
            </w:tcBorders>
            <w:vAlign w:val="center"/>
          </w:tcPr>
          <w:p w:rsidR="00DE7714" w:rsidRPr="00DE7714" w:rsidRDefault="00DE7714" w:rsidP="00AA3D88">
            <w:pPr>
              <w:spacing w:line="256" w:lineRule="auto"/>
              <w:rPr>
                <w:bCs/>
              </w:rPr>
            </w:pPr>
            <w:r w:rsidRPr="00DE7714">
              <w:rPr>
                <w:bCs/>
              </w:rPr>
              <w:t>Провод ПВСнг-</w:t>
            </w:r>
            <w:r w:rsidRPr="00DE7714">
              <w:rPr>
                <w:bCs/>
                <w:lang w:val="en-US"/>
              </w:rPr>
              <w:t>LS</w:t>
            </w:r>
            <w:r w:rsidRPr="00DE7714">
              <w:rPr>
                <w:bCs/>
              </w:rPr>
              <w:t xml:space="preserve"> 2х1,5</w:t>
            </w:r>
          </w:p>
        </w:tc>
        <w:tc>
          <w:tcPr>
            <w:tcW w:w="1710" w:type="dxa"/>
            <w:tcBorders>
              <w:top w:val="none" w:sz="255" w:space="0" w:color="FFFFFF"/>
              <w:left w:val="single" w:sz="4" w:space="0" w:color="000000"/>
              <w:bottom w:val="single" w:sz="4" w:space="0" w:color="000000"/>
              <w:right w:val="single" w:sz="4" w:space="0" w:color="000000"/>
            </w:tcBorders>
            <w:vAlign w:val="center"/>
          </w:tcPr>
          <w:p w:rsidR="00DE7714" w:rsidRPr="00DE7714" w:rsidRDefault="00DE7714" w:rsidP="00DE7714">
            <w:pPr>
              <w:spacing w:line="256" w:lineRule="auto"/>
              <w:jc w:val="center"/>
              <w:rPr>
                <w:bCs/>
              </w:rPr>
            </w:pPr>
            <w:r w:rsidRPr="00DE7714">
              <w:rPr>
                <w:bCs/>
              </w:rPr>
              <w:t>ГОСТ 7399-97</w:t>
            </w:r>
          </w:p>
        </w:tc>
        <w:tc>
          <w:tcPr>
            <w:tcW w:w="642" w:type="dxa"/>
            <w:vAlign w:val="center"/>
          </w:tcPr>
          <w:p w:rsidR="00DE7714" w:rsidRPr="00DE7714" w:rsidRDefault="00DE7714" w:rsidP="00DE7714">
            <w:pPr>
              <w:spacing w:line="256" w:lineRule="auto"/>
              <w:jc w:val="center"/>
              <w:rPr>
                <w:bCs/>
              </w:rPr>
            </w:pPr>
            <w:r w:rsidRPr="00DE7714">
              <w:rPr>
                <w:bCs/>
              </w:rPr>
              <w:t>м</w:t>
            </w:r>
          </w:p>
        </w:tc>
        <w:tc>
          <w:tcPr>
            <w:tcW w:w="867" w:type="dxa"/>
            <w:tcBorders>
              <w:top w:val="none" w:sz="255" w:space="0" w:color="FFFFFF"/>
              <w:left w:val="single" w:sz="4" w:space="0" w:color="000000"/>
              <w:bottom w:val="single" w:sz="4" w:space="0" w:color="000000"/>
              <w:right w:val="single" w:sz="4" w:space="0" w:color="000000"/>
            </w:tcBorders>
            <w:vAlign w:val="center"/>
          </w:tcPr>
          <w:p w:rsidR="00DE7714" w:rsidRPr="00DE7714" w:rsidRDefault="00DE7714" w:rsidP="00DE7714">
            <w:pPr>
              <w:spacing w:line="256" w:lineRule="auto"/>
              <w:jc w:val="center"/>
              <w:rPr>
                <w:bCs/>
              </w:rPr>
            </w:pPr>
            <w:r w:rsidRPr="00DE7714">
              <w:rPr>
                <w:bCs/>
              </w:rPr>
              <w:t>30</w:t>
            </w:r>
          </w:p>
        </w:tc>
        <w:tc>
          <w:tcPr>
            <w:tcW w:w="1276" w:type="dxa"/>
            <w:vAlign w:val="center"/>
          </w:tcPr>
          <w:p w:rsidR="00DE7714" w:rsidRPr="00DE7714" w:rsidRDefault="00DE7714" w:rsidP="00DE7714">
            <w:pPr>
              <w:spacing w:line="256" w:lineRule="auto"/>
              <w:jc w:val="center"/>
              <w:rPr>
                <w:bCs/>
              </w:rPr>
            </w:pPr>
            <w:r w:rsidRPr="00DE7714">
              <w:rPr>
                <w:bCs/>
              </w:rPr>
              <w:t>Нет</w:t>
            </w:r>
          </w:p>
        </w:tc>
        <w:tc>
          <w:tcPr>
            <w:tcW w:w="1878" w:type="dxa"/>
            <w:vAlign w:val="center"/>
          </w:tcPr>
          <w:p w:rsidR="00DE7714" w:rsidRPr="00DE7714" w:rsidRDefault="00DE7714" w:rsidP="00DE7714">
            <w:pPr>
              <w:spacing w:line="256" w:lineRule="auto"/>
              <w:jc w:val="center"/>
              <w:rPr>
                <w:bCs/>
              </w:rPr>
            </w:pPr>
            <w:r w:rsidRPr="00DE7714">
              <w:rPr>
                <w:bCs/>
              </w:rPr>
              <w:t>Нет</w:t>
            </w:r>
          </w:p>
        </w:tc>
      </w:tr>
    </w:tbl>
    <w:p w:rsidR="0029216D" w:rsidRDefault="0029216D">
      <w:pPr>
        <w:tabs>
          <w:tab w:val="left" w:pos="1134"/>
        </w:tabs>
        <w:contextualSpacing/>
        <w:jc w:val="both"/>
        <w:rPr>
          <w:sz w:val="26"/>
          <w:szCs w:val="26"/>
          <w:lang w:bidi="en-US"/>
        </w:rPr>
      </w:pPr>
    </w:p>
    <w:p w:rsidR="0029216D" w:rsidRDefault="00451CF7">
      <w:pPr>
        <w:tabs>
          <w:tab w:val="left" w:pos="1134"/>
        </w:tabs>
        <w:contextualSpacing/>
        <w:jc w:val="both"/>
        <w:rPr>
          <w:sz w:val="26"/>
          <w:szCs w:val="26"/>
          <w:lang w:bidi="en-US"/>
        </w:rPr>
      </w:pPr>
      <w:r>
        <w:rPr>
          <w:sz w:val="26"/>
          <w:szCs w:val="26"/>
          <w:lang w:bidi="en-US"/>
        </w:rPr>
        <w:t>4.7. Продукция, в отношении которой установлено требование о стране производства продукции, должна быть произведена на территории Российской Федерации и, таким образом, входить в Реестр российской промышленной продукции (в соответствии с постановлением Правительства Российской Федерации от 17.07.2015 №719) и/или в Единый реестр российской радиоэлектронной продукции (в соответствии с постановлением Правительства Российской Федерации от 10.07.2019 №878)».</w:t>
      </w:r>
    </w:p>
    <w:p w:rsidR="0029216D" w:rsidRDefault="00451CF7">
      <w:pPr>
        <w:tabs>
          <w:tab w:val="left" w:pos="1134"/>
        </w:tabs>
        <w:contextualSpacing/>
        <w:jc w:val="both"/>
        <w:rPr>
          <w:sz w:val="26"/>
          <w:szCs w:val="26"/>
          <w:lang w:bidi="en-US"/>
        </w:rPr>
      </w:pPr>
      <w:r>
        <w:rPr>
          <w:sz w:val="26"/>
          <w:szCs w:val="26"/>
          <w:lang w:bidi="en-US"/>
        </w:rPr>
        <w:t>4.8. Предлагаемая к поставке Продукция должна соответствовать требованиям положения ПАО «Россети» о единой технической политике в электросетевом комплексе в актуальной редакции.</w:t>
      </w:r>
    </w:p>
    <w:p w:rsidR="0029216D" w:rsidRDefault="00451CF7">
      <w:pPr>
        <w:tabs>
          <w:tab w:val="left" w:pos="1134"/>
        </w:tabs>
        <w:contextualSpacing/>
        <w:jc w:val="both"/>
        <w:rPr>
          <w:sz w:val="26"/>
          <w:szCs w:val="26"/>
          <w:lang w:bidi="en-US"/>
        </w:rPr>
      </w:pPr>
      <w:r>
        <w:rPr>
          <w:sz w:val="26"/>
          <w:szCs w:val="26"/>
          <w:lang w:bidi="en-US"/>
        </w:rPr>
        <w:t xml:space="preserve">         Продукция, подлежащая аттестации, должна иметь положительное заключение аттестационной комиссии, подтверждающее возможность ее применения на объектах ПАО «Россети», в соответствии с порядком и методикой проведения проверки качества (аттестации) оборудования, материалов и систем в электросетевом комплексе на электросетевых объектах ДЗО ПАО «Россети» (https://www.rosseti.ru/suppliers/technical-policy/equipment-quality-control/).</w:t>
      </w:r>
    </w:p>
    <w:p w:rsidR="0029216D" w:rsidRDefault="00451CF7">
      <w:pPr>
        <w:tabs>
          <w:tab w:val="left" w:pos="0"/>
          <w:tab w:val="left" w:pos="709"/>
          <w:tab w:val="left" w:pos="851"/>
          <w:tab w:val="left" w:pos="993"/>
        </w:tabs>
        <w:jc w:val="both"/>
        <w:rPr>
          <w:sz w:val="26"/>
          <w:szCs w:val="26"/>
          <w:lang w:bidi="en-US"/>
        </w:rPr>
      </w:pPr>
      <w:r>
        <w:rPr>
          <w:sz w:val="26"/>
          <w:szCs w:val="26"/>
          <w:lang w:bidi="en-US"/>
        </w:rPr>
        <w:t xml:space="preserve">          В порядке исключения, при поставке на объект продукции, не имеющей положительного ЗАК, временное решение (до момента получения положительного ЗАК) о применении на объекте неаттестованной продукции, но соответствующей требованиям ТЗ по всем функциональным показателям, принимается на основании решения Ко</w:t>
      </w:r>
      <w:r w:rsidR="002C4683">
        <w:rPr>
          <w:sz w:val="26"/>
          <w:szCs w:val="26"/>
          <w:lang w:bidi="en-US"/>
        </w:rPr>
        <w:t>миссии ПАО «Россети Центр и Приволжье</w:t>
      </w:r>
      <w:r>
        <w:rPr>
          <w:sz w:val="26"/>
          <w:szCs w:val="26"/>
          <w:lang w:bidi="en-US"/>
        </w:rPr>
        <w:t xml:space="preserve">» по допуску оборудования, материалов и систем. В качестве документов, подтверждающих соответствие требованиям </w:t>
      </w:r>
      <w:r w:rsidR="002C4683">
        <w:rPr>
          <w:sz w:val="26"/>
          <w:szCs w:val="26"/>
          <w:lang w:bidi="en-US"/>
        </w:rPr>
        <w:t xml:space="preserve">ПАО «Россети Центр и Приволжье» </w:t>
      </w:r>
      <w:r>
        <w:rPr>
          <w:sz w:val="26"/>
          <w:szCs w:val="26"/>
          <w:lang w:bidi="en-US"/>
        </w:rPr>
        <w:t xml:space="preserve">по всем функциональным показателям, должен быть представлен пакет технической документации (протоколы испытаний, сертификаты и т.п.) в соответствии с Приложением 6 к Регламенту работы Комиссии ПАО </w:t>
      </w:r>
      <w:r w:rsidR="002C4683">
        <w:rPr>
          <w:sz w:val="26"/>
          <w:szCs w:val="26"/>
          <w:lang w:bidi="en-US"/>
        </w:rPr>
        <w:t xml:space="preserve">ПАО «Россети Центр и Приволжье» </w:t>
      </w:r>
      <w:r>
        <w:rPr>
          <w:sz w:val="26"/>
          <w:szCs w:val="26"/>
          <w:lang w:bidi="en-US"/>
        </w:rPr>
        <w:t>по допуску оборудования, материалов и систем».</w:t>
      </w:r>
    </w:p>
    <w:p w:rsidR="0029216D" w:rsidRDefault="0029216D">
      <w:pPr>
        <w:widowControl/>
        <w:contextualSpacing/>
        <w:jc w:val="both"/>
        <w:rPr>
          <w:sz w:val="26"/>
          <w:szCs w:val="26"/>
          <w:lang w:eastAsia="en-US" w:bidi="en-US"/>
        </w:rPr>
      </w:pPr>
    </w:p>
    <w:p w:rsidR="0029216D" w:rsidRDefault="00451CF7">
      <w:pPr>
        <w:widowControl/>
        <w:spacing w:line="252" w:lineRule="auto"/>
        <w:contextualSpacing/>
        <w:jc w:val="center"/>
        <w:rPr>
          <w:b/>
          <w:bCs/>
          <w:sz w:val="26"/>
          <w:szCs w:val="26"/>
          <w:lang w:eastAsia="en-US" w:bidi="en-US"/>
        </w:rPr>
      </w:pPr>
      <w:r>
        <w:rPr>
          <w:b/>
          <w:bCs/>
          <w:sz w:val="26"/>
          <w:szCs w:val="26"/>
          <w:lang w:eastAsia="en-US" w:bidi="en-US"/>
        </w:rPr>
        <w:t>5.</w:t>
      </w:r>
      <w:r>
        <w:rPr>
          <w:b/>
          <w:bCs/>
          <w:sz w:val="26"/>
          <w:szCs w:val="26"/>
          <w:lang w:eastAsia="en-US" w:bidi="en-US"/>
        </w:rPr>
        <w:tab/>
        <w:t>Требования к упаковке, транспортировке, условию и сроков хранения продукции.</w:t>
      </w:r>
    </w:p>
    <w:p w:rsidR="0029216D" w:rsidRDefault="00451CF7">
      <w:pPr>
        <w:widowControl/>
        <w:spacing w:line="252" w:lineRule="auto"/>
        <w:contextualSpacing/>
        <w:jc w:val="both"/>
        <w:rPr>
          <w:sz w:val="26"/>
          <w:szCs w:val="26"/>
          <w:lang w:eastAsia="en-US" w:bidi="en-US"/>
        </w:rPr>
      </w:pPr>
      <w:r>
        <w:rPr>
          <w:sz w:val="26"/>
          <w:szCs w:val="26"/>
          <w:lang w:eastAsia="en-US" w:bidi="en-US"/>
        </w:rPr>
        <w:t xml:space="preserve">5.1. Упаковка, маркировка, временная защита, транспортирование, условия и сроки хранения всех устройств, запасных частей, расходных материалов и документации </w:t>
      </w:r>
      <w:r>
        <w:rPr>
          <w:sz w:val="26"/>
          <w:szCs w:val="26"/>
          <w:lang w:eastAsia="en-US" w:bidi="en-US"/>
        </w:rPr>
        <w:lastRenderedPageBreak/>
        <w:t>должны соответствовать требованиям, указанным в технических условиях изготовителя изделия и требованиям ГОСТ 23216-78.</w:t>
      </w:r>
    </w:p>
    <w:p w:rsidR="0029216D" w:rsidRDefault="00451CF7">
      <w:pPr>
        <w:widowControl/>
        <w:spacing w:line="252" w:lineRule="auto"/>
        <w:contextualSpacing/>
        <w:jc w:val="both"/>
        <w:rPr>
          <w:sz w:val="26"/>
          <w:szCs w:val="26"/>
          <w:lang w:eastAsia="en-US" w:bidi="en-US"/>
        </w:rPr>
      </w:pPr>
      <w:r>
        <w:rPr>
          <w:sz w:val="26"/>
          <w:szCs w:val="26"/>
          <w:lang w:eastAsia="en-US" w:bidi="en-US"/>
        </w:rPr>
        <w:t>5.2. Порядок отгрузки, специальные требования к таре и упаковке должны быть определены в договоре на поставку изделия.</w:t>
      </w:r>
    </w:p>
    <w:p w:rsidR="0029216D" w:rsidRDefault="00451CF7">
      <w:pPr>
        <w:widowControl/>
        <w:spacing w:line="252" w:lineRule="auto"/>
        <w:contextualSpacing/>
        <w:jc w:val="both"/>
        <w:rPr>
          <w:sz w:val="26"/>
          <w:szCs w:val="26"/>
          <w:lang w:eastAsia="en-US" w:bidi="en-US"/>
        </w:rPr>
      </w:pPr>
      <w:r>
        <w:rPr>
          <w:sz w:val="26"/>
          <w:szCs w:val="26"/>
          <w:lang w:eastAsia="en-US" w:bidi="en-US"/>
        </w:rPr>
        <w:t>5.3. В стоимость изделия должна быть включена стоимость доставки до склада получателя.</w:t>
      </w:r>
    </w:p>
    <w:p w:rsidR="0029216D" w:rsidRDefault="00451CF7">
      <w:pPr>
        <w:widowControl/>
        <w:spacing w:line="252" w:lineRule="auto"/>
        <w:contextualSpacing/>
        <w:jc w:val="both"/>
        <w:rPr>
          <w:sz w:val="26"/>
          <w:szCs w:val="26"/>
          <w:lang w:eastAsia="en-US" w:bidi="en-US"/>
        </w:rPr>
      </w:pPr>
      <w:r>
        <w:rPr>
          <w:sz w:val="26"/>
          <w:szCs w:val="26"/>
          <w:lang w:eastAsia="en-US" w:bidi="en-US"/>
        </w:rPr>
        <w:t xml:space="preserve">5.4. </w:t>
      </w:r>
      <w:r>
        <w:rPr>
          <w:sz w:val="26"/>
          <w:szCs w:val="26"/>
        </w:rPr>
        <w:t>Провода должны иметь обозначение предприятия-изготовителя и обозначение провода, которое должно быть выполнено в виде непрерывной маркировки на поверхности изоляции. Маркировка может быть напечатана, нанесена рельефно или выштампована на поверхности провода. Расстояние от окончания маркировки до начала следующей не должно превышать 500 мм. Допускается маркировка проводов сечением до 6 мм</w:t>
      </w:r>
      <w:r>
        <w:rPr>
          <w:sz w:val="26"/>
          <w:szCs w:val="26"/>
          <w:vertAlign w:val="superscript"/>
        </w:rPr>
        <w:t>2</w:t>
      </w:r>
      <w:r>
        <w:rPr>
          <w:sz w:val="26"/>
          <w:szCs w:val="26"/>
        </w:rPr>
        <w:t xml:space="preserve"> в виде отличительной нити, цветных полос или сплошной риски.</w:t>
      </w:r>
    </w:p>
    <w:p w:rsidR="0029216D" w:rsidRDefault="00451CF7">
      <w:pPr>
        <w:widowControl/>
        <w:spacing w:line="252" w:lineRule="auto"/>
        <w:contextualSpacing/>
        <w:jc w:val="both"/>
        <w:rPr>
          <w:sz w:val="26"/>
          <w:szCs w:val="26"/>
          <w:lang w:eastAsia="en-US" w:bidi="en-US"/>
        </w:rPr>
      </w:pPr>
      <w:r>
        <w:rPr>
          <w:sz w:val="26"/>
          <w:szCs w:val="26"/>
          <w:lang w:eastAsia="en-US" w:bidi="en-US"/>
        </w:rPr>
        <w:t xml:space="preserve">        </w:t>
      </w:r>
      <w:r>
        <w:rPr>
          <w:sz w:val="26"/>
          <w:szCs w:val="26"/>
        </w:rPr>
        <w:t>На ярлыке, прикрепленном к бухте или барабану, или на щеке барабана должны быть указаны:</w:t>
      </w:r>
    </w:p>
    <w:p w:rsidR="0029216D" w:rsidRDefault="00451CF7">
      <w:pPr>
        <w:widowControl/>
        <w:rPr>
          <w:sz w:val="26"/>
          <w:szCs w:val="26"/>
        </w:rPr>
      </w:pPr>
      <w:r>
        <w:rPr>
          <w:sz w:val="26"/>
          <w:szCs w:val="26"/>
        </w:rPr>
        <w:t xml:space="preserve">- товарный знак завода-изготовителя; </w:t>
      </w:r>
      <w:r>
        <w:rPr>
          <w:sz w:val="26"/>
          <w:szCs w:val="26"/>
        </w:rPr>
        <w:br w:type="textWrapping" w:clear="all"/>
        <w:t xml:space="preserve">- условное обозначение провода (полное с указанием числа жил и сечения); </w:t>
      </w:r>
      <w:r>
        <w:rPr>
          <w:sz w:val="26"/>
          <w:szCs w:val="26"/>
        </w:rPr>
        <w:br w:type="textWrapping" w:clear="all"/>
        <w:t xml:space="preserve">- длина в метрах; </w:t>
      </w:r>
      <w:r>
        <w:rPr>
          <w:sz w:val="26"/>
          <w:szCs w:val="26"/>
        </w:rPr>
        <w:br w:type="textWrapping" w:clear="all"/>
        <w:t xml:space="preserve">- масса брутто (для барабанов) в килограммах </w:t>
      </w:r>
      <w:r>
        <w:rPr>
          <w:sz w:val="26"/>
          <w:szCs w:val="26"/>
        </w:rPr>
        <w:br w:type="textWrapping" w:clear="all"/>
        <w:t xml:space="preserve">- дата изготовления (год, месяц); </w:t>
      </w:r>
      <w:r>
        <w:rPr>
          <w:sz w:val="26"/>
          <w:szCs w:val="26"/>
        </w:rPr>
        <w:br w:type="textWrapping" w:clear="all"/>
        <w:t>- обозначение ГОСТа.</w:t>
      </w:r>
    </w:p>
    <w:p w:rsidR="0029216D" w:rsidRDefault="0029216D">
      <w:pPr>
        <w:widowControl/>
        <w:spacing w:line="252" w:lineRule="auto"/>
        <w:contextualSpacing/>
        <w:rPr>
          <w:sz w:val="26"/>
          <w:szCs w:val="26"/>
          <w:lang w:eastAsia="en-US" w:bidi="en-US"/>
        </w:rPr>
      </w:pPr>
    </w:p>
    <w:p w:rsidR="0029216D" w:rsidRDefault="00451CF7">
      <w:pPr>
        <w:widowControl/>
        <w:contextualSpacing/>
        <w:jc w:val="center"/>
        <w:rPr>
          <w:b/>
          <w:bCs/>
          <w:sz w:val="26"/>
          <w:szCs w:val="26"/>
          <w:lang w:eastAsia="en-US" w:bidi="en-US"/>
        </w:rPr>
      </w:pPr>
      <w:r>
        <w:rPr>
          <w:b/>
          <w:bCs/>
          <w:sz w:val="26"/>
          <w:szCs w:val="26"/>
          <w:lang w:eastAsia="en-US" w:bidi="en-US"/>
        </w:rPr>
        <w:t>6.</w:t>
      </w:r>
      <w:r>
        <w:rPr>
          <w:b/>
          <w:bCs/>
          <w:sz w:val="26"/>
          <w:szCs w:val="26"/>
          <w:lang w:eastAsia="en-US" w:bidi="en-US"/>
        </w:rPr>
        <w:tab/>
        <w:t>Гарантийные обязательства.</w:t>
      </w:r>
    </w:p>
    <w:p w:rsidR="0029216D" w:rsidRDefault="00451CF7">
      <w:pPr>
        <w:widowControl/>
        <w:spacing w:line="252" w:lineRule="auto"/>
        <w:contextualSpacing/>
        <w:jc w:val="both"/>
        <w:rPr>
          <w:b/>
          <w:sz w:val="26"/>
          <w:szCs w:val="26"/>
          <w:lang w:eastAsia="en-US" w:bidi="en-US"/>
        </w:rPr>
      </w:pPr>
      <w:r>
        <w:rPr>
          <w:sz w:val="26"/>
          <w:szCs w:val="26"/>
          <w:lang w:eastAsia="en-US" w:bidi="en-US"/>
        </w:rPr>
        <w:t>6.1.</w:t>
      </w:r>
      <w:r>
        <w:rPr>
          <w:sz w:val="26"/>
          <w:szCs w:val="26"/>
          <w:lang w:eastAsia="en-US" w:bidi="en-US"/>
        </w:rPr>
        <w:tab/>
        <w:t xml:space="preserve">На поставляемую продукцию устанавливается гарантийный срок согласно гарантийному сроку завода – изготовителя, но </w:t>
      </w:r>
      <w:r>
        <w:rPr>
          <w:b/>
          <w:sz w:val="26"/>
          <w:szCs w:val="26"/>
          <w:lang w:eastAsia="en-US" w:bidi="en-US"/>
        </w:rPr>
        <w:t>не менее 5 (пяти) лет</w:t>
      </w:r>
      <w:r>
        <w:rPr>
          <w:sz w:val="26"/>
          <w:szCs w:val="26"/>
          <w:lang w:eastAsia="en-US" w:bidi="en-US"/>
        </w:rPr>
        <w:t xml:space="preserve">. Гарантийные обязательства начинают действовать с момента подписания Сторонами товарных накладных. </w:t>
      </w:r>
    </w:p>
    <w:p w:rsidR="0029216D" w:rsidRDefault="00451CF7">
      <w:pPr>
        <w:widowControl/>
        <w:spacing w:line="252" w:lineRule="auto"/>
        <w:contextualSpacing/>
        <w:jc w:val="both"/>
        <w:rPr>
          <w:sz w:val="26"/>
          <w:szCs w:val="26"/>
          <w:lang w:eastAsia="en-US" w:bidi="en-US"/>
        </w:rPr>
      </w:pPr>
      <w:r>
        <w:rPr>
          <w:sz w:val="26"/>
          <w:szCs w:val="26"/>
          <w:lang w:eastAsia="en-US" w:bidi="en-US"/>
        </w:rPr>
        <w:t>6.2.</w:t>
      </w:r>
      <w:r>
        <w:rPr>
          <w:b/>
          <w:sz w:val="26"/>
          <w:szCs w:val="26"/>
          <w:lang w:eastAsia="en-US" w:bidi="en-US"/>
        </w:rPr>
        <w:t xml:space="preserve"> </w:t>
      </w:r>
      <w:r>
        <w:rPr>
          <w:sz w:val="26"/>
          <w:szCs w:val="26"/>
          <w:lang w:eastAsia="en-US" w:bidi="en-US"/>
        </w:rPr>
        <w:t>Поставщик должен за свой счет и сроки, согласованные с Покупателем, устранять любые дефекты в поставляемом оборудовании, материалах и выполняемых работах, выявленные в период гарантийного срока. В случае выхода из строя оборудования поставщик обязан направить своего представителя для участия в составлении акта, фиксирующего дефекты, согласования порядка и сроков их устранения не позднее 10 дней со дня получения письменного извещения Покупателя. Гарантийный срок в этом случае продлевается соответственно на период устранения дефектов.</w:t>
      </w:r>
    </w:p>
    <w:p w:rsidR="0029216D" w:rsidRDefault="0029216D" w:rsidP="002C4683">
      <w:pPr>
        <w:widowControl/>
        <w:spacing w:line="252" w:lineRule="auto"/>
        <w:contextualSpacing/>
        <w:rPr>
          <w:sz w:val="26"/>
          <w:szCs w:val="26"/>
          <w:lang w:eastAsia="en-US" w:bidi="en-US"/>
        </w:rPr>
      </w:pPr>
    </w:p>
    <w:p w:rsidR="0029216D" w:rsidRDefault="00451CF7">
      <w:pPr>
        <w:widowControl/>
        <w:spacing w:line="252" w:lineRule="auto"/>
        <w:contextualSpacing/>
        <w:jc w:val="center"/>
        <w:rPr>
          <w:sz w:val="26"/>
          <w:szCs w:val="26"/>
          <w:lang w:eastAsia="en-US" w:bidi="en-US"/>
        </w:rPr>
      </w:pPr>
      <w:r>
        <w:rPr>
          <w:b/>
          <w:bCs/>
          <w:sz w:val="26"/>
          <w:szCs w:val="26"/>
          <w:lang w:eastAsia="en-US" w:bidi="en-US"/>
        </w:rPr>
        <w:t>7.</w:t>
      </w:r>
      <w:r>
        <w:rPr>
          <w:b/>
          <w:bCs/>
          <w:sz w:val="26"/>
          <w:szCs w:val="26"/>
          <w:lang w:eastAsia="en-US" w:bidi="en-US"/>
        </w:rPr>
        <w:tab/>
        <w:t>Требования к надежности и живучести оборудования.</w:t>
      </w:r>
    </w:p>
    <w:p w:rsidR="0029216D" w:rsidRDefault="00451CF7">
      <w:pPr>
        <w:widowControl/>
        <w:shd w:val="clear" w:color="auto" w:fill="FFFFFF"/>
        <w:ind w:firstLine="708"/>
        <w:jc w:val="both"/>
        <w:rPr>
          <w:sz w:val="26"/>
          <w:szCs w:val="26"/>
        </w:rPr>
      </w:pPr>
      <w:r>
        <w:rPr>
          <w:sz w:val="26"/>
          <w:szCs w:val="26"/>
        </w:rPr>
        <w:t xml:space="preserve">Продукция должна функционировать в непрерывном режиме круглосуточно в течение установленного срока службы (до списания), который (при условии проведения требуемых технических мероприятий по обслуживанию) должен быть </w:t>
      </w:r>
      <w:r w:rsidR="00DE7714">
        <w:rPr>
          <w:b/>
          <w:i/>
          <w:sz w:val="26"/>
          <w:szCs w:val="26"/>
        </w:rPr>
        <w:t xml:space="preserve">не менее 40 лет. </w:t>
      </w:r>
    </w:p>
    <w:p w:rsidR="0029216D" w:rsidRDefault="0029216D" w:rsidP="002C4683">
      <w:pPr>
        <w:widowControl/>
        <w:shd w:val="clear" w:color="auto" w:fill="FFFFFF"/>
        <w:jc w:val="both"/>
        <w:rPr>
          <w:sz w:val="26"/>
          <w:szCs w:val="26"/>
        </w:rPr>
      </w:pPr>
    </w:p>
    <w:p w:rsidR="0029216D" w:rsidRDefault="00451CF7">
      <w:pPr>
        <w:widowControl/>
        <w:numPr>
          <w:ilvl w:val="0"/>
          <w:numId w:val="38"/>
        </w:numPr>
        <w:ind w:left="0" w:firstLine="0"/>
        <w:contextualSpacing/>
        <w:jc w:val="center"/>
        <w:rPr>
          <w:b/>
          <w:bCs/>
          <w:sz w:val="26"/>
          <w:szCs w:val="26"/>
          <w:lang w:eastAsia="en-US" w:bidi="en-US"/>
        </w:rPr>
      </w:pPr>
      <w:r>
        <w:rPr>
          <w:b/>
          <w:bCs/>
          <w:sz w:val="26"/>
          <w:szCs w:val="26"/>
          <w:lang w:eastAsia="en-US" w:bidi="en-US"/>
        </w:rPr>
        <w:t>Сроки и очередность поставки оборудования.</w:t>
      </w:r>
    </w:p>
    <w:p w:rsidR="0029216D" w:rsidRDefault="00451CF7">
      <w:pPr>
        <w:widowControl/>
        <w:tabs>
          <w:tab w:val="left" w:pos="993"/>
        </w:tabs>
        <w:ind w:firstLine="709"/>
        <w:jc w:val="both"/>
        <w:rPr>
          <w:sz w:val="26"/>
          <w:szCs w:val="26"/>
        </w:rPr>
      </w:pPr>
      <w:r>
        <w:rPr>
          <w:sz w:val="26"/>
          <w:szCs w:val="26"/>
        </w:rPr>
        <w:t>Поставка товара осуществляется Поставщиком в соответствии с объемами и сроками поставки, указанными в Приложении 1 к ТЗ. Доставка осуществляется ж/д транспортом или автотранспортом (по согласованию).</w:t>
      </w:r>
    </w:p>
    <w:p w:rsidR="0029216D" w:rsidRDefault="00451CF7">
      <w:pPr>
        <w:widowControl/>
        <w:tabs>
          <w:tab w:val="left" w:pos="993"/>
        </w:tabs>
        <w:ind w:firstLine="709"/>
        <w:jc w:val="both"/>
        <w:rPr>
          <w:sz w:val="26"/>
          <w:szCs w:val="26"/>
        </w:rPr>
      </w:pPr>
      <w:r>
        <w:rPr>
          <w:sz w:val="26"/>
          <w:szCs w:val="26"/>
        </w:rPr>
        <w:t>Продукция должна быть упакована в тару, обеспечивающую сохранность продукции, предотвращающую повреждение продукции при перевозке и хранении и соответствующую ГОСТ, ТУ.</w:t>
      </w:r>
    </w:p>
    <w:p w:rsidR="00C02740" w:rsidRDefault="00451CF7" w:rsidP="00C02740">
      <w:pPr>
        <w:widowControl/>
        <w:tabs>
          <w:tab w:val="left" w:pos="993"/>
        </w:tabs>
        <w:ind w:firstLine="709"/>
        <w:jc w:val="both"/>
        <w:rPr>
          <w:sz w:val="26"/>
          <w:szCs w:val="26"/>
        </w:rPr>
      </w:pPr>
      <w:r>
        <w:rPr>
          <w:sz w:val="26"/>
          <w:szCs w:val="26"/>
        </w:rPr>
        <w:t xml:space="preserve">Поставка товара осуществляется Поставщиком отдельными партиями, на основании предварительно поданных Покупателем письменных заявок, которые </w:t>
      </w:r>
      <w:r>
        <w:rPr>
          <w:sz w:val="26"/>
          <w:szCs w:val="26"/>
        </w:rPr>
        <w:lastRenderedPageBreak/>
        <w:t xml:space="preserve">составляются на основании данных, указанных в Спецификациях к договору. Заявки направляются Покупателем в адрес Поставщика электронной почтой (или факсом), с последующей передачей оригиналов Заявок Поставщику для их подписания. О получении Заявки ответственный работник Поставщика по электронной почте (или по факсу) направляет Покупателю письменный ответ, в котором указывает: полностью свои фамилию, имя и отчество, должность, время и дату приема заявки, ссылку на номер и дату заявки Покупателя. </w:t>
      </w:r>
    </w:p>
    <w:p w:rsidR="0029216D" w:rsidRDefault="00451CF7">
      <w:pPr>
        <w:widowControl/>
        <w:tabs>
          <w:tab w:val="left" w:pos="993"/>
        </w:tabs>
        <w:ind w:firstLine="709"/>
        <w:jc w:val="both"/>
        <w:rPr>
          <w:sz w:val="26"/>
          <w:szCs w:val="26"/>
        </w:rPr>
      </w:pPr>
      <w:r>
        <w:rPr>
          <w:sz w:val="26"/>
          <w:szCs w:val="26"/>
        </w:rPr>
        <w:t>Погрузка, поставка продукции осуществляется Поставщиком путем отгрузки своими силами продукции на адрес грузополучателя. Самовывоз со склада поставщика не допускается.</w:t>
      </w:r>
    </w:p>
    <w:p w:rsidR="0029216D" w:rsidRDefault="0029216D">
      <w:pPr>
        <w:widowControl/>
        <w:spacing w:line="252" w:lineRule="auto"/>
        <w:ind w:firstLine="709"/>
        <w:jc w:val="both"/>
        <w:rPr>
          <w:sz w:val="26"/>
          <w:szCs w:val="26"/>
          <w:lang w:eastAsia="en-US" w:bidi="en-US"/>
        </w:rPr>
      </w:pPr>
    </w:p>
    <w:p w:rsidR="0029216D" w:rsidRDefault="00451CF7">
      <w:pPr>
        <w:widowControl/>
        <w:numPr>
          <w:ilvl w:val="0"/>
          <w:numId w:val="38"/>
        </w:numPr>
        <w:ind w:left="0" w:firstLine="0"/>
        <w:contextualSpacing/>
        <w:jc w:val="center"/>
        <w:rPr>
          <w:b/>
          <w:bCs/>
          <w:sz w:val="26"/>
          <w:szCs w:val="26"/>
          <w:lang w:eastAsia="en-US" w:bidi="en-US"/>
        </w:rPr>
      </w:pPr>
      <w:r>
        <w:rPr>
          <w:b/>
          <w:bCs/>
          <w:sz w:val="26"/>
          <w:szCs w:val="26"/>
          <w:lang w:eastAsia="en-US" w:bidi="en-US"/>
        </w:rPr>
        <w:t>Правила приемки оборудования.</w:t>
      </w:r>
    </w:p>
    <w:p w:rsidR="00A515EA" w:rsidRDefault="00451CF7">
      <w:pPr>
        <w:widowControl/>
        <w:tabs>
          <w:tab w:val="left" w:pos="993"/>
        </w:tabs>
        <w:spacing w:line="252" w:lineRule="auto"/>
        <w:ind w:firstLine="709"/>
        <w:contextualSpacing/>
        <w:jc w:val="both"/>
        <w:rPr>
          <w:sz w:val="26"/>
          <w:szCs w:val="26"/>
        </w:rPr>
      </w:pPr>
      <w:r>
        <w:rPr>
          <w:sz w:val="26"/>
          <w:szCs w:val="26"/>
        </w:rPr>
        <w:t>Все поставляемая продукция проходит входной контроль, осуществ</w:t>
      </w:r>
      <w:r w:rsidR="002C4683">
        <w:rPr>
          <w:sz w:val="26"/>
          <w:szCs w:val="26"/>
        </w:rPr>
        <w:t>ляемый представителем</w:t>
      </w:r>
      <w:r>
        <w:rPr>
          <w:sz w:val="26"/>
          <w:szCs w:val="26"/>
        </w:rPr>
        <w:t xml:space="preserve"> ф</w:t>
      </w:r>
      <w:r w:rsidR="00A515EA">
        <w:rPr>
          <w:sz w:val="26"/>
          <w:szCs w:val="26"/>
        </w:rPr>
        <w:t>илиала ПАО «Россети Центр и Приволжье»-«Владимирэнерго»</w:t>
      </w:r>
    </w:p>
    <w:p w:rsidR="0029216D" w:rsidRDefault="00451CF7">
      <w:pPr>
        <w:widowControl/>
        <w:tabs>
          <w:tab w:val="left" w:pos="993"/>
        </w:tabs>
        <w:spacing w:line="252" w:lineRule="auto"/>
        <w:ind w:firstLine="709"/>
        <w:contextualSpacing/>
        <w:jc w:val="both"/>
        <w:rPr>
          <w:sz w:val="26"/>
          <w:szCs w:val="26"/>
        </w:rPr>
      </w:pPr>
      <w:r>
        <w:rPr>
          <w:sz w:val="26"/>
          <w:szCs w:val="26"/>
        </w:rPr>
        <w:t>и ответственными представителями Поставщика при получении оборудования на склад.</w:t>
      </w:r>
    </w:p>
    <w:p w:rsidR="0029216D" w:rsidRDefault="00451CF7">
      <w:pPr>
        <w:widowControl/>
        <w:tabs>
          <w:tab w:val="left" w:pos="993"/>
        </w:tabs>
        <w:spacing w:line="252" w:lineRule="auto"/>
        <w:ind w:firstLine="709"/>
        <w:contextualSpacing/>
        <w:jc w:val="both"/>
        <w:rPr>
          <w:sz w:val="26"/>
          <w:szCs w:val="26"/>
          <w:lang w:eastAsia="en-US" w:bidi="en-US"/>
        </w:rPr>
      </w:pPr>
      <w:r>
        <w:rPr>
          <w:sz w:val="26"/>
          <w:szCs w:val="26"/>
        </w:rPr>
        <w:t>В случае выявления дефектов, в том числе и скрытых, Поставщик обязан за свой счет заменить поставленную продукцию</w:t>
      </w:r>
      <w:r>
        <w:rPr>
          <w:sz w:val="26"/>
          <w:szCs w:val="26"/>
          <w:lang w:eastAsia="en-US" w:bidi="en-US"/>
        </w:rPr>
        <w:t>.</w:t>
      </w:r>
    </w:p>
    <w:p w:rsidR="00A515EA" w:rsidRDefault="00A515EA">
      <w:pPr>
        <w:widowControl/>
        <w:tabs>
          <w:tab w:val="left" w:pos="713"/>
          <w:tab w:val="left" w:leader="underscore" w:pos="8374"/>
        </w:tabs>
        <w:jc w:val="both"/>
        <w:rPr>
          <w:sz w:val="26"/>
          <w:szCs w:val="26"/>
        </w:rPr>
      </w:pPr>
    </w:p>
    <w:p w:rsidR="00DF6E32" w:rsidRDefault="00DF6E32">
      <w:pPr>
        <w:widowControl/>
        <w:tabs>
          <w:tab w:val="left" w:pos="713"/>
          <w:tab w:val="left" w:leader="underscore" w:pos="8374"/>
        </w:tabs>
        <w:jc w:val="both"/>
        <w:rPr>
          <w:sz w:val="26"/>
          <w:szCs w:val="26"/>
        </w:rPr>
      </w:pPr>
    </w:p>
    <w:p w:rsidR="0029216D" w:rsidRDefault="00A8205B">
      <w:pPr>
        <w:tabs>
          <w:tab w:val="left" w:pos="713"/>
          <w:tab w:val="left" w:leader="underscore" w:pos="8374"/>
        </w:tabs>
        <w:jc w:val="both"/>
        <w:rPr>
          <w:sz w:val="26"/>
          <w:szCs w:val="26"/>
        </w:rPr>
      </w:pPr>
      <w:r>
        <w:rPr>
          <w:sz w:val="26"/>
          <w:szCs w:val="26"/>
        </w:rPr>
        <w:t>Заместитель н</w:t>
      </w:r>
      <w:r w:rsidR="00976634">
        <w:rPr>
          <w:sz w:val="26"/>
          <w:szCs w:val="26"/>
        </w:rPr>
        <w:t>ачальник</w:t>
      </w:r>
      <w:r>
        <w:rPr>
          <w:sz w:val="26"/>
          <w:szCs w:val="26"/>
        </w:rPr>
        <w:t>а</w:t>
      </w:r>
      <w:r w:rsidR="00976634">
        <w:rPr>
          <w:sz w:val="26"/>
          <w:szCs w:val="26"/>
        </w:rPr>
        <w:t xml:space="preserve"> УРС                                                   </w:t>
      </w:r>
      <w:r>
        <w:rPr>
          <w:sz w:val="26"/>
          <w:szCs w:val="26"/>
        </w:rPr>
        <w:t xml:space="preserve">                      С.Н. Холдобин</w:t>
      </w:r>
    </w:p>
    <w:sectPr w:rsidR="0029216D" w:rsidSect="00792006">
      <w:pgSz w:w="11906" w:h="16838"/>
      <w:pgMar w:top="1134" w:right="73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C0A" w:rsidRDefault="00F67C0A">
      <w:r>
        <w:separator/>
      </w:r>
    </w:p>
  </w:endnote>
  <w:endnote w:type="continuationSeparator" w:id="0">
    <w:p w:rsidR="00F67C0A" w:rsidRDefault="00F67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C0A" w:rsidRDefault="00F67C0A">
      <w:r>
        <w:separator/>
      </w:r>
    </w:p>
  </w:footnote>
  <w:footnote w:type="continuationSeparator" w:id="0">
    <w:p w:rsidR="00F67C0A" w:rsidRDefault="00F67C0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11DC5"/>
    <w:multiLevelType w:val="multilevel"/>
    <w:tmpl w:val="6EF642D6"/>
    <w:lvl w:ilvl="0">
      <w:start w:val="6"/>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5511489"/>
    <w:multiLevelType w:val="hybridMultilevel"/>
    <w:tmpl w:val="E4F2B1B6"/>
    <w:lvl w:ilvl="0" w:tplc="27483A50">
      <w:start w:val="1"/>
      <w:numFmt w:val="decimal"/>
      <w:lvlText w:val="%1."/>
      <w:lvlJc w:val="left"/>
      <w:pPr>
        <w:tabs>
          <w:tab w:val="num" w:pos="720"/>
        </w:tabs>
        <w:ind w:left="720" w:hanging="360"/>
      </w:pPr>
    </w:lvl>
    <w:lvl w:ilvl="1" w:tplc="5B74E044">
      <w:numFmt w:val="decimal"/>
      <w:lvlText w:val=""/>
      <w:lvlJc w:val="left"/>
      <w:pPr>
        <w:tabs>
          <w:tab w:val="num" w:pos="360"/>
        </w:tabs>
      </w:pPr>
    </w:lvl>
    <w:lvl w:ilvl="2" w:tplc="5212F12C">
      <w:numFmt w:val="decimal"/>
      <w:lvlText w:val=""/>
      <w:lvlJc w:val="left"/>
      <w:pPr>
        <w:tabs>
          <w:tab w:val="num" w:pos="360"/>
        </w:tabs>
      </w:pPr>
    </w:lvl>
    <w:lvl w:ilvl="3" w:tplc="B08A1372">
      <w:numFmt w:val="decimal"/>
      <w:lvlText w:val=""/>
      <w:lvlJc w:val="left"/>
      <w:pPr>
        <w:tabs>
          <w:tab w:val="num" w:pos="360"/>
        </w:tabs>
      </w:pPr>
    </w:lvl>
    <w:lvl w:ilvl="4" w:tplc="76003F92">
      <w:numFmt w:val="decimal"/>
      <w:lvlText w:val=""/>
      <w:lvlJc w:val="left"/>
      <w:pPr>
        <w:tabs>
          <w:tab w:val="num" w:pos="360"/>
        </w:tabs>
      </w:pPr>
    </w:lvl>
    <w:lvl w:ilvl="5" w:tplc="292002F4">
      <w:numFmt w:val="decimal"/>
      <w:lvlText w:val=""/>
      <w:lvlJc w:val="left"/>
      <w:pPr>
        <w:tabs>
          <w:tab w:val="num" w:pos="360"/>
        </w:tabs>
      </w:pPr>
    </w:lvl>
    <w:lvl w:ilvl="6" w:tplc="B7BE9208">
      <w:numFmt w:val="decimal"/>
      <w:lvlText w:val=""/>
      <w:lvlJc w:val="left"/>
      <w:pPr>
        <w:tabs>
          <w:tab w:val="num" w:pos="360"/>
        </w:tabs>
      </w:pPr>
    </w:lvl>
    <w:lvl w:ilvl="7" w:tplc="B78AB5C8">
      <w:numFmt w:val="decimal"/>
      <w:lvlText w:val=""/>
      <w:lvlJc w:val="left"/>
      <w:pPr>
        <w:tabs>
          <w:tab w:val="num" w:pos="360"/>
        </w:tabs>
      </w:pPr>
    </w:lvl>
    <w:lvl w:ilvl="8" w:tplc="61ACA114">
      <w:numFmt w:val="decimal"/>
      <w:lvlText w:val=""/>
      <w:lvlJc w:val="left"/>
      <w:pPr>
        <w:tabs>
          <w:tab w:val="num" w:pos="360"/>
        </w:tabs>
      </w:pPr>
    </w:lvl>
  </w:abstractNum>
  <w:abstractNum w:abstractNumId="2" w15:restartNumberingAfterBreak="0">
    <w:nsid w:val="08456985"/>
    <w:multiLevelType w:val="hybridMultilevel"/>
    <w:tmpl w:val="D452D636"/>
    <w:lvl w:ilvl="0" w:tplc="716A7348">
      <w:start w:val="1"/>
      <w:numFmt w:val="bullet"/>
      <w:lvlText w:val=""/>
      <w:lvlJc w:val="left"/>
      <w:pPr>
        <w:tabs>
          <w:tab w:val="num" w:pos="720"/>
        </w:tabs>
        <w:ind w:left="720" w:hanging="360"/>
      </w:pPr>
      <w:rPr>
        <w:rFonts w:ascii="Symbol" w:hAnsi="Symbol"/>
      </w:rPr>
    </w:lvl>
    <w:lvl w:ilvl="1" w:tplc="FDBA74F8">
      <w:start w:val="1"/>
      <w:numFmt w:val="bullet"/>
      <w:lvlText w:val="o"/>
      <w:lvlJc w:val="left"/>
      <w:pPr>
        <w:tabs>
          <w:tab w:val="num" w:pos="1440"/>
        </w:tabs>
        <w:ind w:left="1440" w:hanging="360"/>
      </w:pPr>
      <w:rPr>
        <w:rFonts w:ascii="Courier New" w:hAnsi="Courier New" w:cs="Courier New"/>
      </w:rPr>
    </w:lvl>
    <w:lvl w:ilvl="2" w:tplc="CC186F20">
      <w:start w:val="1"/>
      <w:numFmt w:val="bullet"/>
      <w:lvlText w:val=""/>
      <w:lvlJc w:val="left"/>
      <w:pPr>
        <w:tabs>
          <w:tab w:val="num" w:pos="2160"/>
        </w:tabs>
        <w:ind w:left="2160" w:hanging="360"/>
      </w:pPr>
      <w:rPr>
        <w:rFonts w:ascii="Wingdings" w:hAnsi="Wingdings"/>
      </w:rPr>
    </w:lvl>
    <w:lvl w:ilvl="3" w:tplc="7F0C633A">
      <w:start w:val="1"/>
      <w:numFmt w:val="bullet"/>
      <w:lvlText w:val=""/>
      <w:lvlJc w:val="left"/>
      <w:pPr>
        <w:tabs>
          <w:tab w:val="num" w:pos="2880"/>
        </w:tabs>
        <w:ind w:left="2880" w:hanging="360"/>
      </w:pPr>
      <w:rPr>
        <w:rFonts w:ascii="Symbol" w:hAnsi="Symbol"/>
      </w:rPr>
    </w:lvl>
    <w:lvl w:ilvl="4" w:tplc="050C04E4">
      <w:start w:val="1"/>
      <w:numFmt w:val="bullet"/>
      <w:lvlText w:val="o"/>
      <w:lvlJc w:val="left"/>
      <w:pPr>
        <w:tabs>
          <w:tab w:val="num" w:pos="3600"/>
        </w:tabs>
        <w:ind w:left="3600" w:hanging="360"/>
      </w:pPr>
      <w:rPr>
        <w:rFonts w:ascii="Courier New" w:hAnsi="Courier New" w:cs="Courier New"/>
      </w:rPr>
    </w:lvl>
    <w:lvl w:ilvl="5" w:tplc="0A7ED95E">
      <w:start w:val="1"/>
      <w:numFmt w:val="bullet"/>
      <w:lvlText w:val=""/>
      <w:lvlJc w:val="left"/>
      <w:pPr>
        <w:tabs>
          <w:tab w:val="num" w:pos="4320"/>
        </w:tabs>
        <w:ind w:left="4320" w:hanging="360"/>
      </w:pPr>
      <w:rPr>
        <w:rFonts w:ascii="Wingdings" w:hAnsi="Wingdings"/>
      </w:rPr>
    </w:lvl>
    <w:lvl w:ilvl="6" w:tplc="735C07A6">
      <w:start w:val="1"/>
      <w:numFmt w:val="bullet"/>
      <w:lvlText w:val=""/>
      <w:lvlJc w:val="left"/>
      <w:pPr>
        <w:tabs>
          <w:tab w:val="num" w:pos="5040"/>
        </w:tabs>
        <w:ind w:left="5040" w:hanging="360"/>
      </w:pPr>
      <w:rPr>
        <w:rFonts w:ascii="Symbol" w:hAnsi="Symbol"/>
      </w:rPr>
    </w:lvl>
    <w:lvl w:ilvl="7" w:tplc="CF86FE88">
      <w:start w:val="1"/>
      <w:numFmt w:val="bullet"/>
      <w:lvlText w:val="o"/>
      <w:lvlJc w:val="left"/>
      <w:pPr>
        <w:tabs>
          <w:tab w:val="num" w:pos="5760"/>
        </w:tabs>
        <w:ind w:left="5760" w:hanging="360"/>
      </w:pPr>
      <w:rPr>
        <w:rFonts w:ascii="Courier New" w:hAnsi="Courier New" w:cs="Courier New"/>
      </w:rPr>
    </w:lvl>
    <w:lvl w:ilvl="8" w:tplc="66EA97C6">
      <w:start w:val="1"/>
      <w:numFmt w:val="bullet"/>
      <w:lvlText w:val=""/>
      <w:lvlJc w:val="left"/>
      <w:pPr>
        <w:tabs>
          <w:tab w:val="num" w:pos="6480"/>
        </w:tabs>
        <w:ind w:left="6480" w:hanging="360"/>
      </w:pPr>
      <w:rPr>
        <w:rFonts w:ascii="Wingdings" w:hAnsi="Wingdings"/>
      </w:rPr>
    </w:lvl>
  </w:abstractNum>
  <w:abstractNum w:abstractNumId="3" w15:restartNumberingAfterBreak="0">
    <w:nsid w:val="0CD0269D"/>
    <w:multiLevelType w:val="hybridMultilevel"/>
    <w:tmpl w:val="2ED4019C"/>
    <w:lvl w:ilvl="0" w:tplc="0584019C">
      <w:start w:val="8"/>
      <w:numFmt w:val="decimal"/>
      <w:lvlText w:val="%1."/>
      <w:lvlJc w:val="left"/>
      <w:pPr>
        <w:tabs>
          <w:tab w:val="num" w:pos="720"/>
        </w:tabs>
        <w:ind w:left="720" w:hanging="360"/>
      </w:pPr>
    </w:lvl>
    <w:lvl w:ilvl="1" w:tplc="063451B4">
      <w:start w:val="1"/>
      <w:numFmt w:val="lowerLetter"/>
      <w:lvlText w:val="%2."/>
      <w:lvlJc w:val="left"/>
      <w:pPr>
        <w:tabs>
          <w:tab w:val="num" w:pos="1440"/>
        </w:tabs>
        <w:ind w:left="1440" w:hanging="360"/>
      </w:pPr>
    </w:lvl>
    <w:lvl w:ilvl="2" w:tplc="D0C82F3E">
      <w:start w:val="1"/>
      <w:numFmt w:val="lowerRoman"/>
      <w:lvlText w:val="%3."/>
      <w:lvlJc w:val="right"/>
      <w:pPr>
        <w:tabs>
          <w:tab w:val="num" w:pos="2160"/>
        </w:tabs>
        <w:ind w:left="2160" w:hanging="180"/>
      </w:pPr>
    </w:lvl>
    <w:lvl w:ilvl="3" w:tplc="E51CF16E">
      <w:start w:val="1"/>
      <w:numFmt w:val="decimal"/>
      <w:lvlText w:val="%4."/>
      <w:lvlJc w:val="left"/>
      <w:pPr>
        <w:tabs>
          <w:tab w:val="num" w:pos="2880"/>
        </w:tabs>
        <w:ind w:left="2880" w:hanging="360"/>
      </w:pPr>
    </w:lvl>
    <w:lvl w:ilvl="4" w:tplc="A86E0F58">
      <w:start w:val="1"/>
      <w:numFmt w:val="lowerLetter"/>
      <w:lvlText w:val="%5."/>
      <w:lvlJc w:val="left"/>
      <w:pPr>
        <w:tabs>
          <w:tab w:val="num" w:pos="3600"/>
        </w:tabs>
        <w:ind w:left="3600" w:hanging="360"/>
      </w:pPr>
    </w:lvl>
    <w:lvl w:ilvl="5" w:tplc="0E74D088">
      <w:start w:val="1"/>
      <w:numFmt w:val="lowerRoman"/>
      <w:lvlText w:val="%6."/>
      <w:lvlJc w:val="right"/>
      <w:pPr>
        <w:tabs>
          <w:tab w:val="num" w:pos="4320"/>
        </w:tabs>
        <w:ind w:left="4320" w:hanging="180"/>
      </w:pPr>
    </w:lvl>
    <w:lvl w:ilvl="6" w:tplc="AD063F60">
      <w:start w:val="1"/>
      <w:numFmt w:val="decimal"/>
      <w:lvlText w:val="%7."/>
      <w:lvlJc w:val="left"/>
      <w:pPr>
        <w:tabs>
          <w:tab w:val="num" w:pos="5040"/>
        </w:tabs>
        <w:ind w:left="5040" w:hanging="360"/>
      </w:pPr>
    </w:lvl>
    <w:lvl w:ilvl="7" w:tplc="CD605A40">
      <w:start w:val="1"/>
      <w:numFmt w:val="lowerLetter"/>
      <w:lvlText w:val="%8."/>
      <w:lvlJc w:val="left"/>
      <w:pPr>
        <w:tabs>
          <w:tab w:val="num" w:pos="5760"/>
        </w:tabs>
        <w:ind w:left="5760" w:hanging="360"/>
      </w:pPr>
    </w:lvl>
    <w:lvl w:ilvl="8" w:tplc="C98450AC">
      <w:start w:val="1"/>
      <w:numFmt w:val="lowerRoman"/>
      <w:lvlText w:val="%9."/>
      <w:lvlJc w:val="right"/>
      <w:pPr>
        <w:tabs>
          <w:tab w:val="num" w:pos="6480"/>
        </w:tabs>
        <w:ind w:left="6480" w:hanging="180"/>
      </w:pPr>
    </w:lvl>
  </w:abstractNum>
  <w:abstractNum w:abstractNumId="4" w15:restartNumberingAfterBreak="0">
    <w:nsid w:val="0FCA7ACE"/>
    <w:multiLevelType w:val="hybridMultilevel"/>
    <w:tmpl w:val="0298CCA6"/>
    <w:lvl w:ilvl="0" w:tplc="86BE968A">
      <w:start w:val="1"/>
      <w:numFmt w:val="decimal"/>
      <w:lvlText w:val="%1."/>
      <w:lvlJc w:val="left"/>
      <w:pPr>
        <w:ind w:left="699" w:hanging="615"/>
      </w:pPr>
    </w:lvl>
    <w:lvl w:ilvl="1" w:tplc="A5182AC6">
      <w:start w:val="1"/>
      <w:numFmt w:val="lowerLetter"/>
      <w:lvlText w:val="%2."/>
      <w:lvlJc w:val="left"/>
      <w:pPr>
        <w:ind w:left="1164" w:hanging="360"/>
      </w:pPr>
    </w:lvl>
    <w:lvl w:ilvl="2" w:tplc="683ADB80">
      <w:start w:val="1"/>
      <w:numFmt w:val="lowerRoman"/>
      <w:lvlText w:val="%3."/>
      <w:lvlJc w:val="right"/>
      <w:pPr>
        <w:ind w:left="1884" w:hanging="180"/>
      </w:pPr>
    </w:lvl>
    <w:lvl w:ilvl="3" w:tplc="38D6E392">
      <w:start w:val="1"/>
      <w:numFmt w:val="decimal"/>
      <w:lvlText w:val="%4."/>
      <w:lvlJc w:val="left"/>
      <w:pPr>
        <w:ind w:left="2604" w:hanging="360"/>
      </w:pPr>
    </w:lvl>
    <w:lvl w:ilvl="4" w:tplc="06822C2C">
      <w:start w:val="1"/>
      <w:numFmt w:val="lowerLetter"/>
      <w:lvlText w:val="%5."/>
      <w:lvlJc w:val="left"/>
      <w:pPr>
        <w:ind w:left="3324" w:hanging="360"/>
      </w:pPr>
    </w:lvl>
    <w:lvl w:ilvl="5" w:tplc="0B3EB9B4">
      <w:start w:val="1"/>
      <w:numFmt w:val="lowerRoman"/>
      <w:lvlText w:val="%6."/>
      <w:lvlJc w:val="right"/>
      <w:pPr>
        <w:ind w:left="4044" w:hanging="180"/>
      </w:pPr>
    </w:lvl>
    <w:lvl w:ilvl="6" w:tplc="E8745104">
      <w:start w:val="1"/>
      <w:numFmt w:val="decimal"/>
      <w:lvlText w:val="%7."/>
      <w:lvlJc w:val="left"/>
      <w:pPr>
        <w:ind w:left="4764" w:hanging="360"/>
      </w:pPr>
    </w:lvl>
    <w:lvl w:ilvl="7" w:tplc="9F702356">
      <w:start w:val="1"/>
      <w:numFmt w:val="lowerLetter"/>
      <w:lvlText w:val="%8."/>
      <w:lvlJc w:val="left"/>
      <w:pPr>
        <w:ind w:left="5484" w:hanging="360"/>
      </w:pPr>
    </w:lvl>
    <w:lvl w:ilvl="8" w:tplc="1CBCA0F4">
      <w:start w:val="1"/>
      <w:numFmt w:val="lowerRoman"/>
      <w:lvlText w:val="%9."/>
      <w:lvlJc w:val="right"/>
      <w:pPr>
        <w:ind w:left="6204" w:hanging="180"/>
      </w:pPr>
    </w:lvl>
  </w:abstractNum>
  <w:abstractNum w:abstractNumId="5" w15:restartNumberingAfterBreak="0">
    <w:nsid w:val="103E4D79"/>
    <w:multiLevelType w:val="hybridMultilevel"/>
    <w:tmpl w:val="E35016B4"/>
    <w:lvl w:ilvl="0" w:tplc="51C2D5B8">
      <w:start w:val="1"/>
      <w:numFmt w:val="decimal"/>
      <w:lvlText w:val="%1."/>
      <w:lvlJc w:val="left"/>
      <w:pPr>
        <w:ind w:left="720" w:hanging="360"/>
      </w:pPr>
    </w:lvl>
    <w:lvl w:ilvl="1" w:tplc="B5867396">
      <w:start w:val="1"/>
      <w:numFmt w:val="lowerLetter"/>
      <w:lvlText w:val="%2."/>
      <w:lvlJc w:val="left"/>
      <w:pPr>
        <w:ind w:left="1440" w:hanging="360"/>
      </w:pPr>
    </w:lvl>
    <w:lvl w:ilvl="2" w:tplc="E2A8D5B4">
      <w:start w:val="1"/>
      <w:numFmt w:val="lowerRoman"/>
      <w:lvlText w:val="%3."/>
      <w:lvlJc w:val="right"/>
      <w:pPr>
        <w:ind w:left="2160" w:hanging="180"/>
      </w:pPr>
    </w:lvl>
    <w:lvl w:ilvl="3" w:tplc="00285A66">
      <w:start w:val="1"/>
      <w:numFmt w:val="decimal"/>
      <w:lvlText w:val="%4."/>
      <w:lvlJc w:val="left"/>
      <w:pPr>
        <w:ind w:left="2880" w:hanging="360"/>
      </w:pPr>
    </w:lvl>
    <w:lvl w:ilvl="4" w:tplc="6024CF24">
      <w:start w:val="1"/>
      <w:numFmt w:val="lowerLetter"/>
      <w:lvlText w:val="%5."/>
      <w:lvlJc w:val="left"/>
      <w:pPr>
        <w:ind w:left="3600" w:hanging="360"/>
      </w:pPr>
    </w:lvl>
    <w:lvl w:ilvl="5" w:tplc="2F5684FE">
      <w:start w:val="1"/>
      <w:numFmt w:val="lowerRoman"/>
      <w:lvlText w:val="%6."/>
      <w:lvlJc w:val="right"/>
      <w:pPr>
        <w:ind w:left="4320" w:hanging="180"/>
      </w:pPr>
    </w:lvl>
    <w:lvl w:ilvl="6" w:tplc="7520DCA8">
      <w:start w:val="1"/>
      <w:numFmt w:val="decimal"/>
      <w:lvlText w:val="%7."/>
      <w:lvlJc w:val="left"/>
      <w:pPr>
        <w:ind w:left="5040" w:hanging="360"/>
      </w:pPr>
    </w:lvl>
    <w:lvl w:ilvl="7" w:tplc="C0AAECA6">
      <w:start w:val="1"/>
      <w:numFmt w:val="lowerLetter"/>
      <w:lvlText w:val="%8."/>
      <w:lvlJc w:val="left"/>
      <w:pPr>
        <w:ind w:left="5760" w:hanging="360"/>
      </w:pPr>
    </w:lvl>
    <w:lvl w:ilvl="8" w:tplc="59FA610A">
      <w:start w:val="1"/>
      <w:numFmt w:val="lowerRoman"/>
      <w:lvlText w:val="%9."/>
      <w:lvlJc w:val="right"/>
      <w:pPr>
        <w:ind w:left="6480" w:hanging="180"/>
      </w:pPr>
    </w:lvl>
  </w:abstractNum>
  <w:abstractNum w:abstractNumId="6" w15:restartNumberingAfterBreak="0">
    <w:nsid w:val="108620D4"/>
    <w:multiLevelType w:val="hybridMultilevel"/>
    <w:tmpl w:val="370E852E"/>
    <w:lvl w:ilvl="0" w:tplc="B1E67138">
      <w:start w:val="1"/>
      <w:numFmt w:val="decimal"/>
      <w:lvlText w:val="%1."/>
      <w:lvlJc w:val="left"/>
      <w:pPr>
        <w:tabs>
          <w:tab w:val="num" w:pos="720"/>
        </w:tabs>
        <w:ind w:left="720" w:hanging="360"/>
      </w:pPr>
    </w:lvl>
    <w:lvl w:ilvl="1" w:tplc="00F4D1D0">
      <w:start w:val="1"/>
      <w:numFmt w:val="lowerLetter"/>
      <w:lvlText w:val="%2."/>
      <w:lvlJc w:val="left"/>
      <w:pPr>
        <w:ind w:left="1440" w:hanging="360"/>
      </w:pPr>
    </w:lvl>
    <w:lvl w:ilvl="2" w:tplc="C2887302">
      <w:start w:val="1"/>
      <w:numFmt w:val="lowerRoman"/>
      <w:lvlText w:val="%3."/>
      <w:lvlJc w:val="right"/>
      <w:pPr>
        <w:ind w:left="2160" w:hanging="180"/>
      </w:pPr>
    </w:lvl>
    <w:lvl w:ilvl="3" w:tplc="8B3E66C8">
      <w:start w:val="1"/>
      <w:numFmt w:val="decimal"/>
      <w:lvlText w:val="%4."/>
      <w:lvlJc w:val="left"/>
      <w:pPr>
        <w:ind w:left="2880" w:hanging="360"/>
      </w:pPr>
    </w:lvl>
    <w:lvl w:ilvl="4" w:tplc="9F389580">
      <w:start w:val="1"/>
      <w:numFmt w:val="lowerLetter"/>
      <w:lvlText w:val="%5."/>
      <w:lvlJc w:val="left"/>
      <w:pPr>
        <w:ind w:left="3600" w:hanging="360"/>
      </w:pPr>
    </w:lvl>
    <w:lvl w:ilvl="5" w:tplc="DC80D81E">
      <w:start w:val="1"/>
      <w:numFmt w:val="lowerRoman"/>
      <w:lvlText w:val="%6."/>
      <w:lvlJc w:val="right"/>
      <w:pPr>
        <w:ind w:left="4320" w:hanging="180"/>
      </w:pPr>
    </w:lvl>
    <w:lvl w:ilvl="6" w:tplc="A552A402">
      <w:start w:val="1"/>
      <w:numFmt w:val="decimal"/>
      <w:lvlText w:val="%7."/>
      <w:lvlJc w:val="left"/>
      <w:pPr>
        <w:ind w:left="5040" w:hanging="360"/>
      </w:pPr>
    </w:lvl>
    <w:lvl w:ilvl="7" w:tplc="82F0D9DA">
      <w:start w:val="1"/>
      <w:numFmt w:val="lowerLetter"/>
      <w:lvlText w:val="%8."/>
      <w:lvlJc w:val="left"/>
      <w:pPr>
        <w:ind w:left="5760" w:hanging="360"/>
      </w:pPr>
    </w:lvl>
    <w:lvl w:ilvl="8" w:tplc="4342A682">
      <w:start w:val="1"/>
      <w:numFmt w:val="lowerRoman"/>
      <w:lvlText w:val="%9."/>
      <w:lvlJc w:val="right"/>
      <w:pPr>
        <w:ind w:left="6480" w:hanging="180"/>
      </w:pPr>
    </w:lvl>
  </w:abstractNum>
  <w:abstractNum w:abstractNumId="7" w15:restartNumberingAfterBreak="0">
    <w:nsid w:val="14867F8C"/>
    <w:multiLevelType w:val="hybridMultilevel"/>
    <w:tmpl w:val="D0A876F8"/>
    <w:lvl w:ilvl="0" w:tplc="A12CA850">
      <w:start w:val="1"/>
      <w:numFmt w:val="decimal"/>
      <w:lvlText w:val="%1."/>
      <w:lvlJc w:val="left"/>
      <w:pPr>
        <w:ind w:left="502" w:hanging="360"/>
      </w:pPr>
      <w:rPr>
        <w:rFonts w:ascii="Times New Roman" w:eastAsia="Times New Roman" w:hAnsi="Times New Roman" w:cs="Times New Roman"/>
      </w:rPr>
    </w:lvl>
    <w:lvl w:ilvl="1" w:tplc="AEB03C30">
      <w:start w:val="1"/>
      <w:numFmt w:val="lowerLetter"/>
      <w:lvlText w:val="%2."/>
      <w:lvlJc w:val="left"/>
      <w:pPr>
        <w:ind w:left="1222" w:hanging="360"/>
      </w:pPr>
    </w:lvl>
    <w:lvl w:ilvl="2" w:tplc="8D768B74">
      <w:start w:val="1"/>
      <w:numFmt w:val="lowerRoman"/>
      <w:lvlText w:val="%3."/>
      <w:lvlJc w:val="right"/>
      <w:pPr>
        <w:ind w:left="1942" w:hanging="180"/>
      </w:pPr>
    </w:lvl>
    <w:lvl w:ilvl="3" w:tplc="693C9F78">
      <w:start w:val="1"/>
      <w:numFmt w:val="decimal"/>
      <w:lvlText w:val="%4."/>
      <w:lvlJc w:val="left"/>
      <w:pPr>
        <w:ind w:left="2662" w:hanging="360"/>
      </w:pPr>
    </w:lvl>
    <w:lvl w:ilvl="4" w:tplc="6DDC118E">
      <w:start w:val="1"/>
      <w:numFmt w:val="lowerLetter"/>
      <w:lvlText w:val="%5."/>
      <w:lvlJc w:val="left"/>
      <w:pPr>
        <w:ind w:left="3382" w:hanging="360"/>
      </w:pPr>
    </w:lvl>
    <w:lvl w:ilvl="5" w:tplc="B2586BC4">
      <w:start w:val="1"/>
      <w:numFmt w:val="lowerRoman"/>
      <w:lvlText w:val="%6."/>
      <w:lvlJc w:val="right"/>
      <w:pPr>
        <w:ind w:left="4102" w:hanging="180"/>
      </w:pPr>
    </w:lvl>
    <w:lvl w:ilvl="6" w:tplc="96CCAC3A">
      <w:start w:val="1"/>
      <w:numFmt w:val="decimal"/>
      <w:lvlText w:val="%7."/>
      <w:lvlJc w:val="left"/>
      <w:pPr>
        <w:ind w:left="4822" w:hanging="360"/>
      </w:pPr>
    </w:lvl>
    <w:lvl w:ilvl="7" w:tplc="BD34E6A4">
      <w:start w:val="1"/>
      <w:numFmt w:val="lowerLetter"/>
      <w:lvlText w:val="%8."/>
      <w:lvlJc w:val="left"/>
      <w:pPr>
        <w:ind w:left="5542" w:hanging="360"/>
      </w:pPr>
    </w:lvl>
    <w:lvl w:ilvl="8" w:tplc="DE308ED4">
      <w:start w:val="1"/>
      <w:numFmt w:val="lowerRoman"/>
      <w:lvlText w:val="%9."/>
      <w:lvlJc w:val="right"/>
      <w:pPr>
        <w:ind w:left="6262" w:hanging="180"/>
      </w:pPr>
    </w:lvl>
  </w:abstractNum>
  <w:abstractNum w:abstractNumId="8" w15:restartNumberingAfterBreak="0">
    <w:nsid w:val="17E43D71"/>
    <w:multiLevelType w:val="multilevel"/>
    <w:tmpl w:val="9DC61AE4"/>
    <w:lvl w:ilvl="0">
      <w:start w:val="5"/>
      <w:numFmt w:val="decimal"/>
      <w:lvlText w:val="%1."/>
      <w:lvlJc w:val="left"/>
      <w:pPr>
        <w:tabs>
          <w:tab w:val="num" w:pos="720"/>
        </w:tabs>
        <w:ind w:left="720" w:hanging="720"/>
      </w:pPr>
    </w:lvl>
    <w:lvl w:ilvl="1">
      <w:start w:val="1"/>
      <w:numFmt w:val="decimal"/>
      <w:lvlText w:val="%1.%2."/>
      <w:lvlJc w:val="left"/>
      <w:pPr>
        <w:tabs>
          <w:tab w:val="num" w:pos="840"/>
        </w:tabs>
        <w:ind w:left="840" w:hanging="720"/>
      </w:pPr>
    </w:lvl>
    <w:lvl w:ilvl="2">
      <w:start w:val="5"/>
      <w:numFmt w:val="decimal"/>
      <w:lvlText w:val="%1.%2.%3."/>
      <w:lvlJc w:val="left"/>
      <w:pPr>
        <w:tabs>
          <w:tab w:val="num" w:pos="960"/>
        </w:tabs>
        <w:ind w:left="96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560"/>
        </w:tabs>
        <w:ind w:left="1560" w:hanging="1080"/>
      </w:pPr>
    </w:lvl>
    <w:lvl w:ilvl="5">
      <w:start w:val="1"/>
      <w:numFmt w:val="decimal"/>
      <w:lvlText w:val="%1.%2.%3.%4.%5.%6."/>
      <w:lvlJc w:val="left"/>
      <w:pPr>
        <w:tabs>
          <w:tab w:val="num" w:pos="1680"/>
        </w:tabs>
        <w:ind w:left="168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280"/>
        </w:tabs>
        <w:ind w:left="2280" w:hanging="1440"/>
      </w:pPr>
    </w:lvl>
    <w:lvl w:ilvl="8">
      <w:start w:val="1"/>
      <w:numFmt w:val="decimal"/>
      <w:lvlText w:val="%1.%2.%3.%4.%5.%6.%7.%8.%9."/>
      <w:lvlJc w:val="left"/>
      <w:pPr>
        <w:tabs>
          <w:tab w:val="num" w:pos="2760"/>
        </w:tabs>
        <w:ind w:left="2760" w:hanging="1800"/>
      </w:pPr>
    </w:lvl>
  </w:abstractNum>
  <w:abstractNum w:abstractNumId="9" w15:restartNumberingAfterBreak="0">
    <w:nsid w:val="1A740A44"/>
    <w:multiLevelType w:val="multilevel"/>
    <w:tmpl w:val="02D4BBDE"/>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920" w:hanging="720"/>
      </w:pPr>
    </w:lvl>
    <w:lvl w:ilvl="3">
      <w:start w:val="1"/>
      <w:numFmt w:val="decimal"/>
      <w:lvlText w:val="%1.%2.%3.%4."/>
      <w:lvlJc w:val="left"/>
      <w:pPr>
        <w:ind w:left="2520" w:hanging="720"/>
      </w:pPr>
    </w:lvl>
    <w:lvl w:ilvl="4">
      <w:start w:val="1"/>
      <w:numFmt w:val="decimal"/>
      <w:lvlText w:val="%1.%2.%3.%4.%5."/>
      <w:lvlJc w:val="left"/>
      <w:pPr>
        <w:ind w:left="3480" w:hanging="1080"/>
      </w:pPr>
    </w:lvl>
    <w:lvl w:ilvl="5">
      <w:start w:val="1"/>
      <w:numFmt w:val="decimal"/>
      <w:lvlText w:val="%1.%2.%3.%4.%5.%6."/>
      <w:lvlJc w:val="left"/>
      <w:pPr>
        <w:ind w:left="4080" w:hanging="1080"/>
      </w:pPr>
    </w:lvl>
    <w:lvl w:ilvl="6">
      <w:start w:val="1"/>
      <w:numFmt w:val="decimal"/>
      <w:lvlText w:val="%1.%2.%3.%4.%5.%6.%7."/>
      <w:lvlJc w:val="left"/>
      <w:pPr>
        <w:ind w:left="5040" w:hanging="1440"/>
      </w:pPr>
    </w:lvl>
    <w:lvl w:ilvl="7">
      <w:start w:val="1"/>
      <w:numFmt w:val="decimal"/>
      <w:lvlText w:val="%1.%2.%3.%4.%5.%6.%7.%8."/>
      <w:lvlJc w:val="left"/>
      <w:pPr>
        <w:ind w:left="5640" w:hanging="1440"/>
      </w:pPr>
    </w:lvl>
    <w:lvl w:ilvl="8">
      <w:start w:val="1"/>
      <w:numFmt w:val="decimal"/>
      <w:lvlText w:val="%1.%2.%3.%4.%5.%6.%7.%8.%9."/>
      <w:lvlJc w:val="left"/>
      <w:pPr>
        <w:ind w:left="6600" w:hanging="1800"/>
      </w:pPr>
    </w:lvl>
  </w:abstractNum>
  <w:abstractNum w:abstractNumId="10" w15:restartNumberingAfterBreak="0">
    <w:nsid w:val="1BC20FAC"/>
    <w:multiLevelType w:val="multilevel"/>
    <w:tmpl w:val="B720E53A"/>
    <w:lvl w:ilvl="0">
      <w:start w:val="7"/>
      <w:numFmt w:val="decimal"/>
      <w:lvlText w:val="%1."/>
      <w:lvlJc w:val="left"/>
      <w:pPr>
        <w:ind w:left="585" w:hanging="585"/>
      </w:pPr>
      <w:rPr>
        <w:b/>
      </w:rPr>
    </w:lvl>
    <w:lvl w:ilvl="1">
      <w:start w:val="4"/>
      <w:numFmt w:val="decimal"/>
      <w:lvlText w:val="%1.%2."/>
      <w:lvlJc w:val="left"/>
      <w:pPr>
        <w:ind w:left="817" w:hanging="720"/>
      </w:pPr>
      <w:rPr>
        <w:b/>
        <w:i w:val="0"/>
      </w:rPr>
    </w:lvl>
    <w:lvl w:ilvl="2">
      <w:start w:val="1"/>
      <w:numFmt w:val="decimal"/>
      <w:lvlText w:val="%3."/>
      <w:lvlJc w:val="left"/>
      <w:pPr>
        <w:ind w:left="720" w:hanging="720"/>
      </w:pPr>
      <w:rPr>
        <w:rFonts w:ascii="Times New Roman" w:eastAsia="Times New Roman" w:hAnsi="Times New Roman" w:cs="Times New Roman"/>
        <w:b w:val="0"/>
      </w:rPr>
    </w:lvl>
    <w:lvl w:ilvl="3">
      <w:start w:val="1"/>
      <w:numFmt w:val="decimal"/>
      <w:lvlText w:val="%1.%2.%3.%4."/>
      <w:lvlJc w:val="left"/>
      <w:pPr>
        <w:ind w:left="1371" w:hanging="1080"/>
      </w:pPr>
      <w:rPr>
        <w:b w:val="0"/>
      </w:rPr>
    </w:lvl>
    <w:lvl w:ilvl="4">
      <w:start w:val="1"/>
      <w:numFmt w:val="decimal"/>
      <w:lvlText w:val="%1.%2.%3.%4.%5."/>
      <w:lvlJc w:val="left"/>
      <w:pPr>
        <w:ind w:left="1468" w:hanging="1080"/>
      </w:pPr>
      <w:rPr>
        <w:b w:val="0"/>
      </w:rPr>
    </w:lvl>
    <w:lvl w:ilvl="5">
      <w:start w:val="1"/>
      <w:numFmt w:val="decimal"/>
      <w:lvlText w:val="%1.%2.%3.%4.%5.%6."/>
      <w:lvlJc w:val="left"/>
      <w:pPr>
        <w:ind w:left="1925" w:hanging="1440"/>
      </w:pPr>
      <w:rPr>
        <w:b w:val="0"/>
      </w:rPr>
    </w:lvl>
    <w:lvl w:ilvl="6">
      <w:start w:val="1"/>
      <w:numFmt w:val="decimal"/>
      <w:lvlText w:val="%1.%2.%3.%4.%5.%6.%7."/>
      <w:lvlJc w:val="left"/>
      <w:pPr>
        <w:ind w:left="2022" w:hanging="1440"/>
      </w:pPr>
      <w:rPr>
        <w:b w:val="0"/>
      </w:rPr>
    </w:lvl>
    <w:lvl w:ilvl="7">
      <w:start w:val="1"/>
      <w:numFmt w:val="decimal"/>
      <w:lvlText w:val="%1.%2.%3.%4.%5.%6.%7.%8."/>
      <w:lvlJc w:val="left"/>
      <w:pPr>
        <w:ind w:left="2479" w:hanging="1800"/>
      </w:pPr>
      <w:rPr>
        <w:b w:val="0"/>
      </w:rPr>
    </w:lvl>
    <w:lvl w:ilvl="8">
      <w:start w:val="1"/>
      <w:numFmt w:val="decimal"/>
      <w:lvlText w:val="%1.%2.%3.%4.%5.%6.%7.%8.%9."/>
      <w:lvlJc w:val="left"/>
      <w:pPr>
        <w:ind w:left="2576" w:hanging="1800"/>
      </w:pPr>
      <w:rPr>
        <w:b w:val="0"/>
      </w:rPr>
    </w:lvl>
  </w:abstractNum>
  <w:abstractNum w:abstractNumId="11" w15:restartNumberingAfterBreak="0">
    <w:nsid w:val="1BF70363"/>
    <w:multiLevelType w:val="hybridMultilevel"/>
    <w:tmpl w:val="40008D64"/>
    <w:lvl w:ilvl="0" w:tplc="D332AE9E">
      <w:start w:val="1"/>
      <w:numFmt w:val="decimal"/>
      <w:lvlText w:val="%1."/>
      <w:lvlJc w:val="left"/>
      <w:pPr>
        <w:ind w:left="795" w:hanging="435"/>
      </w:pPr>
    </w:lvl>
    <w:lvl w:ilvl="1" w:tplc="4EAA2DF8">
      <w:start w:val="1"/>
      <w:numFmt w:val="lowerLetter"/>
      <w:lvlText w:val="%2."/>
      <w:lvlJc w:val="left"/>
      <w:pPr>
        <w:ind w:left="1440" w:hanging="360"/>
      </w:pPr>
    </w:lvl>
    <w:lvl w:ilvl="2" w:tplc="EDEC2CB2">
      <w:start w:val="1"/>
      <w:numFmt w:val="lowerRoman"/>
      <w:lvlText w:val="%3."/>
      <w:lvlJc w:val="right"/>
      <w:pPr>
        <w:ind w:left="2160" w:hanging="180"/>
      </w:pPr>
    </w:lvl>
    <w:lvl w:ilvl="3" w:tplc="34A02AA8">
      <w:start w:val="1"/>
      <w:numFmt w:val="decimal"/>
      <w:lvlText w:val="%4."/>
      <w:lvlJc w:val="left"/>
      <w:pPr>
        <w:ind w:left="2880" w:hanging="360"/>
      </w:pPr>
    </w:lvl>
    <w:lvl w:ilvl="4" w:tplc="B226FA6C">
      <w:start w:val="1"/>
      <w:numFmt w:val="lowerLetter"/>
      <w:lvlText w:val="%5."/>
      <w:lvlJc w:val="left"/>
      <w:pPr>
        <w:ind w:left="3600" w:hanging="360"/>
      </w:pPr>
    </w:lvl>
    <w:lvl w:ilvl="5" w:tplc="977E4FA6">
      <w:start w:val="1"/>
      <w:numFmt w:val="lowerRoman"/>
      <w:lvlText w:val="%6."/>
      <w:lvlJc w:val="right"/>
      <w:pPr>
        <w:ind w:left="4320" w:hanging="180"/>
      </w:pPr>
    </w:lvl>
    <w:lvl w:ilvl="6" w:tplc="27707A94">
      <w:start w:val="1"/>
      <w:numFmt w:val="decimal"/>
      <w:lvlText w:val="%7."/>
      <w:lvlJc w:val="left"/>
      <w:pPr>
        <w:ind w:left="5040" w:hanging="360"/>
      </w:pPr>
    </w:lvl>
    <w:lvl w:ilvl="7" w:tplc="098CACA4">
      <w:start w:val="1"/>
      <w:numFmt w:val="lowerLetter"/>
      <w:lvlText w:val="%8."/>
      <w:lvlJc w:val="left"/>
      <w:pPr>
        <w:ind w:left="5760" w:hanging="360"/>
      </w:pPr>
    </w:lvl>
    <w:lvl w:ilvl="8" w:tplc="AEEC2A0C">
      <w:start w:val="1"/>
      <w:numFmt w:val="lowerRoman"/>
      <w:lvlText w:val="%9."/>
      <w:lvlJc w:val="right"/>
      <w:pPr>
        <w:ind w:left="6480" w:hanging="180"/>
      </w:pPr>
    </w:lvl>
  </w:abstractNum>
  <w:abstractNum w:abstractNumId="12" w15:restartNumberingAfterBreak="0">
    <w:nsid w:val="1E1E2D71"/>
    <w:multiLevelType w:val="hybridMultilevel"/>
    <w:tmpl w:val="EB166E60"/>
    <w:lvl w:ilvl="0" w:tplc="BFBE7AFA">
      <w:start w:val="8"/>
      <w:numFmt w:val="decimal"/>
      <w:lvlText w:val="%1."/>
      <w:lvlJc w:val="left"/>
      <w:pPr>
        <w:tabs>
          <w:tab w:val="num" w:pos="720"/>
        </w:tabs>
        <w:ind w:left="720" w:hanging="360"/>
      </w:pPr>
    </w:lvl>
    <w:lvl w:ilvl="1" w:tplc="3F78376C">
      <w:start w:val="1"/>
      <w:numFmt w:val="lowerLetter"/>
      <w:lvlText w:val="%2."/>
      <w:lvlJc w:val="left"/>
      <w:pPr>
        <w:tabs>
          <w:tab w:val="num" w:pos="1440"/>
        </w:tabs>
        <w:ind w:left="1440" w:hanging="360"/>
      </w:pPr>
    </w:lvl>
    <w:lvl w:ilvl="2" w:tplc="92D6A298">
      <w:start w:val="1"/>
      <w:numFmt w:val="lowerRoman"/>
      <w:lvlText w:val="%3."/>
      <w:lvlJc w:val="right"/>
      <w:pPr>
        <w:tabs>
          <w:tab w:val="num" w:pos="2160"/>
        </w:tabs>
        <w:ind w:left="2160" w:hanging="180"/>
      </w:pPr>
    </w:lvl>
    <w:lvl w:ilvl="3" w:tplc="0DFCF56C">
      <w:start w:val="1"/>
      <w:numFmt w:val="decimal"/>
      <w:lvlText w:val="%4."/>
      <w:lvlJc w:val="left"/>
      <w:pPr>
        <w:tabs>
          <w:tab w:val="num" w:pos="2880"/>
        </w:tabs>
        <w:ind w:left="2880" w:hanging="360"/>
      </w:pPr>
    </w:lvl>
    <w:lvl w:ilvl="4" w:tplc="F210F9F2">
      <w:start w:val="1"/>
      <w:numFmt w:val="lowerLetter"/>
      <w:lvlText w:val="%5."/>
      <w:lvlJc w:val="left"/>
      <w:pPr>
        <w:tabs>
          <w:tab w:val="num" w:pos="3600"/>
        </w:tabs>
        <w:ind w:left="3600" w:hanging="360"/>
      </w:pPr>
    </w:lvl>
    <w:lvl w:ilvl="5" w:tplc="7B26CEC6">
      <w:start w:val="1"/>
      <w:numFmt w:val="lowerRoman"/>
      <w:lvlText w:val="%6."/>
      <w:lvlJc w:val="right"/>
      <w:pPr>
        <w:tabs>
          <w:tab w:val="num" w:pos="4320"/>
        </w:tabs>
        <w:ind w:left="4320" w:hanging="180"/>
      </w:pPr>
    </w:lvl>
    <w:lvl w:ilvl="6" w:tplc="259C1F32">
      <w:start w:val="1"/>
      <w:numFmt w:val="decimal"/>
      <w:lvlText w:val="%7."/>
      <w:lvlJc w:val="left"/>
      <w:pPr>
        <w:tabs>
          <w:tab w:val="num" w:pos="5040"/>
        </w:tabs>
        <w:ind w:left="5040" w:hanging="360"/>
      </w:pPr>
    </w:lvl>
    <w:lvl w:ilvl="7" w:tplc="292E22CC">
      <w:start w:val="1"/>
      <w:numFmt w:val="lowerLetter"/>
      <w:lvlText w:val="%8."/>
      <w:lvlJc w:val="left"/>
      <w:pPr>
        <w:tabs>
          <w:tab w:val="num" w:pos="5760"/>
        </w:tabs>
        <w:ind w:left="5760" w:hanging="360"/>
      </w:pPr>
    </w:lvl>
    <w:lvl w:ilvl="8" w:tplc="4DB0D25E">
      <w:start w:val="1"/>
      <w:numFmt w:val="lowerRoman"/>
      <w:lvlText w:val="%9."/>
      <w:lvlJc w:val="right"/>
      <w:pPr>
        <w:tabs>
          <w:tab w:val="num" w:pos="6480"/>
        </w:tabs>
        <w:ind w:left="6480" w:hanging="180"/>
      </w:pPr>
    </w:lvl>
  </w:abstractNum>
  <w:abstractNum w:abstractNumId="13" w15:restartNumberingAfterBreak="0">
    <w:nsid w:val="23565B03"/>
    <w:multiLevelType w:val="hybridMultilevel"/>
    <w:tmpl w:val="A0101AD8"/>
    <w:lvl w:ilvl="0" w:tplc="29E24F74">
      <w:start w:val="1"/>
      <w:numFmt w:val="decimal"/>
      <w:lvlText w:val="%1."/>
      <w:lvlJc w:val="left"/>
      <w:pPr>
        <w:tabs>
          <w:tab w:val="num" w:pos="720"/>
        </w:tabs>
        <w:ind w:left="720" w:hanging="360"/>
      </w:pPr>
    </w:lvl>
    <w:lvl w:ilvl="1" w:tplc="A5484F28">
      <w:numFmt w:val="decimal"/>
      <w:lvlText w:val=""/>
      <w:lvlJc w:val="left"/>
      <w:pPr>
        <w:tabs>
          <w:tab w:val="num" w:pos="360"/>
        </w:tabs>
      </w:pPr>
    </w:lvl>
    <w:lvl w:ilvl="2" w:tplc="403454C2">
      <w:numFmt w:val="decimal"/>
      <w:lvlText w:val=""/>
      <w:lvlJc w:val="left"/>
      <w:pPr>
        <w:tabs>
          <w:tab w:val="num" w:pos="360"/>
        </w:tabs>
      </w:pPr>
    </w:lvl>
    <w:lvl w:ilvl="3" w:tplc="1DD8286E">
      <w:numFmt w:val="decimal"/>
      <w:lvlText w:val=""/>
      <w:lvlJc w:val="left"/>
      <w:pPr>
        <w:tabs>
          <w:tab w:val="num" w:pos="360"/>
        </w:tabs>
      </w:pPr>
    </w:lvl>
    <w:lvl w:ilvl="4" w:tplc="789A2ABC">
      <w:numFmt w:val="decimal"/>
      <w:lvlText w:val=""/>
      <w:lvlJc w:val="left"/>
      <w:pPr>
        <w:tabs>
          <w:tab w:val="num" w:pos="360"/>
        </w:tabs>
      </w:pPr>
    </w:lvl>
    <w:lvl w:ilvl="5" w:tplc="C1F2DD08">
      <w:numFmt w:val="decimal"/>
      <w:lvlText w:val=""/>
      <w:lvlJc w:val="left"/>
      <w:pPr>
        <w:tabs>
          <w:tab w:val="num" w:pos="360"/>
        </w:tabs>
      </w:pPr>
    </w:lvl>
    <w:lvl w:ilvl="6" w:tplc="045CAE3A">
      <w:numFmt w:val="decimal"/>
      <w:lvlText w:val=""/>
      <w:lvlJc w:val="left"/>
      <w:pPr>
        <w:tabs>
          <w:tab w:val="num" w:pos="360"/>
        </w:tabs>
      </w:pPr>
    </w:lvl>
    <w:lvl w:ilvl="7" w:tplc="6FB6FF56">
      <w:numFmt w:val="decimal"/>
      <w:lvlText w:val=""/>
      <w:lvlJc w:val="left"/>
      <w:pPr>
        <w:tabs>
          <w:tab w:val="num" w:pos="360"/>
        </w:tabs>
      </w:pPr>
    </w:lvl>
    <w:lvl w:ilvl="8" w:tplc="11182FB2">
      <w:numFmt w:val="decimal"/>
      <w:lvlText w:val=""/>
      <w:lvlJc w:val="left"/>
      <w:pPr>
        <w:tabs>
          <w:tab w:val="num" w:pos="360"/>
        </w:tabs>
      </w:pPr>
    </w:lvl>
  </w:abstractNum>
  <w:abstractNum w:abstractNumId="14" w15:restartNumberingAfterBreak="0">
    <w:nsid w:val="2685006E"/>
    <w:multiLevelType w:val="hybridMultilevel"/>
    <w:tmpl w:val="650863DA"/>
    <w:lvl w:ilvl="0" w:tplc="2C32E31A">
      <w:numFmt w:val="bullet"/>
      <w:lvlText w:val="*"/>
      <w:lvlJc w:val="left"/>
    </w:lvl>
    <w:lvl w:ilvl="1" w:tplc="DAE2CC2E">
      <w:start w:val="1"/>
      <w:numFmt w:val="bullet"/>
      <w:lvlText w:val="o"/>
      <w:lvlJc w:val="left"/>
      <w:pPr>
        <w:ind w:left="1440" w:hanging="360"/>
      </w:pPr>
      <w:rPr>
        <w:rFonts w:ascii="Courier New" w:eastAsia="Courier New" w:hAnsi="Courier New" w:cs="Courier New" w:hint="default"/>
      </w:rPr>
    </w:lvl>
    <w:lvl w:ilvl="2" w:tplc="C096B72E">
      <w:start w:val="1"/>
      <w:numFmt w:val="bullet"/>
      <w:lvlText w:val="§"/>
      <w:lvlJc w:val="left"/>
      <w:pPr>
        <w:ind w:left="2160" w:hanging="360"/>
      </w:pPr>
      <w:rPr>
        <w:rFonts w:ascii="Wingdings" w:eastAsia="Wingdings" w:hAnsi="Wingdings" w:cs="Wingdings" w:hint="default"/>
      </w:rPr>
    </w:lvl>
    <w:lvl w:ilvl="3" w:tplc="EA02CFB4">
      <w:start w:val="1"/>
      <w:numFmt w:val="bullet"/>
      <w:lvlText w:val="·"/>
      <w:lvlJc w:val="left"/>
      <w:pPr>
        <w:ind w:left="2880" w:hanging="360"/>
      </w:pPr>
      <w:rPr>
        <w:rFonts w:ascii="Symbol" w:eastAsia="Symbol" w:hAnsi="Symbol" w:cs="Symbol" w:hint="default"/>
      </w:rPr>
    </w:lvl>
    <w:lvl w:ilvl="4" w:tplc="DF4CFBEC">
      <w:start w:val="1"/>
      <w:numFmt w:val="bullet"/>
      <w:lvlText w:val="o"/>
      <w:lvlJc w:val="left"/>
      <w:pPr>
        <w:ind w:left="3600" w:hanging="360"/>
      </w:pPr>
      <w:rPr>
        <w:rFonts w:ascii="Courier New" w:eastAsia="Courier New" w:hAnsi="Courier New" w:cs="Courier New" w:hint="default"/>
      </w:rPr>
    </w:lvl>
    <w:lvl w:ilvl="5" w:tplc="1E92478C">
      <w:start w:val="1"/>
      <w:numFmt w:val="bullet"/>
      <w:lvlText w:val="§"/>
      <w:lvlJc w:val="left"/>
      <w:pPr>
        <w:ind w:left="4320" w:hanging="360"/>
      </w:pPr>
      <w:rPr>
        <w:rFonts w:ascii="Wingdings" w:eastAsia="Wingdings" w:hAnsi="Wingdings" w:cs="Wingdings" w:hint="default"/>
      </w:rPr>
    </w:lvl>
    <w:lvl w:ilvl="6" w:tplc="13282BDE">
      <w:start w:val="1"/>
      <w:numFmt w:val="bullet"/>
      <w:lvlText w:val="·"/>
      <w:lvlJc w:val="left"/>
      <w:pPr>
        <w:ind w:left="5040" w:hanging="360"/>
      </w:pPr>
      <w:rPr>
        <w:rFonts w:ascii="Symbol" w:eastAsia="Symbol" w:hAnsi="Symbol" w:cs="Symbol" w:hint="default"/>
      </w:rPr>
    </w:lvl>
    <w:lvl w:ilvl="7" w:tplc="5E38F678">
      <w:start w:val="1"/>
      <w:numFmt w:val="bullet"/>
      <w:lvlText w:val="o"/>
      <w:lvlJc w:val="left"/>
      <w:pPr>
        <w:ind w:left="5760" w:hanging="360"/>
      </w:pPr>
      <w:rPr>
        <w:rFonts w:ascii="Courier New" w:eastAsia="Courier New" w:hAnsi="Courier New" w:cs="Courier New" w:hint="default"/>
      </w:rPr>
    </w:lvl>
    <w:lvl w:ilvl="8" w:tplc="0E3EBDA0">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27994118"/>
    <w:multiLevelType w:val="multilevel"/>
    <w:tmpl w:val="856E325E"/>
    <w:lvl w:ilvl="0">
      <w:start w:val="1"/>
      <w:numFmt w:val="bullet"/>
      <w:lvlText w:val=""/>
      <w:lvlJc w:val="left"/>
      <w:pPr>
        <w:tabs>
          <w:tab w:val="num" w:pos="1260"/>
        </w:tabs>
        <w:ind w:left="1260" w:hanging="360"/>
      </w:pPr>
      <w:rPr>
        <w:rFonts w:ascii="Wingdings" w:hAnsi="Wingdings"/>
      </w:rPr>
    </w:lvl>
    <w:lvl w:ilvl="1">
      <w:start w:val="1"/>
      <w:numFmt w:val="decimal"/>
      <w:lvlText w:val="23.1.%2."/>
      <w:lvlJc w:val="left"/>
      <w:pPr>
        <w:tabs>
          <w:tab w:val="num" w:pos="1800"/>
        </w:tabs>
        <w:ind w:left="1800" w:hanging="360"/>
      </w:pPr>
      <w:rPr>
        <w:i/>
        <w:color w:val="00000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29B24D6D"/>
    <w:multiLevelType w:val="multilevel"/>
    <w:tmpl w:val="C34E0874"/>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2BCB3640"/>
    <w:multiLevelType w:val="hybridMultilevel"/>
    <w:tmpl w:val="091CEFFA"/>
    <w:lvl w:ilvl="0" w:tplc="FA80AE12">
      <w:start w:val="1"/>
      <w:numFmt w:val="bullet"/>
      <w:lvlText w:val=""/>
      <w:lvlJc w:val="left"/>
      <w:pPr>
        <w:ind w:left="778" w:hanging="360"/>
      </w:pPr>
      <w:rPr>
        <w:rFonts w:ascii="Symbol" w:hAnsi="Symbol"/>
      </w:rPr>
    </w:lvl>
    <w:lvl w:ilvl="1" w:tplc="6646147C">
      <w:start w:val="1"/>
      <w:numFmt w:val="bullet"/>
      <w:lvlText w:val="o"/>
      <w:lvlJc w:val="left"/>
      <w:pPr>
        <w:ind w:left="1498" w:hanging="360"/>
      </w:pPr>
      <w:rPr>
        <w:rFonts w:ascii="Courier New" w:hAnsi="Courier New" w:cs="Courier New"/>
      </w:rPr>
    </w:lvl>
    <w:lvl w:ilvl="2" w:tplc="3CD8B44E">
      <w:start w:val="1"/>
      <w:numFmt w:val="bullet"/>
      <w:lvlText w:val=""/>
      <w:lvlJc w:val="left"/>
      <w:pPr>
        <w:ind w:left="2218" w:hanging="360"/>
      </w:pPr>
      <w:rPr>
        <w:rFonts w:ascii="Wingdings" w:hAnsi="Wingdings"/>
      </w:rPr>
    </w:lvl>
    <w:lvl w:ilvl="3" w:tplc="C7ACB708">
      <w:start w:val="1"/>
      <w:numFmt w:val="bullet"/>
      <w:lvlText w:val=""/>
      <w:lvlJc w:val="left"/>
      <w:pPr>
        <w:ind w:left="2938" w:hanging="360"/>
      </w:pPr>
      <w:rPr>
        <w:rFonts w:ascii="Symbol" w:hAnsi="Symbol"/>
      </w:rPr>
    </w:lvl>
    <w:lvl w:ilvl="4" w:tplc="4F7A578E">
      <w:start w:val="1"/>
      <w:numFmt w:val="bullet"/>
      <w:lvlText w:val="o"/>
      <w:lvlJc w:val="left"/>
      <w:pPr>
        <w:ind w:left="3658" w:hanging="360"/>
      </w:pPr>
      <w:rPr>
        <w:rFonts w:ascii="Courier New" w:hAnsi="Courier New" w:cs="Courier New"/>
      </w:rPr>
    </w:lvl>
    <w:lvl w:ilvl="5" w:tplc="4F6A25A4">
      <w:start w:val="1"/>
      <w:numFmt w:val="bullet"/>
      <w:lvlText w:val=""/>
      <w:lvlJc w:val="left"/>
      <w:pPr>
        <w:ind w:left="4378" w:hanging="360"/>
      </w:pPr>
      <w:rPr>
        <w:rFonts w:ascii="Wingdings" w:hAnsi="Wingdings"/>
      </w:rPr>
    </w:lvl>
    <w:lvl w:ilvl="6" w:tplc="604CA1B8">
      <w:start w:val="1"/>
      <w:numFmt w:val="bullet"/>
      <w:lvlText w:val=""/>
      <w:lvlJc w:val="left"/>
      <w:pPr>
        <w:ind w:left="5098" w:hanging="360"/>
      </w:pPr>
      <w:rPr>
        <w:rFonts w:ascii="Symbol" w:hAnsi="Symbol"/>
      </w:rPr>
    </w:lvl>
    <w:lvl w:ilvl="7" w:tplc="A95005E8">
      <w:start w:val="1"/>
      <w:numFmt w:val="bullet"/>
      <w:lvlText w:val="o"/>
      <w:lvlJc w:val="left"/>
      <w:pPr>
        <w:ind w:left="5818" w:hanging="360"/>
      </w:pPr>
      <w:rPr>
        <w:rFonts w:ascii="Courier New" w:hAnsi="Courier New" w:cs="Courier New"/>
      </w:rPr>
    </w:lvl>
    <w:lvl w:ilvl="8" w:tplc="DB76FF94">
      <w:start w:val="1"/>
      <w:numFmt w:val="bullet"/>
      <w:lvlText w:val=""/>
      <w:lvlJc w:val="left"/>
      <w:pPr>
        <w:ind w:left="6538" w:hanging="360"/>
      </w:pPr>
      <w:rPr>
        <w:rFonts w:ascii="Wingdings" w:hAnsi="Wingdings"/>
      </w:rPr>
    </w:lvl>
  </w:abstractNum>
  <w:abstractNum w:abstractNumId="18" w15:restartNumberingAfterBreak="0">
    <w:nsid w:val="2BDE137E"/>
    <w:multiLevelType w:val="hybridMultilevel"/>
    <w:tmpl w:val="0FB603D4"/>
    <w:lvl w:ilvl="0" w:tplc="5A7CE194">
      <w:start w:val="1"/>
      <w:numFmt w:val="decimal"/>
      <w:lvlText w:val="%1."/>
      <w:lvlJc w:val="left"/>
      <w:pPr>
        <w:ind w:left="644" w:hanging="360"/>
      </w:pPr>
    </w:lvl>
    <w:lvl w:ilvl="1" w:tplc="9A6001DA">
      <w:start w:val="1"/>
      <w:numFmt w:val="lowerLetter"/>
      <w:lvlText w:val="%2."/>
      <w:lvlJc w:val="left"/>
      <w:pPr>
        <w:ind w:left="1364" w:hanging="360"/>
      </w:pPr>
    </w:lvl>
    <w:lvl w:ilvl="2" w:tplc="40E4DF0A">
      <w:start w:val="1"/>
      <w:numFmt w:val="lowerRoman"/>
      <w:lvlText w:val="%3."/>
      <w:lvlJc w:val="right"/>
      <w:pPr>
        <w:ind w:left="2084" w:hanging="180"/>
      </w:pPr>
    </w:lvl>
    <w:lvl w:ilvl="3" w:tplc="439AD0B0">
      <w:start w:val="1"/>
      <w:numFmt w:val="decimal"/>
      <w:lvlText w:val="%4."/>
      <w:lvlJc w:val="left"/>
      <w:pPr>
        <w:ind w:left="2804" w:hanging="360"/>
      </w:pPr>
    </w:lvl>
    <w:lvl w:ilvl="4" w:tplc="A5880532">
      <w:start w:val="1"/>
      <w:numFmt w:val="lowerLetter"/>
      <w:lvlText w:val="%5."/>
      <w:lvlJc w:val="left"/>
      <w:pPr>
        <w:ind w:left="3524" w:hanging="360"/>
      </w:pPr>
    </w:lvl>
    <w:lvl w:ilvl="5" w:tplc="CB7CCF08">
      <w:start w:val="1"/>
      <w:numFmt w:val="lowerRoman"/>
      <w:lvlText w:val="%6."/>
      <w:lvlJc w:val="right"/>
      <w:pPr>
        <w:ind w:left="4244" w:hanging="180"/>
      </w:pPr>
    </w:lvl>
    <w:lvl w:ilvl="6" w:tplc="F77A898A">
      <w:start w:val="1"/>
      <w:numFmt w:val="decimal"/>
      <w:lvlText w:val="%7."/>
      <w:lvlJc w:val="left"/>
      <w:pPr>
        <w:ind w:left="4964" w:hanging="360"/>
      </w:pPr>
    </w:lvl>
    <w:lvl w:ilvl="7" w:tplc="D7D457EA">
      <w:start w:val="1"/>
      <w:numFmt w:val="lowerLetter"/>
      <w:lvlText w:val="%8."/>
      <w:lvlJc w:val="left"/>
      <w:pPr>
        <w:ind w:left="5684" w:hanging="360"/>
      </w:pPr>
    </w:lvl>
    <w:lvl w:ilvl="8" w:tplc="1F382C8C">
      <w:start w:val="1"/>
      <w:numFmt w:val="lowerRoman"/>
      <w:lvlText w:val="%9."/>
      <w:lvlJc w:val="right"/>
      <w:pPr>
        <w:ind w:left="6404" w:hanging="180"/>
      </w:pPr>
    </w:lvl>
  </w:abstractNum>
  <w:abstractNum w:abstractNumId="19" w15:restartNumberingAfterBreak="0">
    <w:nsid w:val="2D653E3C"/>
    <w:multiLevelType w:val="multilevel"/>
    <w:tmpl w:val="84BA69F0"/>
    <w:lvl w:ilvl="0">
      <w:start w:val="6"/>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2E8B3CA5"/>
    <w:multiLevelType w:val="hybridMultilevel"/>
    <w:tmpl w:val="678CBF0E"/>
    <w:lvl w:ilvl="0" w:tplc="1ABE3B32">
      <w:start w:val="1"/>
      <w:numFmt w:val="bullet"/>
      <w:lvlText w:val=""/>
      <w:lvlJc w:val="left"/>
      <w:pPr>
        <w:tabs>
          <w:tab w:val="num" w:pos="720"/>
        </w:tabs>
        <w:ind w:left="720" w:hanging="360"/>
      </w:pPr>
      <w:rPr>
        <w:rFonts w:ascii="Symbol" w:hAnsi="Symbol"/>
      </w:rPr>
    </w:lvl>
    <w:lvl w:ilvl="1" w:tplc="68C4C8EE">
      <w:start w:val="1"/>
      <w:numFmt w:val="bullet"/>
      <w:lvlText w:val="o"/>
      <w:lvlJc w:val="left"/>
      <w:pPr>
        <w:tabs>
          <w:tab w:val="num" w:pos="1440"/>
        </w:tabs>
        <w:ind w:left="1440" w:hanging="360"/>
      </w:pPr>
      <w:rPr>
        <w:rFonts w:ascii="Courier New" w:hAnsi="Courier New" w:cs="Courier New"/>
      </w:rPr>
    </w:lvl>
    <w:lvl w:ilvl="2" w:tplc="F112F814">
      <w:start w:val="1"/>
      <w:numFmt w:val="bullet"/>
      <w:lvlText w:val=""/>
      <w:lvlJc w:val="left"/>
      <w:pPr>
        <w:tabs>
          <w:tab w:val="num" w:pos="2160"/>
        </w:tabs>
        <w:ind w:left="2160" w:hanging="360"/>
      </w:pPr>
      <w:rPr>
        <w:rFonts w:ascii="Wingdings" w:hAnsi="Wingdings"/>
      </w:rPr>
    </w:lvl>
    <w:lvl w:ilvl="3" w:tplc="B9DA85E8">
      <w:start w:val="1"/>
      <w:numFmt w:val="bullet"/>
      <w:lvlText w:val=""/>
      <w:lvlJc w:val="left"/>
      <w:pPr>
        <w:tabs>
          <w:tab w:val="num" w:pos="2880"/>
        </w:tabs>
        <w:ind w:left="2880" w:hanging="360"/>
      </w:pPr>
      <w:rPr>
        <w:rFonts w:ascii="Symbol" w:hAnsi="Symbol"/>
      </w:rPr>
    </w:lvl>
    <w:lvl w:ilvl="4" w:tplc="92D699AC">
      <w:start w:val="1"/>
      <w:numFmt w:val="bullet"/>
      <w:lvlText w:val="o"/>
      <w:lvlJc w:val="left"/>
      <w:pPr>
        <w:tabs>
          <w:tab w:val="num" w:pos="3600"/>
        </w:tabs>
        <w:ind w:left="3600" w:hanging="360"/>
      </w:pPr>
      <w:rPr>
        <w:rFonts w:ascii="Courier New" w:hAnsi="Courier New" w:cs="Courier New"/>
      </w:rPr>
    </w:lvl>
    <w:lvl w:ilvl="5" w:tplc="EB407C80">
      <w:start w:val="1"/>
      <w:numFmt w:val="bullet"/>
      <w:lvlText w:val=""/>
      <w:lvlJc w:val="left"/>
      <w:pPr>
        <w:tabs>
          <w:tab w:val="num" w:pos="4320"/>
        </w:tabs>
        <w:ind w:left="4320" w:hanging="360"/>
      </w:pPr>
      <w:rPr>
        <w:rFonts w:ascii="Wingdings" w:hAnsi="Wingdings"/>
      </w:rPr>
    </w:lvl>
    <w:lvl w:ilvl="6" w:tplc="DECE1304">
      <w:start w:val="1"/>
      <w:numFmt w:val="bullet"/>
      <w:lvlText w:val=""/>
      <w:lvlJc w:val="left"/>
      <w:pPr>
        <w:tabs>
          <w:tab w:val="num" w:pos="5040"/>
        </w:tabs>
        <w:ind w:left="5040" w:hanging="360"/>
      </w:pPr>
      <w:rPr>
        <w:rFonts w:ascii="Symbol" w:hAnsi="Symbol"/>
      </w:rPr>
    </w:lvl>
    <w:lvl w:ilvl="7" w:tplc="C914A9A4">
      <w:start w:val="1"/>
      <w:numFmt w:val="bullet"/>
      <w:lvlText w:val="o"/>
      <w:lvlJc w:val="left"/>
      <w:pPr>
        <w:tabs>
          <w:tab w:val="num" w:pos="5760"/>
        </w:tabs>
        <w:ind w:left="5760" w:hanging="360"/>
      </w:pPr>
      <w:rPr>
        <w:rFonts w:ascii="Courier New" w:hAnsi="Courier New" w:cs="Courier New"/>
      </w:rPr>
    </w:lvl>
    <w:lvl w:ilvl="8" w:tplc="6A1E6126">
      <w:start w:val="1"/>
      <w:numFmt w:val="bullet"/>
      <w:lvlText w:val=""/>
      <w:lvlJc w:val="left"/>
      <w:pPr>
        <w:tabs>
          <w:tab w:val="num" w:pos="6480"/>
        </w:tabs>
        <w:ind w:left="6480" w:hanging="360"/>
      </w:pPr>
      <w:rPr>
        <w:rFonts w:ascii="Wingdings" w:hAnsi="Wingdings"/>
      </w:rPr>
    </w:lvl>
  </w:abstractNum>
  <w:abstractNum w:abstractNumId="21" w15:restartNumberingAfterBreak="0">
    <w:nsid w:val="32FB0C82"/>
    <w:multiLevelType w:val="hybridMultilevel"/>
    <w:tmpl w:val="31529CA4"/>
    <w:lvl w:ilvl="0" w:tplc="D0E0B588">
      <w:start w:val="1"/>
      <w:numFmt w:val="bullet"/>
      <w:lvlText w:val=""/>
      <w:lvlJc w:val="left"/>
      <w:pPr>
        <w:tabs>
          <w:tab w:val="num" w:pos="720"/>
        </w:tabs>
        <w:ind w:left="720" w:hanging="360"/>
      </w:pPr>
      <w:rPr>
        <w:rFonts w:ascii="Symbol" w:hAnsi="Symbol"/>
      </w:rPr>
    </w:lvl>
    <w:lvl w:ilvl="1" w:tplc="DB32CC9A">
      <w:start w:val="1"/>
      <w:numFmt w:val="bullet"/>
      <w:lvlText w:val="o"/>
      <w:lvlJc w:val="left"/>
      <w:pPr>
        <w:tabs>
          <w:tab w:val="num" w:pos="1440"/>
        </w:tabs>
        <w:ind w:left="1440" w:hanging="360"/>
      </w:pPr>
      <w:rPr>
        <w:rFonts w:ascii="Courier New" w:hAnsi="Courier New" w:cs="Courier New"/>
      </w:rPr>
    </w:lvl>
    <w:lvl w:ilvl="2" w:tplc="DEC4C1A2">
      <w:start w:val="1"/>
      <w:numFmt w:val="bullet"/>
      <w:lvlText w:val=""/>
      <w:lvlJc w:val="left"/>
      <w:pPr>
        <w:tabs>
          <w:tab w:val="num" w:pos="2160"/>
        </w:tabs>
        <w:ind w:left="2160" w:hanging="360"/>
      </w:pPr>
      <w:rPr>
        <w:rFonts w:ascii="Wingdings" w:hAnsi="Wingdings"/>
      </w:rPr>
    </w:lvl>
    <w:lvl w:ilvl="3" w:tplc="0DE6A924">
      <w:start w:val="1"/>
      <w:numFmt w:val="bullet"/>
      <w:lvlText w:val=""/>
      <w:lvlJc w:val="left"/>
      <w:pPr>
        <w:tabs>
          <w:tab w:val="num" w:pos="2880"/>
        </w:tabs>
        <w:ind w:left="2880" w:hanging="360"/>
      </w:pPr>
      <w:rPr>
        <w:rFonts w:ascii="Symbol" w:hAnsi="Symbol"/>
      </w:rPr>
    </w:lvl>
    <w:lvl w:ilvl="4" w:tplc="56289F66">
      <w:start w:val="1"/>
      <w:numFmt w:val="bullet"/>
      <w:lvlText w:val="o"/>
      <w:lvlJc w:val="left"/>
      <w:pPr>
        <w:tabs>
          <w:tab w:val="num" w:pos="3600"/>
        </w:tabs>
        <w:ind w:left="3600" w:hanging="360"/>
      </w:pPr>
      <w:rPr>
        <w:rFonts w:ascii="Courier New" w:hAnsi="Courier New" w:cs="Courier New"/>
      </w:rPr>
    </w:lvl>
    <w:lvl w:ilvl="5" w:tplc="A424953E">
      <w:start w:val="1"/>
      <w:numFmt w:val="bullet"/>
      <w:lvlText w:val=""/>
      <w:lvlJc w:val="left"/>
      <w:pPr>
        <w:tabs>
          <w:tab w:val="num" w:pos="4320"/>
        </w:tabs>
        <w:ind w:left="4320" w:hanging="360"/>
      </w:pPr>
      <w:rPr>
        <w:rFonts w:ascii="Wingdings" w:hAnsi="Wingdings"/>
      </w:rPr>
    </w:lvl>
    <w:lvl w:ilvl="6" w:tplc="E5686164">
      <w:start w:val="1"/>
      <w:numFmt w:val="bullet"/>
      <w:lvlText w:val=""/>
      <w:lvlJc w:val="left"/>
      <w:pPr>
        <w:tabs>
          <w:tab w:val="num" w:pos="5040"/>
        </w:tabs>
        <w:ind w:left="5040" w:hanging="360"/>
      </w:pPr>
      <w:rPr>
        <w:rFonts w:ascii="Symbol" w:hAnsi="Symbol"/>
      </w:rPr>
    </w:lvl>
    <w:lvl w:ilvl="7" w:tplc="D840C7C4">
      <w:start w:val="1"/>
      <w:numFmt w:val="bullet"/>
      <w:lvlText w:val="o"/>
      <w:lvlJc w:val="left"/>
      <w:pPr>
        <w:tabs>
          <w:tab w:val="num" w:pos="5760"/>
        </w:tabs>
        <w:ind w:left="5760" w:hanging="360"/>
      </w:pPr>
      <w:rPr>
        <w:rFonts w:ascii="Courier New" w:hAnsi="Courier New" w:cs="Courier New"/>
      </w:rPr>
    </w:lvl>
    <w:lvl w:ilvl="8" w:tplc="535EC86A">
      <w:start w:val="1"/>
      <w:numFmt w:val="bullet"/>
      <w:lvlText w:val=""/>
      <w:lvlJc w:val="left"/>
      <w:pPr>
        <w:tabs>
          <w:tab w:val="num" w:pos="6480"/>
        </w:tabs>
        <w:ind w:left="6480" w:hanging="360"/>
      </w:pPr>
      <w:rPr>
        <w:rFonts w:ascii="Wingdings" w:hAnsi="Wingdings"/>
      </w:rPr>
    </w:lvl>
  </w:abstractNum>
  <w:abstractNum w:abstractNumId="22" w15:restartNumberingAfterBreak="0">
    <w:nsid w:val="332142D7"/>
    <w:multiLevelType w:val="hybridMultilevel"/>
    <w:tmpl w:val="0B9495E0"/>
    <w:lvl w:ilvl="0" w:tplc="50D4440A">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lang w:val="ru"/>
      </w:rPr>
    </w:lvl>
    <w:lvl w:ilvl="1" w:tplc="83A82E22">
      <w:numFmt w:val="decimal"/>
      <w:lvlText w:val=""/>
      <w:lvlJc w:val="left"/>
    </w:lvl>
    <w:lvl w:ilvl="2" w:tplc="282C82EC">
      <w:numFmt w:val="decimal"/>
      <w:lvlText w:val=""/>
      <w:lvlJc w:val="left"/>
    </w:lvl>
    <w:lvl w:ilvl="3" w:tplc="18EA0D70">
      <w:numFmt w:val="decimal"/>
      <w:lvlText w:val=""/>
      <w:lvlJc w:val="left"/>
    </w:lvl>
    <w:lvl w:ilvl="4" w:tplc="F90837BE">
      <w:numFmt w:val="decimal"/>
      <w:lvlText w:val=""/>
      <w:lvlJc w:val="left"/>
    </w:lvl>
    <w:lvl w:ilvl="5" w:tplc="F1A4C79C">
      <w:numFmt w:val="decimal"/>
      <w:lvlText w:val=""/>
      <w:lvlJc w:val="left"/>
    </w:lvl>
    <w:lvl w:ilvl="6" w:tplc="33303320">
      <w:numFmt w:val="decimal"/>
      <w:lvlText w:val=""/>
      <w:lvlJc w:val="left"/>
    </w:lvl>
    <w:lvl w:ilvl="7" w:tplc="D35883B2">
      <w:numFmt w:val="decimal"/>
      <w:lvlText w:val=""/>
      <w:lvlJc w:val="left"/>
    </w:lvl>
    <w:lvl w:ilvl="8" w:tplc="D6D2B006">
      <w:numFmt w:val="decimal"/>
      <w:lvlText w:val=""/>
      <w:lvlJc w:val="left"/>
    </w:lvl>
  </w:abstractNum>
  <w:abstractNum w:abstractNumId="23" w15:restartNumberingAfterBreak="0">
    <w:nsid w:val="37433DEE"/>
    <w:multiLevelType w:val="multilevel"/>
    <w:tmpl w:val="A6BE7018"/>
    <w:lvl w:ilvl="0">
      <w:start w:val="7"/>
      <w:numFmt w:val="decimal"/>
      <w:lvlText w:val="%1."/>
      <w:lvlJc w:val="left"/>
      <w:pPr>
        <w:ind w:left="585" w:hanging="585"/>
      </w:pPr>
      <w:rPr>
        <w:i w:val="0"/>
      </w:rPr>
    </w:lvl>
    <w:lvl w:ilvl="1">
      <w:start w:val="7"/>
      <w:numFmt w:val="decimal"/>
      <w:lvlText w:val="%1.%2."/>
      <w:lvlJc w:val="left"/>
      <w:pPr>
        <w:ind w:left="720" w:hanging="72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3A6E606B"/>
    <w:multiLevelType w:val="multilevel"/>
    <w:tmpl w:val="D670149C"/>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4"/>
      <w:numFmt w:val="decimal"/>
      <w:lvlText w:val="%1.%2.%3."/>
      <w:lvlJc w:val="left"/>
      <w:pPr>
        <w:tabs>
          <w:tab w:val="num" w:pos="720"/>
        </w:tabs>
        <w:ind w:left="720" w:hanging="720"/>
      </w:pPr>
    </w:lvl>
    <w:lvl w:ilvl="3">
      <w:start w:val="2"/>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402E6021"/>
    <w:multiLevelType w:val="hybridMultilevel"/>
    <w:tmpl w:val="22A800DE"/>
    <w:lvl w:ilvl="0" w:tplc="B1CC74BA">
      <w:start w:val="1"/>
      <w:numFmt w:val="decimal"/>
      <w:lvlText w:val="%1."/>
      <w:lvlJc w:val="left"/>
      <w:pPr>
        <w:ind w:left="360" w:hanging="360"/>
      </w:pPr>
      <w:rPr>
        <w:b w:val="0"/>
      </w:rPr>
    </w:lvl>
    <w:lvl w:ilvl="1" w:tplc="848EBAE6">
      <w:start w:val="1"/>
      <w:numFmt w:val="lowerLetter"/>
      <w:lvlText w:val="%2."/>
      <w:lvlJc w:val="left"/>
      <w:pPr>
        <w:ind w:left="1080" w:hanging="360"/>
      </w:pPr>
    </w:lvl>
    <w:lvl w:ilvl="2" w:tplc="7D163BF0">
      <w:start w:val="1"/>
      <w:numFmt w:val="lowerRoman"/>
      <w:lvlText w:val="%3."/>
      <w:lvlJc w:val="right"/>
      <w:pPr>
        <w:ind w:left="1800" w:hanging="180"/>
      </w:pPr>
    </w:lvl>
    <w:lvl w:ilvl="3" w:tplc="C5F253FC">
      <w:start w:val="1"/>
      <w:numFmt w:val="decimal"/>
      <w:lvlText w:val="%4."/>
      <w:lvlJc w:val="left"/>
      <w:pPr>
        <w:ind w:left="2520" w:hanging="360"/>
      </w:pPr>
    </w:lvl>
    <w:lvl w:ilvl="4" w:tplc="6AA0EDDC">
      <w:start w:val="1"/>
      <w:numFmt w:val="lowerLetter"/>
      <w:lvlText w:val="%5."/>
      <w:lvlJc w:val="left"/>
      <w:pPr>
        <w:ind w:left="3240" w:hanging="360"/>
      </w:pPr>
    </w:lvl>
    <w:lvl w:ilvl="5" w:tplc="BF989A1A">
      <w:start w:val="1"/>
      <w:numFmt w:val="lowerRoman"/>
      <w:lvlText w:val="%6."/>
      <w:lvlJc w:val="right"/>
      <w:pPr>
        <w:ind w:left="3960" w:hanging="180"/>
      </w:pPr>
    </w:lvl>
    <w:lvl w:ilvl="6" w:tplc="82BCC3EC">
      <w:start w:val="1"/>
      <w:numFmt w:val="decimal"/>
      <w:lvlText w:val="%7."/>
      <w:lvlJc w:val="left"/>
      <w:pPr>
        <w:ind w:left="4680" w:hanging="360"/>
      </w:pPr>
    </w:lvl>
    <w:lvl w:ilvl="7" w:tplc="D7B005B8">
      <w:start w:val="1"/>
      <w:numFmt w:val="lowerLetter"/>
      <w:lvlText w:val="%8."/>
      <w:lvlJc w:val="left"/>
      <w:pPr>
        <w:ind w:left="5400" w:hanging="360"/>
      </w:pPr>
    </w:lvl>
    <w:lvl w:ilvl="8" w:tplc="D68EBD0E">
      <w:start w:val="1"/>
      <w:numFmt w:val="lowerRoman"/>
      <w:lvlText w:val="%9."/>
      <w:lvlJc w:val="right"/>
      <w:pPr>
        <w:ind w:left="6120" w:hanging="180"/>
      </w:pPr>
    </w:lvl>
  </w:abstractNum>
  <w:abstractNum w:abstractNumId="26" w15:restartNumberingAfterBreak="0">
    <w:nsid w:val="40996131"/>
    <w:multiLevelType w:val="hybridMultilevel"/>
    <w:tmpl w:val="D8A23CAC"/>
    <w:lvl w:ilvl="0" w:tplc="0756D942">
      <w:start w:val="1"/>
      <w:numFmt w:val="decimal"/>
      <w:lvlText w:val="%1."/>
      <w:lvlJc w:val="left"/>
      <w:pPr>
        <w:ind w:left="360" w:hanging="360"/>
      </w:pPr>
      <w:rPr>
        <w:rFonts w:ascii="Times New Roman" w:eastAsia="Times New Roman" w:hAnsi="Times New Roman" w:cs="Times New Roman"/>
      </w:rPr>
    </w:lvl>
    <w:lvl w:ilvl="1" w:tplc="4D4A8F08">
      <w:start w:val="1"/>
      <w:numFmt w:val="bullet"/>
      <w:lvlText w:val="o"/>
      <w:lvlJc w:val="left"/>
      <w:pPr>
        <w:ind w:left="1080" w:hanging="360"/>
      </w:pPr>
      <w:rPr>
        <w:rFonts w:ascii="Courier New" w:hAnsi="Courier New" w:cs="Courier New"/>
      </w:rPr>
    </w:lvl>
    <w:lvl w:ilvl="2" w:tplc="A44C8844">
      <w:start w:val="1"/>
      <w:numFmt w:val="bullet"/>
      <w:lvlText w:val=""/>
      <w:lvlJc w:val="left"/>
      <w:pPr>
        <w:ind w:left="1800" w:hanging="360"/>
      </w:pPr>
      <w:rPr>
        <w:rFonts w:ascii="Wingdings" w:hAnsi="Wingdings"/>
      </w:rPr>
    </w:lvl>
    <w:lvl w:ilvl="3" w:tplc="0D6AE062">
      <w:start w:val="1"/>
      <w:numFmt w:val="bullet"/>
      <w:lvlText w:val=""/>
      <w:lvlJc w:val="left"/>
      <w:pPr>
        <w:ind w:left="2520" w:hanging="360"/>
      </w:pPr>
      <w:rPr>
        <w:rFonts w:ascii="Symbol" w:hAnsi="Symbol"/>
      </w:rPr>
    </w:lvl>
    <w:lvl w:ilvl="4" w:tplc="CE2C123A">
      <w:start w:val="1"/>
      <w:numFmt w:val="bullet"/>
      <w:lvlText w:val="o"/>
      <w:lvlJc w:val="left"/>
      <w:pPr>
        <w:ind w:left="3240" w:hanging="360"/>
      </w:pPr>
      <w:rPr>
        <w:rFonts w:ascii="Courier New" w:hAnsi="Courier New" w:cs="Courier New"/>
      </w:rPr>
    </w:lvl>
    <w:lvl w:ilvl="5" w:tplc="B060046A">
      <w:start w:val="1"/>
      <w:numFmt w:val="bullet"/>
      <w:lvlText w:val=""/>
      <w:lvlJc w:val="left"/>
      <w:pPr>
        <w:ind w:left="3960" w:hanging="360"/>
      </w:pPr>
      <w:rPr>
        <w:rFonts w:ascii="Wingdings" w:hAnsi="Wingdings"/>
      </w:rPr>
    </w:lvl>
    <w:lvl w:ilvl="6" w:tplc="BF28E452">
      <w:start w:val="1"/>
      <w:numFmt w:val="bullet"/>
      <w:lvlText w:val=""/>
      <w:lvlJc w:val="left"/>
      <w:pPr>
        <w:ind w:left="4680" w:hanging="360"/>
      </w:pPr>
      <w:rPr>
        <w:rFonts w:ascii="Symbol" w:hAnsi="Symbol"/>
      </w:rPr>
    </w:lvl>
    <w:lvl w:ilvl="7" w:tplc="CC8E15D4">
      <w:start w:val="1"/>
      <w:numFmt w:val="bullet"/>
      <w:lvlText w:val="o"/>
      <w:lvlJc w:val="left"/>
      <w:pPr>
        <w:ind w:left="5400" w:hanging="360"/>
      </w:pPr>
      <w:rPr>
        <w:rFonts w:ascii="Courier New" w:hAnsi="Courier New" w:cs="Courier New"/>
      </w:rPr>
    </w:lvl>
    <w:lvl w:ilvl="8" w:tplc="EE6AFD86">
      <w:start w:val="1"/>
      <w:numFmt w:val="bullet"/>
      <w:lvlText w:val=""/>
      <w:lvlJc w:val="left"/>
      <w:pPr>
        <w:ind w:left="6120" w:hanging="360"/>
      </w:pPr>
      <w:rPr>
        <w:rFonts w:ascii="Wingdings" w:hAnsi="Wingdings"/>
      </w:rPr>
    </w:lvl>
  </w:abstractNum>
  <w:abstractNum w:abstractNumId="27" w15:restartNumberingAfterBreak="0">
    <w:nsid w:val="42654E61"/>
    <w:multiLevelType w:val="hybridMultilevel"/>
    <w:tmpl w:val="566861AA"/>
    <w:lvl w:ilvl="0" w:tplc="24762EF4">
      <w:start w:val="1"/>
      <w:numFmt w:val="decimal"/>
      <w:lvlText w:val="%1."/>
      <w:lvlJc w:val="left"/>
      <w:pPr>
        <w:ind w:left="502" w:hanging="360"/>
      </w:pPr>
      <w:rPr>
        <w:b w:val="0"/>
        <w:sz w:val="22"/>
        <w:szCs w:val="22"/>
      </w:rPr>
    </w:lvl>
    <w:lvl w:ilvl="1" w:tplc="8F228A0E">
      <w:start w:val="1"/>
      <w:numFmt w:val="lowerLetter"/>
      <w:lvlText w:val="%2."/>
      <w:lvlJc w:val="left"/>
      <w:pPr>
        <w:ind w:left="1080" w:hanging="360"/>
      </w:pPr>
    </w:lvl>
    <w:lvl w:ilvl="2" w:tplc="E33AD116">
      <w:start w:val="1"/>
      <w:numFmt w:val="lowerRoman"/>
      <w:lvlText w:val="%3."/>
      <w:lvlJc w:val="right"/>
      <w:pPr>
        <w:ind w:left="1800" w:hanging="180"/>
      </w:pPr>
    </w:lvl>
    <w:lvl w:ilvl="3" w:tplc="B5FC18DA">
      <w:start w:val="1"/>
      <w:numFmt w:val="decimal"/>
      <w:lvlText w:val="%4."/>
      <w:lvlJc w:val="left"/>
      <w:pPr>
        <w:ind w:left="2520" w:hanging="360"/>
      </w:pPr>
    </w:lvl>
    <w:lvl w:ilvl="4" w:tplc="D798A13E">
      <w:start w:val="1"/>
      <w:numFmt w:val="lowerLetter"/>
      <w:lvlText w:val="%5."/>
      <w:lvlJc w:val="left"/>
      <w:pPr>
        <w:ind w:left="3240" w:hanging="360"/>
      </w:pPr>
    </w:lvl>
    <w:lvl w:ilvl="5" w:tplc="596044A8">
      <w:start w:val="1"/>
      <w:numFmt w:val="lowerRoman"/>
      <w:lvlText w:val="%6."/>
      <w:lvlJc w:val="right"/>
      <w:pPr>
        <w:ind w:left="3960" w:hanging="180"/>
      </w:pPr>
    </w:lvl>
    <w:lvl w:ilvl="6" w:tplc="69846D34">
      <w:start w:val="1"/>
      <w:numFmt w:val="decimal"/>
      <w:lvlText w:val="%7."/>
      <w:lvlJc w:val="left"/>
      <w:pPr>
        <w:ind w:left="4680" w:hanging="360"/>
      </w:pPr>
    </w:lvl>
    <w:lvl w:ilvl="7" w:tplc="C60AF63A">
      <w:start w:val="1"/>
      <w:numFmt w:val="lowerLetter"/>
      <w:lvlText w:val="%8."/>
      <w:lvlJc w:val="left"/>
      <w:pPr>
        <w:ind w:left="5400" w:hanging="360"/>
      </w:pPr>
    </w:lvl>
    <w:lvl w:ilvl="8" w:tplc="BF90AFD4">
      <w:start w:val="1"/>
      <w:numFmt w:val="lowerRoman"/>
      <w:lvlText w:val="%9."/>
      <w:lvlJc w:val="right"/>
      <w:pPr>
        <w:ind w:left="6120" w:hanging="180"/>
      </w:pPr>
    </w:lvl>
  </w:abstractNum>
  <w:abstractNum w:abstractNumId="28" w15:restartNumberingAfterBreak="0">
    <w:nsid w:val="47E13BCE"/>
    <w:multiLevelType w:val="hybridMultilevel"/>
    <w:tmpl w:val="0A20E0E0"/>
    <w:lvl w:ilvl="0" w:tplc="87FC440E">
      <w:start w:val="1"/>
      <w:numFmt w:val="bullet"/>
      <w:lvlText w:val=""/>
      <w:lvlJc w:val="left"/>
      <w:pPr>
        <w:ind w:left="720" w:hanging="360"/>
      </w:pPr>
      <w:rPr>
        <w:rFonts w:ascii="Symbol" w:hAnsi="Symbol"/>
      </w:rPr>
    </w:lvl>
    <w:lvl w:ilvl="1" w:tplc="1D603C80">
      <w:start w:val="1"/>
      <w:numFmt w:val="bullet"/>
      <w:lvlText w:val="o"/>
      <w:lvlJc w:val="left"/>
      <w:pPr>
        <w:ind w:left="1440" w:hanging="360"/>
      </w:pPr>
      <w:rPr>
        <w:rFonts w:ascii="Courier New" w:hAnsi="Courier New" w:cs="Courier New"/>
      </w:rPr>
    </w:lvl>
    <w:lvl w:ilvl="2" w:tplc="5F000ACC">
      <w:start w:val="1"/>
      <w:numFmt w:val="bullet"/>
      <w:lvlText w:val=""/>
      <w:lvlJc w:val="left"/>
      <w:pPr>
        <w:ind w:left="2160" w:hanging="360"/>
      </w:pPr>
      <w:rPr>
        <w:rFonts w:ascii="Wingdings" w:hAnsi="Wingdings"/>
      </w:rPr>
    </w:lvl>
    <w:lvl w:ilvl="3" w:tplc="B426A93A">
      <w:start w:val="1"/>
      <w:numFmt w:val="bullet"/>
      <w:lvlText w:val=""/>
      <w:lvlJc w:val="left"/>
      <w:pPr>
        <w:ind w:left="2880" w:hanging="360"/>
      </w:pPr>
      <w:rPr>
        <w:rFonts w:ascii="Symbol" w:hAnsi="Symbol"/>
      </w:rPr>
    </w:lvl>
    <w:lvl w:ilvl="4" w:tplc="B1580560">
      <w:start w:val="1"/>
      <w:numFmt w:val="bullet"/>
      <w:lvlText w:val="o"/>
      <w:lvlJc w:val="left"/>
      <w:pPr>
        <w:ind w:left="3600" w:hanging="360"/>
      </w:pPr>
      <w:rPr>
        <w:rFonts w:ascii="Courier New" w:hAnsi="Courier New" w:cs="Courier New"/>
      </w:rPr>
    </w:lvl>
    <w:lvl w:ilvl="5" w:tplc="901AB02A">
      <w:start w:val="1"/>
      <w:numFmt w:val="bullet"/>
      <w:lvlText w:val=""/>
      <w:lvlJc w:val="left"/>
      <w:pPr>
        <w:ind w:left="4320" w:hanging="360"/>
      </w:pPr>
      <w:rPr>
        <w:rFonts w:ascii="Wingdings" w:hAnsi="Wingdings"/>
      </w:rPr>
    </w:lvl>
    <w:lvl w:ilvl="6" w:tplc="D7EE59CE">
      <w:start w:val="1"/>
      <w:numFmt w:val="bullet"/>
      <w:lvlText w:val=""/>
      <w:lvlJc w:val="left"/>
      <w:pPr>
        <w:ind w:left="5040" w:hanging="360"/>
      </w:pPr>
      <w:rPr>
        <w:rFonts w:ascii="Symbol" w:hAnsi="Symbol"/>
      </w:rPr>
    </w:lvl>
    <w:lvl w:ilvl="7" w:tplc="88A49A7C">
      <w:start w:val="1"/>
      <w:numFmt w:val="bullet"/>
      <w:lvlText w:val="o"/>
      <w:lvlJc w:val="left"/>
      <w:pPr>
        <w:ind w:left="5760" w:hanging="360"/>
      </w:pPr>
      <w:rPr>
        <w:rFonts w:ascii="Courier New" w:hAnsi="Courier New" w:cs="Courier New"/>
      </w:rPr>
    </w:lvl>
    <w:lvl w:ilvl="8" w:tplc="110C38EC">
      <w:start w:val="1"/>
      <w:numFmt w:val="bullet"/>
      <w:lvlText w:val=""/>
      <w:lvlJc w:val="left"/>
      <w:pPr>
        <w:ind w:left="6480" w:hanging="360"/>
      </w:pPr>
      <w:rPr>
        <w:rFonts w:ascii="Wingdings" w:hAnsi="Wingdings"/>
      </w:rPr>
    </w:lvl>
  </w:abstractNum>
  <w:abstractNum w:abstractNumId="29" w15:restartNumberingAfterBreak="0">
    <w:nsid w:val="554B6149"/>
    <w:multiLevelType w:val="multilevel"/>
    <w:tmpl w:val="FF309ACE"/>
    <w:lvl w:ilvl="0">
      <w:start w:val="4"/>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0" w15:restartNumberingAfterBreak="0">
    <w:nsid w:val="55AE3836"/>
    <w:multiLevelType w:val="multilevel"/>
    <w:tmpl w:val="53E85D06"/>
    <w:lvl w:ilvl="0">
      <w:start w:val="5"/>
      <w:numFmt w:val="decimal"/>
      <w:lvlText w:val="%1."/>
      <w:lvlJc w:val="left"/>
      <w:pPr>
        <w:ind w:left="390" w:hanging="390"/>
      </w:pPr>
    </w:lvl>
    <w:lvl w:ilvl="1">
      <w:start w:val="2"/>
      <w:numFmt w:val="decimal"/>
      <w:lvlText w:val="%1.%2."/>
      <w:lvlJc w:val="left"/>
      <w:pPr>
        <w:ind w:left="720" w:hanging="720"/>
      </w:pPr>
      <w:rPr>
        <w:i w:val="0"/>
      </w:r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596662AC"/>
    <w:multiLevelType w:val="hybridMultilevel"/>
    <w:tmpl w:val="4BB6094A"/>
    <w:lvl w:ilvl="0" w:tplc="9F4801FA">
      <w:start w:val="8"/>
      <w:numFmt w:val="decimal"/>
      <w:lvlText w:val="%1."/>
      <w:lvlJc w:val="left"/>
      <w:pPr>
        <w:ind w:left="720" w:hanging="360"/>
      </w:pPr>
      <w:rPr>
        <w:b/>
      </w:rPr>
    </w:lvl>
    <w:lvl w:ilvl="1" w:tplc="0E5E7CE6">
      <w:start w:val="1"/>
      <w:numFmt w:val="lowerLetter"/>
      <w:lvlText w:val="%2."/>
      <w:lvlJc w:val="left"/>
      <w:pPr>
        <w:ind w:left="1440" w:hanging="360"/>
      </w:pPr>
    </w:lvl>
    <w:lvl w:ilvl="2" w:tplc="139208E4">
      <w:start w:val="1"/>
      <w:numFmt w:val="lowerRoman"/>
      <w:lvlText w:val="%3."/>
      <w:lvlJc w:val="right"/>
      <w:pPr>
        <w:ind w:left="2160" w:hanging="180"/>
      </w:pPr>
    </w:lvl>
    <w:lvl w:ilvl="3" w:tplc="588C48F2">
      <w:start w:val="1"/>
      <w:numFmt w:val="decimal"/>
      <w:lvlText w:val="%4."/>
      <w:lvlJc w:val="left"/>
      <w:pPr>
        <w:ind w:left="2880" w:hanging="360"/>
      </w:pPr>
    </w:lvl>
    <w:lvl w:ilvl="4" w:tplc="E56ACF9C">
      <w:start w:val="1"/>
      <w:numFmt w:val="lowerLetter"/>
      <w:lvlText w:val="%5."/>
      <w:lvlJc w:val="left"/>
      <w:pPr>
        <w:ind w:left="3600" w:hanging="360"/>
      </w:pPr>
    </w:lvl>
    <w:lvl w:ilvl="5" w:tplc="3800B378">
      <w:start w:val="1"/>
      <w:numFmt w:val="lowerRoman"/>
      <w:lvlText w:val="%6."/>
      <w:lvlJc w:val="right"/>
      <w:pPr>
        <w:ind w:left="4320" w:hanging="180"/>
      </w:pPr>
    </w:lvl>
    <w:lvl w:ilvl="6" w:tplc="9514B444">
      <w:start w:val="1"/>
      <w:numFmt w:val="decimal"/>
      <w:lvlText w:val="%7."/>
      <w:lvlJc w:val="left"/>
      <w:pPr>
        <w:ind w:left="5040" w:hanging="360"/>
      </w:pPr>
    </w:lvl>
    <w:lvl w:ilvl="7" w:tplc="0C78A2A2">
      <w:start w:val="1"/>
      <w:numFmt w:val="lowerLetter"/>
      <w:lvlText w:val="%8."/>
      <w:lvlJc w:val="left"/>
      <w:pPr>
        <w:ind w:left="5760" w:hanging="360"/>
      </w:pPr>
    </w:lvl>
    <w:lvl w:ilvl="8" w:tplc="AF422696">
      <w:start w:val="1"/>
      <w:numFmt w:val="lowerRoman"/>
      <w:lvlText w:val="%9."/>
      <w:lvlJc w:val="right"/>
      <w:pPr>
        <w:ind w:left="6480" w:hanging="180"/>
      </w:pPr>
    </w:lvl>
  </w:abstractNum>
  <w:abstractNum w:abstractNumId="32" w15:restartNumberingAfterBreak="0">
    <w:nsid w:val="5A507E8D"/>
    <w:multiLevelType w:val="hybridMultilevel"/>
    <w:tmpl w:val="8C54EF5C"/>
    <w:lvl w:ilvl="0" w:tplc="43883616">
      <w:start w:val="1"/>
      <w:numFmt w:val="bullet"/>
      <w:lvlText w:val=""/>
      <w:lvlJc w:val="left"/>
      <w:pPr>
        <w:ind w:left="1069" w:hanging="360"/>
      </w:pPr>
      <w:rPr>
        <w:rFonts w:ascii="Symbol" w:hAnsi="Symbol"/>
      </w:rPr>
    </w:lvl>
    <w:lvl w:ilvl="1" w:tplc="61B60B20">
      <w:start w:val="1"/>
      <w:numFmt w:val="bullet"/>
      <w:lvlText w:val="o"/>
      <w:lvlJc w:val="left"/>
      <w:pPr>
        <w:ind w:left="1789" w:hanging="360"/>
      </w:pPr>
      <w:rPr>
        <w:rFonts w:ascii="Courier New" w:hAnsi="Courier New" w:cs="Courier New"/>
      </w:rPr>
    </w:lvl>
    <w:lvl w:ilvl="2" w:tplc="14B85FA8">
      <w:start w:val="1"/>
      <w:numFmt w:val="bullet"/>
      <w:lvlText w:val=""/>
      <w:lvlJc w:val="left"/>
      <w:pPr>
        <w:ind w:left="2509" w:hanging="360"/>
      </w:pPr>
      <w:rPr>
        <w:rFonts w:ascii="Wingdings" w:hAnsi="Wingdings"/>
      </w:rPr>
    </w:lvl>
    <w:lvl w:ilvl="3" w:tplc="23E6B9E0">
      <w:start w:val="1"/>
      <w:numFmt w:val="bullet"/>
      <w:lvlText w:val=""/>
      <w:lvlJc w:val="left"/>
      <w:pPr>
        <w:ind w:left="3229" w:hanging="360"/>
      </w:pPr>
      <w:rPr>
        <w:rFonts w:ascii="Symbol" w:hAnsi="Symbol"/>
      </w:rPr>
    </w:lvl>
    <w:lvl w:ilvl="4" w:tplc="775A5C66">
      <w:start w:val="1"/>
      <w:numFmt w:val="bullet"/>
      <w:lvlText w:val="o"/>
      <w:lvlJc w:val="left"/>
      <w:pPr>
        <w:ind w:left="3949" w:hanging="360"/>
      </w:pPr>
      <w:rPr>
        <w:rFonts w:ascii="Courier New" w:hAnsi="Courier New" w:cs="Courier New"/>
      </w:rPr>
    </w:lvl>
    <w:lvl w:ilvl="5" w:tplc="3B5C8CAA">
      <w:start w:val="1"/>
      <w:numFmt w:val="bullet"/>
      <w:lvlText w:val=""/>
      <w:lvlJc w:val="left"/>
      <w:pPr>
        <w:ind w:left="4669" w:hanging="360"/>
      </w:pPr>
      <w:rPr>
        <w:rFonts w:ascii="Wingdings" w:hAnsi="Wingdings"/>
      </w:rPr>
    </w:lvl>
    <w:lvl w:ilvl="6" w:tplc="D7F2F5C4">
      <w:start w:val="1"/>
      <w:numFmt w:val="bullet"/>
      <w:lvlText w:val=""/>
      <w:lvlJc w:val="left"/>
      <w:pPr>
        <w:ind w:left="5389" w:hanging="360"/>
      </w:pPr>
      <w:rPr>
        <w:rFonts w:ascii="Symbol" w:hAnsi="Symbol"/>
      </w:rPr>
    </w:lvl>
    <w:lvl w:ilvl="7" w:tplc="23B08340">
      <w:start w:val="1"/>
      <w:numFmt w:val="bullet"/>
      <w:lvlText w:val="o"/>
      <w:lvlJc w:val="left"/>
      <w:pPr>
        <w:ind w:left="6109" w:hanging="360"/>
      </w:pPr>
      <w:rPr>
        <w:rFonts w:ascii="Courier New" w:hAnsi="Courier New" w:cs="Courier New"/>
      </w:rPr>
    </w:lvl>
    <w:lvl w:ilvl="8" w:tplc="8F08A682">
      <w:start w:val="1"/>
      <w:numFmt w:val="bullet"/>
      <w:lvlText w:val=""/>
      <w:lvlJc w:val="left"/>
      <w:pPr>
        <w:ind w:left="6829" w:hanging="360"/>
      </w:pPr>
      <w:rPr>
        <w:rFonts w:ascii="Wingdings" w:hAnsi="Wingdings"/>
      </w:rPr>
    </w:lvl>
  </w:abstractNum>
  <w:abstractNum w:abstractNumId="33" w15:restartNumberingAfterBreak="0">
    <w:nsid w:val="69634826"/>
    <w:multiLevelType w:val="multilevel"/>
    <w:tmpl w:val="1FFEBCAE"/>
    <w:lvl w:ilvl="0">
      <w:start w:val="8"/>
      <w:numFmt w:val="decimal"/>
      <w:lvlText w:val="%1."/>
      <w:lvlJc w:val="left"/>
      <w:pPr>
        <w:ind w:left="390" w:hanging="390"/>
      </w:pPr>
      <w:rPr>
        <w:b/>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69E07C4B"/>
    <w:multiLevelType w:val="multilevel"/>
    <w:tmpl w:val="FD2C06E2"/>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6CE8464C"/>
    <w:multiLevelType w:val="multilevel"/>
    <w:tmpl w:val="8A02E2BA"/>
    <w:lvl w:ilvl="0">
      <w:start w:val="7"/>
      <w:numFmt w:val="decimal"/>
      <w:lvlText w:val="%1."/>
      <w:lvlJc w:val="left"/>
      <w:pPr>
        <w:ind w:left="585" w:hanging="585"/>
      </w:pPr>
    </w:lvl>
    <w:lvl w:ilvl="1">
      <w:start w:val="3"/>
      <w:numFmt w:val="decimal"/>
      <w:lvlText w:val="%1.%2."/>
      <w:lvlJc w:val="left"/>
      <w:pPr>
        <w:ind w:left="900" w:hanging="720"/>
      </w:pPr>
    </w:lvl>
    <w:lvl w:ilvl="2">
      <w:start w:val="3"/>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6" w15:restartNumberingAfterBreak="0">
    <w:nsid w:val="6E685E8B"/>
    <w:multiLevelType w:val="hybridMultilevel"/>
    <w:tmpl w:val="85F69828"/>
    <w:lvl w:ilvl="0" w:tplc="C4BE2216">
      <w:start w:val="7"/>
      <w:numFmt w:val="decimal"/>
      <w:lvlText w:val="%1."/>
      <w:lvlJc w:val="left"/>
      <w:pPr>
        <w:tabs>
          <w:tab w:val="num" w:pos="720"/>
        </w:tabs>
        <w:ind w:left="720" w:hanging="360"/>
      </w:pPr>
      <w:rPr>
        <w:i w:val="0"/>
        <w:color w:val="000000"/>
      </w:rPr>
    </w:lvl>
    <w:lvl w:ilvl="1" w:tplc="22C65700">
      <w:start w:val="1"/>
      <w:numFmt w:val="lowerLetter"/>
      <w:lvlText w:val="%2."/>
      <w:lvlJc w:val="left"/>
      <w:pPr>
        <w:tabs>
          <w:tab w:val="num" w:pos="1440"/>
        </w:tabs>
        <w:ind w:left="1440" w:hanging="360"/>
      </w:pPr>
    </w:lvl>
    <w:lvl w:ilvl="2" w:tplc="2B5CB730">
      <w:start w:val="1"/>
      <w:numFmt w:val="lowerRoman"/>
      <w:lvlText w:val="%3."/>
      <w:lvlJc w:val="right"/>
      <w:pPr>
        <w:tabs>
          <w:tab w:val="num" w:pos="2160"/>
        </w:tabs>
        <w:ind w:left="2160" w:hanging="180"/>
      </w:pPr>
    </w:lvl>
    <w:lvl w:ilvl="3" w:tplc="5FE65338">
      <w:start w:val="1"/>
      <w:numFmt w:val="decimal"/>
      <w:lvlText w:val="%4."/>
      <w:lvlJc w:val="left"/>
      <w:pPr>
        <w:tabs>
          <w:tab w:val="num" w:pos="2880"/>
        </w:tabs>
        <w:ind w:left="2880" w:hanging="360"/>
      </w:pPr>
    </w:lvl>
    <w:lvl w:ilvl="4" w:tplc="2272F26A">
      <w:start w:val="1"/>
      <w:numFmt w:val="lowerLetter"/>
      <w:lvlText w:val="%5."/>
      <w:lvlJc w:val="left"/>
      <w:pPr>
        <w:tabs>
          <w:tab w:val="num" w:pos="3600"/>
        </w:tabs>
        <w:ind w:left="3600" w:hanging="360"/>
      </w:pPr>
    </w:lvl>
    <w:lvl w:ilvl="5" w:tplc="6FEE97CE">
      <w:start w:val="1"/>
      <w:numFmt w:val="lowerRoman"/>
      <w:lvlText w:val="%6."/>
      <w:lvlJc w:val="right"/>
      <w:pPr>
        <w:tabs>
          <w:tab w:val="num" w:pos="4320"/>
        </w:tabs>
        <w:ind w:left="4320" w:hanging="180"/>
      </w:pPr>
    </w:lvl>
    <w:lvl w:ilvl="6" w:tplc="29E81DBE">
      <w:start w:val="1"/>
      <w:numFmt w:val="decimal"/>
      <w:lvlText w:val="%7."/>
      <w:lvlJc w:val="left"/>
      <w:pPr>
        <w:tabs>
          <w:tab w:val="num" w:pos="5040"/>
        </w:tabs>
        <w:ind w:left="5040" w:hanging="360"/>
      </w:pPr>
    </w:lvl>
    <w:lvl w:ilvl="7" w:tplc="6DCEFB76">
      <w:start w:val="1"/>
      <w:numFmt w:val="lowerLetter"/>
      <w:lvlText w:val="%8."/>
      <w:lvlJc w:val="left"/>
      <w:pPr>
        <w:tabs>
          <w:tab w:val="num" w:pos="5760"/>
        </w:tabs>
        <w:ind w:left="5760" w:hanging="360"/>
      </w:pPr>
    </w:lvl>
    <w:lvl w:ilvl="8" w:tplc="94DAEB42">
      <w:start w:val="1"/>
      <w:numFmt w:val="lowerRoman"/>
      <w:lvlText w:val="%9."/>
      <w:lvlJc w:val="right"/>
      <w:pPr>
        <w:tabs>
          <w:tab w:val="num" w:pos="6480"/>
        </w:tabs>
        <w:ind w:left="6480" w:hanging="180"/>
      </w:pPr>
    </w:lvl>
  </w:abstractNum>
  <w:abstractNum w:abstractNumId="37" w15:restartNumberingAfterBreak="0">
    <w:nsid w:val="78B206B9"/>
    <w:multiLevelType w:val="multilevel"/>
    <w:tmpl w:val="AA367CAE"/>
    <w:lvl w:ilvl="0">
      <w:start w:val="7"/>
      <w:numFmt w:val="decimal"/>
      <w:lvlText w:val="%1."/>
      <w:lvlJc w:val="left"/>
      <w:pPr>
        <w:ind w:left="585" w:hanging="585"/>
      </w:pPr>
      <w:rPr>
        <w:b/>
      </w:rPr>
    </w:lvl>
    <w:lvl w:ilvl="1">
      <w:start w:val="4"/>
      <w:numFmt w:val="decimal"/>
      <w:lvlText w:val="%1.%2."/>
      <w:lvlJc w:val="left"/>
      <w:pPr>
        <w:ind w:left="817" w:hanging="720"/>
      </w:pPr>
      <w:rPr>
        <w:b/>
        <w:i w:val="0"/>
      </w:rPr>
    </w:lvl>
    <w:lvl w:ilvl="2">
      <w:start w:val="1"/>
      <w:numFmt w:val="decimal"/>
      <w:lvlText w:val="%3."/>
      <w:lvlJc w:val="left"/>
      <w:pPr>
        <w:ind w:left="720" w:hanging="720"/>
      </w:pPr>
      <w:rPr>
        <w:rFonts w:ascii="Times New Roman" w:eastAsia="Times New Roman" w:hAnsi="Times New Roman" w:cs="Times New Roman"/>
        <w:b w:val="0"/>
      </w:rPr>
    </w:lvl>
    <w:lvl w:ilvl="3">
      <w:start w:val="1"/>
      <w:numFmt w:val="decimal"/>
      <w:lvlText w:val="%1.%2.%3.%4."/>
      <w:lvlJc w:val="left"/>
      <w:pPr>
        <w:ind w:left="1371" w:hanging="1080"/>
      </w:pPr>
      <w:rPr>
        <w:b w:val="0"/>
      </w:rPr>
    </w:lvl>
    <w:lvl w:ilvl="4">
      <w:start w:val="1"/>
      <w:numFmt w:val="decimal"/>
      <w:lvlText w:val="%1.%2.%3.%4.%5."/>
      <w:lvlJc w:val="left"/>
      <w:pPr>
        <w:ind w:left="1468" w:hanging="1080"/>
      </w:pPr>
      <w:rPr>
        <w:b w:val="0"/>
      </w:rPr>
    </w:lvl>
    <w:lvl w:ilvl="5">
      <w:start w:val="1"/>
      <w:numFmt w:val="decimal"/>
      <w:lvlText w:val="%1.%2.%3.%4.%5.%6."/>
      <w:lvlJc w:val="left"/>
      <w:pPr>
        <w:ind w:left="1925" w:hanging="1440"/>
      </w:pPr>
      <w:rPr>
        <w:b w:val="0"/>
      </w:rPr>
    </w:lvl>
    <w:lvl w:ilvl="6">
      <w:start w:val="1"/>
      <w:numFmt w:val="decimal"/>
      <w:lvlText w:val="%1.%2.%3.%4.%5.%6.%7."/>
      <w:lvlJc w:val="left"/>
      <w:pPr>
        <w:ind w:left="2022" w:hanging="1440"/>
      </w:pPr>
      <w:rPr>
        <w:b w:val="0"/>
      </w:rPr>
    </w:lvl>
    <w:lvl w:ilvl="7">
      <w:start w:val="1"/>
      <w:numFmt w:val="decimal"/>
      <w:lvlText w:val="%1.%2.%3.%4.%5.%6.%7.%8."/>
      <w:lvlJc w:val="left"/>
      <w:pPr>
        <w:ind w:left="2479" w:hanging="1800"/>
      </w:pPr>
      <w:rPr>
        <w:b w:val="0"/>
      </w:rPr>
    </w:lvl>
    <w:lvl w:ilvl="8">
      <w:start w:val="1"/>
      <w:numFmt w:val="decimal"/>
      <w:lvlText w:val="%1.%2.%3.%4.%5.%6.%7.%8.%9."/>
      <w:lvlJc w:val="left"/>
      <w:pPr>
        <w:ind w:left="2576" w:hanging="1800"/>
      </w:pPr>
      <w:rPr>
        <w:b w:val="0"/>
      </w:rPr>
    </w:lvl>
  </w:abstractNum>
  <w:abstractNum w:abstractNumId="38" w15:restartNumberingAfterBreak="0">
    <w:nsid w:val="7F0A038B"/>
    <w:multiLevelType w:val="hybridMultilevel"/>
    <w:tmpl w:val="3B94EF08"/>
    <w:lvl w:ilvl="0" w:tplc="A0485B40">
      <w:start w:val="8"/>
      <w:numFmt w:val="decimal"/>
      <w:lvlText w:val="%1."/>
      <w:lvlJc w:val="left"/>
      <w:pPr>
        <w:ind w:left="720" w:hanging="360"/>
      </w:pPr>
    </w:lvl>
    <w:lvl w:ilvl="1" w:tplc="2056D3A4">
      <w:start w:val="1"/>
      <w:numFmt w:val="lowerLetter"/>
      <w:lvlText w:val="%2."/>
      <w:lvlJc w:val="left"/>
      <w:pPr>
        <w:ind w:left="1440" w:hanging="360"/>
      </w:pPr>
    </w:lvl>
    <w:lvl w:ilvl="2" w:tplc="D340F664">
      <w:start w:val="1"/>
      <w:numFmt w:val="lowerRoman"/>
      <w:lvlText w:val="%3."/>
      <w:lvlJc w:val="right"/>
      <w:pPr>
        <w:ind w:left="2160" w:hanging="180"/>
      </w:pPr>
    </w:lvl>
    <w:lvl w:ilvl="3" w:tplc="FE189786">
      <w:start w:val="1"/>
      <w:numFmt w:val="decimal"/>
      <w:lvlText w:val="%4."/>
      <w:lvlJc w:val="left"/>
      <w:pPr>
        <w:ind w:left="2880" w:hanging="360"/>
      </w:pPr>
    </w:lvl>
    <w:lvl w:ilvl="4" w:tplc="85C683BC">
      <w:start w:val="1"/>
      <w:numFmt w:val="lowerLetter"/>
      <w:lvlText w:val="%5."/>
      <w:lvlJc w:val="left"/>
      <w:pPr>
        <w:ind w:left="3600" w:hanging="360"/>
      </w:pPr>
    </w:lvl>
    <w:lvl w:ilvl="5" w:tplc="6BECC984">
      <w:start w:val="1"/>
      <w:numFmt w:val="lowerRoman"/>
      <w:lvlText w:val="%6."/>
      <w:lvlJc w:val="right"/>
      <w:pPr>
        <w:ind w:left="4320" w:hanging="180"/>
      </w:pPr>
    </w:lvl>
    <w:lvl w:ilvl="6" w:tplc="536AA06C">
      <w:start w:val="1"/>
      <w:numFmt w:val="decimal"/>
      <w:lvlText w:val="%7."/>
      <w:lvlJc w:val="left"/>
      <w:pPr>
        <w:ind w:left="5040" w:hanging="360"/>
      </w:pPr>
    </w:lvl>
    <w:lvl w:ilvl="7" w:tplc="ECAC48C0">
      <w:start w:val="1"/>
      <w:numFmt w:val="lowerLetter"/>
      <w:lvlText w:val="%8."/>
      <w:lvlJc w:val="left"/>
      <w:pPr>
        <w:ind w:left="5760" w:hanging="360"/>
      </w:pPr>
    </w:lvl>
    <w:lvl w:ilvl="8" w:tplc="6756DEB8">
      <w:start w:val="1"/>
      <w:numFmt w:val="lowerRoman"/>
      <w:lvlText w:val="%9."/>
      <w:lvlJc w:val="right"/>
      <w:pPr>
        <w:ind w:left="6480" w:hanging="180"/>
      </w:pPr>
    </w:lvl>
  </w:abstractNum>
  <w:num w:numId="1">
    <w:abstractNumId w:val="1"/>
  </w:num>
  <w:num w:numId="2">
    <w:abstractNumId w:val="16"/>
  </w:num>
  <w:num w:numId="3">
    <w:abstractNumId w:val="0"/>
  </w:num>
  <w:num w:numId="4">
    <w:abstractNumId w:val="36"/>
  </w:num>
  <w:num w:numId="5">
    <w:abstractNumId w:val="24"/>
  </w:num>
  <w:num w:numId="6">
    <w:abstractNumId w:val="14"/>
    <w:lvlOverride w:ilvl="0">
      <w:lvl w:ilvl="0" w:tplc="2C32E31A">
        <w:start w:val="65535"/>
        <w:numFmt w:val="bullet"/>
        <w:lvlText w:val="-"/>
        <w:legacy w:legacy="1" w:legacySpace="0" w:legacyIndent="0"/>
        <w:lvlJc w:val="left"/>
        <w:rPr>
          <w:rFonts w:ascii="Times New Roman" w:hAnsi="Times New Roman" w:cs="Times New Roman"/>
        </w:rPr>
      </w:lvl>
    </w:lvlOverride>
  </w:num>
  <w:num w:numId="7">
    <w:abstractNumId w:val="3"/>
  </w:num>
  <w:num w:numId="8">
    <w:abstractNumId w:val="12"/>
  </w:num>
  <w:num w:numId="9">
    <w:abstractNumId w:val="19"/>
  </w:num>
  <w:num w:numId="10">
    <w:abstractNumId w:val="15"/>
  </w:num>
  <w:num w:numId="11">
    <w:abstractNumId w:val="8"/>
  </w:num>
  <w:num w:numId="12">
    <w:abstractNumId w:val="34"/>
  </w:num>
  <w:num w:numId="13">
    <w:abstractNumId w:val="13"/>
  </w:num>
  <w:num w:numId="14">
    <w:abstractNumId w:val="17"/>
  </w:num>
  <w:num w:numId="15">
    <w:abstractNumId w:val="6"/>
  </w:num>
  <w:num w:numId="16">
    <w:abstractNumId w:val="21"/>
  </w:num>
  <w:num w:numId="17">
    <w:abstractNumId w:val="20"/>
  </w:num>
  <w:num w:numId="18">
    <w:abstractNumId w:val="28"/>
  </w:num>
  <w:num w:numId="19">
    <w:abstractNumId w:val="9"/>
  </w:num>
  <w:num w:numId="20">
    <w:abstractNumId w:val="32"/>
  </w:num>
  <w:num w:numId="21">
    <w:abstractNumId w:val="30"/>
  </w:num>
  <w:num w:numId="22">
    <w:abstractNumId w:val="18"/>
  </w:num>
  <w:num w:numId="23">
    <w:abstractNumId w:val="2"/>
  </w:num>
  <w:num w:numId="24">
    <w:abstractNumId w:val="7"/>
  </w:num>
  <w:num w:numId="25">
    <w:abstractNumId w:val="5"/>
  </w:num>
  <w:num w:numId="26">
    <w:abstractNumId w:val="27"/>
  </w:num>
  <w:num w:numId="27">
    <w:abstractNumId w:val="26"/>
  </w:num>
  <w:num w:numId="28">
    <w:abstractNumId w:val="35"/>
  </w:num>
  <w:num w:numId="29">
    <w:abstractNumId w:val="11"/>
  </w:num>
  <w:num w:numId="30">
    <w:abstractNumId w:val="10"/>
  </w:num>
  <w:num w:numId="31">
    <w:abstractNumId w:val="25"/>
  </w:num>
  <w:num w:numId="32">
    <w:abstractNumId w:val="37"/>
  </w:num>
  <w:num w:numId="33">
    <w:abstractNumId w:val="4"/>
  </w:num>
  <w:num w:numId="34">
    <w:abstractNumId w:val="22"/>
  </w:num>
  <w:num w:numId="35">
    <w:abstractNumId w:val="23"/>
  </w:num>
  <w:num w:numId="36">
    <w:abstractNumId w:val="33"/>
  </w:num>
  <w:num w:numId="37">
    <w:abstractNumId w:val="29"/>
  </w:num>
  <w:num w:numId="38">
    <w:abstractNumId w:val="31"/>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16D"/>
    <w:rsid w:val="00024152"/>
    <w:rsid w:val="000932E2"/>
    <w:rsid w:val="000955C5"/>
    <w:rsid w:val="000A36A4"/>
    <w:rsid w:val="001354EB"/>
    <w:rsid w:val="001734A4"/>
    <w:rsid w:val="001E47B7"/>
    <w:rsid w:val="00206FC4"/>
    <w:rsid w:val="00240729"/>
    <w:rsid w:val="00286146"/>
    <w:rsid w:val="0029216D"/>
    <w:rsid w:val="00292338"/>
    <w:rsid w:val="002C4683"/>
    <w:rsid w:val="002D0A2E"/>
    <w:rsid w:val="002F0AF8"/>
    <w:rsid w:val="00301AFB"/>
    <w:rsid w:val="003807D7"/>
    <w:rsid w:val="00451CF7"/>
    <w:rsid w:val="00490586"/>
    <w:rsid w:val="005466C5"/>
    <w:rsid w:val="00557F79"/>
    <w:rsid w:val="005A33EF"/>
    <w:rsid w:val="005A6B14"/>
    <w:rsid w:val="005C6039"/>
    <w:rsid w:val="006949A1"/>
    <w:rsid w:val="00716A43"/>
    <w:rsid w:val="00743D15"/>
    <w:rsid w:val="00792006"/>
    <w:rsid w:val="007B6378"/>
    <w:rsid w:val="007C775C"/>
    <w:rsid w:val="008F4686"/>
    <w:rsid w:val="009012F3"/>
    <w:rsid w:val="00912119"/>
    <w:rsid w:val="00933304"/>
    <w:rsid w:val="009637EE"/>
    <w:rsid w:val="00970A64"/>
    <w:rsid w:val="00976634"/>
    <w:rsid w:val="009F2E12"/>
    <w:rsid w:val="00A515EA"/>
    <w:rsid w:val="00A8205B"/>
    <w:rsid w:val="00AA3D88"/>
    <w:rsid w:val="00B76FF6"/>
    <w:rsid w:val="00B84228"/>
    <w:rsid w:val="00B90476"/>
    <w:rsid w:val="00BC2CDE"/>
    <w:rsid w:val="00C02740"/>
    <w:rsid w:val="00CA74F4"/>
    <w:rsid w:val="00CB681C"/>
    <w:rsid w:val="00CC6B29"/>
    <w:rsid w:val="00D00297"/>
    <w:rsid w:val="00D3158E"/>
    <w:rsid w:val="00D41C62"/>
    <w:rsid w:val="00D44D98"/>
    <w:rsid w:val="00DD7313"/>
    <w:rsid w:val="00DE7714"/>
    <w:rsid w:val="00DF6E32"/>
    <w:rsid w:val="00E51F50"/>
    <w:rsid w:val="00F0373E"/>
    <w:rsid w:val="00F23A1A"/>
    <w:rsid w:val="00F243F6"/>
    <w:rsid w:val="00F67C0A"/>
    <w:rsid w:val="00FB1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2C306"/>
  <w15:docId w15:val="{C0EC3A1C-BC70-43A3-A269-847C8C0DE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widowControl/>
      <w:spacing w:line="252" w:lineRule="auto"/>
      <w:ind w:left="720" w:firstLine="360"/>
      <w:contextualSpacing/>
    </w:pPr>
    <w:rPr>
      <w:rFonts w:ascii="Calibri" w:hAnsi="Calibri"/>
      <w:sz w:val="22"/>
      <w:szCs w:val="22"/>
      <w:lang w:val="en-US" w:eastAsia="en-US" w:bidi="en-US"/>
    </w:rPr>
  </w:style>
  <w:style w:type="paragraph" w:styleId="a4">
    <w:name w:val="No Spacing"/>
    <w:uiPriority w:val="1"/>
    <w:qFormat/>
    <w:rPr>
      <w:lang w:eastAsia="zh-CN"/>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sz w:val="18"/>
      <w:szCs w:val="18"/>
    </w:rPr>
  </w:style>
  <w:style w:type="character" w:customStyle="1" w:styleId="ae">
    <w:name w:val="Нижний колонтитул Знак"/>
    <w:link w:val="ad"/>
    <w:uiPriority w:val="99"/>
  </w:style>
  <w:style w:type="table" w:styleId="af0">
    <w:name w:val="Table Grid"/>
    <w:basedOn w:val="a1"/>
    <w:uiPriority w:val="39"/>
    <w:rPr>
      <w:rFonts w:ascii="Calibri" w:eastAsia="Calibri" w:hAnsi="Calibri"/>
      <w:sz w:val="22"/>
      <w:szCs w:val="22"/>
      <w:lang w:eastAsia="en-US"/>
    </w:rP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paragraph" w:styleId="afa">
    <w:name w:val="Body Text"/>
    <w:basedOn w:val="a"/>
    <w:pPr>
      <w:spacing w:after="120"/>
    </w:pPr>
  </w:style>
  <w:style w:type="paragraph" w:customStyle="1" w:styleId="afb">
    <w:name w:val="Пункт"/>
    <w:basedOn w:val="a"/>
    <w:link w:val="13"/>
    <w:pPr>
      <w:widowControl/>
      <w:tabs>
        <w:tab w:val="num" w:pos="1134"/>
      </w:tabs>
      <w:spacing w:line="360" w:lineRule="auto"/>
      <w:ind w:left="1134" w:hanging="1134"/>
      <w:jc w:val="both"/>
    </w:pPr>
    <w:rPr>
      <w:sz w:val="28"/>
    </w:rPr>
  </w:style>
  <w:style w:type="character" w:customStyle="1" w:styleId="13">
    <w:name w:val="Пункт Знак1"/>
    <w:link w:val="afb"/>
    <w:rPr>
      <w:sz w:val="28"/>
      <w:lang w:val="ru-RU" w:eastAsia="ru-RU" w:bidi="ar-SA"/>
    </w:rPr>
  </w:style>
  <w:style w:type="paragraph" w:styleId="afc">
    <w:name w:val="List Number"/>
    <w:basedOn w:val="a"/>
    <w:pPr>
      <w:widowControl/>
      <w:spacing w:before="60" w:line="360" w:lineRule="auto"/>
      <w:jc w:val="both"/>
    </w:pPr>
    <w:rPr>
      <w:sz w:val="28"/>
      <w:szCs w:val="24"/>
    </w:rPr>
  </w:style>
  <w:style w:type="paragraph" w:customStyle="1" w:styleId="afd">
    <w:name w:val="Знак"/>
    <w:basedOn w:val="a"/>
    <w:pPr>
      <w:widowControl/>
      <w:spacing w:after="160" w:line="240" w:lineRule="exact"/>
    </w:pPr>
    <w:rPr>
      <w:rFonts w:ascii="Verdana" w:hAnsi="Verdana" w:cs="Verdana"/>
      <w:lang w:val="en-US" w:eastAsia="en-US"/>
    </w:rPr>
  </w:style>
  <w:style w:type="paragraph" w:customStyle="1" w:styleId="afe">
    <w:name w:val="Знак"/>
    <w:basedOn w:val="a"/>
    <w:pPr>
      <w:widowControl/>
      <w:spacing w:after="160" w:line="240" w:lineRule="exact"/>
    </w:pPr>
    <w:rPr>
      <w:rFonts w:ascii="Verdana" w:hAnsi="Verdana" w:cs="Verdana"/>
      <w:lang w:val="en-US" w:eastAsia="en-US"/>
    </w:rPr>
  </w:style>
  <w:style w:type="paragraph" w:styleId="aff">
    <w:name w:val="Balloon Text"/>
    <w:basedOn w:val="a"/>
    <w:link w:val="aff0"/>
    <w:rPr>
      <w:rFonts w:ascii="Tahoma" w:hAnsi="Tahoma"/>
      <w:sz w:val="16"/>
      <w:szCs w:val="16"/>
      <w:lang w:val="en-US" w:eastAsia="en-US"/>
    </w:rPr>
  </w:style>
  <w:style w:type="character" w:customStyle="1" w:styleId="aff0">
    <w:name w:val="Текст выноски Знак"/>
    <w:link w:val="aff"/>
    <w:rPr>
      <w:rFonts w:ascii="Tahoma" w:hAnsi="Tahoma" w:cs="Tahoma"/>
      <w:sz w:val="16"/>
      <w:szCs w:val="16"/>
    </w:rPr>
  </w:style>
  <w:style w:type="table" w:customStyle="1" w:styleId="14">
    <w:name w:val="Сетка таблицы1"/>
    <w:basedOn w:val="a1"/>
    <w:next w:val="af0"/>
    <w:rsid w:val="00CC6B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2706</Words>
  <Characters>15425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Приложение 3 к Порядку</vt:lpstr>
    </vt:vector>
  </TitlesOfParts>
  <Company>karelen</Company>
  <LinksUpToDate>false</LinksUpToDate>
  <CharactersWithSpaces>18095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 к Порядку</dc:title>
  <dc:creator>bekrenev</dc:creator>
  <cp:lastModifiedBy>Носкова Елена Юрьевна</cp:lastModifiedBy>
  <cp:revision>24</cp:revision>
  <dcterms:created xsi:type="dcterms:W3CDTF">2026-07-27T10:01:00Z</dcterms:created>
  <dcterms:modified xsi:type="dcterms:W3CDTF">2026-07-28T13:40:00Z</dcterms:modified>
  <cp:version>1048576</cp:version>
</cp:coreProperties>
</file>