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1E67B4" w14:paraId="0FC8B513" w14:textId="77777777" w:rsidTr="00370550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0AC447F" w14:textId="77777777" w:rsidR="001E67B4" w:rsidRDefault="001E67B4" w:rsidP="00370550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7BCC89AF" w14:textId="77777777" w:rsidR="001E67B4" w:rsidRDefault="001E67B4" w:rsidP="00370550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Технический куратор </w:t>
            </w:r>
          </w:p>
          <w:p w14:paraId="70CAFEB3" w14:textId="77777777" w:rsidR="001E67B4" w:rsidRDefault="001E67B4" w:rsidP="00370550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Ведущий специалист отдела материально-технического снабжения</w:t>
            </w:r>
          </w:p>
          <w:p w14:paraId="369A0A3F" w14:textId="77777777" w:rsidR="001E67B4" w:rsidRDefault="001E67B4" w:rsidP="00370550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4C7810F0" w14:textId="38BC9BCC" w:rsidR="001E67B4" w:rsidRPr="00533F71" w:rsidRDefault="001E67B4" w:rsidP="00533F71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 w:rsidR="0019397B">
              <w:rPr>
                <w:bCs/>
                <w:sz w:val="24"/>
                <w:szCs w:val="24"/>
              </w:rPr>
              <w:t>Багрянцев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9397B"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.</w:t>
            </w:r>
            <w:r w:rsidR="0019397B">
              <w:rPr>
                <w:bCs/>
                <w:sz w:val="24"/>
                <w:szCs w:val="24"/>
              </w:rPr>
              <w:t>Э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352E9317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56CDB345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Инициатор договора </w:t>
            </w:r>
          </w:p>
          <w:p w14:paraId="2C6336B5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75369305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773D8FF6" w14:textId="0D47A526" w:rsidR="001E67B4" w:rsidRPr="00533F71" w:rsidRDefault="001E67B4" w:rsidP="00533F71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</w:tc>
      </w:tr>
    </w:tbl>
    <w:p w14:paraId="21D7522D" w14:textId="77777777" w:rsidR="001E67B4" w:rsidRDefault="001E67B4" w:rsidP="001E67B4">
      <w:pPr>
        <w:keepNext/>
        <w:keepLines/>
        <w:jc w:val="right"/>
        <w:rPr>
          <w:b/>
          <w:bCs/>
          <w:sz w:val="26"/>
          <w:szCs w:val="26"/>
        </w:rPr>
      </w:pPr>
    </w:p>
    <w:p w14:paraId="5C784BA2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0DFA640A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59DC9378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7E125980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21008DD2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2D4D70C1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0EEB7030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793B8D44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7CA773DE" w14:textId="77777777" w:rsidR="001E67B4" w:rsidRDefault="001E67B4" w:rsidP="001E67B4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3F1509C1" w14:textId="77777777" w:rsidR="001E67B4" w:rsidRDefault="001E67B4" w:rsidP="001E67B4">
      <w:pPr>
        <w:keepNext/>
        <w:keepLines/>
        <w:jc w:val="center"/>
        <w:rPr>
          <w:rFonts w:eastAsia="Calibri"/>
          <w:b/>
        </w:rPr>
      </w:pPr>
    </w:p>
    <w:p w14:paraId="2523FF91" w14:textId="77777777" w:rsidR="001E67B4" w:rsidRDefault="001E67B4" w:rsidP="001E67B4">
      <w:pPr>
        <w:keepNext/>
        <w:keepLines/>
        <w:jc w:val="center"/>
        <w:rPr>
          <w:rFonts w:eastAsia="Calibri"/>
          <w:b/>
        </w:rPr>
      </w:pPr>
    </w:p>
    <w:p w14:paraId="5B6CCFCC" w14:textId="05DFB592" w:rsidR="000110B8" w:rsidRDefault="0019397B">
      <w:pPr>
        <w:keepNext/>
        <w:keepLines/>
        <w:jc w:val="center"/>
        <w:rPr>
          <w:rFonts w:eastAsia="Calibri"/>
          <w:b/>
        </w:rPr>
      </w:pPr>
      <w:r w:rsidRPr="0019397B">
        <w:rPr>
          <w:rFonts w:eastAsia="Calibri"/>
          <w:b/>
        </w:rPr>
        <w:t xml:space="preserve">ОКПД2 25.11.10.000 Поставка </w:t>
      </w:r>
      <w:r w:rsidR="00E631DE">
        <w:rPr>
          <w:rFonts w:eastAsia="Calibri"/>
          <w:b/>
        </w:rPr>
        <w:t>блок-контейнеров (</w:t>
      </w:r>
      <w:r w:rsidRPr="0019397B">
        <w:rPr>
          <w:rFonts w:eastAsia="Calibri"/>
          <w:b/>
        </w:rPr>
        <w:t>бытов</w:t>
      </w:r>
      <w:r>
        <w:rPr>
          <w:rFonts w:eastAsia="Calibri"/>
          <w:b/>
        </w:rPr>
        <w:t>ок</w:t>
      </w:r>
      <w:r w:rsidR="00E631DE">
        <w:rPr>
          <w:rFonts w:eastAsia="Calibri"/>
          <w:b/>
        </w:rPr>
        <w:t>)</w:t>
      </w:r>
      <w:r w:rsidRPr="0019397B">
        <w:rPr>
          <w:rFonts w:eastAsia="Calibri"/>
          <w:b/>
        </w:rPr>
        <w:t xml:space="preserve"> для нужд АО «СК РусГидро»</w:t>
      </w:r>
    </w:p>
    <w:p w14:paraId="3EFACA3F" w14:textId="362DA323" w:rsidR="0019397B" w:rsidRDefault="0019397B">
      <w:pPr>
        <w:keepNext/>
        <w:keepLines/>
        <w:jc w:val="center"/>
        <w:rPr>
          <w:rFonts w:eastAsia="Calibri"/>
          <w:b/>
        </w:rPr>
      </w:pPr>
    </w:p>
    <w:p w14:paraId="75C78AE8" w14:textId="77777777" w:rsidR="0019397B" w:rsidRDefault="0019397B" w:rsidP="0019397B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>Лот №___________________________</w:t>
      </w:r>
    </w:p>
    <w:p w14:paraId="0FD83DCD" w14:textId="77777777" w:rsidR="0019397B" w:rsidRDefault="0019397B">
      <w:pPr>
        <w:keepNext/>
        <w:keepLines/>
        <w:jc w:val="center"/>
        <w:rPr>
          <w:sz w:val="32"/>
        </w:rPr>
      </w:pPr>
    </w:p>
    <w:p w14:paraId="7DB5586F" w14:textId="77777777" w:rsidR="000110B8" w:rsidRDefault="000110B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310E87A5" w14:textId="77777777" w:rsidR="000110B8" w:rsidRDefault="000110B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15769F62" w14:textId="77777777" w:rsidR="000110B8" w:rsidRDefault="000110B8">
      <w:pPr>
        <w:keepNext/>
        <w:keepLines/>
        <w:jc w:val="both"/>
        <w:rPr>
          <w:sz w:val="26"/>
          <w:szCs w:val="26"/>
        </w:rPr>
      </w:pPr>
    </w:p>
    <w:p w14:paraId="02CD2F4C" w14:textId="77777777" w:rsidR="000110B8" w:rsidRDefault="000110B8">
      <w:pPr>
        <w:rPr>
          <w:sz w:val="26"/>
          <w:szCs w:val="26"/>
        </w:rPr>
        <w:sectPr w:rsidR="000110B8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149C2F09" w14:textId="77777777" w:rsidR="000110B8" w:rsidRDefault="00B62FC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75446566"/>
      <w:bookmarkStart w:id="1" w:name="_Toc51339692"/>
      <w:r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46C51721" w14:textId="77777777" w:rsidR="000110B8" w:rsidRDefault="00B62FC0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75446568"/>
      <w:bookmarkStart w:id="3" w:name="_Toc46743506"/>
      <w:r>
        <w:rPr>
          <w:b/>
          <w:bCs/>
        </w:rPr>
        <w:t>Наименование закупаемой продукции</w:t>
      </w:r>
      <w:bookmarkEnd w:id="2"/>
      <w:bookmarkEnd w:id="3"/>
    </w:p>
    <w:p w14:paraId="3200B88C" w14:textId="0067D055" w:rsidR="00F638DA" w:rsidRDefault="001E67B4">
      <w:pPr>
        <w:widowControl w:val="0"/>
        <w:tabs>
          <w:tab w:val="left" w:pos="426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 w:rsidRPr="001E67B4">
        <w:rPr>
          <w:rFonts w:eastAsia="Calibri"/>
          <w:iCs/>
          <w:sz w:val="24"/>
          <w:szCs w:val="24"/>
          <w:lang w:eastAsia="x-none"/>
        </w:rPr>
        <w:t xml:space="preserve">ОКПД2 </w:t>
      </w:r>
      <w:r w:rsidR="0019397B" w:rsidRPr="0019397B">
        <w:rPr>
          <w:rFonts w:eastAsia="Calibri"/>
          <w:iCs/>
          <w:sz w:val="24"/>
          <w:szCs w:val="24"/>
          <w:lang w:eastAsia="x-none"/>
        </w:rPr>
        <w:t xml:space="preserve">25.11.10.000 </w:t>
      </w:r>
      <w:r w:rsidR="00E631DE" w:rsidRPr="00E631DE">
        <w:rPr>
          <w:rFonts w:eastAsia="Calibri"/>
          <w:iCs/>
          <w:sz w:val="24"/>
          <w:szCs w:val="24"/>
          <w:lang w:eastAsia="x-none"/>
        </w:rPr>
        <w:t>Поставка блок-контейнеров (бытовок) для нужд АО «СК РусГидро»</w:t>
      </w:r>
    </w:p>
    <w:p w14:paraId="7FCA99B8" w14:textId="77777777" w:rsidR="007262D8" w:rsidRDefault="007262D8">
      <w:pPr>
        <w:widowControl w:val="0"/>
        <w:tabs>
          <w:tab w:val="left" w:pos="426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</w:p>
    <w:p w14:paraId="1A6A0773" w14:textId="77777777" w:rsidR="000110B8" w:rsidRDefault="00B62FC0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4" w:name="_Toc46743507"/>
      <w:bookmarkStart w:id="5" w:name="_Toc75446569"/>
      <w:r>
        <w:rPr>
          <w:b/>
        </w:rPr>
        <w:t xml:space="preserve">Цель </w:t>
      </w:r>
      <w:bookmarkEnd w:id="4"/>
      <w:r>
        <w:rPr>
          <w:b/>
        </w:rPr>
        <w:t xml:space="preserve">использования закупаемой продукции </w:t>
      </w:r>
      <w:bookmarkEnd w:id="5"/>
    </w:p>
    <w:p w14:paraId="3DABE081" w14:textId="77777777" w:rsidR="0019397B" w:rsidRDefault="0019397B" w:rsidP="0019397B">
      <w:pPr>
        <w:pStyle w:val="aff0"/>
        <w:ind w:left="0" w:firstLine="709"/>
        <w:contextualSpacing w:val="0"/>
        <w:jc w:val="both"/>
      </w:pPr>
      <w:r>
        <w:t>Размещение эксплуатационного и инженерно-технического персонала АО «СК РусГидро» на обслуживаемых объектах СП и филиалов ПАО «РусГидро».</w:t>
      </w:r>
    </w:p>
    <w:p w14:paraId="7ADF4558" w14:textId="77777777" w:rsidR="007262D8" w:rsidRPr="007262D8" w:rsidRDefault="007262D8" w:rsidP="007262D8">
      <w:pPr>
        <w:pStyle w:val="aff0"/>
        <w:widowControl w:val="0"/>
        <w:tabs>
          <w:tab w:val="left" w:pos="426"/>
        </w:tabs>
        <w:ind w:left="0" w:firstLine="425"/>
        <w:jc w:val="both"/>
        <w:rPr>
          <w:rStyle w:val="aff1"/>
          <w:b w:val="0"/>
          <w:i w:val="0"/>
          <w:shd w:val="clear" w:color="auto" w:fill="auto"/>
          <w:lang w:eastAsia="x-none"/>
        </w:rPr>
      </w:pPr>
    </w:p>
    <w:p w14:paraId="79693C8F" w14:textId="77777777" w:rsidR="000110B8" w:rsidRDefault="00B62FC0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6" w:name="_Toc46743508"/>
      <w:bookmarkStart w:id="7" w:name="_Toc75446570"/>
      <w:r>
        <w:rPr>
          <w:b/>
        </w:rPr>
        <w:t>Существующее положение</w:t>
      </w:r>
      <w:bookmarkEnd w:id="6"/>
      <w:r>
        <w:rPr>
          <w:b/>
        </w:rPr>
        <w:t xml:space="preserve"> </w:t>
      </w:r>
      <w:bookmarkEnd w:id="7"/>
    </w:p>
    <w:p w14:paraId="55453A13" w14:textId="77777777" w:rsidR="000110B8" w:rsidRDefault="00B62FC0">
      <w:pPr>
        <w:pStyle w:val="aff0"/>
        <w:ind w:left="0" w:firstLine="425"/>
        <w:jc w:val="both"/>
      </w:pPr>
      <w:r>
        <w:rPr>
          <w:lang w:eastAsia="x-none"/>
        </w:rPr>
        <w:t xml:space="preserve">1.3.1. </w:t>
      </w:r>
      <w:r w:rsidRPr="00F638DA">
        <w:rPr>
          <w:lang w:eastAsia="x-none"/>
        </w:rPr>
        <w:t>Место поставки товара:</w:t>
      </w:r>
    </w:p>
    <w:p w14:paraId="5ECD3502" w14:textId="7797A17C" w:rsidR="00F638DA" w:rsidRDefault="00F638DA" w:rsidP="00AE4D56">
      <w:pPr>
        <w:spacing w:line="300" w:lineRule="auto"/>
        <w:ind w:firstLine="709"/>
        <w:jc w:val="both"/>
        <w:rPr>
          <w:sz w:val="24"/>
          <w:szCs w:val="24"/>
        </w:rPr>
      </w:pPr>
      <w:r w:rsidRPr="001C4FB8">
        <w:rPr>
          <w:sz w:val="24"/>
          <w:szCs w:val="24"/>
        </w:rPr>
        <w:t xml:space="preserve">- </w:t>
      </w:r>
      <w:r w:rsidR="0030278B" w:rsidRPr="001C4FB8">
        <w:rPr>
          <w:sz w:val="24"/>
          <w:szCs w:val="24"/>
        </w:rPr>
        <w:t>Филиал ПАО «РусГидро» - «</w:t>
      </w:r>
      <w:r w:rsidRPr="001C4FB8">
        <w:rPr>
          <w:sz w:val="24"/>
          <w:szCs w:val="24"/>
        </w:rPr>
        <w:t>Нижегородская ГЭС</w:t>
      </w:r>
      <w:r w:rsidR="0030278B" w:rsidRPr="001C4FB8">
        <w:rPr>
          <w:sz w:val="24"/>
          <w:szCs w:val="24"/>
        </w:rPr>
        <w:t>»</w:t>
      </w:r>
      <w:r w:rsidRPr="001C4FB8">
        <w:rPr>
          <w:sz w:val="24"/>
          <w:szCs w:val="24"/>
        </w:rPr>
        <w:t xml:space="preserve"> 606520, Нижегородская область, г. Заволжье, ул. Привокзальная, д.14;</w:t>
      </w:r>
    </w:p>
    <w:p w14:paraId="0F1B06CA" w14:textId="481E58B2" w:rsidR="007702A7" w:rsidRPr="00AE4D56" w:rsidRDefault="007702A7" w:rsidP="00AE4D56">
      <w:pPr>
        <w:spacing w:line="30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702A7">
        <w:t xml:space="preserve"> </w:t>
      </w:r>
      <w:r w:rsidRPr="007702A7">
        <w:rPr>
          <w:sz w:val="24"/>
          <w:szCs w:val="24"/>
        </w:rPr>
        <w:t>Филиал ПАО «РусГидро» - «Северо-Осетинский филиал»</w:t>
      </w:r>
      <w:r>
        <w:rPr>
          <w:sz w:val="24"/>
          <w:szCs w:val="24"/>
        </w:rPr>
        <w:t xml:space="preserve"> - </w:t>
      </w:r>
      <w:r w:rsidRPr="007702A7">
        <w:rPr>
          <w:sz w:val="24"/>
          <w:szCs w:val="24"/>
        </w:rPr>
        <w:t>362049, Республика Северная Осетия — Алания, г. Владикавказ, ул. Васо Абаева, д. 63</w:t>
      </w:r>
      <w:r w:rsidR="00AE4D56" w:rsidRPr="00AE4D56">
        <w:rPr>
          <w:sz w:val="24"/>
          <w:szCs w:val="24"/>
        </w:rPr>
        <w:t>;</w:t>
      </w:r>
    </w:p>
    <w:p w14:paraId="6544C76B" w14:textId="4355ABF4" w:rsidR="00FC0563" w:rsidRPr="00AE4D56" w:rsidRDefault="00FC0563" w:rsidP="00AE4D56">
      <w:pPr>
        <w:spacing w:line="30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- </w:t>
      </w:r>
      <w:bookmarkStart w:id="8" w:name="_Hlk202888911"/>
      <w:r w:rsidR="00B07F74">
        <w:rPr>
          <w:sz w:val="24"/>
          <w:szCs w:val="24"/>
        </w:rPr>
        <w:t xml:space="preserve">«Башенная ГЭС» </w:t>
      </w:r>
      <w:r w:rsidRPr="00FC0563">
        <w:rPr>
          <w:sz w:val="24"/>
          <w:szCs w:val="24"/>
        </w:rPr>
        <w:t>Чеченская Республика, м р-н Итум-Калинский, с.п. Гучум-Калинское, село Гучум-Кали, ул. им. М.Х. Гучиева, зд. 72</w:t>
      </w:r>
      <w:bookmarkEnd w:id="8"/>
      <w:r w:rsidR="00AE4D56">
        <w:rPr>
          <w:sz w:val="24"/>
          <w:szCs w:val="24"/>
          <w:lang w:val="en-US"/>
        </w:rPr>
        <w:t>.</w:t>
      </w:r>
    </w:p>
    <w:p w14:paraId="6751C5A7" w14:textId="2A8331D0" w:rsidR="000110B8" w:rsidRDefault="00B62FC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47189805" w14:textId="77777777" w:rsidR="000110B8" w:rsidRDefault="00B62FC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158CD76E" w14:textId="77777777" w:rsidR="000110B8" w:rsidRDefault="00B62FC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573141BE" w14:textId="77777777" w:rsidR="000110B8" w:rsidRDefault="000110B8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17B40B5D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9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9"/>
    </w:p>
    <w:p w14:paraId="7124B37E" w14:textId="11AD3589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1.4.1. Поставка осуществляется</w:t>
      </w:r>
      <w:r w:rsidR="0019397B">
        <w:rPr>
          <w:color w:val="000000"/>
        </w:rPr>
        <w:t xml:space="preserve"> </w:t>
      </w:r>
      <w:r>
        <w:rPr>
          <w:lang w:eastAsia="x-none"/>
        </w:rPr>
        <w:t>в соответствии с заявк</w:t>
      </w:r>
      <w:r w:rsidR="0019397B">
        <w:rPr>
          <w:lang w:eastAsia="x-none"/>
        </w:rPr>
        <w:t>ой</w:t>
      </w:r>
      <w:r>
        <w:rPr>
          <w:lang w:eastAsia="x-none"/>
        </w:rPr>
        <w:t xml:space="preserve"> Заказчика в течение всего срока действия договора. Форма заявки – по форме приложения № 2 к Проекту договора (</w:t>
      </w:r>
      <w:r w:rsidR="0019397B" w:rsidRPr="0019397B">
        <w:rPr>
          <w:lang w:eastAsia="x-none"/>
        </w:rPr>
        <w:t>Приложение №2 к Мониторингу цен</w:t>
      </w:r>
      <w:r>
        <w:rPr>
          <w:lang w:eastAsia="x-none"/>
        </w:rPr>
        <w:t>).</w:t>
      </w:r>
    </w:p>
    <w:p w14:paraId="2806D845" w14:textId="52B51218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адресам, указанным в п. 1.3.1 настоящих Технических требований.</w:t>
      </w:r>
    </w:p>
    <w:p w14:paraId="29A38D55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0271CD8D" w14:textId="1A73C735" w:rsidR="000110B8" w:rsidRDefault="00B62FC0">
      <w:pPr>
        <w:pStyle w:val="aff0"/>
        <w:ind w:left="0" w:firstLine="425"/>
        <w:jc w:val="both"/>
        <w:rPr>
          <w:color w:val="000000"/>
        </w:rPr>
      </w:pPr>
      <w:r>
        <w:rPr>
          <w:color w:val="000000"/>
        </w:rPr>
        <w:t>1.4.4. На территории объектов Заказчика действует контрольно-пропускной режим, в связи с чем Поставщик не менее чем за 1 (один) рабочий день до предполагаемой даты поставки Товара должен сообщить представителю Заказчика номер автотранспортного средства и Ф.И.О. водителя, грузчиков-экспедиторов и других лиц, задействованных в транспортировке и погрузочно-разгрузочных работах, для оформления пропуска в соответствии с порядком пропускного режима объекта Заказчика.</w:t>
      </w:r>
    </w:p>
    <w:p w14:paraId="62E73B44" w14:textId="77777777" w:rsidR="000110B8" w:rsidRDefault="000110B8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5BD97D84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10" w:name="_Toc170454510"/>
      <w:r>
        <w:rPr>
          <w:b/>
        </w:rPr>
        <w:t>Иные требования и сведения общего характера</w:t>
      </w:r>
      <w:bookmarkEnd w:id="10"/>
    </w:p>
    <w:p w14:paraId="41B10B51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00BFE83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272FCA7F" w14:textId="3F35CDDD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lastRenderedPageBreak/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2BF006F8" w14:textId="77777777" w:rsidR="000110B8" w:rsidRDefault="00B62FC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1" w:name="_Toc46743510"/>
      <w:bookmarkStart w:id="12" w:name="_Toc50125126"/>
      <w:bookmarkStart w:id="13" w:name="_Toc51339693"/>
      <w:bookmarkStart w:id="14" w:name="_Toc75446573"/>
      <w:bookmarkEnd w:id="11"/>
      <w:bookmarkEnd w:id="12"/>
      <w:r>
        <w:rPr>
          <w:b/>
          <w:bCs/>
          <w:sz w:val="28"/>
          <w:szCs w:val="28"/>
        </w:rPr>
        <w:lastRenderedPageBreak/>
        <w:t>Требования к продукции</w:t>
      </w:r>
      <w:bookmarkEnd w:id="13"/>
      <w:bookmarkEnd w:id="14"/>
    </w:p>
    <w:p w14:paraId="3248232C" w14:textId="5FA97D41" w:rsidR="000110B8" w:rsidRDefault="00B62FC0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5" w:name="_Toc75446574"/>
      <w:r>
        <w:rPr>
          <w:b/>
          <w:bCs/>
        </w:rPr>
        <w:t>Требования к объемам и срокам поставки</w:t>
      </w:r>
      <w:bookmarkEnd w:id="15"/>
    </w:p>
    <w:p w14:paraId="147A28FA" w14:textId="07BE5157" w:rsidR="000110B8" w:rsidRDefault="00B62FC0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6" w:name="_Toc75446575"/>
      <w:r>
        <w:rPr>
          <w:b/>
          <w:bCs/>
        </w:rPr>
        <w:t>Перечень</w:t>
      </w:r>
      <w:r w:rsidR="005A4C02">
        <w:rPr>
          <w:b/>
          <w:bCs/>
        </w:rPr>
        <w:t xml:space="preserve"> </w:t>
      </w:r>
      <w:r>
        <w:rPr>
          <w:b/>
          <w:bCs/>
        </w:rPr>
        <w:t>и объем закупаемой продукции</w:t>
      </w:r>
      <w:bookmarkEnd w:id="16"/>
    </w:p>
    <w:p w14:paraId="2D82B811" w14:textId="77777777" w:rsidR="000110B8" w:rsidRDefault="000110B8">
      <w:pPr>
        <w:pStyle w:val="aff0"/>
        <w:ind w:left="425"/>
        <w:rPr>
          <w:b/>
          <w:bCs/>
        </w:rPr>
      </w:pPr>
    </w:p>
    <w:p w14:paraId="0ADC3554" w14:textId="545FDCCF" w:rsidR="000110B8" w:rsidRDefault="00B62FC0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</w:t>
      </w:r>
      <w:r w:rsidR="005A4C0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и объем закупаемой продукции</w:t>
      </w:r>
    </w:p>
    <w:tbl>
      <w:tblPr>
        <w:tblW w:w="9952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82"/>
        <w:gridCol w:w="3116"/>
        <w:gridCol w:w="992"/>
        <w:gridCol w:w="993"/>
        <w:gridCol w:w="3969"/>
      </w:tblGrid>
      <w:tr w:rsidR="007702A7" w14:paraId="50682497" w14:textId="5EE986B5" w:rsidTr="007702A7">
        <w:trPr>
          <w:trHeight w:hRule="exact" w:val="913"/>
        </w:trPr>
        <w:tc>
          <w:tcPr>
            <w:tcW w:w="882" w:type="dxa"/>
            <w:vAlign w:val="center"/>
          </w:tcPr>
          <w:p w14:paraId="3CF68021" w14:textId="77777777" w:rsidR="007702A7" w:rsidRDefault="007702A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116" w:type="dxa"/>
            <w:vAlign w:val="center"/>
          </w:tcPr>
          <w:p w14:paraId="579E36B2" w14:textId="77777777" w:rsidR="007702A7" w:rsidRDefault="007702A7">
            <w:pPr>
              <w:keepNext/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A53A28" w14:textId="77777777" w:rsidR="007702A7" w:rsidRDefault="007702A7">
            <w:pPr>
              <w:keepNext/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Ед. изм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CB4F529" w14:textId="1AE9C62D" w:rsidR="007702A7" w:rsidRPr="00582E66" w:rsidRDefault="007702A7">
            <w:pPr>
              <w:keepNext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582E66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FE1B65B" w14:textId="2A522935" w:rsidR="007702A7" w:rsidRPr="00582E66" w:rsidRDefault="007702A7" w:rsidP="007702A7">
            <w:pPr>
              <w:keepNext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поставки</w:t>
            </w:r>
          </w:p>
        </w:tc>
      </w:tr>
      <w:tr w:rsidR="007702A7" w14:paraId="3CEA41FB" w14:textId="511D8A6A" w:rsidTr="007702A7">
        <w:trPr>
          <w:trHeight w:hRule="exact" w:val="1494"/>
        </w:trPr>
        <w:tc>
          <w:tcPr>
            <w:tcW w:w="882" w:type="dxa"/>
            <w:vAlign w:val="center"/>
          </w:tcPr>
          <w:p w14:paraId="46508E8B" w14:textId="1B1C3149" w:rsidR="007702A7" w:rsidRPr="00CC0884" w:rsidRDefault="007702A7" w:rsidP="00550B55">
            <w:pPr>
              <w:pStyle w:val="affff6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16" w:type="dxa"/>
            <w:vAlign w:val="center"/>
          </w:tcPr>
          <w:p w14:paraId="1B795499" w14:textId="1511B78E" w:rsidR="007702A7" w:rsidRPr="00CC0884" w:rsidRDefault="00E631DE" w:rsidP="00550B55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Блок-контейнер (б</w:t>
            </w:r>
            <w:r w:rsidR="007702A7">
              <w:rPr>
                <w:sz w:val="24"/>
                <w:szCs w:val="24"/>
              </w:rPr>
              <w:t>ытовка</w:t>
            </w:r>
            <w:r>
              <w:rPr>
                <w:sz w:val="24"/>
                <w:szCs w:val="24"/>
              </w:rPr>
              <w:t>) Тип 1</w:t>
            </w:r>
          </w:p>
        </w:tc>
        <w:tc>
          <w:tcPr>
            <w:tcW w:w="992" w:type="dxa"/>
            <w:vAlign w:val="center"/>
          </w:tcPr>
          <w:p w14:paraId="18AF2CDA" w14:textId="753A4781" w:rsidR="007702A7" w:rsidRPr="00CC0884" w:rsidRDefault="007702A7" w:rsidP="00550B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135874AD" w14:textId="4888B6FC" w:rsidR="007702A7" w:rsidRPr="003E6B4E" w:rsidRDefault="007702A7" w:rsidP="00550B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7553D7AD" w14:textId="643ACC62" w:rsidR="007702A7" w:rsidRPr="007702A7" w:rsidRDefault="007702A7" w:rsidP="007702A7">
            <w:pPr>
              <w:widowControl w:val="0"/>
              <w:jc w:val="center"/>
              <w:rPr>
                <w:sz w:val="16"/>
                <w:szCs w:val="16"/>
              </w:rPr>
            </w:pPr>
            <w:r w:rsidRPr="007702A7">
              <w:rPr>
                <w:sz w:val="24"/>
                <w:szCs w:val="24"/>
              </w:rPr>
              <w:t>Филиал ПАО «РусГидро» - «Нижегородская ГЭС» 606520, Нижегородская область, г. Заволжье, ул. Привокзальная, д.14;</w:t>
            </w:r>
          </w:p>
        </w:tc>
      </w:tr>
      <w:tr w:rsidR="007702A7" w14:paraId="434562E0" w14:textId="2C85F984" w:rsidTr="007702A7">
        <w:trPr>
          <w:trHeight w:hRule="exact" w:val="1515"/>
        </w:trPr>
        <w:tc>
          <w:tcPr>
            <w:tcW w:w="882" w:type="dxa"/>
            <w:vAlign w:val="center"/>
          </w:tcPr>
          <w:p w14:paraId="01F21753" w14:textId="035AA42E" w:rsidR="007702A7" w:rsidRPr="00CC0884" w:rsidRDefault="007702A7" w:rsidP="00550B5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CC088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3F757629" w14:textId="4DD0F01A" w:rsidR="007702A7" w:rsidRPr="00CC0884" w:rsidRDefault="00E631DE" w:rsidP="00550B55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Блок-контейнер (бытовка) Тип 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2E6C7" w14:textId="4968A2A7" w:rsidR="007702A7" w:rsidRPr="00CC0884" w:rsidRDefault="007702A7" w:rsidP="00550B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599C2FA4" w14:textId="3FE0BEAF" w:rsidR="007702A7" w:rsidRPr="003E6B4E" w:rsidRDefault="007702A7" w:rsidP="00550B55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2AC2058F" w14:textId="0735E8F5" w:rsidR="007702A7" w:rsidRPr="003E6B4E" w:rsidRDefault="007702A7" w:rsidP="007702A7">
            <w:pPr>
              <w:pStyle w:val="affff6"/>
              <w:jc w:val="center"/>
              <w:rPr>
                <w:sz w:val="24"/>
                <w:szCs w:val="24"/>
              </w:rPr>
            </w:pPr>
            <w:r w:rsidRPr="007702A7">
              <w:rPr>
                <w:sz w:val="24"/>
                <w:szCs w:val="24"/>
              </w:rPr>
              <w:t>Филиал ПАО «РусГидро» - «Северо-Осетинский филиал» - 362049, Республика Северная Осетия — Алания, г. Владикавказ, ул. Васо Абаева, д. 63</w:t>
            </w:r>
          </w:p>
        </w:tc>
      </w:tr>
      <w:tr w:rsidR="007702A7" w14:paraId="4B8D1D57" w14:textId="705C1929" w:rsidTr="007702A7">
        <w:trPr>
          <w:trHeight w:hRule="exact" w:val="1509"/>
        </w:trPr>
        <w:tc>
          <w:tcPr>
            <w:tcW w:w="882" w:type="dxa"/>
            <w:vAlign w:val="center"/>
          </w:tcPr>
          <w:p w14:paraId="6581A855" w14:textId="7FAB7DF9" w:rsidR="007702A7" w:rsidRPr="00CC0884" w:rsidRDefault="007702A7" w:rsidP="00550B5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3A23AD8E" w14:textId="23CB2D4E" w:rsidR="007702A7" w:rsidRPr="00CC0884" w:rsidRDefault="00E631DE" w:rsidP="00550B55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Блок-контейнер (бытовка) Тип 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5F0EA" w14:textId="5609943C" w:rsidR="007702A7" w:rsidRPr="00CC0884" w:rsidRDefault="007702A7" w:rsidP="00550B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15B7E9B2" w14:textId="2C0010F3" w:rsidR="007702A7" w:rsidRPr="003E6B4E" w:rsidRDefault="007702A7" w:rsidP="00550B55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14:paraId="183E2E69" w14:textId="23B5AE49" w:rsidR="007702A7" w:rsidRPr="003E6B4E" w:rsidRDefault="007702A7" w:rsidP="007702A7">
            <w:pPr>
              <w:pStyle w:val="affff6"/>
              <w:jc w:val="center"/>
              <w:rPr>
                <w:sz w:val="24"/>
                <w:szCs w:val="24"/>
              </w:rPr>
            </w:pPr>
            <w:r w:rsidRPr="007702A7">
              <w:rPr>
                <w:sz w:val="24"/>
                <w:szCs w:val="24"/>
              </w:rPr>
              <w:t>ПАО «РусГидро» - «Башенная ГЭС» Чеченская Республика, м р-н Итум-Калинский, с.п. Гучум-Калинское, село Гучум-Кали, ул. им. М.Х. Гучиева, зд. 72;</w:t>
            </w:r>
          </w:p>
        </w:tc>
      </w:tr>
    </w:tbl>
    <w:p w14:paraId="5382ECD7" w14:textId="6479BA9F" w:rsidR="000110B8" w:rsidRPr="00C91F32" w:rsidRDefault="00B62FC0">
      <w:pPr>
        <w:ind w:firstLine="709"/>
        <w:jc w:val="both"/>
        <w:rPr>
          <w:b/>
          <w:bCs/>
          <w:lang w:val="x-none"/>
        </w:rPr>
      </w:pPr>
      <w:bookmarkStart w:id="17" w:name="_Hlk202804940"/>
      <w:r>
        <w:rPr>
          <w:b/>
          <w:bCs/>
          <w:i/>
          <w:iCs/>
          <w:sz w:val="22"/>
          <w:szCs w:val="22"/>
        </w:rPr>
        <w:t xml:space="preserve">* </w:t>
      </w:r>
      <w:r w:rsidR="00C91F32" w:rsidRPr="00C91F32">
        <w:rPr>
          <w:b/>
          <w:bCs/>
          <w:i/>
          <w:iCs/>
          <w:sz w:val="22"/>
          <w:szCs w:val="22"/>
        </w:rPr>
        <w:t>Информация</w:t>
      </w:r>
      <w:r w:rsidR="00C91F32">
        <w:rPr>
          <w:b/>
          <w:bCs/>
          <w:i/>
          <w:iCs/>
          <w:sz w:val="22"/>
          <w:szCs w:val="22"/>
        </w:rPr>
        <w:t xml:space="preserve"> о </w:t>
      </w:r>
      <w:r w:rsidR="00C91F32" w:rsidRPr="00C91F32">
        <w:rPr>
          <w:b/>
          <w:bCs/>
          <w:i/>
          <w:iCs/>
          <w:sz w:val="22"/>
          <w:szCs w:val="22"/>
        </w:rPr>
        <w:t xml:space="preserve">количестве </w:t>
      </w:r>
      <w:r>
        <w:rPr>
          <w:b/>
          <w:bCs/>
          <w:i/>
          <w:iCs/>
          <w:sz w:val="22"/>
          <w:szCs w:val="22"/>
        </w:rPr>
        <w:t>и объеме продукции</w:t>
      </w:r>
      <w:r w:rsidR="00DD293F">
        <w:rPr>
          <w:b/>
          <w:bCs/>
          <w:i/>
          <w:iCs/>
          <w:sz w:val="22"/>
          <w:szCs w:val="22"/>
        </w:rPr>
        <w:t>, а также об адресе поставки</w:t>
      </w:r>
      <w:r>
        <w:rPr>
          <w:b/>
          <w:bCs/>
          <w:i/>
          <w:iCs/>
          <w:sz w:val="22"/>
          <w:szCs w:val="22"/>
        </w:rPr>
        <w:t>, который указан в Таблице № 1 настоящих ТТ, имеет информационно-справочный характер и приведен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настоящей Спецификации.</w:t>
      </w:r>
      <w:r w:rsidR="00C91F32" w:rsidRPr="00C91F32">
        <w:t xml:space="preserve"> </w:t>
      </w:r>
      <w:r w:rsidR="00C91F32" w:rsidRPr="00C91F32"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71BEE078" w14:textId="77777777" w:rsidR="00DD293F" w:rsidRDefault="00DD293F" w:rsidP="00192E86">
      <w:pPr>
        <w:ind w:firstLine="709"/>
        <w:jc w:val="both"/>
        <w:rPr>
          <w:sz w:val="24"/>
          <w:szCs w:val="24"/>
        </w:rPr>
      </w:pPr>
      <w:bookmarkStart w:id="18" w:name="_Toc138766590_Копия_1"/>
      <w:bookmarkStart w:id="19" w:name="_Toc51339695_Копия_1"/>
      <w:bookmarkEnd w:id="17"/>
      <w:bookmarkEnd w:id="18"/>
      <w:bookmarkEnd w:id="19"/>
    </w:p>
    <w:p w14:paraId="65C21073" w14:textId="2CF94453" w:rsidR="00533F71" w:rsidRPr="00192E86" w:rsidRDefault="00192E86" w:rsidP="00192E86">
      <w:pPr>
        <w:ind w:firstLine="709"/>
        <w:jc w:val="both"/>
      </w:pPr>
      <w:r>
        <w:rPr>
          <w:sz w:val="24"/>
          <w:szCs w:val="24"/>
        </w:rPr>
        <w:t>Коммерческое предложение в обязательном порядке должно содержать подробное описание технических характеристик предлагаемой продукции, её товарную марку, которая идентифицирует продукцию производителя или продавца, страну происхождения и изготовителя.</w:t>
      </w:r>
    </w:p>
    <w:p w14:paraId="7D1B61FD" w14:textId="77777777" w:rsidR="000110B8" w:rsidRDefault="000110B8">
      <w:pPr>
        <w:ind w:firstLine="284"/>
        <w:jc w:val="both"/>
        <w:rPr>
          <w:sz w:val="24"/>
          <w:szCs w:val="24"/>
        </w:rPr>
      </w:pPr>
    </w:p>
    <w:p w14:paraId="1E8B2C0F" w14:textId="77777777" w:rsidR="000110B8" w:rsidRDefault="00B62FC0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20" w:name="_Toc51339696"/>
      <w:bookmarkStart w:id="21" w:name="_Toc75446578"/>
      <w:r>
        <w:rPr>
          <w:b/>
          <w:bCs/>
        </w:rPr>
        <w:t xml:space="preserve">Требования </w:t>
      </w:r>
      <w:bookmarkEnd w:id="20"/>
      <w:r>
        <w:rPr>
          <w:b/>
          <w:bCs/>
        </w:rPr>
        <w:t xml:space="preserve">к срокам поставки продукции </w:t>
      </w:r>
      <w:bookmarkEnd w:id="21"/>
    </w:p>
    <w:p w14:paraId="5C260CBF" w14:textId="77777777" w:rsidR="000110B8" w:rsidRDefault="000110B8">
      <w:pPr>
        <w:pStyle w:val="aff0"/>
        <w:ind w:left="425"/>
        <w:rPr>
          <w:b/>
          <w:bCs/>
        </w:rPr>
      </w:pPr>
    </w:p>
    <w:p w14:paraId="3AC3D84C" w14:textId="3FEDCFB1" w:rsidR="000110B8" w:rsidRDefault="00B62FC0">
      <w:pPr>
        <w:rPr>
          <w:b/>
          <w:bCs/>
          <w:sz w:val="24"/>
          <w:szCs w:val="24"/>
        </w:rPr>
      </w:pPr>
      <w:bookmarkStart w:id="22" w:name="_Toc50125126_Копия_1"/>
      <w:bookmarkStart w:id="23" w:name="_Toc51339697"/>
      <w:bookmarkStart w:id="24" w:name="_Toc50125127"/>
      <w:bookmarkStart w:id="25" w:name="_Toc75446579"/>
      <w:bookmarkEnd w:id="22"/>
      <w:r>
        <w:rPr>
          <w:b/>
          <w:bCs/>
          <w:sz w:val="24"/>
          <w:szCs w:val="24"/>
        </w:rPr>
        <w:t>Таблица 2</w:t>
      </w:r>
      <w:bookmarkStart w:id="26" w:name="_Hlk50465284"/>
      <w:r>
        <w:rPr>
          <w:b/>
          <w:bCs/>
          <w:sz w:val="24"/>
          <w:szCs w:val="24"/>
        </w:rPr>
        <w:t xml:space="preserve"> Требования </w:t>
      </w:r>
      <w:r w:rsidR="00C16DF7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3"/>
      <w:bookmarkEnd w:id="24"/>
      <w:bookmarkEnd w:id="26"/>
      <w:r>
        <w:rPr>
          <w:b/>
          <w:bCs/>
          <w:sz w:val="24"/>
          <w:szCs w:val="24"/>
        </w:rPr>
        <w:t>поставки продукции</w:t>
      </w:r>
      <w:bookmarkEnd w:id="25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3"/>
        <w:gridCol w:w="4536"/>
        <w:gridCol w:w="2338"/>
        <w:gridCol w:w="2339"/>
      </w:tblGrid>
      <w:tr w:rsidR="000110B8" w14:paraId="550E8ACF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DBE72" w14:textId="77777777" w:rsidR="000110B8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BEED" w14:textId="77777777" w:rsidR="000110B8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8E0B" w14:textId="77777777" w:rsidR="000110B8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3741" w14:textId="77777777" w:rsidR="000110B8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0110B8" w14:paraId="7585D1AD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0B01" w14:textId="77777777" w:rsidR="000110B8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FD1A" w14:textId="77777777" w:rsidR="000110B8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32F" w14:textId="77777777" w:rsidR="000110B8" w:rsidRDefault="00B62FC0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BBEA" w14:textId="77777777" w:rsidR="000110B8" w:rsidRDefault="00B62FC0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110B8" w14:paraId="5081D24D" w14:textId="77777777" w:rsidTr="004D5EB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D99A" w14:textId="77777777" w:rsidR="000110B8" w:rsidRDefault="000110B8" w:rsidP="004D5EBC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B73F" w14:textId="6AEBA5CF" w:rsidR="000110B8" w:rsidRDefault="00E631DE" w:rsidP="004D5EBC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E631DE">
              <w:rPr>
                <w:sz w:val="24"/>
                <w:szCs w:val="24"/>
              </w:rPr>
              <w:t>ОКПД2 25.11.10.000 Поставка блок-контейнеров (бытовок) для нужд АО «СК РусГидро»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BE9D" w14:textId="7CAE010E" w:rsidR="000110B8" w:rsidRDefault="00A81A35" w:rsidP="004D5E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2E88" w14:textId="24688278" w:rsidR="000110B8" w:rsidRDefault="00C91F32" w:rsidP="004D5E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B62FC0">
              <w:rPr>
                <w:sz w:val="24"/>
                <w:szCs w:val="24"/>
              </w:rPr>
              <w:t>31.</w:t>
            </w:r>
            <w:r w:rsidR="004635AA">
              <w:rPr>
                <w:sz w:val="24"/>
                <w:szCs w:val="24"/>
              </w:rPr>
              <w:t>12</w:t>
            </w:r>
            <w:r w:rsidR="00B62FC0">
              <w:rPr>
                <w:sz w:val="24"/>
                <w:szCs w:val="24"/>
              </w:rPr>
              <w:t>.202</w:t>
            </w:r>
            <w:r w:rsidR="004635AA">
              <w:rPr>
                <w:sz w:val="24"/>
                <w:szCs w:val="24"/>
              </w:rPr>
              <w:t>6</w:t>
            </w:r>
            <w:r w:rsidR="00B62FC0">
              <w:rPr>
                <w:sz w:val="24"/>
                <w:szCs w:val="24"/>
              </w:rPr>
              <w:t xml:space="preserve"> г.</w:t>
            </w:r>
          </w:p>
        </w:tc>
      </w:tr>
    </w:tbl>
    <w:p w14:paraId="1F6DA4F9" w14:textId="3CEB95F2" w:rsidR="000110B8" w:rsidRPr="00533F71" w:rsidRDefault="00B62FC0">
      <w:pPr>
        <w:ind w:firstLine="284"/>
        <w:jc w:val="both"/>
        <w:rPr>
          <w:b/>
          <w:bCs/>
          <w:i/>
          <w:iCs/>
          <w:sz w:val="22"/>
          <w:szCs w:val="22"/>
        </w:rPr>
      </w:pPr>
      <w:r w:rsidRPr="00533F71">
        <w:rPr>
          <w:b/>
          <w:bCs/>
          <w:i/>
          <w:iCs/>
          <w:sz w:val="22"/>
          <w:szCs w:val="22"/>
        </w:rPr>
        <w:t>*Поставка осуществляется в соответствии с заявкой Заказчика в течение всего срока действия договора.</w:t>
      </w:r>
    </w:p>
    <w:p w14:paraId="1E9C068E" w14:textId="42B63DE6" w:rsidR="00CE34AB" w:rsidRDefault="00B62FC0" w:rsidP="00DD293F">
      <w:pPr>
        <w:ind w:firstLine="284"/>
        <w:jc w:val="both"/>
        <w:rPr>
          <w:b/>
          <w:bCs/>
          <w:sz w:val="24"/>
          <w:szCs w:val="24"/>
        </w:rPr>
      </w:pPr>
      <w:r w:rsidRPr="00533F71">
        <w:rPr>
          <w:b/>
          <w:bCs/>
          <w:i/>
          <w:iCs/>
          <w:sz w:val="22"/>
          <w:szCs w:val="22"/>
        </w:rPr>
        <w:t xml:space="preserve">**Срок поставки товара определяется в Заявках, но не может превышать </w:t>
      </w:r>
      <w:r w:rsidR="0019397B">
        <w:rPr>
          <w:b/>
          <w:bCs/>
          <w:i/>
          <w:iCs/>
          <w:sz w:val="22"/>
          <w:szCs w:val="22"/>
        </w:rPr>
        <w:t>30</w:t>
      </w:r>
      <w:r w:rsidRPr="00533F71">
        <w:rPr>
          <w:b/>
          <w:bCs/>
          <w:i/>
          <w:iCs/>
          <w:sz w:val="22"/>
          <w:szCs w:val="22"/>
        </w:rPr>
        <w:t xml:space="preserve"> (</w:t>
      </w:r>
      <w:r w:rsidR="0019397B">
        <w:rPr>
          <w:b/>
          <w:bCs/>
          <w:i/>
          <w:iCs/>
          <w:sz w:val="22"/>
          <w:szCs w:val="22"/>
        </w:rPr>
        <w:t>тридцать</w:t>
      </w:r>
      <w:r w:rsidRPr="00533F71">
        <w:rPr>
          <w:b/>
          <w:bCs/>
          <w:i/>
          <w:iCs/>
          <w:sz w:val="22"/>
          <w:szCs w:val="22"/>
        </w:rPr>
        <w:t xml:space="preserve">) календарных дней с момента предоставленной письменной заявки Заказчика, которая подается </w:t>
      </w:r>
      <w:r w:rsidRPr="00533F71">
        <w:rPr>
          <w:b/>
          <w:bCs/>
          <w:i/>
          <w:iCs/>
          <w:sz w:val="22"/>
          <w:szCs w:val="22"/>
          <w:u w:val="single"/>
        </w:rPr>
        <w:t>на каждый адрес отдельно</w:t>
      </w:r>
      <w:r w:rsidRPr="00533F71">
        <w:rPr>
          <w:b/>
          <w:bCs/>
          <w:i/>
          <w:iCs/>
          <w:sz w:val="22"/>
          <w:szCs w:val="22"/>
        </w:rPr>
        <w:t>. В Заявке указываются данные по наименованию количеству необходимого Товара.</w:t>
      </w:r>
      <w:r w:rsidR="00DE7CD9" w:rsidRPr="00533F71">
        <w:rPr>
          <w:b/>
          <w:bCs/>
          <w:i/>
          <w:iCs/>
          <w:sz w:val="22"/>
          <w:szCs w:val="22"/>
        </w:rPr>
        <w:t xml:space="preserve"> </w:t>
      </w:r>
    </w:p>
    <w:p w14:paraId="4C5EA57F" w14:textId="3E0A876C" w:rsidR="00B07F74" w:rsidRPr="00CE34AB" w:rsidRDefault="00B07F74" w:rsidP="00CE34AB">
      <w:pPr>
        <w:jc w:val="both"/>
        <w:rPr>
          <w:b/>
          <w:bCs/>
        </w:rPr>
        <w:sectPr w:rsidR="00B07F74" w:rsidRPr="00CE34AB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</w:p>
    <w:p w14:paraId="65FFC616" w14:textId="77777777" w:rsidR="000110B8" w:rsidRDefault="00B62FC0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bookmarkStart w:id="27" w:name="_Toc46743511"/>
      <w:bookmarkStart w:id="28" w:name="_Toc75446581"/>
      <w:bookmarkStart w:id="29" w:name="_Toc51339698"/>
      <w:r>
        <w:rPr>
          <w:b/>
          <w:bCs/>
        </w:rPr>
        <w:lastRenderedPageBreak/>
        <w:t xml:space="preserve">Требования к </w:t>
      </w:r>
      <w:bookmarkEnd w:id="27"/>
      <w:r>
        <w:rPr>
          <w:b/>
          <w:bCs/>
        </w:rPr>
        <w:t>качеству продукции</w:t>
      </w:r>
      <w:bookmarkEnd w:id="28"/>
    </w:p>
    <w:p w14:paraId="205F28BD" w14:textId="0B6D4B69" w:rsidR="000110B8" w:rsidRDefault="00B62FC0">
      <w:pPr>
        <w:ind w:left="720"/>
        <w:rPr>
          <w:b/>
          <w:bCs/>
          <w:sz w:val="24"/>
          <w:szCs w:val="24"/>
        </w:rPr>
      </w:pPr>
      <w:bookmarkStart w:id="30" w:name="_Toc75446582"/>
      <w:r>
        <w:rPr>
          <w:b/>
          <w:bCs/>
          <w:sz w:val="24"/>
          <w:szCs w:val="24"/>
        </w:rPr>
        <w:t>Таблица </w:t>
      </w:r>
      <w:r w:rsidR="007702A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Требования к продукции</w:t>
      </w:r>
      <w:bookmarkEnd w:id="30"/>
      <w:r>
        <w:rPr>
          <w:b/>
          <w:bCs/>
          <w:sz w:val="24"/>
          <w:szCs w:val="24"/>
        </w:rPr>
        <w:t xml:space="preserve"> </w:t>
      </w:r>
      <w:bookmarkEnd w:id="29"/>
    </w:p>
    <w:p w14:paraId="7DAA9FF7" w14:textId="57BB8446" w:rsidR="000110B8" w:rsidRDefault="00B62FC0">
      <w:pPr>
        <w:keepNext/>
        <w:keepLines/>
        <w:jc w:val="both"/>
        <w:rPr>
          <w:rFonts w:eastAsia="Calibri"/>
          <w:b/>
          <w:sz w:val="24"/>
          <w:szCs w:val="24"/>
        </w:rPr>
      </w:pPr>
      <w:r w:rsidRPr="00993668">
        <w:rPr>
          <w:b/>
          <w:bCs/>
          <w:sz w:val="24"/>
          <w:szCs w:val="24"/>
        </w:rPr>
        <w:t xml:space="preserve">Наименование продукции (позиция № 1 - </w:t>
      </w:r>
      <w:r w:rsidR="00E631DE">
        <w:rPr>
          <w:b/>
          <w:bCs/>
          <w:sz w:val="24"/>
          <w:szCs w:val="24"/>
        </w:rPr>
        <w:t>3</w:t>
      </w:r>
      <w:r w:rsidRPr="00993668">
        <w:rPr>
          <w:b/>
          <w:bCs/>
          <w:sz w:val="24"/>
          <w:szCs w:val="24"/>
        </w:rPr>
        <w:t xml:space="preserve"> </w:t>
      </w:r>
      <w:hyperlink w:anchor="_Таблица_1.1_Перечень">
        <w:r w:rsidRPr="00993668"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 w:rsidRPr="00993668">
        <w:rPr>
          <w:b/>
          <w:bCs/>
          <w:sz w:val="24"/>
          <w:szCs w:val="24"/>
        </w:rPr>
        <w:t xml:space="preserve">): </w:t>
      </w:r>
      <w:r w:rsidR="00E631DE" w:rsidRPr="00E631DE">
        <w:rPr>
          <w:sz w:val="24"/>
          <w:szCs w:val="24"/>
        </w:rPr>
        <w:t>ОКПД2 25.11.10.000 Поставка блок-контейнеров (бытовок) для нужд АО «СК РусГидро»</w:t>
      </w:r>
    </w:p>
    <w:tbl>
      <w:tblPr>
        <w:tblStyle w:val="affff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640"/>
        <w:gridCol w:w="5022"/>
        <w:gridCol w:w="1843"/>
        <w:gridCol w:w="1984"/>
        <w:gridCol w:w="1843"/>
      </w:tblGrid>
      <w:tr w:rsidR="000110B8" w:rsidRPr="00DF1260" w14:paraId="2E70FE6D" w14:textId="77777777" w:rsidTr="00391906">
        <w:tc>
          <w:tcPr>
            <w:tcW w:w="851" w:type="dxa"/>
            <w:vMerge w:val="restart"/>
            <w:vAlign w:val="center"/>
          </w:tcPr>
          <w:p w14:paraId="15C7C79C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14:paraId="2C416F55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2" w:type="dxa"/>
            <w:gridSpan w:val="2"/>
            <w:vMerge w:val="restart"/>
            <w:vAlign w:val="center"/>
          </w:tcPr>
          <w:p w14:paraId="6558EA8A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827" w:type="dxa"/>
            <w:gridSpan w:val="2"/>
            <w:vAlign w:val="center"/>
          </w:tcPr>
          <w:p w14:paraId="1F2AA818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843" w:type="dxa"/>
            <w:vMerge w:val="restart"/>
            <w:vAlign w:val="center"/>
          </w:tcPr>
          <w:p w14:paraId="427F7324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110B8" w:rsidRPr="00DF1260" w14:paraId="5069A25F" w14:textId="77777777" w:rsidTr="00391906">
        <w:tc>
          <w:tcPr>
            <w:tcW w:w="851" w:type="dxa"/>
            <w:vMerge/>
            <w:vAlign w:val="center"/>
          </w:tcPr>
          <w:p w14:paraId="3FDD66FA" w14:textId="77777777" w:rsidR="000110B8" w:rsidRPr="00DF1260" w:rsidRDefault="000110B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BC45452" w14:textId="77777777" w:rsidR="000110B8" w:rsidRPr="00DF1260" w:rsidRDefault="000110B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vMerge/>
            <w:vAlign w:val="center"/>
          </w:tcPr>
          <w:p w14:paraId="25E39CEA" w14:textId="77777777" w:rsidR="000110B8" w:rsidRPr="00DF1260" w:rsidRDefault="000110B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078FA8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vAlign w:val="center"/>
          </w:tcPr>
          <w:p w14:paraId="451EE0EB" w14:textId="77777777" w:rsidR="000110B8" w:rsidRPr="00DF1260" w:rsidRDefault="00B62FC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3" w:type="dxa"/>
            <w:vMerge/>
            <w:vAlign w:val="center"/>
          </w:tcPr>
          <w:p w14:paraId="4CA77CC0" w14:textId="77777777" w:rsidR="000110B8" w:rsidRPr="00DF1260" w:rsidRDefault="000110B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110B8" w:rsidRPr="00DF1260" w14:paraId="0914DA33" w14:textId="77777777" w:rsidTr="00391906">
        <w:tc>
          <w:tcPr>
            <w:tcW w:w="851" w:type="dxa"/>
            <w:vAlign w:val="center"/>
          </w:tcPr>
          <w:p w14:paraId="7F87016E" w14:textId="77777777" w:rsidR="000110B8" w:rsidRPr="00DF1260" w:rsidRDefault="00B62FC0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94EE0E1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vAlign w:val="center"/>
          </w:tcPr>
          <w:p w14:paraId="621604C2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1C16B69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744241F4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2CE9314B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6</w:t>
            </w:r>
          </w:p>
        </w:tc>
      </w:tr>
      <w:tr w:rsidR="000110B8" w:rsidRPr="00DF1260" w14:paraId="12A96AD6" w14:textId="77777777" w:rsidTr="00391906">
        <w:tc>
          <w:tcPr>
            <w:tcW w:w="851" w:type="dxa"/>
            <w:vAlign w:val="center"/>
          </w:tcPr>
          <w:p w14:paraId="000382BD" w14:textId="77777777" w:rsidR="000110B8" w:rsidRPr="00DF1260" w:rsidRDefault="000110B8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21BB4695" w14:textId="77777777" w:rsidR="000110B8" w:rsidRPr="00DF1260" w:rsidRDefault="00B62FC0">
            <w:pPr>
              <w:widowControl w:val="0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vAlign w:val="center"/>
          </w:tcPr>
          <w:p w14:paraId="288F8545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4F85FC7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vAlign w:val="center"/>
          </w:tcPr>
          <w:p w14:paraId="677F1DDC" w14:textId="77777777" w:rsidR="000110B8" w:rsidRPr="00DF1260" w:rsidRDefault="00B62FC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</w:tr>
      <w:tr w:rsidR="00E631DE" w:rsidRPr="00DF1260" w14:paraId="3E3B163C" w14:textId="77777777" w:rsidTr="00E631DE">
        <w:tc>
          <w:tcPr>
            <w:tcW w:w="851" w:type="dxa"/>
            <w:tcBorders>
              <w:top w:val="nil"/>
            </w:tcBorders>
            <w:vAlign w:val="center"/>
          </w:tcPr>
          <w:p w14:paraId="087450BD" w14:textId="53E4B0AF" w:rsidR="00E631DE" w:rsidRPr="00DF1260" w:rsidRDefault="00E631DE" w:rsidP="00E631D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right w:val="nil"/>
            </w:tcBorders>
            <w:vAlign w:val="center"/>
          </w:tcPr>
          <w:p w14:paraId="0C0A94C2" w14:textId="77777777" w:rsidR="00E631DE" w:rsidRDefault="00E631DE" w:rsidP="00E631DE">
            <w:pPr>
              <w:pStyle w:val="affff6"/>
              <w:jc w:val="center"/>
              <w:rPr>
                <w:sz w:val="24"/>
                <w:szCs w:val="24"/>
              </w:rPr>
            </w:pPr>
            <w:r w:rsidRPr="00E631DE">
              <w:rPr>
                <w:sz w:val="24"/>
                <w:szCs w:val="24"/>
              </w:rPr>
              <w:t xml:space="preserve">Блок-контейнер (бытовка) </w:t>
            </w:r>
          </w:p>
          <w:p w14:paraId="714A1097" w14:textId="571998DF" w:rsidR="00E631DE" w:rsidRPr="00E631DE" w:rsidRDefault="00E631DE" w:rsidP="00E631DE">
            <w:pPr>
              <w:pStyle w:val="affff6"/>
              <w:jc w:val="center"/>
              <w:rPr>
                <w:sz w:val="24"/>
                <w:szCs w:val="24"/>
              </w:rPr>
            </w:pPr>
            <w:r w:rsidRPr="00E631DE">
              <w:rPr>
                <w:sz w:val="24"/>
                <w:szCs w:val="24"/>
              </w:rPr>
              <w:t>Тип 1</w:t>
            </w:r>
          </w:p>
        </w:tc>
        <w:tc>
          <w:tcPr>
            <w:tcW w:w="6662" w:type="dxa"/>
            <w:gridSpan w:val="2"/>
            <w:tcBorders>
              <w:top w:val="nil"/>
            </w:tcBorders>
            <w:vAlign w:val="center"/>
          </w:tcPr>
          <w:p w14:paraId="137FD3A8" w14:textId="3909E07D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Длина, (м)</w:t>
            </w:r>
            <w:r>
              <w:rPr>
                <w:sz w:val="24"/>
                <w:szCs w:val="24"/>
              </w:rPr>
              <w:t>: не менее 4, но не более 5</w:t>
            </w:r>
          </w:p>
          <w:p w14:paraId="31442DC0" w14:textId="065064A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Ширина, (м)</w:t>
            </w:r>
            <w:r>
              <w:rPr>
                <w:sz w:val="24"/>
                <w:szCs w:val="24"/>
              </w:rPr>
              <w:t>: не менее 2.4, но не более 3</w:t>
            </w:r>
          </w:p>
          <w:p w14:paraId="1375E9FD" w14:textId="12A98985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Высота, (м)</w:t>
            </w:r>
            <w:r>
              <w:rPr>
                <w:sz w:val="24"/>
                <w:szCs w:val="24"/>
              </w:rPr>
              <w:t>: не менее 2.4, но не более 3</w:t>
            </w:r>
          </w:p>
          <w:p w14:paraId="0D0D813F" w14:textId="3B079D70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3A115D">
              <w:rPr>
                <w:b/>
                <w:bCs/>
                <w:sz w:val="24"/>
                <w:szCs w:val="24"/>
              </w:rPr>
              <w:t>Вместимость:</w:t>
            </w:r>
            <w:r>
              <w:rPr>
                <w:sz w:val="24"/>
                <w:szCs w:val="24"/>
              </w:rPr>
              <w:t xml:space="preserve"> не менее 2</w:t>
            </w:r>
          </w:p>
          <w:p w14:paraId="616D499F" w14:textId="77777777" w:rsidR="00E631DE" w:rsidRPr="006A52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Каркас:</w:t>
            </w:r>
          </w:p>
          <w:p w14:paraId="2ABD13E0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sz w:val="24"/>
                <w:szCs w:val="24"/>
              </w:rPr>
              <w:t xml:space="preserve">- швеллер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100*50*4 мм (крашенный)</w:t>
            </w:r>
          </w:p>
          <w:p w14:paraId="18C9EB57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угол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80*80 мм</w:t>
            </w:r>
          </w:p>
          <w:p w14:paraId="667FF520" w14:textId="1CD4EB76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обрешетка</w:t>
            </w:r>
            <w:r>
              <w:rPr>
                <w:sz w:val="24"/>
                <w:szCs w:val="24"/>
              </w:rPr>
              <w:t xml:space="preserve"> -</w:t>
            </w:r>
            <w:r w:rsidRPr="006A52DE">
              <w:rPr>
                <w:sz w:val="24"/>
                <w:szCs w:val="24"/>
              </w:rPr>
              <w:t xml:space="preserve"> брус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100*50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мм;</w:t>
            </w:r>
          </w:p>
          <w:p w14:paraId="55EBAEA1" w14:textId="078B71B1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Утеплитель,</w:t>
            </w:r>
            <w:r>
              <w:t xml:space="preserve"> </w:t>
            </w:r>
            <w:r w:rsidRPr="003A115D">
              <w:rPr>
                <w:b/>
                <w:bCs/>
                <w:sz w:val="24"/>
                <w:szCs w:val="24"/>
              </w:rPr>
              <w:t>(пол, потолок, стены)</w:t>
            </w:r>
            <w:r w:rsidRPr="006A52DE">
              <w:rPr>
                <w:b/>
                <w:bCs/>
                <w:sz w:val="24"/>
                <w:szCs w:val="24"/>
              </w:rPr>
              <w:t xml:space="preserve"> (мм)</w:t>
            </w:r>
            <w:r>
              <w:rPr>
                <w:sz w:val="24"/>
                <w:szCs w:val="24"/>
              </w:rPr>
              <w:t xml:space="preserve"> – не менее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100, но не более 110</w:t>
            </w:r>
          </w:p>
          <w:p w14:paraId="75501DB4" w14:textId="77777777" w:rsidR="00E631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3A115D">
              <w:rPr>
                <w:b/>
                <w:bCs/>
                <w:sz w:val="24"/>
                <w:szCs w:val="24"/>
              </w:rPr>
              <w:t>Внешняя отделка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7870C830" w14:textId="1D907602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sz w:val="24"/>
                <w:szCs w:val="24"/>
              </w:rPr>
              <w:t>– профлист С8 оцинкован</w:t>
            </w:r>
            <w:r>
              <w:rPr>
                <w:sz w:val="24"/>
                <w:szCs w:val="24"/>
              </w:rPr>
              <w:t>ный</w:t>
            </w:r>
            <w:r w:rsidRPr="006A52DE">
              <w:rPr>
                <w:sz w:val="24"/>
                <w:szCs w:val="24"/>
              </w:rPr>
              <w:t xml:space="preserve">; </w:t>
            </w:r>
          </w:p>
          <w:p w14:paraId="4D9746CE" w14:textId="68D3A1DD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крыша прямая</w:t>
            </w:r>
            <w:r>
              <w:rPr>
                <w:sz w:val="24"/>
                <w:szCs w:val="24"/>
              </w:rPr>
              <w:t xml:space="preserve"> (</w:t>
            </w:r>
            <w:r w:rsidRPr="006A52DE">
              <w:rPr>
                <w:sz w:val="24"/>
                <w:szCs w:val="24"/>
              </w:rPr>
              <w:t>лист металлический крашенный</w:t>
            </w:r>
            <w:r>
              <w:rPr>
                <w:sz w:val="24"/>
                <w:szCs w:val="24"/>
              </w:rPr>
              <w:t>)</w:t>
            </w:r>
            <w:r w:rsidRPr="006A52DE">
              <w:rPr>
                <w:sz w:val="24"/>
                <w:szCs w:val="24"/>
              </w:rPr>
              <w:t>;</w:t>
            </w:r>
          </w:p>
          <w:p w14:paraId="283D5C4B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Пол</w:t>
            </w:r>
            <w:r w:rsidRPr="006A52DE">
              <w:rPr>
                <w:sz w:val="24"/>
                <w:szCs w:val="24"/>
              </w:rPr>
              <w:t xml:space="preserve"> - «Конструктив 3-в-1: </w:t>
            </w:r>
          </w:p>
          <w:p w14:paraId="3F843164" w14:textId="615424CE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Жесткость»: усиленный каркас (швеллеры + лаги шаг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 xml:space="preserve">40 см) + защита снизу (сплошная доска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25 мм) + двойной верхний слой (сплошная доска</w:t>
            </w:r>
            <w:r>
              <w:rPr>
                <w:sz w:val="24"/>
                <w:szCs w:val="24"/>
              </w:rPr>
              <w:t xml:space="preserve"> не менее</w:t>
            </w:r>
            <w:r w:rsidRPr="006A52DE">
              <w:rPr>
                <w:sz w:val="24"/>
                <w:szCs w:val="24"/>
              </w:rPr>
              <w:t xml:space="preserve"> 25 мм + OSB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15 мм), утеплитель;</w:t>
            </w:r>
          </w:p>
          <w:p w14:paraId="36C10BE8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Окно</w:t>
            </w:r>
            <w:r>
              <w:rPr>
                <w:sz w:val="24"/>
                <w:szCs w:val="24"/>
              </w:rPr>
              <w:t>:</w:t>
            </w:r>
            <w:r w:rsidRPr="006A52DE">
              <w:rPr>
                <w:sz w:val="24"/>
                <w:szCs w:val="24"/>
              </w:rPr>
              <w:t xml:space="preserve"> </w:t>
            </w:r>
          </w:p>
          <w:p w14:paraId="34BD5FA7" w14:textId="63FCBE89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Тип окна: </w:t>
            </w:r>
            <w:r w:rsidRPr="006A52DE">
              <w:rPr>
                <w:sz w:val="24"/>
                <w:szCs w:val="24"/>
              </w:rPr>
              <w:t>ПВХ однокамерный стеклопакет (поворотно-</w:t>
            </w:r>
            <w:r w:rsidRPr="006A52DE">
              <w:rPr>
                <w:sz w:val="24"/>
                <w:szCs w:val="24"/>
              </w:rPr>
              <w:lastRenderedPageBreak/>
              <w:t>откидное)</w:t>
            </w:r>
            <w:r>
              <w:rPr>
                <w:sz w:val="24"/>
                <w:szCs w:val="24"/>
              </w:rPr>
              <w:t>.</w:t>
            </w:r>
          </w:p>
          <w:p w14:paraId="05277263" w14:textId="42865F8E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Размер окна: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600х900мм</w:t>
            </w:r>
          </w:p>
          <w:p w14:paraId="4D679A07" w14:textId="18B29EC0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Кол-во окон (шт): не менее </w:t>
            </w:r>
            <w:r w:rsidRPr="006A52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 но не более 2</w:t>
            </w:r>
            <w:r w:rsidRPr="006A52DE">
              <w:rPr>
                <w:sz w:val="24"/>
                <w:szCs w:val="24"/>
              </w:rPr>
              <w:t>;</w:t>
            </w:r>
          </w:p>
          <w:p w14:paraId="4D4DC0FE" w14:textId="3EB446AD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Москитная сетка на окно: Да</w:t>
            </w:r>
          </w:p>
          <w:p w14:paraId="1A2A458A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Внутренняя отделка потолок и стены</w:t>
            </w:r>
            <w:r w:rsidRPr="006A52DE">
              <w:rPr>
                <w:sz w:val="24"/>
                <w:szCs w:val="24"/>
              </w:rPr>
              <w:t xml:space="preserve"> </w:t>
            </w:r>
          </w:p>
          <w:p w14:paraId="1A8CCA13" w14:textId="46400CA2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52DE">
              <w:rPr>
                <w:sz w:val="24"/>
                <w:szCs w:val="24"/>
              </w:rPr>
              <w:t xml:space="preserve"> вагонка хвойная класс С;</w:t>
            </w:r>
          </w:p>
          <w:p w14:paraId="4CE631CA" w14:textId="63657D95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Линолеум бытовой;</w:t>
            </w:r>
          </w:p>
          <w:p w14:paraId="4DE05D38" w14:textId="6303263C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Входная дверь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color w:val="292A2B"/>
                <w:sz w:val="24"/>
                <w:szCs w:val="24"/>
                <w:shd w:val="clear" w:color="auto" w:fill="FFFFFF"/>
              </w:rPr>
              <w:t>Металлическая с внутренним замком и ручками для открывания</w:t>
            </w:r>
          </w:p>
          <w:p w14:paraId="2630F1FA" w14:textId="051553BB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Огне-биозащита вагонки внутри</w:t>
            </w:r>
            <w:r>
              <w:rPr>
                <w:sz w:val="24"/>
                <w:szCs w:val="24"/>
              </w:rPr>
              <w:t xml:space="preserve"> - Да</w:t>
            </w:r>
            <w:r w:rsidRPr="006A52DE">
              <w:rPr>
                <w:sz w:val="24"/>
                <w:szCs w:val="24"/>
              </w:rPr>
              <w:t>;</w:t>
            </w:r>
          </w:p>
          <w:p w14:paraId="3EBFCAB4" w14:textId="200A920D" w:rsidR="00E631DE" w:rsidRPr="00F80769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Дополнительное оснащение:</w:t>
            </w:r>
          </w:p>
          <w:p w14:paraId="4E1A2972" w14:textId="03E5F646" w:rsidR="00E631DE" w:rsidRPr="00DF1260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Разводка электрики наружная в кабель-канале: ВВГнг 2х2,5 (розетки), ВВГнг 2х1,5 (светильник), светильник </w:t>
            </w:r>
            <w:r>
              <w:rPr>
                <w:sz w:val="24"/>
                <w:szCs w:val="24"/>
              </w:rPr>
              <w:t>Потолочный (</w:t>
            </w:r>
            <w:r w:rsidRPr="006A52DE">
              <w:rPr>
                <w:sz w:val="24"/>
                <w:szCs w:val="24"/>
              </w:rPr>
              <w:t>светодиодный</w:t>
            </w:r>
            <w:r>
              <w:rPr>
                <w:sz w:val="24"/>
                <w:szCs w:val="24"/>
              </w:rPr>
              <w:t>)</w:t>
            </w:r>
            <w:r w:rsidRPr="006A52DE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 xml:space="preserve">шт., розетка двойная –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 xml:space="preserve">2 шт., выкл. </w:t>
            </w:r>
            <w:r>
              <w:rPr>
                <w:sz w:val="24"/>
                <w:szCs w:val="24"/>
              </w:rPr>
              <w:t xml:space="preserve">– не менее </w:t>
            </w:r>
            <w:r w:rsidRPr="006A52DE">
              <w:rPr>
                <w:sz w:val="24"/>
                <w:szCs w:val="24"/>
              </w:rPr>
              <w:t>1шт., АВ25А-</w:t>
            </w:r>
            <w:r>
              <w:rPr>
                <w:sz w:val="24"/>
                <w:szCs w:val="24"/>
              </w:rPr>
              <w:t xml:space="preserve"> не менее </w:t>
            </w:r>
            <w:r w:rsidRPr="006A52DE">
              <w:rPr>
                <w:sz w:val="24"/>
                <w:szCs w:val="24"/>
              </w:rPr>
              <w:t>1шт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CB4D347" w14:textId="4CEB21CD" w:rsidR="00E631DE" w:rsidRPr="00DF1260" w:rsidRDefault="00E631DE" w:rsidP="00E631DE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01A34F8" w14:textId="079F39E8" w:rsidR="00E631DE" w:rsidRPr="00DF1260" w:rsidRDefault="00E631DE" w:rsidP="00E631D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86ED055" w14:textId="77777777" w:rsidR="00E631DE" w:rsidRPr="00DF1260" w:rsidRDefault="00E631DE" w:rsidP="00E631DE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631DE" w:rsidRPr="00DF1260" w14:paraId="0EE83EA9" w14:textId="77777777" w:rsidTr="00E631DE">
        <w:tc>
          <w:tcPr>
            <w:tcW w:w="851" w:type="dxa"/>
            <w:tcBorders>
              <w:top w:val="nil"/>
            </w:tcBorders>
            <w:vAlign w:val="center"/>
          </w:tcPr>
          <w:p w14:paraId="7BD0CEF7" w14:textId="78FD6C65" w:rsidR="00E631DE" w:rsidRPr="00DF1260" w:rsidRDefault="00E631DE" w:rsidP="00E631D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CC088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right w:val="nil"/>
            </w:tcBorders>
            <w:vAlign w:val="center"/>
          </w:tcPr>
          <w:p w14:paraId="5AA17928" w14:textId="77777777" w:rsidR="00E631DE" w:rsidRDefault="00E631DE" w:rsidP="00E631DE">
            <w:pPr>
              <w:pStyle w:val="affff6"/>
              <w:jc w:val="center"/>
              <w:rPr>
                <w:sz w:val="24"/>
                <w:szCs w:val="24"/>
              </w:rPr>
            </w:pPr>
            <w:r w:rsidRPr="00E631DE">
              <w:rPr>
                <w:sz w:val="24"/>
                <w:szCs w:val="24"/>
              </w:rPr>
              <w:t>Блок-контейнер (бытовка)</w:t>
            </w:r>
          </w:p>
          <w:p w14:paraId="14A0CB66" w14:textId="7FB1EC89" w:rsidR="00E631DE" w:rsidRPr="00E631DE" w:rsidRDefault="00E631DE" w:rsidP="00E631DE">
            <w:pPr>
              <w:pStyle w:val="affff6"/>
              <w:jc w:val="center"/>
              <w:rPr>
                <w:sz w:val="24"/>
                <w:szCs w:val="24"/>
              </w:rPr>
            </w:pPr>
            <w:r w:rsidRPr="00E631DE">
              <w:rPr>
                <w:sz w:val="24"/>
                <w:szCs w:val="24"/>
              </w:rPr>
              <w:t>Тип 2</w:t>
            </w:r>
          </w:p>
        </w:tc>
        <w:tc>
          <w:tcPr>
            <w:tcW w:w="6662" w:type="dxa"/>
            <w:gridSpan w:val="2"/>
            <w:tcBorders>
              <w:top w:val="nil"/>
            </w:tcBorders>
            <w:vAlign w:val="center"/>
          </w:tcPr>
          <w:p w14:paraId="4A348898" w14:textId="77777777" w:rsidR="00E631DE" w:rsidRPr="002B4942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Длина, (м):</w:t>
            </w:r>
            <w:r>
              <w:rPr>
                <w:sz w:val="24"/>
                <w:szCs w:val="24"/>
              </w:rPr>
              <w:t xml:space="preserve"> не менее 6, но не более 7</w:t>
            </w:r>
          </w:p>
          <w:p w14:paraId="5C69198A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Ширина, (м):</w:t>
            </w:r>
            <w:r>
              <w:rPr>
                <w:sz w:val="24"/>
                <w:szCs w:val="24"/>
              </w:rPr>
              <w:t xml:space="preserve"> не менее 2.4, но не более 3</w:t>
            </w:r>
          </w:p>
          <w:p w14:paraId="4705B9AB" w14:textId="757E6485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Высота, (м):</w:t>
            </w:r>
            <w:r>
              <w:rPr>
                <w:sz w:val="24"/>
                <w:szCs w:val="24"/>
              </w:rPr>
              <w:t xml:space="preserve"> не менее 2.4, но не более 3</w:t>
            </w:r>
          </w:p>
          <w:p w14:paraId="0CE34209" w14:textId="3CFB69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F80769">
              <w:rPr>
                <w:b/>
                <w:bCs/>
                <w:sz w:val="24"/>
                <w:szCs w:val="24"/>
              </w:rPr>
              <w:t>Вместимость:</w:t>
            </w:r>
            <w:r>
              <w:rPr>
                <w:sz w:val="24"/>
                <w:szCs w:val="24"/>
              </w:rPr>
              <w:t xml:space="preserve"> не менее 4</w:t>
            </w:r>
          </w:p>
          <w:p w14:paraId="79C98001" w14:textId="77777777" w:rsidR="00E631DE" w:rsidRPr="006A52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Каркас:</w:t>
            </w:r>
          </w:p>
          <w:p w14:paraId="4240A105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sz w:val="24"/>
                <w:szCs w:val="24"/>
              </w:rPr>
              <w:t xml:space="preserve">- швеллер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100*50*4 мм (крашенный)</w:t>
            </w:r>
          </w:p>
          <w:p w14:paraId="446E23FE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угол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80*80 мм</w:t>
            </w:r>
          </w:p>
          <w:p w14:paraId="5067A5AF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обрешетка</w:t>
            </w:r>
            <w:r>
              <w:rPr>
                <w:sz w:val="24"/>
                <w:szCs w:val="24"/>
              </w:rPr>
              <w:t xml:space="preserve"> -</w:t>
            </w:r>
            <w:r w:rsidRPr="006A52DE">
              <w:rPr>
                <w:sz w:val="24"/>
                <w:szCs w:val="24"/>
              </w:rPr>
              <w:t xml:space="preserve"> брус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100*50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мм;</w:t>
            </w:r>
          </w:p>
          <w:p w14:paraId="334BFF52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Утеплитель,</w:t>
            </w:r>
            <w:r>
              <w:t xml:space="preserve"> </w:t>
            </w:r>
            <w:r w:rsidRPr="003A115D">
              <w:rPr>
                <w:b/>
                <w:bCs/>
                <w:sz w:val="24"/>
                <w:szCs w:val="24"/>
              </w:rPr>
              <w:t>(пол, потолок, стены)</w:t>
            </w:r>
            <w:r w:rsidRPr="006A52DE">
              <w:rPr>
                <w:b/>
                <w:bCs/>
                <w:sz w:val="24"/>
                <w:szCs w:val="24"/>
              </w:rPr>
              <w:t xml:space="preserve"> (мм)</w:t>
            </w:r>
            <w:r>
              <w:rPr>
                <w:sz w:val="24"/>
                <w:szCs w:val="24"/>
              </w:rPr>
              <w:t xml:space="preserve"> – не менее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100, но не более 110</w:t>
            </w:r>
          </w:p>
          <w:p w14:paraId="058EB0FA" w14:textId="77777777" w:rsidR="00E631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3A115D">
              <w:rPr>
                <w:b/>
                <w:bCs/>
                <w:sz w:val="24"/>
                <w:szCs w:val="24"/>
              </w:rPr>
              <w:t>Внешняя отделка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4E282589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sz w:val="24"/>
                <w:szCs w:val="24"/>
              </w:rPr>
              <w:t>– профлист С8 оцинкован</w:t>
            </w:r>
            <w:r>
              <w:rPr>
                <w:sz w:val="24"/>
                <w:szCs w:val="24"/>
              </w:rPr>
              <w:t>ный</w:t>
            </w:r>
            <w:r w:rsidRPr="006A52DE">
              <w:rPr>
                <w:sz w:val="24"/>
                <w:szCs w:val="24"/>
              </w:rPr>
              <w:t xml:space="preserve">; </w:t>
            </w:r>
          </w:p>
          <w:p w14:paraId="7534D3E1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крыша прямая</w:t>
            </w:r>
            <w:r>
              <w:rPr>
                <w:sz w:val="24"/>
                <w:szCs w:val="24"/>
              </w:rPr>
              <w:t xml:space="preserve"> (</w:t>
            </w:r>
            <w:r w:rsidRPr="006A52DE">
              <w:rPr>
                <w:sz w:val="24"/>
                <w:szCs w:val="24"/>
              </w:rPr>
              <w:t>лист металлический крашенный</w:t>
            </w:r>
            <w:r>
              <w:rPr>
                <w:sz w:val="24"/>
                <w:szCs w:val="24"/>
              </w:rPr>
              <w:t>)</w:t>
            </w:r>
            <w:r w:rsidRPr="006A52DE">
              <w:rPr>
                <w:sz w:val="24"/>
                <w:szCs w:val="24"/>
              </w:rPr>
              <w:t>;</w:t>
            </w:r>
          </w:p>
          <w:p w14:paraId="06B15A26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Пол</w:t>
            </w:r>
            <w:r w:rsidRPr="006A52DE">
              <w:rPr>
                <w:sz w:val="24"/>
                <w:szCs w:val="24"/>
              </w:rPr>
              <w:t xml:space="preserve"> - «Конструктив 3-в-1: </w:t>
            </w:r>
          </w:p>
          <w:p w14:paraId="5CDC1D93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Жесткость»: усиленный каркас (швеллеры + лаги шаг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 xml:space="preserve">40 см) + защита снизу (сплошная доска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25 мм) + двойной верхний слой (сплошная доска</w:t>
            </w:r>
            <w:r>
              <w:rPr>
                <w:sz w:val="24"/>
                <w:szCs w:val="24"/>
              </w:rPr>
              <w:t xml:space="preserve"> не менее</w:t>
            </w:r>
            <w:r w:rsidRPr="006A52DE">
              <w:rPr>
                <w:sz w:val="24"/>
                <w:szCs w:val="24"/>
              </w:rPr>
              <w:t xml:space="preserve"> 25 мм + OSB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15 мм), утеплитель;</w:t>
            </w:r>
          </w:p>
          <w:p w14:paraId="03676BF8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Окно</w:t>
            </w:r>
            <w:r>
              <w:rPr>
                <w:sz w:val="24"/>
                <w:szCs w:val="24"/>
              </w:rPr>
              <w:t>:</w:t>
            </w:r>
            <w:r w:rsidRPr="006A52DE">
              <w:rPr>
                <w:sz w:val="24"/>
                <w:szCs w:val="24"/>
              </w:rPr>
              <w:t xml:space="preserve"> </w:t>
            </w:r>
          </w:p>
          <w:p w14:paraId="31A5BB39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Тип окна: </w:t>
            </w:r>
            <w:r w:rsidRPr="006A52DE">
              <w:rPr>
                <w:sz w:val="24"/>
                <w:szCs w:val="24"/>
              </w:rPr>
              <w:t>ПВХ однокамерный стеклопакет (поворотно-откидное)</w:t>
            </w:r>
            <w:r>
              <w:rPr>
                <w:sz w:val="24"/>
                <w:szCs w:val="24"/>
              </w:rPr>
              <w:t>.</w:t>
            </w:r>
          </w:p>
          <w:p w14:paraId="3E0C410A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Размер окна: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600х900мм</w:t>
            </w:r>
          </w:p>
          <w:p w14:paraId="7727F379" w14:textId="44586CB5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Кол-во окон (шт): не менее 3, но не более 4</w:t>
            </w:r>
            <w:r w:rsidRPr="006A52DE">
              <w:rPr>
                <w:sz w:val="24"/>
                <w:szCs w:val="24"/>
              </w:rPr>
              <w:t>;</w:t>
            </w:r>
          </w:p>
          <w:p w14:paraId="52B456CD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Москитная сетка на окно: Да</w:t>
            </w:r>
          </w:p>
          <w:p w14:paraId="6B72DB66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Внутренняя отделка потолок и стены</w:t>
            </w:r>
            <w:r w:rsidRPr="006A52DE">
              <w:rPr>
                <w:sz w:val="24"/>
                <w:szCs w:val="24"/>
              </w:rPr>
              <w:t xml:space="preserve"> </w:t>
            </w:r>
          </w:p>
          <w:p w14:paraId="3057CB98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52DE">
              <w:rPr>
                <w:sz w:val="24"/>
                <w:szCs w:val="24"/>
              </w:rPr>
              <w:t xml:space="preserve"> вагонка хвойная класс С;</w:t>
            </w:r>
          </w:p>
          <w:p w14:paraId="332A63A8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Линолеум бытовой;</w:t>
            </w:r>
          </w:p>
          <w:p w14:paraId="7C3DEAE9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Входная дверь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color w:val="292A2B"/>
                <w:sz w:val="24"/>
                <w:szCs w:val="24"/>
                <w:shd w:val="clear" w:color="auto" w:fill="FFFFFF"/>
              </w:rPr>
              <w:t>Металлическая с внутренним замком и ручками для открывания</w:t>
            </w:r>
          </w:p>
          <w:p w14:paraId="6E69E667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Огне-биозащита вагонки внутри</w:t>
            </w:r>
            <w:r>
              <w:rPr>
                <w:sz w:val="24"/>
                <w:szCs w:val="24"/>
              </w:rPr>
              <w:t xml:space="preserve"> - Да</w:t>
            </w:r>
            <w:r w:rsidRPr="006A52DE">
              <w:rPr>
                <w:sz w:val="24"/>
                <w:szCs w:val="24"/>
              </w:rPr>
              <w:t>;</w:t>
            </w:r>
          </w:p>
          <w:p w14:paraId="1FB8E830" w14:textId="77777777" w:rsidR="00E631DE" w:rsidRPr="006A52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Дополнительное оснащение:</w:t>
            </w:r>
          </w:p>
          <w:p w14:paraId="77A7D0A8" w14:textId="1E8FF3FD" w:rsidR="00E631DE" w:rsidRPr="00DF1260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Разводка электрики наружная в кабель-канале: ВВГнг 2х2,5 (розетки), ВВГнг 2х1,5 (светильник), </w:t>
            </w:r>
            <w:r>
              <w:rPr>
                <w:sz w:val="24"/>
                <w:szCs w:val="24"/>
              </w:rPr>
              <w:t>светильник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потолочный (</w:t>
            </w:r>
            <w:r w:rsidRPr="006A52DE">
              <w:rPr>
                <w:sz w:val="24"/>
                <w:szCs w:val="24"/>
              </w:rPr>
              <w:t>светодиодный</w:t>
            </w:r>
            <w:r>
              <w:rPr>
                <w:sz w:val="24"/>
                <w:szCs w:val="24"/>
              </w:rPr>
              <w:t>)</w:t>
            </w:r>
            <w:r w:rsidRPr="006A52DE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не менее 4 </w:t>
            </w:r>
            <w:r w:rsidRPr="006A52DE">
              <w:rPr>
                <w:sz w:val="24"/>
                <w:szCs w:val="24"/>
              </w:rPr>
              <w:t xml:space="preserve">шт., розетка двойная –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 xml:space="preserve">2 шт., </w:t>
            </w:r>
            <w:r>
              <w:rPr>
                <w:sz w:val="24"/>
                <w:szCs w:val="24"/>
              </w:rPr>
              <w:t xml:space="preserve">тип розетки - </w:t>
            </w:r>
            <w:r w:rsidRPr="00F80769">
              <w:rPr>
                <w:sz w:val="24"/>
                <w:szCs w:val="24"/>
              </w:rPr>
              <w:t>220 В, 50 Гц, Тип С/F</w:t>
            </w:r>
            <w:r>
              <w:rPr>
                <w:sz w:val="24"/>
                <w:szCs w:val="24"/>
              </w:rPr>
              <w:t xml:space="preserve">, </w:t>
            </w:r>
            <w:r w:rsidRPr="006A52DE">
              <w:rPr>
                <w:sz w:val="24"/>
                <w:szCs w:val="24"/>
              </w:rPr>
              <w:t xml:space="preserve">выкл. </w:t>
            </w:r>
            <w:r>
              <w:rPr>
                <w:sz w:val="24"/>
                <w:szCs w:val="24"/>
              </w:rPr>
              <w:t xml:space="preserve">– не менее </w:t>
            </w:r>
            <w:r w:rsidRPr="006A52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шт., АВ25А-</w:t>
            </w:r>
            <w:r>
              <w:rPr>
                <w:sz w:val="24"/>
                <w:szCs w:val="24"/>
              </w:rPr>
              <w:t xml:space="preserve"> не менее </w:t>
            </w:r>
            <w:r w:rsidRPr="006A52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BFCBD9B" w14:textId="76AE0D85" w:rsidR="00E631DE" w:rsidRPr="00DF1260" w:rsidRDefault="00E631DE" w:rsidP="00E631DE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A02D7D3" w14:textId="1B1BB3C4" w:rsidR="00E631DE" w:rsidRPr="00DF1260" w:rsidRDefault="00E631DE" w:rsidP="00E631D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4A1E7E83" w14:textId="77777777" w:rsidR="00E631DE" w:rsidRPr="00DF1260" w:rsidRDefault="00E631DE" w:rsidP="00E631DE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631DE" w:rsidRPr="00DF1260" w14:paraId="01C340CF" w14:textId="77777777" w:rsidTr="00E631DE">
        <w:trPr>
          <w:trHeight w:val="542"/>
        </w:trPr>
        <w:tc>
          <w:tcPr>
            <w:tcW w:w="851" w:type="dxa"/>
            <w:tcBorders>
              <w:top w:val="nil"/>
            </w:tcBorders>
            <w:vAlign w:val="center"/>
          </w:tcPr>
          <w:p w14:paraId="31177507" w14:textId="3A99EBDD" w:rsidR="00E631DE" w:rsidRPr="00CC0884" w:rsidRDefault="00E631DE" w:rsidP="00E631D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right w:val="nil"/>
            </w:tcBorders>
            <w:vAlign w:val="center"/>
          </w:tcPr>
          <w:p w14:paraId="245B0222" w14:textId="77777777" w:rsidR="00E631DE" w:rsidRDefault="00E631DE" w:rsidP="00E631DE">
            <w:pPr>
              <w:pStyle w:val="affff6"/>
              <w:jc w:val="center"/>
              <w:rPr>
                <w:sz w:val="24"/>
                <w:szCs w:val="24"/>
              </w:rPr>
            </w:pPr>
            <w:r w:rsidRPr="00E631DE">
              <w:rPr>
                <w:sz w:val="24"/>
                <w:szCs w:val="24"/>
              </w:rPr>
              <w:t xml:space="preserve">Блок-контейнер (бытовка) </w:t>
            </w:r>
          </w:p>
          <w:p w14:paraId="6BF14DC1" w14:textId="496EBA1E" w:rsidR="00E631DE" w:rsidRPr="00AE4D56" w:rsidRDefault="00E631DE" w:rsidP="00E631DE">
            <w:pPr>
              <w:pStyle w:val="affff6"/>
              <w:jc w:val="center"/>
              <w:rPr>
                <w:sz w:val="24"/>
                <w:szCs w:val="24"/>
                <w:lang w:val="en-US"/>
              </w:rPr>
            </w:pPr>
            <w:r w:rsidRPr="00E631DE">
              <w:rPr>
                <w:sz w:val="24"/>
                <w:szCs w:val="24"/>
              </w:rPr>
              <w:t xml:space="preserve">Тип </w:t>
            </w:r>
            <w:r w:rsidR="00AE4D5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</w:tcBorders>
            <w:vAlign w:val="center"/>
          </w:tcPr>
          <w:p w14:paraId="6E9C756F" w14:textId="77777777" w:rsidR="00E631DE" w:rsidRPr="002B4942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Длина, (м):</w:t>
            </w:r>
            <w:r>
              <w:rPr>
                <w:sz w:val="24"/>
                <w:szCs w:val="24"/>
              </w:rPr>
              <w:t xml:space="preserve"> не менее 6, но не более 7</w:t>
            </w:r>
          </w:p>
          <w:p w14:paraId="03520BC7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Ширина, (м):</w:t>
            </w:r>
            <w:r>
              <w:rPr>
                <w:sz w:val="24"/>
                <w:szCs w:val="24"/>
              </w:rPr>
              <w:t xml:space="preserve"> не менее 2.4, но не более 3</w:t>
            </w:r>
          </w:p>
          <w:p w14:paraId="7D9A8CDC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Высота, (м):</w:t>
            </w:r>
            <w:r>
              <w:rPr>
                <w:sz w:val="24"/>
                <w:szCs w:val="24"/>
              </w:rPr>
              <w:t xml:space="preserve"> не менее 2.4, но не более 3</w:t>
            </w:r>
          </w:p>
          <w:p w14:paraId="2D1ABD46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F80769">
              <w:rPr>
                <w:b/>
                <w:bCs/>
                <w:sz w:val="24"/>
                <w:szCs w:val="24"/>
              </w:rPr>
              <w:t>Вместимость:</w:t>
            </w:r>
            <w:r>
              <w:rPr>
                <w:sz w:val="24"/>
                <w:szCs w:val="24"/>
              </w:rPr>
              <w:t xml:space="preserve"> не менее 4</w:t>
            </w:r>
          </w:p>
          <w:p w14:paraId="75DBFFD1" w14:textId="77777777" w:rsidR="00E631DE" w:rsidRPr="006A52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Каркас:</w:t>
            </w:r>
          </w:p>
          <w:p w14:paraId="13F1E984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sz w:val="24"/>
                <w:szCs w:val="24"/>
              </w:rPr>
              <w:t xml:space="preserve">- швеллер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100*50*4 мм (крашенный)</w:t>
            </w:r>
          </w:p>
          <w:p w14:paraId="429838B5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угол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80*80 мм</w:t>
            </w:r>
          </w:p>
          <w:p w14:paraId="64C443BB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обрешетка</w:t>
            </w:r>
            <w:r>
              <w:rPr>
                <w:sz w:val="24"/>
                <w:szCs w:val="24"/>
              </w:rPr>
              <w:t xml:space="preserve"> -</w:t>
            </w:r>
            <w:r w:rsidRPr="006A52DE">
              <w:rPr>
                <w:sz w:val="24"/>
                <w:szCs w:val="24"/>
              </w:rPr>
              <w:t xml:space="preserve"> брус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100*50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мм;</w:t>
            </w:r>
          </w:p>
          <w:p w14:paraId="58673DD1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Утеплитель,</w:t>
            </w:r>
            <w:r>
              <w:t xml:space="preserve"> </w:t>
            </w:r>
            <w:r w:rsidRPr="003A115D">
              <w:rPr>
                <w:b/>
                <w:bCs/>
                <w:sz w:val="24"/>
                <w:szCs w:val="24"/>
              </w:rPr>
              <w:t>(пол, потолок, стены)</w:t>
            </w:r>
            <w:r w:rsidRPr="006A52DE">
              <w:rPr>
                <w:b/>
                <w:bCs/>
                <w:sz w:val="24"/>
                <w:szCs w:val="24"/>
              </w:rPr>
              <w:t xml:space="preserve"> (мм)</w:t>
            </w:r>
            <w:r>
              <w:rPr>
                <w:sz w:val="24"/>
                <w:szCs w:val="24"/>
              </w:rPr>
              <w:t xml:space="preserve"> – не менее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100, но не более 110</w:t>
            </w:r>
          </w:p>
          <w:p w14:paraId="0BBB4F73" w14:textId="77777777" w:rsidR="00E631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3A115D">
              <w:rPr>
                <w:b/>
                <w:bCs/>
                <w:sz w:val="24"/>
                <w:szCs w:val="24"/>
              </w:rPr>
              <w:t>Внешняя отделка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2BE39E0F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sz w:val="24"/>
                <w:szCs w:val="24"/>
              </w:rPr>
              <w:t>– профлист С8 оцинкован</w:t>
            </w:r>
            <w:r>
              <w:rPr>
                <w:sz w:val="24"/>
                <w:szCs w:val="24"/>
              </w:rPr>
              <w:t>ный</w:t>
            </w:r>
            <w:r w:rsidRPr="006A52DE">
              <w:rPr>
                <w:sz w:val="24"/>
                <w:szCs w:val="24"/>
              </w:rPr>
              <w:t xml:space="preserve">; </w:t>
            </w:r>
          </w:p>
          <w:p w14:paraId="56337087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крыша прямая</w:t>
            </w:r>
            <w:r>
              <w:rPr>
                <w:sz w:val="24"/>
                <w:szCs w:val="24"/>
              </w:rPr>
              <w:t xml:space="preserve"> (</w:t>
            </w:r>
            <w:r w:rsidRPr="006A52DE">
              <w:rPr>
                <w:sz w:val="24"/>
                <w:szCs w:val="24"/>
              </w:rPr>
              <w:t>лист металлический крашенный</w:t>
            </w:r>
            <w:r>
              <w:rPr>
                <w:sz w:val="24"/>
                <w:szCs w:val="24"/>
              </w:rPr>
              <w:t>)</w:t>
            </w:r>
            <w:r w:rsidRPr="006A52DE">
              <w:rPr>
                <w:sz w:val="24"/>
                <w:szCs w:val="24"/>
              </w:rPr>
              <w:t>;</w:t>
            </w:r>
          </w:p>
          <w:p w14:paraId="0E70C509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Пол</w:t>
            </w:r>
            <w:r w:rsidRPr="006A52DE">
              <w:rPr>
                <w:sz w:val="24"/>
                <w:szCs w:val="24"/>
              </w:rPr>
              <w:t xml:space="preserve"> - «Конструктив 3-в-1: </w:t>
            </w:r>
          </w:p>
          <w:p w14:paraId="1743A384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Жесткость»: усиленный каркас (швеллеры + лаги шаг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 xml:space="preserve">40 см) + защита снизу (сплошная доска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25 мм) + двойной верхний слой (сплошная доска</w:t>
            </w:r>
            <w:r>
              <w:rPr>
                <w:sz w:val="24"/>
                <w:szCs w:val="24"/>
              </w:rPr>
              <w:t xml:space="preserve"> не менее</w:t>
            </w:r>
            <w:r w:rsidRPr="006A52DE">
              <w:rPr>
                <w:sz w:val="24"/>
                <w:szCs w:val="24"/>
              </w:rPr>
              <w:t xml:space="preserve"> 25 мм + OSB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15 мм), утеплитель;</w:t>
            </w:r>
          </w:p>
          <w:p w14:paraId="18E4D01A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Окно</w:t>
            </w:r>
            <w:r>
              <w:rPr>
                <w:sz w:val="24"/>
                <w:szCs w:val="24"/>
              </w:rPr>
              <w:t>:</w:t>
            </w:r>
            <w:r w:rsidRPr="006A52DE">
              <w:rPr>
                <w:sz w:val="24"/>
                <w:szCs w:val="24"/>
              </w:rPr>
              <w:t xml:space="preserve"> </w:t>
            </w:r>
          </w:p>
          <w:p w14:paraId="1D10446C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Тип окна: </w:t>
            </w:r>
            <w:r w:rsidRPr="006A52DE">
              <w:rPr>
                <w:sz w:val="24"/>
                <w:szCs w:val="24"/>
              </w:rPr>
              <w:t>ПВХ однокамерный стеклопакет (поворотно-откидное)</w:t>
            </w:r>
            <w:r>
              <w:rPr>
                <w:sz w:val="24"/>
                <w:szCs w:val="24"/>
              </w:rPr>
              <w:t>.</w:t>
            </w:r>
          </w:p>
          <w:p w14:paraId="141DA7F2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Размер окна: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>600х900мм</w:t>
            </w:r>
          </w:p>
          <w:p w14:paraId="50C0B80B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Кол-во окон (шт): не менее 3, но не более 4</w:t>
            </w:r>
            <w:r w:rsidRPr="006A52DE">
              <w:rPr>
                <w:sz w:val="24"/>
                <w:szCs w:val="24"/>
              </w:rPr>
              <w:t>;</w:t>
            </w:r>
          </w:p>
          <w:p w14:paraId="0C6162A1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Москитная сетка на окно: Да</w:t>
            </w:r>
          </w:p>
          <w:p w14:paraId="0F116BCB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Внутренняя отделка потолок и стены</w:t>
            </w:r>
            <w:r w:rsidRPr="006A52DE">
              <w:rPr>
                <w:sz w:val="24"/>
                <w:szCs w:val="24"/>
              </w:rPr>
              <w:t xml:space="preserve"> </w:t>
            </w:r>
          </w:p>
          <w:p w14:paraId="2A611228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52DE">
              <w:rPr>
                <w:sz w:val="24"/>
                <w:szCs w:val="24"/>
              </w:rPr>
              <w:t xml:space="preserve"> вагонка хвойная класс С;</w:t>
            </w:r>
          </w:p>
          <w:p w14:paraId="69023FFA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>Линолеум бытовой;</w:t>
            </w:r>
          </w:p>
          <w:p w14:paraId="165D438C" w14:textId="77777777" w:rsidR="00E631DE" w:rsidRDefault="00E631DE" w:rsidP="00E631DE">
            <w:pPr>
              <w:pStyle w:val="affff6"/>
              <w:rPr>
                <w:sz w:val="24"/>
                <w:szCs w:val="24"/>
              </w:rPr>
            </w:pPr>
            <w:r w:rsidRPr="002B4942">
              <w:rPr>
                <w:b/>
                <w:bCs/>
                <w:sz w:val="24"/>
                <w:szCs w:val="24"/>
              </w:rPr>
              <w:t>Входная дверь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color w:val="292A2B"/>
                <w:sz w:val="24"/>
                <w:szCs w:val="24"/>
                <w:shd w:val="clear" w:color="auto" w:fill="FFFFFF"/>
              </w:rPr>
              <w:t>Металлическая с внутренним замком и ручками для открывания</w:t>
            </w:r>
          </w:p>
          <w:p w14:paraId="12F510A7" w14:textId="77777777" w:rsidR="00E631DE" w:rsidRPr="006A52DE" w:rsidRDefault="00E631DE" w:rsidP="00E631DE">
            <w:pPr>
              <w:pStyle w:val="affff6"/>
              <w:rPr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Огне-биозащита вагонки внутри</w:t>
            </w:r>
            <w:r>
              <w:rPr>
                <w:sz w:val="24"/>
                <w:szCs w:val="24"/>
              </w:rPr>
              <w:t xml:space="preserve"> - Да</w:t>
            </w:r>
            <w:r w:rsidRPr="006A52DE">
              <w:rPr>
                <w:sz w:val="24"/>
                <w:szCs w:val="24"/>
              </w:rPr>
              <w:t>;</w:t>
            </w:r>
          </w:p>
          <w:p w14:paraId="5E8C9262" w14:textId="77777777" w:rsidR="00E631DE" w:rsidRPr="006A52DE" w:rsidRDefault="00E631DE" w:rsidP="00E631DE">
            <w:pPr>
              <w:pStyle w:val="affff6"/>
              <w:rPr>
                <w:b/>
                <w:bCs/>
                <w:sz w:val="24"/>
                <w:szCs w:val="24"/>
              </w:rPr>
            </w:pPr>
            <w:r w:rsidRPr="006A52DE">
              <w:rPr>
                <w:b/>
                <w:bCs/>
                <w:sz w:val="24"/>
                <w:szCs w:val="24"/>
              </w:rPr>
              <w:t>Дополнительное оснащение:</w:t>
            </w:r>
          </w:p>
          <w:p w14:paraId="2340D881" w14:textId="51D8B0E3" w:rsidR="00E631DE" w:rsidRPr="00DF1260" w:rsidRDefault="00E631DE" w:rsidP="00E631D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A52DE">
              <w:rPr>
                <w:sz w:val="24"/>
                <w:szCs w:val="24"/>
              </w:rPr>
              <w:t xml:space="preserve">Разводка электрики наружная в кабель-канале: ВВГнг 2х2,5 (розетки), ВВГнг 2х1,5 (светильник), </w:t>
            </w:r>
            <w:r>
              <w:rPr>
                <w:sz w:val="24"/>
                <w:szCs w:val="24"/>
              </w:rPr>
              <w:t>светильник</w:t>
            </w:r>
            <w:r w:rsidRPr="006A52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потолочный (</w:t>
            </w:r>
            <w:r w:rsidRPr="006A52DE">
              <w:rPr>
                <w:sz w:val="24"/>
                <w:szCs w:val="24"/>
              </w:rPr>
              <w:t>светодиодный</w:t>
            </w:r>
            <w:r>
              <w:rPr>
                <w:sz w:val="24"/>
                <w:szCs w:val="24"/>
              </w:rPr>
              <w:t>)</w:t>
            </w:r>
            <w:r w:rsidRPr="006A52DE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не менее 4 </w:t>
            </w:r>
            <w:r w:rsidRPr="006A52DE">
              <w:rPr>
                <w:sz w:val="24"/>
                <w:szCs w:val="24"/>
              </w:rPr>
              <w:t xml:space="preserve">шт., розетка двойная – </w:t>
            </w:r>
            <w:r>
              <w:rPr>
                <w:sz w:val="24"/>
                <w:szCs w:val="24"/>
              </w:rPr>
              <w:t xml:space="preserve">не менее </w:t>
            </w:r>
            <w:r w:rsidRPr="006A52DE">
              <w:rPr>
                <w:sz w:val="24"/>
                <w:szCs w:val="24"/>
              </w:rPr>
              <w:t xml:space="preserve">2 шт., </w:t>
            </w:r>
            <w:r>
              <w:rPr>
                <w:sz w:val="24"/>
                <w:szCs w:val="24"/>
              </w:rPr>
              <w:t xml:space="preserve">тип розетки - </w:t>
            </w:r>
            <w:r w:rsidRPr="00F80769">
              <w:rPr>
                <w:sz w:val="24"/>
                <w:szCs w:val="24"/>
              </w:rPr>
              <w:t>220 В, 50 Гц, Тип С/F</w:t>
            </w:r>
            <w:r>
              <w:rPr>
                <w:sz w:val="24"/>
                <w:szCs w:val="24"/>
              </w:rPr>
              <w:t xml:space="preserve">, </w:t>
            </w:r>
            <w:r w:rsidRPr="006A52DE">
              <w:rPr>
                <w:sz w:val="24"/>
                <w:szCs w:val="24"/>
              </w:rPr>
              <w:t xml:space="preserve">выкл. </w:t>
            </w:r>
            <w:r>
              <w:rPr>
                <w:sz w:val="24"/>
                <w:szCs w:val="24"/>
              </w:rPr>
              <w:t xml:space="preserve">– не менее </w:t>
            </w:r>
            <w:r w:rsidRPr="006A52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шт., АВ25А-</w:t>
            </w:r>
            <w:r>
              <w:rPr>
                <w:sz w:val="24"/>
                <w:szCs w:val="24"/>
              </w:rPr>
              <w:t xml:space="preserve"> не менее </w:t>
            </w:r>
            <w:r w:rsidRPr="006A52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6A52DE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9BE9C37" w14:textId="41837782" w:rsidR="00E631DE" w:rsidRPr="00DF1260" w:rsidRDefault="00E631DE" w:rsidP="00E631DE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07BAB2A" w14:textId="6F25FCD3" w:rsidR="00E631DE" w:rsidRPr="00DF1260" w:rsidRDefault="00E631DE" w:rsidP="00E631D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3626B82" w14:textId="77777777" w:rsidR="00E631DE" w:rsidRPr="00DF1260" w:rsidRDefault="00E631DE" w:rsidP="00E631DE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91906" w:rsidRPr="00DF1260" w14:paraId="2E65E3D5" w14:textId="77777777" w:rsidTr="00391906">
        <w:tc>
          <w:tcPr>
            <w:tcW w:w="851" w:type="dxa"/>
            <w:vAlign w:val="center"/>
          </w:tcPr>
          <w:p w14:paraId="75F6D064" w14:textId="77777777" w:rsidR="00391906" w:rsidRPr="00DF1260" w:rsidRDefault="00391906" w:rsidP="00391906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18A571B5" w14:textId="77777777" w:rsidR="00391906" w:rsidRPr="00DF1260" w:rsidRDefault="00391906" w:rsidP="0039190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Требования к качеству и безопасности</w:t>
            </w:r>
          </w:p>
        </w:tc>
        <w:tc>
          <w:tcPr>
            <w:tcW w:w="1843" w:type="dxa"/>
            <w:vAlign w:val="center"/>
          </w:tcPr>
          <w:p w14:paraId="1E07FD74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339316AB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vAlign w:val="center"/>
          </w:tcPr>
          <w:p w14:paraId="2CD97B8F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</w:tr>
      <w:tr w:rsidR="00391906" w:rsidRPr="00DF1260" w14:paraId="33973F47" w14:textId="77777777" w:rsidTr="00391906">
        <w:tc>
          <w:tcPr>
            <w:tcW w:w="851" w:type="dxa"/>
            <w:vAlign w:val="center"/>
          </w:tcPr>
          <w:p w14:paraId="15E235C7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708D0A9A" w14:textId="77777777" w:rsidR="00F80769" w:rsidRPr="00A725CB" w:rsidRDefault="00F80769" w:rsidP="00F80769">
            <w:pPr>
              <w:tabs>
                <w:tab w:val="left" w:pos="432"/>
                <w:tab w:val="left" w:pos="459"/>
              </w:tabs>
              <w:jc w:val="both"/>
              <w:rPr>
                <w:sz w:val="24"/>
                <w:szCs w:val="24"/>
                <w:lang w:eastAsia="x-none"/>
              </w:rPr>
            </w:pPr>
            <w:r w:rsidRPr="00A725CB">
              <w:rPr>
                <w:sz w:val="24"/>
                <w:szCs w:val="24"/>
                <w:lang w:eastAsia="x-none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26653-2015 (транспортировка) и ГОСТ 15150-69 (хранение).</w:t>
            </w:r>
          </w:p>
          <w:p w14:paraId="2FF7DC6F" w14:textId="6DDCA5F6" w:rsidR="00391906" w:rsidRPr="00DF1260" w:rsidRDefault="00F80769" w:rsidP="00F80769">
            <w:pPr>
              <w:widowControl w:val="0"/>
              <w:jc w:val="both"/>
              <w:rPr>
                <w:sz w:val="24"/>
                <w:szCs w:val="24"/>
              </w:rPr>
            </w:pPr>
            <w:r w:rsidRPr="00A725CB">
              <w:rPr>
                <w:sz w:val="24"/>
                <w:szCs w:val="24"/>
                <w:lang w:eastAsia="x-none"/>
              </w:rPr>
              <w:t>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843" w:type="dxa"/>
            <w:vAlign w:val="center"/>
          </w:tcPr>
          <w:p w14:paraId="52D04E9D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4" w:type="dxa"/>
            <w:vAlign w:val="center"/>
          </w:tcPr>
          <w:p w14:paraId="1C64B108" w14:textId="58A72302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843" w:type="dxa"/>
            <w:vAlign w:val="center"/>
          </w:tcPr>
          <w:p w14:paraId="5DE84B22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91906" w:rsidRPr="00DF1260" w14:paraId="62D40627" w14:textId="77777777" w:rsidTr="00391906">
        <w:tc>
          <w:tcPr>
            <w:tcW w:w="851" w:type="dxa"/>
            <w:vAlign w:val="center"/>
          </w:tcPr>
          <w:p w14:paraId="55D63261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5D06F330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товара должно соответствовать требованиям действующих ГОСТ для соответствующей продукции. Качество товара подтверждается сертификатами соответствия, нормативной и технической документацией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Российской Федерации.</w:t>
            </w:r>
          </w:p>
          <w:p w14:paraId="6EAC550C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случае, если товар иностранного происхождения, соответствующий товар должен быть изготовлен в соответствии с требованиями международных стандартов, действующих на территории Российской Федерации.</w:t>
            </w:r>
          </w:p>
          <w:p w14:paraId="64479AAE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товара, его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</w:t>
            </w:r>
            <w:r>
              <w:rPr>
                <w:sz w:val="24"/>
                <w:szCs w:val="24"/>
              </w:rPr>
              <w:lastRenderedPageBreak/>
              <w:t>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 руководства о товаре и т.д.).</w:t>
            </w:r>
          </w:p>
          <w:p w14:paraId="2A05DFA7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</w:t>
            </w:r>
          </w:p>
          <w:p w14:paraId="3E61C65C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свободным от любых прав и притязаний третьих лиц (не находится под арестом, в залоге, иных обременениях).</w:t>
            </w:r>
          </w:p>
          <w:p w14:paraId="48039635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Поставляемые товары не должны иметь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нормальном использовании товаров в условиях, обычных для Российской Федерации.</w:t>
            </w:r>
          </w:p>
          <w:p w14:paraId="4CA6407A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товара не должна быть нарушена,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      </w:r>
          </w:p>
          <w:p w14:paraId="21045E44" w14:textId="77777777" w:rsidR="00391906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Маркировка упаковки должна строго соответствовать маркировке товара.</w:t>
            </w:r>
          </w:p>
          <w:p w14:paraId="15579027" w14:textId="3FA1174B" w:rsidR="00391906" w:rsidRDefault="00391906" w:rsidP="00391906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 поставки в присутствии представителя Заказчика Поставщик обязан осуществить проверку товара на отсутствие повреждений, а также произвести монтажные на рабочих местах (при необходимости)</w:t>
            </w:r>
          </w:p>
        </w:tc>
        <w:tc>
          <w:tcPr>
            <w:tcW w:w="1843" w:type="dxa"/>
            <w:vAlign w:val="center"/>
          </w:tcPr>
          <w:p w14:paraId="5B41E4A2" w14:textId="622A9E0B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84" w:type="dxa"/>
            <w:vAlign w:val="center"/>
          </w:tcPr>
          <w:p w14:paraId="09ED0B19" w14:textId="344EB63E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843" w:type="dxa"/>
            <w:vAlign w:val="center"/>
          </w:tcPr>
          <w:p w14:paraId="65CF754D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91906" w:rsidRPr="00DF1260" w14:paraId="0B40C312" w14:textId="77777777" w:rsidTr="00391906">
        <w:tc>
          <w:tcPr>
            <w:tcW w:w="851" w:type="dxa"/>
            <w:vAlign w:val="center"/>
          </w:tcPr>
          <w:p w14:paraId="4C635E29" w14:textId="77777777" w:rsidR="00391906" w:rsidRPr="00DF1260" w:rsidRDefault="00391906" w:rsidP="00391906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1B201CCB" w14:textId="77777777" w:rsidR="00391906" w:rsidRPr="00DF1260" w:rsidRDefault="00391906" w:rsidP="0039190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vAlign w:val="center"/>
          </w:tcPr>
          <w:p w14:paraId="39FD5FAE" w14:textId="77777777" w:rsidR="00391906" w:rsidRPr="00DF1260" w:rsidRDefault="00391906" w:rsidP="0039190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484C5813" w14:textId="77777777" w:rsidR="00391906" w:rsidRPr="00DF1260" w:rsidRDefault="00391906" w:rsidP="0039190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vAlign w:val="center"/>
          </w:tcPr>
          <w:p w14:paraId="33DB9DC8" w14:textId="77777777" w:rsidR="00391906" w:rsidRPr="00DF1260" w:rsidRDefault="00391906" w:rsidP="0039190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</w:tr>
      <w:tr w:rsidR="00391906" w:rsidRPr="00DF1260" w14:paraId="4A882AE4" w14:textId="77777777" w:rsidTr="00391906">
        <w:tc>
          <w:tcPr>
            <w:tcW w:w="851" w:type="dxa"/>
            <w:vAlign w:val="center"/>
          </w:tcPr>
          <w:p w14:paraId="4E8852F8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3" w:type="dxa"/>
            <w:gridSpan w:val="2"/>
            <w:tcBorders>
              <w:right w:val="nil"/>
            </w:tcBorders>
            <w:vAlign w:val="center"/>
          </w:tcPr>
          <w:p w14:paraId="5EE3CE3B" w14:textId="77777777" w:rsidR="00391906" w:rsidRPr="00DF1260" w:rsidRDefault="00391906" w:rsidP="0039190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5022" w:type="dxa"/>
            <w:vAlign w:val="center"/>
          </w:tcPr>
          <w:p w14:paraId="646B9AFA" w14:textId="77777777" w:rsidR="00391906" w:rsidRPr="00DF1260" w:rsidRDefault="00391906" w:rsidP="0039190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43" w:type="dxa"/>
            <w:vAlign w:val="center"/>
          </w:tcPr>
          <w:p w14:paraId="0F255818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4" w:type="dxa"/>
            <w:vAlign w:val="center"/>
          </w:tcPr>
          <w:p w14:paraId="26B13A15" w14:textId="29C69CA5" w:rsidR="00391906" w:rsidRPr="00AC67F6" w:rsidRDefault="00391906" w:rsidP="00391906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r w:rsidRPr="00AC67F6">
              <w:rPr>
                <w:b w:val="0"/>
                <w:bCs/>
              </w:rPr>
              <w:t>Согласие с требованиями</w:t>
            </w:r>
          </w:p>
        </w:tc>
        <w:tc>
          <w:tcPr>
            <w:tcW w:w="1843" w:type="dxa"/>
            <w:vAlign w:val="center"/>
          </w:tcPr>
          <w:p w14:paraId="780DF54B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91906" w:rsidRPr="00DF1260" w14:paraId="50422EFA" w14:textId="77777777" w:rsidTr="00391906">
        <w:tc>
          <w:tcPr>
            <w:tcW w:w="851" w:type="dxa"/>
            <w:tcBorders>
              <w:top w:val="nil"/>
            </w:tcBorders>
            <w:vAlign w:val="center"/>
          </w:tcPr>
          <w:p w14:paraId="64E2555A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tcBorders>
              <w:top w:val="nil"/>
            </w:tcBorders>
            <w:vAlign w:val="center"/>
          </w:tcPr>
          <w:p w14:paraId="59F14672" w14:textId="1C4BF45D" w:rsidR="00391906" w:rsidRPr="00DF1260" w:rsidRDefault="00391906" w:rsidP="0039190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8285AB5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F2C9CAE" w14:textId="3283B29C" w:rsidR="00391906" w:rsidRPr="00AC67F6" w:rsidRDefault="00391906" w:rsidP="00391906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r w:rsidRPr="00AC67F6">
              <w:rPr>
                <w:b w:val="0"/>
                <w:bCs/>
              </w:rPr>
              <w:t>Согласие с требованиями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4D83B1A0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91906" w:rsidRPr="00DF1260" w14:paraId="198C4D41" w14:textId="77777777" w:rsidTr="00391906">
        <w:tc>
          <w:tcPr>
            <w:tcW w:w="851" w:type="dxa"/>
            <w:tcBorders>
              <w:top w:val="nil"/>
            </w:tcBorders>
            <w:vAlign w:val="center"/>
          </w:tcPr>
          <w:p w14:paraId="1610FD39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tcBorders>
              <w:top w:val="nil"/>
            </w:tcBorders>
            <w:vAlign w:val="center"/>
          </w:tcPr>
          <w:p w14:paraId="24CF235D" w14:textId="77777777" w:rsidR="00391906" w:rsidRPr="00DF1260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 xml:space="preserve"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</w:t>
            </w:r>
            <w:r w:rsidRPr="00DF1260">
              <w:rPr>
                <w:sz w:val="24"/>
                <w:szCs w:val="24"/>
              </w:rPr>
              <w:lastRenderedPageBreak/>
              <w:t>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98C6E58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B71EB5A" w14:textId="303BEE65" w:rsidR="00391906" w:rsidRPr="00AC67F6" w:rsidRDefault="00391906" w:rsidP="00391906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r w:rsidRPr="00AC67F6">
              <w:rPr>
                <w:b w:val="0"/>
                <w:bCs/>
              </w:rPr>
              <w:t>Согласие с требованиями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C5EBD2D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91906" w:rsidRPr="00DF1260" w14:paraId="25793ECD" w14:textId="77777777" w:rsidTr="00391906">
        <w:tc>
          <w:tcPr>
            <w:tcW w:w="851" w:type="dxa"/>
            <w:vAlign w:val="center"/>
          </w:tcPr>
          <w:p w14:paraId="367C6B4A" w14:textId="77777777" w:rsidR="00391906" w:rsidRPr="00DF1260" w:rsidRDefault="00391906" w:rsidP="00391906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5E2CC3F5" w14:textId="77777777" w:rsidR="00391906" w:rsidRPr="00DF1260" w:rsidRDefault="00391906" w:rsidP="00391906">
            <w:pPr>
              <w:widowControl w:val="0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3" w:type="dxa"/>
            <w:vAlign w:val="center"/>
          </w:tcPr>
          <w:p w14:paraId="7666722E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5337494B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vAlign w:val="center"/>
          </w:tcPr>
          <w:p w14:paraId="0B03A262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</w:tr>
      <w:tr w:rsidR="00391906" w:rsidRPr="00DF1260" w14:paraId="108B82C1" w14:textId="77777777" w:rsidTr="00391906">
        <w:tc>
          <w:tcPr>
            <w:tcW w:w="851" w:type="dxa"/>
            <w:vAlign w:val="center"/>
          </w:tcPr>
          <w:p w14:paraId="376B16F7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225CC910" w14:textId="77777777" w:rsidR="00391906" w:rsidRPr="00DF1260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Гарантийный срок на продукцию должен составлять не менее 12 месяцев с даты подписания сторонами Товарной накладной по форме ТОРГ-12/УПД, но не менее гарантийного срока, установленного производителем. В случае поставки товара ненадлежащего качества, поставки некомплектного товара, недопоставки товара, замена поставленного товара товаром надлежащего качества, доукомплектование и/или допоставка товара, производится Поставщиком в срок не более 10 (десяти) дней со дня подписания двустороннего акта, оформленного по факту приемки товара. Все транспортные и другие расходы, связанные с заменой поставленного товара товаром надлежащего качества, допоставкой и/или доукомплектованием поставленного товара, а также представлением надлежащим образом оформленного пакета первичной документации осуществляются за счет Поставщика и его силами.</w:t>
            </w:r>
          </w:p>
        </w:tc>
        <w:tc>
          <w:tcPr>
            <w:tcW w:w="1843" w:type="dxa"/>
            <w:vAlign w:val="center"/>
          </w:tcPr>
          <w:p w14:paraId="5C9A41A7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4" w:type="dxa"/>
            <w:vAlign w:val="center"/>
          </w:tcPr>
          <w:p w14:paraId="24D59184" w14:textId="289AFC28" w:rsidR="00391906" w:rsidRPr="00DF1260" w:rsidRDefault="00391906" w:rsidP="00391906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843" w:type="dxa"/>
            <w:vAlign w:val="center"/>
          </w:tcPr>
          <w:p w14:paraId="303C335F" w14:textId="77777777" w:rsidR="00391906" w:rsidRPr="00DF1260" w:rsidRDefault="00391906" w:rsidP="00391906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91906" w:rsidRPr="00DF1260" w14:paraId="034A0F35" w14:textId="77777777" w:rsidTr="00391906">
        <w:tc>
          <w:tcPr>
            <w:tcW w:w="851" w:type="dxa"/>
            <w:tcBorders>
              <w:top w:val="nil"/>
            </w:tcBorders>
            <w:vAlign w:val="center"/>
          </w:tcPr>
          <w:p w14:paraId="5323E547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tcBorders>
              <w:top w:val="nil"/>
            </w:tcBorders>
            <w:vAlign w:val="center"/>
          </w:tcPr>
          <w:p w14:paraId="231FB35B" w14:textId="77777777" w:rsidR="00391906" w:rsidRPr="00DF1260" w:rsidRDefault="00391906" w:rsidP="0039190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Продукция должна быть новой, не находившейся в эксплуатации. Под новой следует понимать продукцию, которая не была в употреблении, не проходила ремонт, в том числе восстановление потребительских свойств.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2306661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5D4532E" w14:textId="6ACC67FB" w:rsidR="00391906" w:rsidRPr="00DF1260" w:rsidRDefault="00391906" w:rsidP="00391906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D87F18A" w14:textId="77777777" w:rsidR="00391906" w:rsidRPr="00DF1260" w:rsidRDefault="00391906" w:rsidP="00391906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91906" w:rsidRPr="00DF1260" w14:paraId="4C499AB3" w14:textId="77777777" w:rsidTr="00391906">
        <w:tc>
          <w:tcPr>
            <w:tcW w:w="851" w:type="dxa"/>
            <w:vAlign w:val="center"/>
          </w:tcPr>
          <w:p w14:paraId="4B361016" w14:textId="77777777" w:rsidR="00391906" w:rsidRPr="00DF1260" w:rsidRDefault="00391906" w:rsidP="00391906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7413FFCC" w14:textId="77777777" w:rsidR="00391906" w:rsidRPr="00DF1260" w:rsidRDefault="00391906" w:rsidP="00391906">
            <w:pPr>
              <w:widowControl w:val="0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  <w:vAlign w:val="center"/>
          </w:tcPr>
          <w:p w14:paraId="3E4923DB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6F14E05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3" w:type="dxa"/>
            <w:vAlign w:val="center"/>
          </w:tcPr>
          <w:p w14:paraId="424AD7E7" w14:textId="77777777" w:rsidR="00391906" w:rsidRPr="00DF1260" w:rsidRDefault="00391906" w:rsidP="0039190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F1260">
              <w:rPr>
                <w:b/>
                <w:sz w:val="24"/>
                <w:szCs w:val="24"/>
              </w:rPr>
              <w:t>-//-</w:t>
            </w:r>
          </w:p>
        </w:tc>
      </w:tr>
      <w:tr w:rsidR="00391906" w:rsidRPr="00DF1260" w14:paraId="102E6159" w14:textId="77777777" w:rsidTr="00391906">
        <w:tc>
          <w:tcPr>
            <w:tcW w:w="851" w:type="dxa"/>
            <w:vAlign w:val="center"/>
          </w:tcPr>
          <w:p w14:paraId="3EC0A071" w14:textId="77777777" w:rsidR="00391906" w:rsidRPr="00DF1260" w:rsidRDefault="00391906" w:rsidP="00391906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8505" w:type="dxa"/>
            <w:gridSpan w:val="3"/>
            <w:vAlign w:val="center"/>
          </w:tcPr>
          <w:p w14:paraId="7ED7D99A" w14:textId="77777777" w:rsidR="00391906" w:rsidRPr="00DF1260" w:rsidRDefault="00391906" w:rsidP="00391906">
            <w:pPr>
              <w:widowControl w:val="0"/>
              <w:jc w:val="both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Одновременно с передачей Товара Поставщик обязан передать Покупателю его принадлежности и относящиеся к нему документы (технические паспорта, инструкции по эксплуатации, сертификаты качества, сертификаты соответствия и другие документы, предусмотренные действующим законодательством РФ для данного вида Товара). Передаваемые Поставщиком документы должны быть заверены подлинными оттисками печатей производителя и/или Поставщика.</w:t>
            </w:r>
          </w:p>
        </w:tc>
        <w:tc>
          <w:tcPr>
            <w:tcW w:w="1843" w:type="dxa"/>
            <w:vAlign w:val="center"/>
          </w:tcPr>
          <w:p w14:paraId="39C3DEE2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4" w:type="dxa"/>
            <w:vAlign w:val="center"/>
          </w:tcPr>
          <w:p w14:paraId="2A4A5A58" w14:textId="6DC3DFDF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  <w:r w:rsidRPr="00DF126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843" w:type="dxa"/>
            <w:vAlign w:val="center"/>
          </w:tcPr>
          <w:p w14:paraId="0178BE6F" w14:textId="77777777" w:rsidR="00391906" w:rsidRPr="00DF1260" w:rsidRDefault="00391906" w:rsidP="003919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14:paraId="5E594F93" w14:textId="77777777" w:rsidR="000110B8" w:rsidRDefault="000110B8">
      <w:pPr>
        <w:sectPr w:rsidR="000110B8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234EA13E" w14:textId="77777777" w:rsidR="000110B8" w:rsidRDefault="00B62FC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</w:rPr>
      </w:pPr>
      <w:bookmarkStart w:id="31" w:name="_Toc53393312"/>
      <w:bookmarkStart w:id="32" w:name="_Toc75446583"/>
      <w:r>
        <w:rPr>
          <w:b/>
          <w:bCs/>
          <w:sz w:val="28"/>
        </w:rPr>
        <w:lastRenderedPageBreak/>
        <w:t>Требования к документации по ценообразованию</w:t>
      </w:r>
      <w:bookmarkEnd w:id="31"/>
      <w:r>
        <w:rPr>
          <w:b/>
          <w:bCs/>
          <w:sz w:val="28"/>
        </w:rPr>
        <w:t xml:space="preserve"> на этапе закупки</w:t>
      </w:r>
      <w:bookmarkEnd w:id="32"/>
    </w:p>
    <w:p w14:paraId="1A8C99CC" w14:textId="77777777" w:rsidR="000110B8" w:rsidRDefault="000110B8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172E5F8B" w14:textId="77777777" w:rsidR="00192E86" w:rsidRDefault="00192E86" w:rsidP="00192E86">
      <w:pPr>
        <w:widowControl w:val="0"/>
        <w:shd w:val="clear" w:color="auto" w:fill="FFFFFF"/>
        <w:tabs>
          <w:tab w:val="left" w:pos="426"/>
        </w:tabs>
        <w:ind w:firstLine="709"/>
        <w:jc w:val="both"/>
      </w:pPr>
      <w:r>
        <w:rPr>
          <w:rFonts w:eastAsia="Calibri"/>
          <w:bCs/>
          <w:iCs/>
          <w:color w:val="000000"/>
          <w:sz w:val="24"/>
          <w:szCs w:val="24"/>
          <w:shd w:val="clear" w:color="auto" w:fill="FFFFFF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69141562" w14:textId="77777777" w:rsidR="00192E86" w:rsidRDefault="00192E86" w:rsidP="00192E86">
      <w:pPr>
        <w:widowControl w:val="0"/>
        <w:shd w:val="clear" w:color="auto" w:fill="FFFFFF"/>
        <w:tabs>
          <w:tab w:val="left" w:pos="426"/>
        </w:tabs>
        <w:ind w:firstLine="709"/>
        <w:jc w:val="both"/>
      </w:pPr>
      <w:r>
        <w:rPr>
          <w:rFonts w:eastAsia="Calibri"/>
          <w:bCs/>
          <w:iCs/>
          <w:color w:val="000000"/>
          <w:sz w:val="24"/>
          <w:szCs w:val="24"/>
          <w:shd w:val="clear" w:color="auto" w:fill="FFFFFF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0232FF73" w14:textId="77777777" w:rsidR="000110B8" w:rsidRDefault="000110B8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Cs/>
          <w:sz w:val="24"/>
          <w:szCs w:val="24"/>
        </w:rPr>
      </w:pPr>
    </w:p>
    <w:p w14:paraId="797E7E8B" w14:textId="77777777" w:rsidR="000110B8" w:rsidRDefault="000110B8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Cs/>
          <w:sz w:val="24"/>
          <w:szCs w:val="24"/>
        </w:rPr>
      </w:pPr>
    </w:p>
    <w:p w14:paraId="04C99B4E" w14:textId="77777777" w:rsidR="000110B8" w:rsidRDefault="000110B8">
      <w:pPr>
        <w:pStyle w:val="1"/>
        <w:keepLines/>
        <w:numPr>
          <w:ilvl w:val="0"/>
          <w:numId w:val="0"/>
        </w:numPr>
        <w:ind w:left="357"/>
        <w:rPr>
          <w:iCs/>
        </w:rPr>
      </w:pPr>
    </w:p>
    <w:p w14:paraId="4557ACAB" w14:textId="1457DF54" w:rsidR="000110B8" w:rsidRDefault="00B62FC0">
      <w:pPr>
        <w:rPr>
          <w:rFonts w:eastAsia="Calibri"/>
          <w:b/>
          <w:iCs/>
          <w:lang w:eastAsia="x-none"/>
        </w:rPr>
      </w:pPr>
      <w:bookmarkStart w:id="33" w:name="_Toc46743519"/>
      <w:bookmarkStart w:id="34" w:name="_Toc51339699"/>
      <w:r>
        <w:rPr>
          <w:rFonts w:eastAsia="Calibri"/>
          <w:b/>
          <w:iCs/>
          <w:lang w:eastAsia="x-none"/>
        </w:rPr>
        <w:t xml:space="preserve"> </w:t>
      </w:r>
      <w:bookmarkEnd w:id="33"/>
      <w:bookmarkEnd w:id="34"/>
    </w:p>
    <w:p w14:paraId="0A1F50AB" w14:textId="6E66579B" w:rsidR="008063A8" w:rsidRDefault="008063A8">
      <w:pPr>
        <w:rPr>
          <w:rFonts w:eastAsia="Calibri"/>
          <w:b/>
          <w:iCs/>
          <w:lang w:eastAsia="x-none"/>
        </w:rPr>
      </w:pPr>
    </w:p>
    <w:p w14:paraId="673BCAF2" w14:textId="7BE586A5" w:rsidR="008063A8" w:rsidRDefault="008063A8">
      <w:pPr>
        <w:rPr>
          <w:rFonts w:eastAsia="Calibri"/>
          <w:b/>
          <w:iCs/>
          <w:lang w:eastAsia="x-none"/>
        </w:rPr>
      </w:pPr>
    </w:p>
    <w:p w14:paraId="2F6B54E3" w14:textId="43A46680" w:rsidR="008063A8" w:rsidRDefault="008063A8">
      <w:pPr>
        <w:rPr>
          <w:rFonts w:eastAsia="Calibri"/>
          <w:b/>
          <w:iCs/>
          <w:lang w:eastAsia="x-none"/>
        </w:rPr>
      </w:pPr>
    </w:p>
    <w:p w14:paraId="14FD14C5" w14:textId="4C127BFE" w:rsidR="008063A8" w:rsidRDefault="008063A8">
      <w:pPr>
        <w:rPr>
          <w:rFonts w:eastAsia="Calibri"/>
          <w:b/>
          <w:iCs/>
          <w:lang w:eastAsia="x-none"/>
        </w:rPr>
      </w:pPr>
    </w:p>
    <w:p w14:paraId="7C2BA27A" w14:textId="31050F0B" w:rsidR="008063A8" w:rsidRDefault="008063A8">
      <w:pPr>
        <w:rPr>
          <w:rFonts w:eastAsia="Calibri"/>
          <w:b/>
          <w:iCs/>
          <w:lang w:eastAsia="x-none"/>
        </w:rPr>
      </w:pPr>
    </w:p>
    <w:p w14:paraId="2A1EE20E" w14:textId="7DD2EA61" w:rsidR="008063A8" w:rsidRDefault="008063A8">
      <w:pPr>
        <w:rPr>
          <w:rFonts w:eastAsia="Calibri"/>
          <w:b/>
          <w:iCs/>
          <w:lang w:eastAsia="x-none"/>
        </w:rPr>
      </w:pPr>
    </w:p>
    <w:p w14:paraId="1F768D64" w14:textId="221AFC70" w:rsidR="008063A8" w:rsidRDefault="008063A8">
      <w:pPr>
        <w:rPr>
          <w:rFonts w:eastAsia="Calibri"/>
          <w:b/>
          <w:iCs/>
          <w:lang w:eastAsia="x-none"/>
        </w:rPr>
      </w:pPr>
    </w:p>
    <w:p w14:paraId="005316A1" w14:textId="0E97CBF9" w:rsidR="008063A8" w:rsidRDefault="008063A8">
      <w:pPr>
        <w:rPr>
          <w:rFonts w:eastAsia="Calibri"/>
          <w:b/>
          <w:iCs/>
          <w:lang w:eastAsia="x-none"/>
        </w:rPr>
      </w:pPr>
    </w:p>
    <w:p w14:paraId="7078CCBF" w14:textId="6553B9EB" w:rsidR="008063A8" w:rsidRDefault="008063A8">
      <w:pPr>
        <w:rPr>
          <w:rFonts w:eastAsia="Calibri"/>
          <w:b/>
          <w:iCs/>
          <w:lang w:eastAsia="x-none"/>
        </w:rPr>
      </w:pPr>
    </w:p>
    <w:p w14:paraId="58106C6C" w14:textId="091C5556" w:rsidR="008063A8" w:rsidRDefault="008063A8">
      <w:pPr>
        <w:rPr>
          <w:rFonts w:eastAsia="Calibri"/>
          <w:b/>
          <w:iCs/>
          <w:lang w:eastAsia="x-none"/>
        </w:rPr>
      </w:pPr>
    </w:p>
    <w:p w14:paraId="1F027F83" w14:textId="3DE29211" w:rsidR="008063A8" w:rsidRDefault="008063A8">
      <w:pPr>
        <w:rPr>
          <w:rFonts w:eastAsia="Calibri"/>
          <w:b/>
          <w:iCs/>
          <w:lang w:eastAsia="x-none"/>
        </w:rPr>
      </w:pPr>
    </w:p>
    <w:p w14:paraId="380A68F9" w14:textId="0269E749" w:rsidR="008063A8" w:rsidRDefault="008063A8">
      <w:pPr>
        <w:rPr>
          <w:rFonts w:eastAsia="Calibri"/>
          <w:b/>
          <w:iCs/>
          <w:lang w:eastAsia="x-none"/>
        </w:rPr>
      </w:pPr>
    </w:p>
    <w:p w14:paraId="33DA924B" w14:textId="632B189E" w:rsidR="008063A8" w:rsidRDefault="008063A8">
      <w:pPr>
        <w:rPr>
          <w:rFonts w:eastAsia="Calibri"/>
          <w:b/>
          <w:iCs/>
          <w:lang w:eastAsia="x-none"/>
        </w:rPr>
      </w:pPr>
    </w:p>
    <w:p w14:paraId="075C6049" w14:textId="7DE67FCC" w:rsidR="008063A8" w:rsidRDefault="008063A8">
      <w:pPr>
        <w:rPr>
          <w:rFonts w:eastAsia="Calibri"/>
          <w:b/>
          <w:iCs/>
          <w:lang w:eastAsia="x-none"/>
        </w:rPr>
      </w:pPr>
    </w:p>
    <w:p w14:paraId="0EC1A68E" w14:textId="361F495D" w:rsidR="008063A8" w:rsidRDefault="008063A8">
      <w:pPr>
        <w:rPr>
          <w:rFonts w:eastAsia="Calibri"/>
          <w:b/>
          <w:iCs/>
          <w:lang w:eastAsia="x-none"/>
        </w:rPr>
      </w:pPr>
    </w:p>
    <w:p w14:paraId="694E3BF7" w14:textId="795F61FF" w:rsidR="008063A8" w:rsidRDefault="008063A8">
      <w:pPr>
        <w:rPr>
          <w:rFonts w:eastAsia="Calibri"/>
          <w:b/>
          <w:iCs/>
          <w:lang w:eastAsia="x-none"/>
        </w:rPr>
      </w:pPr>
    </w:p>
    <w:p w14:paraId="5B3F69B9" w14:textId="2AC7C23D" w:rsidR="008063A8" w:rsidRDefault="008063A8">
      <w:pPr>
        <w:rPr>
          <w:rFonts w:eastAsia="Calibri"/>
          <w:b/>
          <w:iCs/>
          <w:lang w:eastAsia="x-none"/>
        </w:rPr>
      </w:pPr>
    </w:p>
    <w:p w14:paraId="4C736471" w14:textId="01E12B6E" w:rsidR="008063A8" w:rsidRDefault="008063A8">
      <w:pPr>
        <w:rPr>
          <w:rFonts w:eastAsia="Calibri"/>
          <w:b/>
          <w:iCs/>
          <w:lang w:eastAsia="x-none"/>
        </w:rPr>
      </w:pPr>
    </w:p>
    <w:p w14:paraId="364BCF69" w14:textId="1560CEAF" w:rsidR="008063A8" w:rsidRDefault="008063A8">
      <w:pPr>
        <w:rPr>
          <w:rFonts w:eastAsia="Calibri"/>
          <w:b/>
          <w:iCs/>
          <w:lang w:eastAsia="x-none"/>
        </w:rPr>
      </w:pPr>
    </w:p>
    <w:p w14:paraId="3DE5CA65" w14:textId="33924EB9" w:rsidR="008063A8" w:rsidRDefault="008063A8">
      <w:pPr>
        <w:rPr>
          <w:rFonts w:eastAsia="Calibri"/>
          <w:b/>
          <w:iCs/>
          <w:lang w:eastAsia="x-none"/>
        </w:rPr>
      </w:pPr>
    </w:p>
    <w:sectPr w:rsidR="008063A8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C636" w14:textId="77777777" w:rsidR="00272C12" w:rsidRDefault="00272C12">
      <w:r>
        <w:separator/>
      </w:r>
    </w:p>
  </w:endnote>
  <w:endnote w:type="continuationSeparator" w:id="0">
    <w:p w14:paraId="15B2C40A" w14:textId="77777777" w:rsidR="00272C12" w:rsidRDefault="0027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22E3" w14:textId="77777777" w:rsidR="00272C12" w:rsidRDefault="00272C12">
      <w:r>
        <w:separator/>
      </w:r>
    </w:p>
  </w:footnote>
  <w:footnote w:type="continuationSeparator" w:id="0">
    <w:p w14:paraId="6E26F1F9" w14:textId="77777777" w:rsidR="00272C12" w:rsidRDefault="00272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64FF" w14:textId="77777777" w:rsidR="000110B8" w:rsidRDefault="000110B8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2FCE" w14:textId="74875420" w:rsidR="000110B8" w:rsidRDefault="00AE4D56">
    <w:pPr>
      <w:pStyle w:val="aff5"/>
    </w:pPr>
    <w:r>
      <w:rPr>
        <w:noProof/>
      </w:rPr>
      <w:pict w14:anchorId="53EE3580">
        <v:rect id="Врезка1" o:spid="_x0000_s2049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<v:textbox style="mso-next-textbox:#Врезка1;mso-fit-shape-to-text:t" inset="0,0,0,0">
            <w:txbxContent>
              <w:p w14:paraId="28F7B710" w14:textId="77777777" w:rsidR="000110B8" w:rsidRDefault="00B62FC0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1F25" w14:textId="77777777" w:rsidR="000110B8" w:rsidRDefault="000110B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3E942" w14:textId="77777777" w:rsidR="000110B8" w:rsidRDefault="000110B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9C7D" w14:textId="77777777" w:rsidR="000110B8" w:rsidRDefault="000110B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A5AB" w14:textId="77777777" w:rsidR="000110B8" w:rsidRDefault="000110B8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3E6E" w14:textId="77777777" w:rsidR="000110B8" w:rsidRDefault="000110B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8B63" w14:textId="77777777" w:rsidR="000110B8" w:rsidRDefault="000110B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062C"/>
    <w:multiLevelType w:val="multilevel"/>
    <w:tmpl w:val="FE1AE4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B60260"/>
    <w:multiLevelType w:val="multilevel"/>
    <w:tmpl w:val="8F9AA8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1431C7"/>
    <w:multiLevelType w:val="multilevel"/>
    <w:tmpl w:val="A94E99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98E5D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1A37E1E"/>
    <w:multiLevelType w:val="multilevel"/>
    <w:tmpl w:val="3730ACF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39E6EBF"/>
    <w:multiLevelType w:val="hybridMultilevel"/>
    <w:tmpl w:val="8376EC22"/>
    <w:lvl w:ilvl="0" w:tplc="A6D4C0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93E18"/>
    <w:multiLevelType w:val="multilevel"/>
    <w:tmpl w:val="9912AE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34BC4D00"/>
    <w:multiLevelType w:val="multilevel"/>
    <w:tmpl w:val="9F0AD7A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3DA34754"/>
    <w:multiLevelType w:val="multilevel"/>
    <w:tmpl w:val="495808C0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4AC06691"/>
    <w:multiLevelType w:val="multilevel"/>
    <w:tmpl w:val="4864A7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F132A2"/>
    <w:multiLevelType w:val="multilevel"/>
    <w:tmpl w:val="3D8ED85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9B2D67"/>
    <w:multiLevelType w:val="hybridMultilevel"/>
    <w:tmpl w:val="1C7640AA"/>
    <w:lvl w:ilvl="0" w:tplc="21D8B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35436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A811F02"/>
    <w:multiLevelType w:val="hybridMultilevel"/>
    <w:tmpl w:val="DAE8B17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1155B"/>
    <w:multiLevelType w:val="hybridMultilevel"/>
    <w:tmpl w:val="D876E318"/>
    <w:lvl w:ilvl="0" w:tplc="CA8CD21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34F3F"/>
    <w:multiLevelType w:val="hybridMultilevel"/>
    <w:tmpl w:val="CD26C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12"/>
  </w:num>
  <w:num w:numId="8">
    <w:abstractNumId w:val="2"/>
  </w:num>
  <w:num w:numId="9">
    <w:abstractNumId w:val="1"/>
  </w:num>
  <w:num w:numId="10">
    <w:abstractNumId w:val="15"/>
  </w:num>
  <w:num w:numId="11">
    <w:abstractNumId w:val="5"/>
  </w:num>
  <w:num w:numId="12">
    <w:abstractNumId w:val="11"/>
  </w:num>
  <w:num w:numId="13">
    <w:abstractNumId w:val="3"/>
  </w:num>
  <w:num w:numId="14">
    <w:abstractNumId w:val="14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0B8"/>
    <w:rsid w:val="0000461A"/>
    <w:rsid w:val="000110B8"/>
    <w:rsid w:val="00033950"/>
    <w:rsid w:val="00057B6A"/>
    <w:rsid w:val="00063A27"/>
    <w:rsid w:val="00074F65"/>
    <w:rsid w:val="00082BA4"/>
    <w:rsid w:val="00090EED"/>
    <w:rsid w:val="00115E92"/>
    <w:rsid w:val="0014527B"/>
    <w:rsid w:val="00161054"/>
    <w:rsid w:val="00170F35"/>
    <w:rsid w:val="00174FE7"/>
    <w:rsid w:val="00192E86"/>
    <w:rsid w:val="0019397B"/>
    <w:rsid w:val="001B20BD"/>
    <w:rsid w:val="001C4FB8"/>
    <w:rsid w:val="001D1181"/>
    <w:rsid w:val="001E67B4"/>
    <w:rsid w:val="001F4AF8"/>
    <w:rsid w:val="00205DD1"/>
    <w:rsid w:val="002425BF"/>
    <w:rsid w:val="00242BC4"/>
    <w:rsid w:val="00257B2B"/>
    <w:rsid w:val="00272C12"/>
    <w:rsid w:val="00296B75"/>
    <w:rsid w:val="002B4942"/>
    <w:rsid w:val="002C412F"/>
    <w:rsid w:val="002C493F"/>
    <w:rsid w:val="002F7B14"/>
    <w:rsid w:val="003011E6"/>
    <w:rsid w:val="0030278B"/>
    <w:rsid w:val="0030426B"/>
    <w:rsid w:val="00321D53"/>
    <w:rsid w:val="00343B5D"/>
    <w:rsid w:val="00365702"/>
    <w:rsid w:val="00391906"/>
    <w:rsid w:val="003A115D"/>
    <w:rsid w:val="003E33CF"/>
    <w:rsid w:val="003E6B4E"/>
    <w:rsid w:val="003E767E"/>
    <w:rsid w:val="00411797"/>
    <w:rsid w:val="00422F1D"/>
    <w:rsid w:val="00446E7E"/>
    <w:rsid w:val="004514B1"/>
    <w:rsid w:val="00454776"/>
    <w:rsid w:val="00456D66"/>
    <w:rsid w:val="00457A4B"/>
    <w:rsid w:val="004635AA"/>
    <w:rsid w:val="00475291"/>
    <w:rsid w:val="004A7D95"/>
    <w:rsid w:val="004D2994"/>
    <w:rsid w:val="004D5EBC"/>
    <w:rsid w:val="004F38EE"/>
    <w:rsid w:val="00533F71"/>
    <w:rsid w:val="00544DAE"/>
    <w:rsid w:val="00550B55"/>
    <w:rsid w:val="00582E66"/>
    <w:rsid w:val="005A4C02"/>
    <w:rsid w:val="005A5D86"/>
    <w:rsid w:val="005B63F8"/>
    <w:rsid w:val="005E7895"/>
    <w:rsid w:val="005F383C"/>
    <w:rsid w:val="005F5FA5"/>
    <w:rsid w:val="0061029E"/>
    <w:rsid w:val="00630052"/>
    <w:rsid w:val="006368BB"/>
    <w:rsid w:val="0063791C"/>
    <w:rsid w:val="006620F7"/>
    <w:rsid w:val="00675C21"/>
    <w:rsid w:val="00695509"/>
    <w:rsid w:val="006A52DE"/>
    <w:rsid w:val="006B20F8"/>
    <w:rsid w:val="006D5697"/>
    <w:rsid w:val="006D678A"/>
    <w:rsid w:val="006F6DAC"/>
    <w:rsid w:val="006F73D9"/>
    <w:rsid w:val="00711D4D"/>
    <w:rsid w:val="007262D8"/>
    <w:rsid w:val="00740435"/>
    <w:rsid w:val="00754209"/>
    <w:rsid w:val="007702A7"/>
    <w:rsid w:val="00800080"/>
    <w:rsid w:val="00803C4B"/>
    <w:rsid w:val="0080439F"/>
    <w:rsid w:val="008063A8"/>
    <w:rsid w:val="0082269C"/>
    <w:rsid w:val="00823F4D"/>
    <w:rsid w:val="00874C2A"/>
    <w:rsid w:val="00890660"/>
    <w:rsid w:val="0089746C"/>
    <w:rsid w:val="00897E8C"/>
    <w:rsid w:val="008B3C75"/>
    <w:rsid w:val="008B49C6"/>
    <w:rsid w:val="008C680F"/>
    <w:rsid w:val="008C7B25"/>
    <w:rsid w:val="008D102C"/>
    <w:rsid w:val="008D26C4"/>
    <w:rsid w:val="00927D34"/>
    <w:rsid w:val="0094145A"/>
    <w:rsid w:val="009564AC"/>
    <w:rsid w:val="00983431"/>
    <w:rsid w:val="00993668"/>
    <w:rsid w:val="009F15BC"/>
    <w:rsid w:val="00A42292"/>
    <w:rsid w:val="00A44914"/>
    <w:rsid w:val="00A45C50"/>
    <w:rsid w:val="00A46A91"/>
    <w:rsid w:val="00A71DFD"/>
    <w:rsid w:val="00A81A35"/>
    <w:rsid w:val="00AA1BE2"/>
    <w:rsid w:val="00AB364A"/>
    <w:rsid w:val="00AC67F6"/>
    <w:rsid w:val="00AE4D56"/>
    <w:rsid w:val="00AF1C1D"/>
    <w:rsid w:val="00B01077"/>
    <w:rsid w:val="00B07F74"/>
    <w:rsid w:val="00B62FC0"/>
    <w:rsid w:val="00B64080"/>
    <w:rsid w:val="00B73CD5"/>
    <w:rsid w:val="00B855AB"/>
    <w:rsid w:val="00B87DAB"/>
    <w:rsid w:val="00BC28D9"/>
    <w:rsid w:val="00BD01E2"/>
    <w:rsid w:val="00BF779C"/>
    <w:rsid w:val="00C16DF7"/>
    <w:rsid w:val="00C226FE"/>
    <w:rsid w:val="00C45003"/>
    <w:rsid w:val="00C479C3"/>
    <w:rsid w:val="00C552A8"/>
    <w:rsid w:val="00C749F0"/>
    <w:rsid w:val="00C7504F"/>
    <w:rsid w:val="00C82781"/>
    <w:rsid w:val="00C91F32"/>
    <w:rsid w:val="00CB288F"/>
    <w:rsid w:val="00CC0884"/>
    <w:rsid w:val="00CE34AB"/>
    <w:rsid w:val="00D216CB"/>
    <w:rsid w:val="00D23C0C"/>
    <w:rsid w:val="00D62DA4"/>
    <w:rsid w:val="00D847A9"/>
    <w:rsid w:val="00DA1E63"/>
    <w:rsid w:val="00DB22E6"/>
    <w:rsid w:val="00DD293F"/>
    <w:rsid w:val="00DD7855"/>
    <w:rsid w:val="00DE7CD9"/>
    <w:rsid w:val="00DF1260"/>
    <w:rsid w:val="00E05BC9"/>
    <w:rsid w:val="00E1271F"/>
    <w:rsid w:val="00E12D4A"/>
    <w:rsid w:val="00E1498D"/>
    <w:rsid w:val="00E17980"/>
    <w:rsid w:val="00E334A3"/>
    <w:rsid w:val="00E631DE"/>
    <w:rsid w:val="00E6680B"/>
    <w:rsid w:val="00E754F4"/>
    <w:rsid w:val="00EB6B93"/>
    <w:rsid w:val="00EF78BA"/>
    <w:rsid w:val="00F43D31"/>
    <w:rsid w:val="00F6130E"/>
    <w:rsid w:val="00F638DA"/>
    <w:rsid w:val="00F66781"/>
    <w:rsid w:val="00F76D75"/>
    <w:rsid w:val="00F80769"/>
    <w:rsid w:val="00FA34EC"/>
    <w:rsid w:val="00FC0563"/>
    <w:rsid w:val="00FE7D83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FEC55C"/>
  <w15:docId w15:val="{F785261F-F82C-4067-AD22-FF1BB25B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B07F74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kjecyx">
    <w:name w:val="sc-kjecyx"/>
    <w:basedOn w:val="a4"/>
    <w:rsid w:val="00DE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2533</TotalTime>
  <Pages>11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Антонов Павел</cp:lastModifiedBy>
  <cp:revision>122</cp:revision>
  <cp:lastPrinted>2025-07-09T02:03:00Z</cp:lastPrinted>
  <dcterms:created xsi:type="dcterms:W3CDTF">2023-12-01T08:22:00Z</dcterms:created>
  <dcterms:modified xsi:type="dcterms:W3CDTF">2026-08-06T04:12:00Z</dcterms:modified>
  <dc:language>ru-RU</dc:language>
</cp:coreProperties>
</file>