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400" w:rsidRDefault="001C5400">
      <w:pPr>
        <w:pStyle w:val="af7"/>
        <w:ind w:firstLine="709"/>
        <w:jc w:val="both"/>
        <w:rPr>
          <w:b w:val="0"/>
          <w:iCs/>
          <w:caps w:val="0"/>
          <w:sz w:val="26"/>
          <w:szCs w:val="26"/>
        </w:rPr>
      </w:pPr>
    </w:p>
    <w:p w:rsidR="001C5400" w:rsidRDefault="001C5400">
      <w:pPr>
        <w:widowControl w:val="0"/>
        <w:ind w:firstLine="708"/>
        <w:jc w:val="both"/>
        <w:rPr>
          <w:rFonts w:eastAsia="Calibri"/>
          <w:bCs/>
        </w:rPr>
      </w:pPr>
    </w:p>
    <w:p w:rsidR="001C5400" w:rsidRDefault="001C5400">
      <w:pPr>
        <w:jc w:val="center"/>
        <w:rPr>
          <w:b/>
        </w:rPr>
      </w:pPr>
    </w:p>
    <w:p w:rsidR="001C5400" w:rsidRDefault="00F9458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 w:rsidR="001C5400" w:rsidRDefault="00F9458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выполнение работ по монтажу оборудования (МСОН) Новосибирской области в рамках функционирования, расширения и модернизации компонентов обеспечения безопасности населения, среды обитания и муниципальной инфраструктуры (</w:t>
      </w:r>
      <w:proofErr w:type="spellStart"/>
      <w:r>
        <w:rPr>
          <w:b/>
          <w:sz w:val="26"/>
          <w:szCs w:val="26"/>
        </w:rPr>
        <w:t>Кочковского</w:t>
      </w:r>
      <w:proofErr w:type="spellEnd"/>
      <w:r>
        <w:rPr>
          <w:b/>
          <w:sz w:val="26"/>
          <w:szCs w:val="26"/>
        </w:rPr>
        <w:t xml:space="preserve"> района)</w:t>
      </w:r>
    </w:p>
    <w:p w:rsidR="001C5400" w:rsidRDefault="001C5400">
      <w:pPr>
        <w:jc w:val="center"/>
        <w:rPr>
          <w:b/>
          <w:sz w:val="26"/>
          <w:szCs w:val="26"/>
        </w:rPr>
      </w:pPr>
    </w:p>
    <w:p w:rsidR="001C5400" w:rsidRDefault="00F94583">
      <w:pPr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Выполнение Работ по установке, </w:t>
      </w:r>
      <w:proofErr w:type="gramStart"/>
      <w:r>
        <w:rPr>
          <w:b/>
          <w:sz w:val="26"/>
          <w:szCs w:val="26"/>
        </w:rPr>
        <w:t>монтажу</w:t>
      </w:r>
      <w:r>
        <w:rPr>
          <w:sz w:val="26"/>
          <w:szCs w:val="26"/>
        </w:rPr>
        <w:t xml:space="preserve">  оборудования</w:t>
      </w:r>
      <w:proofErr w:type="gramEnd"/>
      <w:r>
        <w:rPr>
          <w:sz w:val="26"/>
          <w:szCs w:val="26"/>
        </w:rPr>
        <w:t xml:space="preserve"> для создания муниципальных систем оповещения населения (МСОН) Новосибирской области в рамках функционирования, расширения и модернизации компонентов обеспечения безопасности населения, среды об</w:t>
      </w:r>
      <w:r>
        <w:rPr>
          <w:sz w:val="26"/>
          <w:szCs w:val="26"/>
        </w:rPr>
        <w:t>итания и муниципальной инфраструктуры (</w:t>
      </w:r>
      <w:proofErr w:type="spellStart"/>
      <w:r>
        <w:rPr>
          <w:sz w:val="26"/>
          <w:szCs w:val="26"/>
        </w:rPr>
        <w:t>Кочковского</w:t>
      </w:r>
      <w:proofErr w:type="spellEnd"/>
      <w:r>
        <w:rPr>
          <w:sz w:val="26"/>
          <w:szCs w:val="26"/>
        </w:rPr>
        <w:t xml:space="preserve"> района)</w:t>
      </w:r>
    </w:p>
    <w:p w:rsidR="001C5400" w:rsidRDefault="001C5400">
      <w:pPr>
        <w:widowControl w:val="0"/>
        <w:jc w:val="both"/>
        <w:rPr>
          <w:sz w:val="26"/>
          <w:szCs w:val="26"/>
        </w:rPr>
      </w:pPr>
    </w:p>
    <w:p w:rsidR="001C5400" w:rsidRDefault="00F94583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Работы выполняются в соответствии с функционально-технологическими, конструктивными и инженерно-техническими решениями, изложенными в проектно-технической документации «Создание муниципальных сист</w:t>
      </w:r>
      <w:r>
        <w:rPr>
          <w:sz w:val="26"/>
          <w:szCs w:val="26"/>
        </w:rPr>
        <w:t xml:space="preserve">ем оповещения населения Новосибирской области» шифр ККТ-222/25-м-МСОН от 2025 года (для </w:t>
      </w:r>
      <w:proofErr w:type="spellStart"/>
      <w:r>
        <w:rPr>
          <w:sz w:val="26"/>
          <w:szCs w:val="26"/>
        </w:rPr>
        <w:t>Кочковского</w:t>
      </w:r>
      <w:proofErr w:type="spellEnd"/>
      <w:r>
        <w:rPr>
          <w:sz w:val="26"/>
          <w:szCs w:val="26"/>
        </w:rPr>
        <w:t xml:space="preserve"> района): которая размещена по следующей ссылке:</w:t>
      </w:r>
    </w:p>
    <w:p w:rsidR="001C5400" w:rsidRDefault="00F94583">
      <w:pPr>
        <w:widowControl w:val="0"/>
        <w:ind w:left="284"/>
        <w:jc w:val="both"/>
        <w:rPr>
          <w:rStyle w:val="ad"/>
          <w:rFonts w:ascii="wf segoe-ui normal;Segoe UI;Seg" w:hAnsi="wf segoe-ui normal;Segoe UI;Seg"/>
          <w:color w:val="212121"/>
          <w:sz w:val="23"/>
        </w:rPr>
      </w:pPr>
      <w:hyperlink r:id="rId8">
        <w:r>
          <w:rPr>
            <w:rStyle w:val="ad"/>
            <w:rFonts w:ascii="wf segoe-ui normal;Segoe UI;Seg" w:hAnsi="wf segoe-ui normal;Segoe UI;Seg"/>
            <w:color w:val="212121"/>
            <w:sz w:val="23"/>
          </w:rPr>
          <w:t>https://drive.rt.ru/pbl/bd2e</w:t>
        </w:r>
        <w:r>
          <w:rPr>
            <w:rStyle w:val="ad"/>
            <w:rFonts w:ascii="wf segoe-ui normal;Segoe UI;Seg" w:hAnsi="wf segoe-ui normal;Segoe UI;Seg"/>
            <w:color w:val="212121"/>
            <w:sz w:val="23"/>
          </w:rPr>
          <w:t>43ae-8996-11f1-b11a-b026285a8d4e</w:t>
        </w:r>
      </w:hyperlink>
    </w:p>
    <w:p w:rsidR="001C5400" w:rsidRDefault="001C5400">
      <w:pPr>
        <w:widowControl w:val="0"/>
        <w:ind w:left="284"/>
        <w:jc w:val="both"/>
        <w:rPr>
          <w:sz w:val="26"/>
          <w:szCs w:val="26"/>
        </w:rPr>
      </w:pPr>
    </w:p>
    <w:p w:rsidR="001C5400" w:rsidRDefault="00F94583">
      <w:pPr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Цель 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своевременное доведение сигналов и распоряжений до органов управления гражданской обороны и предупреждения и ликвидации </w:t>
      </w:r>
      <w:r>
        <w:rPr>
          <w:bCs/>
          <w:sz w:val="26"/>
          <w:szCs w:val="26"/>
          <w:shd w:val="clear" w:color="auto" w:fill="FFFFFF"/>
        </w:rPr>
        <w:t xml:space="preserve">ЧС на территории </w:t>
      </w:r>
      <w:r>
        <w:rPr>
          <w:sz w:val="26"/>
          <w:szCs w:val="26"/>
        </w:rPr>
        <w:t>Новосибирской области (</w:t>
      </w:r>
      <w:proofErr w:type="spellStart"/>
      <w:r>
        <w:rPr>
          <w:sz w:val="26"/>
          <w:szCs w:val="26"/>
        </w:rPr>
        <w:t>Кочковский</w:t>
      </w:r>
      <w:proofErr w:type="spellEnd"/>
      <w:r>
        <w:rPr>
          <w:sz w:val="26"/>
          <w:szCs w:val="26"/>
        </w:rPr>
        <w:t xml:space="preserve"> район), а также своевременно</w:t>
      </w:r>
      <w:r>
        <w:rPr>
          <w:sz w:val="26"/>
          <w:szCs w:val="26"/>
        </w:rPr>
        <w:t xml:space="preserve">е и гарантированное доведение до каждого человека, находящегося на территории одной из зон возможных опасностей, на которой существует угроза возникновения </w:t>
      </w:r>
      <w:r>
        <w:rPr>
          <w:bCs/>
          <w:sz w:val="26"/>
          <w:szCs w:val="26"/>
          <w:shd w:val="clear" w:color="auto" w:fill="FFFFFF"/>
        </w:rPr>
        <w:t>ЧС</w:t>
      </w:r>
      <w:r>
        <w:rPr>
          <w:sz w:val="26"/>
          <w:szCs w:val="26"/>
        </w:rPr>
        <w:t xml:space="preserve">, либо в зоне </w:t>
      </w:r>
      <w:r>
        <w:rPr>
          <w:bCs/>
          <w:sz w:val="26"/>
          <w:szCs w:val="26"/>
          <w:shd w:val="clear" w:color="auto" w:fill="FFFFFF"/>
        </w:rPr>
        <w:t>ЧС</w:t>
      </w:r>
      <w:r>
        <w:rPr>
          <w:sz w:val="26"/>
          <w:szCs w:val="26"/>
        </w:rPr>
        <w:t xml:space="preserve">, достоверной информации об угрозе возникновения или о возникновении </w:t>
      </w:r>
      <w:r>
        <w:rPr>
          <w:bCs/>
          <w:sz w:val="26"/>
          <w:szCs w:val="26"/>
          <w:shd w:val="clear" w:color="auto" w:fill="FFFFFF"/>
        </w:rPr>
        <w:t>ЧС</w:t>
      </w:r>
      <w:r>
        <w:rPr>
          <w:sz w:val="26"/>
          <w:szCs w:val="26"/>
        </w:rPr>
        <w:t xml:space="preserve">, правилах </w:t>
      </w:r>
      <w:r>
        <w:rPr>
          <w:sz w:val="26"/>
          <w:szCs w:val="26"/>
        </w:rPr>
        <w:t xml:space="preserve">поведения и способах защиты в такой ситуации. </w:t>
      </w:r>
    </w:p>
    <w:p w:rsidR="001C5400" w:rsidRDefault="00F94583">
      <w:pPr>
        <w:pStyle w:val="af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Срок выполнения Работ</w:t>
      </w:r>
      <w:r>
        <w:rPr>
          <w:bCs/>
          <w:sz w:val="26"/>
          <w:szCs w:val="26"/>
        </w:rPr>
        <w:t xml:space="preserve">: </w:t>
      </w:r>
      <w:r>
        <w:rPr>
          <w:b/>
          <w:bCs/>
          <w:i/>
          <w:spacing w:val="-2"/>
          <w:sz w:val="26"/>
          <w:szCs w:val="26"/>
        </w:rPr>
        <w:t>не позднее 01.12.2026 года</w:t>
      </w:r>
      <w:r>
        <w:rPr>
          <w:bCs/>
          <w:i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Работы могут быть завершены досрочно.</w:t>
      </w:r>
    </w:p>
    <w:p w:rsidR="001C5400" w:rsidRDefault="001C5400">
      <w:pPr>
        <w:ind w:firstLine="284"/>
        <w:jc w:val="both"/>
        <w:rPr>
          <w:bCs/>
          <w:sz w:val="26"/>
          <w:szCs w:val="26"/>
        </w:rPr>
      </w:pPr>
    </w:p>
    <w:p w:rsidR="001C5400" w:rsidRDefault="00F94583">
      <w:pPr>
        <w:pStyle w:val="af0"/>
        <w:numPr>
          <w:ilvl w:val="0"/>
          <w:numId w:val="7"/>
        </w:numPr>
        <w:ind w:left="0" w:firstLine="284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Место монтажа</w:t>
      </w:r>
      <w:r>
        <w:rPr>
          <w:bCs/>
          <w:sz w:val="26"/>
          <w:szCs w:val="26"/>
        </w:rPr>
        <w:t xml:space="preserve"> оборудования (Приложение</w:t>
      </w:r>
      <w:bookmarkStart w:id="0" w:name="_GoBack"/>
      <w:bookmarkEnd w:id="0"/>
      <w:r>
        <w:rPr>
          <w:bCs/>
          <w:sz w:val="26"/>
          <w:szCs w:val="26"/>
        </w:rPr>
        <w:t xml:space="preserve">). </w:t>
      </w:r>
    </w:p>
    <w:p w:rsidR="001C5400" w:rsidRDefault="00F94583">
      <w:pPr>
        <w:pStyle w:val="af0"/>
        <w:widowControl w:val="0"/>
        <w:numPr>
          <w:ilvl w:val="0"/>
          <w:numId w:val="7"/>
        </w:numPr>
        <w:ind w:left="0" w:firstLine="284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Объем и виды выполняемых </w:t>
      </w:r>
      <w:r>
        <w:rPr>
          <w:i/>
          <w:iCs/>
          <w:sz w:val="26"/>
          <w:szCs w:val="26"/>
        </w:rPr>
        <w:t xml:space="preserve">изложенными в </w:t>
      </w:r>
      <w:r>
        <w:rPr>
          <w:i/>
          <w:iCs/>
          <w:spacing w:val="-8"/>
          <w:sz w:val="26"/>
          <w:szCs w:val="26"/>
        </w:rPr>
        <w:t xml:space="preserve">проектно-технической документации «Создание муниципальных систем оповещения населения Новосибирской области» шифр </w:t>
      </w:r>
      <w:r>
        <w:rPr>
          <w:i/>
          <w:iCs/>
          <w:sz w:val="26"/>
          <w:szCs w:val="26"/>
        </w:rPr>
        <w:t xml:space="preserve">ККТ-222/25-м-МСОН от 2025 года (для </w:t>
      </w:r>
      <w:proofErr w:type="spellStart"/>
      <w:r>
        <w:rPr>
          <w:i/>
          <w:iCs/>
          <w:sz w:val="26"/>
          <w:szCs w:val="26"/>
        </w:rPr>
        <w:t>Кочковского</w:t>
      </w:r>
      <w:proofErr w:type="spellEnd"/>
      <w:r>
        <w:rPr>
          <w:i/>
          <w:iCs/>
          <w:sz w:val="26"/>
          <w:szCs w:val="26"/>
        </w:rPr>
        <w:t xml:space="preserve"> района</w:t>
      </w:r>
      <w:r>
        <w:rPr>
          <w:b/>
          <w:bCs/>
          <w:sz w:val="26"/>
          <w:szCs w:val="26"/>
        </w:rPr>
        <w:t xml:space="preserve"> </w:t>
      </w:r>
    </w:p>
    <w:p w:rsidR="001C5400" w:rsidRDefault="00F94583">
      <w:pPr>
        <w:pStyle w:val="af0"/>
        <w:widowControl w:val="0"/>
        <w:numPr>
          <w:ilvl w:val="0"/>
          <w:numId w:val="7"/>
        </w:numPr>
        <w:ind w:left="0" w:firstLine="284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Перечень выполняемых Работ</w:t>
      </w:r>
      <w:r>
        <w:rPr>
          <w:bCs/>
          <w:sz w:val="26"/>
          <w:szCs w:val="26"/>
        </w:rPr>
        <w:t>:</w:t>
      </w:r>
    </w:p>
    <w:p w:rsidR="001C5400" w:rsidRDefault="001C5400">
      <w:pPr>
        <w:pStyle w:val="af0"/>
        <w:widowControl w:val="0"/>
        <w:ind w:left="284"/>
        <w:jc w:val="both"/>
        <w:rPr>
          <w:bCs/>
          <w:sz w:val="26"/>
          <w:szCs w:val="26"/>
        </w:rPr>
      </w:pPr>
    </w:p>
    <w:p w:rsidR="001C5400" w:rsidRDefault="00F9458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доставка давальческого оборудования и необходимых </w:t>
      </w:r>
      <w:r>
        <w:rPr>
          <w:sz w:val="26"/>
          <w:szCs w:val="26"/>
        </w:rPr>
        <w:t>материалов к месту выполнения Работ;</w:t>
      </w:r>
    </w:p>
    <w:p w:rsidR="001C5400" w:rsidRDefault="00F9458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выполнение Работ по монтажу оборудования МСОН;</w:t>
      </w:r>
    </w:p>
    <w:p w:rsidR="001C5400" w:rsidRDefault="00F9458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выполнение Работ по монтажу громкоговорителей;</w:t>
      </w:r>
    </w:p>
    <w:p w:rsidR="001C5400" w:rsidRDefault="00F9458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сетевой связанности до соответствующих существующих пультов управления, расположенных в ЕДДС </w:t>
      </w:r>
      <w:proofErr w:type="spellStart"/>
      <w:r>
        <w:rPr>
          <w:sz w:val="26"/>
          <w:szCs w:val="26"/>
        </w:rPr>
        <w:t>Кочковского</w:t>
      </w:r>
      <w:proofErr w:type="spellEnd"/>
      <w:r>
        <w:rPr>
          <w:sz w:val="26"/>
          <w:szCs w:val="26"/>
        </w:rPr>
        <w:t xml:space="preserve"> района;</w:t>
      </w:r>
    </w:p>
    <w:p w:rsidR="001C5400" w:rsidRDefault="00F94583">
      <w:pPr>
        <w:widowControl w:val="0"/>
        <w:numPr>
          <w:ilvl w:val="0"/>
          <w:numId w:val="9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проведение приемо-сдаточных испытаний</w:t>
      </w:r>
      <w:r>
        <w:rPr>
          <w:sz w:val="26"/>
          <w:szCs w:val="26"/>
          <w:lang w:val="en-US"/>
        </w:rPr>
        <w:t>;</w:t>
      </w:r>
    </w:p>
    <w:p w:rsidR="001C5400" w:rsidRDefault="00F94583">
      <w:pPr>
        <w:widowControl w:val="0"/>
        <w:numPr>
          <w:ilvl w:val="0"/>
          <w:numId w:val="9"/>
        </w:numPr>
        <w:ind w:left="0" w:firstLine="284"/>
        <w:contextualSpacing/>
        <w:jc w:val="both"/>
        <w:rPr>
          <w:b/>
          <w:sz w:val="26"/>
          <w:szCs w:val="26"/>
        </w:rPr>
      </w:pPr>
      <w:r>
        <w:rPr>
          <w:sz w:val="26"/>
          <w:szCs w:val="26"/>
        </w:rPr>
        <w:t>проведение рабочей комиссии по приемке в эксплуатацию (приемо-сдаточные испытания): апробирование системы оповещения (временной интервал апробирования согласовывается с Заказчиком).</w:t>
      </w:r>
    </w:p>
    <w:p w:rsidR="001C5400" w:rsidRDefault="00F94583">
      <w:pPr>
        <w:widowControl w:val="0"/>
        <w:ind w:left="284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Подключение установленных усилитель</w:t>
      </w:r>
      <w:r>
        <w:rPr>
          <w:sz w:val="26"/>
          <w:szCs w:val="26"/>
        </w:rPr>
        <w:t>но-коммутационных блоков к пультам управления МСОН</w:t>
      </w:r>
      <w:r>
        <w:rPr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обеспечивает</w:t>
      </w:r>
      <w:r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Подрядчик</w:t>
      </w:r>
      <w:r>
        <w:rPr>
          <w:sz w:val="26"/>
          <w:szCs w:val="26"/>
        </w:rPr>
        <w:t xml:space="preserve"> по существующим каналам связи. Требования </w:t>
      </w:r>
      <w:proofErr w:type="gramStart"/>
      <w:r>
        <w:rPr>
          <w:sz w:val="26"/>
          <w:szCs w:val="26"/>
        </w:rPr>
        <w:t>к  каналам</w:t>
      </w:r>
      <w:proofErr w:type="gramEnd"/>
      <w:r>
        <w:rPr>
          <w:sz w:val="26"/>
          <w:szCs w:val="26"/>
        </w:rPr>
        <w:t xml:space="preserve"> связи изложены в ПТД.</w:t>
      </w:r>
    </w:p>
    <w:p w:rsidR="001C5400" w:rsidRDefault="00F94583">
      <w:pPr>
        <w:widowControl w:val="0"/>
        <w:ind w:left="284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Перечень давальческого оборудования передаваемое Заказчиком Подрядчику (Таблица 1).</w:t>
      </w:r>
    </w:p>
    <w:p w:rsidR="001C5400" w:rsidRDefault="00F9458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bookmarkStart w:id="1" w:name="_Hlk193985368"/>
      <w:r>
        <w:rPr>
          <w:sz w:val="26"/>
          <w:szCs w:val="26"/>
        </w:rPr>
        <w:t>Наименование и количес</w:t>
      </w:r>
      <w:r>
        <w:rPr>
          <w:sz w:val="26"/>
          <w:szCs w:val="26"/>
        </w:rPr>
        <w:t>тво используемых материалов и давальческого оборудования для выполнения Работ указаны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Таблице 2</w:t>
      </w:r>
      <w:r>
        <w:rPr>
          <w:bCs/>
          <w:sz w:val="26"/>
          <w:szCs w:val="26"/>
        </w:rPr>
        <w:t xml:space="preserve"> настоящего технического задания.</w:t>
      </w:r>
      <w:bookmarkEnd w:id="1"/>
    </w:p>
    <w:p w:rsidR="001C5400" w:rsidRDefault="00F94583">
      <w:pPr>
        <w:pStyle w:val="Standard"/>
        <w:ind w:right="-1"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7. Требования к выполнению Работ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1C5400" w:rsidRDefault="00F94583">
      <w:pPr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7.1. </w:t>
      </w:r>
      <w:r>
        <w:rPr>
          <w:sz w:val="26"/>
          <w:szCs w:val="26"/>
          <w:lang w:eastAsia="ar-SA"/>
        </w:rPr>
        <w:t>Данные системы должны обеспечивать трансляцию сигнала «Внимание всем» - звук электронн</w:t>
      </w:r>
      <w:r>
        <w:rPr>
          <w:sz w:val="26"/>
          <w:szCs w:val="26"/>
          <w:lang w:eastAsia="ar-SA"/>
        </w:rPr>
        <w:t>ой сирены, и речевого сообщения. Передача сигналов «Внимание всем» и речевых сообщений должна обеспечиваться с места и дистанционно.</w:t>
      </w:r>
    </w:p>
    <w:p w:rsidR="001C5400" w:rsidRDefault="00F94583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Все СЗО должны быть подключены к сети электропитания через автоматы защиты от перенапряжения, подключено заземление </w:t>
      </w:r>
      <w:r>
        <w:rPr>
          <w:sz w:val="26"/>
          <w:szCs w:val="26"/>
        </w:rPr>
        <w:t xml:space="preserve">(при наличии в зданиях заземляющих контуров) и оборудованы </w:t>
      </w:r>
      <w:proofErr w:type="spellStart"/>
      <w:r>
        <w:rPr>
          <w:sz w:val="26"/>
          <w:szCs w:val="26"/>
        </w:rPr>
        <w:t>грозозащитой</w:t>
      </w:r>
      <w:proofErr w:type="spellEnd"/>
      <w:r>
        <w:rPr>
          <w:sz w:val="26"/>
          <w:szCs w:val="26"/>
        </w:rPr>
        <w:t>.</w:t>
      </w:r>
    </w:p>
    <w:p w:rsidR="001C5400" w:rsidRDefault="00F94583">
      <w:pPr>
        <w:widowControl w:val="0"/>
        <w:ind w:firstLine="284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  <w:lang w:eastAsia="ar-SA"/>
        </w:rPr>
        <w:t>7</w:t>
      </w:r>
      <w:r>
        <w:rPr>
          <w:sz w:val="26"/>
          <w:szCs w:val="26"/>
          <w:lang w:eastAsia="ar-SA"/>
        </w:rPr>
        <w:t xml:space="preserve">.3. </w:t>
      </w:r>
      <w:r>
        <w:rPr>
          <w:bCs/>
          <w:sz w:val="26"/>
          <w:szCs w:val="26"/>
        </w:rPr>
        <w:t>Требования к заземлению оборудования:</w:t>
      </w:r>
    </w:p>
    <w:p w:rsidR="001C5400" w:rsidRDefault="00F94583">
      <w:pPr>
        <w:widowControl w:val="0"/>
        <w:ind w:firstLine="284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7.3.1. Заземление оборудования производится на основании действующих нормативов:</w:t>
      </w:r>
    </w:p>
    <w:p w:rsidR="001C5400" w:rsidRDefault="00F94583">
      <w:pPr>
        <w:widowControl w:val="0"/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Свод правил СП 76.13330.2016 "Электротехнические устройства</w:t>
      </w:r>
      <w:r>
        <w:rPr>
          <w:sz w:val="26"/>
          <w:szCs w:val="26"/>
          <w:lang w:eastAsia="ar-SA"/>
        </w:rPr>
        <w:t>" Актуализированная редакция СНиП 3.05.06-85 (утв. приказом Министерства строительства и жилищно-коммунального хозяйства РФ от 16 декабря 2016 г. N 955/</w:t>
      </w:r>
      <w:proofErr w:type="spellStart"/>
      <w:r>
        <w:rPr>
          <w:sz w:val="26"/>
          <w:szCs w:val="26"/>
          <w:lang w:eastAsia="ar-SA"/>
        </w:rPr>
        <w:t>пр</w:t>
      </w:r>
      <w:proofErr w:type="spellEnd"/>
      <w:r>
        <w:rPr>
          <w:sz w:val="26"/>
          <w:szCs w:val="26"/>
          <w:lang w:eastAsia="ar-SA"/>
        </w:rPr>
        <w:t>).</w:t>
      </w:r>
    </w:p>
    <w:p w:rsidR="001C5400" w:rsidRDefault="00F94583">
      <w:pPr>
        <w:widowControl w:val="0"/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ГОСТ Р 50571.5.54-2024 Электроустановки низковольтные. Часть 5-54. Выбор и монтаж электрического об</w:t>
      </w:r>
      <w:r>
        <w:rPr>
          <w:sz w:val="26"/>
          <w:szCs w:val="26"/>
          <w:lang w:eastAsia="ar-SA"/>
        </w:rPr>
        <w:t>орудования. Заземляющие устройства и защитные проводники.</w:t>
      </w:r>
    </w:p>
    <w:p w:rsidR="001C5400" w:rsidRDefault="00F94583">
      <w:pPr>
        <w:widowControl w:val="0"/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ГОСТ 464-79 Заземления для стационарных установок проводной связи, радиорелейных станций, радиотрансляционных узлов проводного вещания и антенн систем коллективного приема телевидения. Нормы </w:t>
      </w:r>
      <w:r>
        <w:rPr>
          <w:sz w:val="26"/>
          <w:szCs w:val="26"/>
          <w:lang w:eastAsia="ar-SA"/>
        </w:rPr>
        <w:t>сопротивления.</w:t>
      </w:r>
    </w:p>
    <w:p w:rsidR="001C5400" w:rsidRDefault="00F94583">
      <w:pPr>
        <w:pStyle w:val="afa"/>
        <w:ind w:firstLine="284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7.3.2. При отсутствии в зданиях существующего контура заземления всю ответственность по эксплуатации такого оборудования несет Заказчик.</w:t>
      </w:r>
    </w:p>
    <w:p w:rsidR="001C5400" w:rsidRDefault="00F9458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7.3.3. Процедура приемки Работ по </w:t>
      </w:r>
      <w:proofErr w:type="gramStart"/>
      <w:r>
        <w:rPr>
          <w:sz w:val="26"/>
          <w:szCs w:val="26"/>
        </w:rPr>
        <w:t>заземлению  производится</w:t>
      </w:r>
      <w:proofErr w:type="gramEnd"/>
      <w:r>
        <w:rPr>
          <w:sz w:val="26"/>
          <w:szCs w:val="26"/>
        </w:rPr>
        <w:t xml:space="preserve"> в порядке и соответствии с условиями Договора</w:t>
      </w:r>
      <w:r>
        <w:rPr>
          <w:sz w:val="26"/>
          <w:szCs w:val="26"/>
        </w:rPr>
        <w:t xml:space="preserve"> и не зависит  от наличия / отсутствия контура заземления.</w:t>
      </w:r>
    </w:p>
    <w:p w:rsidR="001C5400" w:rsidRDefault="00F9458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7.3.4. Стоимость Работ по заземлению включается в цену Договора </w:t>
      </w:r>
    </w:p>
    <w:p w:rsidR="001C5400" w:rsidRDefault="00F9458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7.3.5. Порядок определения стоимости Работ по заземлению осуществляется в соответствии с проектно-сметной документацией, указанной в</w:t>
      </w:r>
      <w:r>
        <w:rPr>
          <w:sz w:val="26"/>
          <w:szCs w:val="26"/>
        </w:rPr>
        <w:t xml:space="preserve"> настоящем Техническом задании.</w:t>
      </w:r>
    </w:p>
    <w:tbl>
      <w:tblPr>
        <w:tblpPr w:leftFromText="180" w:rightFromText="180" w:vertAnchor="text" w:horzAnchor="margin" w:tblpXSpec="center" w:tblpY="38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408"/>
        <w:gridCol w:w="2835"/>
        <w:gridCol w:w="2835"/>
        <w:gridCol w:w="1698"/>
      </w:tblGrid>
      <w:tr w:rsidR="001C5400">
        <w:trPr>
          <w:jc w:val="center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Типы </w:t>
            </w:r>
          </w:p>
          <w:p w:rsidR="001C5400" w:rsidRDefault="00F94583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используемого</w:t>
            </w:r>
          </w:p>
          <w:p w:rsidR="001C5400" w:rsidRDefault="00F94583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оборудования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left="-9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 аппаратуры/ </w:t>
            </w:r>
          </w:p>
          <w:p w:rsidR="001C5400" w:rsidRDefault="00F94583">
            <w:pPr>
              <w:ind w:left="-9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канала для удаленного управления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Способ управления</w:t>
            </w:r>
          </w:p>
        </w:tc>
      </w:tr>
      <w:tr w:rsidR="001C5400">
        <w:trPr>
          <w:trHeight w:val="823"/>
          <w:jc w:val="center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Удаленный (автоматизированный) запуск</w:t>
            </w:r>
          </w:p>
          <w:p w:rsidR="001C5400" w:rsidRDefault="00F94583">
            <w:pPr>
              <w:tabs>
                <w:tab w:val="left" w:pos="1180"/>
              </w:tabs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 ЕДДС МР; основного и запасного ПУ РАСЦО НСО)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left="-84" w:righ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Местный (ручной) запуск </w:t>
            </w:r>
          </w:p>
        </w:tc>
      </w:tr>
      <w:tr w:rsidR="001C5400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right="-12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Система громкоговорящей связи, всепогодное исполнение (управление по </w:t>
            </w:r>
            <w:proofErr w:type="spellStart"/>
            <w:r>
              <w:rPr>
                <w:bCs/>
                <w:sz w:val="18"/>
                <w:szCs w:val="18"/>
              </w:rPr>
              <w:t>Ethernet</w:t>
            </w:r>
            <w:proofErr w:type="spellEnd"/>
            <w:r>
              <w:rPr>
                <w:bCs/>
                <w:sz w:val="18"/>
                <w:szCs w:val="18"/>
              </w:rPr>
              <w:t xml:space="preserve"> и </w:t>
            </w:r>
            <w:r>
              <w:rPr>
                <w:bCs/>
                <w:sz w:val="18"/>
                <w:szCs w:val="18"/>
                <w:lang w:val="en-US"/>
              </w:rPr>
              <w:t>GSM</w:t>
            </w:r>
            <w:r>
              <w:rPr>
                <w:bCs/>
                <w:sz w:val="18"/>
                <w:szCs w:val="18"/>
              </w:rPr>
              <w:t xml:space="preserve"> каналу)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П-166М/</w:t>
            </w:r>
          </w:p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интернет общего пользования с «белым» статическим </w:t>
            </w:r>
            <w:proofErr w:type="spellStart"/>
            <w:r>
              <w:rPr>
                <w:sz w:val="18"/>
                <w:szCs w:val="18"/>
                <w:lang w:val="en-US"/>
              </w:rPr>
              <w:t>ip</w:t>
            </w:r>
            <w:proofErr w:type="spellEnd"/>
            <w:r>
              <w:rPr>
                <w:sz w:val="18"/>
                <w:szCs w:val="18"/>
              </w:rPr>
              <w:t>- адресом и скорость передачи не ниже 512 кбит/с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Трансляция сигнала</w:t>
            </w:r>
          </w:p>
          <w:p w:rsidR="001C5400" w:rsidRDefault="00F9458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«Внимание всем» - звук сирены;</w:t>
            </w:r>
          </w:p>
          <w:p w:rsidR="001C5400" w:rsidRDefault="00F9458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речь </w:t>
            </w:r>
            <w:r>
              <w:rPr>
                <w:sz w:val="18"/>
                <w:szCs w:val="18"/>
              </w:rPr>
              <w:t>с микрофона;</w:t>
            </w:r>
          </w:p>
          <w:p w:rsidR="001C5400" w:rsidRDefault="00F94583">
            <w:pPr>
              <w:ind w:left="-250" w:right="-2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Трансляция заранее подготовленных речевых сообщений.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C5400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right="-123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Мегафон рупорный ручной</w:t>
            </w:r>
          </w:p>
          <w:p w:rsidR="001C5400" w:rsidRDefault="001C5400">
            <w:pPr>
              <w:ind w:right="-123"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Трансляция сигнала</w:t>
            </w:r>
          </w:p>
          <w:p w:rsidR="001C5400" w:rsidRDefault="00F9458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«Внимание всем» - звук сирены, речь с микрофона;</w:t>
            </w:r>
          </w:p>
          <w:p w:rsidR="001C5400" w:rsidRDefault="00F9458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Трансляция заранее подготовленных </w:t>
            </w:r>
            <w:r>
              <w:rPr>
                <w:sz w:val="18"/>
                <w:szCs w:val="18"/>
              </w:rPr>
              <w:lastRenderedPageBreak/>
              <w:t>речевых сообщений.</w:t>
            </w:r>
          </w:p>
        </w:tc>
      </w:tr>
    </w:tbl>
    <w:p w:rsidR="001C5400" w:rsidRDefault="00F94583">
      <w:pPr>
        <w:widowControl w:val="0"/>
        <w:ind w:firstLine="284"/>
        <w:contextualSpacing/>
        <w:jc w:val="both"/>
        <w:rPr>
          <w:sz w:val="20"/>
          <w:szCs w:val="20"/>
        </w:rPr>
      </w:pPr>
      <w:r>
        <w:rPr>
          <w:b/>
          <w:bCs/>
          <w:iCs/>
        </w:rPr>
        <w:lastRenderedPageBreak/>
        <w:t xml:space="preserve">Примечание: </w:t>
      </w:r>
      <w:r>
        <w:rPr>
          <w:b/>
          <w:bCs/>
          <w:sz w:val="20"/>
          <w:szCs w:val="20"/>
        </w:rPr>
        <w:t xml:space="preserve">Интернет общего </w:t>
      </w:r>
      <w:r>
        <w:rPr>
          <w:b/>
          <w:bCs/>
          <w:sz w:val="20"/>
          <w:szCs w:val="20"/>
        </w:rPr>
        <w:t>пользования используется для организации поверх него защищённой виртуальной сети.</w:t>
      </w:r>
    </w:p>
    <w:p w:rsidR="001C5400" w:rsidRDefault="001C5400">
      <w:pPr>
        <w:spacing w:after="160" w:line="259" w:lineRule="auto"/>
        <w:rPr>
          <w:sz w:val="20"/>
          <w:szCs w:val="20"/>
        </w:rPr>
      </w:pPr>
    </w:p>
    <w:p w:rsidR="001C5400" w:rsidRDefault="001C5400">
      <w:pPr>
        <w:widowControl w:val="0"/>
        <w:ind w:firstLine="284"/>
        <w:jc w:val="both"/>
        <w:rPr>
          <w:i/>
          <w:sz w:val="26"/>
          <w:szCs w:val="26"/>
        </w:rPr>
      </w:pPr>
    </w:p>
    <w:p w:rsidR="001C5400" w:rsidRDefault="001C5400">
      <w:pPr>
        <w:widowControl w:val="0"/>
        <w:ind w:firstLine="284"/>
        <w:contextualSpacing/>
        <w:jc w:val="both"/>
        <w:rPr>
          <w:sz w:val="26"/>
          <w:szCs w:val="26"/>
        </w:rPr>
      </w:pPr>
    </w:p>
    <w:p w:rsidR="001C5400" w:rsidRDefault="00F94583">
      <w:pPr>
        <w:widowControl w:val="0"/>
        <w:ind w:firstLine="284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1C5400" w:rsidRDefault="00F94583">
      <w:pPr>
        <w:widowControl w:val="0"/>
        <w:ind w:firstLine="284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 давальческого оборудования</w:t>
      </w:r>
    </w:p>
    <w:p w:rsidR="001C5400" w:rsidRDefault="001C5400">
      <w:pPr>
        <w:widowControl w:val="0"/>
        <w:ind w:firstLine="284"/>
        <w:contextualSpacing/>
        <w:jc w:val="center"/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17"/>
        <w:gridCol w:w="6756"/>
        <w:gridCol w:w="814"/>
        <w:gridCol w:w="964"/>
      </w:tblGrid>
      <w:tr w:rsidR="001C5400">
        <w:trPr>
          <w:trHeight w:val="5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Ед.изм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-во</w:t>
            </w:r>
          </w:p>
        </w:tc>
      </w:tr>
      <w:tr w:rsidR="001C5400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Сервисный маршрутизатор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C5400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Мегафон РМ-25СПА (или эквивалент)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C5400">
        <w:trPr>
          <w:trHeight w:val="3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громкоговорящей связи П-166М СЗО-3 (400 Вт) (или эквивалент)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к-т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1C5400">
        <w:trPr>
          <w:trHeight w:val="3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громкоговорящей связи П-166М СЗО-3 (600 Вт) (или эквивалент)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к-т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1C5400">
        <w:trPr>
          <w:trHeight w:val="3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bookmarkStart w:id="2" w:name="_Hlk227612664"/>
            <w:r>
              <w:rPr>
                <w:sz w:val="18"/>
                <w:szCs w:val="18"/>
              </w:rPr>
              <w:t>Система громкоговорящей связи П-166М СЗО-3 (200 Вт), (или эквивалент) на опоре</w:t>
            </w:r>
            <w:bookmarkEnd w:id="2"/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к-т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C5400">
        <w:trPr>
          <w:trHeight w:val="3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</w:t>
            </w:r>
            <w:r>
              <w:rPr>
                <w:sz w:val="18"/>
                <w:szCs w:val="18"/>
              </w:rPr>
              <w:t xml:space="preserve"> громкоговорящей связи П-166М СЗО-3 (400 Вт), (или эквивалент) на опоре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к-т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C5400">
        <w:trPr>
          <w:trHeight w:val="3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ЗИП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к-т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АЕСФ.468354.015-25 Оконечное средство оповещения П-166М СЗО-3 (25 Исполнение), </w:t>
            </w:r>
            <w:proofErr w:type="spellStart"/>
            <w:r>
              <w:rPr>
                <w:sz w:val="18"/>
                <w:szCs w:val="18"/>
              </w:rPr>
              <w:t>Ethernet</w:t>
            </w:r>
            <w:proofErr w:type="spellEnd"/>
            <w:r>
              <w:rPr>
                <w:sz w:val="18"/>
                <w:szCs w:val="18"/>
              </w:rPr>
              <w:t xml:space="preserve">, 400 Вт, для размещения на открытых пространствах АЕСФ.468354.015 ТУ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Громкоговоритель рупорный 100ГР-38Н (или эквивалент)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GSM роутер </w:t>
            </w:r>
            <w:proofErr w:type="spellStart"/>
            <w:r>
              <w:rPr>
                <w:sz w:val="18"/>
                <w:szCs w:val="18"/>
              </w:rPr>
              <w:t>iRZ</w:t>
            </w:r>
            <w:proofErr w:type="spellEnd"/>
            <w:r>
              <w:rPr>
                <w:sz w:val="18"/>
                <w:szCs w:val="18"/>
              </w:rPr>
              <w:t xml:space="preserve"> RL21 </w:t>
            </w:r>
            <w:r>
              <w:rPr>
                <w:sz w:val="18"/>
                <w:szCs w:val="18"/>
              </w:rPr>
              <w:t>«или эквивалент»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Блок питания 12V, 1A, тип разъема </w:t>
            </w:r>
            <w:proofErr w:type="spellStart"/>
            <w:r>
              <w:rPr>
                <w:sz w:val="18"/>
                <w:szCs w:val="18"/>
              </w:rPr>
              <w:t>MicroFit</w:t>
            </w:r>
            <w:proofErr w:type="spellEnd"/>
            <w:r>
              <w:rPr>
                <w:sz w:val="18"/>
                <w:szCs w:val="18"/>
              </w:rPr>
              <w:t xml:space="preserve"> (4 </w:t>
            </w:r>
            <w:proofErr w:type="spellStart"/>
            <w:r>
              <w:rPr>
                <w:sz w:val="18"/>
                <w:szCs w:val="18"/>
              </w:rPr>
              <w:t>Pin</w:t>
            </w:r>
            <w:proofErr w:type="spellEnd"/>
            <w:r>
              <w:rPr>
                <w:sz w:val="18"/>
                <w:szCs w:val="18"/>
              </w:rPr>
              <w:t xml:space="preserve">) для модемов и роутеров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  <w:lang w:eastAsia="ar-SA"/>
              </w:rPr>
              <w:t>Мультидиапазонная</w:t>
            </w:r>
            <w:proofErr w:type="spellEnd"/>
            <w:r>
              <w:rPr>
                <w:bCs/>
                <w:sz w:val="18"/>
                <w:szCs w:val="18"/>
                <w:lang w:eastAsia="ar-SA"/>
              </w:rPr>
              <w:t xml:space="preserve"> антенна MB3000MG (или эквивалент)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7.6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Мегафон РМ-25СПА (или эквивалент)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АЕСФ.468933.003 ЗИП-Г для П-166М СЗО-3 АЕСФ.468354.015 ТУ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</w:tbl>
    <w:p w:rsidR="001C5400" w:rsidRDefault="001C5400">
      <w:pPr>
        <w:widowControl w:val="0"/>
        <w:ind w:firstLine="284"/>
        <w:contextualSpacing/>
        <w:rPr>
          <w:iCs/>
        </w:rPr>
      </w:pPr>
    </w:p>
    <w:p w:rsidR="001C5400" w:rsidRDefault="00F9458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Работы по установке оборудования 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7506"/>
        <w:gridCol w:w="851"/>
        <w:gridCol w:w="994"/>
      </w:tblGrid>
      <w:tr w:rsidR="001C5400">
        <w:trPr>
          <w:trHeight w:val="332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-во</w:t>
            </w:r>
          </w:p>
        </w:tc>
      </w:tr>
      <w:tr w:rsidR="001C5400">
        <w:trPr>
          <w:trHeight w:val="212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Сервисный маршрутизатор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C5400">
        <w:trPr>
          <w:trHeight w:val="212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громкоговорящей связи П-166М СЗО-3 (400 Вт) (или эквивалент)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1C5400">
        <w:trPr>
          <w:trHeight w:val="212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</w:t>
            </w:r>
            <w:r>
              <w:rPr>
                <w:sz w:val="18"/>
                <w:szCs w:val="18"/>
              </w:rPr>
              <w:t>громкоговорящей связи П-166М СЗО-3 (600 Вт) (или эквивалент)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1C5400">
        <w:trPr>
          <w:trHeight w:val="131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громкоговорящей связи П-166М СЗО-3 (200 Вт), (или эквивалент) на опоре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C5400">
        <w:trPr>
          <w:trHeight w:val="274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громкоговорящей связи П-166М СЗО-3 (400 Вт), (или эквивалент) на опоре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1C5400" w:rsidRDefault="00F94583">
      <w:pPr>
        <w:numPr>
          <w:ilvl w:val="0"/>
          <w:numId w:val="11"/>
        </w:numPr>
        <w:spacing w:before="120"/>
        <w:ind w:left="714" w:hanging="357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Демонтажные работы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2"/>
        <w:gridCol w:w="7079"/>
        <w:gridCol w:w="853"/>
        <w:gridCol w:w="992"/>
      </w:tblGrid>
      <w:tr w:rsidR="001C5400">
        <w:trPr>
          <w:trHeight w:val="21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36" w:hang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ind w:right="-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43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2"/>
              </w:numPr>
              <w:ind w:left="36" w:hanging="1"/>
              <w:rPr>
                <w:sz w:val="18"/>
                <w:szCs w:val="18"/>
              </w:rPr>
            </w:pP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Съемные и выдвижные блоки (модули, ячейки, ТЭЗ), масса: до 5 кг (Маршрутизатор)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43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2"/>
              </w:numPr>
              <w:ind w:left="36" w:hanging="1"/>
              <w:rPr>
                <w:sz w:val="18"/>
                <w:szCs w:val="18"/>
              </w:rPr>
            </w:pP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радиотрансляционных узлов: аппаратура настенная (Система оповещения)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43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2"/>
              </w:numPr>
              <w:ind w:left="36" w:hanging="1"/>
              <w:rPr>
                <w:sz w:val="18"/>
                <w:szCs w:val="18"/>
              </w:rPr>
            </w:pP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Громкоговоритель или звуковая колонка: на </w:t>
            </w:r>
            <w:r>
              <w:rPr>
                <w:color w:val="000000"/>
                <w:sz w:val="18"/>
                <w:szCs w:val="18"/>
              </w:rPr>
              <w:t>столбе или на крыше, мощность свыше 10 Вт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1C5400">
        <w:trPr>
          <w:trHeight w:val="450"/>
        </w:trPr>
        <w:tc>
          <w:tcPr>
            <w:tcW w:w="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2"/>
              </w:numPr>
              <w:ind w:left="36" w:hanging="1"/>
              <w:rPr>
                <w:sz w:val="18"/>
                <w:szCs w:val="18"/>
              </w:rPr>
            </w:pPr>
          </w:p>
        </w:tc>
        <w:tc>
          <w:tcPr>
            <w:tcW w:w="7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оптико-(фото)электрическое,: блок питания и контроля</w:t>
            </w: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</w:tbl>
    <w:p w:rsidR="001C5400" w:rsidRDefault="00F94583">
      <w:pPr>
        <w:numPr>
          <w:ilvl w:val="0"/>
          <w:numId w:val="11"/>
        </w:numPr>
        <w:spacing w:before="120"/>
        <w:ind w:left="714" w:hanging="357"/>
        <w:rPr>
          <w:b/>
          <w:iCs/>
          <w:sz w:val="20"/>
          <w:szCs w:val="20"/>
        </w:rPr>
      </w:pPr>
      <w:r>
        <w:rPr>
          <w:b/>
          <w:sz w:val="20"/>
          <w:szCs w:val="20"/>
        </w:rPr>
        <w:t>Сервисный маршрутизатор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2"/>
        <w:gridCol w:w="7079"/>
        <w:gridCol w:w="853"/>
        <w:gridCol w:w="992"/>
      </w:tblGrid>
      <w:tr w:rsidR="001C5400">
        <w:trPr>
          <w:trHeight w:val="21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36" w:hang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ind w:right="-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43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Съемные и выдвижные блоки (модули, ячейки, ТЭЗ), масса: до 5 кг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C5400">
        <w:trPr>
          <w:trHeight w:val="450"/>
        </w:trPr>
        <w:tc>
          <w:tcPr>
            <w:tcW w:w="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Настройка простых сетевых трактов: конфигурация и настройка сетевых компонентов (мост, маршрутизатор, модем и т.п.) </w:t>
            </w: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1C5400" w:rsidRDefault="00F94583">
      <w:pPr>
        <w:pStyle w:val="af0"/>
        <w:numPr>
          <w:ilvl w:val="0"/>
          <w:numId w:val="11"/>
        </w:numPr>
        <w:spacing w:before="120"/>
        <w:rPr>
          <w:bCs/>
          <w:iCs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Система громкоговорящей связи П-166М СЗО-3 (400 Вт) (или эквивалент)- </w:t>
      </w:r>
      <w:r>
        <w:rPr>
          <w:bCs/>
          <w:i/>
          <w:iCs/>
          <w:sz w:val="20"/>
          <w:szCs w:val="20"/>
        </w:rPr>
        <w:t>из расчета за 1 (один) комплект</w:t>
      </w:r>
    </w:p>
    <w:p w:rsidR="001C5400" w:rsidRDefault="00F94583">
      <w:pPr>
        <w:widowControl w:val="0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Состав Системы громкоговорящей</w:t>
      </w:r>
      <w:r>
        <w:rPr>
          <w:b/>
          <w:bCs/>
          <w:sz w:val="18"/>
          <w:szCs w:val="18"/>
          <w:u w:val="single"/>
        </w:rPr>
        <w:t xml:space="preserve"> связи П-166М СЗО-3 (400 Вт):</w:t>
      </w:r>
    </w:p>
    <w:p w:rsidR="001C5400" w:rsidRDefault="00F94583">
      <w:pPr>
        <w:pStyle w:val="af0"/>
        <w:widowControl w:val="0"/>
        <w:numPr>
          <w:ilvl w:val="0"/>
          <w:numId w:val="26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АЕСФ.468354.015-25 Оконечное средство оповещения П-166М СЗО-3 (25 Исполнение), </w:t>
      </w:r>
      <w:proofErr w:type="spellStart"/>
      <w:r>
        <w:rPr>
          <w:sz w:val="18"/>
          <w:szCs w:val="18"/>
        </w:rPr>
        <w:t>Ethernet</w:t>
      </w:r>
      <w:proofErr w:type="spellEnd"/>
      <w:r>
        <w:rPr>
          <w:sz w:val="18"/>
          <w:szCs w:val="18"/>
        </w:rPr>
        <w:t>, 400 Вт, для размещения на открытых пространствах АЕСФ.468354.015 ТУ – 1 шт.</w:t>
      </w:r>
    </w:p>
    <w:p w:rsidR="001C5400" w:rsidRDefault="00F94583">
      <w:pPr>
        <w:pStyle w:val="af0"/>
        <w:widowControl w:val="0"/>
        <w:numPr>
          <w:ilvl w:val="0"/>
          <w:numId w:val="26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Громкоговоритель рупорный 100ГР-38Н (или эквивалент) – 4 шт.</w:t>
      </w:r>
    </w:p>
    <w:p w:rsidR="001C5400" w:rsidRDefault="00F94583">
      <w:pPr>
        <w:pStyle w:val="af0"/>
        <w:widowControl w:val="0"/>
        <w:numPr>
          <w:ilvl w:val="0"/>
          <w:numId w:val="26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GSM роутер </w:t>
      </w:r>
      <w:proofErr w:type="spellStart"/>
      <w:r>
        <w:rPr>
          <w:sz w:val="18"/>
          <w:szCs w:val="18"/>
        </w:rPr>
        <w:t>iRZ</w:t>
      </w:r>
      <w:proofErr w:type="spellEnd"/>
      <w:r>
        <w:rPr>
          <w:sz w:val="18"/>
          <w:szCs w:val="18"/>
        </w:rPr>
        <w:t xml:space="preserve"> RL21 «или эквивалент» - 1 шт.</w:t>
      </w:r>
    </w:p>
    <w:p w:rsidR="001C5400" w:rsidRDefault="00F94583">
      <w:pPr>
        <w:pStyle w:val="af0"/>
        <w:widowControl w:val="0"/>
        <w:numPr>
          <w:ilvl w:val="0"/>
          <w:numId w:val="26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Блок питания – 1 шт.</w:t>
      </w:r>
    </w:p>
    <w:p w:rsidR="001C5400" w:rsidRDefault="00F94583">
      <w:pPr>
        <w:pStyle w:val="af0"/>
        <w:widowControl w:val="0"/>
        <w:numPr>
          <w:ilvl w:val="0"/>
          <w:numId w:val="26"/>
        </w:numPr>
        <w:spacing w:line="276" w:lineRule="auto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Мультидиапазонная</w:t>
      </w:r>
      <w:proofErr w:type="spellEnd"/>
      <w:r>
        <w:rPr>
          <w:bCs/>
          <w:sz w:val="18"/>
          <w:szCs w:val="18"/>
        </w:rPr>
        <w:t xml:space="preserve"> антенна MB3000MG – 1 шт.</w:t>
      </w:r>
    </w:p>
    <w:p w:rsidR="001C5400" w:rsidRDefault="001C5400">
      <w:pPr>
        <w:pStyle w:val="af0"/>
        <w:spacing w:before="120"/>
        <w:rPr>
          <w:bCs/>
          <w:iCs/>
          <w:sz w:val="20"/>
          <w:szCs w:val="20"/>
        </w:rPr>
      </w:pPr>
    </w:p>
    <w:p w:rsidR="001C5400" w:rsidRDefault="00F94583">
      <w:pPr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Работы по установке оборудования</w:t>
      </w:r>
    </w:p>
    <w:tbl>
      <w:tblPr>
        <w:tblW w:w="96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1"/>
        <w:gridCol w:w="7270"/>
        <w:gridCol w:w="991"/>
        <w:gridCol w:w="985"/>
      </w:tblGrid>
      <w:tr w:rsidR="001C5400">
        <w:trPr>
          <w:trHeight w:val="30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радиотрансляционных узлов: аппаратура настенная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Громкоговоритель или звуковая колонка: на столбе или на крыше, мощность свыше 10 Вт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23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Аппарат настольный, масса: до 0,015 т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Настройка простых сетевых трактов: конфигурация и настройка сетевых компонентов (мост, маршрутизатор, модем и т.п.)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38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оптико-(фото) электрическое: блок питания и контроля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Приборы, устанавливаемые на металлоконструкциях, щитах и пультах, масса: до 5 кг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Электрические проводки в щитах и пультах: малогабаритных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 в коробах, </w:t>
            </w:r>
            <w:r>
              <w:rPr>
                <w:color w:val="000000"/>
                <w:sz w:val="18"/>
                <w:szCs w:val="18"/>
              </w:rPr>
              <w:t>сечением: до 6 мм2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</w:tr>
      <w:tr w:rsidR="001C5400">
        <w:trPr>
          <w:trHeight w:val="273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в коробах, сечением: до 35 мм2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0,58</w:t>
            </w:r>
          </w:p>
        </w:tc>
      </w:tr>
      <w:tr w:rsidR="001C5400">
        <w:trPr>
          <w:trHeight w:val="45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0,46</w:t>
            </w:r>
          </w:p>
        </w:tc>
      </w:tr>
      <w:tr w:rsidR="001C5400">
        <w:trPr>
          <w:trHeight w:val="226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Проводник </w:t>
            </w:r>
            <w:r>
              <w:rPr>
                <w:color w:val="000000"/>
                <w:sz w:val="18"/>
                <w:szCs w:val="18"/>
              </w:rPr>
              <w:t>заземляющий из медного изолированного провода сечением 25 мм2 открыто по строительным основаниям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1C5400">
        <w:trPr>
          <w:trHeight w:val="272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 или аппарат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21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Дополнительная установка на пультах </w:t>
            </w:r>
            <w:r>
              <w:rPr>
                <w:color w:val="000000"/>
                <w:sz w:val="18"/>
                <w:szCs w:val="18"/>
              </w:rPr>
              <w:t xml:space="preserve">и панелях: колодки </w:t>
            </w:r>
            <w:proofErr w:type="spellStart"/>
            <w:r>
              <w:rPr>
                <w:color w:val="000000"/>
                <w:sz w:val="18"/>
                <w:szCs w:val="18"/>
              </w:rPr>
              <w:t>клеммной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20 клемм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Розетка штепсельная: </w:t>
            </w:r>
            <w:proofErr w:type="spellStart"/>
            <w:r>
              <w:rPr>
                <w:color w:val="000000"/>
                <w:sz w:val="18"/>
                <w:szCs w:val="18"/>
              </w:rPr>
              <w:t>неутопленного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при открытой проводке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264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Оборудование радиотрансляционных узлов: разделка и включение концов кабелей (проводов) в аппаратуру проводного вещания при сечении </w:t>
            </w:r>
            <w:r>
              <w:rPr>
                <w:color w:val="000000"/>
                <w:sz w:val="18"/>
                <w:szCs w:val="18"/>
              </w:rPr>
              <w:t>кабеля до 6 мм2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концов кабеля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Короба пластмассовые: шириной до 40 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</w:tr>
      <w:tr w:rsidR="001C5400">
        <w:trPr>
          <w:trHeight w:val="384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Ящик для трубных </w:t>
            </w:r>
            <w:r>
              <w:rPr>
                <w:color w:val="000000"/>
                <w:sz w:val="18"/>
                <w:szCs w:val="18"/>
              </w:rPr>
              <w:t>проводок протяжной или коробка, размер: до 200х200 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Рамка со штифтами на винтах и гайках с шайбами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45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Труба винипластовая по установленным конструкциям, по стенам и колоннам с креплением скобами, диаметр: до 25 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Оттяжка </w:t>
            </w:r>
            <w:r>
              <w:rPr>
                <w:color w:val="000000"/>
                <w:sz w:val="18"/>
                <w:szCs w:val="18"/>
              </w:rPr>
              <w:t>тросовая: к стене здания с установкой крюка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Канат двойной </w:t>
            </w:r>
            <w:proofErr w:type="spellStart"/>
            <w:r>
              <w:rPr>
                <w:color w:val="000000"/>
                <w:sz w:val="18"/>
                <w:szCs w:val="18"/>
              </w:rPr>
              <w:t>свивки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ТК без покрытия, конструкции 6х37(1+6+12+18)+1 </w:t>
            </w:r>
            <w:proofErr w:type="spellStart"/>
            <w:r>
              <w:rPr>
                <w:color w:val="000000"/>
                <w:sz w:val="18"/>
                <w:szCs w:val="18"/>
              </w:rPr>
              <w:t>о.с</w:t>
            </w:r>
            <w:proofErr w:type="spellEnd"/>
            <w:r>
              <w:rPr>
                <w:color w:val="000000"/>
                <w:sz w:val="18"/>
                <w:szCs w:val="18"/>
              </w:rPr>
              <w:t>., марка В, из проволоки без покрытия, маркировочная группа 1570-1770 Н/мм2, диаметр 5,0 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м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опор стальных антенных</w:t>
            </w:r>
            <w:r>
              <w:rPr>
                <w:color w:val="000000"/>
                <w:sz w:val="18"/>
                <w:szCs w:val="18"/>
              </w:rPr>
              <w:t xml:space="preserve"> устройств на крышах зданий для радиосвязи высотой: до 5 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опора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Пробивка отверстий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Сверление горизонтальных отверстий в железобетонных конструкциях стен перфоратором глубиной 200 мм диаметром: свыше 50 мм до 55 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каждые 10</w:t>
            </w:r>
            <w:r>
              <w:rPr>
                <w:color w:val="000000"/>
                <w:sz w:val="18"/>
                <w:szCs w:val="18"/>
              </w:rPr>
              <w:t xml:space="preserve"> мм изменения глубины сверления добавлять или исключать: к норме 46-03-014-51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Сверление вертикальных отверстий в железобетонных конструкциях потолков перфоратором глубиной 200 мм диаметром: свыше 50 мм до 55 мм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r>
              <w:rPr>
                <w:color w:val="000000"/>
                <w:sz w:val="18"/>
                <w:szCs w:val="18"/>
              </w:rPr>
              <w:t>каждые 10 мм изменения глубины сверления добавлять или исключать: к норме 46-03-014-29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Заделка кабельных проходок двухкомпонентным силиконовым </w:t>
            </w:r>
            <w:proofErr w:type="spellStart"/>
            <w:r>
              <w:rPr>
                <w:color w:val="000000"/>
                <w:sz w:val="18"/>
                <w:szCs w:val="18"/>
              </w:rPr>
              <w:t>герметиком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высокой плотности, предел огнестойкости до 180 минут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м3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</w:t>
            </w:r>
          </w:p>
        </w:tc>
      </w:tr>
      <w:tr w:rsidR="001C5400">
        <w:trPr>
          <w:trHeight w:val="300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Проверка монтажа </w:t>
            </w:r>
            <w:r>
              <w:rPr>
                <w:color w:val="000000"/>
                <w:sz w:val="18"/>
                <w:szCs w:val="18"/>
              </w:rPr>
              <w:t>системы перед настройкой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система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F94583">
      <w:pPr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Материалы</w:t>
      </w:r>
    </w:p>
    <w:tbl>
      <w:tblPr>
        <w:tblW w:w="96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9"/>
        <w:gridCol w:w="7371"/>
        <w:gridCol w:w="849"/>
        <w:gridCol w:w="994"/>
      </w:tblGrid>
      <w:tr w:rsidR="001C5400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ind w:left="175" w:hanging="175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витая пара U/UTP 4х2х0,52, категория 5e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0,029</w:t>
            </w:r>
          </w:p>
        </w:tc>
      </w:tr>
      <w:tr w:rsidR="001C5400">
        <w:trPr>
          <w:trHeight w:val="6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Кабель огнестойкий для систем пожарной сигнализации и передачи данных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КПСнг</w:t>
            </w:r>
            <w:proofErr w:type="spellEnd"/>
            <w:r>
              <w:rPr>
                <w:color w:val="000000"/>
                <w:sz w:val="18"/>
                <w:szCs w:val="18"/>
              </w:rPr>
              <w:t>(А)-FRLS 1х2х1,5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силовой с</w:t>
            </w:r>
            <w:r>
              <w:rPr>
                <w:color w:val="000000"/>
                <w:sz w:val="18"/>
                <w:szCs w:val="18"/>
              </w:rPr>
              <w:t xml:space="preserve"> медными жилами ВВГнг(А)-LS 3х2,5ок(N, PE)-660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0,031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силовой гибкий с медными жилами ПВС 3х2,5-380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 силовой установочный с медными жилами </w:t>
            </w:r>
            <w:proofErr w:type="spellStart"/>
            <w:r>
              <w:rPr>
                <w:color w:val="000000"/>
                <w:sz w:val="18"/>
                <w:szCs w:val="18"/>
              </w:rPr>
              <w:t>ПуГВ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1х16-450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0,028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антенный МГ, сечение 10 мм2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</w:t>
            </w:r>
          </w:p>
        </w:tc>
      </w:tr>
      <w:tr w:rsidR="001C5400">
        <w:trPr>
          <w:trHeight w:val="23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Патч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корд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U/UTP cat.5e, 4 pair., 0,5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3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Самоклеющаяся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этикетка для провода диаметром 19 мм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1C5400">
        <w:trPr>
          <w:trHeight w:val="23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Скобы накладные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Стяжка нейлоновая </w:t>
            </w:r>
            <w:proofErr w:type="spellStart"/>
            <w:r>
              <w:rPr>
                <w:color w:val="000000"/>
                <w:sz w:val="18"/>
                <w:szCs w:val="18"/>
              </w:rPr>
              <w:t>неоткрывающаяся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360х8,6х2 мм, GTN-360HDB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 w:rsidR="001C5400">
        <w:trPr>
          <w:trHeight w:val="20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Корпус модульный пластиковый навесной на 6 модулей </w:t>
            </w:r>
            <w:r>
              <w:rPr>
                <w:color w:val="000000"/>
                <w:sz w:val="18"/>
                <w:szCs w:val="18"/>
              </w:rPr>
              <w:t>ЩРН-П-6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0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1P, 16 А, 6 кА, характеристика С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1P, 10 А, 6 кА, характеристика С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Шина заземления медная PE 6/1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3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Держатель для крепления нулевой шины на DIN-рейку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83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Розетка с </w:t>
            </w:r>
            <w:r>
              <w:rPr>
                <w:color w:val="000000"/>
                <w:sz w:val="18"/>
                <w:szCs w:val="18"/>
              </w:rPr>
              <w:t>заземлением на DIN-рейку, 250 В, 16 А, IP20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Наконечники кабельные медные луженые под </w:t>
            </w:r>
            <w:proofErr w:type="spellStart"/>
            <w:r>
              <w:rPr>
                <w:color w:val="000000"/>
                <w:sz w:val="18"/>
                <w:szCs w:val="18"/>
              </w:rPr>
              <w:t>опрессовку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25-8-8-М УХЛ3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Наконечники кабельные медные луженые 10-8-5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 кабельный (кабель-канал) ПВХ с крышкой, размеры 25х16 мм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Труба гофрированная DN23мм, ПВ-0, </w:t>
            </w:r>
            <w:proofErr w:type="spellStart"/>
            <w:r>
              <w:rPr>
                <w:color w:val="000000"/>
                <w:sz w:val="18"/>
                <w:szCs w:val="18"/>
              </w:rPr>
              <w:t>Dвн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22,6 мм, </w:t>
            </w:r>
            <w:proofErr w:type="spellStart"/>
            <w:r>
              <w:rPr>
                <w:color w:val="000000"/>
                <w:sz w:val="18"/>
                <w:szCs w:val="18"/>
              </w:rPr>
              <w:t>Dнар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28,5 мм, полиамид 6, цвет темно-серый, с протяжкой, PA612329F0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</w:tr>
      <w:tr w:rsidR="001C5400">
        <w:trPr>
          <w:trHeight w:val="13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color w:val="000000"/>
                <w:sz w:val="18"/>
                <w:szCs w:val="18"/>
              </w:rPr>
              <w:t>ответвительная</w:t>
            </w:r>
            <w:proofErr w:type="spellEnd"/>
            <w:r>
              <w:rPr>
                <w:color w:val="000000"/>
                <w:sz w:val="18"/>
                <w:szCs w:val="18"/>
              </w:rPr>
              <w:t>, размеры 100х100х50 мм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9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Клеммный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соединитель на 6 проводов 773-306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7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Коврик резиновый </w:t>
            </w:r>
            <w:r>
              <w:rPr>
                <w:color w:val="000000"/>
                <w:sz w:val="18"/>
                <w:szCs w:val="18"/>
              </w:rPr>
              <w:t>диэлектрический 750х750 ГОСТ 4997-75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6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Трубы гладкие жесткие, из </w:t>
            </w:r>
            <w:proofErr w:type="spellStart"/>
            <w:r>
              <w:rPr>
                <w:color w:val="000000"/>
                <w:sz w:val="18"/>
                <w:szCs w:val="18"/>
              </w:rPr>
              <w:t>самозатухающего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ПВХ, диаметр 25 мм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5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Канат двойной </w:t>
            </w:r>
            <w:proofErr w:type="spellStart"/>
            <w:r>
              <w:rPr>
                <w:color w:val="000000"/>
                <w:sz w:val="18"/>
                <w:szCs w:val="18"/>
              </w:rPr>
              <w:t>свивки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ТК без покрытия, конструкции 6х37(1+6+12+18)+1 </w:t>
            </w:r>
            <w:proofErr w:type="spellStart"/>
            <w:r>
              <w:rPr>
                <w:color w:val="000000"/>
                <w:sz w:val="18"/>
                <w:szCs w:val="18"/>
              </w:rPr>
              <w:t>о.с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., марка В, из проволоки без покрытия, маркировочная группа 1570-1770 </w:t>
            </w:r>
            <w:r>
              <w:rPr>
                <w:color w:val="000000"/>
                <w:sz w:val="18"/>
                <w:szCs w:val="18"/>
              </w:rPr>
              <w:t>Н/мм2, диаметр 5,0 мм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м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7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Зажим для стальных канатов М6 DIN 741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</w:tr>
      <w:tr w:rsidR="001C5400">
        <w:trPr>
          <w:trHeight w:val="268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Коуш М5 DIN6899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20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Талреп (С+О) DIN1480, 12 мм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9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Шайба плоская увеличенная М12, ГОСТ 6958-78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18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Гайка М12 DIN 934 A2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9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Рым-гайка М12 DIN 582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7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Шпильки </w:t>
            </w:r>
            <w:r>
              <w:rPr>
                <w:color w:val="000000"/>
                <w:sz w:val="18"/>
                <w:szCs w:val="18"/>
              </w:rPr>
              <w:t>резьбовые оцинкованные, диаметр 8-16 мм (М12х350мм)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2,74</w:t>
            </w:r>
          </w:p>
        </w:tc>
      </w:tr>
      <w:tr w:rsidR="001C5400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Анкерный болт с кольцом 12х100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5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Анкерный болт FAZ II 8/30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Металлоконструкция для крепления громкоговорителей (установка на кровле/стене (парапете)/ сквозь кровлю), ККТ-13/45-КМ*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Скоба для крепления громкоговорителя ГР100.03 (ГР50.03), ККТ-13/45-КМ2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204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Пробивка отверстий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12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Герметик огнестойкий, картридж 300 мл, DS1202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3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Пена однокомпонентная огнезащитная, баллон 740 мл, DF1201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F94583">
      <w:pPr>
        <w:pStyle w:val="af0"/>
        <w:numPr>
          <w:ilvl w:val="0"/>
          <w:numId w:val="11"/>
        </w:numPr>
        <w:spacing w:before="240"/>
        <w:ind w:left="714" w:hanging="357"/>
        <w:rPr>
          <w:b/>
          <w:iCs/>
          <w:sz w:val="20"/>
          <w:szCs w:val="20"/>
        </w:rPr>
      </w:pPr>
      <w:r>
        <w:rPr>
          <w:b/>
          <w:sz w:val="20"/>
          <w:szCs w:val="20"/>
        </w:rPr>
        <w:t xml:space="preserve">Система громкоговорящей связи П-166М СЗО-3 (600 Вт) </w:t>
      </w:r>
      <w:r>
        <w:rPr>
          <w:bCs/>
          <w:sz w:val="20"/>
          <w:szCs w:val="20"/>
        </w:rPr>
        <w:t xml:space="preserve">(или эквивалент)– </w:t>
      </w:r>
      <w:r>
        <w:rPr>
          <w:bCs/>
          <w:i/>
          <w:iCs/>
          <w:sz w:val="20"/>
          <w:szCs w:val="20"/>
        </w:rPr>
        <w:t>из расчета за 1 (один) комплект</w:t>
      </w:r>
    </w:p>
    <w:p w:rsidR="001C5400" w:rsidRDefault="00F94583">
      <w:pPr>
        <w:widowControl w:val="0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Состав Системы громкоговорящей связи П-166М СЗО-3 (600 Вт):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АЕСФ.468354.015-20 Оконечное средство оповещения П-166М СЗО-3 (20 Исполнение), </w:t>
      </w:r>
      <w:proofErr w:type="spellStart"/>
      <w:r>
        <w:rPr>
          <w:sz w:val="18"/>
          <w:szCs w:val="18"/>
        </w:rPr>
        <w:t>Ethernet</w:t>
      </w:r>
      <w:proofErr w:type="spellEnd"/>
      <w:r>
        <w:rPr>
          <w:sz w:val="18"/>
          <w:szCs w:val="18"/>
        </w:rPr>
        <w:t>, 600 В</w:t>
      </w:r>
      <w:r>
        <w:rPr>
          <w:sz w:val="18"/>
          <w:szCs w:val="18"/>
        </w:rPr>
        <w:t>т, для размещения на открытых пространствах АЕСФ.468354.015 ТУ – 1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Громкоговоритель рупорный 100ГР-38Н (или эквивалент) – 6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GSM роутер </w:t>
      </w:r>
      <w:proofErr w:type="spellStart"/>
      <w:r>
        <w:rPr>
          <w:sz w:val="18"/>
          <w:szCs w:val="18"/>
        </w:rPr>
        <w:t>iRZ</w:t>
      </w:r>
      <w:proofErr w:type="spellEnd"/>
      <w:r>
        <w:rPr>
          <w:sz w:val="18"/>
          <w:szCs w:val="18"/>
        </w:rPr>
        <w:t xml:space="preserve"> RL21 «или эквивалент» - 1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Блок питания – 1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Мультидиапазонная</w:t>
      </w:r>
      <w:proofErr w:type="spellEnd"/>
      <w:r>
        <w:rPr>
          <w:bCs/>
          <w:sz w:val="18"/>
          <w:szCs w:val="18"/>
        </w:rPr>
        <w:t xml:space="preserve"> антенна MB3000MG – 1 шт.</w:t>
      </w:r>
    </w:p>
    <w:p w:rsidR="001C5400" w:rsidRDefault="001C5400">
      <w:pPr>
        <w:pStyle w:val="af0"/>
        <w:spacing w:before="240"/>
        <w:ind w:left="714"/>
        <w:rPr>
          <w:b/>
          <w:iCs/>
          <w:sz w:val="20"/>
          <w:szCs w:val="20"/>
        </w:rPr>
      </w:pPr>
    </w:p>
    <w:p w:rsidR="001C5400" w:rsidRDefault="00F94583">
      <w:pPr>
        <w:ind w:left="360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Работы по уста</w:t>
      </w:r>
      <w:r>
        <w:rPr>
          <w:b/>
          <w:iCs/>
          <w:sz w:val="20"/>
          <w:szCs w:val="20"/>
        </w:rPr>
        <w:t>новке оборудования</w:t>
      </w:r>
    </w:p>
    <w:tbl>
      <w:tblPr>
        <w:tblStyle w:val="affff9"/>
        <w:tblW w:w="9697" w:type="dxa"/>
        <w:tblLayout w:type="fixed"/>
        <w:tblLook w:val="04A0" w:firstRow="1" w:lastRow="0" w:firstColumn="1" w:lastColumn="0" w:noHBand="0" w:noVBand="1"/>
      </w:tblPr>
      <w:tblGrid>
        <w:gridCol w:w="451"/>
        <w:gridCol w:w="7270"/>
        <w:gridCol w:w="991"/>
        <w:gridCol w:w="985"/>
      </w:tblGrid>
      <w:tr w:rsidR="001C5400">
        <w:trPr>
          <w:trHeight w:val="300"/>
        </w:trPr>
        <w:tc>
          <w:tcPr>
            <w:tcW w:w="45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70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радиотрансляционных узлов: аппаратура настенная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Громкоговоритель или звуковая колонка: на столбе или на крыше, мощность свыше 10 Вт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1C5400">
        <w:trPr>
          <w:trHeight w:val="23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Аппарат настольный, масса: до 0,015 т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Настройка простых сетевых трактов: конфигурация и настройка сетевых компонентов (мост, маршрутизатор, модем и т.п.)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38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оптико-(фото)электрическое,: блок питания и контроля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Приборы, устанавливаемые на металлоконструкциях, щитах и </w:t>
            </w:r>
            <w:r>
              <w:rPr>
                <w:color w:val="000000"/>
                <w:sz w:val="18"/>
                <w:szCs w:val="18"/>
              </w:rPr>
              <w:t>пультах, масса: до 5 кг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Электрические проводки в щитах и пультах: малогабаритных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в коробах, сечением: до 6 мм2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0,76</w:t>
            </w:r>
          </w:p>
        </w:tc>
      </w:tr>
      <w:tr w:rsidR="001C5400">
        <w:trPr>
          <w:trHeight w:val="273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в коробах, сечением: до 35 мм2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0,58</w:t>
            </w:r>
          </w:p>
        </w:tc>
      </w:tr>
      <w:tr w:rsidR="001C5400">
        <w:trPr>
          <w:trHeight w:val="45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Затягивание провода в проложенные трубы и </w:t>
            </w:r>
            <w:r>
              <w:rPr>
                <w:color w:val="000000"/>
                <w:sz w:val="18"/>
                <w:szCs w:val="18"/>
              </w:rPr>
              <w:t>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0,69</w:t>
            </w:r>
          </w:p>
        </w:tc>
      </w:tr>
      <w:tr w:rsidR="001C5400">
        <w:trPr>
          <w:trHeight w:val="226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Проводник заземляющий из медного изолированного провода сечением 25 мм2 открыто по строительным основаниям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1C5400">
        <w:trPr>
          <w:trHeight w:val="272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Включение в </w:t>
            </w:r>
            <w:r>
              <w:rPr>
                <w:color w:val="000000"/>
                <w:sz w:val="18"/>
                <w:szCs w:val="18"/>
              </w:rPr>
              <w:t>аппаратуру разъемов штепсельных, количество контактов в разъеме: до 14 шт.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21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 или аппарат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Дополнительная установка на пультах и панелях: колодки </w:t>
            </w:r>
            <w:proofErr w:type="spellStart"/>
            <w:r>
              <w:rPr>
                <w:color w:val="000000"/>
                <w:sz w:val="18"/>
                <w:szCs w:val="18"/>
              </w:rPr>
              <w:t>клеммной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20 клемм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64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Розетка штепсельная: </w:t>
            </w:r>
            <w:proofErr w:type="spellStart"/>
            <w:r>
              <w:rPr>
                <w:color w:val="000000"/>
                <w:sz w:val="18"/>
                <w:szCs w:val="18"/>
              </w:rPr>
              <w:t>неутопленного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при открытой проводке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радиотрансляционных узлов: разделка и включение концов кабелей (проводов) в аппаратуру проводного вещания при сечении кабеля до 6 мм2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 концов </w:t>
            </w:r>
            <w:r>
              <w:rPr>
                <w:color w:val="000000"/>
                <w:sz w:val="18"/>
                <w:szCs w:val="18"/>
              </w:rPr>
              <w:t>кабеля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</w:tr>
      <w:tr w:rsidR="001C5400">
        <w:trPr>
          <w:trHeight w:val="384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Короба пластмассовые: шириной до 40 мм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Ящик для трубных проводок протяжной или коробка,</w:t>
            </w:r>
            <w:r>
              <w:rPr>
                <w:color w:val="000000"/>
                <w:sz w:val="18"/>
                <w:szCs w:val="18"/>
              </w:rPr>
              <w:t xml:space="preserve"> размер: до 200х200 мм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1C5400">
        <w:trPr>
          <w:trHeight w:val="45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Рамка со штифтами на винтах и гайках с шайбами 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Труба винипластовая по установленным конструкциям, по стенам и колоннам с креплением скобами, диаметр: до 25 мм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Оттяжка тросовая: к стене здания с установкой </w:t>
            </w:r>
            <w:r>
              <w:rPr>
                <w:color w:val="000000"/>
                <w:sz w:val="18"/>
                <w:szCs w:val="18"/>
              </w:rPr>
              <w:t>крюка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опор стальных антенных устройств на крышах зданий для радиосвязи высотой: до 5 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опора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Пробивка отверстий</w:t>
            </w:r>
          </w:p>
        </w:tc>
        <w:tc>
          <w:tcPr>
            <w:tcW w:w="991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Сверление горизонтальных отверстий в железобетонных конструкциях стен перфоратором глубиной 200 мм диаметром: свыше 50</w:t>
            </w:r>
            <w:r>
              <w:rPr>
                <w:color w:val="000000"/>
                <w:sz w:val="18"/>
                <w:szCs w:val="18"/>
              </w:rPr>
              <w:t xml:space="preserve"> мм до 55 мм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каждые 10 мм изменения глубины сверления добавлять или исключать: к норме 46-03-014-51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Сверление вертикальных отверстий в железобетонных конструкциях потолков перфоратором глубиной 200 мм диаметром:</w:t>
            </w:r>
            <w:r>
              <w:rPr>
                <w:color w:val="000000"/>
                <w:sz w:val="18"/>
                <w:szCs w:val="18"/>
              </w:rPr>
              <w:t xml:space="preserve"> свыше 50 мм до 55 мм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каждые 10 мм изменения глубины сверления добавлять или исключать: к норме 46-03-014-29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Заделка кабельных проходок двухкомпонентным силиконовым </w:t>
            </w:r>
            <w:proofErr w:type="spellStart"/>
            <w:r>
              <w:rPr>
                <w:color w:val="000000"/>
                <w:sz w:val="18"/>
                <w:szCs w:val="18"/>
              </w:rPr>
              <w:t>герметиком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высокой плотности, предел огнестойк</w:t>
            </w:r>
            <w:r>
              <w:rPr>
                <w:color w:val="000000"/>
                <w:sz w:val="18"/>
                <w:szCs w:val="18"/>
              </w:rPr>
              <w:t>ости до 180 минут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м3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0,007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7270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Проверка монтажа системы перед настройкой</w:t>
            </w:r>
          </w:p>
        </w:tc>
        <w:tc>
          <w:tcPr>
            <w:tcW w:w="991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система</w:t>
            </w:r>
          </w:p>
        </w:tc>
        <w:tc>
          <w:tcPr>
            <w:tcW w:w="985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1C5400">
      <w:pPr>
        <w:ind w:left="360"/>
        <w:rPr>
          <w:b/>
          <w:iCs/>
          <w:sz w:val="20"/>
          <w:szCs w:val="20"/>
        </w:rPr>
      </w:pPr>
    </w:p>
    <w:p w:rsidR="001C5400" w:rsidRDefault="00F94583">
      <w:pPr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Материалы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7512"/>
        <w:gridCol w:w="851"/>
        <w:gridCol w:w="992"/>
      </w:tblGrid>
      <w:tr w:rsidR="001C5400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ind w:left="175" w:hanging="175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витая пара U/UTP 4х2х0,52, категория 5e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0,029</w:t>
            </w:r>
          </w:p>
        </w:tc>
      </w:tr>
      <w:tr w:rsidR="001C5400">
        <w:trPr>
          <w:trHeight w:val="6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Кабель огнестойкий для систем пожарной сигнализации и передачи данных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КПСнг</w:t>
            </w:r>
            <w:proofErr w:type="spellEnd"/>
            <w:r>
              <w:rPr>
                <w:color w:val="000000"/>
                <w:sz w:val="18"/>
                <w:szCs w:val="18"/>
              </w:rPr>
              <w:t>(А)-FRLS 1х2х1,5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силовой с медными жилами ВВГнг(А)-LS 3х2,5ок(N, PE)-660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силовой гибкий с медными жилами ПВС 3х2,5-380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 </w:t>
            </w:r>
            <w:r>
              <w:rPr>
                <w:color w:val="000000"/>
                <w:sz w:val="18"/>
                <w:szCs w:val="18"/>
              </w:rPr>
              <w:t xml:space="preserve">силовой установочный с медными жилами </w:t>
            </w:r>
            <w:proofErr w:type="spellStart"/>
            <w:r>
              <w:rPr>
                <w:color w:val="000000"/>
                <w:sz w:val="18"/>
                <w:szCs w:val="18"/>
              </w:rPr>
              <w:t>ПуГВ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1х16-450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0,028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антенный МГ, сечение 10 мм2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</w:t>
            </w:r>
          </w:p>
        </w:tc>
      </w:tr>
      <w:tr w:rsidR="001C5400">
        <w:trPr>
          <w:trHeight w:val="23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Патч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корд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U/UTP cat.5e, 4 pair., 0,5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3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Самоклеющаяся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этикетка для провода диаметром 19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</w:tr>
      <w:tr w:rsidR="001C5400">
        <w:trPr>
          <w:trHeight w:val="23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Скобы накладные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Стяжка </w:t>
            </w:r>
            <w:r>
              <w:rPr>
                <w:color w:val="000000"/>
                <w:sz w:val="18"/>
                <w:szCs w:val="18"/>
              </w:rPr>
              <w:t xml:space="preserve">нейлоновая </w:t>
            </w:r>
            <w:proofErr w:type="spellStart"/>
            <w:r>
              <w:rPr>
                <w:color w:val="000000"/>
                <w:sz w:val="18"/>
                <w:szCs w:val="18"/>
              </w:rPr>
              <w:t>неоткрывающаяся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360х8,6х2 мм, GTN-360HDB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 w:rsidR="001C5400">
        <w:trPr>
          <w:trHeight w:val="20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Корпус модульный пластиковый навесной на 6 модулей ЩРН-П-6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0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1P, 16 А, 6 кА, характеристика С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1P, 10 А, 6 кА, характеристика С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Шина заземления медная PE 6/1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Держатель для крепления нулевой шины на DIN-рейку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Розетка с заземлением на DIN-рейку, 250 В, 16 А, IP20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Наконечники кабельные медные луженые под </w:t>
            </w:r>
            <w:proofErr w:type="spellStart"/>
            <w:r>
              <w:rPr>
                <w:color w:val="000000"/>
                <w:sz w:val="18"/>
                <w:szCs w:val="18"/>
              </w:rPr>
              <w:t>опрессовку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25-8-8-М УХЛ3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Наконечники </w:t>
            </w:r>
            <w:r>
              <w:rPr>
                <w:color w:val="000000"/>
                <w:sz w:val="18"/>
                <w:szCs w:val="18"/>
              </w:rPr>
              <w:t>кабельные медные луженые 10-8-5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 кабельный (кабель-канал) ПВХ с крышкой, размеры 25х16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Труба гофрированная DN23мм, ПВ-0, </w:t>
            </w:r>
            <w:proofErr w:type="spellStart"/>
            <w:r>
              <w:rPr>
                <w:color w:val="000000"/>
                <w:sz w:val="18"/>
                <w:szCs w:val="18"/>
              </w:rPr>
              <w:t>Dвн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22,6 мм, </w:t>
            </w:r>
            <w:proofErr w:type="spellStart"/>
            <w:r>
              <w:rPr>
                <w:color w:val="000000"/>
                <w:sz w:val="18"/>
                <w:szCs w:val="18"/>
              </w:rPr>
              <w:t>Dнар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28,5 мм, полиамид 6, цвет темно-серый, с протяжкой, PA612329F0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</w:tr>
      <w:tr w:rsidR="001C5400">
        <w:trPr>
          <w:trHeight w:val="13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color w:val="000000"/>
                <w:sz w:val="18"/>
                <w:szCs w:val="18"/>
              </w:rPr>
              <w:t>ответвительная</w:t>
            </w:r>
            <w:proofErr w:type="spellEnd"/>
            <w:r>
              <w:rPr>
                <w:color w:val="000000"/>
                <w:sz w:val="18"/>
                <w:szCs w:val="18"/>
              </w:rPr>
              <w:t>, размеры 100х100х50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1C5400">
        <w:trPr>
          <w:trHeight w:val="9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Клеммный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соединитель на 6 проводов 773-306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1C5400">
        <w:trPr>
          <w:trHeight w:val="17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Коврик резиновый диэлектрический 750х750 ГОСТ 4997-75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6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Трубы гладкие жесткие, из </w:t>
            </w:r>
            <w:proofErr w:type="spellStart"/>
            <w:r>
              <w:rPr>
                <w:color w:val="000000"/>
                <w:sz w:val="18"/>
                <w:szCs w:val="18"/>
              </w:rPr>
              <w:t>самозатухающего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ПВХ, диаметр 25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5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Канат двойной </w:t>
            </w:r>
            <w:proofErr w:type="spellStart"/>
            <w:r>
              <w:rPr>
                <w:color w:val="000000"/>
                <w:sz w:val="18"/>
                <w:szCs w:val="18"/>
              </w:rPr>
              <w:t>свивки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ТК без </w:t>
            </w:r>
            <w:r>
              <w:rPr>
                <w:color w:val="000000"/>
                <w:sz w:val="18"/>
                <w:szCs w:val="18"/>
              </w:rPr>
              <w:t xml:space="preserve">покрытия, конструкции 6х37(1+6+12+18)+1 </w:t>
            </w:r>
            <w:proofErr w:type="spellStart"/>
            <w:r>
              <w:rPr>
                <w:color w:val="000000"/>
                <w:sz w:val="18"/>
                <w:szCs w:val="18"/>
              </w:rPr>
              <w:t>о.с</w:t>
            </w:r>
            <w:proofErr w:type="spellEnd"/>
            <w:r>
              <w:rPr>
                <w:color w:val="000000"/>
                <w:sz w:val="18"/>
                <w:szCs w:val="18"/>
              </w:rPr>
              <w:t>., марка В, из проволоки без покрытия, маркировочная группа 1570-1770 Н/мм2, диаметр 5,0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7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Зажим для стальных канатов М6 DIN 741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</w:tr>
      <w:tr w:rsidR="001C5400">
        <w:trPr>
          <w:trHeight w:val="26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Коуш М5 DIN6899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20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Талреп (С+О) DIN1480, 12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9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Шайба </w:t>
            </w:r>
            <w:r>
              <w:rPr>
                <w:color w:val="000000"/>
                <w:sz w:val="18"/>
                <w:szCs w:val="18"/>
              </w:rPr>
              <w:t>плоская увеличенная М12, ГОСТ 6958-78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18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Гайка М12 DIN 934 A2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9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Рым-гайка М12 DIN 582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Шпильки резьбовые оцинкованные, диаметр 8-16 мм (М12х350мм)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2,74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Анкерный болт с кольцом 12х100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5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Анкерный болт FAZ II 8/30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Металлоконструкция для крепления громкоговорителей (установка на кровле/стене (парапете)/ сквозь кровлю), ККТ-13/45-КМ*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Скоба для крепления громкоговорителя ГР100.03 (ГР50.03), ККТ-13/45-КМ2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1C5400">
        <w:trPr>
          <w:trHeight w:val="20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Пробивка отверстий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12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Бур с наконечником из </w:t>
            </w:r>
            <w:r>
              <w:rPr>
                <w:color w:val="000000"/>
                <w:sz w:val="18"/>
                <w:szCs w:val="18"/>
              </w:rPr>
              <w:t>твердого сплава, с хвостовиком SDS-</w:t>
            </w: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ударного сверления отверстий в твердых материалах, общая длина 570 мм, диаметр 50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0,2392</w:t>
            </w:r>
          </w:p>
        </w:tc>
      </w:tr>
      <w:tr w:rsidR="001C5400">
        <w:trPr>
          <w:trHeight w:val="12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Герметик огнестойкий, картридж 300 мл, DS1202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3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7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Пена однокомпонентная огнезащитная, баллон 740 мл, DF1201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1C5400">
      <w:pPr>
        <w:pStyle w:val="a5"/>
        <w:widowControl w:val="0"/>
        <w:spacing w:after="0"/>
        <w:ind w:firstLine="851"/>
        <w:jc w:val="both"/>
        <w:rPr>
          <w:sz w:val="18"/>
          <w:szCs w:val="18"/>
        </w:rPr>
      </w:pPr>
    </w:p>
    <w:p w:rsidR="001C5400" w:rsidRDefault="00F94583">
      <w:pPr>
        <w:pStyle w:val="af0"/>
        <w:numPr>
          <w:ilvl w:val="0"/>
          <w:numId w:val="11"/>
        </w:numPr>
        <w:spacing w:after="20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Система громкоговорящей связи П-166М СЗО-3 (200 Вт), (или эквивалент) на опоре </w:t>
      </w:r>
      <w:r>
        <w:rPr>
          <w:b/>
          <w:bCs/>
          <w:sz w:val="20"/>
          <w:szCs w:val="20"/>
        </w:rPr>
        <w:t xml:space="preserve">– </w:t>
      </w:r>
      <w:r>
        <w:rPr>
          <w:b/>
          <w:bCs/>
          <w:i/>
          <w:iCs/>
          <w:sz w:val="20"/>
          <w:szCs w:val="20"/>
        </w:rPr>
        <w:t>из расчета за 1 (один) комплект</w:t>
      </w:r>
    </w:p>
    <w:p w:rsidR="001C5400" w:rsidRDefault="00F94583">
      <w:pPr>
        <w:widowControl w:val="0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Состав Системы громкоговорящей связи П-166М СЗО-3 (200 Вт):</w:t>
      </w:r>
    </w:p>
    <w:p w:rsidR="001C5400" w:rsidRDefault="00F94583">
      <w:pPr>
        <w:pStyle w:val="af0"/>
        <w:widowControl w:val="0"/>
        <w:numPr>
          <w:ilvl w:val="3"/>
          <w:numId w:val="13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АЕСФ.468354.015-26 Оконечное средство оповещения П-166М СЗО-3 (26 Исполнение), </w:t>
      </w:r>
      <w:proofErr w:type="spellStart"/>
      <w:r>
        <w:rPr>
          <w:sz w:val="18"/>
          <w:szCs w:val="18"/>
        </w:rPr>
        <w:t>Et</w:t>
      </w:r>
      <w:r>
        <w:rPr>
          <w:sz w:val="18"/>
          <w:szCs w:val="18"/>
        </w:rPr>
        <w:t>hernet</w:t>
      </w:r>
      <w:proofErr w:type="spellEnd"/>
      <w:r>
        <w:rPr>
          <w:sz w:val="18"/>
          <w:szCs w:val="18"/>
        </w:rPr>
        <w:t>, 200 Вт, для размещения на открытых пространствах АЕСФ.468354.015 ТУ – 1 шт.</w:t>
      </w:r>
    </w:p>
    <w:p w:rsidR="001C5400" w:rsidRDefault="00F94583">
      <w:pPr>
        <w:pStyle w:val="af0"/>
        <w:widowControl w:val="0"/>
        <w:numPr>
          <w:ilvl w:val="3"/>
          <w:numId w:val="13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Громкоговоритель рупорный 100ГР-38Н (или эквивалент) – 2 шт.</w:t>
      </w:r>
    </w:p>
    <w:p w:rsidR="001C5400" w:rsidRDefault="00F94583">
      <w:pPr>
        <w:pStyle w:val="af0"/>
        <w:widowControl w:val="0"/>
        <w:numPr>
          <w:ilvl w:val="3"/>
          <w:numId w:val="13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GSM роутер </w:t>
      </w:r>
      <w:proofErr w:type="spellStart"/>
      <w:r>
        <w:rPr>
          <w:sz w:val="18"/>
          <w:szCs w:val="18"/>
        </w:rPr>
        <w:t>iRZ</w:t>
      </w:r>
      <w:proofErr w:type="spellEnd"/>
      <w:r>
        <w:rPr>
          <w:sz w:val="18"/>
          <w:szCs w:val="18"/>
        </w:rPr>
        <w:t xml:space="preserve"> RL21 «или эквивалент» - 1 шт.</w:t>
      </w:r>
    </w:p>
    <w:p w:rsidR="001C5400" w:rsidRDefault="00F94583">
      <w:pPr>
        <w:pStyle w:val="af0"/>
        <w:widowControl w:val="0"/>
        <w:numPr>
          <w:ilvl w:val="3"/>
          <w:numId w:val="13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Блок питания – 1 шт.</w:t>
      </w:r>
    </w:p>
    <w:p w:rsidR="001C5400" w:rsidRDefault="00F94583">
      <w:pPr>
        <w:pStyle w:val="af0"/>
        <w:widowControl w:val="0"/>
        <w:numPr>
          <w:ilvl w:val="3"/>
          <w:numId w:val="13"/>
        </w:numPr>
        <w:spacing w:line="276" w:lineRule="auto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Мультидиапазонная</w:t>
      </w:r>
      <w:proofErr w:type="spellEnd"/>
      <w:r>
        <w:rPr>
          <w:bCs/>
          <w:sz w:val="18"/>
          <w:szCs w:val="18"/>
        </w:rPr>
        <w:t xml:space="preserve"> антенна MB3000MG – 1 шт.</w:t>
      </w:r>
    </w:p>
    <w:p w:rsidR="001C5400" w:rsidRDefault="001C5400">
      <w:pPr>
        <w:ind w:left="360"/>
        <w:rPr>
          <w:b/>
          <w:iCs/>
          <w:sz w:val="20"/>
          <w:szCs w:val="20"/>
        </w:rPr>
      </w:pPr>
    </w:p>
    <w:p w:rsidR="001C5400" w:rsidRDefault="00F94583">
      <w:pPr>
        <w:ind w:left="360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Р</w:t>
      </w:r>
      <w:r>
        <w:rPr>
          <w:b/>
          <w:iCs/>
          <w:sz w:val="20"/>
          <w:szCs w:val="20"/>
        </w:rPr>
        <w:t>аботы по установке оборудования</w:t>
      </w:r>
    </w:p>
    <w:tbl>
      <w:tblPr>
        <w:tblStyle w:val="affff9"/>
        <w:tblW w:w="9697" w:type="dxa"/>
        <w:tblLayout w:type="fixed"/>
        <w:tblLook w:val="04A0" w:firstRow="1" w:lastRow="0" w:firstColumn="1" w:lastColumn="0" w:noHBand="0" w:noVBand="1"/>
      </w:tblPr>
      <w:tblGrid>
        <w:gridCol w:w="451"/>
        <w:gridCol w:w="7288"/>
        <w:gridCol w:w="972"/>
        <w:gridCol w:w="986"/>
      </w:tblGrid>
      <w:tr w:rsidR="001C5400">
        <w:trPr>
          <w:trHeight w:val="300"/>
        </w:trPr>
        <w:tc>
          <w:tcPr>
            <w:tcW w:w="45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88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Устройство опоры</w:t>
            </w:r>
          </w:p>
        </w:tc>
        <w:tc>
          <w:tcPr>
            <w:tcW w:w="972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Установка железобетонных опор ВЛ 0,38; 6-10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траверсами без приставок: одностоечных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3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Установка железобетонных плит для опор ВЛ 35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>: анкерных объемом до 0,2 м3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Монтаж оборудования</w:t>
            </w:r>
          </w:p>
        </w:tc>
        <w:tc>
          <w:tcPr>
            <w:tcW w:w="972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238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радиотрансляционных узлов: аппаратура настенная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Громкоговоритель или звуковая колонка: на столбе или на крыше, мощность свыше 10 Вт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Аппарат настольный, масса: до 0,015 т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Настройка простых </w:t>
            </w:r>
            <w:r>
              <w:rPr>
                <w:color w:val="000000"/>
                <w:sz w:val="18"/>
                <w:szCs w:val="18"/>
              </w:rPr>
              <w:t>сетевых трактов: конфигурация и настройка сетевых компонентов (мост, маршрутизатор, модем и т.п.)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73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оптико-(фото)электрическое,: блок питания и контроля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45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Приборы, устанавливаемые на металлоконструкциях, щитах и пультах, масса: до 5 кг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26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Подвеска провода СИП-2 напряжением от 0,4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до 1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опорах, при 32 опорах на км линии: с использованием автогидроподъемника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0,013</w:t>
            </w:r>
          </w:p>
        </w:tc>
      </w:tr>
      <w:tr w:rsidR="001C5400">
        <w:trPr>
          <w:trHeight w:val="272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Электрические проводки в щитах и пультах: малогабаритных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Затягивание провода в проложенные </w:t>
            </w:r>
            <w:r>
              <w:rPr>
                <w:color w:val="000000"/>
                <w:sz w:val="18"/>
                <w:szCs w:val="18"/>
              </w:rPr>
              <w:t>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</w:tr>
      <w:tr w:rsidR="001C5400">
        <w:trPr>
          <w:trHeight w:val="221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</w:t>
            </w:r>
            <w:r>
              <w:rPr>
                <w:color w:val="000000"/>
                <w:sz w:val="18"/>
                <w:szCs w:val="18"/>
              </w:rPr>
              <w:t>сечение: до 16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35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264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Кабель до 35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креплением накладными скобами, масса 1 м </w:t>
            </w:r>
            <w:r>
              <w:rPr>
                <w:color w:val="000000"/>
                <w:sz w:val="18"/>
                <w:szCs w:val="18"/>
              </w:rPr>
              <w:t>кабеля: до 0,5 кг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Включение в аппаратуру разъемов штепсельных, количество контактов в разъеме: до 14 шт.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276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Металлические конструкции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0,006136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Прибор </w:t>
            </w:r>
            <w:r>
              <w:rPr>
                <w:color w:val="000000"/>
                <w:sz w:val="18"/>
                <w:szCs w:val="18"/>
              </w:rPr>
              <w:t>измерения и защиты, количество подключаемых концов: до 6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04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 или аппарат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Дополнительная установка на пультах и панелях: колодки </w:t>
            </w:r>
            <w:proofErr w:type="spellStart"/>
            <w:r>
              <w:rPr>
                <w:color w:val="000000"/>
                <w:sz w:val="18"/>
                <w:szCs w:val="18"/>
              </w:rPr>
              <w:t>клеммной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20 клемм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Монтажная рейка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Розетка штепсельная: </w:t>
            </w:r>
            <w:proofErr w:type="spellStart"/>
            <w:r>
              <w:rPr>
                <w:color w:val="000000"/>
                <w:sz w:val="18"/>
                <w:szCs w:val="18"/>
              </w:rPr>
              <w:t>неутопленного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при открытой </w:t>
            </w:r>
            <w:r>
              <w:rPr>
                <w:color w:val="000000"/>
                <w:sz w:val="18"/>
                <w:szCs w:val="18"/>
              </w:rPr>
              <w:t>проводке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</w:rPr>
              <w:t>Зажим наборный без кожуха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1C5400">
        <w:trPr>
          <w:trHeight w:val="416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радиотрансляционных узлов: разделка и включение концов кабелей (проводов) в аппаратуру проводного вещания при сечении кабеля до 6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концов кабеля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Ящик для трубных </w:t>
            </w:r>
            <w:r>
              <w:rPr>
                <w:color w:val="000000"/>
                <w:sz w:val="18"/>
                <w:szCs w:val="18"/>
              </w:rPr>
              <w:t>проводок протяжной или коробка, размер: до 200х200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Рамка со штифтами на винтах и гайках с шайбами 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Рукав металлический наружным диаметром: до 48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Проводник заземляющий открыто по строительным основаниям: из круглой стали </w:t>
            </w:r>
            <w:r>
              <w:rPr>
                <w:color w:val="000000"/>
                <w:sz w:val="18"/>
                <w:szCs w:val="18"/>
              </w:rPr>
              <w:t>диаметром 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Металлические конструкции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0,00651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Герметизация канала кабельной канализации: занятого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канал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Проверка монтажа системы перед настройкой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система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1C5400">
      <w:pPr>
        <w:ind w:left="360"/>
        <w:rPr>
          <w:b/>
          <w:iCs/>
          <w:sz w:val="20"/>
          <w:szCs w:val="20"/>
        </w:rPr>
      </w:pPr>
    </w:p>
    <w:p w:rsidR="001C5400" w:rsidRDefault="00F94583">
      <w:pPr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Материалы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7512"/>
        <w:gridCol w:w="851"/>
        <w:gridCol w:w="992"/>
      </w:tblGrid>
      <w:tr w:rsidR="001C5400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ind w:left="175" w:hanging="175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Устройство опоры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6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Железобетонная стойка для опор СВ 105-3,5</w:t>
            </w:r>
            <w:r>
              <w:rPr>
                <w:color w:val="000000"/>
                <w:sz w:val="18"/>
                <w:szCs w:val="18"/>
              </w:rPr>
              <w:br/>
              <w:t>серия 3.407.1-143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Стяжка Г1 серия 3.407.1-143.8.44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Плита опорно-анкерная П-3и серия 3.407.1-143 вып.7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Монтаж оборудования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Зажим </w:t>
            </w:r>
            <w:proofErr w:type="spellStart"/>
            <w:r>
              <w:rPr>
                <w:color w:val="000000"/>
                <w:sz w:val="18"/>
                <w:szCs w:val="18"/>
              </w:rPr>
              <w:t>плашечный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ПС-2-1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23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Талреп (С+О) DIN1480, 12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3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Коуш М5 DIN6899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3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Узел крепления натяжной, УКН-01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Зажим анкерный DN 123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0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Зажим прокалывающий РС4-150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0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Кабель огнестойкий для систем пожарной сигнализации и передачи данных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КПСнг</w:t>
            </w:r>
            <w:proofErr w:type="spellEnd"/>
            <w:r>
              <w:rPr>
                <w:color w:val="000000"/>
                <w:sz w:val="18"/>
                <w:szCs w:val="18"/>
              </w:rPr>
              <w:t>(А)-FRLS 1х2х1,5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 самонесущий </w:t>
            </w:r>
            <w:r>
              <w:rPr>
                <w:color w:val="000000"/>
                <w:sz w:val="18"/>
                <w:szCs w:val="18"/>
              </w:rPr>
              <w:t>изолированный СИП-4 2х16-0,6/1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силовой с медными жилами ВВГнг(А)-LS 3х2,5ок(N, PE)-660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</w:t>
            </w:r>
          </w:p>
        </w:tc>
      </w:tr>
      <w:tr w:rsidR="001C5400">
        <w:trPr>
          <w:trHeight w:val="1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 силовой установочный с медными жилами </w:t>
            </w:r>
            <w:proofErr w:type="spellStart"/>
            <w:r>
              <w:rPr>
                <w:color w:val="000000"/>
                <w:sz w:val="18"/>
                <w:szCs w:val="18"/>
              </w:rPr>
              <w:t>ПуГВ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1х6-450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0,007</w:t>
            </w:r>
          </w:p>
        </w:tc>
      </w:tr>
      <w:tr w:rsidR="001C5400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Патч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корд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U/UTP cat.5e, 4 pair., 0,5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Кабельная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сборка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RG-58 SMA male-SMA female 1,0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Самоклеющаяся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этикетка для провода диаметром 19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Шпильки резьбовые оцинкованные, диаметр 8-16 мм (М12х350мм)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2,74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Уголок стальной горячекатаный равнополочный, марки стали Ст3сп, Ст3пс, ширина </w:t>
            </w:r>
            <w:r>
              <w:rPr>
                <w:color w:val="000000"/>
                <w:sz w:val="18"/>
                <w:szCs w:val="18"/>
              </w:rPr>
              <w:t>полок 35-56 мм, толщина полки 3-5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0,003396</w:t>
            </w:r>
          </w:p>
        </w:tc>
      </w:tr>
      <w:tr w:rsidR="001C5400">
        <w:trPr>
          <w:trHeight w:val="13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Болт М6x60 ГОСТ7798-70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9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Гайка М6-6Н.5 ГОСТ 5915-70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1C5400">
        <w:trPr>
          <w:trHeight w:val="17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Гайка М12 DIN 934 A2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26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Шайба пружинная M12 DIN 127 A2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15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Кровельный </w:t>
            </w:r>
            <w:proofErr w:type="spellStart"/>
            <w:r>
              <w:rPr>
                <w:color w:val="000000"/>
                <w:sz w:val="18"/>
                <w:szCs w:val="18"/>
              </w:rPr>
              <w:t>саморез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5,5х19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7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Корпус навесной STE c монтажной панелью</w:t>
            </w:r>
            <w:r>
              <w:rPr>
                <w:color w:val="000000"/>
                <w:sz w:val="18"/>
                <w:szCs w:val="18"/>
              </w:rPr>
              <w:t xml:space="preserve"> 200х300х150 мм IP66 R5STE0231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6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Комплект крепления на столб для навесных и </w:t>
            </w:r>
            <w:proofErr w:type="spellStart"/>
            <w:r>
              <w:rPr>
                <w:color w:val="000000"/>
                <w:sz w:val="18"/>
                <w:szCs w:val="18"/>
              </w:rPr>
              <w:t>клеммных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корпусов, ширина корпуса 300 мм, R5FB300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компл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0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Модуль </w:t>
            </w:r>
            <w:proofErr w:type="spellStart"/>
            <w:r>
              <w:rPr>
                <w:color w:val="000000"/>
                <w:sz w:val="18"/>
                <w:szCs w:val="18"/>
              </w:rPr>
              <w:t>грозозащиты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50 Ом с разъёмом SMA, 0–3 ГГц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9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Ограничитель импульсных перенапряжений ОПС1 (УЗИП), 2Р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8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2P, 16 А, 6 кА, характеристика C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9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2P, 25 А, 6 кА, характеристика C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Шина заземления медная PE 6/1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Держатель для крепления нулевой шины на DIN-рейку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DIN-рейка </w:t>
            </w:r>
            <w:r>
              <w:rPr>
                <w:color w:val="000000"/>
                <w:sz w:val="18"/>
                <w:szCs w:val="18"/>
              </w:rPr>
              <w:t>перфорированная 35х7,5 L=300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Розетка с заземлением на DIN-рейку, 250 В, 16 А, IP20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Зажим наборный ЗНИ-16мм2/ (JXB100) синий IEK, YZN10-016-K07 Зажим наборный ЗНИ-16мм2/ (JXB100) синий IEK, YZN10-016-K07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Заглушка для ЗНИ-16мм2 (JXB100A)</w:t>
            </w:r>
            <w:r>
              <w:rPr>
                <w:color w:val="000000"/>
                <w:sz w:val="18"/>
                <w:szCs w:val="18"/>
              </w:rPr>
              <w:t xml:space="preserve"> синяя IEK, YZN10D-ZGL-016-K07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Наконечники кабельные медные луженые 10-8-5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color w:val="000000"/>
                <w:sz w:val="18"/>
                <w:szCs w:val="18"/>
              </w:rPr>
              <w:t>ответвительная</w:t>
            </w:r>
            <w:proofErr w:type="spellEnd"/>
            <w:r>
              <w:rPr>
                <w:color w:val="000000"/>
                <w:sz w:val="18"/>
                <w:szCs w:val="18"/>
              </w:rPr>
              <w:t>, размеры 100х100х50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Клеммный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соединитель на 6 проводов 773-306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Металлорукав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DN 26 мм в герметичной ПВХ изоляции, </w:t>
            </w:r>
            <w:r>
              <w:rPr>
                <w:color w:val="000000"/>
                <w:sz w:val="18"/>
                <w:szCs w:val="18"/>
              </w:rPr>
              <w:t xml:space="preserve">низкотемпературный, </w:t>
            </w:r>
            <w:proofErr w:type="spellStart"/>
            <w:r>
              <w:rPr>
                <w:color w:val="000000"/>
                <w:sz w:val="18"/>
                <w:szCs w:val="18"/>
              </w:rPr>
              <w:t>Dвн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26,5 мм, </w:t>
            </w:r>
            <w:proofErr w:type="spellStart"/>
            <w:r>
              <w:rPr>
                <w:color w:val="000000"/>
                <w:sz w:val="18"/>
                <w:szCs w:val="18"/>
              </w:rPr>
              <w:t>Dнар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31,5 мм, с протяжкой, 25 м, цвет чёрный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Прокат стальной горячекатаный круглый, марки стали Ст3сп, Ст3пс, диаметр 5-12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0,0078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Хомут червячный 25-40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1C5400">
        <w:trPr>
          <w:trHeight w:val="15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Лента монтажная 20х0.7 ЛКС 2007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1C5400">
        <w:trPr>
          <w:trHeight w:val="1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Стандартные замки из нержавеющей стали/ 100 А 200 (B20)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1C5400">
        <w:trPr>
          <w:trHeight w:val="1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Трубостойка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крепления громкоговорителей на опоре, ККТ-13/45-КМ28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0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</w:rPr>
              <w:t>Скоба для крепления громкоговорителя ГР100.03 (ГР50.03), ККТ-13/45-КМ2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2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Герметик огнестойкий, картридж 300 мл,</w:t>
            </w:r>
            <w:r>
              <w:rPr>
                <w:color w:val="000000"/>
                <w:sz w:val="18"/>
                <w:szCs w:val="18"/>
              </w:rPr>
              <w:t xml:space="preserve"> DS1202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F94583">
      <w:pPr>
        <w:pStyle w:val="af0"/>
        <w:spacing w:before="24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Заземляющие устройства (ЗЗУ, МЗУ) опоры:</w:t>
      </w:r>
    </w:p>
    <w:p w:rsidR="001C5400" w:rsidRDefault="00F94583">
      <w:pPr>
        <w:pStyle w:val="af0"/>
        <w:spacing w:before="24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Работы</w:t>
      </w:r>
    </w:p>
    <w:tbl>
      <w:tblPr>
        <w:tblStyle w:val="affff9"/>
        <w:tblW w:w="9697" w:type="dxa"/>
        <w:tblLayout w:type="fixed"/>
        <w:tblLook w:val="04A0" w:firstRow="1" w:lastRow="0" w:firstColumn="1" w:lastColumn="0" w:noHBand="0" w:noVBand="1"/>
      </w:tblPr>
      <w:tblGrid>
        <w:gridCol w:w="451"/>
        <w:gridCol w:w="7288"/>
        <w:gridCol w:w="972"/>
        <w:gridCol w:w="986"/>
      </w:tblGrid>
      <w:tr w:rsidR="001C5400">
        <w:trPr>
          <w:trHeight w:val="300"/>
        </w:trPr>
        <w:tc>
          <w:tcPr>
            <w:tcW w:w="45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88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2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Заземлитель вертикальный из угловой стали размером: 50х50х5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1C5400">
        <w:trPr>
          <w:trHeight w:val="23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2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Заземлитель горизонтальный из стали: круглой диаметром 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</w:t>
            </w:r>
          </w:p>
        </w:tc>
      </w:tr>
      <w:tr w:rsidR="001C5400">
        <w:trPr>
          <w:trHeight w:val="238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2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Проводник </w:t>
            </w:r>
            <w:r>
              <w:rPr>
                <w:color w:val="000000"/>
                <w:sz w:val="18"/>
                <w:szCs w:val="18"/>
              </w:rPr>
              <w:t>заземляющий открыто по строительным основаниям: из круглой стали диаметром 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2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грунта вручную в траншеях глубиной до 2 м без креплений с откосами, группа грунтов: 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м3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0,0686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2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Засыпка вручную траншей, пазух котлованов и ям, </w:t>
            </w:r>
            <w:r>
              <w:rPr>
                <w:color w:val="000000"/>
                <w:sz w:val="18"/>
                <w:szCs w:val="18"/>
              </w:rPr>
              <w:t>группа грунтов: 1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м3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0,0686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2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Окраска металлических </w:t>
            </w:r>
            <w:proofErr w:type="spellStart"/>
            <w:r>
              <w:rPr>
                <w:color w:val="000000"/>
                <w:sz w:val="18"/>
                <w:szCs w:val="18"/>
              </w:rPr>
              <w:t>огрунтованных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поверхностей: эмалью ЭП-773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м2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0,02042</w:t>
            </w:r>
          </w:p>
        </w:tc>
      </w:tr>
    </w:tbl>
    <w:p w:rsidR="001C5400" w:rsidRDefault="00F94583">
      <w:pPr>
        <w:pStyle w:val="af0"/>
        <w:spacing w:before="24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Материалы</w:t>
      </w:r>
    </w:p>
    <w:tbl>
      <w:tblPr>
        <w:tblStyle w:val="affff9"/>
        <w:tblW w:w="9697" w:type="dxa"/>
        <w:tblLayout w:type="fixed"/>
        <w:tblLook w:val="04A0" w:firstRow="1" w:lastRow="0" w:firstColumn="1" w:lastColumn="0" w:noHBand="0" w:noVBand="1"/>
      </w:tblPr>
      <w:tblGrid>
        <w:gridCol w:w="451"/>
        <w:gridCol w:w="7288"/>
        <w:gridCol w:w="972"/>
        <w:gridCol w:w="986"/>
      </w:tblGrid>
      <w:tr w:rsidR="001C5400">
        <w:trPr>
          <w:trHeight w:val="300"/>
        </w:trPr>
        <w:tc>
          <w:tcPr>
            <w:tcW w:w="45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88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3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Уголок стальной горячекатаный равнополочный, марки стали Ст3сп, Ст3пс, ширина полок 35-56 мм, </w:t>
            </w:r>
            <w:r>
              <w:rPr>
                <w:color w:val="000000"/>
                <w:sz w:val="18"/>
                <w:szCs w:val="18"/>
              </w:rPr>
              <w:t>толщина полки 3-5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0,04901</w:t>
            </w:r>
          </w:p>
        </w:tc>
      </w:tr>
      <w:tr w:rsidR="001C5400">
        <w:trPr>
          <w:trHeight w:val="23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3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Прокат стальной горячекатаный круглый, марки стали Ст3сп, Ст3пс, диаметр 5-12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0,016042</w:t>
            </w:r>
          </w:p>
        </w:tc>
      </w:tr>
    </w:tbl>
    <w:p w:rsidR="001C5400" w:rsidRDefault="00F94583">
      <w:pPr>
        <w:pStyle w:val="af0"/>
        <w:numPr>
          <w:ilvl w:val="0"/>
          <w:numId w:val="11"/>
        </w:numPr>
        <w:spacing w:before="240" w:line="276" w:lineRule="auto"/>
        <w:rPr>
          <w:b/>
          <w:bCs/>
          <w:iCs/>
          <w:sz w:val="20"/>
          <w:szCs w:val="20"/>
        </w:rPr>
      </w:pPr>
      <w:r>
        <w:rPr>
          <w:b/>
          <w:bCs/>
          <w:iCs/>
        </w:rPr>
        <w:t xml:space="preserve">Система громкоговорящей связи П-166М СЗО-3 (400 Вт), (или эквивалент) на опоре </w:t>
      </w:r>
      <w:r>
        <w:rPr>
          <w:b/>
          <w:bCs/>
          <w:sz w:val="20"/>
          <w:szCs w:val="20"/>
        </w:rPr>
        <w:t xml:space="preserve">– </w:t>
      </w:r>
      <w:r>
        <w:rPr>
          <w:b/>
          <w:bCs/>
          <w:i/>
          <w:iCs/>
          <w:sz w:val="20"/>
          <w:szCs w:val="20"/>
        </w:rPr>
        <w:t>из расчета за 1 (один) комплект</w:t>
      </w:r>
    </w:p>
    <w:p w:rsidR="001C5400" w:rsidRDefault="00F94583">
      <w:pPr>
        <w:widowControl w:val="0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 xml:space="preserve">Состав Системы </w:t>
      </w:r>
      <w:r>
        <w:rPr>
          <w:b/>
          <w:bCs/>
          <w:sz w:val="18"/>
          <w:szCs w:val="18"/>
          <w:u w:val="single"/>
        </w:rPr>
        <w:t>громкоговорящей связи П-166М СЗО-3 (400 Вт):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АЕСФ.468354.015-25 Оконечное средство оповещения П-166М СЗО-3 (25 Исполнение), </w:t>
      </w:r>
      <w:proofErr w:type="spellStart"/>
      <w:r>
        <w:rPr>
          <w:sz w:val="18"/>
          <w:szCs w:val="18"/>
        </w:rPr>
        <w:t>Ethernet</w:t>
      </w:r>
      <w:proofErr w:type="spellEnd"/>
      <w:r>
        <w:rPr>
          <w:sz w:val="18"/>
          <w:szCs w:val="18"/>
        </w:rPr>
        <w:t xml:space="preserve">, 400 Вт, для </w:t>
      </w:r>
      <w:r>
        <w:rPr>
          <w:sz w:val="18"/>
          <w:szCs w:val="18"/>
        </w:rPr>
        <w:lastRenderedPageBreak/>
        <w:t>размещения на открытых пространствах АЕСФ.468354.015 ТУ – 1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Громкоговоритель рупорный 100ГР-38Н (или эквив</w:t>
      </w:r>
      <w:r>
        <w:rPr>
          <w:sz w:val="18"/>
          <w:szCs w:val="18"/>
        </w:rPr>
        <w:t>алент) – 4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GSM роутер </w:t>
      </w:r>
      <w:proofErr w:type="spellStart"/>
      <w:r>
        <w:rPr>
          <w:sz w:val="18"/>
          <w:szCs w:val="18"/>
        </w:rPr>
        <w:t>iRZ</w:t>
      </w:r>
      <w:proofErr w:type="spellEnd"/>
      <w:r>
        <w:rPr>
          <w:sz w:val="18"/>
          <w:szCs w:val="18"/>
        </w:rPr>
        <w:t xml:space="preserve"> RL21 «или эквивалент» - 1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Блок питания – 1 шт.</w:t>
      </w:r>
    </w:p>
    <w:p w:rsidR="001C5400" w:rsidRDefault="00F94583">
      <w:pPr>
        <w:pStyle w:val="af0"/>
        <w:widowControl w:val="0"/>
        <w:numPr>
          <w:ilvl w:val="0"/>
          <w:numId w:val="27"/>
        </w:numPr>
        <w:spacing w:line="276" w:lineRule="auto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Мультидиапазонная</w:t>
      </w:r>
      <w:proofErr w:type="spellEnd"/>
      <w:r>
        <w:rPr>
          <w:bCs/>
          <w:sz w:val="18"/>
          <w:szCs w:val="18"/>
        </w:rPr>
        <w:t xml:space="preserve"> антенна MB3000MG – 1 шт.</w:t>
      </w:r>
    </w:p>
    <w:p w:rsidR="001C5400" w:rsidRDefault="001C5400">
      <w:pPr>
        <w:pStyle w:val="af0"/>
        <w:spacing w:before="240"/>
        <w:rPr>
          <w:b/>
          <w:bCs/>
          <w:iCs/>
          <w:sz w:val="20"/>
          <w:szCs w:val="20"/>
        </w:rPr>
      </w:pPr>
    </w:p>
    <w:p w:rsidR="001C5400" w:rsidRDefault="00F94583">
      <w:pPr>
        <w:ind w:left="360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Работы по установке оборудования</w:t>
      </w:r>
    </w:p>
    <w:tbl>
      <w:tblPr>
        <w:tblStyle w:val="affff9"/>
        <w:tblW w:w="9697" w:type="dxa"/>
        <w:tblLayout w:type="fixed"/>
        <w:tblLook w:val="04A0" w:firstRow="1" w:lastRow="0" w:firstColumn="1" w:lastColumn="0" w:noHBand="0" w:noVBand="1"/>
      </w:tblPr>
      <w:tblGrid>
        <w:gridCol w:w="451"/>
        <w:gridCol w:w="7288"/>
        <w:gridCol w:w="972"/>
        <w:gridCol w:w="986"/>
      </w:tblGrid>
      <w:tr w:rsidR="001C5400">
        <w:trPr>
          <w:trHeight w:val="300"/>
        </w:trPr>
        <w:tc>
          <w:tcPr>
            <w:tcW w:w="45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88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Устройство опоры</w:t>
            </w:r>
          </w:p>
        </w:tc>
        <w:tc>
          <w:tcPr>
            <w:tcW w:w="972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Установка железобетонных опор ВЛ 0,38; 6-10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траверсами без приставок: одностоечных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3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Установка железобетонных плит для опор ВЛ 35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>: анкерных объемом до 0,2 м3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Монтаж оборудования</w:t>
            </w:r>
          </w:p>
        </w:tc>
        <w:tc>
          <w:tcPr>
            <w:tcW w:w="972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238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радиотрансляционных узлов: аппаратура настенная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Громкоговоритель или звуковая </w:t>
            </w:r>
            <w:r>
              <w:rPr>
                <w:color w:val="000000"/>
                <w:sz w:val="18"/>
                <w:szCs w:val="18"/>
              </w:rPr>
              <w:t>колонка: на столбе или на крыше, мощность свыше 10 Вт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Аппарат настольный, масса: до 0,015 т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Настройка простых сетевых трактов: конфигурация и настройка сетевых компонентов (мост, маршрутизатор, модем и т.п.)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73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Устройство </w:t>
            </w:r>
            <w:r>
              <w:rPr>
                <w:color w:val="000000"/>
                <w:sz w:val="18"/>
                <w:szCs w:val="18"/>
              </w:rPr>
              <w:t>оптико-(фото)электрическое,: блок питания и контроля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45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Приборы, устанавливаемые на металлоконструкциях, щитах и пультах, масса: до 5 кг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26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Подвеска провода СИП-2 напряжением от 0,4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до 1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опорах, при 32 опорах на км линии: с использованием </w:t>
            </w:r>
            <w:r>
              <w:rPr>
                <w:color w:val="000000"/>
                <w:sz w:val="18"/>
                <w:szCs w:val="18"/>
              </w:rPr>
              <w:t>автогидроподъемника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0,013</w:t>
            </w:r>
          </w:p>
        </w:tc>
      </w:tr>
      <w:tr w:rsidR="001C5400">
        <w:trPr>
          <w:trHeight w:val="272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Электрические проводки в щитах и пультах: малогабаритных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</w:t>
            </w:r>
          </w:p>
        </w:tc>
      </w:tr>
      <w:tr w:rsidR="001C5400">
        <w:trPr>
          <w:trHeight w:val="221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Затягивание провода в проложенные трубы и металлические рукава первого одножильного </w:t>
            </w:r>
            <w:r>
              <w:rPr>
                <w:color w:val="000000"/>
                <w:sz w:val="18"/>
                <w:szCs w:val="18"/>
              </w:rPr>
              <w:t>или многожильного в общей оплетке, суммарное сечение: до 35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</w:tr>
      <w:tr w:rsidR="001C5400">
        <w:trPr>
          <w:trHeight w:val="264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Кабель до 35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креплением накладными скобами, масса 1 м кабеля: до 0,5 кг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Включение в аппаратуру разъемов штепсельных, количество контактов в разъеме: до 14 шт.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276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Металлические конструкции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0,006136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 измерения и защиты, количество подключаемых концов: до 6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04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Прибор или аппарат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Дополнительная установка на </w:t>
            </w:r>
            <w:r>
              <w:rPr>
                <w:color w:val="000000"/>
                <w:sz w:val="18"/>
                <w:szCs w:val="18"/>
              </w:rPr>
              <w:t xml:space="preserve">пультах и панелях: колодки </w:t>
            </w:r>
            <w:proofErr w:type="spellStart"/>
            <w:r>
              <w:rPr>
                <w:color w:val="000000"/>
                <w:sz w:val="18"/>
                <w:szCs w:val="18"/>
              </w:rPr>
              <w:t>клеммной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20 клемм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Монтажная рейка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Розетка штепсельная: </w:t>
            </w:r>
            <w:proofErr w:type="spellStart"/>
            <w:r>
              <w:rPr>
                <w:color w:val="000000"/>
                <w:sz w:val="18"/>
                <w:szCs w:val="18"/>
              </w:rPr>
              <w:t>неутопленного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типа при открытой проводке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</w:rPr>
              <w:t>Зажим наборный без кожуха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1C5400">
        <w:trPr>
          <w:trHeight w:val="452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Оборудование радиотрансляционных узлов: разделка и </w:t>
            </w:r>
            <w:r>
              <w:rPr>
                <w:color w:val="000000"/>
                <w:sz w:val="18"/>
                <w:szCs w:val="18"/>
              </w:rPr>
              <w:t>включение концов кабелей (проводов) в аппаратуру проводного вещания при сечении кабеля до 6 мм2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концов кабеля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Ящик для трубных проводок протяжной или коробка, размер: до 200х200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Рамка со штифтами на винтах и гайках с шайбами 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Рукав металлический наружным диаметром: до 48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Проводник заземляющий открыто по строительным основаниям: из круглой стали диаметром 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Металлические конструкции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0,00737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Герметизация канала кабельной канализации: занятого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канал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0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Проверка монтажа системы перед настройкой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система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1C5400">
      <w:pPr>
        <w:ind w:left="360"/>
        <w:rPr>
          <w:b/>
          <w:iCs/>
          <w:sz w:val="20"/>
          <w:szCs w:val="20"/>
        </w:rPr>
      </w:pPr>
    </w:p>
    <w:p w:rsidR="001C5400" w:rsidRDefault="00F94583">
      <w:pPr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Материалы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7512"/>
        <w:gridCol w:w="851"/>
        <w:gridCol w:w="992"/>
      </w:tblGrid>
      <w:tr w:rsidR="001C5400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ind w:left="175" w:hanging="175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Устройство опоры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6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Железобетонная стойка для опор СВ 105-3,5</w:t>
            </w:r>
            <w:r>
              <w:rPr>
                <w:color w:val="000000"/>
                <w:sz w:val="18"/>
                <w:szCs w:val="18"/>
              </w:rPr>
              <w:br/>
              <w:t>серия 3.407.1-143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Стяжка Г1 серия 3.407.1-143.8.44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Плита </w:t>
            </w:r>
            <w:r>
              <w:rPr>
                <w:color w:val="000000"/>
                <w:sz w:val="18"/>
                <w:szCs w:val="18"/>
              </w:rPr>
              <w:t>опорно-анкерная П-3и серия 3.407.1-143 вып.7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Монтаж оборудования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1C5400">
            <w:pPr>
              <w:jc w:val="center"/>
              <w:rPr>
                <w:sz w:val="18"/>
                <w:szCs w:val="18"/>
              </w:rPr>
            </w:pP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Зажим </w:t>
            </w:r>
            <w:proofErr w:type="spellStart"/>
            <w:r>
              <w:rPr>
                <w:color w:val="000000"/>
                <w:sz w:val="18"/>
                <w:szCs w:val="18"/>
              </w:rPr>
              <w:t>плашечный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ПС-2-1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23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Талреп (С+О) DIN1480, 12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3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Коуш М5 DIN6899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3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Узел крепления натяжной, УКН-01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Зажим анкерный DN 123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0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Зажим прокалывающий </w:t>
            </w:r>
            <w:r>
              <w:rPr>
                <w:color w:val="000000"/>
                <w:sz w:val="18"/>
                <w:szCs w:val="18"/>
              </w:rPr>
              <w:t>РС4-150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0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Кабель огнестойкий для систем пожарной сигнализации и передачи данных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КПСнг</w:t>
            </w:r>
            <w:proofErr w:type="spellEnd"/>
            <w:r>
              <w:rPr>
                <w:color w:val="000000"/>
                <w:sz w:val="18"/>
                <w:szCs w:val="18"/>
              </w:rPr>
              <w:t>(А)-FRLS 1х2х1,5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самонесущий изолированный СИП-4 2х16-0,6/1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силовой с медными жилами ВВГнг(А)-LS 3х2,5ок(N, PE)-660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0,004</w:t>
            </w:r>
          </w:p>
        </w:tc>
      </w:tr>
      <w:tr w:rsidR="001C5400">
        <w:trPr>
          <w:trHeight w:val="1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Провод силовой установочный с медными жилами </w:t>
            </w:r>
            <w:proofErr w:type="spellStart"/>
            <w:r>
              <w:rPr>
                <w:color w:val="000000"/>
                <w:sz w:val="18"/>
                <w:szCs w:val="18"/>
              </w:rPr>
              <w:t>ПуГВ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1х6-450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0,007</w:t>
            </w:r>
          </w:p>
        </w:tc>
      </w:tr>
      <w:tr w:rsidR="001C5400">
        <w:trPr>
          <w:trHeight w:val="283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Патч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корд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U/UTP cat.5e, 4 pair., 0,5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Кабельная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сборка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RG-58 SMA male-SMA female 1,0 </w:t>
            </w: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Самоклеющаяся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этикетка для провода диаметром 19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Шпильки резьбовые </w:t>
            </w:r>
            <w:r>
              <w:rPr>
                <w:color w:val="000000"/>
                <w:sz w:val="18"/>
                <w:szCs w:val="18"/>
              </w:rPr>
              <w:t>оцинкованные, диаметр 8-16 мм (М12х350мм)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2,74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Уголок стальной горячекатаный равнополочный, марки стали Ст3сп, Ст3пс, ширина полок 35-56 мм, толщина полки 3-5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0,003396</w:t>
            </w:r>
          </w:p>
        </w:tc>
      </w:tr>
      <w:tr w:rsidR="001C5400">
        <w:trPr>
          <w:trHeight w:val="13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Болт М6x60 ГОСТ7798-70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9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Гайка М6-6Н.5 ГОСТ 5915-70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1C5400">
        <w:trPr>
          <w:trHeight w:val="17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Гайка М12 </w:t>
            </w:r>
            <w:r>
              <w:rPr>
                <w:color w:val="000000"/>
                <w:sz w:val="18"/>
                <w:szCs w:val="18"/>
              </w:rPr>
              <w:t>DIN 934 A2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26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Шайба плоская увеличенная М6, ГОСТ 6958-78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15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Шайба пружинная M12 DIN 127 A2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1C5400">
        <w:trPr>
          <w:trHeight w:val="17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Кровельный </w:t>
            </w:r>
            <w:proofErr w:type="spellStart"/>
            <w:r>
              <w:rPr>
                <w:color w:val="000000"/>
                <w:sz w:val="18"/>
                <w:szCs w:val="18"/>
              </w:rPr>
              <w:t>саморез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5,5х19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26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Корпус навесной STE c монтажной панелью 200х300х150 мм IP66 R5STE0231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20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Комплект крепления на столб для </w:t>
            </w:r>
            <w:r>
              <w:rPr>
                <w:color w:val="000000"/>
                <w:sz w:val="18"/>
                <w:szCs w:val="18"/>
              </w:rPr>
              <w:t xml:space="preserve">навесных и </w:t>
            </w:r>
            <w:proofErr w:type="spellStart"/>
            <w:r>
              <w:rPr>
                <w:color w:val="000000"/>
                <w:sz w:val="18"/>
                <w:szCs w:val="18"/>
              </w:rPr>
              <w:t>клеммных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корпусов, ширина корпуса 300 мм, R5FB300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компл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9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Модуль </w:t>
            </w:r>
            <w:proofErr w:type="spellStart"/>
            <w:r>
              <w:rPr>
                <w:color w:val="000000"/>
                <w:sz w:val="18"/>
                <w:szCs w:val="18"/>
              </w:rPr>
              <w:t>грозозащиты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50 Ом с разъёмом SMA, 0–3 ГГц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8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Ограничитель импульсных перенапряжений ОПС1 (УЗИП), 2Р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9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2P, 16 А, 6 кА, характеристика C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1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Выключатель автоматический 2P, 25 А, 6 кА, характеристика C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Шина заземления медная PE 6/1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Держатель для крепления нулевой шины на DIN-рейку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DIN-рейка перфорированная 35х7,5 L=300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Розетка с заземлением на DIN-рейку, 250 В, 16 А,</w:t>
            </w:r>
            <w:r>
              <w:rPr>
                <w:color w:val="000000"/>
                <w:sz w:val="18"/>
                <w:szCs w:val="18"/>
              </w:rPr>
              <w:t xml:space="preserve"> IP20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Зажим наборный ЗНИ-16мм2/ (JXB100) синий IEK, YZN10-016-K07 Зажим наборный ЗНИ-16мм2/ (JXB100) синий IEK, YZN10-016-K07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Заглушка для ЗНИ-16мм2 (JXB100A) синяя IEK, YZN10D-ZGL-016-K07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Наконечники кабельные медные луженые 10-8-5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color w:val="000000"/>
                <w:sz w:val="18"/>
                <w:szCs w:val="18"/>
              </w:rPr>
              <w:t>ответвительная</w:t>
            </w:r>
            <w:proofErr w:type="spellEnd"/>
            <w:r>
              <w:rPr>
                <w:color w:val="000000"/>
                <w:sz w:val="18"/>
                <w:szCs w:val="18"/>
              </w:rPr>
              <w:t>, размеры 100х100х50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Клеммный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соединитель на 6 проводов 773-306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Металлорукав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DN 26 мм в герметичной ПВХ изоляции, низкотемпературный, </w:t>
            </w:r>
            <w:proofErr w:type="spellStart"/>
            <w:r>
              <w:rPr>
                <w:color w:val="000000"/>
                <w:sz w:val="18"/>
                <w:szCs w:val="18"/>
              </w:rPr>
              <w:t>Dвн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26,5 мм, </w:t>
            </w:r>
            <w:proofErr w:type="spellStart"/>
            <w:r>
              <w:rPr>
                <w:color w:val="000000"/>
                <w:sz w:val="18"/>
                <w:szCs w:val="18"/>
              </w:rPr>
              <w:t>Dнар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31,5 мм, с протяжкой, 25 м, цвет чёрный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Прокат стальной горячекатаный круглый, марки стали Ст3сп, Ст3пс, диаметр 5-12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0,0078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Хомут червячный 25-40 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Лента монтажная 20х0.7 ЛКС 2007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Стандартные замки из нержавеющей стали/ 100 А 200 (B20)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1C5400">
        <w:trPr>
          <w:trHeight w:val="30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Трубостойка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крепления </w:t>
            </w:r>
            <w:r>
              <w:rPr>
                <w:color w:val="000000"/>
                <w:sz w:val="18"/>
                <w:szCs w:val="18"/>
              </w:rPr>
              <w:t>громкоговорителей на опоре, ККТ-13/45-КМ28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1C5400">
        <w:trPr>
          <w:trHeight w:val="15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Скоба для крепления громкоговорителя ГР100.03 (ГР50.03), ККТ-13/45-КМ2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C5400">
        <w:trPr>
          <w:trHeight w:val="1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Герметик огнестойкий, картридж 300 мл, DS1202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C5400" w:rsidRDefault="00F94583">
      <w:pPr>
        <w:pStyle w:val="af0"/>
        <w:spacing w:before="24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Заземляющие устройства (ЗЗУ, МЗУ) опоры:</w:t>
      </w:r>
    </w:p>
    <w:p w:rsidR="001C5400" w:rsidRDefault="00F94583">
      <w:pPr>
        <w:pStyle w:val="af0"/>
        <w:spacing w:before="24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lastRenderedPageBreak/>
        <w:t>Работы</w:t>
      </w:r>
    </w:p>
    <w:tbl>
      <w:tblPr>
        <w:tblStyle w:val="affff9"/>
        <w:tblW w:w="9697" w:type="dxa"/>
        <w:tblLayout w:type="fixed"/>
        <w:tblLook w:val="04A0" w:firstRow="1" w:lastRow="0" w:firstColumn="1" w:lastColumn="0" w:noHBand="0" w:noVBand="1"/>
      </w:tblPr>
      <w:tblGrid>
        <w:gridCol w:w="451"/>
        <w:gridCol w:w="7288"/>
        <w:gridCol w:w="972"/>
        <w:gridCol w:w="986"/>
      </w:tblGrid>
      <w:tr w:rsidR="001C5400">
        <w:trPr>
          <w:trHeight w:val="300"/>
        </w:trPr>
        <w:tc>
          <w:tcPr>
            <w:tcW w:w="45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88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Заземлитель вертикальный из угловой стали размером: 50х50х5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1C5400">
        <w:trPr>
          <w:trHeight w:val="23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Заземлитель горизонтальный из стали: круглой диаметром 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</w:t>
            </w:r>
          </w:p>
        </w:tc>
      </w:tr>
      <w:tr w:rsidR="001C5400">
        <w:trPr>
          <w:trHeight w:val="238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Проводник заземляющий открыто по строительным основаниям: из круглой стали диаметром 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грунта вручную в траншеях глубиной до 2 м без креплений с откосами, группа грунтов: 2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м3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0,0686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м3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0,0686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4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Окраска металлических </w:t>
            </w:r>
            <w:proofErr w:type="spellStart"/>
            <w:r>
              <w:rPr>
                <w:color w:val="000000"/>
                <w:sz w:val="18"/>
                <w:szCs w:val="18"/>
              </w:rPr>
              <w:t>огрунтованных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поверхностей: </w:t>
            </w:r>
            <w:r>
              <w:rPr>
                <w:color w:val="000000"/>
                <w:sz w:val="18"/>
                <w:szCs w:val="18"/>
              </w:rPr>
              <w:t>эмалью ЭП-773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м2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0,02042</w:t>
            </w:r>
          </w:p>
        </w:tc>
      </w:tr>
    </w:tbl>
    <w:p w:rsidR="001C5400" w:rsidRDefault="00F94583">
      <w:pPr>
        <w:pStyle w:val="af0"/>
        <w:spacing w:before="24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Материалы</w:t>
      </w:r>
    </w:p>
    <w:tbl>
      <w:tblPr>
        <w:tblStyle w:val="affff9"/>
        <w:tblW w:w="9697" w:type="dxa"/>
        <w:tblLayout w:type="fixed"/>
        <w:tblLook w:val="04A0" w:firstRow="1" w:lastRow="0" w:firstColumn="1" w:lastColumn="0" w:noHBand="0" w:noVBand="1"/>
      </w:tblPr>
      <w:tblGrid>
        <w:gridCol w:w="451"/>
        <w:gridCol w:w="7288"/>
        <w:gridCol w:w="972"/>
        <w:gridCol w:w="986"/>
      </w:tblGrid>
      <w:tr w:rsidR="001C5400">
        <w:trPr>
          <w:trHeight w:val="300"/>
        </w:trPr>
        <w:tc>
          <w:tcPr>
            <w:tcW w:w="451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288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1C5400">
        <w:trPr>
          <w:trHeight w:val="30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5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Уголок стальной горячекатаный равнополочный, марки стали Ст3сп, Ст3пс, ширина полок 35-56 мм, толщина полки 3-5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0,04901</w:t>
            </w:r>
          </w:p>
        </w:tc>
      </w:tr>
      <w:tr w:rsidR="001C5400">
        <w:trPr>
          <w:trHeight w:val="230"/>
        </w:trPr>
        <w:tc>
          <w:tcPr>
            <w:tcW w:w="451" w:type="dxa"/>
          </w:tcPr>
          <w:p w:rsidR="001C5400" w:rsidRDefault="001C5400">
            <w:pPr>
              <w:pStyle w:val="af0"/>
              <w:numPr>
                <w:ilvl w:val="0"/>
                <w:numId w:val="25"/>
              </w:numPr>
              <w:rPr>
                <w:sz w:val="18"/>
                <w:szCs w:val="18"/>
              </w:rPr>
            </w:pPr>
          </w:p>
        </w:tc>
        <w:tc>
          <w:tcPr>
            <w:tcW w:w="7288" w:type="dxa"/>
          </w:tcPr>
          <w:p w:rsidR="001C5400" w:rsidRDefault="00F9458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Прокат стальной горячекатаный круглый, марки стали </w:t>
            </w:r>
            <w:r>
              <w:rPr>
                <w:color w:val="000000"/>
                <w:sz w:val="18"/>
                <w:szCs w:val="18"/>
              </w:rPr>
              <w:t>Ст3сп, Ст3пс, диаметр 5-12 мм</w:t>
            </w:r>
          </w:p>
        </w:tc>
        <w:tc>
          <w:tcPr>
            <w:tcW w:w="972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</w:t>
            </w:r>
          </w:p>
        </w:tc>
        <w:tc>
          <w:tcPr>
            <w:tcW w:w="986" w:type="dxa"/>
          </w:tcPr>
          <w:p w:rsidR="001C5400" w:rsidRDefault="00F9458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0,016042</w:t>
            </w:r>
          </w:p>
        </w:tc>
      </w:tr>
    </w:tbl>
    <w:p w:rsidR="001C5400" w:rsidRDefault="001C5400">
      <w:pPr>
        <w:jc w:val="both"/>
        <w:rPr>
          <w:b/>
          <w:sz w:val="18"/>
          <w:szCs w:val="18"/>
        </w:rPr>
      </w:pPr>
    </w:p>
    <w:p w:rsidR="001C5400" w:rsidRDefault="00F94583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>Примечание</w:t>
      </w:r>
      <w:r>
        <w:rPr>
          <w:sz w:val="18"/>
          <w:szCs w:val="18"/>
        </w:rPr>
        <w:t xml:space="preserve">: к указанному в таблице № 1 оборудованию: Мегафон РМ-25СПА, Громкоговоритель рупорный 100ГР-38Н, </w:t>
      </w:r>
      <w:proofErr w:type="spellStart"/>
      <w:r>
        <w:rPr>
          <w:sz w:val="18"/>
          <w:szCs w:val="18"/>
        </w:rPr>
        <w:t>Мультидиапазонная</w:t>
      </w:r>
      <w:proofErr w:type="spellEnd"/>
      <w:r>
        <w:rPr>
          <w:sz w:val="18"/>
          <w:szCs w:val="18"/>
        </w:rPr>
        <w:t xml:space="preserve"> антенна MB3000MG сопряжения не требуется.</w:t>
      </w:r>
    </w:p>
    <w:p w:rsidR="001C5400" w:rsidRDefault="00F94583">
      <w:pPr>
        <w:widowControl w:val="0"/>
        <w:ind w:firstLine="284"/>
        <w:contextualSpacing/>
        <w:rPr>
          <w:iCs/>
        </w:rPr>
      </w:pPr>
      <w:r>
        <w:rPr>
          <w:iCs/>
        </w:rPr>
        <w:t xml:space="preserve"> </w:t>
      </w:r>
      <w:r>
        <w:br w:type="page"/>
      </w:r>
    </w:p>
    <w:p w:rsidR="001C5400" w:rsidRDefault="001C5400">
      <w:pPr>
        <w:rPr>
          <w:b/>
          <w:bCs/>
          <w:sz w:val="26"/>
          <w:szCs w:val="26"/>
        </w:rPr>
      </w:pPr>
      <w:bookmarkStart w:id="3" w:name="_Hlk144801431"/>
      <w:bookmarkEnd w:id="3"/>
    </w:p>
    <w:p w:rsidR="001C5400" w:rsidRDefault="001C5400">
      <w:pPr>
        <w:rPr>
          <w:b/>
          <w:bCs/>
          <w:sz w:val="26"/>
          <w:szCs w:val="26"/>
        </w:rPr>
      </w:pPr>
      <w:bookmarkStart w:id="4" w:name="_Hlk144801431_Копия_1"/>
      <w:bookmarkEnd w:id="4"/>
    </w:p>
    <w:p w:rsidR="001C5400" w:rsidRDefault="00DD1F02">
      <w:pPr>
        <w:ind w:firstLine="426"/>
        <w:jc w:val="both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8</w:t>
      </w:r>
      <w:r w:rsidR="00F94583">
        <w:rPr>
          <w:b/>
          <w:bCs/>
          <w:i/>
          <w:sz w:val="20"/>
          <w:szCs w:val="20"/>
        </w:rPr>
        <w:t xml:space="preserve">. Монтажные работы </w:t>
      </w:r>
      <w:proofErr w:type="spellStart"/>
      <w:r w:rsidR="00F94583">
        <w:rPr>
          <w:b/>
          <w:bCs/>
          <w:i/>
          <w:sz w:val="20"/>
          <w:szCs w:val="20"/>
        </w:rPr>
        <w:t>сиренно</w:t>
      </w:r>
      <w:proofErr w:type="spellEnd"/>
      <w:r w:rsidR="00F94583">
        <w:rPr>
          <w:b/>
          <w:bCs/>
          <w:i/>
          <w:sz w:val="20"/>
          <w:szCs w:val="20"/>
        </w:rPr>
        <w:t xml:space="preserve">-речевых </w:t>
      </w:r>
      <w:r w:rsidR="00F94583">
        <w:rPr>
          <w:b/>
          <w:bCs/>
          <w:i/>
          <w:sz w:val="20"/>
          <w:szCs w:val="20"/>
        </w:rPr>
        <w:t>установок включают:</w:t>
      </w:r>
    </w:p>
    <w:p w:rsidR="001C5400" w:rsidRDefault="00F9458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механическую установку;</w:t>
      </w:r>
    </w:p>
    <w:p w:rsidR="001C5400" w:rsidRDefault="00F9458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подключение к существующей сети передачи данных IP VPN, предоставленной оператором связи (проводной сети) на территории </w:t>
      </w:r>
      <w:proofErr w:type="spellStart"/>
      <w:r>
        <w:rPr>
          <w:sz w:val="20"/>
          <w:szCs w:val="20"/>
        </w:rPr>
        <w:t>Кочковского</w:t>
      </w:r>
      <w:proofErr w:type="spellEnd"/>
      <w:r>
        <w:rPr>
          <w:sz w:val="20"/>
          <w:szCs w:val="20"/>
        </w:rPr>
        <w:t xml:space="preserve"> района Новосибирской области;</w:t>
      </w:r>
    </w:p>
    <w:p w:rsidR="001C5400" w:rsidRDefault="00F9458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подключение к электроснабжению от </w:t>
      </w:r>
      <w:r>
        <w:rPr>
          <w:sz w:val="20"/>
          <w:szCs w:val="20"/>
        </w:rPr>
        <w:t>существующей сети «~ 220В»;</w:t>
      </w:r>
    </w:p>
    <w:p w:rsidR="001C5400" w:rsidRDefault="00F9458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проведение строительно-</w:t>
      </w:r>
      <w:proofErr w:type="gramStart"/>
      <w:r>
        <w:rPr>
          <w:sz w:val="20"/>
          <w:szCs w:val="20"/>
        </w:rPr>
        <w:t>монтажных  работ</w:t>
      </w:r>
      <w:proofErr w:type="gramEnd"/>
      <w:r>
        <w:rPr>
          <w:sz w:val="20"/>
          <w:szCs w:val="20"/>
        </w:rPr>
        <w:t>;</w:t>
      </w:r>
    </w:p>
    <w:p w:rsidR="001C5400" w:rsidRDefault="00F9458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участие в приемо-</w:t>
      </w:r>
      <w:proofErr w:type="gramStart"/>
      <w:r>
        <w:rPr>
          <w:sz w:val="20"/>
          <w:szCs w:val="20"/>
        </w:rPr>
        <w:t>сдаточных  испытания</w:t>
      </w:r>
      <w:proofErr w:type="gramEnd"/>
      <w:r>
        <w:rPr>
          <w:sz w:val="20"/>
          <w:szCs w:val="20"/>
        </w:rPr>
        <w:t>;</w:t>
      </w:r>
    </w:p>
    <w:p w:rsidR="001C5400" w:rsidRDefault="00F9458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разработку и подготовку исполнительной, эксплуатационной документаций;</w:t>
      </w:r>
    </w:p>
    <w:p w:rsidR="001C5400" w:rsidRDefault="00F94583">
      <w:pPr>
        <w:tabs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по результатам комплексных испытаний оформляются протоколы испытаний.</w:t>
      </w:r>
      <w:r>
        <w:rPr>
          <w:sz w:val="20"/>
          <w:szCs w:val="20"/>
        </w:rPr>
        <w:t xml:space="preserve"> По результатам рассмотрения протоколов испытаний Заказчик и Подрядчик оформляют Акт, в котором указываются цель и основные результаты работ, замечания и рекомендации, делается вывод о соответствии системы оповещения и даются рекомендации по приему системы</w:t>
      </w:r>
      <w:r>
        <w:rPr>
          <w:sz w:val="20"/>
          <w:szCs w:val="20"/>
        </w:rPr>
        <w:t xml:space="preserve"> в эксплуатацию. В случае принятия Заказчиком решения о невозможности приемки системы оповещения в эксплуатацию составляется мотивированное заключение с обоснованиями, имеющими ссылки на действующие законодательные и нормативные акты, с рекомендуемыми мера</w:t>
      </w:r>
      <w:r>
        <w:rPr>
          <w:sz w:val="20"/>
          <w:szCs w:val="20"/>
        </w:rPr>
        <w:t>ми по обеспечению ввода системы в эксплуатацию.</w:t>
      </w:r>
    </w:p>
    <w:p w:rsidR="001C5400" w:rsidRDefault="00F9458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уровень </w:t>
      </w:r>
      <w:proofErr w:type="spellStart"/>
      <w:r>
        <w:rPr>
          <w:sz w:val="20"/>
          <w:szCs w:val="20"/>
        </w:rPr>
        <w:t>оповещателей</w:t>
      </w:r>
      <w:proofErr w:type="spellEnd"/>
      <w:r>
        <w:rPr>
          <w:sz w:val="20"/>
          <w:szCs w:val="20"/>
        </w:rPr>
        <w:t xml:space="preserve"> - уровень локального управления узла системы оповещения. На этом уровне размещается усилительно-коммутационное оборудование в настенном/уличном исполнении для включения громкоговорителе</w:t>
      </w:r>
      <w:r>
        <w:rPr>
          <w:sz w:val="20"/>
          <w:szCs w:val="20"/>
        </w:rPr>
        <w:t xml:space="preserve">й и усиления </w:t>
      </w:r>
      <w:proofErr w:type="spellStart"/>
      <w:r>
        <w:rPr>
          <w:sz w:val="20"/>
          <w:szCs w:val="20"/>
        </w:rPr>
        <w:t>аудиосигнала</w:t>
      </w:r>
      <w:proofErr w:type="spellEnd"/>
      <w:r>
        <w:rPr>
          <w:sz w:val="20"/>
          <w:szCs w:val="20"/>
        </w:rPr>
        <w:t xml:space="preserve">, а также </w:t>
      </w:r>
      <w:proofErr w:type="spellStart"/>
      <w:r>
        <w:rPr>
          <w:sz w:val="20"/>
          <w:szCs w:val="20"/>
        </w:rPr>
        <w:t>оповещатели</w:t>
      </w:r>
      <w:proofErr w:type="spellEnd"/>
      <w:r>
        <w:rPr>
          <w:sz w:val="20"/>
          <w:szCs w:val="20"/>
        </w:rPr>
        <w:t xml:space="preserve"> (громкоговорители), подключенные к усилительно-коммутационному оборудованию. </w:t>
      </w:r>
    </w:p>
    <w:p w:rsidR="001C5400" w:rsidRDefault="00F9458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>- электроснабжение оборудования систем организовать от существующей сети «~ 220В», посредством подключения к силовым розеткам с уст</w:t>
      </w:r>
      <w:r>
        <w:rPr>
          <w:sz w:val="20"/>
          <w:szCs w:val="20"/>
        </w:rPr>
        <w:t>ановкой отдельных автоматических выключателей, а также приборов учета электроэнергии в распределительных щитах.</w:t>
      </w:r>
    </w:p>
    <w:p w:rsidR="001C5400" w:rsidRDefault="00F9458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разместить </w:t>
      </w:r>
      <w:proofErr w:type="spellStart"/>
      <w:r>
        <w:rPr>
          <w:sz w:val="20"/>
          <w:szCs w:val="20"/>
        </w:rPr>
        <w:t>оповещатели</w:t>
      </w:r>
      <w:proofErr w:type="spellEnd"/>
      <w:r>
        <w:rPr>
          <w:sz w:val="20"/>
          <w:szCs w:val="20"/>
        </w:rPr>
        <w:t xml:space="preserve"> (громкоговорители) на единой стойке, закрепленной к фасаду на максимальной высокой точке здания.</w:t>
      </w:r>
    </w:p>
    <w:p w:rsidR="001C5400" w:rsidRDefault="00F9458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Соединительные кабели </w:t>
      </w:r>
      <w:r>
        <w:rPr>
          <w:sz w:val="20"/>
          <w:szCs w:val="20"/>
        </w:rPr>
        <w:t>проложить:</w:t>
      </w:r>
    </w:p>
    <w:p w:rsidR="001C5400" w:rsidRDefault="00F9458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по зданию: в гофрированной трубе из поливинилхлорида (далее – ПВХ), по существующим лоткам, </w:t>
      </w:r>
      <w:proofErr w:type="spellStart"/>
      <w:r>
        <w:rPr>
          <w:sz w:val="20"/>
          <w:szCs w:val="20"/>
        </w:rPr>
        <w:t>кабельростам</w:t>
      </w:r>
      <w:proofErr w:type="spellEnd"/>
      <w:r>
        <w:rPr>
          <w:sz w:val="20"/>
          <w:szCs w:val="20"/>
        </w:rPr>
        <w:t>, за потолком и т.д.;</w:t>
      </w:r>
    </w:p>
    <w:p w:rsidR="001C5400" w:rsidRDefault="00F9458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по улице: в гофрированной трубе из полиэтилена низкого давления (далее – ПНД), закрепленной металлическими скобами </w:t>
      </w:r>
      <w:r>
        <w:rPr>
          <w:sz w:val="20"/>
          <w:szCs w:val="20"/>
        </w:rPr>
        <w:t>к фасаду здания, до «башни связи» закрепить к существующему тросу «уличными» стяжками.</w:t>
      </w:r>
    </w:p>
    <w:p w:rsidR="001C5400" w:rsidRDefault="001C5400">
      <w:pPr>
        <w:widowControl w:val="0"/>
        <w:ind w:right="60" w:firstLine="851"/>
        <w:jc w:val="both"/>
        <w:rPr>
          <w:i/>
          <w:sz w:val="20"/>
          <w:szCs w:val="20"/>
        </w:rPr>
      </w:pPr>
    </w:p>
    <w:p w:rsidR="001C5400" w:rsidRDefault="00DD1F02">
      <w:pPr>
        <w:ind w:firstLine="85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F94583">
        <w:rPr>
          <w:b/>
          <w:bCs/>
          <w:sz w:val="20"/>
          <w:szCs w:val="20"/>
        </w:rPr>
        <w:t>. Работы выполняются в строгом соответствии с</w:t>
      </w:r>
      <w:r w:rsidR="00F94583">
        <w:rPr>
          <w:sz w:val="20"/>
          <w:szCs w:val="20"/>
        </w:rPr>
        <w:t xml:space="preserve"> техническими регламентами на выполняемые работы, нормами и требованиями нормативных документов в области охраны труда и </w:t>
      </w:r>
      <w:r w:rsidR="00F94583">
        <w:rPr>
          <w:sz w:val="20"/>
          <w:szCs w:val="20"/>
        </w:rPr>
        <w:t xml:space="preserve">безопасности производства работ, а также требованиями соответствующих надзорных, контролирующих и инспектирующих органов, </w:t>
      </w:r>
      <w:r w:rsidR="00F94583">
        <w:rPr>
          <w:i/>
          <w:sz w:val="20"/>
          <w:szCs w:val="20"/>
        </w:rPr>
        <w:t>в том числе</w:t>
      </w:r>
      <w:r w:rsidR="00F94583">
        <w:rPr>
          <w:sz w:val="20"/>
          <w:szCs w:val="20"/>
        </w:rPr>
        <w:t>: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Указом Президента РФ от 13.11.2012 № 1522 «О создании комплексной системы экстренного оповещения населения об угрозе во</w:t>
      </w:r>
      <w:r>
        <w:rPr>
          <w:sz w:val="20"/>
          <w:szCs w:val="20"/>
          <w:lang w:eastAsia="ar-SA"/>
        </w:rPr>
        <w:t>зникновения или о возникновении чрезвычайных ситуаций»;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Федеральным законом от 21.12.1994 № 68-ФЗ «О защите населения и территорий от чрезвычайных ситуаций природного и техногенного характера»;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- Федеральным законом от 02.07.2013 № 158-ФЗ «О внесении </w:t>
      </w:r>
      <w:r>
        <w:rPr>
          <w:sz w:val="20"/>
          <w:szCs w:val="20"/>
          <w:lang w:eastAsia="ar-SA"/>
        </w:rPr>
        <w:t>изменений в отдельные законодательные акты Российской Федерации по вопросу оповещения и информирования населения»;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Федеральным законом от 12.02.1998 № 28-ФЗ «О гражданской обороне»;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Постановлением Правительства РФ от 31.12.2021 № 2606 «Об утверждении П</w:t>
      </w:r>
      <w:r>
        <w:rPr>
          <w:sz w:val="20"/>
          <w:szCs w:val="20"/>
          <w:lang w:eastAsia="ar-SA"/>
        </w:rPr>
        <w:t>равил оказания услуг связи по передаче данных»;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Постановлением Правительства РФ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</w:t>
      </w:r>
      <w:r>
        <w:rPr>
          <w:sz w:val="20"/>
          <w:szCs w:val="20"/>
          <w:lang w:eastAsia="ar-SA"/>
        </w:rPr>
        <w:t>правления с операторами связи и редакциями средств массовой информации в целях оповещения населения о возникающих опасностях»;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Постановлением Правительства РФ от 30.12.2003 № 794 «О единой государственной системе предупреждения и ликвидации чрезвычайных </w:t>
      </w:r>
      <w:r>
        <w:rPr>
          <w:sz w:val="20"/>
          <w:szCs w:val="20"/>
        </w:rPr>
        <w:t>ситуаций»;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Приказом МЧС России № 578, </w:t>
      </w:r>
      <w:proofErr w:type="spellStart"/>
      <w:r>
        <w:rPr>
          <w:sz w:val="20"/>
          <w:szCs w:val="20"/>
        </w:rPr>
        <w:t>Минкомсвязи</w:t>
      </w:r>
      <w:proofErr w:type="spellEnd"/>
      <w:r>
        <w:rPr>
          <w:sz w:val="20"/>
          <w:szCs w:val="20"/>
        </w:rPr>
        <w:t xml:space="preserve"> России № 365 от 31.07.2020 «Об утверждении Положения о системах оповещения населения»;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Приказом МЧС России № 579, </w:t>
      </w:r>
      <w:proofErr w:type="spellStart"/>
      <w:r>
        <w:rPr>
          <w:sz w:val="20"/>
          <w:szCs w:val="20"/>
        </w:rPr>
        <w:t>Минкомсвязи</w:t>
      </w:r>
      <w:proofErr w:type="spellEnd"/>
      <w:r>
        <w:rPr>
          <w:sz w:val="20"/>
          <w:szCs w:val="20"/>
        </w:rPr>
        <w:t xml:space="preserve"> России № 366 от 31.07.2020 «Об утверждении Положения по организации эксплуат</w:t>
      </w:r>
      <w:r>
        <w:rPr>
          <w:sz w:val="20"/>
          <w:szCs w:val="20"/>
        </w:rPr>
        <w:t>ационно-технического обслуживания систем оповещения населения»;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  <w:lang w:eastAsia="ar-SA"/>
        </w:rPr>
        <w:t xml:space="preserve">«Методическими рекомендациями по поддержанию в состоянии постоянной готовности и использованию систем оповещения населения», утвержденными протоколом заседания рабочей группы </w:t>
      </w:r>
      <w:r>
        <w:rPr>
          <w:sz w:val="20"/>
          <w:szCs w:val="20"/>
          <w:lang w:eastAsia="ar-SA"/>
        </w:rPr>
        <w:t>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26.06.2024 № 2;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42.3.01-2021. Национа</w:t>
      </w:r>
      <w:r>
        <w:rPr>
          <w:sz w:val="20"/>
          <w:szCs w:val="20"/>
          <w:lang w:eastAsia="ar-SA"/>
        </w:rPr>
        <w:t xml:space="preserve">льный стандарт Российской Федерации. Гражданская оборона. </w:t>
      </w:r>
      <w:r>
        <w:rPr>
          <w:sz w:val="20"/>
          <w:szCs w:val="20"/>
          <w:lang w:eastAsia="ar-SA"/>
        </w:rPr>
        <w:lastRenderedPageBreak/>
        <w:t>Технические средства оповещения населения. Классификация. Общие технические требования»;</w:t>
      </w:r>
    </w:p>
    <w:p w:rsidR="001C5400" w:rsidRDefault="00F94583">
      <w:pPr>
        <w:widowControl w:val="0"/>
        <w:ind w:right="60" w:firstLine="851"/>
        <w:jc w:val="both"/>
        <w:rPr>
          <w:color w:val="000000" w:themeColor="text1"/>
        </w:rPr>
      </w:pPr>
      <w:r>
        <w:rPr>
          <w:sz w:val="20"/>
          <w:szCs w:val="20"/>
          <w:lang w:eastAsia="ar-SA"/>
        </w:rPr>
        <w:t>- «</w:t>
      </w:r>
      <w:hyperlink r:id="rId9" w:tooltip="https://master-zak.ru/proverka-standartov/gost/r-42-3-03-2024">
        <w:r>
          <w:rPr>
            <w:sz w:val="20"/>
            <w:szCs w:val="20"/>
            <w:lang w:eastAsia="ar-SA"/>
          </w:rPr>
          <w:t>ГОСТ Р 42.3.03-2024 Гражданская оборона. Технические средства оповещения населения. Методы испытаний</w:t>
        </w:r>
      </w:hyperlink>
      <w:r>
        <w:rPr>
          <w:sz w:val="20"/>
          <w:szCs w:val="20"/>
          <w:lang w:eastAsia="ar-SA"/>
        </w:rPr>
        <w:t>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12.1.030-81. Государственный стандарт Союза ССР. Система стандартов безопасности труда. Электробезопасн</w:t>
      </w:r>
      <w:r>
        <w:rPr>
          <w:sz w:val="20"/>
          <w:szCs w:val="20"/>
          <w:lang w:eastAsia="ar-SA"/>
        </w:rPr>
        <w:t xml:space="preserve">ость. Защитное заземление. </w:t>
      </w:r>
      <w:proofErr w:type="spellStart"/>
      <w:r>
        <w:rPr>
          <w:sz w:val="20"/>
          <w:szCs w:val="20"/>
          <w:lang w:eastAsia="ar-SA"/>
        </w:rPr>
        <w:t>Зануление</w:t>
      </w:r>
      <w:proofErr w:type="spellEnd"/>
      <w:r>
        <w:rPr>
          <w:sz w:val="20"/>
          <w:szCs w:val="20"/>
          <w:lang w:eastAsia="ar-SA"/>
        </w:rPr>
        <w:t>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«СП 133.13330.2012. Свод правил. Сети проводного радиовещания и оповещения в зданиях и сооружениях. Нормы проектирования»;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«СП 165.1325800.2014. Свод правил. Инженерно-технические мероприятия по гражданской оборон</w:t>
      </w:r>
      <w:r>
        <w:rPr>
          <w:sz w:val="20"/>
          <w:szCs w:val="20"/>
          <w:lang w:eastAsia="ar-SA"/>
        </w:rPr>
        <w:t>е»;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«СП 76.13330.2016. Свод правил. Электротехнические устройства»;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21694-94. Межгосударственный стандарт. Оборудование сварочное механическое. Общие технические условия»;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12.3.003-86. Межгосударственный стандарт. Система стандартов безоп</w:t>
      </w:r>
      <w:r>
        <w:rPr>
          <w:sz w:val="20"/>
          <w:szCs w:val="20"/>
          <w:lang w:eastAsia="ar-SA"/>
        </w:rPr>
        <w:t>асности труда. Работы электросварочные. Требования безопасности»;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12.3.009-76* (СТ СЭВ 3518-81). Работы погрузочно-разгрузочные. Общие требования безопасности»;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12.4.254-2013. Межгосударственный стандарт. Система стандартов безопасности тру</w:t>
      </w:r>
      <w:r>
        <w:rPr>
          <w:sz w:val="20"/>
          <w:szCs w:val="20"/>
          <w:lang w:eastAsia="ar-SA"/>
        </w:rPr>
        <w:t>да. Средства индивидуальной защиты глаз и лица при сварке и аналогичных процессах. Общие технические условия»;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9466-75 (СТ СЭВ 6568-89). Государственный стандарт Союза ССР. Электроды покрытые металлические для ручной дуговой сварки сталей и наплавк</w:t>
      </w:r>
      <w:r>
        <w:rPr>
          <w:sz w:val="20"/>
          <w:szCs w:val="20"/>
          <w:lang w:eastAsia="ar-SA"/>
        </w:rPr>
        <w:t>и. Классификация и общие технические условия»;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12.1.019-2017. Межгосударственный стандарт. Система стандартов безопасности труда. Электробезопасность. Общие требования и номенклатура видов защиты»;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59793-2021. Национальный стандарт Россий</w:t>
      </w:r>
      <w:r>
        <w:rPr>
          <w:sz w:val="20"/>
          <w:szCs w:val="20"/>
          <w:lang w:eastAsia="ar-SA"/>
        </w:rPr>
        <w:t>ской Федерации. Информационные технологии. Комплекс стандартов на автоматизированные системы. Автоматизированные системы. Стадии создания»;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</w:t>
      </w:r>
      <w:r>
        <w:rPr>
          <w:sz w:val="20"/>
          <w:szCs w:val="20"/>
        </w:rPr>
        <w:t xml:space="preserve"> «</w:t>
      </w:r>
      <w:r>
        <w:rPr>
          <w:sz w:val="20"/>
          <w:szCs w:val="20"/>
          <w:lang w:eastAsia="ar-SA"/>
        </w:rPr>
        <w:t>ГОСТ Р 50948-2001. Государственный стандарт Российской Федерации. Средства отображения информации индивидуального</w:t>
      </w:r>
      <w:r>
        <w:rPr>
          <w:sz w:val="20"/>
          <w:szCs w:val="20"/>
          <w:lang w:eastAsia="ar-SA"/>
        </w:rPr>
        <w:t xml:space="preserve"> пользования. Общие эргономические требования и требования безопасности»;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52870-2007. Национальный стандарт Российской Федерации. Средства отображения информации коллективного пользования. Требования к визуальному отображению информации и способы</w:t>
      </w:r>
      <w:r>
        <w:rPr>
          <w:sz w:val="20"/>
          <w:szCs w:val="20"/>
          <w:lang w:eastAsia="ar-SA"/>
        </w:rPr>
        <w:t xml:space="preserve"> измерения»;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53114-2008. Национальный стандарт Российской Федерации. Защита информации. Обеспечение информационной безопасности в организации. Основные термины и определения»;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12.1.006-84. Межгосударственный стандарт. Система стандартов б</w:t>
      </w:r>
      <w:r>
        <w:rPr>
          <w:sz w:val="20"/>
          <w:szCs w:val="20"/>
          <w:lang w:eastAsia="ar-SA"/>
        </w:rPr>
        <w:t>езопасности труда. Электромагнитные поля радиочастот. Допустимые уровни на рабочих местах и требования к проведению контроля»;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12.2.007.0-75. Межгосударственный стандарт. Система стандартов безопасности труда. Изделия электротехнические. Общие треб</w:t>
      </w:r>
      <w:r>
        <w:rPr>
          <w:sz w:val="20"/>
          <w:szCs w:val="20"/>
          <w:lang w:eastAsia="ar-SA"/>
        </w:rPr>
        <w:t>ования безопасности»;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15150-69. Межгосударственный стандарт.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</w:t>
      </w:r>
      <w:r>
        <w:rPr>
          <w:sz w:val="20"/>
          <w:szCs w:val="20"/>
          <w:lang w:eastAsia="ar-SA"/>
        </w:rPr>
        <w:t>их факторов внешней среды»;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- «ГОСТ Р 50777-2014. Национальный стандарт Российской Федерации. </w:t>
      </w:r>
      <w:proofErr w:type="spellStart"/>
      <w:r>
        <w:rPr>
          <w:sz w:val="20"/>
          <w:szCs w:val="20"/>
          <w:lang w:eastAsia="ar-SA"/>
        </w:rPr>
        <w:t>Извещатели</w:t>
      </w:r>
      <w:proofErr w:type="spellEnd"/>
      <w:r>
        <w:rPr>
          <w:sz w:val="20"/>
          <w:szCs w:val="20"/>
          <w:lang w:eastAsia="ar-SA"/>
        </w:rPr>
        <w:t xml:space="preserve"> пассивные оптико-электронные инфракрасные для закрытых помещений и открытых площадок. Общие технические требования и методы испытаний»;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53114</w:t>
      </w:r>
      <w:r>
        <w:rPr>
          <w:sz w:val="20"/>
          <w:szCs w:val="20"/>
          <w:lang w:eastAsia="ar-SA"/>
        </w:rPr>
        <w:t>-2008. Национальный стандарт Российской Федерации. Защита информации. Обеспечение информационной безопасности в организации. Основные термины и определения»;</w:t>
      </w:r>
    </w:p>
    <w:p w:rsidR="001C5400" w:rsidRDefault="00F94583">
      <w:pPr>
        <w:widowControl w:val="0"/>
        <w:ind w:right="60" w:firstLine="851"/>
        <w:jc w:val="both"/>
        <w:rPr>
          <w:color w:val="000000" w:themeColor="text1"/>
        </w:rPr>
      </w:pPr>
      <w:r>
        <w:rPr>
          <w:sz w:val="20"/>
          <w:szCs w:val="20"/>
          <w:lang w:eastAsia="ar-SA"/>
        </w:rPr>
        <w:t>- «</w:t>
      </w:r>
      <w:hyperlink r:id="rId10" w:tooltip="https://master-zak.ru/proverka-standartov/gost/iec-62040-2-2024">
        <w:r>
          <w:rPr>
            <w:sz w:val="20"/>
            <w:szCs w:val="20"/>
            <w:lang w:eastAsia="ar-SA"/>
          </w:rPr>
          <w:t>ГОСТ IЕС 62040-2-2024 Совместимость технических средств электромагнитная. Системы бесперебойного питания. Требования и методы испытаний»;</w:t>
        </w:r>
      </w:hyperlink>
    </w:p>
    <w:p w:rsidR="001C5400" w:rsidRDefault="00F94583">
      <w:pPr>
        <w:widowControl w:val="0"/>
        <w:ind w:right="60" w:firstLine="851"/>
        <w:jc w:val="both"/>
        <w:rPr>
          <w:color w:val="000000" w:themeColor="text1"/>
        </w:rPr>
      </w:pPr>
      <w:r>
        <w:rPr>
          <w:sz w:val="20"/>
          <w:szCs w:val="20"/>
          <w:lang w:eastAsia="ar-SA"/>
        </w:rPr>
        <w:t>- «</w:t>
      </w:r>
      <w:hyperlink r:id="rId11" w:tooltip="https://master-zak.ru/proverka-standartov/gost/iec-60065-2024">
        <w:r>
          <w:rPr>
            <w:sz w:val="20"/>
            <w:szCs w:val="20"/>
            <w:lang w:eastAsia="ar-SA"/>
          </w:rPr>
          <w:t>ГОСТ IЕС 60065-2024 Аудио-, видео- и аналогичная электронная аппаратура. Требования безопасности</w:t>
        </w:r>
      </w:hyperlink>
      <w:r>
        <w:rPr>
          <w:sz w:val="20"/>
          <w:szCs w:val="20"/>
          <w:lang w:eastAsia="ar-SA"/>
        </w:rPr>
        <w:t>»;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«РД 50-682-89. Руководящий документ по стандартизации. Методическ</w:t>
      </w:r>
      <w:r>
        <w:rPr>
          <w:sz w:val="20"/>
          <w:szCs w:val="20"/>
          <w:lang w:eastAsia="ar-SA"/>
        </w:rPr>
        <w:t>ие указания. Информационная технология. Комплекс стандартов и руководящих документов на автоматизированные системы. Общие положения» и другой нормативно-технической документацией, действующей на территории Российской Федерации.</w:t>
      </w:r>
    </w:p>
    <w:p w:rsidR="001C5400" w:rsidRDefault="001C5400">
      <w:pPr>
        <w:widowControl w:val="0"/>
        <w:ind w:right="60" w:firstLine="851"/>
        <w:jc w:val="both"/>
        <w:rPr>
          <w:sz w:val="20"/>
          <w:szCs w:val="20"/>
        </w:rPr>
      </w:pP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 Все работы должны вестись </w:t>
      </w:r>
      <w:r>
        <w:rPr>
          <w:sz w:val="20"/>
          <w:szCs w:val="20"/>
          <w:lang w:eastAsia="ar-SA"/>
        </w:rPr>
        <w:t>в строгом соответствии с нормами производственной, пожарной, санитарной, экологической безопасности, а также иных мер безопасности, предусмотренных законодательством Российской Федерации.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 При выполнении работ Подрядчик должен соблюдать требования норматив</w:t>
      </w:r>
      <w:r>
        <w:rPr>
          <w:sz w:val="20"/>
          <w:szCs w:val="20"/>
          <w:lang w:eastAsia="ar-SA"/>
        </w:rPr>
        <w:t xml:space="preserve">ных актов, как в отношении работ, так и в отношении материалов, комплектующих и оборудования, используемого при выполнении работ. </w:t>
      </w:r>
    </w:p>
    <w:p w:rsidR="001C5400" w:rsidRDefault="00F9458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Материалы и оборудование должны иметь соответствующие сертификаты (иные документы), подтверждающие качество материалов (в </w:t>
      </w:r>
      <w:r>
        <w:rPr>
          <w:sz w:val="20"/>
          <w:szCs w:val="20"/>
          <w:lang w:eastAsia="ar-SA"/>
        </w:rPr>
        <w:t xml:space="preserve">случае, если наличие этих документов предусмотрено </w:t>
      </w:r>
      <w:r>
        <w:rPr>
          <w:sz w:val="20"/>
          <w:szCs w:val="20"/>
          <w:lang w:eastAsia="ar-SA"/>
        </w:rPr>
        <w:lastRenderedPageBreak/>
        <w:t>законодательством) и быть пригодными для использования.</w:t>
      </w:r>
    </w:p>
    <w:p w:rsidR="001C5400" w:rsidRDefault="001C5400">
      <w:pPr>
        <w:widowControl w:val="0"/>
        <w:ind w:right="60" w:firstLine="851"/>
        <w:jc w:val="both"/>
        <w:rPr>
          <w:sz w:val="20"/>
          <w:szCs w:val="20"/>
        </w:rPr>
      </w:pPr>
    </w:p>
    <w:p w:rsidR="001C5400" w:rsidRDefault="00DD1F02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b/>
          <w:bCs/>
          <w:sz w:val="20"/>
          <w:szCs w:val="20"/>
          <w:lang w:eastAsia="ar-SA"/>
        </w:rPr>
        <w:t>10</w:t>
      </w:r>
      <w:r w:rsidR="00F94583">
        <w:rPr>
          <w:b/>
          <w:bCs/>
          <w:sz w:val="20"/>
          <w:szCs w:val="20"/>
          <w:lang w:eastAsia="ar-SA"/>
        </w:rPr>
        <w:t xml:space="preserve">. </w:t>
      </w:r>
      <w:r w:rsidR="00F94583">
        <w:rPr>
          <w:b/>
          <w:bCs/>
          <w:sz w:val="26"/>
          <w:szCs w:val="26"/>
          <w:lang w:eastAsia="ar-SA"/>
        </w:rPr>
        <w:t>Срок гарантии</w:t>
      </w:r>
      <w:r w:rsidR="00F94583">
        <w:rPr>
          <w:bCs/>
          <w:i/>
          <w:sz w:val="26"/>
          <w:szCs w:val="26"/>
          <w:lang w:eastAsia="ar-SA"/>
        </w:rPr>
        <w:t xml:space="preserve"> </w:t>
      </w:r>
      <w:r w:rsidR="00F94583">
        <w:rPr>
          <w:bCs/>
          <w:sz w:val="26"/>
          <w:szCs w:val="26"/>
          <w:lang w:eastAsia="ar-SA"/>
        </w:rPr>
        <w:t>на выполненные Работы</w:t>
      </w:r>
      <w:r w:rsidR="00F94583">
        <w:rPr>
          <w:bCs/>
          <w:i/>
          <w:sz w:val="26"/>
          <w:szCs w:val="26"/>
          <w:lang w:eastAsia="ar-SA"/>
        </w:rPr>
        <w:t xml:space="preserve"> - </w:t>
      </w:r>
      <w:r w:rsidR="00F94583">
        <w:rPr>
          <w:bCs/>
          <w:sz w:val="26"/>
          <w:szCs w:val="26"/>
          <w:lang w:eastAsia="ar-SA"/>
        </w:rPr>
        <w:t xml:space="preserve">12 (двенадцать) месяцев с даты подписания Заказчиком документа о приемке выполненных Работ. </w:t>
      </w:r>
    </w:p>
    <w:p w:rsidR="001C5400" w:rsidRDefault="00F94583">
      <w:pPr>
        <w:widowControl w:val="0"/>
        <w:ind w:right="60"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Объем предоставления гарантий качества - 100% всего объема выполненных Работ. </w:t>
      </w:r>
    </w:p>
    <w:p w:rsidR="001C5400" w:rsidRDefault="00F94583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Гарантийный срок начинает исчисляться с даты подписания Заказчиком документа о приемке.</w:t>
      </w:r>
    </w:p>
    <w:p w:rsidR="001C5400" w:rsidRDefault="00F94583">
      <w:pPr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Подрядчик гарантирует, что выполняемые Работы соответствуют требованиям, установленным в</w:t>
      </w:r>
      <w:r>
        <w:rPr>
          <w:bCs/>
          <w:sz w:val="26"/>
          <w:szCs w:val="26"/>
          <w:lang w:eastAsia="ar-SA"/>
        </w:rPr>
        <w:t xml:space="preserve"> Договоре, обязательным нормам и правилам, регулирующим данную деятельность, а также иным требованиям законодательства Российской Федерации, действующим на момент выполнения Работ.</w:t>
      </w:r>
    </w:p>
    <w:p w:rsidR="001C5400" w:rsidRDefault="00F94583">
      <w:pPr>
        <w:ind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Под гарантией понимается устранение Подрядчиком своими силами и за свой сче</w:t>
      </w:r>
      <w:r>
        <w:rPr>
          <w:bCs/>
          <w:sz w:val="26"/>
          <w:szCs w:val="26"/>
          <w:lang w:eastAsia="ar-SA"/>
        </w:rPr>
        <w:t>т допущенных по его вине недостатков, выявленных после приемки Работ.  Подрядчик гарантирует устранение дефектов (недостатков), выявленных при приемке результата выполненных Работ и в период гарантийного срока на результат выполненных Работ в срок не более</w:t>
      </w:r>
      <w:r>
        <w:rPr>
          <w:bCs/>
          <w:sz w:val="26"/>
          <w:szCs w:val="26"/>
          <w:lang w:eastAsia="ar-SA"/>
        </w:rPr>
        <w:t xml:space="preserve"> 5 (пяти) рабочих дней с даты получения Подрядчиком соответствующего обращения Заказчика.</w:t>
      </w:r>
    </w:p>
    <w:p w:rsidR="001C5400" w:rsidRDefault="00F94583">
      <w:pPr>
        <w:ind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 Если в течение гарантийного срока обнаружатся недостатки результата выполненных Работ, то Подрядчик, в случае, если не докажет, что недостатки возникли после их</w:t>
      </w:r>
      <w:r>
        <w:rPr>
          <w:bCs/>
          <w:sz w:val="26"/>
          <w:szCs w:val="26"/>
          <w:lang w:eastAsia="ar-SA"/>
        </w:rPr>
        <w:t xml:space="preserve"> передачи Заказчику вследствие нарушения им использования результатов Работ, либо действий третьих лиц, либо непреодолимой силы, обязан устранить их за свой счет в сроки, согласованные Сторонами и зафиксированные в Акте с перечнем выявленных недостатков и </w:t>
      </w:r>
      <w:r>
        <w:rPr>
          <w:bCs/>
          <w:sz w:val="26"/>
          <w:szCs w:val="26"/>
          <w:lang w:eastAsia="ar-SA"/>
        </w:rPr>
        <w:t>сроком их устранения. Гарантийный срок в этом случае соответственно продлевается на период устранения недостатков.</w:t>
      </w:r>
    </w:p>
    <w:p w:rsidR="001C5400" w:rsidRDefault="00F94583">
      <w:pPr>
        <w:ind w:firstLine="851"/>
        <w:jc w:val="both"/>
        <w:rPr>
          <w:iCs/>
          <w:sz w:val="26"/>
          <w:szCs w:val="26"/>
        </w:rPr>
      </w:pPr>
      <w:r>
        <w:rPr>
          <w:bCs/>
          <w:sz w:val="26"/>
          <w:szCs w:val="26"/>
          <w:lang w:eastAsia="ar-SA"/>
        </w:rPr>
        <w:t>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:rsidR="001C5400" w:rsidRDefault="00F94583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iCs/>
          <w:sz w:val="26"/>
          <w:szCs w:val="26"/>
        </w:rPr>
        <w:t>Ус</w:t>
      </w:r>
      <w:r>
        <w:rPr>
          <w:iCs/>
          <w:sz w:val="26"/>
          <w:szCs w:val="26"/>
        </w:rPr>
        <w:t xml:space="preserve">тановка оборудования с полной комплектацией необходимыми материалами, оборудованием, запасными частями и комплектующими изделиями к оборудованию (в том числе, кабели, кабель-каналы, разъемы, крепежный материал) кроме давальческого оборудования (Таблица 1) </w:t>
      </w:r>
      <w:r>
        <w:rPr>
          <w:iCs/>
          <w:sz w:val="26"/>
          <w:szCs w:val="26"/>
        </w:rPr>
        <w:t xml:space="preserve">осуществляется силами и за счет </w:t>
      </w:r>
      <w:r>
        <w:rPr>
          <w:bCs/>
          <w:sz w:val="26"/>
          <w:szCs w:val="26"/>
          <w:lang w:eastAsia="ar-SA"/>
        </w:rPr>
        <w:t xml:space="preserve">Подрядчика без дополнительных затрат для Заказчика.  </w:t>
      </w:r>
    </w:p>
    <w:p w:rsidR="001C5400" w:rsidRDefault="00F94583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Стоимость используемых при выполнении Работ, материалов, включается в стоимость результатов Работ, выполненных Подрядчиком согласно представленным локально сметным расчет</w:t>
      </w:r>
      <w:r>
        <w:rPr>
          <w:bCs/>
          <w:sz w:val="26"/>
          <w:szCs w:val="26"/>
          <w:lang w:eastAsia="ar-SA"/>
        </w:rPr>
        <w:t>ам и документам, подтверждающим фактические затраты на выполнение Работ.</w:t>
      </w:r>
    </w:p>
    <w:p w:rsidR="001C5400" w:rsidRDefault="00F94583">
      <w:pPr>
        <w:widowControl w:val="0"/>
        <w:ind w:right="60" w:firstLine="851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Заказчик принимает результат выполненных Работ по Акту сдачи-приемки Работ в объеме и сумме затрат на эти Работы. Все затраты, связанные с результатом выполнения Работ входят в цену Д</w:t>
      </w:r>
      <w:r>
        <w:rPr>
          <w:iCs/>
          <w:sz w:val="26"/>
          <w:szCs w:val="26"/>
        </w:rPr>
        <w:t>оговора.</w:t>
      </w:r>
    </w:p>
    <w:p w:rsidR="001C5400" w:rsidRDefault="001C5400">
      <w:pPr>
        <w:jc w:val="right"/>
        <w:rPr>
          <w:b/>
        </w:rPr>
      </w:pPr>
    </w:p>
    <w:p w:rsidR="001C5400" w:rsidRDefault="001C5400">
      <w:pPr>
        <w:widowControl w:val="0"/>
        <w:ind w:right="60" w:firstLine="851"/>
        <w:jc w:val="both"/>
        <w:rPr>
          <w:sz w:val="20"/>
          <w:szCs w:val="20"/>
        </w:rPr>
      </w:pPr>
    </w:p>
    <w:p w:rsidR="001C5400" w:rsidRDefault="001C5400">
      <w:pPr>
        <w:pStyle w:val="afff3"/>
        <w:jc w:val="right"/>
        <w:rPr>
          <w:b/>
          <w:bCs/>
        </w:rPr>
      </w:pPr>
    </w:p>
    <w:p w:rsidR="001C5400" w:rsidRDefault="001C5400">
      <w:pPr>
        <w:jc w:val="right"/>
        <w:rPr>
          <w:b/>
        </w:rPr>
      </w:pPr>
    </w:p>
    <w:p w:rsidR="001C5400" w:rsidRDefault="001C5400">
      <w:pPr>
        <w:jc w:val="right"/>
        <w:rPr>
          <w:b/>
        </w:rPr>
      </w:pPr>
    </w:p>
    <w:p w:rsidR="001C5400" w:rsidRDefault="001C5400">
      <w:pPr>
        <w:jc w:val="right"/>
        <w:rPr>
          <w:b/>
        </w:rPr>
      </w:pPr>
    </w:p>
    <w:p w:rsidR="001C5400" w:rsidRDefault="00F94583">
      <w:pPr>
        <w:rPr>
          <w:b/>
        </w:rPr>
      </w:pPr>
      <w:r>
        <w:br w:type="page"/>
      </w:r>
    </w:p>
    <w:p w:rsidR="001C5400" w:rsidRDefault="00DD1F02">
      <w:pPr>
        <w:jc w:val="right"/>
        <w:rPr>
          <w:b/>
        </w:rPr>
      </w:pPr>
      <w:r>
        <w:rPr>
          <w:b/>
        </w:rPr>
        <w:lastRenderedPageBreak/>
        <w:t xml:space="preserve">Приложение </w:t>
      </w:r>
    </w:p>
    <w:p w:rsidR="001C5400" w:rsidRDefault="001C5400" w:rsidP="00F8549F">
      <w:pPr>
        <w:jc w:val="right"/>
      </w:pPr>
    </w:p>
    <w:p w:rsidR="001C5400" w:rsidRDefault="001C5400">
      <w:pPr>
        <w:jc w:val="right"/>
        <w:rPr>
          <w:sz w:val="20"/>
          <w:szCs w:val="20"/>
        </w:rPr>
      </w:pPr>
    </w:p>
    <w:p w:rsidR="001C5400" w:rsidRDefault="001C5400">
      <w:pPr>
        <w:shd w:val="clear" w:color="auto" w:fill="FFFFFF"/>
        <w:jc w:val="center"/>
        <w:rPr>
          <w:b/>
          <w:sz w:val="20"/>
          <w:szCs w:val="20"/>
        </w:rPr>
      </w:pPr>
    </w:p>
    <w:p w:rsidR="001C5400" w:rsidRDefault="001C5400">
      <w:pPr>
        <w:shd w:val="clear" w:color="auto" w:fill="FFFFFF"/>
        <w:jc w:val="center"/>
        <w:rPr>
          <w:b/>
          <w:sz w:val="20"/>
          <w:szCs w:val="20"/>
        </w:rPr>
      </w:pPr>
    </w:p>
    <w:p w:rsidR="001C5400" w:rsidRDefault="00F94583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Место монтажа оборудования </w:t>
      </w:r>
    </w:p>
    <w:p w:rsidR="001C5400" w:rsidRDefault="001C5400">
      <w:pPr>
        <w:rPr>
          <w:sz w:val="20"/>
          <w:szCs w:val="20"/>
        </w:rPr>
      </w:pPr>
    </w:p>
    <w:p w:rsidR="001C5400" w:rsidRDefault="001C5400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1"/>
        <w:gridCol w:w="5993"/>
        <w:gridCol w:w="844"/>
        <w:gridCol w:w="2239"/>
      </w:tblGrid>
      <w:tr w:rsidR="001C5400">
        <w:trPr>
          <w:trHeight w:val="446"/>
        </w:trPr>
        <w:tc>
          <w:tcPr>
            <w:tcW w:w="561" w:type="dxa"/>
            <w:tcBorders>
              <w:bottom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993" w:type="dxa"/>
            <w:tcBorders>
              <w:bottom w:val="single" w:sz="4" w:space="0" w:color="000000"/>
            </w:tcBorders>
          </w:tcPr>
          <w:p w:rsidR="001C5400" w:rsidRDefault="00F94583">
            <w:pPr>
              <w:ind w:left="13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844" w:type="dxa"/>
            <w:tcBorders>
              <w:bottom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Адрес установки</w:t>
            </w:r>
          </w:p>
        </w:tc>
      </w:tr>
      <w:tr w:rsidR="001C5400">
        <w:trPr>
          <w:trHeight w:val="44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Сервисный маршрутизатор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ЕДДС, с. Кочки, ул. Революционная, 11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связи </w:t>
            </w:r>
            <w:r>
              <w:rPr>
                <w:sz w:val="20"/>
                <w:szCs w:val="20"/>
              </w:rPr>
              <w:t>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Кочки,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Лахина</w:t>
            </w:r>
            <w:proofErr w:type="spellEnd"/>
            <w:r>
              <w:rPr>
                <w:sz w:val="20"/>
                <w:szCs w:val="20"/>
              </w:rPr>
              <w:t>, 32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Кочки,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ул. Некрасова, 52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Быструха, ул. Лермонтова, 20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связи </w:t>
            </w:r>
            <w:r>
              <w:rPr>
                <w:sz w:val="20"/>
                <w:szCs w:val="20"/>
              </w:rPr>
              <w:t>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Быструха, ул. Советская, 16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Красная Сибирь, ул. </w:t>
            </w:r>
            <w:proofErr w:type="spellStart"/>
            <w:r>
              <w:rPr>
                <w:sz w:val="20"/>
                <w:szCs w:val="20"/>
              </w:rPr>
              <w:t>Покрышкина</w:t>
            </w:r>
            <w:proofErr w:type="spellEnd"/>
            <w:r>
              <w:rPr>
                <w:sz w:val="20"/>
                <w:szCs w:val="20"/>
              </w:rPr>
              <w:t>, 35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Красная Сибирь, ул. Кирова, 24/1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</w:rPr>
              <w:t>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Попова, 10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Ленина, 18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Карасукская</w:t>
            </w:r>
            <w:proofErr w:type="spellEnd"/>
            <w:r>
              <w:rPr>
                <w:sz w:val="20"/>
                <w:szCs w:val="20"/>
              </w:rPr>
              <w:t>, 24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</w:rPr>
              <w:t>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Черновка,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переулок 1 Степной, 1/1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Горького, 24/1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Быструха, ул. Центральная, </w:t>
            </w:r>
            <w:r>
              <w:rPr>
                <w:sz w:val="20"/>
                <w:szCs w:val="20"/>
              </w:rPr>
              <w:t>60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Ермаковский</w:t>
            </w:r>
            <w:proofErr w:type="spellEnd"/>
            <w:r>
              <w:rPr>
                <w:sz w:val="20"/>
                <w:szCs w:val="20"/>
              </w:rPr>
              <w:t>, ДК, ул. Ленина, 30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Лахина</w:t>
            </w:r>
            <w:proofErr w:type="spellEnd"/>
            <w:r>
              <w:rPr>
                <w:sz w:val="20"/>
                <w:szCs w:val="20"/>
              </w:rPr>
              <w:t>, 54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п. Республиканский, ул.</w:t>
            </w:r>
            <w:r>
              <w:rPr>
                <w:sz w:val="20"/>
                <w:szCs w:val="20"/>
              </w:rPr>
              <w:t xml:space="preserve"> Центральная, 24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Красная Сибирь, ул. Комсомольская, 6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п. Новые Решеты, ул. Школьная, 2г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Новоцелинное</w:t>
            </w:r>
            <w:proofErr w:type="spellEnd"/>
            <w:r>
              <w:rPr>
                <w:sz w:val="20"/>
                <w:szCs w:val="20"/>
              </w:rPr>
              <w:t>, ул. Комсомольская, 11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Ленина, 4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п. Троицкий, ул. Новая, 1а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связи П-166М СЗО-3 (600 </w:t>
            </w:r>
            <w:r>
              <w:rPr>
                <w:sz w:val="20"/>
                <w:szCs w:val="20"/>
              </w:rPr>
              <w:t>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Черновка, ул. Полевая, 24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Букреево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Плесо</w:t>
            </w:r>
            <w:proofErr w:type="spellEnd"/>
            <w:r>
              <w:rPr>
                <w:sz w:val="20"/>
                <w:szCs w:val="20"/>
              </w:rPr>
              <w:t>, ул. Советская, 8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Букреево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Плесо</w:t>
            </w:r>
            <w:proofErr w:type="spellEnd"/>
            <w:r>
              <w:rPr>
                <w:sz w:val="20"/>
                <w:szCs w:val="20"/>
              </w:rPr>
              <w:t>, ул. Большевистская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связи </w:t>
            </w:r>
            <w:r>
              <w:rPr>
                <w:sz w:val="20"/>
                <w:szCs w:val="20"/>
              </w:rPr>
              <w:t>П-166М СЗО-3 (200 Вт), на опоре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>, ул. Степная, 8, кв. 2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Вт), на опоре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>, ул. Калинина, 43, кв.1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Вт), на опоре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Лахина</w:t>
            </w:r>
            <w:proofErr w:type="spellEnd"/>
            <w:r>
              <w:rPr>
                <w:sz w:val="20"/>
                <w:szCs w:val="20"/>
              </w:rPr>
              <w:t xml:space="preserve"> д.33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Вт), на опоре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Кочки, ул. Плотниковой д.73а</w:t>
            </w:r>
          </w:p>
        </w:tc>
      </w:tr>
      <w:tr w:rsidR="001C540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1C5400">
            <w:pPr>
              <w:pStyle w:val="af0"/>
              <w:numPr>
                <w:ilvl w:val="0"/>
                <w:numId w:val="10"/>
              </w:numPr>
              <w:overflowPunct w:val="0"/>
              <w:jc w:val="center"/>
              <w:rPr>
                <w:sz w:val="20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Вт), на опоре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>, ул. Советская, 30</w:t>
            </w:r>
          </w:p>
        </w:tc>
      </w:tr>
    </w:tbl>
    <w:p w:rsidR="001C5400" w:rsidRDefault="001C5400">
      <w:pPr>
        <w:sectPr w:rsidR="001C54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1418" w:header="720" w:footer="720" w:gutter="0"/>
          <w:cols w:space="720"/>
          <w:formProt w:val="0"/>
          <w:docGrid w:linePitch="100"/>
        </w:sectPr>
      </w:pPr>
    </w:p>
    <w:p w:rsidR="001C5400" w:rsidRDefault="00F94583">
      <w:pPr>
        <w:pStyle w:val="af7"/>
        <w:rPr>
          <w:iCs/>
          <w:caps w:val="0"/>
          <w:sz w:val="26"/>
          <w:szCs w:val="26"/>
        </w:rPr>
      </w:pPr>
      <w:r>
        <w:rPr>
          <w:iCs/>
          <w:caps w:val="0"/>
          <w:sz w:val="26"/>
          <w:szCs w:val="26"/>
        </w:rPr>
        <w:lastRenderedPageBreak/>
        <w:t>Место доставки оборудования и оборудования ЗИП</w:t>
      </w:r>
    </w:p>
    <w:p w:rsidR="001C5400" w:rsidRDefault="001C5400">
      <w:pPr>
        <w:pStyle w:val="af7"/>
        <w:rPr>
          <w:iCs/>
          <w:caps w:val="0"/>
          <w:sz w:val="26"/>
          <w:szCs w:val="26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46"/>
        <w:gridCol w:w="5817"/>
        <w:gridCol w:w="817"/>
        <w:gridCol w:w="2175"/>
      </w:tblGrid>
      <w:tr w:rsidR="001C5400">
        <w:trPr>
          <w:trHeight w:val="446"/>
        </w:trPr>
        <w:tc>
          <w:tcPr>
            <w:tcW w:w="546" w:type="dxa"/>
            <w:tcBorders>
              <w:bottom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817" w:type="dxa"/>
            <w:tcBorders>
              <w:bottom w:val="single" w:sz="4" w:space="0" w:color="000000"/>
            </w:tcBorders>
          </w:tcPr>
          <w:p w:rsidR="001C5400" w:rsidRDefault="00F94583">
            <w:pPr>
              <w:ind w:left="13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817" w:type="dxa"/>
            <w:tcBorders>
              <w:bottom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2175" w:type="dxa"/>
            <w:tcBorders>
              <w:bottom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Адрес доставки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Сервисный маршрутизатор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ЕДДС, с. Кочки, ул. </w:t>
            </w:r>
            <w:r>
              <w:rPr>
                <w:sz w:val="20"/>
                <w:szCs w:val="20"/>
              </w:rPr>
              <w:t>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АЕСФ.468354.015-25 Оконечное средство оповещения П-166М СЗО-3 (25 Исполнение), </w:t>
            </w:r>
            <w:proofErr w:type="spellStart"/>
            <w:r>
              <w:rPr>
                <w:sz w:val="20"/>
                <w:szCs w:val="20"/>
              </w:rPr>
              <w:t>Ethernet</w:t>
            </w:r>
            <w:proofErr w:type="spellEnd"/>
            <w:r>
              <w:rPr>
                <w:sz w:val="20"/>
                <w:szCs w:val="20"/>
              </w:rPr>
              <w:t>, 400 Вт, для размещения на открытых пространствах АЕСФ.468354.015 ТУ (ЗИП)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ЕДДС, с. Кочки, ул. 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Громкоговоритель рупорный </w:t>
            </w:r>
            <w:r>
              <w:rPr>
                <w:sz w:val="20"/>
                <w:szCs w:val="20"/>
              </w:rPr>
              <w:t>100ГР-38Н (или эквивалент) (ЗИП)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ЕДДС, с. Кочки, ул. 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GSM роутер </w:t>
            </w:r>
            <w:proofErr w:type="spellStart"/>
            <w:r>
              <w:rPr>
                <w:sz w:val="20"/>
                <w:szCs w:val="20"/>
              </w:rPr>
              <w:t>iRZ</w:t>
            </w:r>
            <w:proofErr w:type="spellEnd"/>
            <w:r>
              <w:rPr>
                <w:sz w:val="20"/>
                <w:szCs w:val="20"/>
              </w:rPr>
              <w:t xml:space="preserve"> RL21 «или эквивалент» (ЗИП)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ЕДДС, с. Кочки, ул. 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Блок питания 12V, 1A, тип разъема </w:t>
            </w:r>
            <w:proofErr w:type="spellStart"/>
            <w:r>
              <w:rPr>
                <w:sz w:val="20"/>
                <w:szCs w:val="20"/>
              </w:rPr>
              <w:t>MicroFit</w:t>
            </w:r>
            <w:proofErr w:type="spellEnd"/>
            <w:r>
              <w:rPr>
                <w:sz w:val="20"/>
                <w:szCs w:val="20"/>
              </w:rPr>
              <w:t xml:space="preserve"> (4 </w:t>
            </w:r>
            <w:proofErr w:type="spellStart"/>
            <w:r>
              <w:rPr>
                <w:sz w:val="20"/>
                <w:szCs w:val="20"/>
              </w:rPr>
              <w:t>Pin</w:t>
            </w:r>
            <w:proofErr w:type="spellEnd"/>
            <w:r>
              <w:rPr>
                <w:sz w:val="20"/>
                <w:szCs w:val="20"/>
              </w:rPr>
              <w:t>) для модемов и роутеров (ЗИП)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ЕДДС, с. </w:t>
            </w:r>
            <w:r>
              <w:rPr>
                <w:sz w:val="20"/>
                <w:szCs w:val="20"/>
              </w:rPr>
              <w:t>Кочки, ул. 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proofErr w:type="spellStart"/>
            <w:r>
              <w:rPr>
                <w:bCs/>
                <w:sz w:val="20"/>
                <w:szCs w:val="20"/>
                <w:lang w:eastAsia="ar-SA"/>
              </w:rPr>
              <w:t>Мультидиапазонная</w:t>
            </w:r>
            <w:proofErr w:type="spellEnd"/>
            <w:r>
              <w:rPr>
                <w:bCs/>
                <w:sz w:val="20"/>
                <w:szCs w:val="20"/>
                <w:lang w:eastAsia="ar-SA"/>
              </w:rPr>
              <w:t xml:space="preserve"> антенна MB3000MG (или эквивалент) (ЗИП)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ЕДДС, с. Кочки, ул. 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Мегафон РМ-25СПА (или эквивалент) (ЗИП)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ЕДДС, с. Кочки, ул. 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АЕСФ.468933.003 ЗИП-Г для П-166М СЗО-3 </w:t>
            </w:r>
            <w:r>
              <w:rPr>
                <w:sz w:val="20"/>
                <w:szCs w:val="20"/>
              </w:rPr>
              <w:t>АЕСФ.468354.015 ТУ (ЗИП)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ЕДДС, с. Кочки, ул. Революционная, 11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п.Николаевский</w:t>
            </w:r>
            <w:proofErr w:type="spellEnd"/>
            <w:r>
              <w:rPr>
                <w:sz w:val="20"/>
                <w:szCs w:val="20"/>
              </w:rPr>
              <w:t xml:space="preserve"> (ЕДДС, с. Кочки, ул. Революционная, 11)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п. Новый вокзал (ЕДДС, с. Кочки, ул. Революционная, 11)</w:t>
            </w:r>
          </w:p>
        </w:tc>
      </w:tr>
      <w:tr w:rsidR="001C5400">
        <w:trPr>
          <w:trHeight w:val="4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Земировский</w:t>
            </w:r>
            <w:proofErr w:type="spellEnd"/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(ЕДДС, с. Кочки, ул. Революционная, 11)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Кочки,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Лахина</w:t>
            </w:r>
            <w:proofErr w:type="spellEnd"/>
            <w:r>
              <w:rPr>
                <w:sz w:val="20"/>
                <w:szCs w:val="20"/>
              </w:rPr>
              <w:t>, 32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Кочки,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>Некрасова, 52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Быструха, ул. Лермонтова, 20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Быструха, ул. Советская, 16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 xml:space="preserve">Красная Сибирь, ул. </w:t>
            </w:r>
            <w:proofErr w:type="spellStart"/>
            <w:r>
              <w:rPr>
                <w:sz w:val="20"/>
                <w:szCs w:val="20"/>
              </w:rPr>
              <w:t>Покрышкина</w:t>
            </w:r>
            <w:proofErr w:type="spellEnd"/>
            <w:r>
              <w:rPr>
                <w:sz w:val="20"/>
                <w:szCs w:val="20"/>
              </w:rPr>
              <w:t>, 35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Красная Сибирь, ул. Кирова, 24/1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Попова, 10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связи П-166М </w:t>
            </w:r>
            <w:r>
              <w:rPr>
                <w:sz w:val="20"/>
                <w:szCs w:val="20"/>
              </w:rPr>
              <w:t>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Ленина, 18</w:t>
            </w:r>
          </w:p>
        </w:tc>
      </w:tr>
      <w:tr w:rsidR="001C5400">
        <w:trPr>
          <w:trHeight w:val="42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Карасукская</w:t>
            </w:r>
            <w:proofErr w:type="spellEnd"/>
            <w:r>
              <w:rPr>
                <w:sz w:val="20"/>
                <w:szCs w:val="20"/>
              </w:rPr>
              <w:t>, 24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Черновка,</w:t>
            </w:r>
          </w:p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переулок 1 Степной, 1/1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</w:t>
            </w:r>
            <w:r>
              <w:rPr>
                <w:sz w:val="20"/>
                <w:szCs w:val="20"/>
              </w:rPr>
              <w:t>связи П-166М СЗО-3 (400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Горького, 24/1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Быструха, ул. Центральная, 60</w:t>
            </w:r>
          </w:p>
        </w:tc>
      </w:tr>
      <w:tr w:rsidR="001C5400">
        <w:trPr>
          <w:trHeight w:val="50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Ермаковский</w:t>
            </w:r>
            <w:proofErr w:type="spellEnd"/>
            <w:r>
              <w:rPr>
                <w:sz w:val="20"/>
                <w:szCs w:val="20"/>
              </w:rPr>
              <w:t>, ДК, ул. Ленина, 30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</w:rPr>
              <w:t>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Лахина</w:t>
            </w:r>
            <w:proofErr w:type="spellEnd"/>
            <w:r>
              <w:rPr>
                <w:sz w:val="20"/>
                <w:szCs w:val="20"/>
              </w:rPr>
              <w:t>, 54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п. Республиканский, ул. Центральная, 24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Красная Сибирь, ул. </w:t>
            </w:r>
            <w:r>
              <w:rPr>
                <w:sz w:val="20"/>
                <w:szCs w:val="20"/>
              </w:rPr>
              <w:t>Комсомольская, 6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п. Новые Решеты, ул. Школьная, 2г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Новоцелинное</w:t>
            </w:r>
            <w:proofErr w:type="spellEnd"/>
            <w:r>
              <w:rPr>
                <w:sz w:val="20"/>
                <w:szCs w:val="20"/>
              </w:rPr>
              <w:t>, ул. Комсомольская, 11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связи П-166М СЗО-3 </w:t>
            </w:r>
            <w:r>
              <w:rPr>
                <w:sz w:val="20"/>
                <w:szCs w:val="20"/>
              </w:rPr>
              <w:t>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Решеты, ул. Ленина, 4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п. Троицкий, ул. Новая, 1а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Черновка, ул. Полевая, 24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Система громкоговорящей связи П-166М СЗО-3 </w:t>
            </w:r>
            <w:r>
              <w:rPr>
                <w:sz w:val="20"/>
                <w:szCs w:val="20"/>
              </w:rPr>
              <w:t>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Букреево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Плесо</w:t>
            </w:r>
            <w:proofErr w:type="spellEnd"/>
            <w:r>
              <w:rPr>
                <w:sz w:val="20"/>
                <w:szCs w:val="20"/>
              </w:rPr>
              <w:t>, ул. Советская, 8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1"/>
              <w:rPr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Букреево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Плесо</w:t>
            </w:r>
            <w:proofErr w:type="spellEnd"/>
            <w:r>
              <w:rPr>
                <w:sz w:val="20"/>
                <w:szCs w:val="20"/>
              </w:rPr>
              <w:t>, ул. Большевистская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Вт), на опоре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>, ул. Степная, 8, кв. 2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</w:t>
            </w:r>
            <w:r>
              <w:rPr>
                <w:sz w:val="20"/>
                <w:szCs w:val="20"/>
              </w:rPr>
              <w:t xml:space="preserve"> громкоговорящей связи П-166М СЗО-3 (200 Вт), на опоре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>, ул. Калинина, 43, кв.1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Вт), на опоре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Лахина</w:t>
            </w:r>
            <w:proofErr w:type="spellEnd"/>
            <w:r>
              <w:rPr>
                <w:sz w:val="20"/>
                <w:szCs w:val="20"/>
              </w:rPr>
              <w:t xml:space="preserve"> д.33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Вт), на опоре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с. Кочки, ул. Плотниковой д.73а</w:t>
            </w:r>
          </w:p>
        </w:tc>
      </w:tr>
      <w:tr w:rsidR="001C540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pStyle w:val="af0"/>
              <w:overflowPunct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ind w:left="132" w:right="142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(400 Вт), на опоре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00" w:rsidRDefault="00F9458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Жуланка</w:t>
            </w:r>
            <w:proofErr w:type="spellEnd"/>
            <w:r>
              <w:rPr>
                <w:sz w:val="20"/>
                <w:szCs w:val="20"/>
              </w:rPr>
              <w:t>, ул. Советская, 30</w:t>
            </w:r>
          </w:p>
        </w:tc>
      </w:tr>
    </w:tbl>
    <w:p w:rsidR="001C5400" w:rsidRDefault="001C5400">
      <w:pPr>
        <w:jc w:val="center"/>
        <w:rPr>
          <w:iCs/>
          <w:sz w:val="26"/>
          <w:szCs w:val="26"/>
        </w:rPr>
      </w:pPr>
    </w:p>
    <w:sectPr w:rsidR="001C54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4583">
      <w:r>
        <w:separator/>
      </w:r>
    </w:p>
  </w:endnote>
  <w:endnote w:type="continuationSeparator" w:id="0">
    <w:p w:rsidR="00000000" w:rsidRDefault="00F9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TimesNewRomanPSMT">
    <w:altName w:val="Times New Roman"/>
    <w:charset w:val="01"/>
    <w:family w:val="roman"/>
    <w:pitch w:val="variable"/>
  </w:font>
  <w:font w:name="TimesNewRomanPS-BoldMT"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">
    <w:panose1 w:val="02070409020205020404"/>
    <w:charset w:val="01"/>
    <w:family w:val="roman"/>
    <w:pitch w:val="variable"/>
  </w:font>
  <w:font w:name="MS Sans Serif"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f segoe-ui normal;Segoe UI;Seg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1C540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F94583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4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400" w:rsidRDefault="001C5400">
                          <w:pPr>
                            <w:pStyle w:val="af4"/>
                            <w:rPr>
                              <w:rStyle w:val="af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f" o:allowincell="f" style="position:absolute;margin-left:480.65pt;margin-top:0.05pt;width:1.1pt;height:13.65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F94583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5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400" w:rsidRDefault="001C5400">
                          <w:pPr>
                            <w:pStyle w:val="af4"/>
                            <w:rPr>
                              <w:rStyle w:val="af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f" o:allowincell="f" style="position:absolute;margin-left:480.65pt;margin-top:0.05pt;width:1.1pt;height:13.65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1C5400">
    <w:pPr>
      <w:pStyle w:val="af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1C5400">
    <w:pPr>
      <w:pStyle w:val="af4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1C540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94583">
      <w:r>
        <w:separator/>
      </w:r>
    </w:p>
  </w:footnote>
  <w:footnote w:type="continuationSeparator" w:id="0">
    <w:p w:rsidR="00000000" w:rsidRDefault="00F94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F94583">
    <w:pPr>
      <w:pStyle w:val="af2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400" w:rsidRDefault="00F94583">
                          <w:pPr>
                            <w:pStyle w:val="af2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</w:rPr>
                            <w:fldChar w:fldCharType="separate"/>
                          </w:r>
                          <w:r>
                            <w:rPr>
                              <w:rStyle w:val="af5"/>
                            </w:rPr>
                            <w:t>0</w:t>
                          </w:r>
                          <w:r>
                            <w:rPr>
                              <w:rStyle w:val="af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F94583">
    <w:pPr>
      <w:pStyle w:val="af2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400" w:rsidRDefault="00F94583">
                          <w:pPr>
                            <w:pStyle w:val="af2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</w:rPr>
                            <w:fldChar w:fldCharType="separate"/>
                          </w:r>
                          <w:r>
                            <w:rPr>
                              <w:rStyle w:val="af5"/>
                              <w:noProof/>
                            </w:rPr>
                            <w:t>17</w:t>
                          </w:r>
                          <w:r>
                            <w:rPr>
                              <w:rStyle w:val="af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7" style="position:absolute;margin-left:0;margin-top:.05pt;width:12.05pt;height:13.7pt;z-index:-25166080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1C5400" w:rsidRDefault="00F94583">
                    <w:pPr>
                      <w:pStyle w:val="af2"/>
                      <w:rPr>
                        <w:rStyle w:val="af5"/>
                      </w:rPr>
                    </w:pPr>
                    <w:r>
                      <w:rPr>
                        <w:rStyle w:val="af5"/>
                      </w:rPr>
                      <w:fldChar w:fldCharType="begin"/>
                    </w:r>
                    <w:r>
                      <w:rPr>
                        <w:rStyle w:val="af5"/>
                      </w:rPr>
                      <w:instrText xml:space="preserve"> PAGE </w:instrText>
                    </w:r>
                    <w:r>
                      <w:rPr>
                        <w:rStyle w:val="af5"/>
                      </w:rPr>
                      <w:fldChar w:fldCharType="separate"/>
                    </w:r>
                    <w:r>
                      <w:rPr>
                        <w:rStyle w:val="af5"/>
                        <w:noProof/>
                      </w:rPr>
                      <w:t>17</w:t>
                    </w:r>
                    <w:r>
                      <w:rPr>
                        <w:rStyle w:val="af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F94583">
    <w:pPr>
      <w:pStyle w:val="af2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C5400" w:rsidRDefault="00F94583">
                          <w:pPr>
                            <w:pStyle w:val="af2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</w:rPr>
                            <w:fldChar w:fldCharType="separate"/>
                          </w:r>
                          <w:r>
                            <w:rPr>
                              <w:rStyle w:val="af5"/>
                            </w:rPr>
                            <w:t>19</w:t>
                          </w:r>
                          <w:r>
                            <w:rPr>
                              <w:rStyle w:val="af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f" o:allowincell="f" style="position:absolute;margin-left:234.85pt;margin-top:0.05pt;width:12pt;height:13.6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19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00" w:rsidRDefault="001C5400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874433"/>
      <w:docPartObj>
        <w:docPartGallery w:val="Page Numbers (Top of Page)"/>
        <w:docPartUnique/>
      </w:docPartObj>
    </w:sdtPr>
    <w:sdtEndPr/>
    <w:sdtContent>
      <w:p w:rsidR="001C5400" w:rsidRDefault="00F94583">
        <w:pPr>
          <w:pStyle w:val="a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1C5400" w:rsidRDefault="001C5400">
    <w:pPr>
      <w:pStyle w:val="af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181325"/>
      <w:docPartObj>
        <w:docPartGallery w:val="Page Numbers (Top of Page)"/>
        <w:docPartUnique/>
      </w:docPartObj>
    </w:sdtPr>
    <w:sdtEndPr/>
    <w:sdtContent>
      <w:p w:rsidR="001C5400" w:rsidRDefault="00F94583">
        <w:pPr>
          <w:pStyle w:val="a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:rsidR="001C5400" w:rsidRDefault="001C540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C78"/>
    <w:multiLevelType w:val="multilevel"/>
    <w:tmpl w:val="CF9E94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9BF26B6"/>
    <w:multiLevelType w:val="multilevel"/>
    <w:tmpl w:val="97400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9D49C2"/>
    <w:multiLevelType w:val="multilevel"/>
    <w:tmpl w:val="BC94F24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13BB29DB"/>
    <w:multiLevelType w:val="multilevel"/>
    <w:tmpl w:val="F162D28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3E20730"/>
    <w:multiLevelType w:val="multilevel"/>
    <w:tmpl w:val="E3FA6A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1BDC0AE2"/>
    <w:multiLevelType w:val="multilevel"/>
    <w:tmpl w:val="729AE6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1DE7641"/>
    <w:multiLevelType w:val="multilevel"/>
    <w:tmpl w:val="DFB24B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3650670"/>
    <w:multiLevelType w:val="multilevel"/>
    <w:tmpl w:val="33E40D20"/>
    <w:lvl w:ilvl="0">
      <w:start w:val="1"/>
      <w:numFmt w:val="bullet"/>
      <w:lvlText w:val=""/>
      <w:lvlJc w:val="left"/>
      <w:pPr>
        <w:tabs>
          <w:tab w:val="num" w:pos="0"/>
        </w:tabs>
        <w:ind w:left="46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38064B"/>
    <w:multiLevelType w:val="multilevel"/>
    <w:tmpl w:val="4F780F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2B0C2930"/>
    <w:multiLevelType w:val="multilevel"/>
    <w:tmpl w:val="BCCA2B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2E6345EE"/>
    <w:multiLevelType w:val="multilevel"/>
    <w:tmpl w:val="D704720C"/>
    <w:lvl w:ilvl="0">
      <w:start w:val="1"/>
      <w:numFmt w:val="bullet"/>
      <w:pStyle w:val="0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7753C5"/>
    <w:multiLevelType w:val="multilevel"/>
    <w:tmpl w:val="E1A079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38FD12B8"/>
    <w:multiLevelType w:val="multilevel"/>
    <w:tmpl w:val="7C7C28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43107753"/>
    <w:multiLevelType w:val="multilevel"/>
    <w:tmpl w:val="1E62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4680BC2"/>
    <w:multiLevelType w:val="multilevel"/>
    <w:tmpl w:val="8DF68F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48D0299F"/>
    <w:multiLevelType w:val="multilevel"/>
    <w:tmpl w:val="F692D152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6" w15:restartNumberingAfterBreak="0">
    <w:nsid w:val="5A4B4B5D"/>
    <w:multiLevelType w:val="multilevel"/>
    <w:tmpl w:val="EFFAD6CA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2"/>
      <w:lvlText w:val="%1.%2."/>
      <w:lvlJc w:val="left"/>
      <w:pPr>
        <w:tabs>
          <w:tab w:val="num" w:pos="8221"/>
        </w:tabs>
        <w:ind w:left="822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a3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7" w15:restartNumberingAfterBreak="0">
    <w:nsid w:val="5B773114"/>
    <w:multiLevelType w:val="multilevel"/>
    <w:tmpl w:val="24E6CFC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8" w15:restartNumberingAfterBreak="0">
    <w:nsid w:val="5BE51DB0"/>
    <w:multiLevelType w:val="multilevel"/>
    <w:tmpl w:val="3E3E5B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600A2790"/>
    <w:multiLevelType w:val="multilevel"/>
    <w:tmpl w:val="EF787468"/>
    <w:lvl w:ilvl="0">
      <w:start w:val="1"/>
      <w:numFmt w:val="none"/>
      <w:pStyle w:val="12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2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09E6BAD"/>
    <w:multiLevelType w:val="multilevel"/>
    <w:tmpl w:val="2A8EF14C"/>
    <w:lvl w:ilvl="0">
      <w:start w:val="1"/>
      <w:numFmt w:val="bullet"/>
      <w:lvlText w:val=""/>
      <w:lvlJc w:val="left"/>
      <w:pPr>
        <w:tabs>
          <w:tab w:val="num" w:pos="0"/>
        </w:tabs>
        <w:ind w:left="9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5AE179E"/>
    <w:multiLevelType w:val="multilevel"/>
    <w:tmpl w:val="877C3DC0"/>
    <w:lvl w:ilvl="0">
      <w:start w:val="1"/>
      <w:numFmt w:val="bullet"/>
      <w:pStyle w:val="ListBul2"/>
      <w:lvlText w:val=""/>
      <w:lvlJc w:val="left"/>
      <w:pPr>
        <w:tabs>
          <w:tab w:val="num" w:pos="540"/>
        </w:tabs>
        <w:ind w:left="463" w:hanging="283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336"/>
        </w:tabs>
        <w:ind w:left="13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56"/>
        </w:tabs>
        <w:ind w:left="20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76"/>
        </w:tabs>
        <w:ind w:left="27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96"/>
        </w:tabs>
        <w:ind w:left="34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16"/>
        </w:tabs>
        <w:ind w:left="42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936"/>
        </w:tabs>
        <w:ind w:left="49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56"/>
        </w:tabs>
        <w:ind w:left="56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76"/>
        </w:tabs>
        <w:ind w:left="637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90C47F0"/>
    <w:multiLevelType w:val="multilevel"/>
    <w:tmpl w:val="176CE330"/>
    <w:lvl w:ilvl="0">
      <w:start w:val="1"/>
      <w:numFmt w:val="decimal"/>
      <w:lvlText w:val="%1."/>
      <w:lvlJc w:val="left"/>
      <w:pPr>
        <w:tabs>
          <w:tab w:val="num" w:pos="0"/>
        </w:tabs>
        <w:ind w:left="475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1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6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3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0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7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515" w:hanging="180"/>
      </w:pPr>
    </w:lvl>
  </w:abstractNum>
  <w:abstractNum w:abstractNumId="23" w15:restartNumberingAfterBreak="0">
    <w:nsid w:val="70B65675"/>
    <w:multiLevelType w:val="multilevel"/>
    <w:tmpl w:val="21946CF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2EF05C4"/>
    <w:multiLevelType w:val="multilevel"/>
    <w:tmpl w:val="AE8480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 w15:restartNumberingAfterBreak="0">
    <w:nsid w:val="74845047"/>
    <w:multiLevelType w:val="multilevel"/>
    <w:tmpl w:val="D00299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75836D76"/>
    <w:multiLevelType w:val="multilevel"/>
    <w:tmpl w:val="4DCAB1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787D1EF0"/>
    <w:multiLevelType w:val="multilevel"/>
    <w:tmpl w:val="4B0C82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21"/>
  </w:num>
  <w:num w:numId="5">
    <w:abstractNumId w:val="10"/>
  </w:num>
  <w:num w:numId="6">
    <w:abstractNumId w:val="19"/>
  </w:num>
  <w:num w:numId="7">
    <w:abstractNumId w:val="2"/>
  </w:num>
  <w:num w:numId="8">
    <w:abstractNumId w:val="7"/>
  </w:num>
  <w:num w:numId="9">
    <w:abstractNumId w:val="20"/>
  </w:num>
  <w:num w:numId="10">
    <w:abstractNumId w:val="17"/>
  </w:num>
  <w:num w:numId="11">
    <w:abstractNumId w:val="1"/>
  </w:num>
  <w:num w:numId="12">
    <w:abstractNumId w:val="18"/>
  </w:num>
  <w:num w:numId="13">
    <w:abstractNumId w:val="22"/>
  </w:num>
  <w:num w:numId="14">
    <w:abstractNumId w:val="5"/>
  </w:num>
  <w:num w:numId="15">
    <w:abstractNumId w:val="14"/>
  </w:num>
  <w:num w:numId="16">
    <w:abstractNumId w:val="25"/>
  </w:num>
  <w:num w:numId="17">
    <w:abstractNumId w:val="8"/>
  </w:num>
  <w:num w:numId="18">
    <w:abstractNumId w:val="12"/>
  </w:num>
  <w:num w:numId="19">
    <w:abstractNumId w:val="4"/>
  </w:num>
  <w:num w:numId="20">
    <w:abstractNumId w:val="24"/>
  </w:num>
  <w:num w:numId="21">
    <w:abstractNumId w:val="26"/>
  </w:num>
  <w:num w:numId="22">
    <w:abstractNumId w:val="9"/>
  </w:num>
  <w:num w:numId="23">
    <w:abstractNumId w:val="6"/>
  </w:num>
  <w:num w:numId="24">
    <w:abstractNumId w:val="11"/>
  </w:num>
  <w:num w:numId="25">
    <w:abstractNumId w:val="0"/>
  </w:num>
  <w:num w:numId="26">
    <w:abstractNumId w:val="3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00"/>
    <w:rsid w:val="00142AA2"/>
    <w:rsid w:val="001C5400"/>
    <w:rsid w:val="00DD1F02"/>
    <w:rsid w:val="00F8549F"/>
    <w:rsid w:val="00F9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E565"/>
  <w15:docId w15:val="{9C9AFB2B-26E1-456F-AF4E-A578EAC1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4"/>
    <w:next w:val="a4"/>
    <w:link w:val="10"/>
    <w:uiPriority w:val="9"/>
    <w:qFormat/>
    <w:rsid w:val="0056005B"/>
    <w:pPr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0">
    <w:name w:val="heading 2"/>
    <w:basedOn w:val="Standard"/>
    <w:next w:val="a5"/>
    <w:link w:val="21"/>
    <w:uiPriority w:val="9"/>
    <w:qFormat/>
    <w:rsid w:val="00413570"/>
    <w:pPr>
      <w:keepNext/>
      <w:tabs>
        <w:tab w:val="left" w:pos="0"/>
      </w:tabs>
      <w:jc w:val="center"/>
      <w:outlineLvl w:val="1"/>
    </w:pPr>
    <w:rPr>
      <w:b/>
      <w:bCs/>
    </w:rPr>
  </w:style>
  <w:style w:type="paragraph" w:styleId="3">
    <w:name w:val="heading 3"/>
    <w:basedOn w:val="Standard"/>
    <w:next w:val="a5"/>
    <w:link w:val="30"/>
    <w:uiPriority w:val="9"/>
    <w:qFormat/>
    <w:rsid w:val="00413570"/>
    <w:pPr>
      <w:keepNext/>
      <w:tabs>
        <w:tab w:val="left" w:pos="0"/>
      </w:tabs>
      <w:spacing w:before="240" w:after="60"/>
      <w:jc w:val="both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Standard"/>
    <w:next w:val="a5"/>
    <w:link w:val="40"/>
    <w:uiPriority w:val="9"/>
    <w:qFormat/>
    <w:rsid w:val="00413570"/>
    <w:pPr>
      <w:keepNext/>
      <w:tabs>
        <w:tab w:val="left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4"/>
    <w:next w:val="a4"/>
    <w:link w:val="50"/>
    <w:uiPriority w:val="9"/>
    <w:qFormat/>
    <w:rsid w:val="00413570"/>
    <w:pPr>
      <w:keepNext/>
      <w:jc w:val="both"/>
      <w:outlineLvl w:val="4"/>
    </w:pPr>
    <w:rPr>
      <w:b/>
      <w:i/>
      <w:sz w:val="28"/>
      <w:szCs w:val="20"/>
      <w:lang w:val="en-US"/>
    </w:rPr>
  </w:style>
  <w:style w:type="paragraph" w:styleId="6">
    <w:name w:val="heading 6"/>
    <w:basedOn w:val="a4"/>
    <w:next w:val="a4"/>
    <w:link w:val="60"/>
    <w:uiPriority w:val="9"/>
    <w:qFormat/>
    <w:rsid w:val="00413570"/>
    <w:pPr>
      <w:keepNext/>
      <w:jc w:val="center"/>
      <w:outlineLvl w:val="5"/>
    </w:pPr>
    <w:rPr>
      <w:b/>
      <w:i/>
      <w:sz w:val="28"/>
      <w:szCs w:val="20"/>
      <w:lang w:val="en-US"/>
    </w:rPr>
  </w:style>
  <w:style w:type="paragraph" w:styleId="7">
    <w:name w:val="heading 7"/>
    <w:basedOn w:val="a4"/>
    <w:next w:val="a4"/>
    <w:link w:val="70"/>
    <w:uiPriority w:val="9"/>
    <w:qFormat/>
    <w:rsid w:val="00413570"/>
    <w:pPr>
      <w:tabs>
        <w:tab w:val="left" w:pos="0"/>
      </w:tabs>
      <w:spacing w:before="240" w:after="60"/>
      <w:outlineLvl w:val="6"/>
    </w:pPr>
    <w:rPr>
      <w:rFonts w:ascii="Calibri" w:hAnsi="Calibri"/>
      <w:lang w:eastAsia="zh-CN"/>
    </w:rPr>
  </w:style>
  <w:style w:type="paragraph" w:styleId="8">
    <w:name w:val="heading 8"/>
    <w:basedOn w:val="a4"/>
    <w:next w:val="a4"/>
    <w:link w:val="80"/>
    <w:uiPriority w:val="9"/>
    <w:qFormat/>
    <w:rsid w:val="00413570"/>
    <w:pPr>
      <w:tabs>
        <w:tab w:val="left" w:pos="0"/>
      </w:tabs>
      <w:spacing w:before="240" w:after="60"/>
      <w:outlineLvl w:val="7"/>
    </w:pPr>
    <w:rPr>
      <w:i/>
      <w:iCs/>
      <w:lang w:eastAsia="zh-CN"/>
    </w:rPr>
  </w:style>
  <w:style w:type="paragraph" w:styleId="9">
    <w:name w:val="heading 9"/>
    <w:basedOn w:val="a4"/>
    <w:next w:val="a4"/>
    <w:link w:val="90"/>
    <w:uiPriority w:val="9"/>
    <w:unhideWhenUsed/>
    <w:qFormat/>
    <w:rsid w:val="00313550"/>
    <w:pPr>
      <w:keepNext/>
      <w:keepLines/>
      <w:spacing w:before="320" w:after="200" w:line="276" w:lineRule="auto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uiPriority w:val="9"/>
    <w:qFormat/>
    <w:rsid w:val="0056005B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6"/>
    <w:link w:val="33"/>
    <w:qFormat/>
    <w:rsid w:val="005600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6"/>
    <w:link w:val="24"/>
    <w:uiPriority w:val="99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6"/>
    <w:link w:val="26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basedOn w:val="a6"/>
    <w:link w:val="aa"/>
    <w:qFormat/>
    <w:rsid w:val="005600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6"/>
    <w:link w:val="ac"/>
    <w:uiPriority w:val="99"/>
    <w:qFormat/>
    <w:rsid w:val="005600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uiPriority w:val="99"/>
    <w:rsid w:val="0056005B"/>
    <w:rPr>
      <w:color w:val="0000FF"/>
      <w:u w:val="single"/>
    </w:rPr>
  </w:style>
  <w:style w:type="character" w:customStyle="1" w:styleId="ae">
    <w:name w:val="Цветовое выделение"/>
    <w:qFormat/>
    <w:rsid w:val="00ED0752"/>
    <w:rPr>
      <w:b/>
      <w:color w:val="000080"/>
    </w:rPr>
  </w:style>
  <w:style w:type="character" w:customStyle="1" w:styleId="af">
    <w:name w:val="Абзац списка Знак"/>
    <w:link w:val="af0"/>
    <w:uiPriority w:val="34"/>
    <w:qFormat/>
    <w:locked/>
    <w:rsid w:val="00FE2A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6"/>
    <w:link w:val="af2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6"/>
    <w:link w:val="af4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6"/>
    <w:link w:val="35"/>
    <w:qFormat/>
    <w:rsid w:val="0081406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5">
    <w:name w:val="page number"/>
    <w:rsid w:val="00814068"/>
    <w:rPr>
      <w:rFonts w:cs="Times New Roman"/>
    </w:rPr>
  </w:style>
  <w:style w:type="character" w:customStyle="1" w:styleId="af6">
    <w:name w:val="Заголовок Знак"/>
    <w:basedOn w:val="a6"/>
    <w:link w:val="af7"/>
    <w:qFormat/>
    <w:rsid w:val="00814068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character" w:styleId="af8">
    <w:name w:val="annotation reference"/>
    <w:uiPriority w:val="99"/>
    <w:qFormat/>
    <w:rsid w:val="00446DD3"/>
    <w:rPr>
      <w:sz w:val="16"/>
    </w:rPr>
  </w:style>
  <w:style w:type="character" w:customStyle="1" w:styleId="af9">
    <w:name w:val="Текст примечания Знак"/>
    <w:basedOn w:val="a6"/>
    <w:link w:val="afa"/>
    <w:uiPriority w:val="99"/>
    <w:qFormat/>
    <w:rsid w:val="00446D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выноски Знак"/>
    <w:basedOn w:val="a6"/>
    <w:link w:val="afc"/>
    <w:uiPriority w:val="99"/>
    <w:qFormat/>
    <w:rsid w:val="00446DD3"/>
    <w:rPr>
      <w:rFonts w:ascii="Segoe UI" w:eastAsia="Times New Roman" w:hAnsi="Segoe UI" w:cs="Segoe UI"/>
      <w:sz w:val="18"/>
      <w:szCs w:val="18"/>
      <w:lang w:eastAsia="ru-RU"/>
    </w:rPr>
  </w:style>
  <w:style w:type="character" w:styleId="afd">
    <w:name w:val="FollowedHyperlink"/>
    <w:basedOn w:val="a6"/>
    <w:uiPriority w:val="99"/>
    <w:unhideWhenUsed/>
    <w:rsid w:val="00082B42"/>
    <w:rPr>
      <w:color w:val="800080" w:themeColor="followedHyperlink"/>
      <w:u w:val="single"/>
    </w:rPr>
  </w:style>
  <w:style w:type="character" w:customStyle="1" w:styleId="user">
    <w:name w:val="Символ сноски (user)"/>
    <w:uiPriority w:val="99"/>
    <w:unhideWhenUsed/>
    <w:qFormat/>
    <w:rsid w:val="000D1DC2"/>
    <w:rPr>
      <w:vertAlign w:val="superscript"/>
    </w:rPr>
  </w:style>
  <w:style w:type="character" w:customStyle="1" w:styleId="afe">
    <w:name w:val="Символ сноски"/>
    <w:qFormat/>
    <w:rsid w:val="00413570"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aff0">
    <w:name w:val="Тема примечания Знак"/>
    <w:basedOn w:val="af9"/>
    <w:link w:val="aff1"/>
    <w:uiPriority w:val="99"/>
    <w:qFormat/>
    <w:rsid w:val="000150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2">
    <w:name w:val="Основной текст Знак"/>
    <w:basedOn w:val="a6"/>
    <w:link w:val="a5"/>
    <w:qFormat/>
    <w:rsid w:val="00906E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sid w:val="00EE51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6"/>
    <w:link w:val="20"/>
    <w:uiPriority w:val="9"/>
    <w:qFormat/>
    <w:rsid w:val="00413570"/>
    <w:rPr>
      <w:rFonts w:ascii="Liberation Serif" w:eastAsia="SimSun" w:hAnsi="Liberation Serif" w:cs="Mangal"/>
      <w:b/>
      <w:bCs/>
      <w:sz w:val="24"/>
      <w:szCs w:val="24"/>
      <w:lang w:eastAsia="zh-CN" w:bidi="hi-IN"/>
    </w:rPr>
  </w:style>
  <w:style w:type="character" w:customStyle="1" w:styleId="30">
    <w:name w:val="Заголовок 3 Знак"/>
    <w:basedOn w:val="a6"/>
    <w:link w:val="3"/>
    <w:uiPriority w:val="9"/>
    <w:qFormat/>
    <w:rsid w:val="00413570"/>
    <w:rPr>
      <w:rFonts w:ascii="Arial" w:eastAsia="Arial" w:hAnsi="Arial" w:cs="Arial"/>
      <w:b/>
      <w:sz w:val="24"/>
      <w:szCs w:val="24"/>
      <w:lang w:eastAsia="zh-CN" w:bidi="hi-IN"/>
    </w:rPr>
  </w:style>
  <w:style w:type="character" w:customStyle="1" w:styleId="40">
    <w:name w:val="Заголовок 4 Знак"/>
    <w:basedOn w:val="a6"/>
    <w:link w:val="4"/>
    <w:uiPriority w:val="9"/>
    <w:qFormat/>
    <w:rsid w:val="00413570"/>
    <w:rPr>
      <w:rFonts w:ascii="Liberation Serif" w:eastAsia="SimSun" w:hAnsi="Liberation Serif" w:cs="Mangal"/>
      <w:b/>
      <w:bCs/>
      <w:sz w:val="28"/>
      <w:szCs w:val="28"/>
      <w:lang w:eastAsia="zh-CN" w:bidi="hi-IN"/>
    </w:rPr>
  </w:style>
  <w:style w:type="character" w:customStyle="1" w:styleId="50">
    <w:name w:val="Заголовок 5 Знак"/>
    <w:basedOn w:val="a6"/>
    <w:link w:val="5"/>
    <w:uiPriority w:val="9"/>
    <w:qFormat/>
    <w:rsid w:val="00413570"/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character" w:customStyle="1" w:styleId="60">
    <w:name w:val="Заголовок 6 Знак"/>
    <w:basedOn w:val="a6"/>
    <w:link w:val="6"/>
    <w:uiPriority w:val="9"/>
    <w:qFormat/>
    <w:rsid w:val="00413570"/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character" w:customStyle="1" w:styleId="70">
    <w:name w:val="Заголовок 7 Знак"/>
    <w:basedOn w:val="a6"/>
    <w:link w:val="7"/>
    <w:uiPriority w:val="9"/>
    <w:qFormat/>
    <w:rsid w:val="00413570"/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6"/>
    <w:link w:val="8"/>
    <w:uiPriority w:val="9"/>
    <w:qFormat/>
    <w:rsid w:val="00413570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qFormat/>
    <w:rsid w:val="00413570"/>
  </w:style>
  <w:style w:type="character" w:customStyle="1" w:styleId="WW8Num1z1">
    <w:name w:val="WW8Num1z1"/>
    <w:qFormat/>
    <w:rsid w:val="00413570"/>
  </w:style>
  <w:style w:type="character" w:customStyle="1" w:styleId="WW8Num1z2">
    <w:name w:val="WW8Num1z2"/>
    <w:qFormat/>
    <w:rsid w:val="00413570"/>
  </w:style>
  <w:style w:type="character" w:customStyle="1" w:styleId="WW8Num1z3">
    <w:name w:val="WW8Num1z3"/>
    <w:qFormat/>
    <w:rsid w:val="00413570"/>
  </w:style>
  <w:style w:type="character" w:customStyle="1" w:styleId="WW8Num1z4">
    <w:name w:val="WW8Num1z4"/>
    <w:qFormat/>
    <w:rsid w:val="00413570"/>
  </w:style>
  <w:style w:type="character" w:customStyle="1" w:styleId="WW8Num1z5">
    <w:name w:val="WW8Num1z5"/>
    <w:qFormat/>
    <w:rsid w:val="00413570"/>
  </w:style>
  <w:style w:type="character" w:customStyle="1" w:styleId="WW8Num1z6">
    <w:name w:val="WW8Num1z6"/>
    <w:qFormat/>
    <w:rsid w:val="00413570"/>
  </w:style>
  <w:style w:type="character" w:customStyle="1" w:styleId="WW8Num1z7">
    <w:name w:val="WW8Num1z7"/>
    <w:qFormat/>
    <w:rsid w:val="00413570"/>
  </w:style>
  <w:style w:type="character" w:customStyle="1" w:styleId="WW8Num1z8">
    <w:name w:val="WW8Num1z8"/>
    <w:qFormat/>
    <w:rsid w:val="00413570"/>
  </w:style>
  <w:style w:type="character" w:customStyle="1" w:styleId="WW8Num2z0">
    <w:name w:val="WW8Num2z0"/>
    <w:qFormat/>
    <w:rsid w:val="00413570"/>
  </w:style>
  <w:style w:type="character" w:customStyle="1" w:styleId="WW8Num2z1">
    <w:name w:val="WW8Num2z1"/>
    <w:qFormat/>
    <w:rsid w:val="00413570"/>
  </w:style>
  <w:style w:type="character" w:customStyle="1" w:styleId="WW8Num2z2">
    <w:name w:val="WW8Num2z2"/>
    <w:qFormat/>
    <w:rsid w:val="00413570"/>
  </w:style>
  <w:style w:type="character" w:customStyle="1" w:styleId="WW8Num2z3">
    <w:name w:val="WW8Num2z3"/>
    <w:qFormat/>
    <w:rsid w:val="00413570"/>
  </w:style>
  <w:style w:type="character" w:customStyle="1" w:styleId="WW8Num2z4">
    <w:name w:val="WW8Num2z4"/>
    <w:qFormat/>
    <w:rsid w:val="00413570"/>
  </w:style>
  <w:style w:type="character" w:customStyle="1" w:styleId="WW8Num2z5">
    <w:name w:val="WW8Num2z5"/>
    <w:qFormat/>
    <w:rsid w:val="00413570"/>
  </w:style>
  <w:style w:type="character" w:customStyle="1" w:styleId="WW8Num2z6">
    <w:name w:val="WW8Num2z6"/>
    <w:qFormat/>
    <w:rsid w:val="00413570"/>
  </w:style>
  <w:style w:type="character" w:customStyle="1" w:styleId="WW8Num2z7">
    <w:name w:val="WW8Num2z7"/>
    <w:qFormat/>
    <w:rsid w:val="00413570"/>
  </w:style>
  <w:style w:type="character" w:customStyle="1" w:styleId="WW8Num2z8">
    <w:name w:val="WW8Num2z8"/>
    <w:qFormat/>
    <w:rsid w:val="00413570"/>
  </w:style>
  <w:style w:type="character" w:customStyle="1" w:styleId="WW8Num3z0">
    <w:name w:val="WW8Num3z0"/>
    <w:qFormat/>
    <w:rsid w:val="00413570"/>
    <w:rPr>
      <w:b/>
      <w:i w:val="0"/>
      <w:color w:val="000000"/>
    </w:rPr>
  </w:style>
  <w:style w:type="character" w:customStyle="1" w:styleId="WW8Num3z1">
    <w:name w:val="WW8Num3z1"/>
    <w:qFormat/>
    <w:rsid w:val="00413570"/>
    <w:rPr>
      <w:rFonts w:cs="Times New Roman"/>
    </w:rPr>
  </w:style>
  <w:style w:type="character" w:customStyle="1" w:styleId="WW8Num4z0">
    <w:name w:val="WW8Num4z0"/>
    <w:qFormat/>
    <w:rsid w:val="00413570"/>
    <w:rPr>
      <w:rFonts w:ascii="Symbol" w:hAnsi="Symbol" w:cs="Symbol"/>
    </w:rPr>
  </w:style>
  <w:style w:type="character" w:customStyle="1" w:styleId="WW8Num4z1">
    <w:name w:val="WW8Num4z1"/>
    <w:qFormat/>
    <w:rsid w:val="00413570"/>
    <w:rPr>
      <w:rFonts w:ascii="Courier New" w:hAnsi="Courier New" w:cs="Courier New"/>
    </w:rPr>
  </w:style>
  <w:style w:type="character" w:customStyle="1" w:styleId="WW8Num4z2">
    <w:name w:val="WW8Num4z2"/>
    <w:qFormat/>
    <w:rsid w:val="00413570"/>
    <w:rPr>
      <w:rFonts w:ascii="Wingdings" w:hAnsi="Wingdings" w:cs="Wingdings"/>
    </w:rPr>
  </w:style>
  <w:style w:type="character" w:customStyle="1" w:styleId="WW8Num5z0">
    <w:name w:val="WW8Num5z0"/>
    <w:qFormat/>
    <w:rsid w:val="00413570"/>
    <w:rPr>
      <w:rFonts w:ascii="Symbol" w:hAnsi="Symbol" w:cs="Symbol"/>
      <w:sz w:val="24"/>
      <w:szCs w:val="24"/>
      <w:lang w:eastAsia="ru-RU" w:bidi="hi-IN"/>
    </w:rPr>
  </w:style>
  <w:style w:type="character" w:customStyle="1" w:styleId="WW8Num5z1">
    <w:name w:val="WW8Num5z1"/>
    <w:qFormat/>
    <w:rsid w:val="00413570"/>
  </w:style>
  <w:style w:type="character" w:customStyle="1" w:styleId="WW8Num5z2">
    <w:name w:val="WW8Num5z2"/>
    <w:qFormat/>
    <w:rsid w:val="00413570"/>
  </w:style>
  <w:style w:type="character" w:customStyle="1" w:styleId="WW8Num5z3">
    <w:name w:val="WW8Num5z3"/>
    <w:qFormat/>
    <w:rsid w:val="00413570"/>
  </w:style>
  <w:style w:type="character" w:customStyle="1" w:styleId="WW8Num5z4">
    <w:name w:val="WW8Num5z4"/>
    <w:qFormat/>
    <w:rsid w:val="00413570"/>
  </w:style>
  <w:style w:type="character" w:customStyle="1" w:styleId="WW8Num5z5">
    <w:name w:val="WW8Num5z5"/>
    <w:qFormat/>
    <w:rsid w:val="00413570"/>
  </w:style>
  <w:style w:type="character" w:customStyle="1" w:styleId="WW8Num5z6">
    <w:name w:val="WW8Num5z6"/>
    <w:qFormat/>
    <w:rsid w:val="00413570"/>
  </w:style>
  <w:style w:type="character" w:customStyle="1" w:styleId="WW8Num5z7">
    <w:name w:val="WW8Num5z7"/>
    <w:qFormat/>
    <w:rsid w:val="00413570"/>
  </w:style>
  <w:style w:type="character" w:customStyle="1" w:styleId="WW8Num5z8">
    <w:name w:val="WW8Num5z8"/>
    <w:qFormat/>
    <w:rsid w:val="00413570"/>
  </w:style>
  <w:style w:type="character" w:customStyle="1" w:styleId="WW8Num6z0">
    <w:name w:val="WW8Num6z0"/>
    <w:qFormat/>
    <w:rsid w:val="00413570"/>
    <w:rPr>
      <w:rFonts w:ascii="Times New Roman" w:eastAsia="Times New Roman" w:hAnsi="Times New Roman" w:cs="Times New Roman"/>
      <w:b w:val="0"/>
      <w:bCs/>
      <w:color w:val="000000"/>
      <w:u w:val="none"/>
      <w:lang w:eastAsia="ar-SA"/>
    </w:rPr>
  </w:style>
  <w:style w:type="character" w:customStyle="1" w:styleId="WW8Num6z1">
    <w:name w:val="WW8Num6z1"/>
    <w:qFormat/>
    <w:rsid w:val="00413570"/>
    <w:rPr>
      <w:rFonts w:ascii="Times New Roman" w:eastAsia="SimSun" w:hAnsi="Times New Roman" w:cs="Times New Roman"/>
    </w:rPr>
  </w:style>
  <w:style w:type="character" w:customStyle="1" w:styleId="WW8Num3z2">
    <w:name w:val="WW8Num3z2"/>
    <w:qFormat/>
    <w:rsid w:val="00413570"/>
    <w:rPr>
      <w:rFonts w:ascii="Wingdings" w:hAnsi="Wingdings" w:cs="Wingdings"/>
    </w:rPr>
  </w:style>
  <w:style w:type="character" w:customStyle="1" w:styleId="WW8Num4z3">
    <w:name w:val="WW8Num4z3"/>
    <w:qFormat/>
    <w:rsid w:val="00413570"/>
  </w:style>
  <w:style w:type="character" w:customStyle="1" w:styleId="WW8Num4z4">
    <w:name w:val="WW8Num4z4"/>
    <w:qFormat/>
    <w:rsid w:val="00413570"/>
  </w:style>
  <w:style w:type="character" w:customStyle="1" w:styleId="WW8Num4z5">
    <w:name w:val="WW8Num4z5"/>
    <w:qFormat/>
    <w:rsid w:val="00413570"/>
  </w:style>
  <w:style w:type="character" w:customStyle="1" w:styleId="WW8Num4z6">
    <w:name w:val="WW8Num4z6"/>
    <w:qFormat/>
    <w:rsid w:val="00413570"/>
  </w:style>
  <w:style w:type="character" w:customStyle="1" w:styleId="WW8Num4z7">
    <w:name w:val="WW8Num4z7"/>
    <w:qFormat/>
    <w:rsid w:val="00413570"/>
  </w:style>
  <w:style w:type="character" w:customStyle="1" w:styleId="WW8Num4z8">
    <w:name w:val="WW8Num4z8"/>
    <w:qFormat/>
    <w:rsid w:val="00413570"/>
  </w:style>
  <w:style w:type="character" w:customStyle="1" w:styleId="WW8Num7z0">
    <w:name w:val="WW8Num7z0"/>
    <w:qFormat/>
    <w:rsid w:val="00413570"/>
    <w:rPr>
      <w:rFonts w:ascii="Symbol" w:hAnsi="Symbol" w:cs="Symbol"/>
    </w:rPr>
  </w:style>
  <w:style w:type="character" w:customStyle="1" w:styleId="WW8Num7z1">
    <w:name w:val="WW8Num7z1"/>
    <w:qFormat/>
    <w:rsid w:val="00413570"/>
    <w:rPr>
      <w:rFonts w:ascii="Times New Roman" w:eastAsia="SimSun" w:hAnsi="Times New Roman" w:cs="Times New Roman"/>
    </w:rPr>
  </w:style>
  <w:style w:type="character" w:customStyle="1" w:styleId="WW8Num8z0">
    <w:name w:val="WW8Num8z0"/>
    <w:qFormat/>
    <w:rsid w:val="00413570"/>
    <w:rPr>
      <w:b w:val="0"/>
      <w:bCs/>
      <w:color w:val="000000"/>
      <w:u w:val="none"/>
    </w:rPr>
  </w:style>
  <w:style w:type="character" w:customStyle="1" w:styleId="WW8Num8z1">
    <w:name w:val="WW8Num8z1"/>
    <w:qFormat/>
    <w:rsid w:val="00413570"/>
  </w:style>
  <w:style w:type="character" w:customStyle="1" w:styleId="WW8Num8z2">
    <w:name w:val="WW8Num8z2"/>
    <w:qFormat/>
    <w:rsid w:val="00413570"/>
  </w:style>
  <w:style w:type="character" w:customStyle="1" w:styleId="WW8Num8z3">
    <w:name w:val="WW8Num8z3"/>
    <w:qFormat/>
    <w:rsid w:val="00413570"/>
  </w:style>
  <w:style w:type="character" w:customStyle="1" w:styleId="WW8Num8z4">
    <w:name w:val="WW8Num8z4"/>
    <w:qFormat/>
    <w:rsid w:val="00413570"/>
  </w:style>
  <w:style w:type="character" w:customStyle="1" w:styleId="WW8Num8z5">
    <w:name w:val="WW8Num8z5"/>
    <w:qFormat/>
    <w:rsid w:val="00413570"/>
  </w:style>
  <w:style w:type="character" w:customStyle="1" w:styleId="WW8Num8z6">
    <w:name w:val="WW8Num8z6"/>
    <w:qFormat/>
    <w:rsid w:val="00413570"/>
  </w:style>
  <w:style w:type="character" w:customStyle="1" w:styleId="WW8Num8z7">
    <w:name w:val="WW8Num8z7"/>
    <w:qFormat/>
    <w:rsid w:val="00413570"/>
  </w:style>
  <w:style w:type="character" w:customStyle="1" w:styleId="WW8Num8z8">
    <w:name w:val="WW8Num8z8"/>
    <w:qFormat/>
    <w:rsid w:val="00413570"/>
  </w:style>
  <w:style w:type="character" w:customStyle="1" w:styleId="WW8Num9z0">
    <w:name w:val="WW8Num9z0"/>
    <w:qFormat/>
    <w:rsid w:val="00413570"/>
    <w:rPr>
      <w:rFonts w:ascii="Symbol" w:hAnsi="Symbol" w:cs="Symbol"/>
    </w:rPr>
  </w:style>
  <w:style w:type="character" w:customStyle="1" w:styleId="WW8Num9z1">
    <w:name w:val="WW8Num9z1"/>
    <w:qFormat/>
    <w:rsid w:val="00413570"/>
    <w:rPr>
      <w:rFonts w:ascii="Courier New" w:hAnsi="Courier New" w:cs="Times New Roman"/>
    </w:rPr>
  </w:style>
  <w:style w:type="character" w:customStyle="1" w:styleId="WW8Num9z2">
    <w:name w:val="WW8Num9z2"/>
    <w:qFormat/>
    <w:rsid w:val="00413570"/>
    <w:rPr>
      <w:rFonts w:ascii="Wingdings" w:hAnsi="Wingdings" w:cs="Wingdings"/>
    </w:rPr>
  </w:style>
  <w:style w:type="character" w:customStyle="1" w:styleId="WW8Num10z0">
    <w:name w:val="WW8Num10z0"/>
    <w:qFormat/>
    <w:rsid w:val="00413570"/>
  </w:style>
  <w:style w:type="character" w:customStyle="1" w:styleId="41">
    <w:name w:val="Основной шрифт абзаца4"/>
    <w:qFormat/>
    <w:rsid w:val="00413570"/>
  </w:style>
  <w:style w:type="character" w:customStyle="1" w:styleId="WW8Num3z3">
    <w:name w:val="WW8Num3z3"/>
    <w:qFormat/>
    <w:rsid w:val="00413570"/>
  </w:style>
  <w:style w:type="character" w:customStyle="1" w:styleId="WW8Num3z4">
    <w:name w:val="WW8Num3z4"/>
    <w:qFormat/>
    <w:rsid w:val="00413570"/>
  </w:style>
  <w:style w:type="character" w:customStyle="1" w:styleId="WW8Num3z5">
    <w:name w:val="WW8Num3z5"/>
    <w:qFormat/>
    <w:rsid w:val="00413570"/>
  </w:style>
  <w:style w:type="character" w:customStyle="1" w:styleId="WW8Num3z6">
    <w:name w:val="WW8Num3z6"/>
    <w:qFormat/>
    <w:rsid w:val="00413570"/>
  </w:style>
  <w:style w:type="character" w:customStyle="1" w:styleId="WW8Num3z7">
    <w:name w:val="WW8Num3z7"/>
    <w:qFormat/>
    <w:rsid w:val="00413570"/>
  </w:style>
  <w:style w:type="character" w:customStyle="1" w:styleId="WW8Num3z8">
    <w:name w:val="WW8Num3z8"/>
    <w:qFormat/>
    <w:rsid w:val="00413570"/>
  </w:style>
  <w:style w:type="character" w:customStyle="1" w:styleId="36">
    <w:name w:val="Основной шрифт абзаца3"/>
    <w:qFormat/>
    <w:rsid w:val="00413570"/>
  </w:style>
  <w:style w:type="character" w:customStyle="1" w:styleId="WW8Num6z2">
    <w:name w:val="WW8Num6z2"/>
    <w:qFormat/>
    <w:rsid w:val="00413570"/>
  </w:style>
  <w:style w:type="character" w:customStyle="1" w:styleId="WW8Num6z3">
    <w:name w:val="WW8Num6z3"/>
    <w:qFormat/>
    <w:rsid w:val="00413570"/>
  </w:style>
  <w:style w:type="character" w:customStyle="1" w:styleId="WW8Num6z4">
    <w:name w:val="WW8Num6z4"/>
    <w:qFormat/>
    <w:rsid w:val="00413570"/>
  </w:style>
  <w:style w:type="character" w:customStyle="1" w:styleId="WW8Num6z5">
    <w:name w:val="WW8Num6z5"/>
    <w:qFormat/>
    <w:rsid w:val="00413570"/>
  </w:style>
  <w:style w:type="character" w:customStyle="1" w:styleId="WW8Num6z6">
    <w:name w:val="WW8Num6z6"/>
    <w:qFormat/>
    <w:rsid w:val="00413570"/>
  </w:style>
  <w:style w:type="character" w:customStyle="1" w:styleId="WW8Num6z7">
    <w:name w:val="WW8Num6z7"/>
    <w:qFormat/>
    <w:rsid w:val="00413570"/>
  </w:style>
  <w:style w:type="character" w:customStyle="1" w:styleId="WW8Num6z8">
    <w:name w:val="WW8Num6z8"/>
    <w:qFormat/>
    <w:rsid w:val="00413570"/>
  </w:style>
  <w:style w:type="character" w:customStyle="1" w:styleId="WW8Num7z2">
    <w:name w:val="WW8Num7z2"/>
    <w:qFormat/>
    <w:rsid w:val="00413570"/>
  </w:style>
  <w:style w:type="character" w:customStyle="1" w:styleId="WW8Num7z3">
    <w:name w:val="WW8Num7z3"/>
    <w:qFormat/>
    <w:rsid w:val="00413570"/>
  </w:style>
  <w:style w:type="character" w:customStyle="1" w:styleId="WW8Num7z4">
    <w:name w:val="WW8Num7z4"/>
    <w:qFormat/>
    <w:rsid w:val="00413570"/>
  </w:style>
  <w:style w:type="character" w:customStyle="1" w:styleId="WW8Num7z5">
    <w:name w:val="WW8Num7z5"/>
    <w:qFormat/>
    <w:rsid w:val="00413570"/>
  </w:style>
  <w:style w:type="character" w:customStyle="1" w:styleId="WW8Num7z6">
    <w:name w:val="WW8Num7z6"/>
    <w:qFormat/>
    <w:rsid w:val="00413570"/>
  </w:style>
  <w:style w:type="character" w:customStyle="1" w:styleId="WW8Num7z7">
    <w:name w:val="WW8Num7z7"/>
    <w:qFormat/>
    <w:rsid w:val="00413570"/>
  </w:style>
  <w:style w:type="character" w:customStyle="1" w:styleId="WW8Num7z8">
    <w:name w:val="WW8Num7z8"/>
    <w:qFormat/>
    <w:rsid w:val="00413570"/>
  </w:style>
  <w:style w:type="character" w:customStyle="1" w:styleId="WW8Num9z3">
    <w:name w:val="WW8Num9z3"/>
    <w:qFormat/>
    <w:rsid w:val="00413570"/>
  </w:style>
  <w:style w:type="character" w:customStyle="1" w:styleId="WW8Num9z4">
    <w:name w:val="WW8Num9z4"/>
    <w:qFormat/>
    <w:rsid w:val="00413570"/>
  </w:style>
  <w:style w:type="character" w:customStyle="1" w:styleId="WW8Num9z5">
    <w:name w:val="WW8Num9z5"/>
    <w:qFormat/>
    <w:rsid w:val="00413570"/>
  </w:style>
  <w:style w:type="character" w:customStyle="1" w:styleId="WW8Num9z6">
    <w:name w:val="WW8Num9z6"/>
    <w:qFormat/>
    <w:rsid w:val="00413570"/>
  </w:style>
  <w:style w:type="character" w:customStyle="1" w:styleId="WW8Num9z7">
    <w:name w:val="WW8Num9z7"/>
    <w:qFormat/>
    <w:rsid w:val="00413570"/>
  </w:style>
  <w:style w:type="character" w:customStyle="1" w:styleId="WW8Num9z8">
    <w:name w:val="WW8Num9z8"/>
    <w:qFormat/>
    <w:rsid w:val="00413570"/>
  </w:style>
  <w:style w:type="character" w:customStyle="1" w:styleId="WW8Num10z1">
    <w:name w:val="WW8Num10z1"/>
    <w:qFormat/>
    <w:rsid w:val="00413570"/>
  </w:style>
  <w:style w:type="character" w:customStyle="1" w:styleId="WW8Num10z2">
    <w:name w:val="WW8Num10z2"/>
    <w:qFormat/>
    <w:rsid w:val="00413570"/>
  </w:style>
  <w:style w:type="character" w:customStyle="1" w:styleId="WW8Num10z3">
    <w:name w:val="WW8Num10z3"/>
    <w:qFormat/>
    <w:rsid w:val="00413570"/>
  </w:style>
  <w:style w:type="character" w:customStyle="1" w:styleId="WW8Num10z4">
    <w:name w:val="WW8Num10z4"/>
    <w:qFormat/>
    <w:rsid w:val="00413570"/>
  </w:style>
  <w:style w:type="character" w:customStyle="1" w:styleId="WW8Num10z5">
    <w:name w:val="WW8Num10z5"/>
    <w:qFormat/>
    <w:rsid w:val="00413570"/>
  </w:style>
  <w:style w:type="character" w:customStyle="1" w:styleId="WW8Num10z6">
    <w:name w:val="WW8Num10z6"/>
    <w:qFormat/>
    <w:rsid w:val="00413570"/>
  </w:style>
  <w:style w:type="character" w:customStyle="1" w:styleId="WW8Num10z7">
    <w:name w:val="WW8Num10z7"/>
    <w:qFormat/>
    <w:rsid w:val="00413570"/>
  </w:style>
  <w:style w:type="character" w:customStyle="1" w:styleId="WW8Num10z8">
    <w:name w:val="WW8Num10z8"/>
    <w:qFormat/>
    <w:rsid w:val="00413570"/>
  </w:style>
  <w:style w:type="character" w:customStyle="1" w:styleId="WW8Num11z0">
    <w:name w:val="WW8Num11z0"/>
    <w:qFormat/>
    <w:rsid w:val="00413570"/>
  </w:style>
  <w:style w:type="character" w:customStyle="1" w:styleId="WW8Num11z1">
    <w:name w:val="WW8Num11z1"/>
    <w:qFormat/>
    <w:rsid w:val="00413570"/>
  </w:style>
  <w:style w:type="character" w:customStyle="1" w:styleId="WW8Num11z2">
    <w:name w:val="WW8Num11z2"/>
    <w:qFormat/>
    <w:rsid w:val="00413570"/>
  </w:style>
  <w:style w:type="character" w:customStyle="1" w:styleId="WW8Num11z3">
    <w:name w:val="WW8Num11z3"/>
    <w:qFormat/>
    <w:rsid w:val="00413570"/>
  </w:style>
  <w:style w:type="character" w:customStyle="1" w:styleId="WW8Num11z4">
    <w:name w:val="WW8Num11z4"/>
    <w:qFormat/>
    <w:rsid w:val="00413570"/>
  </w:style>
  <w:style w:type="character" w:customStyle="1" w:styleId="WW8Num11z5">
    <w:name w:val="WW8Num11z5"/>
    <w:qFormat/>
    <w:rsid w:val="00413570"/>
  </w:style>
  <w:style w:type="character" w:customStyle="1" w:styleId="WW8Num11z6">
    <w:name w:val="WW8Num11z6"/>
    <w:qFormat/>
    <w:rsid w:val="00413570"/>
  </w:style>
  <w:style w:type="character" w:customStyle="1" w:styleId="WW8Num11z7">
    <w:name w:val="WW8Num11z7"/>
    <w:qFormat/>
    <w:rsid w:val="00413570"/>
  </w:style>
  <w:style w:type="character" w:customStyle="1" w:styleId="WW8Num11z8">
    <w:name w:val="WW8Num11z8"/>
    <w:qFormat/>
    <w:rsid w:val="00413570"/>
  </w:style>
  <w:style w:type="character" w:customStyle="1" w:styleId="WW8Num12z0">
    <w:name w:val="WW8Num12z0"/>
    <w:qFormat/>
    <w:rsid w:val="00413570"/>
    <w:rPr>
      <w:b/>
      <w:bCs/>
      <w:i w:val="0"/>
      <w:iCs/>
    </w:rPr>
  </w:style>
  <w:style w:type="character" w:customStyle="1" w:styleId="WW8Num12z1">
    <w:name w:val="WW8Num12z1"/>
    <w:qFormat/>
    <w:rsid w:val="00413570"/>
  </w:style>
  <w:style w:type="character" w:customStyle="1" w:styleId="WW8Num12z2">
    <w:name w:val="WW8Num12z2"/>
    <w:qFormat/>
    <w:rsid w:val="00413570"/>
  </w:style>
  <w:style w:type="character" w:customStyle="1" w:styleId="WW8Num12z3">
    <w:name w:val="WW8Num12z3"/>
    <w:qFormat/>
    <w:rsid w:val="00413570"/>
  </w:style>
  <w:style w:type="character" w:customStyle="1" w:styleId="WW8Num12z4">
    <w:name w:val="WW8Num12z4"/>
    <w:qFormat/>
    <w:rsid w:val="00413570"/>
  </w:style>
  <w:style w:type="character" w:customStyle="1" w:styleId="WW8Num12z5">
    <w:name w:val="WW8Num12z5"/>
    <w:qFormat/>
    <w:rsid w:val="00413570"/>
  </w:style>
  <w:style w:type="character" w:customStyle="1" w:styleId="WW8Num12z6">
    <w:name w:val="WW8Num12z6"/>
    <w:qFormat/>
    <w:rsid w:val="00413570"/>
  </w:style>
  <w:style w:type="character" w:customStyle="1" w:styleId="WW8Num12z7">
    <w:name w:val="WW8Num12z7"/>
    <w:qFormat/>
    <w:rsid w:val="00413570"/>
  </w:style>
  <w:style w:type="character" w:customStyle="1" w:styleId="WW8Num12z8">
    <w:name w:val="WW8Num12z8"/>
    <w:qFormat/>
    <w:rsid w:val="00413570"/>
  </w:style>
  <w:style w:type="character" w:customStyle="1" w:styleId="WW8Num13z0">
    <w:name w:val="WW8Num13z0"/>
    <w:qFormat/>
    <w:rsid w:val="00413570"/>
  </w:style>
  <w:style w:type="character" w:customStyle="1" w:styleId="WW8Num13z1">
    <w:name w:val="WW8Num13z1"/>
    <w:qFormat/>
    <w:rsid w:val="00413570"/>
  </w:style>
  <w:style w:type="character" w:customStyle="1" w:styleId="WW8Num13z2">
    <w:name w:val="WW8Num13z2"/>
    <w:qFormat/>
    <w:rsid w:val="00413570"/>
  </w:style>
  <w:style w:type="character" w:customStyle="1" w:styleId="WW8Num13z3">
    <w:name w:val="WW8Num13z3"/>
    <w:qFormat/>
    <w:rsid w:val="00413570"/>
  </w:style>
  <w:style w:type="character" w:customStyle="1" w:styleId="WW8Num13z4">
    <w:name w:val="WW8Num13z4"/>
    <w:qFormat/>
    <w:rsid w:val="00413570"/>
  </w:style>
  <w:style w:type="character" w:customStyle="1" w:styleId="WW8Num13z5">
    <w:name w:val="WW8Num13z5"/>
    <w:qFormat/>
    <w:rsid w:val="00413570"/>
  </w:style>
  <w:style w:type="character" w:customStyle="1" w:styleId="WW8Num13z6">
    <w:name w:val="WW8Num13z6"/>
    <w:qFormat/>
    <w:rsid w:val="00413570"/>
  </w:style>
  <w:style w:type="character" w:customStyle="1" w:styleId="WW8Num13z7">
    <w:name w:val="WW8Num13z7"/>
    <w:qFormat/>
    <w:rsid w:val="00413570"/>
  </w:style>
  <w:style w:type="character" w:customStyle="1" w:styleId="WW8Num13z8">
    <w:name w:val="WW8Num13z8"/>
    <w:qFormat/>
    <w:rsid w:val="00413570"/>
  </w:style>
  <w:style w:type="character" w:customStyle="1" w:styleId="WW8Num14z0">
    <w:name w:val="WW8Num14z0"/>
    <w:qFormat/>
    <w:rsid w:val="00413570"/>
    <w:rPr>
      <w:rFonts w:ascii="Symbol" w:hAnsi="Symbol" w:cs="Symbol"/>
    </w:rPr>
  </w:style>
  <w:style w:type="character" w:customStyle="1" w:styleId="WW8Num14z1">
    <w:name w:val="WW8Num14z1"/>
    <w:qFormat/>
    <w:rsid w:val="00413570"/>
  </w:style>
  <w:style w:type="character" w:customStyle="1" w:styleId="WW8Num14z2">
    <w:name w:val="WW8Num14z2"/>
    <w:qFormat/>
    <w:rsid w:val="00413570"/>
  </w:style>
  <w:style w:type="character" w:customStyle="1" w:styleId="WW8Num14z3">
    <w:name w:val="WW8Num14z3"/>
    <w:qFormat/>
    <w:rsid w:val="00413570"/>
  </w:style>
  <w:style w:type="character" w:customStyle="1" w:styleId="WW8Num14z4">
    <w:name w:val="WW8Num14z4"/>
    <w:qFormat/>
    <w:rsid w:val="00413570"/>
  </w:style>
  <w:style w:type="character" w:customStyle="1" w:styleId="WW8Num14z5">
    <w:name w:val="WW8Num14z5"/>
    <w:qFormat/>
    <w:rsid w:val="00413570"/>
  </w:style>
  <w:style w:type="character" w:customStyle="1" w:styleId="WW8Num14z6">
    <w:name w:val="WW8Num14z6"/>
    <w:qFormat/>
    <w:rsid w:val="00413570"/>
  </w:style>
  <w:style w:type="character" w:customStyle="1" w:styleId="WW8Num14z7">
    <w:name w:val="WW8Num14z7"/>
    <w:qFormat/>
    <w:rsid w:val="00413570"/>
  </w:style>
  <w:style w:type="character" w:customStyle="1" w:styleId="WW8Num14z8">
    <w:name w:val="WW8Num14z8"/>
    <w:qFormat/>
    <w:rsid w:val="00413570"/>
  </w:style>
  <w:style w:type="character" w:customStyle="1" w:styleId="WW8Num15z0">
    <w:name w:val="WW8Num15z0"/>
    <w:qFormat/>
    <w:rsid w:val="00413570"/>
    <w:rPr>
      <w:b/>
      <w:i w:val="0"/>
    </w:rPr>
  </w:style>
  <w:style w:type="character" w:customStyle="1" w:styleId="WW8Num15z1">
    <w:name w:val="WW8Num15z1"/>
    <w:qFormat/>
    <w:rsid w:val="00413570"/>
  </w:style>
  <w:style w:type="character" w:customStyle="1" w:styleId="WW8Num15z2">
    <w:name w:val="WW8Num15z2"/>
    <w:qFormat/>
    <w:rsid w:val="00413570"/>
  </w:style>
  <w:style w:type="character" w:customStyle="1" w:styleId="WW8Num15z3">
    <w:name w:val="WW8Num15z3"/>
    <w:qFormat/>
    <w:rsid w:val="00413570"/>
  </w:style>
  <w:style w:type="character" w:customStyle="1" w:styleId="WW8Num15z4">
    <w:name w:val="WW8Num15z4"/>
    <w:qFormat/>
    <w:rsid w:val="00413570"/>
  </w:style>
  <w:style w:type="character" w:customStyle="1" w:styleId="WW8Num15z5">
    <w:name w:val="WW8Num15z5"/>
    <w:qFormat/>
    <w:rsid w:val="00413570"/>
  </w:style>
  <w:style w:type="character" w:customStyle="1" w:styleId="WW8Num15z6">
    <w:name w:val="WW8Num15z6"/>
    <w:qFormat/>
    <w:rsid w:val="00413570"/>
  </w:style>
  <w:style w:type="character" w:customStyle="1" w:styleId="WW8Num15z7">
    <w:name w:val="WW8Num15z7"/>
    <w:qFormat/>
    <w:rsid w:val="00413570"/>
  </w:style>
  <w:style w:type="character" w:customStyle="1" w:styleId="WW8Num15z8">
    <w:name w:val="WW8Num15z8"/>
    <w:qFormat/>
    <w:rsid w:val="00413570"/>
  </w:style>
  <w:style w:type="character" w:customStyle="1" w:styleId="WW8Num16z0">
    <w:name w:val="WW8Num16z0"/>
    <w:qFormat/>
    <w:rsid w:val="00413570"/>
  </w:style>
  <w:style w:type="character" w:customStyle="1" w:styleId="WW8Num16z1">
    <w:name w:val="WW8Num16z1"/>
    <w:qFormat/>
    <w:rsid w:val="00413570"/>
  </w:style>
  <w:style w:type="character" w:customStyle="1" w:styleId="WW8Num16z2">
    <w:name w:val="WW8Num16z2"/>
    <w:qFormat/>
    <w:rsid w:val="00413570"/>
  </w:style>
  <w:style w:type="character" w:customStyle="1" w:styleId="WW8Num16z3">
    <w:name w:val="WW8Num16z3"/>
    <w:qFormat/>
    <w:rsid w:val="00413570"/>
  </w:style>
  <w:style w:type="character" w:customStyle="1" w:styleId="WW8Num16z4">
    <w:name w:val="WW8Num16z4"/>
    <w:qFormat/>
    <w:rsid w:val="00413570"/>
  </w:style>
  <w:style w:type="character" w:customStyle="1" w:styleId="WW8Num16z5">
    <w:name w:val="WW8Num16z5"/>
    <w:qFormat/>
    <w:rsid w:val="00413570"/>
  </w:style>
  <w:style w:type="character" w:customStyle="1" w:styleId="WW8Num16z6">
    <w:name w:val="WW8Num16z6"/>
    <w:qFormat/>
    <w:rsid w:val="00413570"/>
  </w:style>
  <w:style w:type="character" w:customStyle="1" w:styleId="WW8Num16z7">
    <w:name w:val="WW8Num16z7"/>
    <w:qFormat/>
    <w:rsid w:val="00413570"/>
  </w:style>
  <w:style w:type="character" w:customStyle="1" w:styleId="WW8Num16z8">
    <w:name w:val="WW8Num16z8"/>
    <w:qFormat/>
    <w:rsid w:val="00413570"/>
  </w:style>
  <w:style w:type="character" w:customStyle="1" w:styleId="WW8Num17z0">
    <w:name w:val="WW8Num17z0"/>
    <w:qFormat/>
    <w:rsid w:val="00413570"/>
  </w:style>
  <w:style w:type="character" w:customStyle="1" w:styleId="WW8Num17z1">
    <w:name w:val="WW8Num17z1"/>
    <w:qFormat/>
    <w:rsid w:val="00413570"/>
  </w:style>
  <w:style w:type="character" w:customStyle="1" w:styleId="WW8Num17z2">
    <w:name w:val="WW8Num17z2"/>
    <w:qFormat/>
    <w:rsid w:val="00413570"/>
  </w:style>
  <w:style w:type="character" w:customStyle="1" w:styleId="WW8Num17z3">
    <w:name w:val="WW8Num17z3"/>
    <w:qFormat/>
    <w:rsid w:val="00413570"/>
  </w:style>
  <w:style w:type="character" w:customStyle="1" w:styleId="WW8Num17z4">
    <w:name w:val="WW8Num17z4"/>
    <w:qFormat/>
    <w:rsid w:val="00413570"/>
  </w:style>
  <w:style w:type="character" w:customStyle="1" w:styleId="WW8Num17z5">
    <w:name w:val="WW8Num17z5"/>
    <w:qFormat/>
    <w:rsid w:val="00413570"/>
  </w:style>
  <w:style w:type="character" w:customStyle="1" w:styleId="WW8Num17z6">
    <w:name w:val="WW8Num17z6"/>
    <w:qFormat/>
    <w:rsid w:val="00413570"/>
  </w:style>
  <w:style w:type="character" w:customStyle="1" w:styleId="WW8Num17z7">
    <w:name w:val="WW8Num17z7"/>
    <w:qFormat/>
    <w:rsid w:val="00413570"/>
  </w:style>
  <w:style w:type="character" w:customStyle="1" w:styleId="WW8Num17z8">
    <w:name w:val="WW8Num17z8"/>
    <w:qFormat/>
    <w:rsid w:val="00413570"/>
  </w:style>
  <w:style w:type="character" w:customStyle="1" w:styleId="WW8Num18z0">
    <w:name w:val="WW8Num18z0"/>
    <w:qFormat/>
    <w:rsid w:val="00413570"/>
    <w:rPr>
      <w:b/>
      <w:color w:val="000000"/>
    </w:rPr>
  </w:style>
  <w:style w:type="character" w:customStyle="1" w:styleId="WW8Num18z1">
    <w:name w:val="WW8Num18z1"/>
    <w:qFormat/>
    <w:rsid w:val="00413570"/>
  </w:style>
  <w:style w:type="character" w:customStyle="1" w:styleId="WW8Num18z2">
    <w:name w:val="WW8Num18z2"/>
    <w:qFormat/>
    <w:rsid w:val="00413570"/>
  </w:style>
  <w:style w:type="character" w:customStyle="1" w:styleId="WW8Num18z3">
    <w:name w:val="WW8Num18z3"/>
    <w:qFormat/>
    <w:rsid w:val="00413570"/>
  </w:style>
  <w:style w:type="character" w:customStyle="1" w:styleId="WW8Num18z4">
    <w:name w:val="WW8Num18z4"/>
    <w:qFormat/>
    <w:rsid w:val="00413570"/>
  </w:style>
  <w:style w:type="character" w:customStyle="1" w:styleId="WW8Num18z5">
    <w:name w:val="WW8Num18z5"/>
    <w:qFormat/>
    <w:rsid w:val="00413570"/>
  </w:style>
  <w:style w:type="character" w:customStyle="1" w:styleId="WW8Num18z6">
    <w:name w:val="WW8Num18z6"/>
    <w:qFormat/>
    <w:rsid w:val="00413570"/>
  </w:style>
  <w:style w:type="character" w:customStyle="1" w:styleId="WW8Num18z7">
    <w:name w:val="WW8Num18z7"/>
    <w:qFormat/>
    <w:rsid w:val="00413570"/>
  </w:style>
  <w:style w:type="character" w:customStyle="1" w:styleId="WW8Num18z8">
    <w:name w:val="WW8Num18z8"/>
    <w:qFormat/>
    <w:rsid w:val="00413570"/>
  </w:style>
  <w:style w:type="character" w:customStyle="1" w:styleId="WW8Num19z0">
    <w:name w:val="WW8Num19z0"/>
    <w:qFormat/>
    <w:rsid w:val="00413570"/>
    <w:rPr>
      <w:b/>
      <w:color w:val="000000"/>
    </w:rPr>
  </w:style>
  <w:style w:type="character" w:customStyle="1" w:styleId="WW8Num19z1">
    <w:name w:val="WW8Num19z1"/>
    <w:qFormat/>
    <w:rsid w:val="00413570"/>
  </w:style>
  <w:style w:type="character" w:customStyle="1" w:styleId="WW8Num19z2">
    <w:name w:val="WW8Num19z2"/>
    <w:qFormat/>
    <w:rsid w:val="00413570"/>
  </w:style>
  <w:style w:type="character" w:customStyle="1" w:styleId="WW8Num19z3">
    <w:name w:val="WW8Num19z3"/>
    <w:qFormat/>
    <w:rsid w:val="00413570"/>
  </w:style>
  <w:style w:type="character" w:customStyle="1" w:styleId="WW8Num19z4">
    <w:name w:val="WW8Num19z4"/>
    <w:qFormat/>
    <w:rsid w:val="00413570"/>
  </w:style>
  <w:style w:type="character" w:customStyle="1" w:styleId="WW8Num19z5">
    <w:name w:val="WW8Num19z5"/>
    <w:qFormat/>
    <w:rsid w:val="00413570"/>
  </w:style>
  <w:style w:type="character" w:customStyle="1" w:styleId="WW8Num19z6">
    <w:name w:val="WW8Num19z6"/>
    <w:qFormat/>
    <w:rsid w:val="00413570"/>
  </w:style>
  <w:style w:type="character" w:customStyle="1" w:styleId="WW8Num19z7">
    <w:name w:val="WW8Num19z7"/>
    <w:qFormat/>
    <w:rsid w:val="00413570"/>
  </w:style>
  <w:style w:type="character" w:customStyle="1" w:styleId="WW8Num19z8">
    <w:name w:val="WW8Num19z8"/>
    <w:qFormat/>
    <w:rsid w:val="00413570"/>
  </w:style>
  <w:style w:type="character" w:customStyle="1" w:styleId="WW8Num20z0">
    <w:name w:val="WW8Num20z0"/>
    <w:qFormat/>
    <w:rsid w:val="00413570"/>
    <w:rPr>
      <w:b/>
      <w:color w:val="000000"/>
    </w:rPr>
  </w:style>
  <w:style w:type="character" w:customStyle="1" w:styleId="WW8Num20z1">
    <w:name w:val="WW8Num20z1"/>
    <w:qFormat/>
    <w:rsid w:val="00413570"/>
  </w:style>
  <w:style w:type="character" w:customStyle="1" w:styleId="WW8Num20z2">
    <w:name w:val="WW8Num20z2"/>
    <w:qFormat/>
    <w:rsid w:val="00413570"/>
  </w:style>
  <w:style w:type="character" w:customStyle="1" w:styleId="WW8Num20z3">
    <w:name w:val="WW8Num20z3"/>
    <w:qFormat/>
    <w:rsid w:val="00413570"/>
  </w:style>
  <w:style w:type="character" w:customStyle="1" w:styleId="WW8Num20z4">
    <w:name w:val="WW8Num20z4"/>
    <w:qFormat/>
    <w:rsid w:val="00413570"/>
  </w:style>
  <w:style w:type="character" w:customStyle="1" w:styleId="WW8Num20z5">
    <w:name w:val="WW8Num20z5"/>
    <w:qFormat/>
    <w:rsid w:val="00413570"/>
  </w:style>
  <w:style w:type="character" w:customStyle="1" w:styleId="WW8Num20z6">
    <w:name w:val="WW8Num20z6"/>
    <w:qFormat/>
    <w:rsid w:val="00413570"/>
  </w:style>
  <w:style w:type="character" w:customStyle="1" w:styleId="WW8Num20z7">
    <w:name w:val="WW8Num20z7"/>
    <w:qFormat/>
    <w:rsid w:val="00413570"/>
  </w:style>
  <w:style w:type="character" w:customStyle="1" w:styleId="WW8Num20z8">
    <w:name w:val="WW8Num20z8"/>
    <w:qFormat/>
    <w:rsid w:val="00413570"/>
  </w:style>
  <w:style w:type="character" w:customStyle="1" w:styleId="WW8Num21z0">
    <w:name w:val="WW8Num21z0"/>
    <w:qFormat/>
    <w:rsid w:val="00413570"/>
  </w:style>
  <w:style w:type="character" w:customStyle="1" w:styleId="WW8Num21z1">
    <w:name w:val="WW8Num21z1"/>
    <w:qFormat/>
    <w:rsid w:val="00413570"/>
  </w:style>
  <w:style w:type="character" w:customStyle="1" w:styleId="WW8Num21z2">
    <w:name w:val="WW8Num21z2"/>
    <w:qFormat/>
    <w:rsid w:val="00413570"/>
  </w:style>
  <w:style w:type="character" w:customStyle="1" w:styleId="WW8Num21z3">
    <w:name w:val="WW8Num21z3"/>
    <w:qFormat/>
    <w:rsid w:val="00413570"/>
  </w:style>
  <w:style w:type="character" w:customStyle="1" w:styleId="WW8Num21z4">
    <w:name w:val="WW8Num21z4"/>
    <w:qFormat/>
    <w:rsid w:val="00413570"/>
  </w:style>
  <w:style w:type="character" w:customStyle="1" w:styleId="WW8Num21z5">
    <w:name w:val="WW8Num21z5"/>
    <w:qFormat/>
    <w:rsid w:val="00413570"/>
  </w:style>
  <w:style w:type="character" w:customStyle="1" w:styleId="WW8Num21z6">
    <w:name w:val="WW8Num21z6"/>
    <w:qFormat/>
    <w:rsid w:val="00413570"/>
  </w:style>
  <w:style w:type="character" w:customStyle="1" w:styleId="WW8Num21z7">
    <w:name w:val="WW8Num21z7"/>
    <w:qFormat/>
    <w:rsid w:val="00413570"/>
  </w:style>
  <w:style w:type="character" w:customStyle="1" w:styleId="WW8Num21z8">
    <w:name w:val="WW8Num21z8"/>
    <w:qFormat/>
    <w:rsid w:val="00413570"/>
  </w:style>
  <w:style w:type="character" w:customStyle="1" w:styleId="WW8Num22z0">
    <w:name w:val="WW8Num22z0"/>
    <w:qFormat/>
    <w:rsid w:val="00413570"/>
    <w:rPr>
      <w:rFonts w:ascii="Symbol" w:hAnsi="Symbol" w:cs="Symbol"/>
    </w:rPr>
  </w:style>
  <w:style w:type="character" w:customStyle="1" w:styleId="WW8Num22z1">
    <w:name w:val="WW8Num22z1"/>
    <w:qFormat/>
    <w:rsid w:val="00413570"/>
    <w:rPr>
      <w:rFonts w:ascii="Courier New" w:hAnsi="Courier New" w:cs="Courier New"/>
    </w:rPr>
  </w:style>
  <w:style w:type="character" w:customStyle="1" w:styleId="WW8Num22z2">
    <w:name w:val="WW8Num22z2"/>
    <w:qFormat/>
    <w:rsid w:val="00413570"/>
    <w:rPr>
      <w:rFonts w:ascii="Wingdings" w:hAnsi="Wingdings" w:cs="Wingdings"/>
    </w:rPr>
  </w:style>
  <w:style w:type="character" w:customStyle="1" w:styleId="WW8Num23z0">
    <w:name w:val="WW8Num23z0"/>
    <w:qFormat/>
    <w:rsid w:val="00413570"/>
  </w:style>
  <w:style w:type="character" w:customStyle="1" w:styleId="WW8Num23z1">
    <w:name w:val="WW8Num23z1"/>
    <w:qFormat/>
    <w:rsid w:val="00413570"/>
  </w:style>
  <w:style w:type="character" w:customStyle="1" w:styleId="WW8Num23z2">
    <w:name w:val="WW8Num23z2"/>
    <w:qFormat/>
    <w:rsid w:val="00413570"/>
  </w:style>
  <w:style w:type="character" w:customStyle="1" w:styleId="WW8Num23z3">
    <w:name w:val="WW8Num23z3"/>
    <w:qFormat/>
    <w:rsid w:val="00413570"/>
  </w:style>
  <w:style w:type="character" w:customStyle="1" w:styleId="WW8Num23z4">
    <w:name w:val="WW8Num23z4"/>
    <w:qFormat/>
    <w:rsid w:val="00413570"/>
  </w:style>
  <w:style w:type="character" w:customStyle="1" w:styleId="WW8Num23z5">
    <w:name w:val="WW8Num23z5"/>
    <w:qFormat/>
    <w:rsid w:val="00413570"/>
  </w:style>
  <w:style w:type="character" w:customStyle="1" w:styleId="WW8Num23z6">
    <w:name w:val="WW8Num23z6"/>
    <w:qFormat/>
    <w:rsid w:val="00413570"/>
  </w:style>
  <w:style w:type="character" w:customStyle="1" w:styleId="WW8Num23z7">
    <w:name w:val="WW8Num23z7"/>
    <w:qFormat/>
    <w:rsid w:val="00413570"/>
  </w:style>
  <w:style w:type="character" w:customStyle="1" w:styleId="WW8Num23z8">
    <w:name w:val="WW8Num23z8"/>
    <w:qFormat/>
    <w:rsid w:val="00413570"/>
  </w:style>
  <w:style w:type="character" w:customStyle="1" w:styleId="WW8Num24z0">
    <w:name w:val="WW8Num24z0"/>
    <w:qFormat/>
    <w:rsid w:val="00413570"/>
  </w:style>
  <w:style w:type="character" w:customStyle="1" w:styleId="WW8Num24z1">
    <w:name w:val="WW8Num24z1"/>
    <w:qFormat/>
    <w:rsid w:val="00413570"/>
  </w:style>
  <w:style w:type="character" w:customStyle="1" w:styleId="WW8Num24z2">
    <w:name w:val="WW8Num24z2"/>
    <w:qFormat/>
    <w:rsid w:val="00413570"/>
  </w:style>
  <w:style w:type="character" w:customStyle="1" w:styleId="WW8Num24z3">
    <w:name w:val="WW8Num24z3"/>
    <w:qFormat/>
    <w:rsid w:val="00413570"/>
  </w:style>
  <w:style w:type="character" w:customStyle="1" w:styleId="WW8Num24z4">
    <w:name w:val="WW8Num24z4"/>
    <w:qFormat/>
    <w:rsid w:val="00413570"/>
  </w:style>
  <w:style w:type="character" w:customStyle="1" w:styleId="WW8Num24z5">
    <w:name w:val="WW8Num24z5"/>
    <w:qFormat/>
    <w:rsid w:val="00413570"/>
  </w:style>
  <w:style w:type="character" w:customStyle="1" w:styleId="WW8Num24z6">
    <w:name w:val="WW8Num24z6"/>
    <w:qFormat/>
    <w:rsid w:val="00413570"/>
  </w:style>
  <w:style w:type="character" w:customStyle="1" w:styleId="WW8Num24z7">
    <w:name w:val="WW8Num24z7"/>
    <w:qFormat/>
    <w:rsid w:val="00413570"/>
  </w:style>
  <w:style w:type="character" w:customStyle="1" w:styleId="WW8Num24z8">
    <w:name w:val="WW8Num24z8"/>
    <w:qFormat/>
    <w:rsid w:val="00413570"/>
  </w:style>
  <w:style w:type="character" w:customStyle="1" w:styleId="27">
    <w:name w:val="Основной шрифт абзаца2"/>
    <w:qFormat/>
    <w:rsid w:val="00413570"/>
  </w:style>
  <w:style w:type="character" w:customStyle="1" w:styleId="11">
    <w:name w:val="Основной шрифт абзаца1"/>
    <w:qFormat/>
    <w:rsid w:val="00413570"/>
  </w:style>
  <w:style w:type="character" w:customStyle="1" w:styleId="s10">
    <w:name w:val="s_10"/>
    <w:basedOn w:val="11"/>
    <w:qFormat/>
    <w:rsid w:val="00413570"/>
  </w:style>
  <w:style w:type="character" w:customStyle="1" w:styleId="13">
    <w:name w:val="Гиперссылка1"/>
    <w:qFormat/>
    <w:rsid w:val="00413570"/>
    <w:rPr>
      <w:color w:val="000080"/>
      <w:u w:val="single"/>
    </w:rPr>
  </w:style>
  <w:style w:type="character" w:customStyle="1" w:styleId="aff3">
    <w:name w:val="Основной текст с отступом Знак"/>
    <w:uiPriority w:val="99"/>
    <w:qFormat/>
    <w:rsid w:val="00413570"/>
    <w:rPr>
      <w:szCs w:val="21"/>
    </w:rPr>
  </w:style>
  <w:style w:type="character" w:customStyle="1" w:styleId="HTML">
    <w:name w:val="Стандартный HTML Знак"/>
    <w:qFormat/>
    <w:rsid w:val="00413570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4">
    <w:name w:val="Неразрешенное упоминание1"/>
    <w:uiPriority w:val="99"/>
    <w:qFormat/>
    <w:rsid w:val="00413570"/>
    <w:rPr>
      <w:color w:val="605E5C"/>
      <w:shd w:val="clear" w:color="auto" w:fill="E1DFDD"/>
    </w:rPr>
  </w:style>
  <w:style w:type="character" w:customStyle="1" w:styleId="postbody1">
    <w:name w:val="postbody1"/>
    <w:qFormat/>
    <w:rsid w:val="00413570"/>
    <w:rPr>
      <w:sz w:val="18"/>
      <w:szCs w:val="18"/>
    </w:rPr>
  </w:style>
  <w:style w:type="character" w:customStyle="1" w:styleId="s1">
    <w:name w:val="s1"/>
    <w:basedOn w:val="27"/>
    <w:qFormat/>
    <w:rsid w:val="00413570"/>
  </w:style>
  <w:style w:type="character" w:customStyle="1" w:styleId="CITE">
    <w:name w:val="CITE"/>
    <w:qFormat/>
    <w:rsid w:val="00413570"/>
    <w:rPr>
      <w:i/>
    </w:rPr>
  </w:style>
  <w:style w:type="character" w:customStyle="1" w:styleId="CODE">
    <w:name w:val="CODE"/>
    <w:qFormat/>
    <w:rsid w:val="00413570"/>
    <w:rPr>
      <w:rFonts w:ascii="Courier New" w:hAnsi="Courier New" w:cs="Courier New"/>
      <w:sz w:val="20"/>
    </w:rPr>
  </w:style>
  <w:style w:type="character" w:customStyle="1" w:styleId="Keyboard">
    <w:name w:val="Keyboard"/>
    <w:qFormat/>
    <w:rsid w:val="00413570"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sid w:val="00413570"/>
    <w:rPr>
      <w:rFonts w:ascii="Courier New" w:hAnsi="Courier New" w:cs="Courier New"/>
    </w:rPr>
  </w:style>
  <w:style w:type="character" w:customStyle="1" w:styleId="15">
    <w:name w:val="Строгий1"/>
    <w:qFormat/>
    <w:rsid w:val="00413570"/>
    <w:rPr>
      <w:b/>
    </w:rPr>
  </w:style>
  <w:style w:type="character" w:customStyle="1" w:styleId="Typewriter">
    <w:name w:val="Typewriter"/>
    <w:qFormat/>
    <w:rsid w:val="00413570"/>
    <w:rPr>
      <w:rFonts w:ascii="Courier New" w:hAnsi="Courier New" w:cs="Courier New"/>
      <w:sz w:val="20"/>
    </w:rPr>
  </w:style>
  <w:style w:type="character" w:customStyle="1" w:styleId="HTMLMarkup">
    <w:name w:val="HTML Markup"/>
    <w:qFormat/>
    <w:rsid w:val="00413570"/>
    <w:rPr>
      <w:vanish/>
      <w:color w:val="FF0000"/>
    </w:rPr>
  </w:style>
  <w:style w:type="character" w:customStyle="1" w:styleId="Comment">
    <w:name w:val="Comment"/>
    <w:qFormat/>
    <w:rsid w:val="00413570"/>
    <w:rPr>
      <w:vanish/>
    </w:rPr>
  </w:style>
  <w:style w:type="character" w:customStyle="1" w:styleId="aff4">
    <w:name w:val="Маркеры"/>
    <w:qFormat/>
    <w:rsid w:val="00413570"/>
    <w:rPr>
      <w:rFonts w:ascii="OpenSymbol" w:eastAsia="OpenSymbol" w:hAnsi="OpenSymbol" w:cs="OpenSymbol"/>
    </w:rPr>
  </w:style>
  <w:style w:type="character" w:customStyle="1" w:styleId="51">
    <w:name w:val="Основной шрифт абзаца5"/>
    <w:qFormat/>
    <w:rsid w:val="00413570"/>
  </w:style>
  <w:style w:type="character" w:customStyle="1" w:styleId="16">
    <w:name w:val="Основной текст Знак1"/>
    <w:basedOn w:val="a6"/>
    <w:qFormat/>
    <w:rsid w:val="00413570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7">
    <w:name w:val="Нижний колонтитул Знак1"/>
    <w:basedOn w:val="a6"/>
    <w:uiPriority w:val="99"/>
    <w:qFormat/>
    <w:rsid w:val="00413570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18">
    <w:name w:val="Верхний колонтитул Знак1"/>
    <w:basedOn w:val="a6"/>
    <w:uiPriority w:val="99"/>
    <w:qFormat/>
    <w:rsid w:val="00413570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9">
    <w:name w:val="Текст выноски Знак1"/>
    <w:basedOn w:val="a6"/>
    <w:uiPriority w:val="99"/>
    <w:qFormat/>
    <w:rsid w:val="00413570"/>
    <w:rPr>
      <w:rFonts w:ascii="Segoe UI" w:eastAsia="SimSun" w:hAnsi="Segoe UI" w:cs="Segoe UI"/>
      <w:sz w:val="18"/>
      <w:szCs w:val="16"/>
      <w:lang w:eastAsia="zh-CN" w:bidi="hi-IN"/>
    </w:rPr>
  </w:style>
  <w:style w:type="character" w:customStyle="1" w:styleId="1a">
    <w:name w:val="Основной текст с отступом Знак1"/>
    <w:basedOn w:val="a6"/>
    <w:link w:val="aff5"/>
    <w:uiPriority w:val="99"/>
    <w:qFormat/>
    <w:rsid w:val="00413570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HTML1">
    <w:name w:val="Стандартный HTML Знак1"/>
    <w:basedOn w:val="a6"/>
    <w:link w:val="HTML0"/>
    <w:qFormat/>
    <w:rsid w:val="0041357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b">
    <w:name w:val="Текст сноски Знак1"/>
    <w:basedOn w:val="a6"/>
    <w:uiPriority w:val="99"/>
    <w:qFormat/>
    <w:rsid w:val="004135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01">
    <w:name w:val="fontstyle01"/>
    <w:qFormat/>
    <w:rsid w:val="00413570"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qFormat/>
    <w:rsid w:val="00413570"/>
    <w:rPr>
      <w:rFonts w:ascii="TimesNewRomanPS-BoldMT" w:hAnsi="TimesNewRomanPS-BoldMT"/>
      <w:b/>
      <w:bCs/>
      <w:i w:val="0"/>
      <w:iCs w:val="0"/>
      <w:color w:val="000000"/>
      <w:sz w:val="20"/>
      <w:szCs w:val="20"/>
    </w:rPr>
  </w:style>
  <w:style w:type="character" w:customStyle="1" w:styleId="00">
    <w:name w:val="ТЗ0 основной Знак"/>
    <w:qFormat/>
    <w:rsid w:val="00413570"/>
    <w:rPr>
      <w:rFonts w:ascii="Times New Roman" w:eastAsia="Times New Roman" w:hAnsi="Times New Roman"/>
      <w:bCs/>
      <w:spacing w:val="-1"/>
      <w:sz w:val="24"/>
      <w:szCs w:val="24"/>
    </w:rPr>
  </w:style>
  <w:style w:type="character" w:customStyle="1" w:styleId="markedcontent">
    <w:name w:val="markedcontent"/>
    <w:qFormat/>
    <w:rsid w:val="00413570"/>
  </w:style>
  <w:style w:type="character" w:customStyle="1" w:styleId="210">
    <w:name w:val="Основной текст с отступом 2 Знак1"/>
    <w:basedOn w:val="a6"/>
    <w:uiPriority w:val="99"/>
    <w:qFormat/>
    <w:rsid w:val="00413570"/>
    <w:rPr>
      <w:rFonts w:ascii="Arial" w:eastAsia="Times New Roman" w:hAnsi="Arial" w:cs="Times New Roman"/>
      <w:sz w:val="24"/>
      <w:szCs w:val="20"/>
    </w:rPr>
  </w:style>
  <w:style w:type="character" w:customStyle="1" w:styleId="FontStyle12">
    <w:name w:val="Font Style12"/>
    <w:qFormat/>
    <w:rsid w:val="00413570"/>
    <w:rPr>
      <w:rFonts w:ascii="Trebuchet MS" w:hAnsi="Trebuchet MS" w:cs="Trebuchet MS"/>
      <w:sz w:val="20"/>
      <w:szCs w:val="20"/>
    </w:rPr>
  </w:style>
  <w:style w:type="character" w:customStyle="1" w:styleId="FontStyle13">
    <w:name w:val="Font Style13"/>
    <w:qFormat/>
    <w:rsid w:val="00413570"/>
    <w:rPr>
      <w:rFonts w:ascii="Microsoft Sans Serif" w:hAnsi="Microsoft Sans Serif" w:cs="Microsoft Sans Serif"/>
      <w:sz w:val="20"/>
      <w:szCs w:val="20"/>
    </w:rPr>
  </w:style>
  <w:style w:type="character" w:customStyle="1" w:styleId="FontStyle11">
    <w:name w:val="Font Style11"/>
    <w:uiPriority w:val="99"/>
    <w:qFormat/>
    <w:rsid w:val="00413570"/>
    <w:rPr>
      <w:rFonts w:ascii="Times New Roman" w:hAnsi="Times New Roman" w:cs="Times New Roman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qFormat/>
    <w:rsid w:val="0041357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6"/>
    <w:qFormat/>
    <w:rsid w:val="00413570"/>
  </w:style>
  <w:style w:type="character" w:styleId="aff6">
    <w:name w:val="Strong"/>
    <w:basedOn w:val="a6"/>
    <w:uiPriority w:val="22"/>
    <w:qFormat/>
    <w:rsid w:val="00413570"/>
    <w:rPr>
      <w:b/>
      <w:bCs/>
    </w:rPr>
  </w:style>
  <w:style w:type="character" w:customStyle="1" w:styleId="label">
    <w:name w:val="label"/>
    <w:basedOn w:val="a6"/>
    <w:qFormat/>
    <w:rsid w:val="00413570"/>
  </w:style>
  <w:style w:type="character" w:customStyle="1" w:styleId="aff7">
    <w:name w:val="Основной текст_"/>
    <w:link w:val="29"/>
    <w:qFormat/>
    <w:rsid w:val="00413570"/>
    <w:rPr>
      <w:sz w:val="27"/>
      <w:szCs w:val="27"/>
      <w:shd w:val="clear" w:color="auto" w:fill="FFFFFF"/>
    </w:rPr>
  </w:style>
  <w:style w:type="character" w:customStyle="1" w:styleId="11pt">
    <w:name w:val="Основной текст + 11 pt"/>
    <w:uiPriority w:val="99"/>
    <w:qFormat/>
    <w:rsid w:val="00413570"/>
    <w:rPr>
      <w:rFonts w:ascii="Times New Roman" w:hAnsi="Times New Roman" w:cs="Times New Roman"/>
      <w:color w:val="000000"/>
      <w:sz w:val="22"/>
      <w:szCs w:val="22"/>
      <w:u w:val="none"/>
      <w:shd w:val="clear" w:color="auto" w:fill="FFFFFF"/>
      <w:lang w:val="ru-RU"/>
    </w:rPr>
  </w:style>
  <w:style w:type="character" w:customStyle="1" w:styleId="110">
    <w:name w:val="Основной текст + 11"/>
    <w:uiPriority w:val="99"/>
    <w:qFormat/>
    <w:rsid w:val="00413570"/>
    <w:rPr>
      <w:rFonts w:ascii="Times New Roman" w:hAnsi="Times New Roman" w:cs="Times New Roman"/>
      <w:color w:val="000000"/>
      <w:spacing w:val="5"/>
      <w:sz w:val="23"/>
      <w:szCs w:val="23"/>
      <w:shd w:val="clear" w:color="auto" w:fill="FFFFFF"/>
      <w:lang w:val="ru-RU"/>
    </w:rPr>
  </w:style>
  <w:style w:type="character" w:customStyle="1" w:styleId="411">
    <w:name w:val="Основной текст (4) + 11"/>
    <w:uiPriority w:val="99"/>
    <w:qFormat/>
    <w:rsid w:val="00413570"/>
    <w:rPr>
      <w:rFonts w:ascii="Times New Roman" w:hAnsi="Times New Roman" w:cs="Times New Roman"/>
      <w:b/>
      <w:bCs/>
      <w:color w:val="000000"/>
      <w:spacing w:val="5"/>
      <w:sz w:val="23"/>
      <w:szCs w:val="23"/>
      <w:shd w:val="clear" w:color="auto" w:fill="FFFFFF"/>
      <w:lang w:val="ru-RU" w:bidi="ar-SA"/>
    </w:rPr>
  </w:style>
  <w:style w:type="character" w:customStyle="1" w:styleId="aff8">
    <w:name w:val="Подзаголовок Знак"/>
    <w:basedOn w:val="a6"/>
    <w:link w:val="aff9"/>
    <w:qFormat/>
    <w:rsid w:val="0041357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customStyle="1" w:styleId="1c">
    <w:name w:val="Основной текст1"/>
    <w:basedOn w:val="aff7"/>
    <w:qFormat/>
    <w:rsid w:val="00413570"/>
    <w:rPr>
      <w:color w:val="000000"/>
      <w:spacing w:val="-1"/>
      <w:sz w:val="18"/>
      <w:szCs w:val="18"/>
      <w:shd w:val="clear" w:color="auto" w:fill="FFFFFF"/>
      <w:lang w:val="ru-RU" w:eastAsia="ru-RU" w:bidi="ru-RU"/>
    </w:rPr>
  </w:style>
  <w:style w:type="character" w:customStyle="1" w:styleId="2a">
    <w:name w:val="Цитата 2 Знак"/>
    <w:basedOn w:val="a6"/>
    <w:link w:val="2b"/>
    <w:uiPriority w:val="29"/>
    <w:qFormat/>
    <w:rsid w:val="00413570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QuoteChar">
    <w:name w:val="Quote Char"/>
    <w:uiPriority w:val="29"/>
    <w:qFormat/>
    <w:rsid w:val="00413570"/>
    <w:rPr>
      <w:i/>
    </w:rPr>
  </w:style>
  <w:style w:type="character" w:customStyle="1" w:styleId="affa">
    <w:name w:val="Выделенная цитата Знак"/>
    <w:basedOn w:val="a6"/>
    <w:link w:val="affb"/>
    <w:uiPriority w:val="30"/>
    <w:qFormat/>
    <w:rsid w:val="0041357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val="en-US"/>
    </w:rPr>
  </w:style>
  <w:style w:type="character" w:customStyle="1" w:styleId="IntenseQuoteChar">
    <w:name w:val="Intense Quote Char"/>
    <w:uiPriority w:val="30"/>
    <w:qFormat/>
    <w:rsid w:val="00413570"/>
    <w:rPr>
      <w:i/>
    </w:rPr>
  </w:style>
  <w:style w:type="character" w:customStyle="1" w:styleId="FootnoteTextChar">
    <w:name w:val="Footnote Text Char"/>
    <w:uiPriority w:val="99"/>
    <w:qFormat/>
    <w:rsid w:val="00413570"/>
    <w:rPr>
      <w:sz w:val="18"/>
    </w:rPr>
  </w:style>
  <w:style w:type="character" w:customStyle="1" w:styleId="affc">
    <w:name w:val="Текст концевой сноски Знак"/>
    <w:basedOn w:val="a6"/>
    <w:link w:val="affd"/>
    <w:uiPriority w:val="99"/>
    <w:semiHidden/>
    <w:qFormat/>
    <w:rsid w:val="0041357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uiPriority w:val="99"/>
    <w:qFormat/>
    <w:rsid w:val="00413570"/>
    <w:rPr>
      <w:sz w:val="20"/>
    </w:rPr>
  </w:style>
  <w:style w:type="character" w:customStyle="1" w:styleId="user0">
    <w:name w:val="Символ концевой сноски (user)"/>
    <w:uiPriority w:val="99"/>
    <w:semiHidden/>
    <w:unhideWhenUsed/>
    <w:qFormat/>
    <w:rsid w:val="00413570"/>
    <w:rPr>
      <w:vertAlign w:val="superscript"/>
    </w:rPr>
  </w:style>
  <w:style w:type="character" w:customStyle="1" w:styleId="affe">
    <w:name w:val="Символ концевой сноски"/>
    <w:qFormat/>
    <w:rPr>
      <w:vertAlign w:val="superscript"/>
    </w:rPr>
  </w:style>
  <w:style w:type="character" w:styleId="afff">
    <w:name w:val="endnote reference"/>
    <w:rPr>
      <w:vertAlign w:val="superscript"/>
    </w:rPr>
  </w:style>
  <w:style w:type="character" w:customStyle="1" w:styleId="Heading1Char">
    <w:name w:val="Heading 1 Char"/>
    <w:uiPriority w:val="9"/>
    <w:qFormat/>
    <w:rsid w:val="0041357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1"/>
    <w:uiPriority w:val="9"/>
    <w:qFormat/>
    <w:rsid w:val="00413570"/>
    <w:rPr>
      <w:rFonts w:ascii="Arial" w:eastAsia="Arial" w:hAnsi="Arial" w:cs="Arial"/>
      <w:sz w:val="34"/>
      <w:szCs w:val="24"/>
      <w:lang w:eastAsia="ru-RU"/>
    </w:rPr>
  </w:style>
  <w:style w:type="character" w:customStyle="1" w:styleId="Heading3Char">
    <w:name w:val="Heading 3 Char"/>
    <w:link w:val="310"/>
    <w:uiPriority w:val="9"/>
    <w:qFormat/>
    <w:rsid w:val="00413570"/>
    <w:rPr>
      <w:rFonts w:ascii="Arial" w:eastAsia="Arial" w:hAnsi="Arial" w:cs="Arial"/>
      <w:sz w:val="30"/>
      <w:szCs w:val="30"/>
      <w:lang w:eastAsia="ru-RU"/>
    </w:rPr>
  </w:style>
  <w:style w:type="character" w:customStyle="1" w:styleId="Heading4Char">
    <w:name w:val="Heading 4 Char"/>
    <w:link w:val="410"/>
    <w:uiPriority w:val="9"/>
    <w:qFormat/>
    <w:rsid w:val="00413570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Heading5Char">
    <w:name w:val="Heading 5 Char"/>
    <w:link w:val="510"/>
    <w:uiPriority w:val="9"/>
    <w:qFormat/>
    <w:rsid w:val="00413570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Heading6Char">
    <w:name w:val="Heading 6 Char"/>
    <w:link w:val="61"/>
    <w:uiPriority w:val="9"/>
    <w:qFormat/>
    <w:rsid w:val="00413570"/>
    <w:rPr>
      <w:rFonts w:ascii="Arial" w:eastAsia="Arial" w:hAnsi="Arial" w:cs="Arial"/>
      <w:b/>
      <w:bCs/>
      <w:lang w:eastAsia="ru-RU"/>
    </w:rPr>
  </w:style>
  <w:style w:type="character" w:customStyle="1" w:styleId="Heading7Char">
    <w:name w:val="Heading 7 Char"/>
    <w:link w:val="71"/>
    <w:uiPriority w:val="9"/>
    <w:qFormat/>
    <w:rsid w:val="00413570"/>
    <w:rPr>
      <w:rFonts w:ascii="Arial" w:eastAsia="Arial" w:hAnsi="Arial" w:cs="Arial"/>
      <w:b/>
      <w:bCs/>
      <w:i/>
      <w:iCs/>
      <w:lang w:eastAsia="ru-RU"/>
    </w:rPr>
  </w:style>
  <w:style w:type="character" w:customStyle="1" w:styleId="Heading8Char">
    <w:name w:val="Heading 8 Char"/>
    <w:link w:val="81"/>
    <w:uiPriority w:val="9"/>
    <w:qFormat/>
    <w:rsid w:val="00413570"/>
    <w:rPr>
      <w:rFonts w:ascii="Arial" w:eastAsia="Arial" w:hAnsi="Arial" w:cs="Arial"/>
      <w:i/>
      <w:iCs/>
      <w:lang w:eastAsia="ru-RU"/>
    </w:rPr>
  </w:style>
  <w:style w:type="character" w:customStyle="1" w:styleId="Heading9Char">
    <w:name w:val="Heading 9 Char"/>
    <w:link w:val="91"/>
    <w:uiPriority w:val="9"/>
    <w:qFormat/>
    <w:rsid w:val="00413570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TitleChar">
    <w:name w:val="Title Char"/>
    <w:uiPriority w:val="10"/>
    <w:qFormat/>
    <w:rsid w:val="00413570"/>
    <w:rPr>
      <w:sz w:val="48"/>
      <w:szCs w:val="48"/>
    </w:rPr>
  </w:style>
  <w:style w:type="character" w:customStyle="1" w:styleId="HeaderChar">
    <w:name w:val="Header Char"/>
    <w:basedOn w:val="a6"/>
    <w:link w:val="Header1"/>
    <w:uiPriority w:val="99"/>
    <w:qFormat/>
    <w:rsid w:val="00413570"/>
  </w:style>
  <w:style w:type="character" w:customStyle="1" w:styleId="FooterChar">
    <w:name w:val="Footer Char"/>
    <w:basedOn w:val="a6"/>
    <w:uiPriority w:val="99"/>
    <w:qFormat/>
    <w:rsid w:val="00413570"/>
  </w:style>
  <w:style w:type="character" w:customStyle="1" w:styleId="CaptionChar">
    <w:name w:val="Caption Char"/>
    <w:link w:val="Footer1"/>
    <w:uiPriority w:val="99"/>
    <w:qFormat/>
    <w:rsid w:val="00413570"/>
  </w:style>
  <w:style w:type="character" w:customStyle="1" w:styleId="1d">
    <w:name w:val="Знак примечания1"/>
    <w:qFormat/>
    <w:rsid w:val="00413570"/>
    <w:rPr>
      <w:sz w:val="16"/>
      <w:szCs w:val="16"/>
    </w:rPr>
  </w:style>
  <w:style w:type="character" w:customStyle="1" w:styleId="afff0">
    <w:name w:val="Символ нумерации"/>
    <w:qFormat/>
    <w:rsid w:val="00413570"/>
  </w:style>
  <w:style w:type="character" w:customStyle="1" w:styleId="1e">
    <w:name w:val="Текст примечания Знак1"/>
    <w:uiPriority w:val="99"/>
    <w:semiHidden/>
    <w:qFormat/>
    <w:rsid w:val="00413570"/>
    <w:rPr>
      <w:rFonts w:ascii="Calibri" w:eastAsia="Calibri" w:hAnsi="Calibri"/>
      <w:lang w:eastAsia="ar-SA"/>
    </w:rPr>
  </w:style>
  <w:style w:type="character" w:customStyle="1" w:styleId="FontStyle16">
    <w:name w:val="Font Style16"/>
    <w:uiPriority w:val="99"/>
    <w:qFormat/>
    <w:rsid w:val="00413570"/>
    <w:rPr>
      <w:rFonts w:ascii="Arial" w:hAnsi="Arial" w:cs="Arial"/>
      <w:sz w:val="16"/>
      <w:szCs w:val="16"/>
    </w:rPr>
  </w:style>
  <w:style w:type="character" w:customStyle="1" w:styleId="txt-data-item1">
    <w:name w:val="txt-data-item1"/>
    <w:qFormat/>
    <w:rsid w:val="00413570"/>
    <w:rPr>
      <w:color w:val="222222"/>
      <w:u w:val="none"/>
    </w:rPr>
  </w:style>
  <w:style w:type="character" w:customStyle="1" w:styleId="111">
    <w:name w:val="Заголовок 1 Знак1"/>
    <w:link w:val="112"/>
    <w:uiPriority w:val="9"/>
    <w:qFormat/>
    <w:rsid w:val="00413570"/>
    <w:rPr>
      <w:rFonts w:ascii="Calibri Light" w:eastAsia="Times New Roman" w:hAnsi="Calibri Light" w:cs="Calibri Light"/>
      <w:color w:val="2F5496"/>
      <w:sz w:val="32"/>
      <w:szCs w:val="29"/>
      <w:lang w:eastAsia="ru-RU"/>
    </w:rPr>
  </w:style>
  <w:style w:type="character" w:customStyle="1" w:styleId="SubtitleChar">
    <w:name w:val="Subtitle Char"/>
    <w:uiPriority w:val="11"/>
    <w:qFormat/>
    <w:rsid w:val="00413570"/>
    <w:rPr>
      <w:sz w:val="24"/>
      <w:szCs w:val="24"/>
    </w:rPr>
  </w:style>
  <w:style w:type="character" w:customStyle="1" w:styleId="21212112">
    <w:name w:val="Основной текст с отступом 2 Знак1;Основной для текста Знак;Основной текст с отступом 2 Знак Знак Знак1;Основной текст с отступом 2 Знак Знак Знак Знак1;Основной текст с отступом 1 Знак;Основной текст с отступом 2 Знак Знак Знак Знак Знак"/>
    <w:link w:val="22212"/>
    <w:uiPriority w:val="99"/>
    <w:qFormat/>
    <w:rsid w:val="00413570"/>
    <w:rPr>
      <w:rFonts w:ascii="Arial" w:eastAsia="Times New Roman" w:hAnsi="Arial" w:cs="Times New Roman"/>
      <w:i/>
      <w:sz w:val="24"/>
      <w:szCs w:val="20"/>
      <w:lang w:val="en-US" w:eastAsia="zh-CN"/>
    </w:rPr>
  </w:style>
  <w:style w:type="character" w:customStyle="1" w:styleId="11pt0pt1">
    <w:name w:val="Основной текст + 11 pt;Интервал 0 pt1"/>
    <w:uiPriority w:val="99"/>
    <w:qFormat/>
    <w:rsid w:val="00413570"/>
    <w:rPr>
      <w:rFonts w:ascii="Times New Roman" w:hAnsi="Times New Roman" w:cs="Times New Roman"/>
      <w:color w:val="000000"/>
      <w:sz w:val="22"/>
      <w:szCs w:val="22"/>
      <w:u w:val="none"/>
      <w:shd w:val="clear" w:color="auto" w:fill="FFFFFF"/>
      <w:lang w:val="ru-RU"/>
    </w:rPr>
  </w:style>
  <w:style w:type="character" w:customStyle="1" w:styleId="115pt0pt">
    <w:name w:val="Основной текст + 11;5 pt;Интервал 0 pt"/>
    <w:uiPriority w:val="99"/>
    <w:qFormat/>
    <w:rsid w:val="00413570"/>
    <w:rPr>
      <w:rFonts w:ascii="Times New Roman" w:hAnsi="Times New Roman" w:cs="Times New Roman"/>
      <w:color w:val="000000"/>
      <w:spacing w:val="5"/>
      <w:sz w:val="23"/>
      <w:szCs w:val="23"/>
      <w:shd w:val="clear" w:color="auto" w:fill="FFFFFF"/>
      <w:lang w:val="ru-RU"/>
    </w:rPr>
  </w:style>
  <w:style w:type="character" w:customStyle="1" w:styleId="4115pt10pt2">
    <w:name w:val="Основной текст (4) + 11;5 pt1;Не полужирный;Интервал 0 pt2"/>
    <w:uiPriority w:val="99"/>
    <w:qFormat/>
    <w:rsid w:val="00413570"/>
    <w:rPr>
      <w:rFonts w:ascii="Times New Roman" w:hAnsi="Times New Roman" w:cs="Times New Roman"/>
      <w:b/>
      <w:bCs/>
      <w:color w:val="000000"/>
      <w:spacing w:val="5"/>
      <w:sz w:val="23"/>
      <w:szCs w:val="23"/>
      <w:shd w:val="clear" w:color="auto" w:fill="FFFFFF"/>
      <w:lang w:val="ru-RU" w:bidi="ar-SA"/>
    </w:rPr>
  </w:style>
  <w:style w:type="character" w:customStyle="1" w:styleId="2c">
    <w:name w:val="Основной текст (2)"/>
    <w:qFormat/>
    <w:rsid w:val="00413570"/>
    <w:rPr>
      <w:rFonts w:ascii="Times New Roman" w:eastAsia="Times New Roman" w:hAnsi="Times New Roman" w:cs="Times New Roman"/>
      <w:color w:val="000000"/>
      <w:spacing w:val="0"/>
      <w:sz w:val="20"/>
      <w:szCs w:val="20"/>
      <w:u w:val="none"/>
      <w:lang w:val="ru-RU" w:eastAsia="ru-RU" w:bidi="ru-RU"/>
    </w:rPr>
  </w:style>
  <w:style w:type="character" w:customStyle="1" w:styleId="navbreadcrumbtext">
    <w:name w:val="navbreadcrumb__text"/>
    <w:basedOn w:val="a6"/>
    <w:qFormat/>
    <w:rsid w:val="00413570"/>
  </w:style>
  <w:style w:type="character" w:customStyle="1" w:styleId="1f">
    <w:name w:val="Обычный (веб) Знак1"/>
    <w:link w:val="afff1"/>
    <w:qFormat/>
    <w:rsid w:val="00413570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fff2">
    <w:name w:val="Без интервала Знак"/>
    <w:link w:val="afff3"/>
    <w:uiPriority w:val="1"/>
    <w:qFormat/>
    <w:rsid w:val="00413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6"/>
    <w:link w:val="9"/>
    <w:uiPriority w:val="9"/>
    <w:qFormat/>
    <w:rsid w:val="00313550"/>
    <w:rPr>
      <w:rFonts w:ascii="Liberation Sans" w:eastAsia="Liberation Sans" w:hAnsi="Liberation Sans" w:cs="Liberation Sans"/>
      <w:i/>
      <w:iCs/>
      <w:sz w:val="21"/>
      <w:szCs w:val="21"/>
      <w:lang w:eastAsia="ru-RU"/>
    </w:rPr>
  </w:style>
  <w:style w:type="character" w:customStyle="1" w:styleId="212">
    <w:name w:val="Заголовок 2 Знак1"/>
    <w:uiPriority w:val="9"/>
    <w:qFormat/>
    <w:rsid w:val="00313550"/>
    <w:rPr>
      <w:rFonts w:ascii="Arial" w:eastAsia="Arial" w:hAnsi="Arial" w:cs="Arial"/>
      <w:sz w:val="34"/>
      <w:szCs w:val="24"/>
    </w:rPr>
  </w:style>
  <w:style w:type="character" w:customStyle="1" w:styleId="311">
    <w:name w:val="Заголовок 3 Знак1"/>
    <w:uiPriority w:val="9"/>
    <w:qFormat/>
    <w:rsid w:val="00313550"/>
    <w:rPr>
      <w:rFonts w:ascii="Arial" w:eastAsia="Arial" w:hAnsi="Arial" w:cs="Arial"/>
      <w:sz w:val="30"/>
      <w:szCs w:val="30"/>
    </w:rPr>
  </w:style>
  <w:style w:type="character" w:customStyle="1" w:styleId="412">
    <w:name w:val="Заголовок 4 Знак1"/>
    <w:uiPriority w:val="9"/>
    <w:qFormat/>
    <w:rsid w:val="00313550"/>
    <w:rPr>
      <w:rFonts w:ascii="Arial" w:eastAsia="Arial" w:hAnsi="Arial" w:cs="Arial"/>
      <w:b/>
      <w:bCs/>
      <w:sz w:val="26"/>
      <w:szCs w:val="26"/>
    </w:rPr>
  </w:style>
  <w:style w:type="character" w:customStyle="1" w:styleId="511">
    <w:name w:val="Заголовок 5 Знак1"/>
    <w:uiPriority w:val="9"/>
    <w:qFormat/>
    <w:rsid w:val="00313550"/>
    <w:rPr>
      <w:rFonts w:ascii="Arial" w:eastAsia="Arial" w:hAnsi="Arial" w:cs="Arial"/>
      <w:b/>
      <w:bCs/>
      <w:sz w:val="24"/>
      <w:szCs w:val="24"/>
    </w:rPr>
  </w:style>
  <w:style w:type="character" w:customStyle="1" w:styleId="610">
    <w:name w:val="Заголовок 6 Знак1"/>
    <w:uiPriority w:val="9"/>
    <w:qFormat/>
    <w:rsid w:val="00313550"/>
    <w:rPr>
      <w:rFonts w:ascii="Arial" w:eastAsia="Arial" w:hAnsi="Arial" w:cs="Arial"/>
      <w:b/>
      <w:bCs/>
    </w:rPr>
  </w:style>
  <w:style w:type="character" w:customStyle="1" w:styleId="710">
    <w:name w:val="Заголовок 7 Знак1"/>
    <w:uiPriority w:val="9"/>
    <w:qFormat/>
    <w:rsid w:val="00313550"/>
    <w:rPr>
      <w:rFonts w:ascii="Arial" w:eastAsia="Arial" w:hAnsi="Arial" w:cs="Arial"/>
      <w:b/>
      <w:bCs/>
      <w:i/>
      <w:iCs/>
    </w:rPr>
  </w:style>
  <w:style w:type="character" w:customStyle="1" w:styleId="810">
    <w:name w:val="Заголовок 8 Знак1"/>
    <w:uiPriority w:val="9"/>
    <w:qFormat/>
    <w:rsid w:val="00313550"/>
    <w:rPr>
      <w:rFonts w:ascii="Arial" w:eastAsia="Arial" w:hAnsi="Arial" w:cs="Arial"/>
      <w:i/>
      <w:iCs/>
    </w:rPr>
  </w:style>
  <w:style w:type="character" w:customStyle="1" w:styleId="2d">
    <w:name w:val="Нижний колонтитул Знак2"/>
    <w:basedOn w:val="a6"/>
    <w:uiPriority w:val="99"/>
    <w:qFormat/>
    <w:rsid w:val="00313550"/>
  </w:style>
  <w:style w:type="character" w:customStyle="1" w:styleId="120">
    <w:name w:val="Заголовок 1 Знак2"/>
    <w:basedOn w:val="a6"/>
    <w:uiPriority w:val="9"/>
    <w:qFormat/>
    <w:rsid w:val="00313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Title"/>
    <w:basedOn w:val="a4"/>
    <w:next w:val="a5"/>
    <w:link w:val="af6"/>
    <w:qFormat/>
    <w:rsid w:val="00814068"/>
    <w:pPr>
      <w:jc w:val="center"/>
    </w:pPr>
    <w:rPr>
      <w:b/>
      <w:bCs/>
      <w:caps/>
      <w:sz w:val="20"/>
      <w:szCs w:val="20"/>
    </w:rPr>
  </w:style>
  <w:style w:type="paragraph" w:styleId="a5">
    <w:name w:val="Body Text"/>
    <w:basedOn w:val="a4"/>
    <w:link w:val="aff2"/>
    <w:unhideWhenUsed/>
    <w:rsid w:val="00906EC2"/>
    <w:pPr>
      <w:spacing w:after="120"/>
    </w:pPr>
  </w:style>
  <w:style w:type="paragraph" w:styleId="afff4">
    <w:name w:val="List"/>
    <w:basedOn w:val="Textbody"/>
    <w:rsid w:val="00413570"/>
  </w:style>
  <w:style w:type="paragraph" w:styleId="afff5">
    <w:name w:val="caption"/>
    <w:basedOn w:val="a4"/>
    <w:uiPriority w:val="35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styleId="afff6">
    <w:name w:val="index heading"/>
    <w:basedOn w:val="user1"/>
  </w:style>
  <w:style w:type="paragraph" w:customStyle="1" w:styleId="user1">
    <w:name w:val="Заголовок (user)"/>
    <w:basedOn w:val="Standard"/>
    <w:next w:val="Textbody"/>
    <w:qFormat/>
    <w:rsid w:val="0041357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2">
    <w:name w:val="Указатель (user)"/>
    <w:basedOn w:val="Standard"/>
    <w:qFormat/>
    <w:rsid w:val="00413570"/>
    <w:pPr>
      <w:suppressLineNumbers/>
    </w:pPr>
  </w:style>
  <w:style w:type="paragraph" w:customStyle="1" w:styleId="a2">
    <w:name w:val="Пункт договора"/>
    <w:basedOn w:val="a4"/>
    <w:qFormat/>
    <w:rsid w:val="00456DF6"/>
    <w:pPr>
      <w:numPr>
        <w:ilvl w:val="1"/>
        <w:numId w:val="2"/>
      </w:numPr>
      <w:tabs>
        <w:tab w:val="left" w:pos="2552"/>
      </w:tabs>
      <w:ind w:left="2552"/>
      <w:jc w:val="both"/>
    </w:pPr>
    <w:rPr>
      <w:sz w:val="26"/>
      <w:szCs w:val="26"/>
    </w:rPr>
  </w:style>
  <w:style w:type="paragraph" w:styleId="33">
    <w:name w:val="Body Text 3"/>
    <w:basedOn w:val="a4"/>
    <w:link w:val="31"/>
    <w:qFormat/>
    <w:rsid w:val="0056005B"/>
    <w:pPr>
      <w:jc w:val="center"/>
    </w:pPr>
    <w:rPr>
      <w:sz w:val="28"/>
      <w:szCs w:val="28"/>
    </w:rPr>
  </w:style>
  <w:style w:type="paragraph" w:styleId="24">
    <w:name w:val="Body Text Indent 2"/>
    <w:basedOn w:val="a4"/>
    <w:link w:val="23"/>
    <w:uiPriority w:val="99"/>
    <w:qFormat/>
    <w:rsid w:val="0056005B"/>
    <w:pPr>
      <w:ind w:firstLine="851"/>
      <w:jc w:val="both"/>
    </w:pPr>
  </w:style>
  <w:style w:type="paragraph" w:styleId="26">
    <w:name w:val="Body Text 2"/>
    <w:basedOn w:val="a4"/>
    <w:link w:val="25"/>
    <w:qFormat/>
    <w:rsid w:val="0056005B"/>
    <w:pPr>
      <w:ind w:firstLine="720"/>
      <w:jc w:val="both"/>
    </w:pPr>
  </w:style>
  <w:style w:type="paragraph" w:styleId="aa">
    <w:name w:val="Plain Text"/>
    <w:basedOn w:val="a4"/>
    <w:link w:val="a9"/>
    <w:qFormat/>
    <w:rsid w:val="0056005B"/>
    <w:rPr>
      <w:rFonts w:ascii="Courier New" w:hAnsi="Courier New"/>
      <w:sz w:val="20"/>
      <w:szCs w:val="20"/>
    </w:rPr>
  </w:style>
  <w:style w:type="paragraph" w:styleId="ac">
    <w:name w:val="footnote text"/>
    <w:basedOn w:val="a4"/>
    <w:link w:val="ab"/>
    <w:uiPriority w:val="99"/>
    <w:rsid w:val="0056005B"/>
    <w:rPr>
      <w:sz w:val="20"/>
      <w:szCs w:val="20"/>
    </w:rPr>
  </w:style>
  <w:style w:type="paragraph" w:customStyle="1" w:styleId="a">
    <w:name w:val="Подпункт договора"/>
    <w:basedOn w:val="a2"/>
    <w:qFormat/>
    <w:rsid w:val="0056005B"/>
    <w:pPr>
      <w:numPr>
        <w:numId w:val="1"/>
      </w:numPr>
      <w:ind w:firstLine="709"/>
    </w:pPr>
  </w:style>
  <w:style w:type="paragraph" w:customStyle="1" w:styleId="2">
    <w:name w:val="Подпункт 2"/>
    <w:basedOn w:val="a"/>
    <w:qFormat/>
    <w:rsid w:val="00C66863"/>
    <w:pPr>
      <w:numPr>
        <w:ilvl w:val="3"/>
        <w:numId w:val="2"/>
      </w:numPr>
      <w:ind w:left="0" w:firstLine="709"/>
    </w:pPr>
  </w:style>
  <w:style w:type="paragraph" w:customStyle="1" w:styleId="a1">
    <w:name w:val="Раздел"/>
    <w:basedOn w:val="a4"/>
    <w:qFormat/>
    <w:rsid w:val="0056005B"/>
    <w:pPr>
      <w:numPr>
        <w:numId w:val="2"/>
      </w:numPr>
      <w:jc w:val="center"/>
    </w:pPr>
    <w:rPr>
      <w:b/>
      <w:sz w:val="26"/>
    </w:rPr>
  </w:style>
  <w:style w:type="paragraph" w:customStyle="1" w:styleId="a3">
    <w:name w:val="подпункт"/>
    <w:basedOn w:val="a4"/>
    <w:qFormat/>
    <w:rsid w:val="0056005B"/>
    <w:pPr>
      <w:numPr>
        <w:ilvl w:val="2"/>
        <w:numId w:val="2"/>
      </w:numPr>
      <w:jc w:val="both"/>
    </w:pPr>
    <w:rPr>
      <w:sz w:val="26"/>
      <w:szCs w:val="26"/>
    </w:rPr>
  </w:style>
  <w:style w:type="paragraph" w:styleId="af0">
    <w:name w:val="List Paragraph"/>
    <w:basedOn w:val="a4"/>
    <w:link w:val="af"/>
    <w:uiPriority w:val="34"/>
    <w:qFormat/>
    <w:rsid w:val="00FE2A46"/>
    <w:pPr>
      <w:ind w:left="720"/>
      <w:contextualSpacing/>
    </w:pPr>
  </w:style>
  <w:style w:type="paragraph" w:customStyle="1" w:styleId="user3">
    <w:name w:val="Колонтитулы (user)"/>
    <w:basedOn w:val="a4"/>
    <w:qFormat/>
  </w:style>
  <w:style w:type="paragraph" w:customStyle="1" w:styleId="afff7">
    <w:name w:val="Колонтитулы"/>
    <w:basedOn w:val="a4"/>
    <w:qFormat/>
  </w:style>
  <w:style w:type="paragraph" w:styleId="af2">
    <w:name w:val="header"/>
    <w:basedOn w:val="a4"/>
    <w:link w:val="af1"/>
    <w:uiPriority w:val="99"/>
    <w:unhideWhenUsed/>
    <w:rsid w:val="00D1058E"/>
    <w:pPr>
      <w:tabs>
        <w:tab w:val="center" w:pos="4677"/>
        <w:tab w:val="right" w:pos="9355"/>
      </w:tabs>
    </w:pPr>
  </w:style>
  <w:style w:type="paragraph" w:styleId="af4">
    <w:name w:val="footer"/>
    <w:basedOn w:val="a4"/>
    <w:link w:val="af3"/>
    <w:uiPriority w:val="99"/>
    <w:unhideWhenUsed/>
    <w:rsid w:val="00D1058E"/>
    <w:pPr>
      <w:tabs>
        <w:tab w:val="center" w:pos="4677"/>
        <w:tab w:val="right" w:pos="9355"/>
      </w:tabs>
    </w:pPr>
  </w:style>
  <w:style w:type="paragraph" w:styleId="35">
    <w:name w:val="Body Text Indent 3"/>
    <w:basedOn w:val="a4"/>
    <w:link w:val="34"/>
    <w:unhideWhenUsed/>
    <w:qFormat/>
    <w:rsid w:val="00814068"/>
    <w:pPr>
      <w:spacing w:after="120"/>
      <w:ind w:left="283"/>
    </w:pPr>
    <w:rPr>
      <w:sz w:val="16"/>
      <w:szCs w:val="16"/>
    </w:rPr>
  </w:style>
  <w:style w:type="paragraph" w:styleId="afff8">
    <w:name w:val="Normal (Web)"/>
    <w:basedOn w:val="a4"/>
    <w:qFormat/>
    <w:rsid w:val="00814068"/>
    <w:pPr>
      <w:spacing w:beforeAutospacing="1" w:afterAutospacing="1"/>
    </w:pPr>
  </w:style>
  <w:style w:type="paragraph" w:customStyle="1" w:styleId="1f0">
    <w:name w:val="Обычный1"/>
    <w:qFormat/>
    <w:rsid w:val="0081406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9">
    <w:name w:val="Раздел договора"/>
    <w:basedOn w:val="a"/>
    <w:next w:val="a2"/>
    <w:qFormat/>
    <w:rsid w:val="00D54D2C"/>
    <w:pPr>
      <w:widowControl w:val="0"/>
      <w:numPr>
        <w:ilvl w:val="0"/>
        <w:numId w:val="0"/>
      </w:numPr>
      <w:spacing w:line="360" w:lineRule="auto"/>
      <w:ind w:left="2552" w:firstLine="709"/>
      <w:jc w:val="center"/>
    </w:pPr>
    <w:rPr>
      <w:rFonts w:eastAsiaTheme="majorEastAsia" w:cstheme="majorBidi"/>
      <w:b/>
      <w:bCs/>
      <w:kern w:val="2"/>
      <w:lang w:eastAsia="en-US"/>
    </w:rPr>
  </w:style>
  <w:style w:type="paragraph" w:customStyle="1" w:styleId="2e">
    <w:name w:val="Подпункт договора 2"/>
    <w:basedOn w:val="a"/>
    <w:qFormat/>
    <w:rsid w:val="00D54D2C"/>
    <w:pPr>
      <w:widowControl w:val="0"/>
      <w:numPr>
        <w:ilvl w:val="0"/>
        <w:numId w:val="0"/>
      </w:numPr>
      <w:ind w:left="1440" w:hanging="360"/>
    </w:pPr>
    <w:rPr>
      <w:rFonts w:eastAsiaTheme="majorEastAsia" w:cstheme="majorBidi"/>
      <w:bCs/>
      <w:kern w:val="2"/>
      <w:lang w:eastAsia="en-US"/>
    </w:rPr>
  </w:style>
  <w:style w:type="paragraph" w:styleId="afa">
    <w:name w:val="annotation text"/>
    <w:basedOn w:val="a4"/>
    <w:link w:val="af9"/>
    <w:uiPriority w:val="99"/>
    <w:rsid w:val="00446DD3"/>
    <w:rPr>
      <w:sz w:val="20"/>
      <w:szCs w:val="20"/>
    </w:rPr>
  </w:style>
  <w:style w:type="paragraph" w:styleId="afc">
    <w:name w:val="Balloon Text"/>
    <w:basedOn w:val="a4"/>
    <w:link w:val="afb"/>
    <w:uiPriority w:val="99"/>
    <w:unhideWhenUsed/>
    <w:qFormat/>
    <w:rsid w:val="00446DD3"/>
    <w:rPr>
      <w:rFonts w:ascii="Segoe UI" w:hAnsi="Segoe UI" w:cs="Segoe UI"/>
      <w:sz w:val="18"/>
      <w:szCs w:val="18"/>
    </w:rPr>
  </w:style>
  <w:style w:type="paragraph" w:customStyle="1" w:styleId="a0">
    <w:name w:val="р"/>
    <w:basedOn w:val="a4"/>
    <w:qFormat/>
    <w:rsid w:val="00905870"/>
    <w:pPr>
      <w:numPr>
        <w:numId w:val="3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fffa">
    <w:name w:val="п"/>
    <w:basedOn w:val="a0"/>
    <w:qFormat/>
    <w:rsid w:val="00905870"/>
    <w:pPr>
      <w:jc w:val="both"/>
    </w:pPr>
    <w:rPr>
      <w:b w:val="0"/>
    </w:rPr>
  </w:style>
  <w:style w:type="paragraph" w:customStyle="1" w:styleId="afffb">
    <w:name w:val="пп"/>
    <w:basedOn w:val="afffa"/>
    <w:qFormat/>
    <w:rsid w:val="00905870"/>
    <w:pPr>
      <w:tabs>
        <w:tab w:val="left" w:pos="0"/>
      </w:tabs>
    </w:pPr>
  </w:style>
  <w:style w:type="paragraph" w:styleId="aff1">
    <w:name w:val="annotation subject"/>
    <w:basedOn w:val="afa"/>
    <w:next w:val="afa"/>
    <w:link w:val="aff0"/>
    <w:uiPriority w:val="99"/>
    <w:unhideWhenUsed/>
    <w:qFormat/>
    <w:rsid w:val="000150AE"/>
    <w:rPr>
      <w:b/>
      <w:bCs/>
    </w:rPr>
  </w:style>
  <w:style w:type="paragraph" w:styleId="afffc">
    <w:name w:val="Revision"/>
    <w:uiPriority w:val="99"/>
    <w:semiHidden/>
    <w:qFormat/>
    <w:rsid w:val="00636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EE5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4"/>
    <w:uiPriority w:val="1"/>
    <w:qFormat/>
    <w:rsid w:val="00EE51F8"/>
    <w:pPr>
      <w:widowControl w:val="0"/>
    </w:pPr>
    <w:rPr>
      <w:sz w:val="22"/>
      <w:szCs w:val="22"/>
      <w:lang w:eastAsia="en-US"/>
    </w:rPr>
  </w:style>
  <w:style w:type="paragraph" w:customStyle="1" w:styleId="146514034gorlovagb3616916a5e2047dbaf789abbba7a17c6DataSourceProviderrukristaretoolsreportingprintdoced">
    <w:name w:val="Версия сервера генератора печатных документов: 14.65 Версия клиента генератора печатных документов: 14.0.34 Текущий пользователь: gorlovagb_3616916a5e2047dbaf789abbba7a17c6 Данные о генерации: DataSourceProvider: ru.krista.retools.reporting.print.doc.ed"/>
    <w:qFormat/>
    <w:rsid w:val="00413570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customStyle="1" w:styleId="2f">
    <w:name w:val="Заголовок2"/>
    <w:basedOn w:val="a4"/>
    <w:next w:val="a5"/>
    <w:qFormat/>
    <w:rsid w:val="00413570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37">
    <w:name w:val="Указатель3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Standard">
    <w:name w:val="Standard"/>
    <w:qFormat/>
    <w:rsid w:val="00413570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413570"/>
    <w:pPr>
      <w:spacing w:after="140" w:line="288" w:lineRule="auto"/>
    </w:pPr>
  </w:style>
  <w:style w:type="paragraph" w:customStyle="1" w:styleId="1f1">
    <w:name w:val="Заголовок1"/>
    <w:basedOn w:val="a4"/>
    <w:next w:val="a5"/>
    <w:qFormat/>
    <w:rsid w:val="00413570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38">
    <w:name w:val="Название объекта3"/>
    <w:basedOn w:val="a4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2f0">
    <w:name w:val="Указатель2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2f1">
    <w:name w:val="Название объекта2"/>
    <w:basedOn w:val="a4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1f2">
    <w:name w:val="Указатель1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1f3">
    <w:name w:val="Название объекта1"/>
    <w:basedOn w:val="Standard"/>
    <w:uiPriority w:val="35"/>
    <w:qFormat/>
    <w:rsid w:val="00413570"/>
    <w:pPr>
      <w:suppressLineNumbers/>
      <w:spacing w:before="120" w:after="120"/>
    </w:pPr>
    <w:rPr>
      <w:i/>
      <w:iCs/>
    </w:rPr>
  </w:style>
  <w:style w:type="paragraph" w:customStyle="1" w:styleId="Textbodyindent">
    <w:name w:val="Text body indent"/>
    <w:basedOn w:val="Standard"/>
    <w:qFormat/>
    <w:rsid w:val="00413570"/>
    <w:pPr>
      <w:spacing w:line="360" w:lineRule="auto"/>
      <w:ind w:firstLine="709"/>
      <w:jc w:val="center"/>
    </w:pPr>
    <w:rPr>
      <w:b/>
      <w:sz w:val="33"/>
    </w:rPr>
  </w:style>
  <w:style w:type="paragraph" w:customStyle="1" w:styleId="213">
    <w:name w:val="Основной текст с отступом 21"/>
    <w:basedOn w:val="Standard"/>
    <w:qFormat/>
    <w:rsid w:val="00413570"/>
    <w:pPr>
      <w:spacing w:after="120" w:line="480" w:lineRule="auto"/>
      <w:ind w:left="283"/>
      <w:jc w:val="both"/>
    </w:pPr>
  </w:style>
  <w:style w:type="paragraph" w:styleId="2f2">
    <w:name w:val="List Number 2"/>
    <w:basedOn w:val="Standard"/>
    <w:rsid w:val="00413570"/>
    <w:pPr>
      <w:ind w:left="432" w:hanging="432"/>
    </w:pPr>
  </w:style>
  <w:style w:type="paragraph" w:customStyle="1" w:styleId="2f3">
    <w:name w:val="Стиль2"/>
    <w:basedOn w:val="2f2"/>
    <w:qFormat/>
    <w:rsid w:val="00413570"/>
    <w:pPr>
      <w:keepNext/>
      <w:keepLines/>
      <w:widowControl w:val="0"/>
      <w:suppressLineNumbers/>
      <w:spacing w:after="60"/>
      <w:ind w:left="576" w:hanging="576"/>
      <w:jc w:val="both"/>
    </w:pPr>
    <w:rPr>
      <w:b/>
    </w:rPr>
  </w:style>
  <w:style w:type="paragraph" w:customStyle="1" w:styleId="39">
    <w:name w:val="Стиль3"/>
    <w:basedOn w:val="213"/>
    <w:qFormat/>
    <w:rsid w:val="00413570"/>
    <w:pPr>
      <w:widowControl w:val="0"/>
      <w:spacing w:after="0" w:line="240" w:lineRule="auto"/>
      <w:ind w:left="1080"/>
    </w:pPr>
    <w:rPr>
      <w:szCs w:val="20"/>
    </w:rPr>
  </w:style>
  <w:style w:type="paragraph" w:customStyle="1" w:styleId="3a">
    <w:name w:val="Стиль3 Знак Знак"/>
    <w:basedOn w:val="213"/>
    <w:qFormat/>
    <w:rsid w:val="00413570"/>
    <w:pPr>
      <w:widowControl w:val="0"/>
      <w:spacing w:after="0" w:line="240" w:lineRule="auto"/>
      <w:ind w:left="0"/>
    </w:pPr>
    <w:rPr>
      <w:szCs w:val="20"/>
    </w:rPr>
  </w:style>
  <w:style w:type="paragraph" w:customStyle="1" w:styleId="ConsPlusCell">
    <w:name w:val="ConsPlusCell"/>
    <w:uiPriority w:val="99"/>
    <w:qFormat/>
    <w:rsid w:val="00413570"/>
    <w:pPr>
      <w:widowControl w:val="0"/>
    </w:pPr>
    <w:rPr>
      <w:rFonts w:eastAsia="SimSun" w:cs="Calibri"/>
      <w:sz w:val="24"/>
      <w:szCs w:val="24"/>
      <w:lang w:eastAsia="zh-CN" w:bidi="hi-IN"/>
    </w:rPr>
  </w:style>
  <w:style w:type="paragraph" w:customStyle="1" w:styleId="afffd">
    <w:name w:val="Íîðìàëüíûé"/>
    <w:qFormat/>
    <w:rsid w:val="00413570"/>
    <w:rPr>
      <w:rFonts w:ascii="Courier" w:eastAsia="SimSun" w:hAnsi="Courier" w:cs="Courier"/>
      <w:sz w:val="24"/>
      <w:szCs w:val="24"/>
      <w:lang w:val="en-GB" w:eastAsia="zh-CN" w:bidi="hi-IN"/>
    </w:rPr>
  </w:style>
  <w:style w:type="paragraph" w:customStyle="1" w:styleId="FR1">
    <w:name w:val="FR1"/>
    <w:qFormat/>
    <w:rsid w:val="00413570"/>
    <w:pPr>
      <w:widowControl w:val="0"/>
      <w:ind w:left="840"/>
      <w:jc w:val="right"/>
    </w:pPr>
    <w:rPr>
      <w:rFonts w:ascii="Arial" w:eastAsia="SimSun" w:hAnsi="Arial" w:cs="Arial"/>
      <w:b/>
      <w:bCs/>
      <w:sz w:val="18"/>
      <w:szCs w:val="18"/>
      <w:lang w:eastAsia="zh-CN" w:bidi="hi-IN"/>
    </w:rPr>
  </w:style>
  <w:style w:type="paragraph" w:customStyle="1" w:styleId="214">
    <w:name w:val="Продолжение списка 21"/>
    <w:basedOn w:val="Standard"/>
    <w:qFormat/>
    <w:rsid w:val="00413570"/>
    <w:pPr>
      <w:spacing w:after="120"/>
      <w:ind w:left="566"/>
    </w:pPr>
    <w:rPr>
      <w:rFonts w:ascii="MS Sans Serif" w:eastAsia="MS Sans Serif" w:hAnsi="MS Sans Serif" w:cs="MS Sans Serif"/>
    </w:rPr>
  </w:style>
  <w:style w:type="paragraph" w:customStyle="1" w:styleId="Standard1">
    <w:name w:val="Standard1"/>
    <w:qFormat/>
    <w:rsid w:val="00413570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e">
    <w:name w:val="Верхний и нижний колонтитулы"/>
    <w:basedOn w:val="a4"/>
    <w:qFormat/>
    <w:rsid w:val="00413570"/>
    <w:pPr>
      <w:suppressLineNumbers/>
      <w:tabs>
        <w:tab w:val="center" w:pos="4819"/>
        <w:tab w:val="right" w:pos="9638"/>
      </w:tabs>
    </w:pPr>
    <w:rPr>
      <w:rFonts w:ascii="Liberation Serif" w:eastAsia="SimSun" w:hAnsi="Liberation Serif" w:cs="Mangal"/>
      <w:lang w:eastAsia="zh-CN" w:bidi="hi-IN"/>
    </w:rPr>
  </w:style>
  <w:style w:type="paragraph" w:customStyle="1" w:styleId="user4">
    <w:name w:val="Содержимое таблицы (user)"/>
    <w:basedOn w:val="Standard"/>
    <w:qFormat/>
    <w:rsid w:val="00413570"/>
    <w:pPr>
      <w:suppressLineNumbers/>
    </w:pPr>
  </w:style>
  <w:style w:type="paragraph" w:customStyle="1" w:styleId="user5">
    <w:name w:val="Заголовок таблицы (user)"/>
    <w:basedOn w:val="user4"/>
    <w:qFormat/>
    <w:rsid w:val="00413570"/>
    <w:pPr>
      <w:jc w:val="center"/>
    </w:pPr>
    <w:rPr>
      <w:b/>
      <w:bCs/>
    </w:rPr>
  </w:style>
  <w:style w:type="paragraph" w:customStyle="1" w:styleId="230">
    <w:name w:val="Основной текст с отступом 23"/>
    <w:basedOn w:val="Standard"/>
    <w:qFormat/>
    <w:rsid w:val="00413570"/>
    <w:pPr>
      <w:spacing w:after="120" w:line="480" w:lineRule="auto"/>
      <w:ind w:left="283"/>
    </w:pPr>
  </w:style>
  <w:style w:type="paragraph" w:styleId="aff5">
    <w:name w:val="Body Text Indent"/>
    <w:basedOn w:val="a4"/>
    <w:link w:val="1a"/>
    <w:uiPriority w:val="99"/>
    <w:rsid w:val="00413570"/>
    <w:pPr>
      <w:spacing w:after="120"/>
      <w:ind w:left="283"/>
    </w:pPr>
    <w:rPr>
      <w:rFonts w:ascii="Liberation Serif" w:eastAsia="SimSun" w:hAnsi="Liberation Serif" w:cs="Mangal"/>
      <w:szCs w:val="21"/>
      <w:lang w:eastAsia="zh-CN" w:bidi="hi-IN"/>
    </w:rPr>
  </w:style>
  <w:style w:type="paragraph" w:styleId="HTML0">
    <w:name w:val="HTML Preformatted"/>
    <w:basedOn w:val="a4"/>
    <w:link w:val="HTML1"/>
    <w:qFormat/>
    <w:rsid w:val="00413570"/>
    <w:rPr>
      <w:rFonts w:ascii="Courier New" w:hAnsi="Courier New" w:cs="Courier New"/>
      <w:sz w:val="20"/>
      <w:szCs w:val="20"/>
      <w:lang w:eastAsia="zh-CN"/>
    </w:rPr>
  </w:style>
  <w:style w:type="paragraph" w:customStyle="1" w:styleId="312">
    <w:name w:val="Список 31"/>
    <w:basedOn w:val="a4"/>
    <w:qFormat/>
    <w:rsid w:val="00413570"/>
    <w:pPr>
      <w:ind w:left="849" w:hanging="283"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affff">
    <w:name w:val="Нормальный"/>
    <w:qFormat/>
    <w:rsid w:val="00413570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313">
    <w:name w:val="Основной текст с отступом 31"/>
    <w:basedOn w:val="a4"/>
    <w:qFormat/>
    <w:rsid w:val="00413570"/>
    <w:pPr>
      <w:widowControl w:val="0"/>
      <w:spacing w:line="300" w:lineRule="auto"/>
      <w:ind w:firstLine="720"/>
    </w:pPr>
    <w:rPr>
      <w:szCs w:val="20"/>
      <w:lang w:eastAsia="zh-CN"/>
    </w:rPr>
  </w:style>
  <w:style w:type="paragraph" w:customStyle="1" w:styleId="1f4">
    <w:name w:val="Текст1"/>
    <w:basedOn w:val="a4"/>
    <w:qFormat/>
    <w:rsid w:val="00413570"/>
    <w:rPr>
      <w:rFonts w:ascii="Courier New" w:hAnsi="Courier New"/>
      <w:sz w:val="20"/>
      <w:szCs w:val="20"/>
      <w:lang w:eastAsia="zh-CN"/>
    </w:rPr>
  </w:style>
  <w:style w:type="paragraph" w:customStyle="1" w:styleId="215">
    <w:name w:val="Основной текст 21"/>
    <w:basedOn w:val="a4"/>
    <w:qFormat/>
    <w:rsid w:val="00413570"/>
    <w:pPr>
      <w:widowControl w:val="0"/>
      <w:jc w:val="both"/>
    </w:pPr>
    <w:rPr>
      <w:rFonts w:ascii="Arial" w:hAnsi="Arial"/>
      <w:szCs w:val="20"/>
      <w:lang w:eastAsia="zh-CN"/>
    </w:rPr>
  </w:style>
  <w:style w:type="paragraph" w:customStyle="1" w:styleId="msonormal0">
    <w:name w:val="msonormal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xl90">
    <w:name w:val="xl90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91">
    <w:name w:val="xl91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xl92">
    <w:name w:val="xl9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4"/>
      <w:szCs w:val="14"/>
      <w:lang w:eastAsia="zh-CN"/>
    </w:rPr>
  </w:style>
  <w:style w:type="paragraph" w:customStyle="1" w:styleId="xl93">
    <w:name w:val="xl93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zh-CN"/>
    </w:rPr>
  </w:style>
  <w:style w:type="paragraph" w:customStyle="1" w:styleId="xl94">
    <w:name w:val="xl94"/>
    <w:basedOn w:val="a4"/>
    <w:qFormat/>
    <w:rsid w:val="00413570"/>
    <w:pPr>
      <w:pBdr>
        <w:top w:val="single" w:sz="4" w:space="0" w:color="000000"/>
      </w:pBdr>
      <w:spacing w:before="280" w:after="280"/>
      <w:jc w:val="right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95">
    <w:name w:val="xl95"/>
    <w:basedOn w:val="a4"/>
    <w:qFormat/>
    <w:rsid w:val="00413570"/>
    <w:pPr>
      <w:pBdr>
        <w:top w:val="single" w:sz="4" w:space="0" w:color="000000"/>
      </w:pBdr>
      <w:spacing w:before="280" w:after="280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96">
    <w:name w:val="xl96"/>
    <w:basedOn w:val="a4"/>
    <w:qFormat/>
    <w:rsid w:val="00413570"/>
    <w:pPr>
      <w:spacing w:before="280" w:after="280"/>
      <w:jc w:val="right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97">
    <w:name w:val="xl97"/>
    <w:basedOn w:val="a4"/>
    <w:qFormat/>
    <w:rsid w:val="00413570"/>
    <w:pPr>
      <w:pBdr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98">
    <w:name w:val="xl98"/>
    <w:basedOn w:val="a4"/>
    <w:qFormat/>
    <w:rsid w:val="00413570"/>
    <w:pPr>
      <w:spacing w:before="280" w:after="280"/>
      <w:jc w:val="center"/>
    </w:pPr>
    <w:rPr>
      <w:rFonts w:ascii="Arial" w:hAnsi="Arial" w:cs="Arial"/>
      <w:b/>
      <w:bCs/>
      <w:lang w:eastAsia="zh-CN"/>
    </w:rPr>
  </w:style>
  <w:style w:type="paragraph" w:customStyle="1" w:styleId="xl99">
    <w:name w:val="xl99"/>
    <w:basedOn w:val="a4"/>
    <w:qFormat/>
    <w:rsid w:val="00413570"/>
    <w:pPr>
      <w:spacing w:before="280" w:after="280"/>
      <w:jc w:val="center"/>
    </w:pPr>
    <w:rPr>
      <w:rFonts w:ascii="Arial" w:hAnsi="Arial" w:cs="Arial"/>
      <w:sz w:val="18"/>
      <w:szCs w:val="18"/>
      <w:lang w:eastAsia="zh-CN"/>
    </w:rPr>
  </w:style>
  <w:style w:type="paragraph" w:customStyle="1" w:styleId="xl100">
    <w:name w:val="xl100"/>
    <w:basedOn w:val="a4"/>
    <w:qFormat/>
    <w:rsid w:val="00413570"/>
    <w:pP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101">
    <w:name w:val="xl101"/>
    <w:basedOn w:val="a4"/>
    <w:qFormat/>
    <w:rsid w:val="00413570"/>
    <w:pPr>
      <w:spacing w:before="280" w:after="280"/>
      <w:jc w:val="right"/>
    </w:pPr>
    <w:rPr>
      <w:rFonts w:ascii="Arial" w:hAnsi="Arial" w:cs="Arial"/>
      <w:sz w:val="18"/>
      <w:szCs w:val="18"/>
      <w:lang w:eastAsia="zh-CN"/>
    </w:rPr>
  </w:style>
  <w:style w:type="paragraph" w:customStyle="1" w:styleId="xl102">
    <w:name w:val="xl102"/>
    <w:basedOn w:val="a4"/>
    <w:qFormat/>
    <w:rsid w:val="00413570"/>
    <w:pP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103">
    <w:name w:val="xl103"/>
    <w:basedOn w:val="a4"/>
    <w:qFormat/>
    <w:rsid w:val="00413570"/>
    <w:pPr>
      <w:spacing w:before="280" w:after="280"/>
      <w:jc w:val="right"/>
    </w:pPr>
    <w:rPr>
      <w:rFonts w:ascii="Arial" w:hAnsi="Arial" w:cs="Arial"/>
      <w:sz w:val="18"/>
      <w:szCs w:val="18"/>
      <w:lang w:eastAsia="zh-CN"/>
    </w:rPr>
  </w:style>
  <w:style w:type="paragraph" w:customStyle="1" w:styleId="xl104">
    <w:name w:val="xl104"/>
    <w:basedOn w:val="a4"/>
    <w:qFormat/>
    <w:rsid w:val="00413570"/>
    <w:pPr>
      <w:pBdr>
        <w:bottom w:val="single" w:sz="4" w:space="0" w:color="000000"/>
      </w:pBd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105">
    <w:name w:val="xl105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06">
    <w:name w:val="xl106"/>
    <w:basedOn w:val="a4"/>
    <w:qFormat/>
    <w:rsid w:val="00413570"/>
    <w:pPr>
      <w:pBdr>
        <w:left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07">
    <w:name w:val="xl107"/>
    <w:basedOn w:val="a4"/>
    <w:qFormat/>
    <w:rsid w:val="0041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08">
    <w:name w:val="xl108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09">
    <w:name w:val="xl109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10">
    <w:name w:val="xl110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111">
    <w:name w:val="xl111"/>
    <w:basedOn w:val="a4"/>
    <w:qFormat/>
    <w:rsid w:val="00413570"/>
    <w:pPr>
      <w:pBdr>
        <w:top w:val="single" w:sz="4" w:space="0" w:color="000000"/>
        <w:lef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12">
    <w:name w:val="xl112"/>
    <w:basedOn w:val="a4"/>
    <w:qFormat/>
    <w:rsid w:val="00413570"/>
    <w:pPr>
      <w:pBdr>
        <w:top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13">
    <w:name w:val="xl113"/>
    <w:basedOn w:val="a4"/>
    <w:qFormat/>
    <w:rsid w:val="00413570"/>
    <w:pPr>
      <w:pBdr>
        <w:left w:val="single" w:sz="4" w:space="0" w:color="000000"/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114">
    <w:name w:val="xl114"/>
    <w:basedOn w:val="a4"/>
    <w:qFormat/>
    <w:rsid w:val="00413570"/>
    <w:pPr>
      <w:pBdr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15">
    <w:name w:val="xl115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16">
    <w:name w:val="xl116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17">
    <w:name w:val="xl117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18">
    <w:name w:val="xl118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4"/>
      <w:szCs w:val="14"/>
      <w:lang w:eastAsia="zh-CN"/>
    </w:rPr>
  </w:style>
  <w:style w:type="paragraph" w:customStyle="1" w:styleId="xl119">
    <w:name w:val="xl119"/>
    <w:basedOn w:val="a4"/>
    <w:qFormat/>
    <w:rsid w:val="0041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20">
    <w:name w:val="xl120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21">
    <w:name w:val="xl121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22">
    <w:name w:val="xl12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zh-CN"/>
    </w:rPr>
  </w:style>
  <w:style w:type="paragraph" w:customStyle="1" w:styleId="xl123">
    <w:name w:val="xl123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124">
    <w:name w:val="xl124"/>
    <w:basedOn w:val="a4"/>
    <w:qFormat/>
    <w:rsid w:val="00413570"/>
    <w:pPr>
      <w:pBdr>
        <w:top w:val="single" w:sz="4" w:space="0" w:color="000000"/>
      </w:pBdr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25">
    <w:name w:val="xl125"/>
    <w:basedOn w:val="a4"/>
    <w:qFormat/>
    <w:rsid w:val="00413570"/>
    <w:pPr>
      <w:pBdr>
        <w:top w:val="single" w:sz="4" w:space="0" w:color="000000"/>
      </w:pBdr>
      <w:spacing w:before="280" w:after="280"/>
    </w:pPr>
    <w:rPr>
      <w:lang w:eastAsia="zh-CN"/>
    </w:rPr>
  </w:style>
  <w:style w:type="paragraph" w:customStyle="1" w:styleId="xl126">
    <w:name w:val="xl126"/>
    <w:basedOn w:val="a4"/>
    <w:qFormat/>
    <w:rsid w:val="00413570"/>
    <w:pPr>
      <w:spacing w:before="280" w:after="280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127">
    <w:name w:val="xl127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220">
    <w:name w:val="Основной текст с отступом 22"/>
    <w:basedOn w:val="a4"/>
    <w:qFormat/>
    <w:rsid w:val="00413570"/>
    <w:pPr>
      <w:spacing w:after="120" w:line="480" w:lineRule="auto"/>
      <w:ind w:left="283"/>
    </w:pPr>
    <w:rPr>
      <w:lang w:eastAsia="zh-CN"/>
    </w:rPr>
  </w:style>
  <w:style w:type="paragraph" w:customStyle="1" w:styleId="xl79">
    <w:name w:val="xl79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80">
    <w:name w:val="xl80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xl81">
    <w:name w:val="xl81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82">
    <w:name w:val="xl8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4"/>
      <w:szCs w:val="14"/>
      <w:lang w:eastAsia="zh-CN"/>
    </w:rPr>
  </w:style>
  <w:style w:type="paragraph" w:customStyle="1" w:styleId="xl83">
    <w:name w:val="xl83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84">
    <w:name w:val="xl84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85">
    <w:name w:val="xl85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86">
    <w:name w:val="xl86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7">
    <w:name w:val="xl87"/>
    <w:basedOn w:val="a4"/>
    <w:qFormat/>
    <w:rsid w:val="00413570"/>
    <w:pP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88">
    <w:name w:val="xl88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89">
    <w:name w:val="xl89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28">
    <w:name w:val="xl128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29">
    <w:name w:val="xl129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30">
    <w:name w:val="xl130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zh-CN"/>
    </w:rPr>
  </w:style>
  <w:style w:type="paragraph" w:customStyle="1" w:styleId="xl131">
    <w:name w:val="xl131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32">
    <w:name w:val="xl132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33">
    <w:name w:val="xl133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34">
    <w:name w:val="xl134"/>
    <w:basedOn w:val="a4"/>
    <w:qFormat/>
    <w:rsid w:val="00413570"/>
    <w:pPr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35">
    <w:name w:val="xl135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36">
    <w:name w:val="xl136"/>
    <w:basedOn w:val="a4"/>
    <w:qFormat/>
    <w:rsid w:val="00413570"/>
    <w:pPr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TimesNewRoman0">
    <w:name w:val="Стиль Подраздел + Times New Roman не малые прописные Перед:  0 пт..."/>
    <w:basedOn w:val="a4"/>
    <w:qFormat/>
    <w:rsid w:val="00413570"/>
    <w:pPr>
      <w:keepNext/>
      <w:spacing w:before="120" w:after="240"/>
      <w:jc w:val="center"/>
    </w:pPr>
    <w:rPr>
      <w:rFonts w:ascii="Calibri" w:hAnsi="Calibri" w:cs="Calibri"/>
      <w:b/>
      <w:bCs/>
      <w:color w:val="000000"/>
      <w:lang w:eastAsia="zh-CN"/>
    </w:rPr>
  </w:style>
  <w:style w:type="paragraph" w:customStyle="1" w:styleId="western">
    <w:name w:val="western"/>
    <w:basedOn w:val="a4"/>
    <w:qFormat/>
    <w:rsid w:val="00413570"/>
    <w:pPr>
      <w:spacing w:before="280" w:after="119"/>
    </w:pPr>
    <w:rPr>
      <w:color w:val="00000A"/>
      <w:lang w:eastAsia="zh-CN"/>
    </w:rPr>
  </w:style>
  <w:style w:type="paragraph" w:customStyle="1" w:styleId="affff0">
    <w:name w:val="Знак Знак Знак"/>
    <w:basedOn w:val="a4"/>
    <w:qFormat/>
    <w:rsid w:val="00413570"/>
    <w:pPr>
      <w:spacing w:after="160" w:line="240" w:lineRule="exact"/>
    </w:pPr>
    <w:rPr>
      <w:rFonts w:ascii="Verdana" w:hAnsi="Verdana"/>
      <w:color w:val="000000"/>
      <w:lang w:val="en-US" w:eastAsia="zh-CN"/>
    </w:rPr>
  </w:style>
  <w:style w:type="paragraph" w:customStyle="1" w:styleId="xl137">
    <w:name w:val="xl137"/>
    <w:basedOn w:val="a4"/>
    <w:qFormat/>
    <w:rsid w:val="00413570"/>
    <w:pPr>
      <w:pBdr>
        <w:top w:val="single" w:sz="4" w:space="0" w:color="000000"/>
        <w:lef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38">
    <w:name w:val="xl138"/>
    <w:basedOn w:val="a4"/>
    <w:qFormat/>
    <w:rsid w:val="00413570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39">
    <w:name w:val="xl139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0">
    <w:name w:val="xl140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1">
    <w:name w:val="xl141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</w:pPr>
    <w:rPr>
      <w:lang w:eastAsia="zh-CN"/>
    </w:rPr>
  </w:style>
  <w:style w:type="paragraph" w:customStyle="1" w:styleId="xl142">
    <w:name w:val="xl142"/>
    <w:basedOn w:val="a4"/>
    <w:qFormat/>
    <w:rsid w:val="00413570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3">
    <w:name w:val="xl143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280" w:after="280"/>
    </w:pPr>
    <w:rPr>
      <w:lang w:eastAsia="zh-CN"/>
    </w:rPr>
  </w:style>
  <w:style w:type="paragraph" w:customStyle="1" w:styleId="xl144">
    <w:name w:val="xl144"/>
    <w:basedOn w:val="a4"/>
    <w:qFormat/>
    <w:rsid w:val="00413570"/>
    <w:pPr>
      <w:pBdr>
        <w:top w:val="single" w:sz="8" w:space="0" w:color="000000"/>
        <w:bottom w:val="single" w:sz="8" w:space="0" w:color="000000"/>
      </w:pBdr>
      <w:spacing w:before="280" w:after="280"/>
    </w:pPr>
    <w:rPr>
      <w:lang w:eastAsia="zh-CN"/>
    </w:rPr>
  </w:style>
  <w:style w:type="paragraph" w:customStyle="1" w:styleId="xl145">
    <w:name w:val="xl145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lang w:eastAsia="zh-CN"/>
    </w:rPr>
  </w:style>
  <w:style w:type="paragraph" w:customStyle="1" w:styleId="xl146">
    <w:name w:val="xl146"/>
    <w:basedOn w:val="a4"/>
    <w:qFormat/>
    <w:rsid w:val="00413570"/>
    <w:pPr>
      <w:pBdr>
        <w:top w:val="single" w:sz="4" w:space="0" w:color="000000"/>
        <w:left w:val="single" w:sz="4" w:space="0" w:color="000000"/>
      </w:pBdr>
      <w:spacing w:before="280" w:after="280"/>
    </w:pPr>
    <w:rPr>
      <w:lang w:eastAsia="zh-CN"/>
    </w:rPr>
  </w:style>
  <w:style w:type="paragraph" w:customStyle="1" w:styleId="xl147">
    <w:name w:val="xl147"/>
    <w:basedOn w:val="a4"/>
    <w:qFormat/>
    <w:rsid w:val="0041357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8">
    <w:name w:val="xl148"/>
    <w:basedOn w:val="a4"/>
    <w:qFormat/>
    <w:rsid w:val="0041357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9">
    <w:name w:val="xl149"/>
    <w:basedOn w:val="a4"/>
    <w:qFormat/>
    <w:rsid w:val="00413570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</w:pPr>
    <w:rPr>
      <w:lang w:eastAsia="zh-CN"/>
    </w:rPr>
  </w:style>
  <w:style w:type="paragraph" w:customStyle="1" w:styleId="xl150">
    <w:name w:val="xl150"/>
    <w:basedOn w:val="a4"/>
    <w:qFormat/>
    <w:rsid w:val="00413570"/>
    <w:pPr>
      <w:pBdr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1">
    <w:name w:val="xl151"/>
    <w:basedOn w:val="a4"/>
    <w:qFormat/>
    <w:rsid w:val="00413570"/>
    <w:pPr>
      <w:pBdr>
        <w:left w:val="single" w:sz="4" w:space="0" w:color="000000"/>
        <w:bottom w:val="single" w:sz="8" w:space="0" w:color="000000"/>
      </w:pBdr>
      <w:spacing w:before="280" w:after="280"/>
    </w:pPr>
    <w:rPr>
      <w:lang w:eastAsia="zh-CN"/>
    </w:rPr>
  </w:style>
  <w:style w:type="paragraph" w:customStyle="1" w:styleId="xl152">
    <w:name w:val="xl152"/>
    <w:basedOn w:val="a4"/>
    <w:qFormat/>
    <w:rsid w:val="00413570"/>
    <w:pPr>
      <w:pBdr>
        <w:left w:val="single" w:sz="4" w:space="0" w:color="000000"/>
        <w:bottom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53">
    <w:name w:val="xl153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54">
    <w:name w:val="xl154"/>
    <w:basedOn w:val="a4"/>
    <w:qFormat/>
    <w:rsid w:val="00413570"/>
    <w:pPr>
      <w:pBdr>
        <w:top w:val="single" w:sz="4" w:space="0" w:color="000000"/>
        <w:righ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55">
    <w:name w:val="xl155"/>
    <w:basedOn w:val="a4"/>
    <w:qFormat/>
    <w:rsid w:val="0041357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6">
    <w:name w:val="xl156"/>
    <w:basedOn w:val="a4"/>
    <w:qFormat/>
    <w:rsid w:val="0041357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7">
    <w:name w:val="xl157"/>
    <w:basedOn w:val="a4"/>
    <w:qFormat/>
    <w:rsid w:val="00413570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280" w:after="280"/>
    </w:pPr>
    <w:rPr>
      <w:lang w:eastAsia="zh-CN"/>
    </w:rPr>
  </w:style>
  <w:style w:type="paragraph" w:customStyle="1" w:styleId="xl158">
    <w:name w:val="xl158"/>
    <w:basedOn w:val="a4"/>
    <w:qFormat/>
    <w:rsid w:val="00413570"/>
    <w:pPr>
      <w:pBdr>
        <w:top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9">
    <w:name w:val="xl159"/>
    <w:basedOn w:val="a4"/>
    <w:qFormat/>
    <w:rsid w:val="00413570"/>
    <w:pPr>
      <w:pBdr>
        <w:top w:val="single" w:sz="8" w:space="0" w:color="000000"/>
        <w:left w:val="single" w:sz="4" w:space="0" w:color="000000"/>
      </w:pBdr>
      <w:spacing w:before="280" w:after="280"/>
    </w:pPr>
    <w:rPr>
      <w:lang w:eastAsia="zh-CN"/>
    </w:rPr>
  </w:style>
  <w:style w:type="paragraph" w:customStyle="1" w:styleId="xl160">
    <w:name w:val="xl160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61">
    <w:name w:val="xl161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62">
    <w:name w:val="xl16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3">
    <w:name w:val="xl163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4">
    <w:name w:val="xl164"/>
    <w:basedOn w:val="a4"/>
    <w:qFormat/>
    <w:rsid w:val="0041357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65">
    <w:name w:val="xl165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6">
    <w:name w:val="xl166"/>
    <w:basedOn w:val="a4"/>
    <w:qFormat/>
    <w:rsid w:val="0041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7">
    <w:name w:val="xl167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68">
    <w:name w:val="xl168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69">
    <w:name w:val="xl169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0">
    <w:name w:val="xl170"/>
    <w:basedOn w:val="a4"/>
    <w:qFormat/>
    <w:rsid w:val="0041357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1">
    <w:name w:val="xl171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72">
    <w:name w:val="xl172"/>
    <w:basedOn w:val="a4"/>
    <w:qFormat/>
    <w:rsid w:val="0041357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3">
    <w:name w:val="xl173"/>
    <w:basedOn w:val="a4"/>
    <w:qFormat/>
    <w:rsid w:val="00413570"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4">
    <w:name w:val="xl174"/>
    <w:basedOn w:val="a4"/>
    <w:qFormat/>
    <w:rsid w:val="0041357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5">
    <w:name w:val="xl175"/>
    <w:basedOn w:val="a4"/>
    <w:qFormat/>
    <w:rsid w:val="00413570"/>
    <w:pPr>
      <w:pBdr>
        <w:top w:val="single" w:sz="8" w:space="0" w:color="000000"/>
        <w:lef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6">
    <w:name w:val="xl176"/>
    <w:basedOn w:val="a4"/>
    <w:qFormat/>
    <w:rsid w:val="00413570"/>
    <w:pPr>
      <w:pBdr>
        <w:top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7">
    <w:name w:val="xl177"/>
    <w:basedOn w:val="a4"/>
    <w:qFormat/>
    <w:rsid w:val="00413570"/>
    <w:pPr>
      <w:pBdr>
        <w:top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8">
    <w:name w:val="xl178"/>
    <w:basedOn w:val="a4"/>
    <w:qFormat/>
    <w:rsid w:val="00413570"/>
    <w:pPr>
      <w:pBdr>
        <w:lef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9">
    <w:name w:val="xl179"/>
    <w:basedOn w:val="a4"/>
    <w:qFormat/>
    <w:rsid w:val="00413570"/>
    <w:pP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0">
    <w:name w:val="xl180"/>
    <w:basedOn w:val="a4"/>
    <w:qFormat/>
    <w:rsid w:val="00413570"/>
    <w:pPr>
      <w:pBdr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1">
    <w:name w:val="xl181"/>
    <w:basedOn w:val="a4"/>
    <w:qFormat/>
    <w:rsid w:val="00413570"/>
    <w:pPr>
      <w:pBdr>
        <w:left w:val="single" w:sz="4" w:space="0" w:color="000000"/>
        <w:bottom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2">
    <w:name w:val="xl182"/>
    <w:basedOn w:val="a4"/>
    <w:qFormat/>
    <w:rsid w:val="00413570"/>
    <w:pPr>
      <w:pBdr>
        <w:bottom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3">
    <w:name w:val="xl183"/>
    <w:basedOn w:val="a4"/>
    <w:qFormat/>
    <w:rsid w:val="00413570"/>
    <w:pPr>
      <w:pBdr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4">
    <w:name w:val="xl184"/>
    <w:basedOn w:val="a4"/>
    <w:qFormat/>
    <w:rsid w:val="00413570"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5">
    <w:name w:val="xl185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6">
    <w:name w:val="xl186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7">
    <w:name w:val="xl187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8">
    <w:name w:val="xl188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9">
    <w:name w:val="xl189"/>
    <w:basedOn w:val="a4"/>
    <w:qFormat/>
    <w:rsid w:val="00413570"/>
    <w:pPr>
      <w:spacing w:before="280" w:after="280"/>
      <w:jc w:val="center"/>
    </w:pPr>
    <w:rPr>
      <w:lang w:eastAsia="zh-CN"/>
    </w:rPr>
  </w:style>
  <w:style w:type="paragraph" w:customStyle="1" w:styleId="xl190">
    <w:name w:val="xl190"/>
    <w:basedOn w:val="a4"/>
    <w:qFormat/>
    <w:rsid w:val="00413570"/>
    <w:pPr>
      <w:pBdr>
        <w:top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91">
    <w:name w:val="xl191"/>
    <w:basedOn w:val="a4"/>
    <w:qFormat/>
    <w:rsid w:val="0041357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92">
    <w:name w:val="xl192"/>
    <w:basedOn w:val="a4"/>
    <w:qFormat/>
    <w:rsid w:val="00413570"/>
    <w:pPr>
      <w:pBdr>
        <w:top w:val="single" w:sz="8" w:space="0" w:color="000000"/>
        <w:lef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affff1">
    <w:name w:val="Содержимое таблицы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affff2">
    <w:name w:val="Заголовок таблицы"/>
    <w:basedOn w:val="affff1"/>
    <w:qFormat/>
    <w:rsid w:val="00413570"/>
    <w:pPr>
      <w:jc w:val="center"/>
    </w:pPr>
    <w:rPr>
      <w:b/>
      <w:bCs/>
    </w:rPr>
  </w:style>
  <w:style w:type="paragraph" w:customStyle="1" w:styleId="2f4">
    <w:name w:val="Обычный2"/>
    <w:qFormat/>
    <w:rsid w:val="00413570"/>
    <w:pPr>
      <w:widowControl w:val="0"/>
      <w:spacing w:before="100" w:after="100"/>
    </w:pPr>
    <w:rPr>
      <w:rFonts w:ascii="Times New Roman" w:eastAsia="Arial" w:hAnsi="Times New Roman" w:cs="Courier New"/>
      <w:sz w:val="24"/>
      <w:szCs w:val="24"/>
      <w:lang w:eastAsia="zh-CN" w:bidi="hi-IN"/>
    </w:rPr>
  </w:style>
  <w:style w:type="paragraph" w:customStyle="1" w:styleId="DefinitionTerm">
    <w:name w:val="Definition Term"/>
    <w:basedOn w:val="2f4"/>
    <w:qFormat/>
    <w:rsid w:val="00413570"/>
  </w:style>
  <w:style w:type="paragraph" w:customStyle="1" w:styleId="DefinitionList">
    <w:name w:val="Definition List"/>
    <w:basedOn w:val="2f4"/>
    <w:qFormat/>
    <w:rsid w:val="00413570"/>
    <w:pPr>
      <w:ind w:left="360"/>
    </w:pPr>
  </w:style>
  <w:style w:type="paragraph" w:customStyle="1" w:styleId="H1">
    <w:name w:val="H1"/>
    <w:basedOn w:val="2f4"/>
    <w:qFormat/>
    <w:rsid w:val="00413570"/>
    <w:pPr>
      <w:keepNext/>
    </w:pPr>
    <w:rPr>
      <w:b/>
      <w:sz w:val="48"/>
    </w:rPr>
  </w:style>
  <w:style w:type="paragraph" w:customStyle="1" w:styleId="H2">
    <w:name w:val="H2"/>
    <w:basedOn w:val="2f4"/>
    <w:qFormat/>
    <w:rsid w:val="00413570"/>
    <w:pPr>
      <w:keepNext/>
    </w:pPr>
    <w:rPr>
      <w:b/>
      <w:sz w:val="36"/>
    </w:rPr>
  </w:style>
  <w:style w:type="paragraph" w:customStyle="1" w:styleId="H3">
    <w:name w:val="H3"/>
    <w:basedOn w:val="2f4"/>
    <w:qFormat/>
    <w:rsid w:val="00413570"/>
    <w:pPr>
      <w:keepNext/>
    </w:pPr>
    <w:rPr>
      <w:b/>
      <w:sz w:val="28"/>
    </w:rPr>
  </w:style>
  <w:style w:type="paragraph" w:customStyle="1" w:styleId="H4">
    <w:name w:val="H4"/>
    <w:basedOn w:val="2f4"/>
    <w:qFormat/>
    <w:rsid w:val="00413570"/>
    <w:pPr>
      <w:keepNext/>
    </w:pPr>
    <w:rPr>
      <w:b/>
    </w:rPr>
  </w:style>
  <w:style w:type="paragraph" w:customStyle="1" w:styleId="H5">
    <w:name w:val="H5"/>
    <w:basedOn w:val="2f4"/>
    <w:qFormat/>
    <w:rsid w:val="00413570"/>
    <w:pPr>
      <w:keepNext/>
    </w:pPr>
    <w:rPr>
      <w:b/>
      <w:sz w:val="20"/>
    </w:rPr>
  </w:style>
  <w:style w:type="paragraph" w:customStyle="1" w:styleId="H6">
    <w:name w:val="H6"/>
    <w:basedOn w:val="2f4"/>
    <w:qFormat/>
    <w:rsid w:val="00413570"/>
    <w:pPr>
      <w:keepNext/>
    </w:pPr>
    <w:rPr>
      <w:b/>
      <w:sz w:val="16"/>
    </w:rPr>
  </w:style>
  <w:style w:type="paragraph" w:customStyle="1" w:styleId="Address">
    <w:name w:val="Address"/>
    <w:basedOn w:val="2f4"/>
    <w:qFormat/>
    <w:rsid w:val="00413570"/>
    <w:rPr>
      <w:i/>
    </w:rPr>
  </w:style>
  <w:style w:type="paragraph" w:customStyle="1" w:styleId="Blockquote">
    <w:name w:val="Blockquote"/>
    <w:basedOn w:val="2f4"/>
    <w:qFormat/>
    <w:rsid w:val="00413570"/>
    <w:pPr>
      <w:ind w:left="360" w:right="360"/>
    </w:pPr>
  </w:style>
  <w:style w:type="paragraph" w:customStyle="1" w:styleId="Preformatted">
    <w:name w:val="Preformatted"/>
    <w:basedOn w:val="2f4"/>
    <w:qFormat/>
    <w:rsid w:val="0041357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413570"/>
    <w:pPr>
      <w:widowControl w:val="0"/>
      <w:pBdr>
        <w:top w:val="single" w:sz="2" w:space="0" w:color="000000"/>
      </w:pBdr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qFormat/>
    <w:rsid w:val="00413570"/>
    <w:pPr>
      <w:widowControl w:val="0"/>
      <w:pBdr>
        <w:bottom w:val="single" w:sz="2" w:space="0" w:color="000000"/>
      </w:pBdr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1f5">
    <w:name w:val="Абзац списка1"/>
    <w:basedOn w:val="a4"/>
    <w:qFormat/>
    <w:rsid w:val="00413570"/>
    <w:pPr>
      <w:spacing w:after="160"/>
      <w:ind w:left="720"/>
    </w:pPr>
    <w:rPr>
      <w:rFonts w:eastAsia="Calibri"/>
      <w:lang w:eastAsia="zh-CN"/>
    </w:rPr>
  </w:style>
  <w:style w:type="paragraph" w:customStyle="1" w:styleId="1f6">
    <w:name w:val="Обычная таблица1"/>
    <w:qFormat/>
    <w:rsid w:val="00413570"/>
    <w:rPr>
      <w:rFonts w:ascii="Liberation Serif" w:eastAsia="SimSun" w:hAnsi="Liberation Serif" w:cs="Liberation Serif"/>
      <w:sz w:val="24"/>
      <w:szCs w:val="24"/>
      <w:lang w:eastAsia="zh-CN" w:bidi="hi-IN"/>
    </w:rPr>
  </w:style>
  <w:style w:type="paragraph" w:customStyle="1" w:styleId="ListBul2">
    <w:name w:val="ListBul2"/>
    <w:basedOn w:val="a4"/>
    <w:qFormat/>
    <w:rsid w:val="00413570"/>
    <w:pPr>
      <w:numPr>
        <w:numId w:val="4"/>
      </w:numPr>
      <w:tabs>
        <w:tab w:val="left" w:pos="567"/>
      </w:tabs>
      <w:jc w:val="both"/>
    </w:pPr>
    <w:rPr>
      <w:sz w:val="22"/>
    </w:rPr>
  </w:style>
  <w:style w:type="paragraph" w:customStyle="1" w:styleId="01">
    <w:name w:val="ТЗ0 основной"/>
    <w:basedOn w:val="a4"/>
    <w:qFormat/>
    <w:rsid w:val="00413570"/>
    <w:pPr>
      <w:spacing w:after="120" w:line="360" w:lineRule="auto"/>
      <w:ind w:firstLine="567"/>
      <w:jc w:val="both"/>
    </w:pPr>
    <w:rPr>
      <w:bCs/>
      <w:spacing w:val="-1"/>
      <w:lang w:eastAsia="ar-SA"/>
    </w:rPr>
  </w:style>
  <w:style w:type="paragraph" w:customStyle="1" w:styleId="02">
    <w:name w:val="ТЗ0 Марк с/н"/>
    <w:basedOn w:val="a4"/>
    <w:qFormat/>
    <w:rsid w:val="00413570"/>
    <w:pPr>
      <w:ind w:left="720" w:hanging="360"/>
    </w:pPr>
    <w:rPr>
      <w:spacing w:val="2"/>
    </w:rPr>
  </w:style>
  <w:style w:type="paragraph" w:customStyle="1" w:styleId="0">
    <w:name w:val="ТЗ0 Марк тире"/>
    <w:basedOn w:val="01"/>
    <w:qFormat/>
    <w:rsid w:val="00413570"/>
    <w:pPr>
      <w:numPr>
        <w:numId w:val="5"/>
      </w:numPr>
      <w:tabs>
        <w:tab w:val="left" w:pos="-1494"/>
        <w:tab w:val="left" w:pos="-294"/>
      </w:tabs>
      <w:spacing w:before="60" w:after="60"/>
    </w:pPr>
    <w:rPr>
      <w:lang w:val="en-US"/>
    </w:rPr>
  </w:style>
  <w:style w:type="paragraph" w:customStyle="1" w:styleId="Style6">
    <w:name w:val="Style6"/>
    <w:basedOn w:val="a4"/>
    <w:uiPriority w:val="99"/>
    <w:qFormat/>
    <w:rsid w:val="00413570"/>
    <w:pPr>
      <w:widowControl w:val="0"/>
      <w:spacing w:line="243" w:lineRule="exact"/>
      <w:ind w:firstLine="396"/>
      <w:jc w:val="both"/>
    </w:pPr>
    <w:rPr>
      <w:rFonts w:ascii="Trebuchet MS" w:hAnsi="Trebuchet MS"/>
    </w:rPr>
  </w:style>
  <w:style w:type="paragraph" w:customStyle="1" w:styleId="Style9">
    <w:name w:val="Style9"/>
    <w:basedOn w:val="a4"/>
    <w:qFormat/>
    <w:rsid w:val="00413570"/>
    <w:pPr>
      <w:widowControl w:val="0"/>
      <w:spacing w:line="252" w:lineRule="exact"/>
      <w:ind w:hanging="270"/>
    </w:pPr>
    <w:rPr>
      <w:rFonts w:ascii="Trebuchet MS" w:hAnsi="Trebuchet MS"/>
    </w:rPr>
  </w:style>
  <w:style w:type="paragraph" w:customStyle="1" w:styleId="Style2">
    <w:name w:val="Style2"/>
    <w:basedOn w:val="a4"/>
    <w:qFormat/>
    <w:rsid w:val="00413570"/>
    <w:pPr>
      <w:widowControl w:val="0"/>
    </w:pPr>
  </w:style>
  <w:style w:type="paragraph" w:customStyle="1" w:styleId="Style3">
    <w:name w:val="Style3"/>
    <w:basedOn w:val="a4"/>
    <w:qFormat/>
    <w:rsid w:val="00413570"/>
    <w:pPr>
      <w:widowControl w:val="0"/>
      <w:spacing w:line="254" w:lineRule="exact"/>
      <w:ind w:firstLine="178"/>
      <w:jc w:val="both"/>
    </w:pPr>
  </w:style>
  <w:style w:type="paragraph" w:customStyle="1" w:styleId="Style4">
    <w:name w:val="Style4"/>
    <w:basedOn w:val="a4"/>
    <w:qFormat/>
    <w:rsid w:val="00413570"/>
    <w:pPr>
      <w:widowControl w:val="0"/>
      <w:spacing w:line="254" w:lineRule="exact"/>
      <w:ind w:firstLine="576"/>
      <w:jc w:val="both"/>
    </w:pPr>
  </w:style>
  <w:style w:type="paragraph" w:customStyle="1" w:styleId="Style5">
    <w:name w:val="Style5"/>
    <w:basedOn w:val="a4"/>
    <w:qFormat/>
    <w:rsid w:val="00413570"/>
    <w:pPr>
      <w:widowControl w:val="0"/>
      <w:spacing w:line="262" w:lineRule="exact"/>
      <w:jc w:val="both"/>
    </w:pPr>
  </w:style>
  <w:style w:type="paragraph" w:styleId="afff3">
    <w:name w:val="No Spacing"/>
    <w:link w:val="afff2"/>
    <w:uiPriority w:val="1"/>
    <w:qFormat/>
    <w:rsid w:val="004135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1">
    <w:name w:val="Заголовок 21"/>
    <w:basedOn w:val="a4"/>
    <w:next w:val="a4"/>
    <w:link w:val="Heading2Char"/>
    <w:uiPriority w:val="9"/>
    <w:unhideWhenUsed/>
    <w:qFormat/>
    <w:rsid w:val="0041357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4"/>
    <w:next w:val="a4"/>
    <w:link w:val="Heading3Char"/>
    <w:uiPriority w:val="9"/>
    <w:unhideWhenUsed/>
    <w:qFormat/>
    <w:rsid w:val="0041357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4"/>
    <w:next w:val="a4"/>
    <w:link w:val="Heading4Char"/>
    <w:uiPriority w:val="9"/>
    <w:unhideWhenUsed/>
    <w:qFormat/>
    <w:rsid w:val="0041357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4"/>
    <w:next w:val="a4"/>
    <w:link w:val="Heading5Char"/>
    <w:uiPriority w:val="9"/>
    <w:unhideWhenUsed/>
    <w:qFormat/>
    <w:rsid w:val="0041357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4"/>
    <w:next w:val="a4"/>
    <w:link w:val="Heading6Char"/>
    <w:uiPriority w:val="9"/>
    <w:unhideWhenUsed/>
    <w:qFormat/>
    <w:rsid w:val="0041357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4"/>
    <w:next w:val="a4"/>
    <w:link w:val="Heading7Char"/>
    <w:uiPriority w:val="9"/>
    <w:unhideWhenUsed/>
    <w:qFormat/>
    <w:rsid w:val="0041357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4"/>
    <w:next w:val="a4"/>
    <w:link w:val="Heading8Char"/>
    <w:uiPriority w:val="9"/>
    <w:unhideWhenUsed/>
    <w:qFormat/>
    <w:rsid w:val="0041357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4"/>
    <w:next w:val="a4"/>
    <w:link w:val="Heading9Char"/>
    <w:uiPriority w:val="9"/>
    <w:unhideWhenUsed/>
    <w:qFormat/>
    <w:rsid w:val="0041357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43">
    <w:name w:val="Название объекта4"/>
    <w:basedOn w:val="a4"/>
    <w:next w:val="a4"/>
    <w:uiPriority w:val="35"/>
    <w:semiHidden/>
    <w:unhideWhenUsed/>
    <w:qFormat/>
    <w:rsid w:val="00413570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2">
    <w:name w:val="Заголовок 11"/>
    <w:basedOn w:val="a4"/>
    <w:next w:val="a4"/>
    <w:link w:val="111"/>
    <w:uiPriority w:val="9"/>
    <w:qFormat/>
    <w:rsid w:val="00413570"/>
    <w:pPr>
      <w:keepNext/>
      <w:outlineLvl w:val="0"/>
    </w:pPr>
    <w:rPr>
      <w:rFonts w:ascii="Calibri Light" w:hAnsi="Calibri Light" w:cs="Calibri Light"/>
      <w:color w:val="2F5496"/>
      <w:sz w:val="32"/>
      <w:szCs w:val="29"/>
    </w:rPr>
  </w:style>
  <w:style w:type="paragraph" w:customStyle="1" w:styleId="29">
    <w:name w:val="Основной текст2"/>
    <w:basedOn w:val="a4"/>
    <w:link w:val="aff7"/>
    <w:qFormat/>
    <w:rsid w:val="00413570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44">
    <w:name w:val="Основной текст (4)"/>
    <w:basedOn w:val="a4"/>
    <w:uiPriority w:val="99"/>
    <w:qFormat/>
    <w:rsid w:val="00413570"/>
    <w:pPr>
      <w:widowControl w:val="0"/>
      <w:shd w:val="clear" w:color="auto" w:fill="FFFFFF"/>
      <w:spacing w:before="420" w:line="317" w:lineRule="exact"/>
      <w:jc w:val="center"/>
    </w:pPr>
    <w:rPr>
      <w:b/>
      <w:bCs/>
      <w:spacing w:val="11"/>
      <w:sz w:val="20"/>
      <w:szCs w:val="20"/>
    </w:rPr>
  </w:style>
  <w:style w:type="paragraph" w:customStyle="1" w:styleId="45">
    <w:name w:val="Основной текст4"/>
    <w:basedOn w:val="a4"/>
    <w:uiPriority w:val="99"/>
    <w:qFormat/>
    <w:rsid w:val="00413570"/>
    <w:pPr>
      <w:widowControl w:val="0"/>
      <w:shd w:val="clear" w:color="auto" w:fill="FFFFFF"/>
      <w:spacing w:after="120" w:line="240" w:lineRule="atLeast"/>
      <w:jc w:val="both"/>
    </w:pPr>
    <w:rPr>
      <w:color w:val="000000"/>
      <w:spacing w:val="2"/>
      <w:sz w:val="25"/>
      <w:szCs w:val="25"/>
    </w:rPr>
  </w:style>
  <w:style w:type="paragraph" w:customStyle="1" w:styleId="1f7">
    <w:name w:val="Верхний колонтитул1"/>
    <w:basedOn w:val="a4"/>
    <w:uiPriority w:val="99"/>
    <w:unhideWhenUsed/>
    <w:qFormat/>
    <w:rsid w:val="0041357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1"/>
    </w:rPr>
  </w:style>
  <w:style w:type="paragraph" w:customStyle="1" w:styleId="1f8">
    <w:name w:val="Нижний колонтитул1"/>
    <w:basedOn w:val="a4"/>
    <w:uiPriority w:val="99"/>
    <w:unhideWhenUsed/>
    <w:qFormat/>
    <w:rsid w:val="00413570"/>
    <w:pPr>
      <w:tabs>
        <w:tab w:val="center" w:pos="4677"/>
        <w:tab w:val="right" w:pos="9355"/>
      </w:tabs>
    </w:pPr>
  </w:style>
  <w:style w:type="paragraph" w:styleId="aff9">
    <w:name w:val="Subtitle"/>
    <w:basedOn w:val="a4"/>
    <w:link w:val="aff8"/>
    <w:qFormat/>
    <w:rsid w:val="00413570"/>
    <w:pPr>
      <w:jc w:val="center"/>
    </w:pPr>
    <w:rPr>
      <w:b/>
      <w:bCs/>
      <w:sz w:val="30"/>
    </w:rPr>
  </w:style>
  <w:style w:type="paragraph" w:customStyle="1" w:styleId="Default">
    <w:name w:val="Default"/>
    <w:qFormat/>
    <w:rsid w:val="0041357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b">
    <w:name w:val="Quote"/>
    <w:basedOn w:val="a4"/>
    <w:next w:val="a4"/>
    <w:link w:val="2a"/>
    <w:uiPriority w:val="29"/>
    <w:qFormat/>
    <w:rsid w:val="00413570"/>
    <w:pPr>
      <w:spacing w:after="200" w:line="276" w:lineRule="auto"/>
      <w:ind w:left="720" w:right="720"/>
    </w:pPr>
    <w:rPr>
      <w:i/>
      <w:sz w:val="20"/>
      <w:szCs w:val="20"/>
      <w:lang w:val="en-US" w:eastAsia="en-US"/>
    </w:rPr>
  </w:style>
  <w:style w:type="paragraph" w:styleId="affb">
    <w:name w:val="Intense Quote"/>
    <w:basedOn w:val="a4"/>
    <w:next w:val="a4"/>
    <w:link w:val="affa"/>
    <w:uiPriority w:val="30"/>
    <w:qFormat/>
    <w:rsid w:val="004135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i/>
      <w:sz w:val="20"/>
      <w:szCs w:val="20"/>
      <w:lang w:val="en-US" w:eastAsia="en-US"/>
    </w:rPr>
  </w:style>
  <w:style w:type="paragraph" w:styleId="affd">
    <w:name w:val="endnote text"/>
    <w:basedOn w:val="a4"/>
    <w:link w:val="affc"/>
    <w:uiPriority w:val="99"/>
    <w:semiHidden/>
    <w:unhideWhenUsed/>
    <w:rsid w:val="00413570"/>
    <w:rPr>
      <w:sz w:val="20"/>
      <w:szCs w:val="20"/>
      <w:lang w:val="en-US" w:eastAsia="en-US"/>
    </w:rPr>
  </w:style>
  <w:style w:type="paragraph" w:styleId="1f9">
    <w:name w:val="toc 1"/>
    <w:basedOn w:val="a4"/>
    <w:next w:val="a4"/>
    <w:uiPriority w:val="39"/>
    <w:unhideWhenUsed/>
    <w:rsid w:val="00413570"/>
    <w:pPr>
      <w:spacing w:after="57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2f5">
    <w:name w:val="toc 2"/>
    <w:basedOn w:val="a4"/>
    <w:next w:val="a4"/>
    <w:uiPriority w:val="39"/>
    <w:unhideWhenUsed/>
    <w:rsid w:val="00413570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ar-SA"/>
    </w:rPr>
  </w:style>
  <w:style w:type="paragraph" w:styleId="3b">
    <w:name w:val="toc 3"/>
    <w:basedOn w:val="a4"/>
    <w:next w:val="a4"/>
    <w:uiPriority w:val="39"/>
    <w:unhideWhenUsed/>
    <w:rsid w:val="00413570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ar-SA"/>
    </w:rPr>
  </w:style>
  <w:style w:type="paragraph" w:styleId="46">
    <w:name w:val="toc 4"/>
    <w:basedOn w:val="a4"/>
    <w:next w:val="a4"/>
    <w:uiPriority w:val="39"/>
    <w:unhideWhenUsed/>
    <w:rsid w:val="00413570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ar-SA"/>
    </w:rPr>
  </w:style>
  <w:style w:type="paragraph" w:styleId="52">
    <w:name w:val="toc 5"/>
    <w:basedOn w:val="a4"/>
    <w:next w:val="a4"/>
    <w:uiPriority w:val="39"/>
    <w:unhideWhenUsed/>
    <w:rsid w:val="00413570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ar-SA"/>
    </w:rPr>
  </w:style>
  <w:style w:type="paragraph" w:styleId="62">
    <w:name w:val="toc 6"/>
    <w:basedOn w:val="a4"/>
    <w:next w:val="a4"/>
    <w:uiPriority w:val="39"/>
    <w:unhideWhenUsed/>
    <w:rsid w:val="00413570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ar-SA"/>
    </w:rPr>
  </w:style>
  <w:style w:type="paragraph" w:styleId="73">
    <w:name w:val="toc 7"/>
    <w:basedOn w:val="a4"/>
    <w:next w:val="a4"/>
    <w:uiPriority w:val="39"/>
    <w:unhideWhenUsed/>
    <w:rsid w:val="00413570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ar-SA"/>
    </w:rPr>
  </w:style>
  <w:style w:type="paragraph" w:styleId="83">
    <w:name w:val="toc 8"/>
    <w:basedOn w:val="a4"/>
    <w:next w:val="a4"/>
    <w:uiPriority w:val="39"/>
    <w:unhideWhenUsed/>
    <w:rsid w:val="00413570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ar-SA"/>
    </w:rPr>
  </w:style>
  <w:style w:type="paragraph" w:styleId="92">
    <w:name w:val="toc 9"/>
    <w:basedOn w:val="a4"/>
    <w:next w:val="a4"/>
    <w:uiPriority w:val="39"/>
    <w:unhideWhenUsed/>
    <w:rsid w:val="00413570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ar-SA"/>
    </w:rPr>
  </w:style>
  <w:style w:type="paragraph" w:styleId="affff3">
    <w:name w:val="TOC Heading"/>
    <w:uiPriority w:val="39"/>
    <w:unhideWhenUsed/>
    <w:qFormat/>
    <w:rsid w:val="004135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table of figures"/>
    <w:basedOn w:val="a4"/>
    <w:next w:val="a4"/>
    <w:uiPriority w:val="99"/>
    <w:unhideWhenUsed/>
    <w:rsid w:val="00413570"/>
    <w:pPr>
      <w:spacing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Caption1">
    <w:name w:val="Caption1"/>
    <w:basedOn w:val="a4"/>
    <w:next w:val="a4"/>
    <w:uiPriority w:val="35"/>
    <w:semiHidden/>
    <w:unhideWhenUsed/>
    <w:qFormat/>
    <w:rsid w:val="00413570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ar-SA"/>
    </w:rPr>
  </w:style>
  <w:style w:type="paragraph" w:customStyle="1" w:styleId="1fa">
    <w:name w:val="Название1"/>
    <w:basedOn w:val="a4"/>
    <w:qFormat/>
    <w:rsid w:val="0041357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1fb">
    <w:name w:val="Текст примечания1"/>
    <w:basedOn w:val="a4"/>
    <w:qFormat/>
    <w:rsid w:val="00413570"/>
    <w:pPr>
      <w:spacing w:after="200" w:line="276" w:lineRule="auto"/>
    </w:pPr>
    <w:rPr>
      <w:rFonts w:ascii="Calibri" w:eastAsia="Calibri" w:hAnsi="Calibri"/>
      <w:sz w:val="20"/>
      <w:szCs w:val="20"/>
      <w:lang w:eastAsia="ar-SA"/>
    </w:rPr>
  </w:style>
  <w:style w:type="paragraph" w:customStyle="1" w:styleId="affff5">
    <w:name w:val="Обычный + по ширине"/>
    <w:basedOn w:val="a4"/>
    <w:uiPriority w:val="99"/>
    <w:qFormat/>
    <w:rsid w:val="00413570"/>
    <w:pPr>
      <w:jc w:val="both"/>
    </w:pPr>
    <w:rPr>
      <w:lang w:eastAsia="ar-SA"/>
    </w:rPr>
  </w:style>
  <w:style w:type="paragraph" w:customStyle="1" w:styleId="Header1">
    <w:name w:val="Header1"/>
    <w:basedOn w:val="a4"/>
    <w:link w:val="HeaderChar"/>
    <w:uiPriority w:val="99"/>
    <w:qFormat/>
    <w:rsid w:val="0041357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er1">
    <w:name w:val="Footer1"/>
    <w:basedOn w:val="a4"/>
    <w:link w:val="CaptionChar"/>
    <w:uiPriority w:val="99"/>
    <w:qFormat/>
    <w:rsid w:val="0041357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qFormat/>
    <w:rsid w:val="00413570"/>
    <w:pPr>
      <w:widowControl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3">
    <w:name w:val="заголовок 11"/>
    <w:basedOn w:val="a4"/>
    <w:next w:val="a4"/>
    <w:qFormat/>
    <w:rsid w:val="00413570"/>
    <w:pPr>
      <w:keepNext/>
      <w:jc w:val="center"/>
    </w:pPr>
    <w:rPr>
      <w:szCs w:val="20"/>
    </w:rPr>
  </w:style>
  <w:style w:type="paragraph" w:customStyle="1" w:styleId="ConsPlusTitle">
    <w:name w:val="ConsPlusTitle"/>
    <w:uiPriority w:val="99"/>
    <w:qFormat/>
    <w:rsid w:val="00413570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2212">
    <w:name w:val="Основной текст с отступом 2;Основной для текста;Основной текст с отступом 2 Знак Знак;Основной текст с отступом 2 Знак Знак Знак;Основной текст с отступом 1;Основной текст с отступом 2 Знак Знак Знак Знак"/>
    <w:link w:val="21212112"/>
    <w:uiPriority w:val="99"/>
    <w:qFormat/>
    <w:rsid w:val="00413570"/>
    <w:pPr>
      <w:ind w:firstLine="851"/>
      <w:jc w:val="both"/>
    </w:pPr>
    <w:rPr>
      <w:rFonts w:ascii="Arial" w:eastAsia="Times New Roman" w:hAnsi="Arial" w:cs="Times New Roman"/>
      <w:i/>
      <w:sz w:val="24"/>
      <w:szCs w:val="20"/>
      <w:lang w:val="en-US" w:eastAsia="zh-CN"/>
    </w:rPr>
  </w:style>
  <w:style w:type="paragraph" w:customStyle="1" w:styleId="2f6">
    <w:name w:val="Верхний колонтитул2"/>
    <w:basedOn w:val="a4"/>
    <w:uiPriority w:val="99"/>
    <w:unhideWhenUsed/>
    <w:qFormat/>
    <w:rsid w:val="00413570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paragraph" w:customStyle="1" w:styleId="2f7">
    <w:name w:val="Нижний колонтитул2"/>
    <w:basedOn w:val="a4"/>
    <w:uiPriority w:val="99"/>
    <w:semiHidden/>
    <w:unhideWhenUsed/>
    <w:qFormat/>
    <w:rsid w:val="00413570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paragraph" w:customStyle="1" w:styleId="affff6">
    <w:name w:val="Подпись к таблице"/>
    <w:qFormat/>
    <w:rsid w:val="00413570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7">
    <w:name w:val="Другое"/>
    <w:qFormat/>
    <w:rsid w:val="00413570"/>
    <w:pPr>
      <w:widowControl w:val="0"/>
      <w:spacing w:line="254" w:lineRule="auto"/>
      <w:jc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114">
    <w:name w:val="Основной текст;Основной текст Знак Знак;Основной текст Знак Знак Знак Знак Знак;Основной текст Знак Знак Знак;Основной текст Знак Знак Знак Знак Знак Знак Знак Знак;Основной текст Знак Знак Знак Знак;Знак Знак Знак;Знак1 Знак Знак;Основной текст Знак1"/>
    <w:unhideWhenUsed/>
    <w:qFormat/>
    <w:rsid w:val="00413570"/>
    <w:pPr>
      <w:spacing w:before="240"/>
      <w:jc w:val="both"/>
    </w:pPr>
    <w:rPr>
      <w:rFonts w:ascii="Arial" w:hAnsi="Arial" w:cs="Arial"/>
      <w:sz w:val="24"/>
      <w:szCs w:val="20"/>
      <w:lang w:eastAsia="ru-RU"/>
    </w:rPr>
  </w:style>
  <w:style w:type="paragraph" w:customStyle="1" w:styleId="afff1">
    <w:name w:val="Обычный (веб) Знак Знак Знак Знак"/>
    <w:basedOn w:val="a4"/>
    <w:next w:val="afff8"/>
    <w:link w:val="1f"/>
    <w:qFormat/>
    <w:rsid w:val="00413570"/>
    <w:pPr>
      <w:widowControl w:val="0"/>
      <w:ind w:left="720"/>
    </w:pPr>
    <w:rPr>
      <w:rFonts w:eastAsia="SimSun" w:cs="Mangal"/>
      <w:lang w:eastAsia="zh-CN" w:bidi="hi-IN"/>
    </w:rPr>
  </w:style>
  <w:style w:type="paragraph" w:customStyle="1" w:styleId="920">
    <w:name w:val="Заголовок 92"/>
    <w:basedOn w:val="a4"/>
    <w:next w:val="a4"/>
    <w:uiPriority w:val="9"/>
    <w:unhideWhenUsed/>
    <w:qFormat/>
    <w:rsid w:val="00413570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2">
    <w:name w:val="Заголовок 12"/>
    <w:basedOn w:val="a4"/>
    <w:next w:val="a4"/>
    <w:qFormat/>
    <w:rsid w:val="00413570"/>
    <w:pPr>
      <w:keepNext/>
      <w:keepLines/>
      <w:numPr>
        <w:numId w:val="6"/>
      </w:numPr>
      <w:spacing w:before="240"/>
      <w:outlineLvl w:val="0"/>
    </w:pPr>
    <w:rPr>
      <w:rFonts w:ascii="Calibri Light" w:hAnsi="Calibri Light" w:cs="Calibri Light"/>
      <w:color w:val="2F5496"/>
      <w:sz w:val="32"/>
      <w:szCs w:val="29"/>
      <w:lang w:eastAsia="zh-CN" w:bidi="hi-IN"/>
    </w:rPr>
  </w:style>
  <w:style w:type="paragraph" w:customStyle="1" w:styleId="22">
    <w:name w:val="Заголовок 22"/>
    <w:basedOn w:val="Standard"/>
    <w:next w:val="a5"/>
    <w:qFormat/>
    <w:rsid w:val="00413570"/>
    <w:pPr>
      <w:keepNext/>
      <w:numPr>
        <w:ilvl w:val="1"/>
        <w:numId w:val="6"/>
      </w:numPr>
      <w:jc w:val="center"/>
      <w:outlineLvl w:val="1"/>
    </w:pPr>
    <w:rPr>
      <w:b/>
      <w:bCs/>
    </w:rPr>
  </w:style>
  <w:style w:type="paragraph" w:customStyle="1" w:styleId="32">
    <w:name w:val="Заголовок 32"/>
    <w:basedOn w:val="Standard"/>
    <w:next w:val="a5"/>
    <w:qFormat/>
    <w:rsid w:val="00413570"/>
    <w:pPr>
      <w:keepNext/>
      <w:numPr>
        <w:ilvl w:val="2"/>
        <w:numId w:val="6"/>
      </w:numPr>
      <w:spacing w:before="240" w:after="60"/>
      <w:jc w:val="both"/>
      <w:outlineLvl w:val="2"/>
    </w:pPr>
    <w:rPr>
      <w:rFonts w:ascii="Arial" w:eastAsia="Arial" w:hAnsi="Arial" w:cs="Arial"/>
      <w:b/>
    </w:rPr>
  </w:style>
  <w:style w:type="paragraph" w:customStyle="1" w:styleId="42">
    <w:name w:val="Заголовок 42"/>
    <w:basedOn w:val="Standard"/>
    <w:next w:val="a5"/>
    <w:qFormat/>
    <w:rsid w:val="00413570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520">
    <w:name w:val="Заголовок 52"/>
    <w:basedOn w:val="a4"/>
    <w:next w:val="a4"/>
    <w:qFormat/>
    <w:rsid w:val="00413570"/>
    <w:pPr>
      <w:keepNext/>
      <w:jc w:val="both"/>
      <w:outlineLvl w:val="4"/>
    </w:pPr>
    <w:rPr>
      <w:b/>
      <w:i/>
      <w:sz w:val="28"/>
      <w:szCs w:val="20"/>
      <w:lang w:val="en-US"/>
    </w:rPr>
  </w:style>
  <w:style w:type="paragraph" w:customStyle="1" w:styleId="620">
    <w:name w:val="Заголовок 62"/>
    <w:basedOn w:val="a4"/>
    <w:next w:val="a4"/>
    <w:qFormat/>
    <w:rsid w:val="00413570"/>
    <w:pPr>
      <w:keepNext/>
      <w:jc w:val="center"/>
      <w:outlineLvl w:val="5"/>
    </w:pPr>
    <w:rPr>
      <w:b/>
      <w:i/>
      <w:sz w:val="28"/>
      <w:szCs w:val="20"/>
      <w:lang w:val="en-US"/>
    </w:rPr>
  </w:style>
  <w:style w:type="paragraph" w:customStyle="1" w:styleId="72">
    <w:name w:val="Заголовок 72"/>
    <w:basedOn w:val="a4"/>
    <w:next w:val="a4"/>
    <w:qFormat/>
    <w:rsid w:val="00413570"/>
    <w:pPr>
      <w:numPr>
        <w:ilvl w:val="6"/>
        <w:numId w:val="6"/>
      </w:numPr>
      <w:spacing w:before="240" w:after="60"/>
      <w:outlineLvl w:val="6"/>
    </w:pPr>
    <w:rPr>
      <w:rFonts w:ascii="Calibri" w:hAnsi="Calibri"/>
      <w:lang w:eastAsia="zh-CN"/>
    </w:rPr>
  </w:style>
  <w:style w:type="paragraph" w:customStyle="1" w:styleId="82">
    <w:name w:val="Заголовок 82"/>
    <w:basedOn w:val="a4"/>
    <w:next w:val="a4"/>
    <w:qFormat/>
    <w:rsid w:val="00413570"/>
    <w:pPr>
      <w:numPr>
        <w:ilvl w:val="7"/>
        <w:numId w:val="6"/>
      </w:numPr>
      <w:spacing w:before="240" w:after="60"/>
      <w:outlineLvl w:val="7"/>
    </w:pPr>
    <w:rPr>
      <w:i/>
      <w:iCs/>
      <w:lang w:eastAsia="zh-CN"/>
    </w:rPr>
  </w:style>
  <w:style w:type="paragraph" w:customStyle="1" w:styleId="53">
    <w:name w:val="Название объекта5"/>
    <w:basedOn w:val="a4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3c">
    <w:name w:val="Нижний колонтитул3"/>
    <w:basedOn w:val="Standard"/>
    <w:qFormat/>
    <w:rsid w:val="00413570"/>
  </w:style>
  <w:style w:type="paragraph" w:customStyle="1" w:styleId="3d">
    <w:name w:val="Верхний колонтитул3"/>
    <w:basedOn w:val="a4"/>
    <w:qFormat/>
    <w:rsid w:val="00413570"/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user6">
    <w:name w:val="Содержимое врезки (user)"/>
    <w:basedOn w:val="a4"/>
    <w:qFormat/>
  </w:style>
  <w:style w:type="paragraph" w:customStyle="1" w:styleId="affff8">
    <w:name w:val="Содержимое врезки"/>
    <w:basedOn w:val="a4"/>
    <w:qFormat/>
  </w:style>
  <w:style w:type="numbering" w:customStyle="1" w:styleId="user7">
    <w:name w:val="Без списка (user)"/>
    <w:uiPriority w:val="99"/>
    <w:semiHidden/>
    <w:unhideWhenUsed/>
    <w:qFormat/>
  </w:style>
  <w:style w:type="numbering" w:customStyle="1" w:styleId="LFO23">
    <w:name w:val="LFO23"/>
    <w:qFormat/>
    <w:rsid w:val="00413570"/>
  </w:style>
  <w:style w:type="numbering" w:customStyle="1" w:styleId="1fc">
    <w:name w:val="Нет списка1"/>
    <w:uiPriority w:val="99"/>
    <w:semiHidden/>
    <w:unhideWhenUsed/>
    <w:qFormat/>
    <w:rsid w:val="00413570"/>
  </w:style>
  <w:style w:type="table" w:styleId="affff9">
    <w:name w:val="Table Grid"/>
    <w:basedOn w:val="a7"/>
    <w:uiPriority w:val="39"/>
    <w:rsid w:val="0081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d">
    <w:name w:val="Сетка таблицы1"/>
    <w:basedOn w:val="a7"/>
    <w:uiPriority w:val="59"/>
    <w:rsid w:val="00413570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8">
    <w:name w:val="Сетка таблицы2"/>
    <w:basedOn w:val="a7"/>
    <w:uiPriority w:val="59"/>
    <w:rsid w:val="004135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0">
    <w:name w:val="TableStyle0"/>
    <w:rsid w:val="00413570"/>
    <w:rPr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Таблица простая 11"/>
    <w:basedOn w:val="a7"/>
    <w:uiPriority w:val="59"/>
    <w:rsid w:val="0041357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6">
    <w:name w:val="Таблица простая 21"/>
    <w:basedOn w:val="a7"/>
    <w:uiPriority w:val="59"/>
    <w:rsid w:val="0041357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7"/>
    <w:uiPriority w:val="99"/>
    <w:rsid w:val="00413570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3">
    <w:name w:val="Таблица простая 41"/>
    <w:basedOn w:val="a7"/>
    <w:uiPriority w:val="99"/>
    <w:rsid w:val="00413570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2">
    <w:name w:val="Таблица простая 51"/>
    <w:basedOn w:val="a7"/>
    <w:uiPriority w:val="99"/>
    <w:rsid w:val="00413570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basedOn w:val="a7"/>
    <w:uiPriority w:val="99"/>
    <w:rsid w:val="0041357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">
    <w:name w:val="Таблица-сетка 21"/>
    <w:basedOn w:val="a7"/>
    <w:uiPriority w:val="99"/>
    <w:rsid w:val="0041357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">
    <w:name w:val="Таблица-сетка 31"/>
    <w:basedOn w:val="a7"/>
    <w:uiPriority w:val="99"/>
    <w:rsid w:val="0041357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">
    <w:name w:val="Таблица-сетка 41"/>
    <w:basedOn w:val="a7"/>
    <w:uiPriority w:val="59"/>
    <w:rsid w:val="0041357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">
    <w:name w:val="Таблица-сетка 5 темная1"/>
    <w:basedOn w:val="a7"/>
    <w:uiPriority w:val="99"/>
    <w:rsid w:val="004135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">
    <w:name w:val="Таблица-сетка 6 цветная1"/>
    <w:basedOn w:val="a7"/>
    <w:uiPriority w:val="99"/>
    <w:rsid w:val="0041357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7"/>
    <w:uiPriority w:val="99"/>
    <w:rsid w:val="0041357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7"/>
    <w:uiPriority w:val="99"/>
    <w:rsid w:val="0041357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0">
    <w:name w:val="Список-таблица 21"/>
    <w:basedOn w:val="a7"/>
    <w:uiPriority w:val="99"/>
    <w:rsid w:val="0041357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0">
    <w:name w:val="Список-таблица 31"/>
    <w:basedOn w:val="a7"/>
    <w:uiPriority w:val="99"/>
    <w:rsid w:val="004135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7"/>
    <w:uiPriority w:val="99"/>
    <w:rsid w:val="004135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0">
    <w:name w:val="Список-таблица 5 темная1"/>
    <w:basedOn w:val="a7"/>
    <w:uiPriority w:val="99"/>
    <w:rsid w:val="0041357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0">
    <w:name w:val="Список-таблица 6 цветная1"/>
    <w:basedOn w:val="a7"/>
    <w:uiPriority w:val="99"/>
    <w:rsid w:val="0041357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7"/>
    <w:uiPriority w:val="99"/>
    <w:rsid w:val="0041357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leGridLight">
    <w:name w:val="Table Grid Light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1Light-Accent1">
    <w:name w:val="Grid Table 1 Light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2">
    <w:name w:val="Grid Table 1 Light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3">
    <w:name w:val="Grid Table 1 Light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4">
    <w:name w:val="Grid Table 1 Light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5">
    <w:name w:val="Grid Table 1 Light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6">
    <w:name w:val="Grid Table 1 Light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1">
    <w:name w:val="Grid Table 2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2">
    <w:name w:val="Grid Table 2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3">
    <w:name w:val="Grid Table 2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4">
    <w:name w:val="Grid Table 2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5">
    <w:name w:val="Grid Table 2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6">
    <w:name w:val="Grid Table 2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1">
    <w:name w:val="Grid Table 3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2">
    <w:name w:val="Grid Table 3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3">
    <w:name w:val="Grid Table 3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4">
    <w:name w:val="Grid Table 3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5">
    <w:name w:val="Grid Table 3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6">
    <w:name w:val="Grid Table 3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4-Accent1">
    <w:name w:val="Grid Table 4 - Accent 1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2">
    <w:name w:val="Grid Table 4 - Accent 2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3">
    <w:name w:val="Grid Table 4 - Accent 3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4">
    <w:name w:val="Grid Table 4 - Accent 4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5">
    <w:name w:val="Grid Table 4 - Accent 5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6">
    <w:name w:val="Grid Table 4 - Accent 6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5Dark-Accent1">
    <w:name w:val="Grid Table 5 Dark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2">
    <w:name w:val="Grid Table 5 Dark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3">
    <w:name w:val="Grid Table 5 Dark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4">
    <w:name w:val="Grid Table 5 Dark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5">
    <w:name w:val="Grid Table 5 Dark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6">
    <w:name w:val="Grid Table 5 Dark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1">
    <w:name w:val="Grid Table 6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2">
    <w:name w:val="Grid Table 6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3">
    <w:name w:val="Grid Table 6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4">
    <w:name w:val="Grid Table 6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5">
    <w:name w:val="Grid Table 6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6">
    <w:name w:val="Grid Table 6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1">
    <w:name w:val="Grid Table 7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2">
    <w:name w:val="Grid Table 7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3">
    <w:name w:val="Grid Table 7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4">
    <w:name w:val="Grid Table 7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5">
    <w:name w:val="Grid Table 7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6">
    <w:name w:val="Grid Table 7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1">
    <w:name w:val="List Table 1 Light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2">
    <w:name w:val="List Table 1 Light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3">
    <w:name w:val="List Table 1 Light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4">
    <w:name w:val="List Table 1 Light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5">
    <w:name w:val="List Table 1 Light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6">
    <w:name w:val="List Table 1 Light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1">
    <w:name w:val="List Table 2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2">
    <w:name w:val="List Table 2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3">
    <w:name w:val="List Table 2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4">
    <w:name w:val="List Table 2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5">
    <w:name w:val="List Table 2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6">
    <w:name w:val="List Table 2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1">
    <w:name w:val="List Table 3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2">
    <w:name w:val="List Table 3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3">
    <w:name w:val="List Table 3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4">
    <w:name w:val="List Table 3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5">
    <w:name w:val="List Table 3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6">
    <w:name w:val="List Table 3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1">
    <w:name w:val="List Table 4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2">
    <w:name w:val="List Table 4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3">
    <w:name w:val="List Table 4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4">
    <w:name w:val="List Table 4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5">
    <w:name w:val="List Table 4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6">
    <w:name w:val="List Table 4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1">
    <w:name w:val="List Table 5 Dark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2">
    <w:name w:val="List Table 5 Dark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3">
    <w:name w:val="List Table 5 Dark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4">
    <w:name w:val="List Table 5 Dark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5">
    <w:name w:val="List Table 5 Dark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6">
    <w:name w:val="List Table 5 Dark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1">
    <w:name w:val="List Table 6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2">
    <w:name w:val="List Table 6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3">
    <w:name w:val="List Table 6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4">
    <w:name w:val="List Table 6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5">
    <w:name w:val="List Table 6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6">
    <w:name w:val="List Table 6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1">
    <w:name w:val="List Table 7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2">
    <w:name w:val="List Table 7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3">
    <w:name w:val="List Table 7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4">
    <w:name w:val="List Table 7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5">
    <w:name w:val="List Table 7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6">
    <w:name w:val="List Table 7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">
    <w:name w:val="Lined - Accent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1">
    <w:name w:val="Lined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2">
    <w:name w:val="Lined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3">
    <w:name w:val="Lined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4">
    <w:name w:val="Lined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5">
    <w:name w:val="Lined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6">
    <w:name w:val="Lined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">
    <w:name w:val="Bordered &amp; Lined - Accent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1">
    <w:name w:val="Bordered &amp; Lined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2">
    <w:name w:val="Bordered &amp; Lined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3">
    <w:name w:val="Bordered &amp; Lined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4">
    <w:name w:val="Bordered &amp; Lined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5">
    <w:name w:val="Bordered &amp; Lined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6">
    <w:name w:val="Bordered &amp; Lined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">
    <w:name w:val="Bordered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1">
    <w:name w:val="Bordered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2">
    <w:name w:val="Bordered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3">
    <w:name w:val="Bordered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4">
    <w:name w:val="Bordered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5">
    <w:name w:val="Bordered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6">
    <w:name w:val="Bordered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121">
    <w:name w:val="Таблица простая 12"/>
    <w:basedOn w:val="a7"/>
    <w:uiPriority w:val="59"/>
    <w:rsid w:val="00413570"/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21">
    <w:name w:val="Таблица простая 22"/>
    <w:basedOn w:val="a7"/>
    <w:uiPriority w:val="59"/>
    <w:rsid w:val="00413570"/>
    <w:rPr>
      <w:rFonts w:eastAsiaTheme="minorEastAsia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20">
    <w:name w:val="Таблица простая 3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20">
    <w:name w:val="Таблица простая 4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21">
    <w:name w:val="Таблица простая 5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2">
    <w:name w:val="Таблица-сетка 1 светл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2">
    <w:name w:val="Таблица-сетка 2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2">
    <w:name w:val="Таблица-сетка 3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2">
    <w:name w:val="Таблица-сетка 42"/>
    <w:basedOn w:val="a7"/>
    <w:uiPriority w:val="5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2">
    <w:name w:val="Таблица-сетка 5 тем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2">
    <w:name w:val="Таблица-сетка 6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2">
    <w:name w:val="Таблица-сетка 7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20">
    <w:name w:val="Список-таблица 1 светл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20">
    <w:name w:val="Список-таблица 2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20">
    <w:name w:val="Список-таблица 3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20">
    <w:name w:val="Список-таблица 4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20">
    <w:name w:val="Список-таблица 5 тем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20">
    <w:name w:val="Список-таблица 6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20">
    <w:name w:val="Список-таблица 7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1fe">
    <w:name w:val="Plain Table 1"/>
    <w:basedOn w:val="a7"/>
    <w:uiPriority w:val="59"/>
    <w:rsid w:val="0031355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f9">
    <w:name w:val="Plain Table 2"/>
    <w:basedOn w:val="a7"/>
    <w:uiPriority w:val="59"/>
    <w:rsid w:val="0031355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e">
    <w:name w:val="Plain Table 3"/>
    <w:basedOn w:val="a7"/>
    <w:uiPriority w:val="99"/>
    <w:rsid w:val="00313550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7">
    <w:name w:val="Plain Table 4"/>
    <w:basedOn w:val="a7"/>
    <w:uiPriority w:val="99"/>
    <w:rsid w:val="00313550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4">
    <w:name w:val="Plain Table 5"/>
    <w:basedOn w:val="a7"/>
    <w:uiPriority w:val="99"/>
    <w:rsid w:val="00313550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7"/>
    <w:uiPriority w:val="99"/>
    <w:rsid w:val="0031355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-2">
    <w:name w:val="Grid Table 2"/>
    <w:basedOn w:val="a7"/>
    <w:uiPriority w:val="99"/>
    <w:rsid w:val="0031355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3">
    <w:name w:val="Grid Table 3"/>
    <w:basedOn w:val="a7"/>
    <w:uiPriority w:val="99"/>
    <w:rsid w:val="0031355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4">
    <w:name w:val="Grid Table 4"/>
    <w:basedOn w:val="a7"/>
    <w:uiPriority w:val="59"/>
    <w:rsid w:val="0031355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5">
    <w:name w:val="Grid Table 5 Dark"/>
    <w:basedOn w:val="a7"/>
    <w:uiPriority w:val="99"/>
    <w:rsid w:val="0031355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styleId="-6">
    <w:name w:val="Grid Table 6 Colorful"/>
    <w:basedOn w:val="a7"/>
    <w:uiPriority w:val="99"/>
    <w:rsid w:val="0031355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7">
    <w:name w:val="Grid Table 7 Colorful"/>
    <w:basedOn w:val="a7"/>
    <w:uiPriority w:val="99"/>
    <w:rsid w:val="0031355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10">
    <w:name w:val="List Table 1 Light"/>
    <w:basedOn w:val="a7"/>
    <w:uiPriority w:val="99"/>
    <w:rsid w:val="0031355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styleId="-20">
    <w:name w:val="List Table 2"/>
    <w:basedOn w:val="a7"/>
    <w:uiPriority w:val="99"/>
    <w:rsid w:val="0031355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-30">
    <w:name w:val="List Table 3"/>
    <w:basedOn w:val="a7"/>
    <w:uiPriority w:val="99"/>
    <w:rsid w:val="0031355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7"/>
    <w:uiPriority w:val="99"/>
    <w:rsid w:val="0031355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-50">
    <w:name w:val="List Table 5 Dark"/>
    <w:basedOn w:val="a7"/>
    <w:uiPriority w:val="99"/>
    <w:rsid w:val="0031355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styleId="-60">
    <w:name w:val="List Table 6 Colorful"/>
    <w:basedOn w:val="a7"/>
    <w:uiPriority w:val="99"/>
    <w:rsid w:val="003135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-70">
    <w:name w:val="List Table 7 Colorful"/>
    <w:basedOn w:val="a7"/>
    <w:uiPriority w:val="99"/>
    <w:rsid w:val="0031355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rt.ru/pbl/bd2e43ae-8996-11f1-b11a-b026285a8d4e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ster-zak.ru/proverka-standartov/gost/iec-60065-202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https://master-zak.ru/proverka-standartov/gost/iec-62040-2-2024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master-zak.ru/proverka-standartov/gost/r-42-3-03-2024" TargetMode="Externa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08DAB-BE03-49CF-9C03-658F4DD3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19</Pages>
  <Words>7748</Words>
  <Characters>44167</Characters>
  <Application>Microsoft Office Word</Application>
  <DocSecurity>0</DocSecurity>
  <Lines>368</Lines>
  <Paragraphs>103</Paragraphs>
  <ScaleCrop>false</ScaleCrop>
  <Company>ПАО "Ростелеком"</Company>
  <LinksUpToDate>false</LinksUpToDate>
  <CharactersWithSpaces>51812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Черезова Ольга Алексеевна</dc:creator>
  <dc:description/>
  <cp:lastModifiedBy>Овсянникова Ирина Васильевна</cp:lastModifiedBy>
  <cp:revision>11</cp:revision>
  <dcterms:created xsi:type="dcterms:W3CDTF">2026-08-04T07:25:00Z</dcterms:created>
  <dcterms:modified xsi:type="dcterms:W3CDTF">2026-08-05T04:36:00Z</dcterms:modified>
  <dc:language>ru-RU</dc:language>
</cp:coreProperties>
</file>