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C2A" w:rsidRPr="002C073C" w:rsidRDefault="00123E5E">
      <w:pPr>
        <w:spacing w:line="240" w:lineRule="auto"/>
        <w:ind w:left="34" w:hanging="11"/>
        <w:jc w:val="center"/>
        <w:rPr>
          <w:b/>
          <w:sz w:val="24"/>
          <w:szCs w:val="24"/>
        </w:rPr>
      </w:pPr>
      <w:r w:rsidRPr="002C073C">
        <w:rPr>
          <w:b/>
          <w:sz w:val="24"/>
          <w:szCs w:val="24"/>
        </w:rPr>
        <w:t xml:space="preserve">Обоснование </w:t>
      </w:r>
      <w:r w:rsidRPr="002C073C">
        <w:rPr>
          <w:b/>
          <w:sz w:val="24"/>
          <w:szCs w:val="24"/>
        </w:rPr>
        <w:br/>
        <w:t xml:space="preserve">начальной (максимальной) цены договора </w:t>
      </w:r>
      <w:r w:rsidRPr="002C073C">
        <w:rPr>
          <w:b/>
          <w:sz w:val="24"/>
          <w:szCs w:val="24"/>
        </w:rPr>
        <w:br/>
        <w:t>/ цены единицы товара, работы, услуги</w:t>
      </w:r>
    </w:p>
    <w:p w:rsidR="00EB0C2A" w:rsidRPr="002C073C" w:rsidRDefault="00EB0C2A">
      <w:pPr>
        <w:rPr>
          <w:i/>
          <w:sz w:val="24"/>
          <w:szCs w:val="24"/>
          <w:highlight w:val="yellow"/>
        </w:rPr>
      </w:pPr>
    </w:p>
    <w:p w:rsidR="00EB0C2A" w:rsidRPr="002C073C" w:rsidRDefault="00123E5E">
      <w:pPr>
        <w:pStyle w:val="affa"/>
        <w:numPr>
          <w:ilvl w:val="0"/>
          <w:numId w:val="10"/>
        </w:numPr>
        <w:spacing w:before="0" w:after="120"/>
        <w:ind w:left="714" w:hanging="357"/>
        <w:contextualSpacing w:val="0"/>
        <w:rPr>
          <w:rFonts w:ascii="Times New Roman" w:hAnsi="Times New Roman"/>
          <w:b/>
          <w:szCs w:val="24"/>
        </w:rPr>
      </w:pPr>
      <w:r w:rsidRPr="002C073C">
        <w:rPr>
          <w:rFonts w:ascii="Times New Roman" w:hAnsi="Times New Roman"/>
          <w:b/>
          <w:szCs w:val="24"/>
        </w:rPr>
        <w:t>Общая информация</w:t>
      </w:r>
    </w:p>
    <w:tbl>
      <w:tblPr>
        <w:tblW w:w="10235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709"/>
        <w:gridCol w:w="3682"/>
        <w:gridCol w:w="5844"/>
      </w:tblGrid>
      <w:tr w:rsidR="00EB0C2A" w:rsidRPr="002C073C">
        <w:tc>
          <w:tcPr>
            <w:tcW w:w="709" w:type="dxa"/>
          </w:tcPr>
          <w:p w:rsidR="00EB0C2A" w:rsidRPr="002C073C" w:rsidRDefault="00123E5E">
            <w:pPr>
              <w:pStyle w:val="affa"/>
              <w:widowControl w:val="0"/>
              <w:ind w:left="0"/>
              <w:rPr>
                <w:szCs w:val="24"/>
              </w:rPr>
            </w:pPr>
            <w:r w:rsidRPr="002C073C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3682" w:type="dxa"/>
          </w:tcPr>
          <w:p w:rsidR="00EB0C2A" w:rsidRPr="002C073C" w:rsidRDefault="00123E5E">
            <w:pPr>
              <w:pStyle w:val="affa"/>
              <w:widowControl w:val="0"/>
              <w:ind w:left="0"/>
              <w:rPr>
                <w:szCs w:val="24"/>
              </w:rPr>
            </w:pPr>
            <w:r w:rsidRPr="002C073C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5844" w:type="dxa"/>
          </w:tcPr>
          <w:p w:rsidR="00EB0C2A" w:rsidRPr="002C073C" w:rsidRDefault="00123E5E">
            <w:pPr>
              <w:pStyle w:val="affa"/>
              <w:widowControl w:val="0"/>
              <w:ind w:left="0"/>
              <w:rPr>
                <w:szCs w:val="24"/>
              </w:rPr>
            </w:pPr>
            <w:r w:rsidRPr="002C073C">
              <w:rPr>
                <w:rFonts w:ascii="Times New Roman" w:hAnsi="Times New Roman"/>
                <w:szCs w:val="24"/>
              </w:rPr>
              <w:t>Информация по лоту</w:t>
            </w:r>
          </w:p>
        </w:tc>
      </w:tr>
      <w:tr w:rsidR="00EB0C2A" w:rsidRPr="002C073C">
        <w:tc>
          <w:tcPr>
            <w:tcW w:w="709" w:type="dxa"/>
          </w:tcPr>
          <w:p w:rsidR="00EB0C2A" w:rsidRPr="002C073C" w:rsidRDefault="00EB0C2A">
            <w:pPr>
              <w:pStyle w:val="affa"/>
              <w:widowControl w:val="0"/>
              <w:numPr>
                <w:ilvl w:val="1"/>
                <w:numId w:val="10"/>
              </w:numPr>
              <w:spacing w:before="0" w:after="120"/>
              <w:ind w:left="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2" w:type="dxa"/>
          </w:tcPr>
          <w:p w:rsidR="00EB0C2A" w:rsidRPr="002C073C" w:rsidRDefault="00123E5E">
            <w:pPr>
              <w:pStyle w:val="affa"/>
              <w:widowControl w:val="0"/>
              <w:ind w:left="0"/>
              <w:rPr>
                <w:szCs w:val="24"/>
              </w:rPr>
            </w:pPr>
            <w:r w:rsidRPr="002C073C">
              <w:rPr>
                <w:rFonts w:ascii="Times New Roman" w:hAnsi="Times New Roman"/>
                <w:szCs w:val="24"/>
              </w:rPr>
              <w:t>Наименование лота</w:t>
            </w:r>
          </w:p>
        </w:tc>
        <w:tc>
          <w:tcPr>
            <w:tcW w:w="5844" w:type="dxa"/>
          </w:tcPr>
          <w:p w:rsidR="00EB0C2A" w:rsidRPr="002C073C" w:rsidRDefault="00123E5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C073C">
              <w:rPr>
                <w:color w:val="000000"/>
                <w:sz w:val="24"/>
                <w:szCs w:val="24"/>
              </w:rPr>
              <w:t>О</w:t>
            </w:r>
            <w:r w:rsidRPr="002C073C">
              <w:rPr>
                <w:color w:val="000000"/>
                <w:sz w:val="24"/>
                <w:szCs w:val="24"/>
              </w:rPr>
              <w:t>КПД2 14.12.3 Поставка средств индивидуальной защиты от общепроизводственн</w:t>
            </w:r>
            <w:r w:rsidRPr="002C073C">
              <w:rPr>
                <w:color w:val="000000"/>
                <w:sz w:val="24"/>
                <w:szCs w:val="24"/>
              </w:rPr>
              <w:t>ых загрязнений</w:t>
            </w:r>
            <w:r w:rsidRPr="002C073C">
              <w:rPr>
                <w:color w:val="000000"/>
                <w:sz w:val="24"/>
                <w:szCs w:val="24"/>
              </w:rPr>
              <w:t xml:space="preserve"> в корпоративном стиле Группы РусГидро</w:t>
            </w:r>
          </w:p>
        </w:tc>
      </w:tr>
      <w:tr w:rsidR="00EB0C2A" w:rsidRPr="002C073C">
        <w:tc>
          <w:tcPr>
            <w:tcW w:w="709" w:type="dxa"/>
          </w:tcPr>
          <w:p w:rsidR="00EB0C2A" w:rsidRPr="002C073C" w:rsidRDefault="00EB0C2A">
            <w:pPr>
              <w:pStyle w:val="affa"/>
              <w:widowControl w:val="0"/>
              <w:numPr>
                <w:ilvl w:val="1"/>
                <w:numId w:val="10"/>
              </w:numPr>
              <w:spacing w:before="0" w:after="120"/>
              <w:ind w:left="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2" w:type="dxa"/>
          </w:tcPr>
          <w:p w:rsidR="00EB0C2A" w:rsidRPr="002C073C" w:rsidRDefault="00123E5E">
            <w:pPr>
              <w:pStyle w:val="affa"/>
              <w:widowControl w:val="0"/>
              <w:ind w:left="0"/>
              <w:rPr>
                <w:szCs w:val="24"/>
              </w:rPr>
            </w:pPr>
            <w:r w:rsidRPr="002C073C">
              <w:rPr>
                <w:rFonts w:ascii="Times New Roman" w:hAnsi="Times New Roman"/>
                <w:szCs w:val="24"/>
              </w:rPr>
              <w:t>Номер лота</w:t>
            </w:r>
          </w:p>
        </w:tc>
        <w:tc>
          <w:tcPr>
            <w:tcW w:w="5844" w:type="dxa"/>
            <w:vAlign w:val="center"/>
          </w:tcPr>
          <w:p w:rsidR="00EB0C2A" w:rsidRPr="002C073C" w:rsidRDefault="00123E5E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2C073C">
              <w:rPr>
                <w:color w:val="000000"/>
                <w:sz w:val="24"/>
                <w:szCs w:val="24"/>
              </w:rPr>
              <w:t>1-</w:t>
            </w:r>
            <w:r w:rsidRPr="002C073C">
              <w:rPr>
                <w:color w:val="000000"/>
                <w:sz w:val="24"/>
                <w:szCs w:val="24"/>
              </w:rPr>
              <w:t>ЭКСП</w:t>
            </w:r>
            <w:r w:rsidRPr="002C073C">
              <w:rPr>
                <w:color w:val="000000"/>
                <w:sz w:val="24"/>
                <w:szCs w:val="24"/>
              </w:rPr>
              <w:t>ПРОД-2026-СШГЭС</w:t>
            </w:r>
          </w:p>
        </w:tc>
      </w:tr>
      <w:tr w:rsidR="00EB0C2A" w:rsidRPr="002C073C">
        <w:tc>
          <w:tcPr>
            <w:tcW w:w="709" w:type="dxa"/>
          </w:tcPr>
          <w:p w:rsidR="00EB0C2A" w:rsidRPr="002C073C" w:rsidRDefault="00EB0C2A">
            <w:pPr>
              <w:pStyle w:val="affa"/>
              <w:widowControl w:val="0"/>
              <w:numPr>
                <w:ilvl w:val="1"/>
                <w:numId w:val="10"/>
              </w:numPr>
              <w:spacing w:before="0" w:after="120"/>
              <w:ind w:left="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2" w:type="dxa"/>
          </w:tcPr>
          <w:p w:rsidR="00EB0C2A" w:rsidRPr="002C073C" w:rsidRDefault="00123E5E">
            <w:pPr>
              <w:pStyle w:val="affa"/>
              <w:widowControl w:val="0"/>
              <w:ind w:left="0"/>
              <w:rPr>
                <w:szCs w:val="24"/>
              </w:rPr>
            </w:pPr>
            <w:r w:rsidRPr="002C073C">
              <w:rPr>
                <w:rFonts w:ascii="Times New Roman" w:hAnsi="Times New Roman"/>
                <w:szCs w:val="24"/>
              </w:rPr>
              <w:t>НМЦ</w:t>
            </w:r>
          </w:p>
        </w:tc>
        <w:tc>
          <w:tcPr>
            <w:tcW w:w="5844" w:type="dxa"/>
          </w:tcPr>
          <w:p w:rsidR="00EB0C2A" w:rsidRPr="002C073C" w:rsidRDefault="00123E5E">
            <w:pPr>
              <w:widowControl w:val="0"/>
              <w:spacing w:before="60" w:after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073C">
              <w:rPr>
                <w:sz w:val="24"/>
                <w:szCs w:val="24"/>
                <w:lang w:eastAsia="en-US"/>
              </w:rPr>
              <w:t>4 416 647,36 рублей без учета НДС</w:t>
            </w:r>
          </w:p>
        </w:tc>
      </w:tr>
    </w:tbl>
    <w:p w:rsidR="00EB0C2A" w:rsidRPr="002C073C" w:rsidRDefault="00123E5E">
      <w:pPr>
        <w:pStyle w:val="affa"/>
        <w:keepNext/>
        <w:numPr>
          <w:ilvl w:val="0"/>
          <w:numId w:val="10"/>
        </w:numPr>
        <w:spacing w:before="0"/>
        <w:ind w:left="0" w:firstLine="0"/>
        <w:rPr>
          <w:rFonts w:ascii="Times New Roman" w:hAnsi="Times New Roman"/>
          <w:b/>
          <w:bCs/>
          <w:szCs w:val="24"/>
        </w:rPr>
      </w:pPr>
      <w:r w:rsidRPr="002C073C">
        <w:rPr>
          <w:rFonts w:ascii="Times New Roman" w:hAnsi="Times New Roman"/>
          <w:b/>
          <w:bCs/>
          <w:szCs w:val="24"/>
        </w:rPr>
        <w:t xml:space="preserve">Метод </w:t>
      </w:r>
      <w:r w:rsidR="002C073C" w:rsidRPr="002C073C">
        <w:rPr>
          <w:rFonts w:ascii="Times New Roman" w:hAnsi="Times New Roman"/>
          <w:b/>
          <w:bCs/>
          <w:szCs w:val="24"/>
        </w:rPr>
        <w:t>анализа оферт</w:t>
      </w:r>
    </w:p>
    <w:p w:rsidR="00EB0C2A" w:rsidRPr="002C073C" w:rsidRDefault="00123E5E">
      <w:pPr>
        <w:keepNext/>
        <w:spacing w:after="120" w:line="240" w:lineRule="auto"/>
        <w:ind w:firstLine="0"/>
        <w:rPr>
          <w:sz w:val="24"/>
          <w:szCs w:val="24"/>
        </w:rPr>
      </w:pPr>
      <w:r w:rsidRPr="002C073C">
        <w:rPr>
          <w:sz w:val="24"/>
          <w:szCs w:val="24"/>
        </w:rPr>
        <w:t>Обоснование расчета НМЦ: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514"/>
        <w:gridCol w:w="2124"/>
        <w:gridCol w:w="1607"/>
        <w:gridCol w:w="2268"/>
      </w:tblGrid>
      <w:tr w:rsidR="00EB0C2A" w:rsidRPr="002C073C" w:rsidTr="00123E5E">
        <w:trPr>
          <w:trHeight w:val="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EB0C2A" w:rsidRPr="00123E5E" w:rsidRDefault="00123E5E" w:rsidP="002C073C">
            <w:pPr>
              <w:keepNext/>
              <w:widowControl w:val="0"/>
              <w:spacing w:line="240" w:lineRule="auto"/>
              <w:ind w:left="-57" w:firstLine="0"/>
              <w:rPr>
                <w:sz w:val="20"/>
              </w:rPr>
            </w:pPr>
            <w:r w:rsidRPr="00123E5E">
              <w:rPr>
                <w:b/>
                <w:bCs/>
                <w:color w:val="000000"/>
                <w:sz w:val="20"/>
              </w:rPr>
              <w:t>Наименование товара/ работы/ услуги в составе лота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EB0C2A" w:rsidRPr="00123E5E" w:rsidRDefault="00123E5E" w:rsidP="002C073C">
            <w:pPr>
              <w:keepNext/>
              <w:widowControl w:val="0"/>
              <w:spacing w:line="240" w:lineRule="auto"/>
              <w:ind w:firstLine="0"/>
              <w:rPr>
                <w:sz w:val="20"/>
              </w:rPr>
            </w:pPr>
            <w:r w:rsidRPr="00123E5E">
              <w:rPr>
                <w:b/>
                <w:bCs/>
                <w:color w:val="000000"/>
                <w:sz w:val="20"/>
              </w:rPr>
              <w:t>Наименование источника ценовой информации</w:t>
            </w:r>
            <w:r w:rsidRPr="00123E5E">
              <w:rPr>
                <w:b/>
                <w:bCs/>
                <w:color w:val="000000"/>
                <w:sz w:val="20"/>
              </w:rPr>
              <w:t xml:space="preserve"> (ИЦИ)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EB0C2A" w:rsidRPr="00123E5E" w:rsidRDefault="00123E5E" w:rsidP="002C073C">
            <w:pPr>
              <w:keepNext/>
              <w:widowControl w:val="0"/>
              <w:spacing w:line="240" w:lineRule="auto"/>
              <w:ind w:left="113" w:firstLine="0"/>
              <w:rPr>
                <w:sz w:val="20"/>
              </w:rPr>
            </w:pPr>
            <w:r w:rsidRPr="00123E5E">
              <w:rPr>
                <w:b/>
                <w:bCs/>
                <w:color w:val="000000"/>
                <w:sz w:val="20"/>
              </w:rPr>
              <w:t>Цена с учетом полученной информации из соответствующего ИЦИ, в руб. без НДС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EB0C2A" w:rsidRPr="00123E5E" w:rsidRDefault="00123E5E" w:rsidP="002C073C">
            <w:pPr>
              <w:keepNext/>
              <w:widowControl w:val="0"/>
              <w:spacing w:line="240" w:lineRule="auto"/>
              <w:ind w:firstLine="0"/>
              <w:rPr>
                <w:sz w:val="20"/>
              </w:rPr>
            </w:pPr>
            <w:r w:rsidRPr="00123E5E">
              <w:rPr>
                <w:b/>
                <w:bCs/>
                <w:color w:val="000000"/>
                <w:sz w:val="20"/>
              </w:rPr>
              <w:t>Цена итоговая, в руб. без НДС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</w:tcPr>
          <w:p w:rsidR="00EB0C2A" w:rsidRPr="00123E5E" w:rsidRDefault="00123E5E" w:rsidP="002C073C">
            <w:pPr>
              <w:keepNext/>
              <w:widowControl w:val="0"/>
              <w:spacing w:line="240" w:lineRule="auto"/>
              <w:ind w:right="113" w:firstLine="0"/>
              <w:rPr>
                <w:sz w:val="20"/>
              </w:rPr>
            </w:pPr>
            <w:r w:rsidRPr="00123E5E">
              <w:rPr>
                <w:b/>
                <w:bCs/>
                <w:color w:val="000000"/>
                <w:sz w:val="20"/>
              </w:rPr>
              <w:t>Комментарии</w:t>
            </w:r>
          </w:p>
        </w:tc>
      </w:tr>
      <w:tr w:rsidR="002C073C" w:rsidRPr="002C073C" w:rsidTr="00123E5E">
        <w:trPr>
          <w:trHeight w:val="75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line="240" w:lineRule="auto"/>
              <w:ind w:left="57" w:firstLine="0"/>
              <w:jc w:val="left"/>
              <w:rPr>
                <w:sz w:val="24"/>
                <w:szCs w:val="24"/>
              </w:rPr>
            </w:pPr>
            <w:r w:rsidRPr="002C073C">
              <w:rPr>
                <w:color w:val="000000"/>
                <w:sz w:val="24"/>
                <w:szCs w:val="24"/>
              </w:rPr>
              <w:t>ОКПД2 14.12.3 Поставка средств индивидуальной защиты от общепроизводственных загрязнений в корпоративном стиле Группы РусГидро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line="240" w:lineRule="auto"/>
              <w:ind w:left="113" w:firstLine="0"/>
              <w:jc w:val="left"/>
              <w:rPr>
                <w:sz w:val="24"/>
                <w:szCs w:val="24"/>
              </w:rPr>
            </w:pPr>
            <w:r w:rsidRPr="002C073C">
              <w:rPr>
                <w:color w:val="000000"/>
                <w:sz w:val="24"/>
                <w:szCs w:val="24"/>
              </w:rPr>
              <w:t>Оферта 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rPr>
                <w:sz w:val="24"/>
                <w:szCs w:val="24"/>
              </w:rPr>
            </w:pPr>
            <w:r w:rsidRPr="002C07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2C073C">
              <w:rPr>
                <w:sz w:val="24"/>
                <w:szCs w:val="24"/>
              </w:rPr>
              <w:t>206</w:t>
            </w:r>
            <w:r>
              <w:rPr>
                <w:sz w:val="24"/>
                <w:szCs w:val="24"/>
              </w:rPr>
              <w:t xml:space="preserve"> </w:t>
            </w:r>
            <w:r w:rsidRPr="002C073C">
              <w:rPr>
                <w:sz w:val="24"/>
                <w:szCs w:val="24"/>
              </w:rPr>
              <w:t>826,05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before="60" w:after="60" w:line="240" w:lineRule="auto"/>
              <w:ind w:left="720" w:firstLine="0"/>
              <w:jc w:val="left"/>
              <w:rPr>
                <w:sz w:val="24"/>
                <w:szCs w:val="24"/>
              </w:rPr>
            </w:pPr>
          </w:p>
          <w:p w:rsidR="002C073C" w:rsidRDefault="002C073C" w:rsidP="002C073C">
            <w:pPr>
              <w:widowControl w:val="0"/>
              <w:spacing w:before="60" w:after="6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2C073C" w:rsidRDefault="002C073C" w:rsidP="002C073C">
            <w:pPr>
              <w:widowControl w:val="0"/>
              <w:spacing w:before="60" w:after="6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2C073C" w:rsidRPr="002C073C" w:rsidRDefault="002C073C" w:rsidP="002C073C">
            <w:pPr>
              <w:widowControl w:val="0"/>
              <w:spacing w:before="60" w:after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2C07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2C073C">
              <w:rPr>
                <w:sz w:val="24"/>
                <w:szCs w:val="24"/>
              </w:rPr>
              <w:t>166</w:t>
            </w:r>
            <w:r>
              <w:rPr>
                <w:sz w:val="24"/>
                <w:szCs w:val="24"/>
              </w:rPr>
              <w:t xml:space="preserve"> </w:t>
            </w:r>
            <w:r w:rsidRPr="002C073C">
              <w:rPr>
                <w:sz w:val="24"/>
                <w:szCs w:val="24"/>
              </w:rPr>
              <w:t>141,18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2C073C" w:rsidRPr="002C073C" w:rsidRDefault="00123E5E" w:rsidP="00123E5E">
            <w:pPr>
              <w:widowControl w:val="0"/>
              <w:spacing w:before="60" w:after="60" w:line="240" w:lineRule="auto"/>
              <w:ind w:left="3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 уточнена с учетом корректировки состава и количества номенклатуры</w:t>
            </w:r>
          </w:p>
        </w:tc>
      </w:tr>
      <w:tr w:rsidR="002C073C" w:rsidRPr="002C073C" w:rsidTr="00123E5E">
        <w:trPr>
          <w:trHeight w:val="69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before="60" w:after="60" w:line="240" w:lineRule="auto"/>
              <w:ind w:left="720" w:firstLine="0"/>
              <w:jc w:val="left"/>
              <w:rPr>
                <w:i/>
                <w:sz w:val="24"/>
                <w:szCs w:val="24"/>
                <w:shd w:val="clear" w:color="auto" w:fill="FFFF99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line="240" w:lineRule="auto"/>
              <w:ind w:left="113" w:firstLine="0"/>
              <w:jc w:val="left"/>
              <w:rPr>
                <w:sz w:val="24"/>
                <w:szCs w:val="24"/>
              </w:rPr>
            </w:pPr>
            <w:r w:rsidRPr="002C073C">
              <w:rPr>
                <w:color w:val="000000"/>
                <w:sz w:val="24"/>
                <w:szCs w:val="24"/>
              </w:rPr>
              <w:t>Оферта 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rPr>
                <w:sz w:val="24"/>
                <w:szCs w:val="24"/>
              </w:rPr>
            </w:pPr>
            <w:r w:rsidRPr="002C073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</w:t>
            </w:r>
            <w:r w:rsidRPr="002C073C">
              <w:rPr>
                <w:sz w:val="24"/>
                <w:szCs w:val="24"/>
              </w:rPr>
              <w:t>520</w:t>
            </w:r>
            <w:r>
              <w:rPr>
                <w:sz w:val="24"/>
                <w:szCs w:val="24"/>
              </w:rPr>
              <w:t xml:space="preserve"> </w:t>
            </w:r>
            <w:r w:rsidRPr="002C073C">
              <w:rPr>
                <w:sz w:val="24"/>
                <w:szCs w:val="24"/>
              </w:rPr>
              <w:t>7</w:t>
            </w:r>
            <w:bookmarkStart w:id="0" w:name="_GoBack"/>
            <w:bookmarkEnd w:id="0"/>
            <w:r w:rsidRPr="002C073C">
              <w:rPr>
                <w:sz w:val="24"/>
                <w:szCs w:val="24"/>
              </w:rPr>
              <w:t>87,5</w:t>
            </w: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before="60" w:after="60" w:line="240" w:lineRule="auto"/>
              <w:ind w:left="7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before="60" w:after="60" w:line="240" w:lineRule="auto"/>
              <w:ind w:left="720" w:firstLine="0"/>
              <w:jc w:val="left"/>
              <w:rPr>
                <w:sz w:val="24"/>
                <w:szCs w:val="24"/>
              </w:rPr>
            </w:pPr>
          </w:p>
        </w:tc>
      </w:tr>
      <w:tr w:rsidR="002C073C" w:rsidRPr="002C073C" w:rsidTr="00123E5E">
        <w:trPr>
          <w:trHeight w:val="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before="60" w:after="60" w:line="240" w:lineRule="auto"/>
              <w:ind w:left="720" w:firstLine="0"/>
              <w:jc w:val="left"/>
              <w:rPr>
                <w:i/>
                <w:sz w:val="24"/>
                <w:szCs w:val="24"/>
                <w:shd w:val="clear" w:color="auto" w:fill="FFFF99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line="240" w:lineRule="auto"/>
              <w:ind w:left="170" w:firstLine="0"/>
              <w:jc w:val="left"/>
              <w:rPr>
                <w:sz w:val="24"/>
                <w:szCs w:val="24"/>
              </w:rPr>
            </w:pPr>
            <w:r w:rsidRPr="002C073C">
              <w:rPr>
                <w:color w:val="000000"/>
                <w:sz w:val="24"/>
                <w:szCs w:val="24"/>
              </w:rPr>
              <w:t>Оферта 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rPr>
                <w:sz w:val="24"/>
                <w:szCs w:val="24"/>
              </w:rPr>
            </w:pPr>
            <w:r w:rsidRPr="002C07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2C073C">
              <w:rPr>
                <w:sz w:val="24"/>
                <w:szCs w:val="24"/>
              </w:rPr>
              <w:t>770</w:t>
            </w:r>
            <w:r>
              <w:rPr>
                <w:sz w:val="24"/>
                <w:szCs w:val="24"/>
              </w:rPr>
              <w:t> </w:t>
            </w:r>
            <w:r w:rsidRPr="002C073C">
              <w:rPr>
                <w:sz w:val="24"/>
                <w:szCs w:val="24"/>
              </w:rPr>
              <w:t>810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before="60" w:after="60" w:line="240" w:lineRule="auto"/>
              <w:ind w:left="720" w:firstLine="0"/>
              <w:jc w:val="left"/>
              <w:rPr>
                <w:i/>
                <w:sz w:val="24"/>
                <w:szCs w:val="24"/>
                <w:shd w:val="clear" w:color="auto" w:fill="FFFF99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2C073C" w:rsidRPr="002C073C" w:rsidRDefault="002C073C" w:rsidP="002C073C">
            <w:pPr>
              <w:widowControl w:val="0"/>
              <w:spacing w:before="60" w:after="60" w:line="240" w:lineRule="auto"/>
              <w:ind w:left="720" w:firstLine="0"/>
              <w:jc w:val="left"/>
              <w:rPr>
                <w:sz w:val="24"/>
                <w:szCs w:val="24"/>
              </w:rPr>
            </w:pPr>
          </w:p>
        </w:tc>
      </w:tr>
    </w:tbl>
    <w:p w:rsidR="00EB0C2A" w:rsidRDefault="00EB0C2A">
      <w:pPr>
        <w:pStyle w:val="affa"/>
        <w:spacing w:before="0"/>
        <w:ind w:left="0"/>
        <w:rPr>
          <w:rFonts w:ascii="Times New Roman" w:hAnsi="Times New Roman"/>
        </w:rPr>
      </w:pPr>
    </w:p>
    <w:sectPr w:rsidR="00EB0C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37" w:right="567" w:bottom="851" w:left="1134" w:header="68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23E5E">
      <w:pPr>
        <w:spacing w:line="240" w:lineRule="auto"/>
      </w:pPr>
      <w:r>
        <w:separator/>
      </w:r>
    </w:p>
  </w:endnote>
  <w:endnote w:type="continuationSeparator" w:id="0">
    <w:p w:rsidR="00000000" w:rsidRDefault="00123E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C2A" w:rsidRDefault="00123E5E">
    <w:pPr>
      <w:pBdr>
        <w:top w:val="single" w:sz="4" w:space="1" w:color="000000"/>
      </w:pBdr>
      <w:spacing w:before="120" w:after="120" w:line="240" w:lineRule="auto"/>
      <w:ind w:firstLine="0"/>
      <w:jc w:val="right"/>
      <w:rPr>
        <w:bCs/>
        <w:sz w:val="20"/>
      </w:rPr>
    </w:pPr>
    <w:r>
      <w:rPr>
        <w:bCs/>
        <w:sz w:val="20"/>
      </w:rPr>
      <w:t>стр. </w:t>
    </w:r>
    <w:r>
      <w:rPr>
        <w:bCs/>
        <w:sz w:val="20"/>
      </w:rPr>
      <w:fldChar w:fldCharType="begin"/>
    </w:r>
    <w:r>
      <w:rPr>
        <w:bCs/>
        <w:sz w:val="20"/>
      </w:rPr>
      <w:instrText xml:space="preserve"> PAGE </w:instrText>
    </w:r>
    <w:r>
      <w:rPr>
        <w:bCs/>
        <w:sz w:val="20"/>
      </w:rPr>
      <w:fldChar w:fldCharType="separate"/>
    </w:r>
    <w:r>
      <w:rPr>
        <w:bCs/>
        <w:sz w:val="20"/>
      </w:rPr>
      <w:t>0</w:t>
    </w:r>
    <w:r>
      <w:rPr>
        <w:bCs/>
        <w:sz w:val="20"/>
      </w:rPr>
      <w:fldChar w:fldCharType="end"/>
    </w:r>
    <w:r>
      <w:rPr>
        <w:bCs/>
        <w:sz w:val="20"/>
      </w:rPr>
      <w:t> из </w:t>
    </w:r>
    <w:r>
      <w:rPr>
        <w:bCs/>
        <w:sz w:val="20"/>
      </w:rPr>
      <w:fldChar w:fldCharType="begin"/>
    </w:r>
    <w:r>
      <w:rPr>
        <w:bCs/>
        <w:sz w:val="20"/>
      </w:rPr>
      <w:instrText xml:space="preserve"> NUMPAGES </w:instrText>
    </w:r>
    <w:r>
      <w:rPr>
        <w:bCs/>
        <w:sz w:val="20"/>
      </w:rPr>
      <w:fldChar w:fldCharType="separate"/>
    </w:r>
    <w:r>
      <w:rPr>
        <w:bCs/>
        <w:sz w:val="20"/>
      </w:rPr>
      <w:t>1</w:t>
    </w:r>
    <w:r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C2A" w:rsidRDefault="00123E5E">
    <w:pPr>
      <w:pStyle w:val="ab"/>
      <w:pBdr>
        <w:top w:val="single" w:sz="4" w:space="1" w:color="000000"/>
      </w:pBdr>
      <w:tabs>
        <w:tab w:val="clear" w:pos="4253"/>
        <w:tab w:val="clear" w:pos="9356"/>
      </w:tabs>
      <w:spacing w:before="120" w:after="120"/>
      <w:jc w:val="right"/>
    </w:pPr>
    <w:r>
      <w:rPr>
        <w:bCs/>
      </w:rPr>
      <w:t>стр. 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  <w:noProof/>
      </w:rPr>
      <w:t>1</w:t>
    </w:r>
    <w:r>
      <w:rPr>
        <w:bCs/>
      </w:rPr>
      <w:fldChar w:fldCharType="end"/>
    </w:r>
    <w:r>
      <w:rPr>
        <w:bCs/>
      </w:rPr>
      <w:t xml:space="preserve"> из </w:t>
    </w:r>
    <w:r>
      <w:rPr>
        <w:bCs/>
      </w:rPr>
      <w:fldChar w:fldCharType="begin"/>
    </w:r>
    <w:r>
      <w:rPr>
        <w:bCs/>
      </w:rPr>
      <w:instrText xml:space="preserve"> NUMPAGES </w:instrText>
    </w:r>
    <w:r>
      <w:rPr>
        <w:bCs/>
      </w:rPr>
      <w:fldChar w:fldCharType="separate"/>
    </w:r>
    <w:r>
      <w:rPr>
        <w:bCs/>
        <w:noProof/>
      </w:rPr>
      <w:t>1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23E5E">
      <w:pPr>
        <w:spacing w:line="240" w:lineRule="auto"/>
      </w:pPr>
      <w:r>
        <w:separator/>
      </w:r>
    </w:p>
  </w:footnote>
  <w:footnote w:type="continuationSeparator" w:id="0">
    <w:p w:rsidR="00000000" w:rsidRDefault="00123E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C2A" w:rsidRDefault="00EB0C2A">
    <w:pPr>
      <w:pStyle w:val="a9"/>
      <w:tabs>
        <w:tab w:val="clear" w:pos="4153"/>
        <w:tab w:val="clear" w:pos="8306"/>
      </w:tabs>
      <w:spacing w:before="120" w:after="120"/>
      <w:rPr>
        <w:i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C2A" w:rsidRDefault="00EB0C2A">
    <w:pPr>
      <w:pStyle w:val="a9"/>
      <w:tabs>
        <w:tab w:val="clear" w:pos="4153"/>
        <w:tab w:val="clear" w:pos="8306"/>
      </w:tabs>
      <w:spacing w:before="120" w:after="120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61C"/>
    <w:multiLevelType w:val="multilevel"/>
    <w:tmpl w:val="195C619A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b w:val="0"/>
        <w:strike w:val="0"/>
        <w:dstrike w:val="0"/>
      </w:rPr>
    </w:lvl>
    <w:lvl w:ilvl="3">
      <w:start w:val="1"/>
      <w:numFmt w:val="decimal"/>
      <w:pStyle w:val="a"/>
      <w:lvlText w:val="%1.%2.%3.%4."/>
      <w:lvlJc w:val="left"/>
      <w:pPr>
        <w:tabs>
          <w:tab w:val="num" w:pos="2269"/>
        </w:tabs>
        <w:ind w:left="2269" w:hanging="567"/>
      </w:pPr>
      <w:rPr>
        <w:b w:val="0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" w15:restartNumberingAfterBreak="0">
    <w:nsid w:val="102212CB"/>
    <w:multiLevelType w:val="multilevel"/>
    <w:tmpl w:val="35FC7C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511AF5"/>
    <w:multiLevelType w:val="multilevel"/>
    <w:tmpl w:val="CE7292B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pStyle w:val="a0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162B03"/>
    <w:multiLevelType w:val="multilevel"/>
    <w:tmpl w:val="88024952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4" w15:restartNumberingAfterBreak="0">
    <w:nsid w:val="3CEB5392"/>
    <w:multiLevelType w:val="multilevel"/>
    <w:tmpl w:val="A96409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80638B8"/>
    <w:multiLevelType w:val="multilevel"/>
    <w:tmpl w:val="58AE86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586B53D8"/>
    <w:multiLevelType w:val="multilevel"/>
    <w:tmpl w:val="9A9828CE"/>
    <w:lvl w:ilvl="0">
      <w:start w:val="1"/>
      <w:numFmt w:val="bullet"/>
      <w:pStyle w:val="a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C4A5262"/>
    <w:multiLevelType w:val="multilevel"/>
    <w:tmpl w:val="A0B834B2"/>
    <w:lvl w:ilvl="0">
      <w:start w:val="1"/>
      <w:numFmt w:val="bullet"/>
      <w:pStyle w:val="11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056E26"/>
    <w:multiLevelType w:val="multilevel"/>
    <w:tmpl w:val="13BC56EE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74610B39"/>
    <w:multiLevelType w:val="multilevel"/>
    <w:tmpl w:val="59162A2E"/>
    <w:lvl w:ilvl="0">
      <w:start w:val="1"/>
      <w:numFmt w:val="decimal"/>
      <w:pStyle w:val="a3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pStyle w:val="110"/>
      <w:lvlText w:val="%1.%2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0" w15:restartNumberingAfterBreak="0">
    <w:nsid w:val="7E0D1D21"/>
    <w:multiLevelType w:val="multilevel"/>
    <w:tmpl w:val="446EBA64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C2A"/>
    <w:rsid w:val="00123E5E"/>
    <w:rsid w:val="002C073C"/>
    <w:rsid w:val="00EB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CB5B"/>
  <w15:docId w15:val="{C768B4BF-FDC5-4904-902F-C3F40CEE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7F6A65"/>
    <w:pPr>
      <w:spacing w:line="360" w:lineRule="auto"/>
      <w:ind w:firstLine="567"/>
      <w:jc w:val="both"/>
    </w:pPr>
    <w:rPr>
      <w:sz w:val="28"/>
    </w:rPr>
  </w:style>
  <w:style w:type="paragraph" w:styleId="10">
    <w:name w:val="heading 1"/>
    <w:basedOn w:val="a4"/>
    <w:next w:val="a4"/>
    <w:link w:val="13"/>
    <w:qFormat/>
    <w:rsid w:val="00DA4A10"/>
    <w:pPr>
      <w:keepNext/>
      <w:keepLines/>
      <w:pageBreakBefore/>
      <w:numPr>
        <w:numId w:val="3"/>
      </w:numPr>
      <w:spacing w:before="480" w:after="240" w:line="240" w:lineRule="auto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4"/>
    <w:next w:val="a4"/>
    <w:link w:val="21"/>
    <w:qFormat/>
    <w:rsid w:val="00DA4A10"/>
    <w:pPr>
      <w:keepNext/>
      <w:numPr>
        <w:ilvl w:val="1"/>
        <w:numId w:val="3"/>
      </w:numPr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4"/>
    <w:next w:val="a4"/>
    <w:link w:val="30"/>
    <w:qFormat/>
    <w:rsid w:val="00DA4A10"/>
    <w:pPr>
      <w:keepNext/>
      <w:numPr>
        <w:ilvl w:val="2"/>
        <w:numId w:val="1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4"/>
    <w:next w:val="a4"/>
    <w:link w:val="40"/>
    <w:qFormat/>
    <w:rsid w:val="00DA4A10"/>
    <w:pPr>
      <w:keepNext/>
      <w:numPr>
        <w:ilvl w:val="3"/>
        <w:numId w:val="1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paragraph" w:styleId="5">
    <w:name w:val="heading 5"/>
    <w:basedOn w:val="a4"/>
    <w:next w:val="a4"/>
    <w:link w:val="50"/>
    <w:qFormat/>
    <w:rsid w:val="00DA4A10"/>
    <w:pPr>
      <w:keepNext/>
      <w:numPr>
        <w:ilvl w:val="4"/>
        <w:numId w:val="2"/>
      </w:numPr>
      <w:tabs>
        <w:tab w:val="left" w:pos="1080"/>
      </w:tabs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4"/>
    <w:next w:val="a4"/>
    <w:link w:val="60"/>
    <w:qFormat/>
    <w:rsid w:val="00DA4A10"/>
    <w:pPr>
      <w:widowControl w:val="0"/>
      <w:numPr>
        <w:ilvl w:val="5"/>
        <w:numId w:val="2"/>
      </w:numPr>
      <w:tabs>
        <w:tab w:val="left" w:pos="1080"/>
      </w:tabs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4"/>
    <w:next w:val="a4"/>
    <w:link w:val="70"/>
    <w:qFormat/>
    <w:rsid w:val="00DA4A10"/>
    <w:pPr>
      <w:widowControl w:val="0"/>
      <w:numPr>
        <w:ilvl w:val="6"/>
        <w:numId w:val="2"/>
      </w:numPr>
      <w:tabs>
        <w:tab w:val="left" w:pos="1440"/>
      </w:tabs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4"/>
    <w:next w:val="a4"/>
    <w:link w:val="80"/>
    <w:qFormat/>
    <w:rsid w:val="00DA4A10"/>
    <w:pPr>
      <w:widowControl w:val="0"/>
      <w:numPr>
        <w:ilvl w:val="7"/>
        <w:numId w:val="2"/>
      </w:numPr>
      <w:spacing w:before="240" w:after="60"/>
      <w:outlineLvl w:val="7"/>
    </w:pPr>
    <w:rPr>
      <w:i/>
      <w:sz w:val="26"/>
    </w:rPr>
  </w:style>
  <w:style w:type="paragraph" w:styleId="9">
    <w:name w:val="heading 9"/>
    <w:basedOn w:val="a4"/>
    <w:next w:val="a4"/>
    <w:link w:val="90"/>
    <w:qFormat/>
    <w:rsid w:val="00DA4A10"/>
    <w:pPr>
      <w:widowControl w:val="0"/>
      <w:numPr>
        <w:ilvl w:val="8"/>
        <w:numId w:val="2"/>
      </w:numPr>
      <w:tabs>
        <w:tab w:val="left" w:pos="1800"/>
      </w:tabs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link w:val="10"/>
    <w:qFormat/>
    <w:rsid w:val="00DA4A10"/>
    <w:rPr>
      <w:rFonts w:ascii="Arial" w:hAnsi="Arial"/>
      <w:b/>
      <w:kern w:val="2"/>
      <w:sz w:val="40"/>
    </w:rPr>
  </w:style>
  <w:style w:type="character" w:customStyle="1" w:styleId="21">
    <w:name w:val="Заголовок 2 Знак"/>
    <w:link w:val="2"/>
    <w:qFormat/>
    <w:rsid w:val="00DA4A10"/>
    <w:rPr>
      <w:b/>
      <w:sz w:val="32"/>
    </w:rPr>
  </w:style>
  <w:style w:type="character" w:customStyle="1" w:styleId="30">
    <w:name w:val="Заголовок 3 Знак"/>
    <w:link w:val="3"/>
    <w:qFormat/>
    <w:rsid w:val="00DA4A10"/>
    <w:rPr>
      <w:b/>
      <w:sz w:val="28"/>
    </w:rPr>
  </w:style>
  <w:style w:type="character" w:customStyle="1" w:styleId="40">
    <w:name w:val="Заголовок 4 Знак"/>
    <w:link w:val="4"/>
    <w:qFormat/>
    <w:rsid w:val="00DA4A10"/>
    <w:rPr>
      <w:b/>
      <w:i/>
      <w:sz w:val="28"/>
    </w:rPr>
  </w:style>
  <w:style w:type="character" w:customStyle="1" w:styleId="50">
    <w:name w:val="Заголовок 5 Знак"/>
    <w:link w:val="5"/>
    <w:qFormat/>
    <w:rsid w:val="00DA4A10"/>
    <w:rPr>
      <w:b/>
      <w:sz w:val="26"/>
    </w:rPr>
  </w:style>
  <w:style w:type="character" w:customStyle="1" w:styleId="60">
    <w:name w:val="Заголовок 6 Знак"/>
    <w:link w:val="6"/>
    <w:qFormat/>
    <w:rsid w:val="00DA4A10"/>
    <w:rPr>
      <w:b/>
      <w:sz w:val="22"/>
    </w:rPr>
  </w:style>
  <w:style w:type="character" w:customStyle="1" w:styleId="70">
    <w:name w:val="Заголовок 7 Знак"/>
    <w:link w:val="7"/>
    <w:qFormat/>
    <w:rsid w:val="00DA4A10"/>
    <w:rPr>
      <w:sz w:val="26"/>
    </w:rPr>
  </w:style>
  <w:style w:type="character" w:customStyle="1" w:styleId="80">
    <w:name w:val="Заголовок 8 Знак"/>
    <w:link w:val="8"/>
    <w:qFormat/>
    <w:rsid w:val="00DA4A10"/>
    <w:rPr>
      <w:i/>
      <w:sz w:val="26"/>
    </w:rPr>
  </w:style>
  <w:style w:type="character" w:customStyle="1" w:styleId="90">
    <w:name w:val="Заголовок 9 Знак"/>
    <w:link w:val="9"/>
    <w:qFormat/>
    <w:rsid w:val="00DA4A10"/>
    <w:rPr>
      <w:rFonts w:ascii="Arial" w:hAnsi="Arial"/>
      <w:sz w:val="22"/>
    </w:rPr>
  </w:style>
  <w:style w:type="character" w:customStyle="1" w:styleId="a8">
    <w:name w:val="Верхний колонтитул Знак"/>
    <w:link w:val="a9"/>
    <w:qFormat/>
    <w:rsid w:val="00DA4A10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a">
    <w:name w:val="Нижний колонтитул Знак"/>
    <w:link w:val="ab"/>
    <w:qFormat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DA4A10"/>
    <w:rPr>
      <w:color w:val="0000FF"/>
      <w:u w:val="single"/>
    </w:rPr>
  </w:style>
  <w:style w:type="character" w:customStyle="1" w:styleId="ad">
    <w:name w:val="Символ сноски"/>
    <w:uiPriority w:val="99"/>
    <w:qFormat/>
    <w:rsid w:val="00DA4A10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styleId="af">
    <w:name w:val="page number"/>
    <w:qFormat/>
    <w:rsid w:val="00DA4A10"/>
    <w:rPr>
      <w:rFonts w:ascii="Times New Roman" w:hAnsi="Times New Roman"/>
      <w:sz w:val="20"/>
    </w:rPr>
  </w:style>
  <w:style w:type="character" w:styleId="af0">
    <w:name w:val="FollowedHyperlink"/>
    <w:rsid w:val="00DA4A10"/>
    <w:rPr>
      <w:color w:val="800080"/>
      <w:u w:val="single"/>
    </w:rPr>
  </w:style>
  <w:style w:type="character" w:customStyle="1" w:styleId="af1">
    <w:name w:val="Схема документа Знак"/>
    <w:link w:val="af2"/>
    <w:semiHidden/>
    <w:qFormat/>
    <w:rsid w:val="00DA4A10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af3">
    <w:name w:val="Текст сноски Знак"/>
    <w:link w:val="af4"/>
    <w:uiPriority w:val="99"/>
    <w:qFormat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Пункт Знак"/>
    <w:qFormat/>
    <w:rsid w:val="00DA4A10"/>
    <w:rPr>
      <w:sz w:val="28"/>
      <w:lang w:val="ru-RU" w:eastAsia="ru-RU" w:bidi="ar-SA"/>
    </w:rPr>
  </w:style>
  <w:style w:type="character" w:customStyle="1" w:styleId="af6">
    <w:name w:val="комментарий"/>
    <w:qFormat/>
    <w:rsid w:val="00DA4A10"/>
    <w:rPr>
      <w:b/>
      <w:i/>
      <w:shd w:val="clear" w:color="auto" w:fill="FFFF99"/>
    </w:rPr>
  </w:style>
  <w:style w:type="character" w:customStyle="1" w:styleId="af7">
    <w:name w:val="Основной текст Знак"/>
    <w:link w:val="af8"/>
    <w:qFormat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Текст выноски Знак"/>
    <w:link w:val="afa"/>
    <w:semiHidden/>
    <w:qFormat/>
    <w:rsid w:val="00DA4A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примечания Знак"/>
    <w:link w:val="afc"/>
    <w:uiPriority w:val="99"/>
    <w:qFormat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ма примечания Знак"/>
    <w:link w:val="afe"/>
    <w:semiHidden/>
    <w:qFormat/>
    <w:rsid w:val="00DA4A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2 Знак"/>
    <w:link w:val="23"/>
    <w:qFormat/>
    <w:rsid w:val="00DA4A10"/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character" w:customStyle="1" w:styleId="aff">
    <w:name w:val="Основной текст с отступом Знак"/>
    <w:link w:val="aff0"/>
    <w:qFormat/>
    <w:rsid w:val="00DA4A1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4">
    <w:name w:val="Основной текст с отступом 2 Знак"/>
    <w:link w:val="25"/>
    <w:qFormat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1">
    <w:name w:val="Основной текст с отступом 3 Знак"/>
    <w:link w:val="32"/>
    <w:qFormat/>
    <w:rsid w:val="00DA4A10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aff1">
    <w:name w:val="Название Знак"/>
    <w:link w:val="14"/>
    <w:qFormat/>
    <w:rsid w:val="00DA4A10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character" w:styleId="aff2">
    <w:name w:val="annotation reference"/>
    <w:qFormat/>
    <w:rsid w:val="00DA4A10"/>
    <w:rPr>
      <w:sz w:val="16"/>
      <w:szCs w:val="16"/>
    </w:rPr>
  </w:style>
  <w:style w:type="character" w:customStyle="1" w:styleId="2-2">
    <w:name w:val="Средняя сетка 2 - Акцент 2 Знак"/>
    <w:link w:val="2-21"/>
    <w:uiPriority w:val="29"/>
    <w:qFormat/>
    <w:rsid w:val="00DA4A10"/>
    <w:rPr>
      <w:rFonts w:ascii="Times New Roman" w:eastAsia="Times New Roman" w:hAnsi="Times New Roman" w:cs="Times New Roman"/>
      <w:i/>
      <w:iCs/>
      <w:color w:val="000000"/>
      <w:sz w:val="28"/>
      <w:szCs w:val="20"/>
      <w:lang w:eastAsia="ru-RU"/>
    </w:rPr>
  </w:style>
  <w:style w:type="character" w:customStyle="1" w:styleId="aff3">
    <w:name w:val="Основной текст_"/>
    <w:link w:val="33"/>
    <w:qFormat/>
    <w:locked/>
    <w:rsid w:val="00EA634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4">
    <w:name w:val="Заголовок Знак"/>
    <w:basedOn w:val="a5"/>
    <w:link w:val="1"/>
    <w:qFormat/>
    <w:rsid w:val="007F4C7E"/>
    <w:rPr>
      <w:b/>
      <w:sz w:val="28"/>
      <w:szCs w:val="28"/>
    </w:rPr>
  </w:style>
  <w:style w:type="character" w:customStyle="1" w:styleId="aff5">
    <w:name w:val="Текст концевой сноски Знак"/>
    <w:basedOn w:val="a5"/>
    <w:link w:val="aff6"/>
    <w:uiPriority w:val="99"/>
    <w:semiHidden/>
    <w:qFormat/>
    <w:rsid w:val="008C0A37"/>
  </w:style>
  <w:style w:type="character" w:customStyle="1" w:styleId="aff7">
    <w:name w:val="Символ концевой сноски"/>
    <w:uiPriority w:val="99"/>
    <w:semiHidden/>
    <w:unhideWhenUsed/>
    <w:qFormat/>
    <w:rsid w:val="008C0A37"/>
    <w:rPr>
      <w:vertAlign w:val="superscript"/>
    </w:rPr>
  </w:style>
  <w:style w:type="character" w:styleId="aff8">
    <w:name w:val="endnote reference"/>
    <w:rPr>
      <w:vertAlign w:val="superscript"/>
    </w:rPr>
  </w:style>
  <w:style w:type="character" w:customStyle="1" w:styleId="15">
    <w:name w:val="Неразрешенное упоминание1"/>
    <w:basedOn w:val="a5"/>
    <w:uiPriority w:val="99"/>
    <w:semiHidden/>
    <w:unhideWhenUsed/>
    <w:qFormat/>
    <w:rsid w:val="00D45D72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5"/>
    <w:uiPriority w:val="99"/>
    <w:semiHidden/>
    <w:unhideWhenUsed/>
    <w:qFormat/>
    <w:rsid w:val="00AC60C8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5"/>
    <w:uiPriority w:val="99"/>
    <w:semiHidden/>
    <w:unhideWhenUsed/>
    <w:qFormat/>
    <w:rsid w:val="0003098E"/>
    <w:rPr>
      <w:color w:val="605E5C"/>
      <w:shd w:val="clear" w:color="auto" w:fill="E1DFDD"/>
    </w:rPr>
  </w:style>
  <w:style w:type="character" w:customStyle="1" w:styleId="aff9">
    <w:name w:val="Абзац списка Знак"/>
    <w:link w:val="affa"/>
    <w:uiPriority w:val="34"/>
    <w:qFormat/>
    <w:locked/>
    <w:rsid w:val="00D96DD9"/>
    <w:rPr>
      <w:rFonts w:ascii="Geneva CY" w:eastAsia="Geneva" w:hAnsi="Geneva CY"/>
      <w:sz w:val="24"/>
      <w:szCs w:val="26"/>
      <w:lang w:eastAsia="en-US"/>
    </w:rPr>
  </w:style>
  <w:style w:type="character" w:customStyle="1" w:styleId="affb">
    <w:name w:val="РГ_номер текста табл Знак"/>
    <w:basedOn w:val="a5"/>
    <w:link w:val="a3"/>
    <w:qFormat/>
    <w:rsid w:val="00D96DD9"/>
    <w:rPr>
      <w:rFonts w:asciiTheme="minorHAnsi" w:eastAsia="Calibri" w:hAnsiTheme="minorHAnsi" w:cstheme="minorHAnsi"/>
      <w:sz w:val="24"/>
      <w:szCs w:val="22"/>
      <w:lang w:eastAsia="en-US"/>
    </w:rPr>
  </w:style>
  <w:style w:type="character" w:customStyle="1" w:styleId="UnresolvedMention">
    <w:name w:val="Unresolved Mention"/>
    <w:basedOn w:val="a5"/>
    <w:uiPriority w:val="99"/>
    <w:semiHidden/>
    <w:unhideWhenUsed/>
    <w:qFormat/>
    <w:rsid w:val="000C6431"/>
    <w:rPr>
      <w:color w:val="605E5C"/>
      <w:shd w:val="clear" w:color="auto" w:fill="E1DFDD"/>
    </w:rPr>
  </w:style>
  <w:style w:type="character" w:customStyle="1" w:styleId="allowtextselection">
    <w:name w:val="allowtextselection"/>
    <w:basedOn w:val="a5"/>
    <w:qFormat/>
    <w:rsid w:val="00B72BC0"/>
  </w:style>
  <w:style w:type="paragraph" w:styleId="affc">
    <w:name w:val="Title"/>
    <w:basedOn w:val="a4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8">
    <w:name w:val="Body Text"/>
    <w:basedOn w:val="a4"/>
    <w:link w:val="af7"/>
    <w:rsid w:val="00DA4A10"/>
    <w:pPr>
      <w:tabs>
        <w:tab w:val="right" w:pos="9360"/>
      </w:tabs>
      <w:spacing w:line="240" w:lineRule="auto"/>
      <w:ind w:firstLine="0"/>
      <w:jc w:val="left"/>
    </w:pPr>
    <w:rPr>
      <w:szCs w:val="24"/>
    </w:rPr>
  </w:style>
  <w:style w:type="paragraph" w:styleId="affd">
    <w:name w:val="List"/>
    <w:basedOn w:val="af8"/>
  </w:style>
  <w:style w:type="paragraph" w:styleId="affe">
    <w:name w:val="caption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caption1">
    <w:name w:val="caption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c"/>
    <w:qFormat/>
  </w:style>
  <w:style w:type="paragraph" w:customStyle="1" w:styleId="afff0">
    <w:name w:val="Колонтитул"/>
    <w:basedOn w:val="a4"/>
    <w:qFormat/>
  </w:style>
  <w:style w:type="paragraph" w:styleId="a9">
    <w:name w:val="header"/>
    <w:basedOn w:val="a4"/>
    <w:link w:val="a8"/>
    <w:rsid w:val="00DA4A10"/>
    <w:pPr>
      <w:pBdr>
        <w:bottom w:val="single" w:sz="4" w:space="1" w:color="000000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b">
    <w:name w:val="footer"/>
    <w:basedOn w:val="a4"/>
    <w:link w:val="aa"/>
    <w:rsid w:val="00DA4A10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paragraph" w:styleId="16">
    <w:name w:val="toc 1"/>
    <w:basedOn w:val="a4"/>
    <w:next w:val="a4"/>
    <w:autoRedefine/>
    <w:uiPriority w:val="39"/>
    <w:qFormat/>
    <w:rsid w:val="00C25653"/>
    <w:pPr>
      <w:tabs>
        <w:tab w:val="right" w:leader="dot" w:pos="10195"/>
      </w:tabs>
      <w:spacing w:before="120"/>
      <w:ind w:left="-142" w:firstLine="0"/>
      <w:jc w:val="left"/>
    </w:pPr>
    <w:rPr>
      <w:b/>
      <w:bCs/>
      <w:i/>
      <w:sz w:val="24"/>
      <w:szCs w:val="24"/>
    </w:rPr>
  </w:style>
  <w:style w:type="paragraph" w:styleId="27">
    <w:name w:val="toc 2"/>
    <w:basedOn w:val="a4"/>
    <w:next w:val="a4"/>
    <w:autoRedefine/>
    <w:uiPriority w:val="39"/>
    <w:semiHidden/>
    <w:qFormat/>
    <w:rsid w:val="00DA4A10"/>
    <w:pPr>
      <w:spacing w:before="240"/>
      <w:jc w:val="left"/>
    </w:pPr>
    <w:rPr>
      <w:rFonts w:ascii="Calibri" w:hAnsi="Calibri" w:cs="Calibri"/>
      <w:b/>
      <w:bCs/>
      <w:sz w:val="20"/>
    </w:rPr>
  </w:style>
  <w:style w:type="paragraph" w:styleId="35">
    <w:name w:val="toc 3"/>
    <w:basedOn w:val="a4"/>
    <w:next w:val="a4"/>
    <w:autoRedefine/>
    <w:uiPriority w:val="39"/>
    <w:semiHidden/>
    <w:qFormat/>
    <w:rsid w:val="00DA4A10"/>
    <w:pPr>
      <w:ind w:left="280"/>
      <w:jc w:val="left"/>
    </w:pPr>
    <w:rPr>
      <w:rFonts w:ascii="Calibri" w:hAnsi="Calibri" w:cs="Calibri"/>
      <w:sz w:val="20"/>
    </w:rPr>
  </w:style>
  <w:style w:type="paragraph" w:styleId="41">
    <w:name w:val="toc 4"/>
    <w:basedOn w:val="a4"/>
    <w:next w:val="a4"/>
    <w:autoRedefine/>
    <w:semiHidden/>
    <w:rsid w:val="00DA4A10"/>
    <w:pPr>
      <w:ind w:left="560"/>
      <w:jc w:val="left"/>
    </w:pPr>
    <w:rPr>
      <w:rFonts w:ascii="Calibri" w:hAnsi="Calibri" w:cs="Calibri"/>
      <w:sz w:val="20"/>
    </w:rPr>
  </w:style>
  <w:style w:type="paragraph" w:styleId="af2">
    <w:name w:val="Document Map"/>
    <w:basedOn w:val="a4"/>
    <w:link w:val="af1"/>
    <w:semiHidden/>
    <w:qFormat/>
    <w:rsid w:val="00DA4A10"/>
    <w:pPr>
      <w:shd w:val="clear" w:color="auto" w:fill="000080"/>
    </w:pPr>
    <w:rPr>
      <w:rFonts w:ascii="Tahoma" w:hAnsi="Tahoma"/>
      <w:sz w:val="20"/>
    </w:rPr>
  </w:style>
  <w:style w:type="paragraph" w:customStyle="1" w:styleId="afff1">
    <w:name w:val="Таблица шапка"/>
    <w:basedOn w:val="a4"/>
    <w:qFormat/>
    <w:rsid w:val="00DA4A10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f4">
    <w:name w:val="footnote text"/>
    <w:basedOn w:val="a4"/>
    <w:link w:val="af3"/>
    <w:uiPriority w:val="99"/>
    <w:rsid w:val="00DA4A10"/>
    <w:pPr>
      <w:spacing w:line="240" w:lineRule="auto"/>
    </w:pPr>
    <w:rPr>
      <w:sz w:val="20"/>
    </w:rPr>
  </w:style>
  <w:style w:type="paragraph" w:customStyle="1" w:styleId="afff2">
    <w:name w:val="Таблица текст"/>
    <w:basedOn w:val="a4"/>
    <w:qFormat/>
    <w:rsid w:val="00DA4A10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caption11">
    <w:name w:val="caption11"/>
    <w:basedOn w:val="a4"/>
    <w:next w:val="a4"/>
    <w:qFormat/>
    <w:rsid w:val="00DA4A10"/>
    <w:pPr>
      <w:pageBreakBefore/>
      <w:spacing w:before="120" w:after="120" w:line="240" w:lineRule="auto"/>
      <w:ind w:firstLine="0"/>
    </w:pPr>
    <w:rPr>
      <w:bCs/>
      <w:i/>
      <w:sz w:val="24"/>
    </w:rPr>
  </w:style>
  <w:style w:type="paragraph" w:styleId="51">
    <w:name w:val="toc 5"/>
    <w:basedOn w:val="a4"/>
    <w:next w:val="a4"/>
    <w:autoRedefine/>
    <w:semiHidden/>
    <w:rsid w:val="00DA4A10"/>
    <w:pPr>
      <w:ind w:left="840"/>
      <w:jc w:val="left"/>
    </w:pPr>
    <w:rPr>
      <w:rFonts w:ascii="Calibri" w:hAnsi="Calibri" w:cs="Calibri"/>
      <w:sz w:val="20"/>
    </w:rPr>
  </w:style>
  <w:style w:type="paragraph" w:styleId="61">
    <w:name w:val="toc 6"/>
    <w:basedOn w:val="a4"/>
    <w:next w:val="a4"/>
    <w:autoRedefine/>
    <w:semiHidden/>
    <w:rsid w:val="00DA4A10"/>
    <w:pPr>
      <w:ind w:left="1120"/>
      <w:jc w:val="left"/>
    </w:pPr>
    <w:rPr>
      <w:rFonts w:ascii="Calibri" w:hAnsi="Calibri" w:cs="Calibri"/>
      <w:sz w:val="20"/>
    </w:rPr>
  </w:style>
  <w:style w:type="paragraph" w:styleId="71">
    <w:name w:val="toc 7"/>
    <w:basedOn w:val="a4"/>
    <w:next w:val="a4"/>
    <w:autoRedefine/>
    <w:semiHidden/>
    <w:rsid w:val="00DA4A10"/>
    <w:pPr>
      <w:ind w:left="1400"/>
      <w:jc w:val="left"/>
    </w:pPr>
    <w:rPr>
      <w:rFonts w:ascii="Calibri" w:hAnsi="Calibri" w:cs="Calibri"/>
      <w:sz w:val="20"/>
    </w:rPr>
  </w:style>
  <w:style w:type="paragraph" w:styleId="81">
    <w:name w:val="toc 8"/>
    <w:basedOn w:val="a4"/>
    <w:next w:val="a4"/>
    <w:autoRedefine/>
    <w:semiHidden/>
    <w:rsid w:val="00DA4A10"/>
    <w:pPr>
      <w:ind w:left="1680"/>
      <w:jc w:val="left"/>
    </w:pPr>
    <w:rPr>
      <w:rFonts w:ascii="Calibri" w:hAnsi="Calibri" w:cs="Calibri"/>
      <w:sz w:val="20"/>
    </w:rPr>
  </w:style>
  <w:style w:type="paragraph" w:styleId="91">
    <w:name w:val="toc 9"/>
    <w:basedOn w:val="a4"/>
    <w:next w:val="a4"/>
    <w:autoRedefine/>
    <w:semiHidden/>
    <w:rsid w:val="00DA4A10"/>
    <w:pPr>
      <w:ind w:left="1960"/>
      <w:jc w:val="left"/>
    </w:pPr>
    <w:rPr>
      <w:rFonts w:ascii="Calibri" w:hAnsi="Calibri" w:cs="Calibri"/>
      <w:sz w:val="20"/>
    </w:rPr>
  </w:style>
  <w:style w:type="paragraph" w:customStyle="1" w:styleId="afff3">
    <w:name w:val="Служебный"/>
    <w:basedOn w:val="afff4"/>
    <w:qFormat/>
    <w:rsid w:val="00DA4A10"/>
  </w:style>
  <w:style w:type="paragraph" w:customStyle="1" w:styleId="afff4">
    <w:name w:val="Главы"/>
    <w:basedOn w:val="afff5"/>
    <w:next w:val="a4"/>
    <w:qFormat/>
    <w:rsid w:val="00DA4A10"/>
    <w:pPr>
      <w:pBdr>
        <w:bottom w:val="nil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ff5">
    <w:name w:val="Структура"/>
    <w:basedOn w:val="a4"/>
    <w:qFormat/>
    <w:rsid w:val="00DA4A10"/>
    <w:pPr>
      <w:pageBreakBefore/>
      <w:pBdr>
        <w:bottom w:val="thinThickSmallGap" w:sz="24" w:space="1" w:color="000000"/>
      </w:pBdr>
      <w:tabs>
        <w:tab w:val="left" w:pos="851"/>
      </w:tabs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f6">
    <w:name w:val="маркированный"/>
    <w:basedOn w:val="a4"/>
    <w:semiHidden/>
    <w:qFormat/>
    <w:rsid w:val="00DA4A10"/>
    <w:pPr>
      <w:ind w:firstLine="0"/>
    </w:pPr>
  </w:style>
  <w:style w:type="paragraph" w:customStyle="1" w:styleId="a1">
    <w:name w:val="Пункт"/>
    <w:basedOn w:val="a4"/>
    <w:qFormat/>
    <w:rsid w:val="00DA4A10"/>
    <w:pPr>
      <w:numPr>
        <w:ilvl w:val="2"/>
        <w:numId w:val="3"/>
      </w:numPr>
    </w:pPr>
  </w:style>
  <w:style w:type="paragraph" w:customStyle="1" w:styleId="afff7">
    <w:name w:val="Подпункт"/>
    <w:basedOn w:val="a4"/>
    <w:qFormat/>
    <w:rsid w:val="00DA4A10"/>
    <w:pPr>
      <w:tabs>
        <w:tab w:val="left" w:pos="1134"/>
      </w:tabs>
      <w:ind w:left="1134" w:hanging="1134"/>
    </w:pPr>
  </w:style>
  <w:style w:type="paragraph" w:customStyle="1" w:styleId="-2">
    <w:name w:val="Пункт-2"/>
    <w:basedOn w:val="a1"/>
    <w:qFormat/>
    <w:rsid w:val="00DA4A10"/>
    <w:pPr>
      <w:keepNext/>
      <w:numPr>
        <w:ilvl w:val="4"/>
      </w:numPr>
      <w:tabs>
        <w:tab w:val="left" w:pos="1134"/>
      </w:tabs>
      <w:ind w:left="1134" w:hanging="1134"/>
      <w:outlineLvl w:val="2"/>
    </w:pPr>
    <w:rPr>
      <w:b/>
    </w:rPr>
  </w:style>
  <w:style w:type="paragraph" w:customStyle="1" w:styleId="a0">
    <w:name w:val="Подподпункт"/>
    <w:basedOn w:val="a4"/>
    <w:qFormat/>
    <w:rsid w:val="00DA4A10"/>
    <w:pPr>
      <w:numPr>
        <w:ilvl w:val="4"/>
        <w:numId w:val="4"/>
      </w:numPr>
    </w:pPr>
  </w:style>
  <w:style w:type="paragraph" w:styleId="afff8">
    <w:name w:val="List Number"/>
    <w:basedOn w:val="a4"/>
    <w:uiPriority w:val="99"/>
    <w:qFormat/>
    <w:rsid w:val="00DA4A10"/>
    <w:pPr>
      <w:spacing w:before="60"/>
      <w:ind w:firstLine="0"/>
    </w:pPr>
    <w:rPr>
      <w:szCs w:val="24"/>
    </w:rPr>
  </w:style>
  <w:style w:type="paragraph" w:customStyle="1" w:styleId="afff9">
    <w:name w:val="Текст таблицы"/>
    <w:basedOn w:val="a4"/>
    <w:semiHidden/>
    <w:qFormat/>
    <w:rsid w:val="00DA4A10"/>
    <w:pPr>
      <w:spacing w:before="40" w:after="40" w:line="240" w:lineRule="auto"/>
      <w:ind w:left="57" w:right="57" w:firstLine="0"/>
      <w:jc w:val="left"/>
    </w:pPr>
    <w:rPr>
      <w:sz w:val="24"/>
      <w:szCs w:val="24"/>
    </w:rPr>
  </w:style>
  <w:style w:type="paragraph" w:customStyle="1" w:styleId="afffa">
    <w:name w:val="Пункт б/н"/>
    <w:basedOn w:val="a4"/>
    <w:qFormat/>
    <w:rsid w:val="00DA4A10"/>
    <w:pPr>
      <w:tabs>
        <w:tab w:val="left" w:pos="1134"/>
      </w:tabs>
    </w:pPr>
  </w:style>
  <w:style w:type="paragraph" w:styleId="afffb">
    <w:name w:val="List Bullet"/>
    <w:basedOn w:val="a4"/>
    <w:autoRedefine/>
    <w:qFormat/>
    <w:rsid w:val="00DA4A10"/>
    <w:pPr>
      <w:spacing w:line="240" w:lineRule="auto"/>
      <w:ind w:left="731" w:hanging="374"/>
    </w:pPr>
  </w:style>
  <w:style w:type="paragraph" w:styleId="afa">
    <w:name w:val="Balloon Text"/>
    <w:basedOn w:val="a4"/>
    <w:link w:val="af9"/>
    <w:semiHidden/>
    <w:qFormat/>
    <w:rsid w:val="00DA4A10"/>
    <w:rPr>
      <w:rFonts w:ascii="Tahoma" w:hAnsi="Tahoma" w:cs="Tahoma"/>
      <w:sz w:val="16"/>
      <w:szCs w:val="16"/>
    </w:rPr>
  </w:style>
  <w:style w:type="paragraph" w:styleId="afc">
    <w:name w:val="annotation text"/>
    <w:basedOn w:val="a4"/>
    <w:link w:val="afb"/>
    <w:uiPriority w:val="99"/>
    <w:qFormat/>
    <w:rsid w:val="00DA4A10"/>
    <w:rPr>
      <w:sz w:val="20"/>
    </w:rPr>
  </w:style>
  <w:style w:type="paragraph" w:styleId="afe">
    <w:name w:val="annotation subject"/>
    <w:basedOn w:val="afc"/>
    <w:next w:val="afc"/>
    <w:link w:val="afd"/>
    <w:semiHidden/>
    <w:qFormat/>
    <w:rsid w:val="00DA4A10"/>
    <w:rPr>
      <w:b/>
      <w:bCs/>
    </w:rPr>
  </w:style>
  <w:style w:type="paragraph" w:styleId="36">
    <w:name w:val="List Bullet 3"/>
    <w:basedOn w:val="a4"/>
    <w:autoRedefine/>
    <w:qFormat/>
    <w:rsid w:val="00DA4A10"/>
    <w:pPr>
      <w:tabs>
        <w:tab w:val="left" w:pos="1080"/>
        <w:tab w:val="left" w:pos="1430"/>
      </w:tabs>
      <w:spacing w:before="120"/>
      <w:ind w:firstLine="720"/>
    </w:pPr>
    <w:rPr>
      <w:i/>
      <w:iCs/>
      <w:sz w:val="24"/>
      <w:szCs w:val="24"/>
    </w:rPr>
  </w:style>
  <w:style w:type="paragraph" w:styleId="20">
    <w:name w:val="List Bullet 2"/>
    <w:basedOn w:val="a4"/>
    <w:qFormat/>
    <w:rsid w:val="00DA4A10"/>
    <w:pPr>
      <w:widowControl w:val="0"/>
      <w:numPr>
        <w:numId w:val="7"/>
      </w:numPr>
      <w:spacing w:before="120"/>
      <w:ind w:left="1429" w:hanging="357"/>
    </w:pPr>
  </w:style>
  <w:style w:type="paragraph" w:styleId="23">
    <w:name w:val="Body Text 2"/>
    <w:basedOn w:val="a4"/>
    <w:link w:val="22"/>
    <w:qFormat/>
    <w:rsid w:val="00DA4A10"/>
    <w:pPr>
      <w:tabs>
        <w:tab w:val="left" w:pos="2201"/>
      </w:tabs>
      <w:spacing w:line="240" w:lineRule="auto"/>
      <w:ind w:firstLine="0"/>
      <w:jc w:val="center"/>
    </w:pPr>
    <w:rPr>
      <w:kern w:val="2"/>
    </w:rPr>
  </w:style>
  <w:style w:type="paragraph" w:styleId="aff0">
    <w:name w:val="Body Text Indent"/>
    <w:basedOn w:val="a4"/>
    <w:link w:val="aff"/>
    <w:rsid w:val="00DA4A10"/>
    <w:pPr>
      <w:spacing w:line="240" w:lineRule="auto"/>
    </w:pPr>
    <w:rPr>
      <w:i/>
    </w:rPr>
  </w:style>
  <w:style w:type="paragraph" w:styleId="25">
    <w:name w:val="Body Text Indent 2"/>
    <w:basedOn w:val="a4"/>
    <w:link w:val="24"/>
    <w:qFormat/>
    <w:rsid w:val="00DA4A10"/>
    <w:pPr>
      <w:spacing w:line="240" w:lineRule="auto"/>
    </w:pPr>
    <w:rPr>
      <w:szCs w:val="24"/>
    </w:rPr>
  </w:style>
  <w:style w:type="paragraph" w:customStyle="1" w:styleId="12">
    <w:name w:val="Стиль Заголовок 1 + по ширине"/>
    <w:basedOn w:val="10"/>
    <w:qFormat/>
    <w:rsid w:val="00DA4A10"/>
    <w:pPr>
      <w:pageBreakBefore w:val="0"/>
      <w:numPr>
        <w:numId w:val="1"/>
      </w:numPr>
      <w:jc w:val="both"/>
    </w:pPr>
    <w:rPr>
      <w:bCs/>
    </w:rPr>
  </w:style>
  <w:style w:type="paragraph" w:customStyle="1" w:styleId="37">
    <w:name w:val="заголовок 3"/>
    <w:basedOn w:val="a4"/>
    <w:next w:val="a4"/>
    <w:qFormat/>
    <w:rsid w:val="00DA4A10"/>
    <w:pPr>
      <w:keepNext/>
      <w:spacing w:before="120"/>
      <w:ind w:firstLine="720"/>
      <w:jc w:val="center"/>
      <w:outlineLvl w:val="2"/>
    </w:pPr>
    <w:rPr>
      <w:sz w:val="20"/>
      <w:szCs w:val="24"/>
    </w:rPr>
  </w:style>
  <w:style w:type="paragraph" w:customStyle="1" w:styleId="a2">
    <w:name w:val="Обычный+ без отступа"/>
    <w:basedOn w:val="a4"/>
    <w:qFormat/>
    <w:rsid w:val="00DA4A10"/>
    <w:pPr>
      <w:numPr>
        <w:numId w:val="5"/>
      </w:numPr>
      <w:spacing w:before="120"/>
    </w:pPr>
    <w:rPr>
      <w:rFonts w:eastAsia="MS Mincho"/>
      <w:szCs w:val="28"/>
    </w:rPr>
  </w:style>
  <w:style w:type="paragraph" w:customStyle="1" w:styleId="17">
    <w:name w:val="Прощание1"/>
    <w:basedOn w:val="10"/>
    <w:qFormat/>
    <w:rsid w:val="00DA4A10"/>
    <w:pPr>
      <w:pageBreakBefore w:val="0"/>
      <w:numPr>
        <w:numId w:val="0"/>
      </w:numPr>
      <w:spacing w:before="60" w:after="0" w:line="360" w:lineRule="auto"/>
      <w:ind w:firstLine="567"/>
      <w:jc w:val="center"/>
    </w:pPr>
    <w:rPr>
      <w:rFonts w:cs="Arial"/>
      <w:bCs/>
      <w:kern w:val="0"/>
      <w:sz w:val="28"/>
      <w:szCs w:val="28"/>
    </w:rPr>
  </w:style>
  <w:style w:type="paragraph" w:customStyle="1" w:styleId="afffc">
    <w:name w:val="Подподподпункт"/>
    <w:basedOn w:val="a4"/>
    <w:qFormat/>
    <w:rsid w:val="00DA4A10"/>
    <w:pPr>
      <w:tabs>
        <w:tab w:val="left" w:pos="1134"/>
        <w:tab w:val="left" w:pos="1701"/>
        <w:tab w:val="left" w:pos="2448"/>
      </w:tabs>
      <w:ind w:left="2448" w:hanging="1008"/>
    </w:pPr>
  </w:style>
  <w:style w:type="paragraph" w:customStyle="1" w:styleId="11">
    <w:name w:val="Пункт1"/>
    <w:basedOn w:val="a4"/>
    <w:qFormat/>
    <w:rsid w:val="00DA4A10"/>
    <w:pPr>
      <w:numPr>
        <w:numId w:val="6"/>
      </w:numPr>
      <w:tabs>
        <w:tab w:val="left" w:pos="567"/>
      </w:tabs>
      <w:spacing w:before="240"/>
      <w:ind w:left="567" w:hanging="567"/>
      <w:jc w:val="center"/>
    </w:pPr>
    <w:rPr>
      <w:rFonts w:ascii="Arial" w:hAnsi="Arial"/>
      <w:b/>
      <w:szCs w:val="28"/>
    </w:rPr>
  </w:style>
  <w:style w:type="paragraph" w:styleId="32">
    <w:name w:val="Body Text Indent 3"/>
    <w:basedOn w:val="a4"/>
    <w:link w:val="31"/>
    <w:qFormat/>
    <w:rsid w:val="00DA4A10"/>
    <w:pPr>
      <w:spacing w:line="240" w:lineRule="auto"/>
    </w:pPr>
    <w:rPr>
      <w:i/>
      <w:sz w:val="26"/>
      <w:szCs w:val="26"/>
    </w:rPr>
  </w:style>
  <w:style w:type="paragraph" w:customStyle="1" w:styleId="afffd">
    <w:name w:val="Знак Знак Знак Знак Знак Знак Знак"/>
    <w:basedOn w:val="a4"/>
    <w:qFormat/>
    <w:rsid w:val="00DA4A10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4">
    <w:name w:val="Название1"/>
    <w:basedOn w:val="a4"/>
    <w:link w:val="aff1"/>
    <w:qFormat/>
    <w:rsid w:val="00DA4A10"/>
    <w:pPr>
      <w:spacing w:line="240" w:lineRule="auto"/>
      <w:ind w:firstLine="0"/>
      <w:jc w:val="center"/>
    </w:pPr>
    <w:rPr>
      <w:b/>
      <w:smallCaps/>
      <w:sz w:val="32"/>
    </w:rPr>
  </w:style>
  <w:style w:type="paragraph" w:customStyle="1" w:styleId="210">
    <w:name w:val="Основной текст 21"/>
    <w:basedOn w:val="a4"/>
    <w:qFormat/>
    <w:rsid w:val="00DA4A10"/>
    <w:pPr>
      <w:spacing w:line="240" w:lineRule="auto"/>
    </w:pPr>
    <w:rPr>
      <w:sz w:val="24"/>
    </w:rPr>
  </w:style>
  <w:style w:type="paragraph" w:customStyle="1" w:styleId="afffe">
    <w:name w:val="Знак"/>
    <w:basedOn w:val="a4"/>
    <w:qFormat/>
    <w:rsid w:val="00DA4A10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2-210">
    <w:name w:val="Средний список 2 - Акцент 21"/>
    <w:uiPriority w:val="99"/>
    <w:semiHidden/>
    <w:qFormat/>
    <w:rsid w:val="00DA4A10"/>
    <w:rPr>
      <w:sz w:val="28"/>
    </w:rPr>
  </w:style>
  <w:style w:type="paragraph" w:styleId="affff">
    <w:name w:val="TOC Heading"/>
    <w:basedOn w:val="10"/>
    <w:next w:val="a4"/>
    <w:uiPriority w:val="39"/>
    <w:semiHidden/>
    <w:unhideWhenUsed/>
    <w:qFormat/>
    <w:rsid w:val="00DA4A10"/>
    <w:pPr>
      <w:pageBreakBefore w:val="0"/>
      <w:numPr>
        <w:numId w:val="0"/>
      </w:numPr>
      <w:suppressAutoHyphens w:val="0"/>
      <w:spacing w:after="0" w:line="276" w:lineRule="auto"/>
      <w:ind w:firstLine="567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customStyle="1" w:styleId="2-21">
    <w:name w:val="Средняя сетка 2 - Акцент 21"/>
    <w:basedOn w:val="a4"/>
    <w:next w:val="a4"/>
    <w:link w:val="2-2"/>
    <w:uiPriority w:val="29"/>
    <w:qFormat/>
    <w:rsid w:val="00DA4A10"/>
    <w:rPr>
      <w:i/>
      <w:iCs/>
      <w:color w:val="000000"/>
    </w:rPr>
  </w:style>
  <w:style w:type="paragraph" w:customStyle="1" w:styleId="250">
    <w:name w:val="Основной текст 25"/>
    <w:basedOn w:val="a4"/>
    <w:qFormat/>
    <w:rsid w:val="00EC38FF"/>
    <w:pPr>
      <w:spacing w:line="240" w:lineRule="auto"/>
    </w:pPr>
    <w:rPr>
      <w:sz w:val="24"/>
    </w:rPr>
  </w:style>
  <w:style w:type="paragraph" w:customStyle="1" w:styleId="1-21">
    <w:name w:val="Средняя сетка 1 - Акцент 21"/>
    <w:basedOn w:val="a4"/>
    <w:uiPriority w:val="34"/>
    <w:qFormat/>
    <w:rsid w:val="004B5611"/>
    <w:pPr>
      <w:ind w:left="720"/>
      <w:contextualSpacing/>
    </w:pPr>
  </w:style>
  <w:style w:type="paragraph" w:customStyle="1" w:styleId="Tabletext">
    <w:name w:val="Table_text"/>
    <w:basedOn w:val="a4"/>
    <w:qFormat/>
    <w:rsid w:val="00443AC8"/>
    <w:pPr>
      <w:spacing w:line="240" w:lineRule="auto"/>
      <w:ind w:firstLine="0"/>
    </w:pPr>
    <w:rPr>
      <w:sz w:val="20"/>
      <w:szCs w:val="24"/>
    </w:rPr>
  </w:style>
  <w:style w:type="paragraph" w:customStyle="1" w:styleId="33">
    <w:name w:val="Основной текст3"/>
    <w:basedOn w:val="a4"/>
    <w:link w:val="aff3"/>
    <w:qFormat/>
    <w:rsid w:val="00EA6349"/>
    <w:pPr>
      <w:widowControl w:val="0"/>
      <w:shd w:val="clear" w:color="auto" w:fill="FFFFFF"/>
      <w:spacing w:after="120" w:line="0" w:lineRule="atLeast"/>
      <w:ind w:hanging="4780"/>
      <w:jc w:val="left"/>
    </w:pPr>
    <w:rPr>
      <w:sz w:val="23"/>
      <w:szCs w:val="23"/>
      <w:lang w:eastAsia="en-US"/>
    </w:rPr>
  </w:style>
  <w:style w:type="paragraph" w:styleId="affff0">
    <w:name w:val="Revision"/>
    <w:uiPriority w:val="99"/>
    <w:semiHidden/>
    <w:qFormat/>
    <w:rsid w:val="00E048D1"/>
    <w:rPr>
      <w:sz w:val="28"/>
    </w:rPr>
  </w:style>
  <w:style w:type="paragraph" w:styleId="affa">
    <w:name w:val="List Paragraph"/>
    <w:basedOn w:val="a4"/>
    <w:link w:val="aff9"/>
    <w:uiPriority w:val="34"/>
    <w:qFormat/>
    <w:rsid w:val="0024420D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sz w:val="24"/>
      <w:szCs w:val="26"/>
      <w:lang w:eastAsia="en-US"/>
    </w:rPr>
  </w:style>
  <w:style w:type="paragraph" w:customStyle="1" w:styleId="1">
    <w:name w:val="Заголовок1"/>
    <w:basedOn w:val="a4"/>
    <w:link w:val="aff4"/>
    <w:qFormat/>
    <w:rsid w:val="007F4C7E"/>
    <w:pPr>
      <w:numPr>
        <w:numId w:val="8"/>
      </w:numPr>
      <w:spacing w:before="240"/>
      <w:jc w:val="center"/>
    </w:pPr>
    <w:rPr>
      <w:b/>
      <w:szCs w:val="28"/>
    </w:rPr>
  </w:style>
  <w:style w:type="paragraph" w:customStyle="1" w:styleId="a">
    <w:name w:val="русгидро п.п.п.п."/>
    <w:basedOn w:val="a4"/>
    <w:qFormat/>
    <w:rsid w:val="007F4C7E"/>
    <w:pPr>
      <w:numPr>
        <w:ilvl w:val="3"/>
        <w:numId w:val="8"/>
      </w:numPr>
      <w:tabs>
        <w:tab w:val="left" w:pos="1843"/>
      </w:tabs>
      <w:spacing w:line="240" w:lineRule="auto"/>
    </w:pPr>
    <w:rPr>
      <w:szCs w:val="28"/>
    </w:rPr>
  </w:style>
  <w:style w:type="paragraph" w:styleId="aff6">
    <w:name w:val="endnote text"/>
    <w:basedOn w:val="a4"/>
    <w:link w:val="aff5"/>
    <w:uiPriority w:val="99"/>
    <w:semiHidden/>
    <w:unhideWhenUsed/>
    <w:rsid w:val="008C0A37"/>
    <w:pPr>
      <w:spacing w:line="240" w:lineRule="auto"/>
    </w:pPr>
    <w:rPr>
      <w:sz w:val="20"/>
    </w:rPr>
  </w:style>
  <w:style w:type="paragraph" w:customStyle="1" w:styleId="Tableheader">
    <w:name w:val="Table_header"/>
    <w:basedOn w:val="a4"/>
    <w:qFormat/>
    <w:rsid w:val="00840044"/>
    <w:pPr>
      <w:spacing w:before="120" w:line="240" w:lineRule="auto"/>
      <w:ind w:firstLine="0"/>
    </w:pPr>
    <w:rPr>
      <w:b/>
      <w:sz w:val="20"/>
      <w:szCs w:val="24"/>
    </w:rPr>
  </w:style>
  <w:style w:type="paragraph" w:customStyle="1" w:styleId="a3">
    <w:name w:val="РГ_номер текста табл"/>
    <w:basedOn w:val="affa"/>
    <w:link w:val="affb"/>
    <w:qFormat/>
    <w:rsid w:val="00D96DD9"/>
    <w:pPr>
      <w:numPr>
        <w:numId w:val="9"/>
      </w:numPr>
      <w:spacing w:before="0"/>
      <w:jc w:val="both"/>
    </w:pPr>
    <w:rPr>
      <w:rFonts w:asciiTheme="minorHAnsi" w:eastAsia="Calibri" w:hAnsiTheme="minorHAnsi" w:cstheme="minorHAnsi"/>
      <w:szCs w:val="22"/>
    </w:rPr>
  </w:style>
  <w:style w:type="paragraph" w:customStyle="1" w:styleId="110">
    <w:name w:val="1.1. таблица"/>
    <w:basedOn w:val="a3"/>
    <w:qFormat/>
    <w:rsid w:val="00D96DD9"/>
    <w:pPr>
      <w:numPr>
        <w:ilvl w:val="1"/>
      </w:numPr>
      <w:tabs>
        <w:tab w:val="left" w:pos="360"/>
        <w:tab w:val="left" w:pos="1440"/>
      </w:tabs>
      <w:ind w:left="1440" w:firstLine="0"/>
    </w:pPr>
  </w:style>
  <w:style w:type="paragraph" w:customStyle="1" w:styleId="affff1">
    <w:name w:val="Содержимое таблицы"/>
    <w:basedOn w:val="a4"/>
    <w:qFormat/>
    <w:pPr>
      <w:widowControl w:val="0"/>
      <w:suppressLineNumbers/>
    </w:pPr>
  </w:style>
  <w:style w:type="paragraph" w:customStyle="1" w:styleId="affff2">
    <w:name w:val="Заголовок таблицы"/>
    <w:basedOn w:val="affff1"/>
    <w:qFormat/>
    <w:pPr>
      <w:jc w:val="center"/>
    </w:pPr>
    <w:rPr>
      <w:b/>
      <w:bCs/>
    </w:rPr>
  </w:style>
  <w:style w:type="paragraph" w:customStyle="1" w:styleId="affff3">
    <w:name w:val="[РГ] Текст"/>
    <w:basedOn w:val="a4"/>
    <w:qFormat/>
  </w:style>
  <w:style w:type="table" w:styleId="affff4">
    <w:name w:val="Table Grid"/>
    <w:basedOn w:val="a6"/>
    <w:uiPriority w:val="59"/>
    <w:rsid w:val="00DA4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6"/>
    <w:uiPriority w:val="59"/>
    <w:rsid w:val="00FC742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49C7D-13E5-45E2-8FFE-2227F206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Вспомогательные документы</vt:lpstr>
    </vt:vector>
  </TitlesOfParts>
  <Company>РусГидро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Вспомогательные документы</dc:title>
  <dc:subject/>
  <dc:creator>ИнКонТех</dc:creator>
  <dc:description/>
  <cp:lastModifiedBy>Максимов Алексей Геннадьевич</cp:lastModifiedBy>
  <cp:revision>29</cp:revision>
  <cp:lastPrinted>2018-04-11T16:57:00Z</cp:lastPrinted>
  <dcterms:created xsi:type="dcterms:W3CDTF">2025-01-21T03:02:00Z</dcterms:created>
  <dcterms:modified xsi:type="dcterms:W3CDTF">2026-08-10T04:39:00Z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