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C8169" w14:textId="689D5E9A" w:rsidR="00A643D2" w:rsidRDefault="00A643D2" w:rsidP="00A77977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</w:p>
    <w:p w14:paraId="78432264" w14:textId="77777777" w:rsidR="00A643D2" w:rsidRPr="00C17A7A" w:rsidRDefault="00A643D2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2D9B1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6A3EFCB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A32ECD4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EB44FB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662087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ECF03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C74B8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A9A86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8AE44F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098B7DC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D23D9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59300A3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8C3B10" w14:textId="77777777" w:rsidR="00A77977" w:rsidRDefault="00A77977" w:rsidP="00C17A7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5C2CA74" w14:textId="77777777" w:rsidR="006B568E" w:rsidRPr="006B568E" w:rsidRDefault="00EE5A9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6CDD7E5C" w14:textId="7FC6D156" w:rsidR="006B568E" w:rsidRPr="006B568E" w:rsidRDefault="006B568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на </w:t>
      </w:r>
      <w:r w:rsidR="00335FCE" w:rsidRPr="00335FCE">
        <w:rPr>
          <w:rFonts w:ascii="Times New Roman" w:hAnsi="Times New Roman" w:cs="Times New Roman"/>
          <w:sz w:val="28"/>
          <w:szCs w:val="28"/>
        </w:rPr>
        <w:t>оказание услуг по страхованию работников ООО «</w:t>
      </w:r>
      <w:r w:rsidR="004406AC">
        <w:rPr>
          <w:rFonts w:ascii="Times New Roman" w:hAnsi="Times New Roman" w:cs="Times New Roman"/>
          <w:sz w:val="28"/>
          <w:szCs w:val="28"/>
        </w:rPr>
        <w:t>Почтовая марка</w:t>
      </w:r>
      <w:r w:rsidR="00335FCE" w:rsidRPr="00335FCE">
        <w:rPr>
          <w:rFonts w:ascii="Times New Roman" w:hAnsi="Times New Roman" w:cs="Times New Roman"/>
          <w:sz w:val="28"/>
          <w:szCs w:val="28"/>
        </w:rPr>
        <w:t>» от несчастных случаев и болезней во время исполнения ими трудовых обязанностей</w:t>
      </w:r>
    </w:p>
    <w:p w14:paraId="08456E6F" w14:textId="77777777" w:rsidR="006B568E" w:rsidRPr="00EC0775" w:rsidRDefault="006B568E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AAA5816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0233F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8F3FE7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933FDC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05A494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878A73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0AD7189A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D76F9C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7BE19F31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A50DD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21D0F9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5AC083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23438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E31FC8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A47384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463EE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E6FDB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6A0A70F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359FCC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0403B8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38DC3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654E4D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79A06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0BBE14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87C841" w14:textId="77777777" w:rsidR="00A77977" w:rsidRPr="00EC0775" w:rsidRDefault="00A77977" w:rsidP="00C17A7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61A27ED" w14:textId="2FF3BF10" w:rsidR="000A3A2C" w:rsidRDefault="00587876" w:rsidP="006B56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Москва, 202</w:t>
      </w:r>
      <w:r w:rsidR="00C51E0B">
        <w:rPr>
          <w:rFonts w:ascii="Times New Roman" w:hAnsi="Times New Roman" w:cs="Times New Roman"/>
          <w:b w:val="0"/>
          <w:sz w:val="28"/>
          <w:szCs w:val="24"/>
        </w:rPr>
        <w:t>6</w:t>
      </w:r>
    </w:p>
    <w:p w14:paraId="34F58C06" w14:textId="4B099965" w:rsidR="00810B30" w:rsidRDefault="00810B30">
      <w:pPr>
        <w:spacing w:after="160" w:line="259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14:paraId="0A77214A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p w14:paraId="1744B933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5805"/>
      </w:tblGrid>
      <w:tr w:rsidR="006B568E" w:rsidRPr="00814662" w14:paraId="20721412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9E89" w14:textId="77777777" w:rsidR="006B568E" w:rsidRPr="00814662" w:rsidRDefault="006B568E" w:rsidP="00EE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D2C7" w14:textId="77777777" w:rsidR="006B568E" w:rsidRPr="00814662" w:rsidRDefault="006B568E" w:rsidP="00EE5A9E">
            <w:pPr>
              <w:pStyle w:val="ConsPlusNormal"/>
              <w:ind w:left="-206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Сокращение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CA13" w14:textId="77777777" w:rsidR="006B568E" w:rsidRPr="00814662" w:rsidRDefault="006B568E" w:rsidP="00EE5A9E">
            <w:pPr>
              <w:pStyle w:val="ConsPlusNormal"/>
              <w:ind w:left="-206" w:firstLine="2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Расшифровка сокращения</w:t>
            </w:r>
          </w:p>
        </w:tc>
      </w:tr>
      <w:tr w:rsidR="006B568E" w:rsidRPr="00814662" w14:paraId="036C4BB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C6DD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DB55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СНСиБ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3DEC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т несчастных случаев и болезней</w:t>
            </w:r>
          </w:p>
        </w:tc>
      </w:tr>
      <w:tr w:rsidR="006B568E" w:rsidRPr="00814662" w14:paraId="77E34AF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D0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E9B0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Страхователь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DE2C" w14:textId="16893374" w:rsidR="006B568E" w:rsidRPr="00814662" w:rsidRDefault="00C24F70" w:rsidP="004406AC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406AC">
              <w:rPr>
                <w:rFonts w:ascii="Times New Roman" w:hAnsi="Times New Roman" w:cs="Times New Roman"/>
                <w:sz w:val="28"/>
                <w:szCs w:val="28"/>
              </w:rPr>
              <w:t>Почтовая марка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568E" w:rsidRPr="00814662" w14:paraId="2F2E4A48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1324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4BAE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Страховщик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38DD" w14:textId="77777777" w:rsidR="006B568E" w:rsidRPr="00814662" w:rsidRDefault="006B568E" w:rsidP="00EE5A9E">
            <w:pPr>
              <w:pStyle w:val="ConsPlusNormal"/>
              <w:ind w:left="76" w:right="82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t xml:space="preserve">Любое 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 и получившее лицензию на осуществление соответствующего вида страховой деятельности в установленном Законом Российской Федерации от 27.11.1992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br/>
              <w:t>№ 4015-1 «Об организации страхового дела в Российской Федерации» порядке</w:t>
            </w:r>
          </w:p>
        </w:tc>
      </w:tr>
      <w:tr w:rsidR="006B568E" w:rsidRPr="00814662" w14:paraId="565EFA0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7763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287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5C68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работников от несчастных случаев и болезней во время испол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нения ими трудовых обязанностей</w:t>
            </w:r>
          </w:p>
        </w:tc>
      </w:tr>
      <w:tr w:rsidR="006B568E" w:rsidRPr="00814662" w14:paraId="7FE4748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4001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2F33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 страхования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59EB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Объектом страхования являются имущественные интересы, не противоречащие законодательству Российской Федерации, связанные с жизнью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здоровьем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 и трудоспособностью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Застрахованных лиц</w:t>
            </w:r>
          </w:p>
        </w:tc>
      </w:tr>
      <w:tr w:rsidR="006B568E" w:rsidRPr="00814662" w14:paraId="40F57419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FE9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C76" w14:textId="77777777" w:rsidR="006B568E" w:rsidRPr="00814662" w:rsidRDefault="006B568E" w:rsidP="00EE5A9E">
            <w:pPr>
              <w:pStyle w:val="ConsPlusNormal"/>
              <w:ind w:left="230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Застрахованные лица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2155" w14:textId="77777777" w:rsidR="006B568E" w:rsidRPr="00814662" w:rsidRDefault="006B568E" w:rsidP="00EE5A9E">
            <w:pPr>
              <w:pStyle w:val="ConsPlusNormal"/>
              <w:ind w:left="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Работники Страхователя</w:t>
            </w:r>
          </w:p>
        </w:tc>
      </w:tr>
      <w:tr w:rsidR="00A3625B" w:rsidRPr="00814662" w14:paraId="10D78BF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C218" w14:textId="77777777" w:rsidR="00A3625B" w:rsidRPr="00814662" w:rsidRDefault="00A3625B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E97D" w14:textId="77777777" w:rsidR="00A3625B" w:rsidRPr="00814662" w:rsidRDefault="00A3625B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Страховой случай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BA15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смерть Застрахованного лица в результате несчастного случая или заболевания;</w:t>
            </w:r>
          </w:p>
          <w:p w14:paraId="79197A50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постоянная полная (или частичная) утрата трудоспособности с установлением Застрахованному лицу инвалидности I, II или III группы в результате несчастного случая;</w:t>
            </w:r>
          </w:p>
          <w:p w14:paraId="6176423A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временная утрата трудоспособности Застрахованным лицом в результате несчастного случая.</w:t>
            </w:r>
          </w:p>
        </w:tc>
      </w:tr>
      <w:tr w:rsidR="006B568E" w:rsidRPr="00814662" w14:paraId="6F70A49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E429" w14:textId="77777777" w:rsidR="006B568E" w:rsidRPr="00814662" w:rsidRDefault="00814662" w:rsidP="008146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E89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4F36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Техническое задание</w:t>
            </w:r>
          </w:p>
        </w:tc>
      </w:tr>
    </w:tbl>
    <w:p w14:paraId="4F67ADEB" w14:textId="77777777" w:rsidR="00463A18" w:rsidRPr="00814662" w:rsidRDefault="00463A18" w:rsidP="00463A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787E184" w14:textId="680D2EDF" w:rsidR="00F367F5" w:rsidRPr="000E5B39" w:rsidRDefault="002D3F6B" w:rsidP="000E5B39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B39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УСЛУГ</w:t>
      </w:r>
    </w:p>
    <w:p w14:paraId="12E37A4B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BD753F5" w14:textId="77777777" w:rsidR="00BB7C73" w:rsidRPr="00814662" w:rsidRDefault="00D7627F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Оказание услуг по страхованию работников от несчастных случаев и болезней во время исполнения ими трудовых обязанностей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</w:p>
    <w:p w14:paraId="4EBCA722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64A7FB" w14:textId="77777777" w:rsidR="00F367F5" w:rsidRPr="00814662" w:rsidRDefault="002D3F6B" w:rsidP="002D3F6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ОПИСАНИЕ УСЛУГ</w:t>
      </w:r>
      <w:r w:rsidR="00F367F5" w:rsidRPr="00814662">
        <w:rPr>
          <w:rFonts w:ascii="Times New Roman" w:hAnsi="Times New Roman" w:cs="Times New Roman"/>
          <w:b/>
          <w:sz w:val="28"/>
          <w:szCs w:val="28"/>
        </w:rPr>
        <w:t>, ЦЕЛЬ И ЗАДАЧИ</w:t>
      </w:r>
    </w:p>
    <w:p w14:paraId="4E8D1FD9" w14:textId="77777777" w:rsidR="00D7627F" w:rsidRPr="00814662" w:rsidRDefault="00D7627F" w:rsidP="00D7627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70BB59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Обеспечение непрерывной страховой защиты имущественных интересов Страхователя, связанных с причинением вреда здоровью </w:t>
      </w:r>
      <w:r w:rsidR="00CA5BA2" w:rsidRPr="00814662">
        <w:rPr>
          <w:rFonts w:ascii="Times New Roman" w:hAnsi="Times New Roman" w:cs="Times New Roman"/>
          <w:sz w:val="28"/>
          <w:szCs w:val="28"/>
        </w:rPr>
        <w:t>Застрахованны</w:t>
      </w:r>
      <w:r w:rsidR="00CA5BA2">
        <w:rPr>
          <w:rFonts w:ascii="Times New Roman" w:hAnsi="Times New Roman" w:cs="Times New Roman"/>
          <w:sz w:val="28"/>
          <w:szCs w:val="28"/>
        </w:rPr>
        <w:t xml:space="preserve">м </w:t>
      </w:r>
      <w:r w:rsidRPr="00814662">
        <w:rPr>
          <w:rFonts w:ascii="Times New Roman" w:hAnsi="Times New Roman" w:cs="Times New Roman"/>
          <w:sz w:val="28"/>
          <w:szCs w:val="28"/>
        </w:rPr>
        <w:t>лиц</w:t>
      </w:r>
      <w:r w:rsidR="00CA5BA2">
        <w:rPr>
          <w:rFonts w:ascii="Times New Roman" w:hAnsi="Times New Roman" w:cs="Times New Roman"/>
          <w:sz w:val="28"/>
          <w:szCs w:val="28"/>
        </w:rPr>
        <w:t>ам</w:t>
      </w:r>
      <w:r w:rsidRPr="00814662">
        <w:rPr>
          <w:rFonts w:ascii="Times New Roman" w:hAnsi="Times New Roman" w:cs="Times New Roman"/>
          <w:sz w:val="28"/>
          <w:szCs w:val="28"/>
        </w:rPr>
        <w:t>, а также с их смертью в результате несчастного случая или болезни, при наступлении страховых случаев.</w:t>
      </w:r>
    </w:p>
    <w:p w14:paraId="3742B2C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Заключение договора СНСиБ работников во время исполнения ими трудовых обязанностей необходимо </w:t>
      </w:r>
      <w:r w:rsidR="00B113E3">
        <w:rPr>
          <w:rFonts w:ascii="Times New Roman" w:hAnsi="Times New Roman" w:cs="Times New Roman"/>
          <w:sz w:val="28"/>
          <w:szCs w:val="28"/>
        </w:rPr>
        <w:t>Страхователю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для повышения социальной защищенности своих работников, а также создания инструмента долгосрочной мотивации и закрепления высококвалифицированного персонала.</w:t>
      </w:r>
    </w:p>
    <w:p w14:paraId="14D07FD7" w14:textId="77777777" w:rsidR="00F367F5" w:rsidRPr="00814662" w:rsidRDefault="00F367F5" w:rsidP="00FA17A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DC519E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2D7F484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704765B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Начало оказания услуг: с даты </w:t>
      </w:r>
      <w:r w:rsidR="00EE5A9E">
        <w:rPr>
          <w:rFonts w:ascii="Times New Roman" w:hAnsi="Times New Roman" w:cs="Times New Roman"/>
          <w:sz w:val="28"/>
          <w:szCs w:val="28"/>
        </w:rPr>
        <w:t>заключения</w:t>
      </w:r>
      <w:r w:rsidRPr="0081466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14:paraId="513D3B21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Окончание оказания услуг: по истечении 24 (двадцати четырех) месяцев с даты начала оказания услуг.</w:t>
      </w:r>
    </w:p>
    <w:p w14:paraId="35123210" w14:textId="657454CA" w:rsidR="00C51E0B" w:rsidRPr="00C51E0B" w:rsidRDefault="00D7627F" w:rsidP="00C51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787EC4">
        <w:rPr>
          <w:rFonts w:ascii="Times New Roman" w:hAnsi="Times New Roman" w:cs="Times New Roman"/>
          <w:sz w:val="28"/>
          <w:szCs w:val="28"/>
        </w:rPr>
        <w:t xml:space="preserve">страхования – </w:t>
      </w:r>
      <w:r w:rsidR="00C24F70">
        <w:rPr>
          <w:rFonts w:ascii="Times New Roman" w:hAnsi="Times New Roman" w:cs="Times New Roman"/>
          <w:sz w:val="28"/>
          <w:szCs w:val="28"/>
        </w:rPr>
        <w:t xml:space="preserve">24 месяца </w:t>
      </w:r>
      <w:r w:rsidR="00C51E0B" w:rsidRPr="00C51E0B">
        <w:rPr>
          <w:rFonts w:ascii="Times New Roman" w:hAnsi="Times New Roman" w:cs="Times New Roman"/>
          <w:sz w:val="28"/>
          <w:szCs w:val="28"/>
        </w:rPr>
        <w:t>с даты начала оказания услуг</w:t>
      </w:r>
      <w:r w:rsidR="00C24F70">
        <w:rPr>
          <w:rFonts w:ascii="Times New Roman" w:hAnsi="Times New Roman" w:cs="Times New Roman"/>
          <w:sz w:val="28"/>
          <w:szCs w:val="28"/>
        </w:rPr>
        <w:t>.</w:t>
      </w:r>
    </w:p>
    <w:p w14:paraId="161757D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Страховая защита действует в отношении Застрахованных лиц при исполнении ими своих служебных обязанностей.</w:t>
      </w:r>
    </w:p>
    <w:p w14:paraId="1890DC1F" w14:textId="77777777" w:rsidR="00D7627F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Место оказания услуг (территория страхования): без ограничений (весь мир), включая зоны военных конфликтов.</w:t>
      </w:r>
    </w:p>
    <w:p w14:paraId="08595A05" w14:textId="77777777" w:rsidR="00587876" w:rsidRDefault="00587876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DF339A" w14:textId="77777777" w:rsidR="00F367F5" w:rsidRPr="00814662" w:rsidRDefault="00F367F5" w:rsidP="003C6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CB8738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6A0F34E0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46C64C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Страховщик, действуя на основании лицензии на осуществление страхования (в соответствии с частью 2 статьи 32 Закона РФ от 27.11.1992 №4015-1 «Об организации страхового дела в Российской Федерации»), осуществляет страховую защиту работников Страхователя </w:t>
      </w:r>
      <w:r w:rsidR="00334FF0">
        <w:rPr>
          <w:rFonts w:ascii="Times New Roman" w:hAnsi="Times New Roman" w:cs="Times New Roman"/>
          <w:sz w:val="28"/>
          <w:szCs w:val="28"/>
        </w:rPr>
        <w:t>во время исполнения ими</w:t>
      </w:r>
      <w:r w:rsidR="00334FF0" w:rsidRPr="00334FF0">
        <w:rPr>
          <w:rFonts w:ascii="Times New Roman" w:hAnsi="Times New Roman" w:cs="Times New Roman"/>
          <w:sz w:val="28"/>
          <w:szCs w:val="28"/>
        </w:rPr>
        <w:t xml:space="preserve"> трудовых обязанностей </w:t>
      </w:r>
      <w:r w:rsidRPr="00814662">
        <w:rPr>
          <w:rFonts w:ascii="Times New Roman" w:hAnsi="Times New Roman" w:cs="Times New Roman"/>
          <w:sz w:val="28"/>
          <w:szCs w:val="28"/>
        </w:rPr>
        <w:t>и обязуется при наступлении страховых случаев, предусмотренных настоящим Техническим заданием и договором, осуществлять страховые выплаты в пределах соответствующей страховой суммы.</w:t>
      </w:r>
    </w:p>
    <w:p w14:paraId="2D639D68" w14:textId="77777777" w:rsidR="00D07C96" w:rsidRDefault="004954EC" w:rsidP="00D07C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B113E3">
        <w:rPr>
          <w:rFonts w:ascii="Times New Roman" w:hAnsi="Times New Roman" w:cs="Times New Roman"/>
          <w:sz w:val="28"/>
          <w:szCs w:val="28"/>
        </w:rPr>
        <w:t>Страхователя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считаются застрахованными с даты принятия их на работу. Страхование прекращается со дня, следующего за днём увольнения работника.</w:t>
      </w:r>
    </w:p>
    <w:p w14:paraId="6DB180F8" w14:textId="15831CFE" w:rsidR="00463A18" w:rsidRPr="0016238B" w:rsidRDefault="00101592" w:rsidP="00F87E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38B">
        <w:rPr>
          <w:rFonts w:ascii="Times New Roman" w:hAnsi="Times New Roman" w:cs="Times New Roman"/>
          <w:sz w:val="28"/>
          <w:szCs w:val="28"/>
        </w:rPr>
        <w:t>К</w:t>
      </w:r>
      <w:r w:rsidR="00ED1F8A" w:rsidRPr="0016238B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DB1DDC" w:rsidRPr="0016238B">
        <w:rPr>
          <w:rFonts w:ascii="Times New Roman" w:hAnsi="Times New Roman" w:cs="Times New Roman"/>
          <w:sz w:val="28"/>
          <w:szCs w:val="28"/>
        </w:rPr>
        <w:t>работников,</w:t>
      </w:r>
      <w:r w:rsidR="0079163B" w:rsidRPr="0016238B">
        <w:rPr>
          <w:rFonts w:ascii="Times New Roman" w:hAnsi="Times New Roman" w:cs="Times New Roman"/>
          <w:sz w:val="28"/>
          <w:szCs w:val="28"/>
        </w:rPr>
        <w:t xml:space="preserve"> подлежащих страхованию</w:t>
      </w:r>
      <w:r w:rsidRPr="0016238B">
        <w:rPr>
          <w:rFonts w:ascii="Times New Roman" w:hAnsi="Times New Roman" w:cs="Times New Roman"/>
          <w:sz w:val="28"/>
          <w:szCs w:val="28"/>
        </w:rPr>
        <w:t>:</w:t>
      </w:r>
      <w:r w:rsidR="00F87E1A">
        <w:rPr>
          <w:rFonts w:ascii="Times New Roman" w:hAnsi="Times New Roman" w:cs="Times New Roman"/>
          <w:sz w:val="28"/>
          <w:szCs w:val="28"/>
        </w:rPr>
        <w:t xml:space="preserve"> </w:t>
      </w:r>
      <w:r w:rsidR="004406AC">
        <w:rPr>
          <w:rFonts w:ascii="Times New Roman" w:hAnsi="Times New Roman" w:cs="Times New Roman"/>
          <w:b/>
          <w:sz w:val="28"/>
          <w:szCs w:val="28"/>
        </w:rPr>
        <w:t>30</w:t>
      </w:r>
    </w:p>
    <w:p w14:paraId="4DAD99A9" w14:textId="77777777" w:rsidR="00642AE6" w:rsidRPr="0016238B" w:rsidRDefault="00642AE6" w:rsidP="00642AE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27" w:type="dxa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119"/>
        <w:gridCol w:w="1842"/>
        <w:gridCol w:w="1560"/>
      </w:tblGrid>
      <w:tr w:rsidR="00D700D1" w:rsidRPr="0016238B" w14:paraId="19D01F60" w14:textId="77777777" w:rsidTr="00585878">
        <w:trPr>
          <w:jc w:val="center"/>
        </w:trPr>
        <w:tc>
          <w:tcPr>
            <w:tcW w:w="3006" w:type="dxa"/>
            <w:vAlign w:val="center"/>
          </w:tcPr>
          <w:p w14:paraId="17ECD412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lastRenderedPageBreak/>
              <w:t>Страховые случаи (риски)</w:t>
            </w:r>
          </w:p>
        </w:tc>
        <w:tc>
          <w:tcPr>
            <w:tcW w:w="3119" w:type="dxa"/>
            <w:vAlign w:val="center"/>
          </w:tcPr>
          <w:p w14:paraId="73906AB0" w14:textId="77777777" w:rsidR="003B2EF2" w:rsidRPr="0016238B" w:rsidRDefault="00DB1DDC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Застрахованные </w:t>
            </w:r>
            <w:r w:rsidR="00334FF0" w:rsidRPr="0016238B">
              <w:rPr>
                <w:b/>
                <w:szCs w:val="24"/>
              </w:rPr>
              <w:t>лица</w:t>
            </w:r>
          </w:p>
        </w:tc>
        <w:tc>
          <w:tcPr>
            <w:tcW w:w="1842" w:type="dxa"/>
            <w:vAlign w:val="center"/>
          </w:tcPr>
          <w:p w14:paraId="0659CBF7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Количество </w:t>
            </w:r>
            <w:r w:rsidR="005266A5" w:rsidRPr="0016238B">
              <w:rPr>
                <w:b/>
                <w:szCs w:val="24"/>
              </w:rPr>
              <w:t>З</w:t>
            </w:r>
            <w:r w:rsidRPr="0016238B">
              <w:rPr>
                <w:b/>
                <w:szCs w:val="24"/>
              </w:rPr>
              <w:t>астрахованных</w:t>
            </w:r>
            <w:r w:rsidR="005266A5" w:rsidRPr="0016238B">
              <w:rPr>
                <w:b/>
                <w:szCs w:val="24"/>
              </w:rPr>
              <w:t xml:space="preserve"> лиц</w:t>
            </w:r>
            <w:r w:rsidRPr="0016238B">
              <w:rPr>
                <w:b/>
                <w:szCs w:val="24"/>
              </w:rPr>
              <w:t>, чел.</w:t>
            </w:r>
          </w:p>
        </w:tc>
        <w:tc>
          <w:tcPr>
            <w:tcW w:w="1560" w:type="dxa"/>
            <w:vAlign w:val="center"/>
          </w:tcPr>
          <w:p w14:paraId="3DF2771B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>Страховая сумма, руб.</w:t>
            </w:r>
          </w:p>
        </w:tc>
      </w:tr>
      <w:tr w:rsidR="00D700D1" w:rsidRPr="00F74E15" w14:paraId="3D3EB7C4" w14:textId="77777777" w:rsidTr="00585878">
        <w:trPr>
          <w:jc w:val="center"/>
        </w:trPr>
        <w:tc>
          <w:tcPr>
            <w:tcW w:w="3006" w:type="dxa"/>
          </w:tcPr>
          <w:p w14:paraId="31A5C319" w14:textId="32A1FBBC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1</w:t>
            </w:r>
          </w:p>
          <w:p w14:paraId="3F3A5612" w14:textId="13B61C6E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Смерть </w:t>
            </w:r>
            <w:r w:rsidR="005266A5">
              <w:rPr>
                <w:sz w:val="26"/>
                <w:szCs w:val="26"/>
              </w:rPr>
              <w:t xml:space="preserve">Застрахованного лица </w:t>
            </w:r>
            <w:r w:rsidRPr="00F74E15">
              <w:rPr>
                <w:sz w:val="26"/>
                <w:szCs w:val="26"/>
              </w:rPr>
              <w:t xml:space="preserve">в результате несчастного случая или заболевания </w:t>
            </w:r>
          </w:p>
        </w:tc>
        <w:tc>
          <w:tcPr>
            <w:tcW w:w="3119" w:type="dxa"/>
            <w:vMerge w:val="restart"/>
            <w:vAlign w:val="center"/>
          </w:tcPr>
          <w:p w14:paraId="3C04CF06" w14:textId="206A9D4F" w:rsidR="0079163B" w:rsidRPr="00F74E15" w:rsidRDefault="00C65472" w:rsidP="00585878">
            <w:pPr>
              <w:pStyle w:val="22"/>
              <w:tabs>
                <w:tab w:val="left" w:pos="742"/>
                <w:tab w:val="left" w:pos="1418"/>
              </w:tabs>
              <w:suppressAutoHyphens/>
              <w:spacing w:after="0" w:line="240" w:lineRule="auto"/>
              <w:ind w:left="39" w:hanging="3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585878">
              <w:rPr>
                <w:rFonts w:ascii="Times New Roman" w:hAnsi="Times New Roman"/>
                <w:sz w:val="26"/>
                <w:szCs w:val="26"/>
              </w:rPr>
              <w:t xml:space="preserve">се </w:t>
            </w:r>
            <w:r w:rsidR="0079163B" w:rsidRPr="00F74E15">
              <w:rPr>
                <w:rFonts w:ascii="Times New Roman" w:hAnsi="Times New Roman"/>
                <w:sz w:val="26"/>
                <w:szCs w:val="26"/>
              </w:rPr>
              <w:t>работники</w:t>
            </w:r>
          </w:p>
          <w:p w14:paraId="1F86F4E5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76DB542" w14:textId="74D659C6" w:rsidR="0079163B" w:rsidRPr="00F74E15" w:rsidRDefault="004406AC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560" w:type="dxa"/>
            <w:vAlign w:val="center"/>
          </w:tcPr>
          <w:p w14:paraId="66CF6410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  <w:lang w:val="en-US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05BBEE02" w14:textId="77777777" w:rsidTr="00585878">
        <w:trPr>
          <w:jc w:val="center"/>
        </w:trPr>
        <w:tc>
          <w:tcPr>
            <w:tcW w:w="3006" w:type="dxa"/>
          </w:tcPr>
          <w:p w14:paraId="2A1CC102" w14:textId="282D017F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2</w:t>
            </w:r>
          </w:p>
          <w:p w14:paraId="2C25254C" w14:textId="77777777" w:rsidR="0079163B" w:rsidRPr="00F74E15" w:rsidRDefault="0079163B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Постоянная полная (или частичная) утрата трудоспособности с установлением </w:t>
            </w:r>
            <w:r w:rsidR="005266A5">
              <w:rPr>
                <w:sz w:val="26"/>
                <w:szCs w:val="26"/>
              </w:rPr>
              <w:t xml:space="preserve">Застрахованному лицу </w:t>
            </w:r>
            <w:r w:rsidRPr="00F74E15">
              <w:rPr>
                <w:sz w:val="26"/>
                <w:szCs w:val="26"/>
              </w:rPr>
              <w:t>инвалидности I, II или III группы в результате несчастного случая (100%, 75%, 50% от страховой суммы соответственно)</w:t>
            </w:r>
          </w:p>
        </w:tc>
        <w:tc>
          <w:tcPr>
            <w:tcW w:w="3119" w:type="dxa"/>
            <w:vMerge/>
          </w:tcPr>
          <w:p w14:paraId="28149799" w14:textId="77777777" w:rsidR="0079163B" w:rsidRPr="00F74E15" w:rsidRDefault="0079163B" w:rsidP="00F74E15">
            <w:pPr>
              <w:pStyle w:val="3"/>
              <w:tabs>
                <w:tab w:val="num" w:pos="2868"/>
              </w:tabs>
              <w:ind w:left="0"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9088AE5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17C54384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3F1E2DD4" w14:textId="77777777" w:rsidTr="00585878">
        <w:trPr>
          <w:jc w:val="center"/>
        </w:trPr>
        <w:tc>
          <w:tcPr>
            <w:tcW w:w="3006" w:type="dxa"/>
          </w:tcPr>
          <w:p w14:paraId="15A6680B" w14:textId="34F511DB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3</w:t>
            </w:r>
          </w:p>
          <w:p w14:paraId="2BF23302" w14:textId="77777777" w:rsidR="0079163B" w:rsidRPr="00F74E15" w:rsidRDefault="0079163B" w:rsidP="00AC2FE8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Временная утрата трудоспособности </w:t>
            </w:r>
            <w:r w:rsidR="005266A5">
              <w:rPr>
                <w:sz w:val="26"/>
                <w:szCs w:val="26"/>
              </w:rPr>
              <w:t xml:space="preserve">Застрахованным лицом </w:t>
            </w:r>
            <w:r w:rsidRPr="00F74E15">
              <w:rPr>
                <w:sz w:val="26"/>
                <w:szCs w:val="26"/>
              </w:rPr>
              <w:t>в результате несчастного случая (% от страховой суммы в соответствии с</w:t>
            </w:r>
            <w:r w:rsidR="00585878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Приложени</w:t>
            </w:r>
            <w:r w:rsidR="00AC2FE8">
              <w:rPr>
                <w:sz w:val="26"/>
                <w:szCs w:val="26"/>
              </w:rPr>
              <w:t>ем</w:t>
            </w:r>
            <w:r w:rsidR="002F0242" w:rsidRPr="00F74E15">
              <w:rPr>
                <w:sz w:val="26"/>
                <w:szCs w:val="26"/>
              </w:rPr>
              <w:t xml:space="preserve"> №</w:t>
            </w:r>
            <w:r w:rsidR="005A5A64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1 к ТЗ</w:t>
            </w:r>
            <w:r w:rsidRPr="00F74E15">
              <w:rPr>
                <w:sz w:val="26"/>
                <w:szCs w:val="26"/>
              </w:rPr>
              <w:t>)</w:t>
            </w:r>
          </w:p>
        </w:tc>
        <w:tc>
          <w:tcPr>
            <w:tcW w:w="3119" w:type="dxa"/>
            <w:vMerge/>
          </w:tcPr>
          <w:p w14:paraId="059B925F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C4AF44B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228ABA6A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</w:tbl>
    <w:p w14:paraId="03D0F623" w14:textId="77777777" w:rsidR="00F367F5" w:rsidRPr="00814662" w:rsidRDefault="00F367F5" w:rsidP="00E931D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27F413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66F5535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8AF637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качеству оказываемых услуг</w:t>
      </w:r>
    </w:p>
    <w:p w14:paraId="2A14830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Услуги должны быть оказаны в соответствии с требованиями:</w:t>
      </w:r>
    </w:p>
    <w:p w14:paraId="6FF2B446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Соблюдение требований по организации страхового дела, указанных в главе 48 «Страхование» Гражданского кодекса Российской Федерации (часть вторая) от 26.01.1996 № 14-ФЗ;</w:t>
      </w:r>
    </w:p>
    <w:p w14:paraId="4CFAC56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Закон Российской Федерации от 27.11.1992 № 4015-1 «Об организации страхового дела в Российской Федерации»;</w:t>
      </w:r>
    </w:p>
    <w:p w14:paraId="4B73266E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Правила страхования, действующие у Страховщика</w:t>
      </w:r>
      <w:r w:rsidR="00585878">
        <w:rPr>
          <w:rFonts w:ascii="Times New Roman" w:hAnsi="Times New Roman" w:cs="Times New Roman"/>
          <w:sz w:val="28"/>
          <w:szCs w:val="28"/>
        </w:rPr>
        <w:t>.</w:t>
      </w:r>
    </w:p>
    <w:p w14:paraId="1B961E08" w14:textId="77777777" w:rsidR="00F367F5" w:rsidRPr="00814662" w:rsidRDefault="00F367F5" w:rsidP="00F367F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90AEB1A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Условия оказания услуг</w:t>
      </w:r>
    </w:p>
    <w:p w14:paraId="62EA283F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 xml:space="preserve">Оказание Услуг должно осуществляться 24 (двадцать четыре) месяца с даты </w:t>
      </w:r>
      <w:r w:rsidR="00301575">
        <w:rPr>
          <w:rFonts w:ascii="Times New Roman" w:hAnsi="Times New Roman"/>
          <w:sz w:val="28"/>
          <w:szCs w:val="28"/>
        </w:rPr>
        <w:t>заключения</w:t>
      </w:r>
      <w:r w:rsidRPr="00814662">
        <w:rPr>
          <w:rFonts w:ascii="Times New Roman" w:hAnsi="Times New Roman"/>
          <w:sz w:val="28"/>
          <w:szCs w:val="28"/>
        </w:rPr>
        <w:t xml:space="preserve"> договора.</w:t>
      </w:r>
    </w:p>
    <w:p w14:paraId="4C16F6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Страховщик должен предоставить специальный федеральный номер для обслуживания исключительно Застрахованных лиц Страхователя.</w:t>
      </w:r>
    </w:p>
    <w:p w14:paraId="280E3CA6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lastRenderedPageBreak/>
        <w:t xml:space="preserve">По запросу Страхователя один раз в три месяца Страховщик должен предоставить отчет об убыточности по договору, содержащий информацию о статусе уведомлений о страховых событиях с разбивкой по рискам и суммой выплат за период действия договора. Отчет предоставляется в течение 2 (двух) рабочих дней с даты получения Страховщиком соответствующего запроса. </w:t>
      </w:r>
    </w:p>
    <w:p w14:paraId="453985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Статистика страховых случаев предоставляется Страховщиком в течение 2 (двух) рабочих дней в электронном виде с момента поступления запроса от Страхователя по электронной почте.</w:t>
      </w:r>
    </w:p>
    <w:p w14:paraId="4AD64B5F" w14:textId="77777777" w:rsidR="00F367F5" w:rsidRPr="00814662" w:rsidRDefault="00F367F5" w:rsidP="001D7F5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A165D25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безопасности</w:t>
      </w:r>
    </w:p>
    <w:p w14:paraId="670021EA" w14:textId="77777777" w:rsidR="00BB7C73" w:rsidRPr="00814662" w:rsidRDefault="009064B1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</w:t>
      </w:r>
      <w:r w:rsidR="00BB7C73" w:rsidRPr="00814662">
        <w:rPr>
          <w:rFonts w:ascii="Times New Roman" w:hAnsi="Times New Roman" w:cs="Times New Roman"/>
          <w:sz w:val="28"/>
          <w:szCs w:val="28"/>
        </w:rPr>
        <w:t xml:space="preserve">облюдение мер по обеспечению безопасности персональных данных при их обработке, предусмотренных 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Федеральным законом от 27.07.2006 </w:t>
      </w:r>
      <w:r w:rsidR="0003272F">
        <w:rPr>
          <w:rFonts w:ascii="Times New Roman" w:hAnsi="Times New Roman" w:cs="Times New Roman"/>
          <w:sz w:val="28"/>
          <w:szCs w:val="28"/>
        </w:rPr>
        <w:br/>
      </w:r>
      <w:r w:rsidR="001D7F56" w:rsidRPr="00814662">
        <w:rPr>
          <w:rFonts w:ascii="Times New Roman" w:hAnsi="Times New Roman" w:cs="Times New Roman"/>
          <w:sz w:val="28"/>
          <w:szCs w:val="28"/>
        </w:rPr>
        <w:t>№ 152-ФЗ «О персональных данных»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22072C" w14:textId="77777777" w:rsidR="00E022FB" w:rsidRPr="00814662" w:rsidRDefault="00E022FB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9CB72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627EB18C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316E3F99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A8E19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по приемке услуг</w:t>
      </w:r>
    </w:p>
    <w:p w14:paraId="777A33CA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2621BD00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C8323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заказчику закупки технических </w:t>
      </w:r>
      <w:r w:rsidRPr="00814662">
        <w:rPr>
          <w:rFonts w:ascii="Times New Roman" w:hAnsi="Times New Roman" w:cs="Times New Roman"/>
          <w:b/>
          <w:sz w:val="28"/>
          <w:szCs w:val="28"/>
        </w:rPr>
        <w:br/>
        <w:t>и иных документов (оформление результатов оказанных услуг)</w:t>
      </w:r>
    </w:p>
    <w:p w14:paraId="331FC34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6492AA65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FC259" w14:textId="77777777" w:rsidR="002F4E9F" w:rsidRDefault="002F4E9F" w:rsidP="00814662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30EFD27C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7B6AA61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45722E99" w14:textId="77777777" w:rsidR="002F4E9F" w:rsidRPr="00814662" w:rsidRDefault="002F4E9F" w:rsidP="002F4E9F">
      <w:pPr>
        <w:pStyle w:val="ConsPlusNormal"/>
        <w:tabs>
          <w:tab w:val="left" w:pos="97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48727B9F" w14:textId="77777777" w:rsidR="002F4E9F" w:rsidRDefault="002F4E9F" w:rsidP="002F4E9F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6AFD6D02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74BD54C" w14:textId="77777777" w:rsidR="00F367F5" w:rsidRPr="00814662" w:rsidRDefault="00814662" w:rsidP="0003272F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Правила страхования предоставляются участником закупочной процедуры, с которым заключается договор, на стадии заключения договора и являются его неотъемлемой частью.</w:t>
      </w:r>
    </w:p>
    <w:p w14:paraId="534289EB" w14:textId="77777777" w:rsidR="00814662" w:rsidRPr="00814662" w:rsidRDefault="00814662" w:rsidP="00814662">
      <w:pPr>
        <w:pStyle w:val="ConsPlusNormal"/>
        <w:tabs>
          <w:tab w:val="left" w:pos="97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B1D6E3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538D8620" w14:textId="77777777" w:rsidR="0096288B" w:rsidRPr="00814662" w:rsidRDefault="0096288B" w:rsidP="001D7F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7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5681"/>
      </w:tblGrid>
      <w:tr w:rsidR="00144E3F" w:rsidRPr="00814662" w14:paraId="279E2707" w14:textId="77777777" w:rsidTr="00144E3F">
        <w:trPr>
          <w:trHeight w:val="386"/>
          <w:jc w:val="center"/>
        </w:trPr>
        <w:tc>
          <w:tcPr>
            <w:tcW w:w="1980" w:type="dxa"/>
            <w:vAlign w:val="center"/>
          </w:tcPr>
          <w:p w14:paraId="775F5449" w14:textId="77777777" w:rsidR="00144E3F" w:rsidRPr="00814662" w:rsidRDefault="00144E3F" w:rsidP="00144E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приложения</w:t>
            </w:r>
          </w:p>
        </w:tc>
        <w:tc>
          <w:tcPr>
            <w:tcW w:w="5681" w:type="dxa"/>
            <w:vAlign w:val="center"/>
          </w:tcPr>
          <w:p w14:paraId="1F316C7B" w14:textId="77777777" w:rsidR="00144E3F" w:rsidRPr="00814662" w:rsidRDefault="00144E3F" w:rsidP="00144E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приложения</w:t>
            </w:r>
          </w:p>
        </w:tc>
      </w:tr>
      <w:tr w:rsidR="00144E3F" w:rsidRPr="00814662" w14:paraId="5C1C300B" w14:textId="77777777" w:rsidTr="00144E3F">
        <w:trPr>
          <w:trHeight w:val="133"/>
          <w:jc w:val="center"/>
        </w:trPr>
        <w:tc>
          <w:tcPr>
            <w:tcW w:w="1980" w:type="dxa"/>
            <w:vAlign w:val="center"/>
          </w:tcPr>
          <w:p w14:paraId="794BFECC" w14:textId="77777777" w:rsidR="00144E3F" w:rsidRPr="00301575" w:rsidRDefault="00144E3F" w:rsidP="00301575">
            <w:pPr>
              <w:pStyle w:val="ConsPlusNormal"/>
              <w:ind w:firstLine="0"/>
              <w:jc w:val="center"/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  <w:vAlign w:val="center"/>
          </w:tcPr>
          <w:p w14:paraId="737ACE58" w14:textId="77777777" w:rsidR="00144E3F" w:rsidRPr="00814662" w:rsidRDefault="00144E3F" w:rsidP="000E5B3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страховых выплат в связи с несчастным случаем</w:t>
            </w:r>
          </w:p>
        </w:tc>
      </w:tr>
    </w:tbl>
    <w:p w14:paraId="406BFDD9" w14:textId="77777777" w:rsidR="00FE02EC" w:rsidRPr="00D02EF1" w:rsidRDefault="00FE02EC" w:rsidP="00D02EF1"/>
    <w:sectPr w:rsidR="00FE02EC" w:rsidRPr="00D02EF1" w:rsidSect="000E5B39">
      <w:pgSz w:w="11906" w:h="16838"/>
      <w:pgMar w:top="1134" w:right="850" w:bottom="125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9562" w14:textId="77777777" w:rsidR="00B252EC" w:rsidRDefault="00B252EC" w:rsidP="003E3058">
      <w:pPr>
        <w:spacing w:after="0" w:line="240" w:lineRule="auto"/>
      </w:pPr>
      <w:r>
        <w:separator/>
      </w:r>
    </w:p>
  </w:endnote>
  <w:endnote w:type="continuationSeparator" w:id="0">
    <w:p w14:paraId="59057537" w14:textId="77777777" w:rsidR="00B252EC" w:rsidRDefault="00B252EC" w:rsidP="003E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F2C27" w14:textId="77777777" w:rsidR="00B252EC" w:rsidRDefault="00B252EC" w:rsidP="003E3058">
      <w:pPr>
        <w:spacing w:after="0" w:line="240" w:lineRule="auto"/>
      </w:pPr>
      <w:r>
        <w:separator/>
      </w:r>
    </w:p>
  </w:footnote>
  <w:footnote w:type="continuationSeparator" w:id="0">
    <w:p w14:paraId="255C7EFD" w14:textId="77777777" w:rsidR="00B252EC" w:rsidRDefault="00B252EC" w:rsidP="003E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C1B"/>
    <w:multiLevelType w:val="hybridMultilevel"/>
    <w:tmpl w:val="76AAC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7609A5"/>
    <w:multiLevelType w:val="hybridMultilevel"/>
    <w:tmpl w:val="F6B884DE"/>
    <w:lvl w:ilvl="0" w:tplc="09902D4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F72932"/>
    <w:multiLevelType w:val="multilevel"/>
    <w:tmpl w:val="49304008"/>
    <w:lvl w:ilvl="0">
      <w:start w:val="1"/>
      <w:numFmt w:val="bullet"/>
      <w:lvlText w:val=""/>
      <w:lvlJc w:val="left"/>
      <w:pPr>
        <w:tabs>
          <w:tab w:val="num" w:pos="2349"/>
        </w:tabs>
        <w:ind w:left="2349" w:hanging="222"/>
      </w:pPr>
      <w:rPr>
        <w:rFonts w:ascii="Symbol" w:hAnsi="Symbol" w:hint="default"/>
      </w:rPr>
    </w:lvl>
    <w:lvl w:ilvl="1">
      <w:start w:val="1"/>
      <w:numFmt w:val="decimal"/>
      <w:lvlText w:val="1.%2."/>
      <w:lvlJc w:val="left"/>
      <w:pPr>
        <w:tabs>
          <w:tab w:val="num" w:pos="1248"/>
        </w:tabs>
        <w:ind w:left="1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 w15:restartNumberingAfterBreak="0">
    <w:nsid w:val="39C172AA"/>
    <w:multiLevelType w:val="hybridMultilevel"/>
    <w:tmpl w:val="88942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D73F3"/>
    <w:multiLevelType w:val="multilevel"/>
    <w:tmpl w:val="C7BC25B6"/>
    <w:lvl w:ilvl="0">
      <w:start w:val="1"/>
      <w:numFmt w:val="decimal"/>
      <w:lvlText w:val="%1."/>
      <w:lvlJc w:val="center"/>
      <w:pPr>
        <w:tabs>
          <w:tab w:val="num" w:pos="2349"/>
        </w:tabs>
        <w:ind w:left="2349" w:hanging="2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8"/>
        </w:tabs>
        <w:ind w:left="1" w:firstLine="567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 w15:restartNumberingAfterBreak="0">
    <w:nsid w:val="49870742"/>
    <w:multiLevelType w:val="hybridMultilevel"/>
    <w:tmpl w:val="914699C8"/>
    <w:lvl w:ilvl="0" w:tplc="2760ED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03A08"/>
    <w:multiLevelType w:val="hybridMultilevel"/>
    <w:tmpl w:val="26F62748"/>
    <w:lvl w:ilvl="0" w:tplc="AAC85E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70BC1"/>
    <w:multiLevelType w:val="multilevel"/>
    <w:tmpl w:val="AEA0B3B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947"/>
        </w:tabs>
        <w:ind w:left="720" w:firstLine="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15A6349"/>
    <w:multiLevelType w:val="hybridMultilevel"/>
    <w:tmpl w:val="6D8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F5"/>
    <w:rsid w:val="000058F1"/>
    <w:rsid w:val="00024BF9"/>
    <w:rsid w:val="0003272F"/>
    <w:rsid w:val="0005272B"/>
    <w:rsid w:val="000A3A2C"/>
    <w:rsid w:val="000D182C"/>
    <w:rsid w:val="000E5B39"/>
    <w:rsid w:val="000F55C9"/>
    <w:rsid w:val="00101592"/>
    <w:rsid w:val="00134393"/>
    <w:rsid w:val="00144E3F"/>
    <w:rsid w:val="0016238B"/>
    <w:rsid w:val="001B36A5"/>
    <w:rsid w:val="001B5B7F"/>
    <w:rsid w:val="001D2EB4"/>
    <w:rsid w:val="001D7F56"/>
    <w:rsid w:val="001F2DFF"/>
    <w:rsid w:val="002132B9"/>
    <w:rsid w:val="00243B3C"/>
    <w:rsid w:val="00271A57"/>
    <w:rsid w:val="002806D5"/>
    <w:rsid w:val="00296474"/>
    <w:rsid w:val="002A5CDD"/>
    <w:rsid w:val="002B5741"/>
    <w:rsid w:val="002B66F7"/>
    <w:rsid w:val="002D3F6B"/>
    <w:rsid w:val="002E188A"/>
    <w:rsid w:val="002F0242"/>
    <w:rsid w:val="002F4E9F"/>
    <w:rsid w:val="003009E9"/>
    <w:rsid w:val="00301575"/>
    <w:rsid w:val="00334FF0"/>
    <w:rsid w:val="00335FCE"/>
    <w:rsid w:val="0035314C"/>
    <w:rsid w:val="003B2EF2"/>
    <w:rsid w:val="003B3A91"/>
    <w:rsid w:val="003B7599"/>
    <w:rsid w:val="003C197E"/>
    <w:rsid w:val="003C26FF"/>
    <w:rsid w:val="003C6B59"/>
    <w:rsid w:val="003E12D1"/>
    <w:rsid w:val="003E3058"/>
    <w:rsid w:val="004118B0"/>
    <w:rsid w:val="00423EE8"/>
    <w:rsid w:val="00424489"/>
    <w:rsid w:val="004406AC"/>
    <w:rsid w:val="004537FF"/>
    <w:rsid w:val="004562BD"/>
    <w:rsid w:val="00463A18"/>
    <w:rsid w:val="00470B18"/>
    <w:rsid w:val="004832CE"/>
    <w:rsid w:val="004954EC"/>
    <w:rsid w:val="004E7241"/>
    <w:rsid w:val="004E79FE"/>
    <w:rsid w:val="005111AB"/>
    <w:rsid w:val="005266A5"/>
    <w:rsid w:val="0054561D"/>
    <w:rsid w:val="00563844"/>
    <w:rsid w:val="00563ED0"/>
    <w:rsid w:val="00585878"/>
    <w:rsid w:val="00587876"/>
    <w:rsid w:val="005A5A64"/>
    <w:rsid w:val="005B060F"/>
    <w:rsid w:val="005B74FC"/>
    <w:rsid w:val="005E6ED4"/>
    <w:rsid w:val="00622DC4"/>
    <w:rsid w:val="00632B60"/>
    <w:rsid w:val="00642AE6"/>
    <w:rsid w:val="00667D3A"/>
    <w:rsid w:val="00691D4D"/>
    <w:rsid w:val="006A3A83"/>
    <w:rsid w:val="006B38FE"/>
    <w:rsid w:val="006B568E"/>
    <w:rsid w:val="006B782E"/>
    <w:rsid w:val="006D0480"/>
    <w:rsid w:val="006F3791"/>
    <w:rsid w:val="007067D4"/>
    <w:rsid w:val="0072240E"/>
    <w:rsid w:val="00734D6E"/>
    <w:rsid w:val="007476DA"/>
    <w:rsid w:val="00751916"/>
    <w:rsid w:val="00762283"/>
    <w:rsid w:val="00764552"/>
    <w:rsid w:val="00777D41"/>
    <w:rsid w:val="00787EC4"/>
    <w:rsid w:val="0079029E"/>
    <w:rsid w:val="0079163B"/>
    <w:rsid w:val="00791C4F"/>
    <w:rsid w:val="007B27FD"/>
    <w:rsid w:val="007B3267"/>
    <w:rsid w:val="007C0810"/>
    <w:rsid w:val="007E0792"/>
    <w:rsid w:val="00810B30"/>
    <w:rsid w:val="00814662"/>
    <w:rsid w:val="008B652F"/>
    <w:rsid w:val="008C29C0"/>
    <w:rsid w:val="008D1C11"/>
    <w:rsid w:val="008D4D2B"/>
    <w:rsid w:val="009064B1"/>
    <w:rsid w:val="00933050"/>
    <w:rsid w:val="009440CD"/>
    <w:rsid w:val="00950911"/>
    <w:rsid w:val="0096288B"/>
    <w:rsid w:val="00963770"/>
    <w:rsid w:val="009745CB"/>
    <w:rsid w:val="00986E54"/>
    <w:rsid w:val="0098781E"/>
    <w:rsid w:val="009929A8"/>
    <w:rsid w:val="009F4A1A"/>
    <w:rsid w:val="00A05D3B"/>
    <w:rsid w:val="00A3625B"/>
    <w:rsid w:val="00A57BF5"/>
    <w:rsid w:val="00A614F1"/>
    <w:rsid w:val="00A643D2"/>
    <w:rsid w:val="00A70DAC"/>
    <w:rsid w:val="00A77977"/>
    <w:rsid w:val="00AB0758"/>
    <w:rsid w:val="00AC2FE8"/>
    <w:rsid w:val="00AC68EC"/>
    <w:rsid w:val="00AE43CC"/>
    <w:rsid w:val="00B06A5C"/>
    <w:rsid w:val="00B113E3"/>
    <w:rsid w:val="00B15998"/>
    <w:rsid w:val="00B252EC"/>
    <w:rsid w:val="00B36CA0"/>
    <w:rsid w:val="00B97016"/>
    <w:rsid w:val="00BA6683"/>
    <w:rsid w:val="00BB32DC"/>
    <w:rsid w:val="00BB7C73"/>
    <w:rsid w:val="00BC04F3"/>
    <w:rsid w:val="00BC482C"/>
    <w:rsid w:val="00BD3084"/>
    <w:rsid w:val="00BE12A5"/>
    <w:rsid w:val="00BE1511"/>
    <w:rsid w:val="00C02A9F"/>
    <w:rsid w:val="00C17A7A"/>
    <w:rsid w:val="00C20C05"/>
    <w:rsid w:val="00C24F70"/>
    <w:rsid w:val="00C30731"/>
    <w:rsid w:val="00C33840"/>
    <w:rsid w:val="00C51E0B"/>
    <w:rsid w:val="00C5277C"/>
    <w:rsid w:val="00C616CC"/>
    <w:rsid w:val="00C63B3A"/>
    <w:rsid w:val="00C65472"/>
    <w:rsid w:val="00C80402"/>
    <w:rsid w:val="00C86764"/>
    <w:rsid w:val="00C924E4"/>
    <w:rsid w:val="00CA5BA2"/>
    <w:rsid w:val="00CE2A19"/>
    <w:rsid w:val="00D02EF1"/>
    <w:rsid w:val="00D07C96"/>
    <w:rsid w:val="00D11477"/>
    <w:rsid w:val="00D557B8"/>
    <w:rsid w:val="00D700D1"/>
    <w:rsid w:val="00D7627F"/>
    <w:rsid w:val="00DA2A39"/>
    <w:rsid w:val="00DA6B74"/>
    <w:rsid w:val="00DB1DDC"/>
    <w:rsid w:val="00DB4120"/>
    <w:rsid w:val="00DB4374"/>
    <w:rsid w:val="00DB5D4B"/>
    <w:rsid w:val="00E00800"/>
    <w:rsid w:val="00E022FB"/>
    <w:rsid w:val="00E0468B"/>
    <w:rsid w:val="00E37848"/>
    <w:rsid w:val="00E418AF"/>
    <w:rsid w:val="00E66FE1"/>
    <w:rsid w:val="00E67AE2"/>
    <w:rsid w:val="00E9017A"/>
    <w:rsid w:val="00E931DC"/>
    <w:rsid w:val="00E9409E"/>
    <w:rsid w:val="00EA7FE4"/>
    <w:rsid w:val="00EB32E1"/>
    <w:rsid w:val="00EC1485"/>
    <w:rsid w:val="00EC1719"/>
    <w:rsid w:val="00ED1F8A"/>
    <w:rsid w:val="00EE5A9E"/>
    <w:rsid w:val="00F017E4"/>
    <w:rsid w:val="00F21143"/>
    <w:rsid w:val="00F367F5"/>
    <w:rsid w:val="00F4069B"/>
    <w:rsid w:val="00F5762A"/>
    <w:rsid w:val="00F65088"/>
    <w:rsid w:val="00F74E15"/>
    <w:rsid w:val="00F84485"/>
    <w:rsid w:val="00F87E1A"/>
    <w:rsid w:val="00FA17A0"/>
    <w:rsid w:val="00FA1F40"/>
    <w:rsid w:val="00FB2A67"/>
    <w:rsid w:val="00FD7E5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BD68"/>
  <w15:chartTrackingRefBased/>
  <w15:docId w15:val="{4129BA2B-28BF-4448-AA96-2160697C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7F5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F367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F367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67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F36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6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BB7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аголовок 2 Знак1"/>
    <w:aliases w:val="Заголовок 2 Знак Знак"/>
    <w:locked/>
    <w:rsid w:val="00BB7C73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paragraph" w:styleId="a3">
    <w:name w:val="Body Text Indent"/>
    <w:basedOn w:val="a"/>
    <w:link w:val="a4"/>
    <w:rsid w:val="009064B1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064B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D7F5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1D7F56"/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"/>
    <w:basedOn w:val="a"/>
    <w:link w:val="a8"/>
    <w:uiPriority w:val="34"/>
    <w:qFormat/>
    <w:rsid w:val="001D7F56"/>
    <w:pPr>
      <w:ind w:left="720"/>
      <w:contextualSpacing/>
    </w:pPr>
    <w:rPr>
      <w:rFonts w:eastAsia="Times New Roman"/>
    </w:r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1D7F56"/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1D7F5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D7F5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D7F56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D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7F56"/>
    <w:rPr>
      <w:rFonts w:ascii="Segoe UI" w:eastAsia="Calibri" w:hAnsi="Segoe UI" w:cs="Segoe UI"/>
      <w:sz w:val="18"/>
      <w:szCs w:val="18"/>
    </w:rPr>
  </w:style>
  <w:style w:type="paragraph" w:styleId="22">
    <w:name w:val="Body Text Indent 2"/>
    <w:basedOn w:val="a"/>
    <w:link w:val="23"/>
    <w:uiPriority w:val="99"/>
    <w:unhideWhenUsed/>
    <w:rsid w:val="0079029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9029E"/>
    <w:rPr>
      <w:rFonts w:ascii="Calibri" w:eastAsia="Calibri" w:hAnsi="Calibri" w:cs="Times New Roman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8D1C11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8D1C1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">
    <w:name w:val="Стиль1"/>
    <w:basedOn w:val="a"/>
    <w:rsid w:val="003C6B59"/>
    <w:pPr>
      <w:keepNext/>
      <w:keepLines/>
      <w:widowControl w:val="0"/>
      <w:numPr>
        <w:numId w:val="5"/>
      </w:numPr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3">
    <w:name w:val="Стиль3"/>
    <w:basedOn w:val="22"/>
    <w:rsid w:val="003C6B59"/>
    <w:pPr>
      <w:widowControl w:val="0"/>
      <w:numPr>
        <w:ilvl w:val="2"/>
        <w:numId w:val="5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3C6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sid w:val="00C61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rsid w:val="00C61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E305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E3058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E3058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30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015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8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81764-1270-4684-B5A1-AFED050C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Наталья Константиновна</dc:creator>
  <cp:keywords/>
  <dc:description/>
  <cp:lastModifiedBy>Козлов Иван Николаевич</cp:lastModifiedBy>
  <cp:revision>13</cp:revision>
  <cp:lastPrinted>2019-03-14T12:11:00Z</cp:lastPrinted>
  <dcterms:created xsi:type="dcterms:W3CDTF">2025-10-28T10:19:00Z</dcterms:created>
  <dcterms:modified xsi:type="dcterms:W3CDTF">2026-08-11T14:39:00Z</dcterms:modified>
</cp:coreProperties>
</file>