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8AA17" w14:textId="77777777" w:rsidR="007E7972" w:rsidRPr="00BD4AE5" w:rsidRDefault="007E7972" w:rsidP="007E7972">
      <w:pPr>
        <w:jc w:val="center"/>
        <w:rPr>
          <w:rFonts w:eastAsia="Calibri"/>
          <w:snapToGrid w:val="0"/>
          <w:sz w:val="24"/>
          <w:szCs w:val="24"/>
        </w:rPr>
      </w:pPr>
      <w:bookmarkStart w:id="0" w:name="_GoBack"/>
      <w:bookmarkEnd w:id="0"/>
    </w:p>
    <w:p w14:paraId="30B22067" w14:textId="77777777" w:rsidR="007E7972" w:rsidRPr="00B021C6" w:rsidRDefault="007E7972" w:rsidP="007E7972">
      <w:pPr>
        <w:rPr>
          <w:rFonts w:eastAsia="Calibri"/>
          <w:sz w:val="24"/>
          <w:szCs w:val="24"/>
        </w:rPr>
      </w:pPr>
    </w:p>
    <w:p w14:paraId="3C91E669" w14:textId="77777777" w:rsidR="007E7972" w:rsidRPr="00B021C6" w:rsidRDefault="007E7972" w:rsidP="007E7972">
      <w:pPr>
        <w:ind w:firstLine="720"/>
        <w:jc w:val="center"/>
        <w:rPr>
          <w:sz w:val="24"/>
          <w:szCs w:val="24"/>
        </w:rPr>
      </w:pPr>
    </w:p>
    <w:p w14:paraId="44411F90" w14:textId="77777777" w:rsidR="007E7972" w:rsidRPr="00B021C6" w:rsidRDefault="007E7972" w:rsidP="007E7972">
      <w:pPr>
        <w:ind w:firstLine="720"/>
        <w:jc w:val="center"/>
        <w:rPr>
          <w:sz w:val="24"/>
          <w:szCs w:val="24"/>
        </w:rPr>
      </w:pPr>
    </w:p>
    <w:p w14:paraId="1164B3DA" w14:textId="77777777" w:rsidR="007E7972" w:rsidRPr="00B021C6" w:rsidRDefault="007E7972" w:rsidP="007E7972">
      <w:pPr>
        <w:ind w:firstLine="720"/>
        <w:jc w:val="center"/>
        <w:rPr>
          <w:sz w:val="24"/>
          <w:szCs w:val="24"/>
        </w:rPr>
      </w:pPr>
    </w:p>
    <w:p w14:paraId="5F54722F" w14:textId="77777777" w:rsidR="007E7972" w:rsidRPr="00B021C6" w:rsidRDefault="007E7972" w:rsidP="007E7972">
      <w:pPr>
        <w:ind w:firstLine="720"/>
        <w:jc w:val="center"/>
        <w:rPr>
          <w:sz w:val="24"/>
          <w:szCs w:val="24"/>
        </w:rPr>
      </w:pPr>
    </w:p>
    <w:p w14:paraId="45AD538F" w14:textId="77777777" w:rsidR="007E7972" w:rsidRPr="00B021C6" w:rsidRDefault="007E7972" w:rsidP="007E7972">
      <w:pPr>
        <w:ind w:firstLine="720"/>
        <w:jc w:val="center"/>
        <w:rPr>
          <w:sz w:val="24"/>
          <w:szCs w:val="24"/>
        </w:rPr>
      </w:pPr>
    </w:p>
    <w:p w14:paraId="256B70AA" w14:textId="77777777" w:rsidR="007E7972" w:rsidRPr="00B021C6" w:rsidRDefault="007E7972" w:rsidP="007E7972">
      <w:pPr>
        <w:ind w:firstLine="720"/>
        <w:jc w:val="center"/>
        <w:rPr>
          <w:sz w:val="24"/>
          <w:szCs w:val="24"/>
        </w:rPr>
      </w:pPr>
    </w:p>
    <w:p w14:paraId="25CDE9D3" w14:textId="77777777" w:rsidR="007E7972" w:rsidRPr="00B021C6" w:rsidRDefault="007E7972" w:rsidP="007E7972">
      <w:pPr>
        <w:ind w:firstLine="720"/>
        <w:jc w:val="center"/>
        <w:rPr>
          <w:sz w:val="24"/>
          <w:szCs w:val="24"/>
        </w:rPr>
      </w:pPr>
    </w:p>
    <w:p w14:paraId="679002BD" w14:textId="77777777" w:rsidR="007E7972" w:rsidRPr="00B021C6" w:rsidRDefault="007E7972" w:rsidP="007E7972">
      <w:pPr>
        <w:ind w:firstLine="720"/>
        <w:jc w:val="center"/>
        <w:rPr>
          <w:sz w:val="24"/>
          <w:szCs w:val="24"/>
        </w:rPr>
      </w:pPr>
    </w:p>
    <w:p w14:paraId="1AC60A9E" w14:textId="77777777" w:rsidR="007E7972" w:rsidRPr="00B021C6" w:rsidRDefault="007E7972" w:rsidP="007E7972">
      <w:pPr>
        <w:ind w:firstLine="720"/>
        <w:jc w:val="center"/>
        <w:rPr>
          <w:sz w:val="24"/>
          <w:szCs w:val="24"/>
        </w:rPr>
      </w:pPr>
    </w:p>
    <w:p w14:paraId="3A920FD6" w14:textId="77777777" w:rsidR="007E7972" w:rsidRPr="00B021C6" w:rsidRDefault="007E7972" w:rsidP="007E7972">
      <w:pPr>
        <w:ind w:firstLine="720"/>
        <w:jc w:val="center"/>
        <w:rPr>
          <w:sz w:val="24"/>
          <w:szCs w:val="24"/>
        </w:rPr>
      </w:pPr>
    </w:p>
    <w:p w14:paraId="107666AD" w14:textId="77777777" w:rsidR="007E7972" w:rsidRPr="00A578FC" w:rsidRDefault="007E7972" w:rsidP="007E7972">
      <w:pPr>
        <w:jc w:val="center"/>
        <w:rPr>
          <w:sz w:val="40"/>
          <w:szCs w:val="40"/>
        </w:rPr>
      </w:pPr>
      <w:r w:rsidRPr="00A578FC">
        <w:rPr>
          <w:sz w:val="40"/>
          <w:szCs w:val="40"/>
        </w:rPr>
        <w:t xml:space="preserve">ТЕХНИЧЕСКОЕ ЗАДАНИЕ </w:t>
      </w:r>
    </w:p>
    <w:p w14:paraId="294DBDD6" w14:textId="29117DF8" w:rsidR="007E7972" w:rsidRPr="00A578FC" w:rsidRDefault="007E7972" w:rsidP="007E7972">
      <w:pPr>
        <w:jc w:val="center"/>
        <w:rPr>
          <w:sz w:val="40"/>
          <w:szCs w:val="40"/>
        </w:rPr>
      </w:pPr>
      <w:r w:rsidRPr="00A578FC">
        <w:rPr>
          <w:sz w:val="40"/>
          <w:szCs w:val="40"/>
        </w:rPr>
        <w:t>на поставку аккумуляторов</w:t>
      </w:r>
      <w:r w:rsidR="002D1CF4">
        <w:rPr>
          <w:sz w:val="40"/>
          <w:szCs w:val="40"/>
        </w:rPr>
        <w:t xml:space="preserve"> для нужд УФПС Новосибирской области</w:t>
      </w:r>
    </w:p>
    <w:p w14:paraId="26787D0E" w14:textId="77777777" w:rsidR="007E7972" w:rsidRPr="00A578FC" w:rsidRDefault="007E7972" w:rsidP="007E7972">
      <w:pPr>
        <w:jc w:val="center"/>
        <w:rPr>
          <w:sz w:val="40"/>
          <w:szCs w:val="40"/>
        </w:rPr>
      </w:pPr>
    </w:p>
    <w:p w14:paraId="77625268" w14:textId="77777777" w:rsidR="007E7972" w:rsidRPr="00B021C6" w:rsidRDefault="007E7972" w:rsidP="007E7972">
      <w:pPr>
        <w:jc w:val="center"/>
        <w:rPr>
          <w:sz w:val="24"/>
          <w:szCs w:val="24"/>
        </w:rPr>
      </w:pPr>
    </w:p>
    <w:p w14:paraId="12005532" w14:textId="77777777" w:rsidR="007E7972" w:rsidRPr="00B021C6" w:rsidRDefault="007E7972" w:rsidP="007E7972">
      <w:pPr>
        <w:jc w:val="center"/>
        <w:rPr>
          <w:sz w:val="24"/>
          <w:szCs w:val="24"/>
        </w:rPr>
      </w:pPr>
    </w:p>
    <w:p w14:paraId="31D12AEB" w14:textId="77777777" w:rsidR="007E7972" w:rsidRPr="00B021C6" w:rsidRDefault="007E7972" w:rsidP="007E7972">
      <w:pPr>
        <w:jc w:val="center"/>
        <w:rPr>
          <w:sz w:val="24"/>
          <w:szCs w:val="24"/>
        </w:rPr>
      </w:pPr>
    </w:p>
    <w:p w14:paraId="40684559" w14:textId="77777777" w:rsidR="007E7972" w:rsidRPr="00B021C6" w:rsidRDefault="007E7972" w:rsidP="007E7972">
      <w:pPr>
        <w:rPr>
          <w:rFonts w:eastAsia="Calibri"/>
          <w:sz w:val="24"/>
          <w:szCs w:val="24"/>
        </w:rPr>
      </w:pPr>
    </w:p>
    <w:p w14:paraId="7B394836" w14:textId="77777777" w:rsidR="007E7972" w:rsidRPr="00B021C6" w:rsidRDefault="007E7972" w:rsidP="007E7972">
      <w:pPr>
        <w:rPr>
          <w:rFonts w:eastAsia="Calibri"/>
          <w:sz w:val="24"/>
          <w:szCs w:val="24"/>
        </w:rPr>
      </w:pPr>
    </w:p>
    <w:p w14:paraId="5F943A7F" w14:textId="77777777" w:rsidR="007E7972" w:rsidRPr="002E51AD" w:rsidRDefault="007E7972" w:rsidP="007E7972">
      <w:pPr>
        <w:rPr>
          <w:rFonts w:eastAsia="Calibri"/>
          <w:sz w:val="24"/>
          <w:szCs w:val="24"/>
        </w:rPr>
      </w:pPr>
    </w:p>
    <w:p w14:paraId="54951624" w14:textId="77777777" w:rsidR="007E7972" w:rsidRPr="00B021C6" w:rsidRDefault="007E7972" w:rsidP="007E7972">
      <w:pPr>
        <w:rPr>
          <w:rFonts w:eastAsia="Calibri"/>
          <w:sz w:val="24"/>
          <w:szCs w:val="24"/>
        </w:rPr>
      </w:pPr>
    </w:p>
    <w:p w14:paraId="767F5484" w14:textId="77777777" w:rsidR="007E7972" w:rsidRPr="00B021C6" w:rsidRDefault="007E7972" w:rsidP="007E7972">
      <w:pPr>
        <w:rPr>
          <w:rFonts w:eastAsia="Calibri"/>
          <w:sz w:val="24"/>
          <w:szCs w:val="24"/>
        </w:rPr>
      </w:pPr>
    </w:p>
    <w:p w14:paraId="0DDA4C4F" w14:textId="77777777" w:rsidR="007E7972" w:rsidRPr="00B021C6" w:rsidRDefault="007E7972" w:rsidP="007E7972">
      <w:pPr>
        <w:rPr>
          <w:rFonts w:eastAsia="Calibri"/>
          <w:sz w:val="24"/>
          <w:szCs w:val="24"/>
        </w:rPr>
      </w:pPr>
    </w:p>
    <w:p w14:paraId="0AAE2C06" w14:textId="77777777" w:rsidR="007E7972" w:rsidRPr="00B021C6" w:rsidRDefault="007E7972" w:rsidP="007E7972">
      <w:pPr>
        <w:rPr>
          <w:rFonts w:eastAsia="Calibri"/>
          <w:sz w:val="24"/>
          <w:szCs w:val="24"/>
        </w:rPr>
      </w:pPr>
    </w:p>
    <w:p w14:paraId="56DB93EE" w14:textId="77777777" w:rsidR="007E7972" w:rsidRPr="00B021C6" w:rsidRDefault="007E7972" w:rsidP="007E7972">
      <w:pPr>
        <w:rPr>
          <w:rFonts w:eastAsia="Calibri"/>
          <w:sz w:val="24"/>
          <w:szCs w:val="24"/>
        </w:rPr>
      </w:pPr>
    </w:p>
    <w:p w14:paraId="40C702AE" w14:textId="77777777" w:rsidR="007E7972" w:rsidRPr="00B021C6" w:rsidRDefault="007E7972" w:rsidP="007E7972">
      <w:pPr>
        <w:rPr>
          <w:rFonts w:eastAsia="Calibri"/>
          <w:sz w:val="24"/>
          <w:szCs w:val="24"/>
        </w:rPr>
      </w:pPr>
    </w:p>
    <w:p w14:paraId="2DBE924C" w14:textId="77777777" w:rsidR="007E7972" w:rsidRPr="00B021C6" w:rsidRDefault="007E7972" w:rsidP="007E7972">
      <w:pPr>
        <w:rPr>
          <w:rFonts w:eastAsia="Calibri"/>
          <w:sz w:val="24"/>
          <w:szCs w:val="24"/>
        </w:rPr>
      </w:pPr>
    </w:p>
    <w:p w14:paraId="02FF3339" w14:textId="77777777" w:rsidR="007E7972" w:rsidRPr="00B021C6" w:rsidRDefault="007E7972" w:rsidP="007E7972">
      <w:pPr>
        <w:rPr>
          <w:rFonts w:eastAsia="Calibri"/>
          <w:sz w:val="24"/>
          <w:szCs w:val="24"/>
        </w:rPr>
      </w:pPr>
    </w:p>
    <w:p w14:paraId="135CBB5F" w14:textId="77777777" w:rsidR="007E7972" w:rsidRPr="00B021C6" w:rsidRDefault="007E7972" w:rsidP="007E7972">
      <w:pPr>
        <w:rPr>
          <w:rFonts w:eastAsia="Calibri"/>
          <w:sz w:val="24"/>
          <w:szCs w:val="24"/>
        </w:rPr>
      </w:pPr>
    </w:p>
    <w:p w14:paraId="678CDEB0" w14:textId="77777777" w:rsidR="007E7972" w:rsidRPr="00B021C6" w:rsidRDefault="007E7972" w:rsidP="007E7972">
      <w:pPr>
        <w:rPr>
          <w:rFonts w:eastAsia="Calibri"/>
          <w:sz w:val="24"/>
          <w:szCs w:val="24"/>
        </w:rPr>
      </w:pPr>
    </w:p>
    <w:p w14:paraId="2247F91B" w14:textId="77777777" w:rsidR="007E7972" w:rsidRPr="00B021C6" w:rsidRDefault="007E7972" w:rsidP="007E7972">
      <w:pPr>
        <w:rPr>
          <w:rFonts w:eastAsia="Calibri"/>
          <w:sz w:val="24"/>
          <w:szCs w:val="24"/>
        </w:rPr>
      </w:pPr>
    </w:p>
    <w:p w14:paraId="3E2C3B41" w14:textId="77777777" w:rsidR="007E7972" w:rsidRPr="00B021C6" w:rsidRDefault="007E7972" w:rsidP="007E7972">
      <w:pPr>
        <w:rPr>
          <w:rFonts w:eastAsia="Calibri"/>
          <w:sz w:val="24"/>
          <w:szCs w:val="24"/>
        </w:rPr>
      </w:pPr>
    </w:p>
    <w:p w14:paraId="41E9FA2A" w14:textId="77777777" w:rsidR="007E7972" w:rsidRPr="00B021C6" w:rsidRDefault="007E7972" w:rsidP="007E7972">
      <w:pPr>
        <w:rPr>
          <w:rFonts w:eastAsia="Calibri"/>
          <w:sz w:val="24"/>
          <w:szCs w:val="24"/>
        </w:rPr>
      </w:pPr>
    </w:p>
    <w:p w14:paraId="482EF706" w14:textId="77777777" w:rsidR="007E7972" w:rsidRPr="00B021C6" w:rsidRDefault="007E7972" w:rsidP="007E7972">
      <w:pPr>
        <w:rPr>
          <w:rFonts w:eastAsia="Calibri"/>
          <w:sz w:val="24"/>
          <w:szCs w:val="24"/>
        </w:rPr>
      </w:pPr>
    </w:p>
    <w:p w14:paraId="4CC76BE2" w14:textId="77777777" w:rsidR="007E7972" w:rsidRPr="00B021C6" w:rsidRDefault="007E7972" w:rsidP="007E7972">
      <w:pPr>
        <w:rPr>
          <w:rFonts w:eastAsia="Calibri"/>
          <w:sz w:val="24"/>
          <w:szCs w:val="24"/>
        </w:rPr>
      </w:pPr>
    </w:p>
    <w:p w14:paraId="19829A9D" w14:textId="77777777" w:rsidR="007E7972" w:rsidRPr="00B021C6" w:rsidRDefault="007E7972" w:rsidP="007E7972">
      <w:pPr>
        <w:rPr>
          <w:rFonts w:eastAsia="Calibri"/>
          <w:sz w:val="24"/>
          <w:szCs w:val="24"/>
        </w:rPr>
      </w:pPr>
    </w:p>
    <w:p w14:paraId="427246E3" w14:textId="77777777" w:rsidR="007E7972" w:rsidRPr="00B021C6" w:rsidRDefault="007E7972" w:rsidP="007E7972">
      <w:pPr>
        <w:rPr>
          <w:rFonts w:eastAsia="Calibri"/>
          <w:sz w:val="24"/>
          <w:szCs w:val="24"/>
        </w:rPr>
      </w:pPr>
    </w:p>
    <w:p w14:paraId="351641BD" w14:textId="77777777" w:rsidR="007E7972" w:rsidRPr="00B021C6" w:rsidRDefault="007E7972" w:rsidP="007E7972">
      <w:pPr>
        <w:rPr>
          <w:rFonts w:eastAsia="Calibri"/>
          <w:sz w:val="24"/>
          <w:szCs w:val="24"/>
        </w:rPr>
      </w:pPr>
    </w:p>
    <w:p w14:paraId="31E4D03E" w14:textId="77777777" w:rsidR="007E7972" w:rsidRPr="00B021C6" w:rsidRDefault="007E7972" w:rsidP="007E7972">
      <w:pPr>
        <w:rPr>
          <w:rFonts w:eastAsia="Calibri"/>
          <w:sz w:val="24"/>
          <w:szCs w:val="24"/>
        </w:rPr>
      </w:pPr>
    </w:p>
    <w:p w14:paraId="3215B989" w14:textId="77777777" w:rsidR="007E7972" w:rsidRPr="00B021C6" w:rsidRDefault="007E7972" w:rsidP="007E7972">
      <w:pPr>
        <w:rPr>
          <w:rFonts w:eastAsia="Calibri"/>
          <w:sz w:val="24"/>
          <w:szCs w:val="24"/>
        </w:rPr>
      </w:pPr>
    </w:p>
    <w:p w14:paraId="067B7C8A" w14:textId="77777777" w:rsidR="007E7972" w:rsidRPr="00B021C6" w:rsidRDefault="007E7972" w:rsidP="007E7972">
      <w:pPr>
        <w:rPr>
          <w:rFonts w:eastAsia="Calibri"/>
          <w:sz w:val="24"/>
          <w:szCs w:val="24"/>
        </w:rPr>
      </w:pPr>
    </w:p>
    <w:p w14:paraId="4A655D59" w14:textId="77777777" w:rsidR="007E7972" w:rsidRPr="00B021C6" w:rsidRDefault="007E7972" w:rsidP="007E7972">
      <w:pPr>
        <w:rPr>
          <w:rFonts w:eastAsia="Calibri"/>
          <w:sz w:val="24"/>
          <w:szCs w:val="24"/>
        </w:rPr>
      </w:pPr>
    </w:p>
    <w:p w14:paraId="2DBB0769" w14:textId="77777777" w:rsidR="007E7972" w:rsidRPr="00B021C6" w:rsidRDefault="007E7972" w:rsidP="007E7972">
      <w:pPr>
        <w:rPr>
          <w:rFonts w:eastAsia="Calibri"/>
          <w:sz w:val="24"/>
          <w:szCs w:val="24"/>
        </w:rPr>
      </w:pPr>
    </w:p>
    <w:p w14:paraId="7B180615" w14:textId="77777777" w:rsidR="007E7972" w:rsidRPr="00B021C6" w:rsidRDefault="007E7972" w:rsidP="007E7972">
      <w:pPr>
        <w:jc w:val="center"/>
        <w:rPr>
          <w:rFonts w:eastAsia="Calibri"/>
          <w:sz w:val="24"/>
          <w:szCs w:val="24"/>
        </w:rPr>
      </w:pPr>
    </w:p>
    <w:p w14:paraId="63AE43A5" w14:textId="77777777" w:rsidR="007E7972" w:rsidRPr="00B021C6" w:rsidRDefault="007E7972" w:rsidP="007E7972">
      <w:pPr>
        <w:jc w:val="center"/>
        <w:rPr>
          <w:b/>
          <w:sz w:val="24"/>
          <w:szCs w:val="24"/>
        </w:rPr>
      </w:pPr>
      <w:r w:rsidRPr="00B021C6">
        <w:rPr>
          <w:b/>
          <w:bCs/>
          <w:spacing w:val="-7"/>
          <w:sz w:val="24"/>
          <w:szCs w:val="24"/>
        </w:rPr>
        <w:br w:type="page"/>
        <w:t xml:space="preserve">1. </w:t>
      </w:r>
      <w:r w:rsidRPr="00B021C6">
        <w:rPr>
          <w:b/>
          <w:sz w:val="24"/>
          <w:szCs w:val="24"/>
        </w:rPr>
        <w:t>ПЕРЕЧЕНЬ ОПРЕДЕЛЕНИЙ И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
        <w:gridCol w:w="1701"/>
        <w:gridCol w:w="7229"/>
      </w:tblGrid>
      <w:tr w:rsidR="007E7972" w:rsidRPr="00B021C6" w14:paraId="6E180B2A" w14:textId="77777777" w:rsidTr="00D111DE">
        <w:trPr>
          <w:trHeight w:val="171"/>
        </w:trPr>
        <w:tc>
          <w:tcPr>
            <w:tcW w:w="493" w:type="dxa"/>
            <w:vAlign w:val="center"/>
          </w:tcPr>
          <w:p w14:paraId="2F660010" w14:textId="77777777" w:rsidR="007E7972" w:rsidRPr="00B021C6" w:rsidRDefault="007E7972" w:rsidP="00D111DE">
            <w:pPr>
              <w:pStyle w:val="ConsPlusNormal"/>
              <w:ind w:firstLine="11"/>
              <w:jc w:val="center"/>
              <w:rPr>
                <w:rFonts w:ascii="Times New Roman" w:hAnsi="Times New Roman" w:cs="Times New Roman"/>
              </w:rPr>
            </w:pPr>
            <w:r w:rsidRPr="00B021C6">
              <w:rPr>
                <w:rFonts w:ascii="Times New Roman" w:hAnsi="Times New Roman" w:cs="Times New Roman"/>
              </w:rPr>
              <w:t>№ п/п</w:t>
            </w:r>
          </w:p>
        </w:tc>
        <w:tc>
          <w:tcPr>
            <w:tcW w:w="1701" w:type="dxa"/>
            <w:vAlign w:val="center"/>
          </w:tcPr>
          <w:p w14:paraId="771D2799" w14:textId="77777777" w:rsidR="007E7972" w:rsidRPr="00B021C6" w:rsidRDefault="007E7972" w:rsidP="00D111DE">
            <w:r w:rsidRPr="00B021C6">
              <w:t>Сокращение</w:t>
            </w:r>
          </w:p>
        </w:tc>
        <w:tc>
          <w:tcPr>
            <w:tcW w:w="7229" w:type="dxa"/>
            <w:vAlign w:val="center"/>
          </w:tcPr>
          <w:p w14:paraId="348504DB" w14:textId="77777777" w:rsidR="007E7972" w:rsidRPr="00B021C6" w:rsidRDefault="007E7972" w:rsidP="00D111DE">
            <w:pPr>
              <w:jc w:val="center"/>
            </w:pPr>
            <w:r w:rsidRPr="00B021C6">
              <w:t>Расшифровка сокращения</w:t>
            </w:r>
          </w:p>
        </w:tc>
      </w:tr>
      <w:tr w:rsidR="007E7972" w:rsidRPr="00B021C6" w14:paraId="4DCC4F81" w14:textId="77777777" w:rsidTr="00D111DE">
        <w:tc>
          <w:tcPr>
            <w:tcW w:w="493" w:type="dxa"/>
            <w:vAlign w:val="center"/>
          </w:tcPr>
          <w:p w14:paraId="2B7140A5" w14:textId="77777777" w:rsidR="007E7972" w:rsidRPr="00B021C6" w:rsidRDefault="007E7972" w:rsidP="00D111DE">
            <w:pPr>
              <w:pStyle w:val="ConsPlusNormal"/>
              <w:ind w:firstLine="11"/>
              <w:rPr>
                <w:rFonts w:ascii="Times New Roman" w:hAnsi="Times New Roman" w:cs="Times New Roman"/>
              </w:rPr>
            </w:pPr>
            <w:r w:rsidRPr="00B021C6">
              <w:rPr>
                <w:rFonts w:ascii="Times New Roman" w:hAnsi="Times New Roman" w:cs="Times New Roman"/>
              </w:rPr>
              <w:t>1</w:t>
            </w:r>
          </w:p>
        </w:tc>
        <w:tc>
          <w:tcPr>
            <w:tcW w:w="1701" w:type="dxa"/>
          </w:tcPr>
          <w:p w14:paraId="32C9D37B" w14:textId="77777777" w:rsidR="007E7972" w:rsidRPr="00B021C6" w:rsidRDefault="007E7972" w:rsidP="00D111DE">
            <w:pPr>
              <w:ind w:right="12" w:firstLine="5"/>
            </w:pPr>
            <w:r w:rsidRPr="00B021C6">
              <w:t>Заказчик</w:t>
            </w:r>
          </w:p>
        </w:tc>
        <w:tc>
          <w:tcPr>
            <w:tcW w:w="7229" w:type="dxa"/>
          </w:tcPr>
          <w:p w14:paraId="03C2F1D9" w14:textId="77777777" w:rsidR="007E7972" w:rsidRPr="00B021C6" w:rsidRDefault="007E7972" w:rsidP="00D111DE">
            <w:pPr>
              <w:pStyle w:val="ConsPlusNormal"/>
              <w:ind w:firstLine="0"/>
              <w:jc w:val="both"/>
              <w:rPr>
                <w:rFonts w:ascii="Times New Roman" w:hAnsi="Times New Roman" w:cs="Times New Roman"/>
              </w:rPr>
            </w:pPr>
            <w:r w:rsidRPr="00B021C6">
              <w:rPr>
                <w:rFonts w:ascii="Times New Roman" w:hAnsi="Times New Roman" w:cs="Times New Roman"/>
              </w:rPr>
              <w:t>Акционерное общество «Почта России» (АО «Почта России», Общество),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w:t>
            </w:r>
          </w:p>
          <w:p w14:paraId="68C4D557" w14:textId="77777777" w:rsidR="007E7972" w:rsidRPr="00B021C6" w:rsidRDefault="007E7972" w:rsidP="00D111DE">
            <w:pPr>
              <w:pStyle w:val="ConsPlusNormal"/>
              <w:ind w:firstLine="0"/>
              <w:jc w:val="both"/>
              <w:rPr>
                <w:rFonts w:ascii="Times New Roman" w:hAnsi="Times New Roman" w:cs="Times New Roman"/>
              </w:rPr>
            </w:pPr>
            <w:r w:rsidRPr="00B021C6">
              <w:rPr>
                <w:rFonts w:ascii="Times New Roman" w:hAnsi="Times New Roman" w:cs="Times New Roman"/>
              </w:rPr>
              <w:t>Управление федеральной почтовой связи /(УФПС)</w:t>
            </w:r>
          </w:p>
          <w:p w14:paraId="62395DB2" w14:textId="77777777" w:rsidR="007E7972" w:rsidRPr="00B021C6" w:rsidRDefault="007E7972" w:rsidP="00D111DE">
            <w:pPr>
              <w:pStyle w:val="ConsPlusNormal"/>
              <w:ind w:firstLine="0"/>
              <w:jc w:val="both"/>
              <w:rPr>
                <w:rFonts w:ascii="Times New Roman" w:hAnsi="Times New Roman" w:cs="Times New Roman"/>
              </w:rPr>
            </w:pPr>
            <w:r w:rsidRPr="00B021C6">
              <w:rPr>
                <w:rFonts w:ascii="Times New Roman" w:hAnsi="Times New Roman" w:cs="Times New Roman"/>
              </w:rPr>
              <w:t>Аппарат управления АО «Почта России» (АУ Общества)</w:t>
            </w:r>
          </w:p>
        </w:tc>
      </w:tr>
      <w:tr w:rsidR="007E7972" w:rsidRPr="00B021C6" w14:paraId="20BE1E04" w14:textId="77777777" w:rsidTr="00D111DE">
        <w:tc>
          <w:tcPr>
            <w:tcW w:w="493" w:type="dxa"/>
            <w:vAlign w:val="center"/>
          </w:tcPr>
          <w:p w14:paraId="3212D989" w14:textId="77777777" w:rsidR="007E7972" w:rsidRPr="00B021C6" w:rsidRDefault="007E7972" w:rsidP="00D111DE">
            <w:pPr>
              <w:pStyle w:val="ConsPlusNormal"/>
              <w:ind w:firstLine="11"/>
              <w:rPr>
                <w:rFonts w:ascii="Times New Roman" w:hAnsi="Times New Roman" w:cs="Times New Roman"/>
              </w:rPr>
            </w:pPr>
            <w:r w:rsidRPr="00B021C6">
              <w:rPr>
                <w:rFonts w:ascii="Times New Roman" w:hAnsi="Times New Roman" w:cs="Times New Roman"/>
              </w:rPr>
              <w:t>2</w:t>
            </w:r>
          </w:p>
        </w:tc>
        <w:tc>
          <w:tcPr>
            <w:tcW w:w="1701" w:type="dxa"/>
          </w:tcPr>
          <w:p w14:paraId="18303629" w14:textId="77777777" w:rsidR="007E7972" w:rsidRPr="00B021C6" w:rsidRDefault="007E7972" w:rsidP="00D111DE">
            <w:pPr>
              <w:ind w:right="12" w:firstLine="5"/>
            </w:pPr>
            <w:r w:rsidRPr="00B021C6">
              <w:t>Поставщик</w:t>
            </w:r>
          </w:p>
        </w:tc>
        <w:tc>
          <w:tcPr>
            <w:tcW w:w="7229" w:type="dxa"/>
          </w:tcPr>
          <w:p w14:paraId="0C9A9120" w14:textId="77777777" w:rsidR="007E7972" w:rsidRPr="00B021C6" w:rsidRDefault="007E7972" w:rsidP="00D111DE">
            <w:pPr>
              <w:jc w:val="both"/>
            </w:pPr>
            <w:r w:rsidRPr="00B021C6">
              <w:t>Юридическое или физическое лицо, осуществляющее поставку Товара, являющегося предметом Технического задания.</w:t>
            </w:r>
          </w:p>
        </w:tc>
      </w:tr>
      <w:tr w:rsidR="007E7972" w:rsidRPr="00B021C6" w14:paraId="01769C8F" w14:textId="77777777" w:rsidTr="00D111DE">
        <w:tc>
          <w:tcPr>
            <w:tcW w:w="493" w:type="dxa"/>
            <w:vAlign w:val="center"/>
          </w:tcPr>
          <w:p w14:paraId="38924B6E" w14:textId="77777777" w:rsidR="007E7972" w:rsidRPr="00B021C6" w:rsidRDefault="007E7972" w:rsidP="00D111DE">
            <w:pPr>
              <w:pStyle w:val="ConsPlusNormal"/>
              <w:ind w:firstLine="11"/>
              <w:rPr>
                <w:rFonts w:ascii="Times New Roman" w:hAnsi="Times New Roman" w:cs="Times New Roman"/>
              </w:rPr>
            </w:pPr>
            <w:r w:rsidRPr="00B021C6">
              <w:rPr>
                <w:rFonts w:ascii="Times New Roman" w:hAnsi="Times New Roman" w:cs="Times New Roman"/>
              </w:rPr>
              <w:t>3</w:t>
            </w:r>
          </w:p>
        </w:tc>
        <w:tc>
          <w:tcPr>
            <w:tcW w:w="1701" w:type="dxa"/>
          </w:tcPr>
          <w:p w14:paraId="5F649BD7" w14:textId="77777777" w:rsidR="007E7972" w:rsidRPr="00B021C6" w:rsidRDefault="007E7972" w:rsidP="00D111DE">
            <w:pPr>
              <w:ind w:right="12" w:firstLine="5"/>
            </w:pPr>
            <w:r w:rsidRPr="00B021C6">
              <w:t>ТОРГ-12</w:t>
            </w:r>
          </w:p>
        </w:tc>
        <w:tc>
          <w:tcPr>
            <w:tcW w:w="7229" w:type="dxa"/>
          </w:tcPr>
          <w:p w14:paraId="31BB81FD" w14:textId="77777777" w:rsidR="007E7972" w:rsidRPr="00B021C6" w:rsidRDefault="007E7972" w:rsidP="00D111DE">
            <w:pPr>
              <w:jc w:val="both"/>
            </w:pPr>
            <w:r w:rsidRPr="00B021C6">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7E7972" w:rsidRPr="00B021C6" w14:paraId="13637B00" w14:textId="77777777" w:rsidTr="00D111DE">
        <w:tc>
          <w:tcPr>
            <w:tcW w:w="493" w:type="dxa"/>
            <w:vAlign w:val="center"/>
          </w:tcPr>
          <w:p w14:paraId="3E60BEAA" w14:textId="77777777" w:rsidR="007E7972" w:rsidRPr="00B021C6" w:rsidRDefault="007E7972" w:rsidP="00D111DE">
            <w:pPr>
              <w:pStyle w:val="ConsPlusNormal"/>
              <w:ind w:firstLine="11"/>
              <w:rPr>
                <w:rFonts w:ascii="Times New Roman" w:hAnsi="Times New Roman" w:cs="Times New Roman"/>
              </w:rPr>
            </w:pPr>
            <w:r w:rsidRPr="00B021C6">
              <w:rPr>
                <w:rFonts w:ascii="Times New Roman" w:hAnsi="Times New Roman" w:cs="Times New Roman"/>
              </w:rPr>
              <w:t>4</w:t>
            </w:r>
          </w:p>
        </w:tc>
        <w:tc>
          <w:tcPr>
            <w:tcW w:w="1701" w:type="dxa"/>
          </w:tcPr>
          <w:p w14:paraId="207F59C0" w14:textId="77777777" w:rsidR="007E7972" w:rsidRPr="00B021C6" w:rsidRDefault="007E7972" w:rsidP="00D111DE">
            <w:pPr>
              <w:ind w:right="12" w:firstLine="5"/>
            </w:pPr>
            <w:r w:rsidRPr="00B021C6">
              <w:t>УПД</w:t>
            </w:r>
          </w:p>
        </w:tc>
        <w:tc>
          <w:tcPr>
            <w:tcW w:w="7229" w:type="dxa"/>
          </w:tcPr>
          <w:p w14:paraId="50A2DF75" w14:textId="77777777" w:rsidR="007E7972" w:rsidRPr="00B021C6" w:rsidRDefault="007E7972" w:rsidP="00D111DE">
            <w:pPr>
              <w:jc w:val="both"/>
            </w:pPr>
            <w:r w:rsidRPr="00B021C6">
              <w:t>Универсальный передаточный документ - документ, подтверждающий факт свершения хозяйственной операции и объединяющий в себе счет-фактуру и первичный документ оформления продажи (отпуска) товарно-материальных ценностей сторонней организации.</w:t>
            </w:r>
          </w:p>
        </w:tc>
      </w:tr>
      <w:tr w:rsidR="007E7972" w:rsidRPr="00B021C6" w14:paraId="04D3952F" w14:textId="77777777" w:rsidTr="00D111DE">
        <w:tc>
          <w:tcPr>
            <w:tcW w:w="493" w:type="dxa"/>
            <w:vAlign w:val="center"/>
          </w:tcPr>
          <w:p w14:paraId="6A726D43" w14:textId="77777777" w:rsidR="007E7972" w:rsidRPr="00B021C6" w:rsidRDefault="007E7972" w:rsidP="00D111DE">
            <w:pPr>
              <w:pStyle w:val="ConsPlusNormal"/>
              <w:ind w:firstLine="11"/>
              <w:rPr>
                <w:rFonts w:ascii="Times New Roman" w:hAnsi="Times New Roman" w:cs="Times New Roman"/>
              </w:rPr>
            </w:pPr>
            <w:r w:rsidRPr="00B021C6">
              <w:rPr>
                <w:rFonts w:ascii="Times New Roman" w:hAnsi="Times New Roman" w:cs="Times New Roman"/>
              </w:rPr>
              <w:t>5</w:t>
            </w:r>
          </w:p>
        </w:tc>
        <w:tc>
          <w:tcPr>
            <w:tcW w:w="1701" w:type="dxa"/>
          </w:tcPr>
          <w:p w14:paraId="42D6A15F" w14:textId="77777777" w:rsidR="007E7972" w:rsidRPr="00B021C6" w:rsidRDefault="007E7972" w:rsidP="00D111DE">
            <w:r w:rsidRPr="00B021C6">
              <w:t xml:space="preserve">Общий срок поставки Товара  </w:t>
            </w:r>
          </w:p>
        </w:tc>
        <w:tc>
          <w:tcPr>
            <w:tcW w:w="7229" w:type="dxa"/>
          </w:tcPr>
          <w:p w14:paraId="3EF980EB" w14:textId="77777777" w:rsidR="007E7972" w:rsidRPr="00B021C6" w:rsidRDefault="007E7972" w:rsidP="00D111DE">
            <w:r w:rsidRPr="00B021C6">
              <w:t>Период, в который Заказчик подает Заявки, а Поставщик обязуется поставить Товар</w:t>
            </w:r>
          </w:p>
        </w:tc>
      </w:tr>
      <w:tr w:rsidR="007E7972" w:rsidRPr="00B021C6" w14:paraId="61872C57" w14:textId="77777777" w:rsidTr="00D111DE">
        <w:tc>
          <w:tcPr>
            <w:tcW w:w="493" w:type="dxa"/>
            <w:vAlign w:val="center"/>
          </w:tcPr>
          <w:p w14:paraId="440EEF6F" w14:textId="77777777" w:rsidR="007E7972" w:rsidRPr="00B021C6" w:rsidRDefault="007E7972" w:rsidP="00D111DE">
            <w:pPr>
              <w:keepNext/>
              <w:outlineLvl w:val="0"/>
              <w:rPr>
                <w:color w:val="000000"/>
              </w:rPr>
            </w:pPr>
            <w:r w:rsidRPr="00B021C6">
              <w:rPr>
                <w:color w:val="000000"/>
              </w:rPr>
              <w:t>6</w:t>
            </w:r>
          </w:p>
        </w:tc>
        <w:tc>
          <w:tcPr>
            <w:tcW w:w="1701" w:type="dxa"/>
            <w:vAlign w:val="center"/>
          </w:tcPr>
          <w:p w14:paraId="0C045A7B" w14:textId="77777777" w:rsidR="007E7972" w:rsidRPr="00B021C6" w:rsidRDefault="007E7972" w:rsidP="00D111DE">
            <w:pPr>
              <w:keepNext/>
              <w:ind w:left="-284" w:firstLine="426"/>
              <w:outlineLvl w:val="0"/>
              <w:rPr>
                <w:color w:val="000000"/>
              </w:rPr>
            </w:pPr>
            <w:r w:rsidRPr="00B021C6">
              <w:rPr>
                <w:color w:val="000000"/>
              </w:rPr>
              <w:t>УФПС</w:t>
            </w:r>
          </w:p>
        </w:tc>
        <w:tc>
          <w:tcPr>
            <w:tcW w:w="7229" w:type="dxa"/>
            <w:vAlign w:val="center"/>
          </w:tcPr>
          <w:p w14:paraId="1E0FDC67" w14:textId="77777777" w:rsidR="007E7972" w:rsidRPr="00B021C6" w:rsidRDefault="007E7972" w:rsidP="00D111DE">
            <w:pPr>
              <w:keepNext/>
              <w:ind w:left="-152" w:firstLine="152"/>
              <w:outlineLvl w:val="0"/>
              <w:rPr>
                <w:color w:val="000000"/>
              </w:rPr>
            </w:pPr>
            <w:r w:rsidRPr="00B021C6">
              <w:rPr>
                <w:color w:val="000000"/>
              </w:rPr>
              <w:t xml:space="preserve">Управление федеральной почтовой связи </w:t>
            </w:r>
          </w:p>
        </w:tc>
      </w:tr>
      <w:tr w:rsidR="007E7972" w:rsidRPr="00B021C6" w14:paraId="0AA03AC0" w14:textId="77777777" w:rsidTr="00D111DE">
        <w:tc>
          <w:tcPr>
            <w:tcW w:w="493" w:type="dxa"/>
            <w:vAlign w:val="center"/>
          </w:tcPr>
          <w:p w14:paraId="19BCE60A" w14:textId="77777777" w:rsidR="007E7972" w:rsidRPr="00B021C6" w:rsidRDefault="007E7972" w:rsidP="00D111DE">
            <w:pPr>
              <w:keepNext/>
              <w:outlineLvl w:val="0"/>
              <w:rPr>
                <w:color w:val="000000"/>
              </w:rPr>
            </w:pPr>
            <w:r w:rsidRPr="00B021C6">
              <w:rPr>
                <w:color w:val="000000"/>
              </w:rPr>
              <w:t>7</w:t>
            </w:r>
          </w:p>
        </w:tc>
        <w:tc>
          <w:tcPr>
            <w:tcW w:w="1701" w:type="dxa"/>
            <w:vAlign w:val="center"/>
          </w:tcPr>
          <w:p w14:paraId="7ED1DEB4" w14:textId="77777777" w:rsidR="007E7972" w:rsidRPr="00B021C6" w:rsidRDefault="007E7972" w:rsidP="00D111DE">
            <w:pPr>
              <w:keepNext/>
              <w:ind w:left="-284" w:firstLine="426"/>
              <w:outlineLvl w:val="0"/>
              <w:rPr>
                <w:color w:val="000000"/>
              </w:rPr>
            </w:pPr>
            <w:r w:rsidRPr="00B021C6">
              <w:t>ТС</w:t>
            </w:r>
          </w:p>
        </w:tc>
        <w:tc>
          <w:tcPr>
            <w:tcW w:w="7229" w:type="dxa"/>
            <w:vAlign w:val="center"/>
          </w:tcPr>
          <w:p w14:paraId="54598DC2" w14:textId="77777777" w:rsidR="007E7972" w:rsidRPr="00B021C6" w:rsidRDefault="007E7972" w:rsidP="00D111DE">
            <w:pPr>
              <w:keepNext/>
              <w:ind w:left="-152" w:firstLine="152"/>
              <w:outlineLvl w:val="0"/>
              <w:rPr>
                <w:color w:val="000000"/>
              </w:rPr>
            </w:pPr>
            <w:r w:rsidRPr="00B021C6">
              <w:t>Транспортное средство</w:t>
            </w:r>
          </w:p>
        </w:tc>
      </w:tr>
      <w:tr w:rsidR="007E7972" w:rsidRPr="00B021C6" w14:paraId="0E66F85D" w14:textId="77777777" w:rsidTr="00D111DE">
        <w:tc>
          <w:tcPr>
            <w:tcW w:w="493" w:type="dxa"/>
            <w:vAlign w:val="center"/>
          </w:tcPr>
          <w:p w14:paraId="3FFA811C" w14:textId="77777777" w:rsidR="007E7972" w:rsidRPr="00B021C6" w:rsidRDefault="007E7972" w:rsidP="00D111DE">
            <w:pPr>
              <w:keepNext/>
              <w:outlineLvl w:val="0"/>
              <w:rPr>
                <w:color w:val="000000"/>
              </w:rPr>
            </w:pPr>
            <w:r w:rsidRPr="00B021C6">
              <w:rPr>
                <w:color w:val="000000"/>
              </w:rPr>
              <w:t>8</w:t>
            </w:r>
          </w:p>
        </w:tc>
        <w:tc>
          <w:tcPr>
            <w:tcW w:w="1701" w:type="dxa"/>
            <w:vAlign w:val="center"/>
          </w:tcPr>
          <w:p w14:paraId="0837F334" w14:textId="77777777" w:rsidR="007E7972" w:rsidRPr="00B021C6" w:rsidRDefault="007E7972" w:rsidP="00D111DE">
            <w:pPr>
              <w:keepNext/>
              <w:ind w:left="-284" w:firstLine="426"/>
              <w:outlineLvl w:val="0"/>
              <w:rPr>
                <w:color w:val="000000"/>
              </w:rPr>
            </w:pPr>
            <w:r w:rsidRPr="00B021C6">
              <w:rPr>
                <w:color w:val="000000"/>
              </w:rPr>
              <w:t>ГОСТ</w:t>
            </w:r>
          </w:p>
        </w:tc>
        <w:tc>
          <w:tcPr>
            <w:tcW w:w="7229" w:type="dxa"/>
            <w:vAlign w:val="center"/>
          </w:tcPr>
          <w:p w14:paraId="6579D82C" w14:textId="77777777" w:rsidR="007E7972" w:rsidRPr="00B021C6" w:rsidRDefault="007E7972" w:rsidP="00D111DE">
            <w:pPr>
              <w:keepNext/>
              <w:ind w:left="-152" w:firstLine="152"/>
              <w:outlineLvl w:val="0"/>
              <w:rPr>
                <w:color w:val="000000"/>
              </w:rPr>
            </w:pPr>
            <w:r w:rsidRPr="00B021C6">
              <w:rPr>
                <w:color w:val="000000"/>
              </w:rPr>
              <w:t>Национальный стандарт</w:t>
            </w:r>
          </w:p>
        </w:tc>
      </w:tr>
      <w:tr w:rsidR="007E7972" w:rsidRPr="00B021C6" w14:paraId="3C304E8C" w14:textId="77777777" w:rsidTr="00D111DE">
        <w:tc>
          <w:tcPr>
            <w:tcW w:w="493" w:type="dxa"/>
            <w:vAlign w:val="center"/>
          </w:tcPr>
          <w:p w14:paraId="1F52BC3D" w14:textId="77777777" w:rsidR="007E7972" w:rsidRPr="00B021C6" w:rsidRDefault="007E7972" w:rsidP="00D111DE">
            <w:pPr>
              <w:keepNext/>
              <w:outlineLvl w:val="0"/>
              <w:rPr>
                <w:color w:val="000000"/>
              </w:rPr>
            </w:pPr>
            <w:r w:rsidRPr="00B021C6">
              <w:rPr>
                <w:color w:val="000000"/>
              </w:rPr>
              <w:t>9</w:t>
            </w:r>
          </w:p>
        </w:tc>
        <w:tc>
          <w:tcPr>
            <w:tcW w:w="1701" w:type="dxa"/>
            <w:vAlign w:val="center"/>
          </w:tcPr>
          <w:p w14:paraId="440C2955" w14:textId="77777777" w:rsidR="007E7972" w:rsidRPr="00B021C6" w:rsidRDefault="007E7972" w:rsidP="00D111DE">
            <w:pPr>
              <w:keepNext/>
              <w:ind w:left="-284" w:firstLine="426"/>
              <w:outlineLvl w:val="0"/>
              <w:rPr>
                <w:color w:val="000000"/>
              </w:rPr>
            </w:pPr>
            <w:r w:rsidRPr="00B021C6">
              <w:rPr>
                <w:color w:val="000000"/>
              </w:rPr>
              <w:t>Шт.</w:t>
            </w:r>
          </w:p>
        </w:tc>
        <w:tc>
          <w:tcPr>
            <w:tcW w:w="7229" w:type="dxa"/>
            <w:vAlign w:val="center"/>
          </w:tcPr>
          <w:p w14:paraId="219A6C0F" w14:textId="77777777" w:rsidR="007E7972" w:rsidRPr="00B021C6" w:rsidRDefault="007E7972" w:rsidP="00D111DE">
            <w:pPr>
              <w:keepNext/>
              <w:ind w:left="-152" w:firstLine="152"/>
              <w:outlineLvl w:val="0"/>
              <w:rPr>
                <w:color w:val="000000"/>
              </w:rPr>
            </w:pPr>
            <w:r w:rsidRPr="00B021C6">
              <w:rPr>
                <w:color w:val="000000"/>
              </w:rPr>
              <w:t>Штука</w:t>
            </w:r>
          </w:p>
        </w:tc>
      </w:tr>
      <w:tr w:rsidR="007E7972" w:rsidRPr="00B021C6" w14:paraId="1FCEFEE8" w14:textId="77777777" w:rsidTr="00D111DE">
        <w:tc>
          <w:tcPr>
            <w:tcW w:w="493" w:type="dxa"/>
            <w:vAlign w:val="center"/>
          </w:tcPr>
          <w:p w14:paraId="24421532" w14:textId="77777777" w:rsidR="007E7972" w:rsidRPr="00B021C6" w:rsidRDefault="007E7972" w:rsidP="00D111DE">
            <w:pPr>
              <w:keepNext/>
              <w:outlineLvl w:val="0"/>
              <w:rPr>
                <w:color w:val="000000"/>
              </w:rPr>
            </w:pPr>
            <w:r w:rsidRPr="00B021C6">
              <w:rPr>
                <w:color w:val="000000"/>
              </w:rPr>
              <w:t>10</w:t>
            </w:r>
          </w:p>
        </w:tc>
        <w:tc>
          <w:tcPr>
            <w:tcW w:w="1701" w:type="dxa"/>
            <w:vAlign w:val="center"/>
          </w:tcPr>
          <w:p w14:paraId="1633EBD2" w14:textId="77777777" w:rsidR="007E7972" w:rsidRPr="00B021C6" w:rsidRDefault="007E7972" w:rsidP="002C6368">
            <w:pPr>
              <w:keepNext/>
              <w:ind w:left="-284" w:firstLine="426"/>
              <w:outlineLvl w:val="0"/>
              <w:rPr>
                <w:color w:val="000000"/>
              </w:rPr>
            </w:pPr>
            <w:r w:rsidRPr="00B021C6">
              <w:rPr>
                <w:color w:val="000000"/>
              </w:rPr>
              <w:t>ОП</w:t>
            </w:r>
          </w:p>
        </w:tc>
        <w:tc>
          <w:tcPr>
            <w:tcW w:w="7229" w:type="dxa"/>
            <w:vAlign w:val="center"/>
          </w:tcPr>
          <w:p w14:paraId="60EA83CB" w14:textId="77777777" w:rsidR="007E7972" w:rsidRPr="00B021C6" w:rsidRDefault="007E7972" w:rsidP="002C6368">
            <w:pPr>
              <w:keepNext/>
              <w:ind w:left="-284" w:firstLine="426"/>
              <w:outlineLvl w:val="0"/>
              <w:rPr>
                <w:color w:val="000000"/>
              </w:rPr>
            </w:pPr>
            <w:r w:rsidRPr="00B021C6">
              <w:rPr>
                <w:rFonts w:eastAsia="Arial Unicode MS"/>
                <w:color w:val="000000"/>
              </w:rPr>
              <w:t>Обособленное подразделение предприятия</w:t>
            </w:r>
          </w:p>
        </w:tc>
      </w:tr>
    </w:tbl>
    <w:p w14:paraId="6315BCEE" w14:textId="77777777" w:rsidR="007E7972" w:rsidRPr="00B021C6" w:rsidRDefault="007E7972" w:rsidP="007E7972">
      <w:pPr>
        <w:pStyle w:val="ConsPlusNormal"/>
        <w:numPr>
          <w:ilvl w:val="0"/>
          <w:numId w:val="17"/>
        </w:numPr>
        <w:spacing w:before="240" w:after="120"/>
        <w:jc w:val="center"/>
        <w:rPr>
          <w:rFonts w:ascii="Times New Roman" w:hAnsi="Times New Roman" w:cs="Times New Roman"/>
          <w:b/>
          <w:sz w:val="24"/>
          <w:szCs w:val="24"/>
        </w:rPr>
      </w:pPr>
      <w:r w:rsidRPr="00B021C6">
        <w:rPr>
          <w:rFonts w:ascii="Times New Roman" w:hAnsi="Times New Roman" w:cs="Times New Roman"/>
          <w:b/>
          <w:sz w:val="24"/>
          <w:szCs w:val="24"/>
        </w:rPr>
        <w:t>ОБЩИЕ СВЕДЕНИЯ О ТОВАРЕ</w:t>
      </w:r>
    </w:p>
    <w:p w14:paraId="53FDEE92" w14:textId="23BBE02E" w:rsidR="007E7972" w:rsidRPr="00B021C6" w:rsidRDefault="007E7972" w:rsidP="007E7972">
      <w:pPr>
        <w:shd w:val="clear" w:color="auto" w:fill="FFFFFF"/>
        <w:ind w:firstLine="709"/>
        <w:jc w:val="both"/>
        <w:rPr>
          <w:bCs/>
          <w:sz w:val="24"/>
          <w:szCs w:val="24"/>
        </w:rPr>
      </w:pPr>
      <w:r w:rsidRPr="00B021C6">
        <w:rPr>
          <w:bCs/>
          <w:sz w:val="24"/>
          <w:szCs w:val="24"/>
        </w:rPr>
        <w:t xml:space="preserve">Предмет закупки: поставка аккумуляторов для нужд </w:t>
      </w:r>
      <w:r w:rsidR="00606817">
        <w:rPr>
          <w:bCs/>
          <w:sz w:val="24"/>
          <w:szCs w:val="24"/>
        </w:rPr>
        <w:t xml:space="preserve">УФПС </w:t>
      </w:r>
      <w:r w:rsidR="00EE232E">
        <w:rPr>
          <w:bCs/>
          <w:sz w:val="24"/>
          <w:szCs w:val="24"/>
        </w:rPr>
        <w:t>Новосибирской области</w:t>
      </w:r>
    </w:p>
    <w:p w14:paraId="4FB63765" w14:textId="70FE035C" w:rsidR="007E7972" w:rsidRPr="00B021C6" w:rsidRDefault="007E7972" w:rsidP="007E7972">
      <w:pPr>
        <w:shd w:val="clear" w:color="auto" w:fill="FFFFFF"/>
        <w:ind w:firstLine="709"/>
        <w:jc w:val="both"/>
        <w:rPr>
          <w:bCs/>
          <w:sz w:val="24"/>
          <w:szCs w:val="24"/>
        </w:rPr>
      </w:pPr>
      <w:r w:rsidRPr="00B021C6">
        <w:rPr>
          <w:bCs/>
          <w:sz w:val="24"/>
          <w:szCs w:val="24"/>
        </w:rPr>
        <w:t xml:space="preserve">Цель: поддержание транспортных средств </w:t>
      </w:r>
      <w:r w:rsidR="00572158">
        <w:rPr>
          <w:bCs/>
          <w:sz w:val="24"/>
          <w:szCs w:val="24"/>
        </w:rPr>
        <w:t xml:space="preserve">УФПС </w:t>
      </w:r>
      <w:r w:rsidR="00EE232E">
        <w:rPr>
          <w:bCs/>
          <w:sz w:val="24"/>
          <w:szCs w:val="24"/>
        </w:rPr>
        <w:t xml:space="preserve">Новосибирской области в </w:t>
      </w:r>
      <w:r w:rsidRPr="00B021C6">
        <w:rPr>
          <w:bCs/>
          <w:sz w:val="24"/>
          <w:szCs w:val="24"/>
        </w:rPr>
        <w:t>работоспособном состоянии, а также исключение простоев транспорта.</w:t>
      </w:r>
    </w:p>
    <w:p w14:paraId="1C780E29" w14:textId="77777777" w:rsidR="007E7972" w:rsidRPr="00B021C6" w:rsidRDefault="007E7972" w:rsidP="007E7972">
      <w:pPr>
        <w:pStyle w:val="ConsPlusNormal"/>
        <w:numPr>
          <w:ilvl w:val="0"/>
          <w:numId w:val="17"/>
        </w:numPr>
        <w:spacing w:before="240" w:after="120"/>
        <w:ind w:left="0" w:firstLine="426"/>
        <w:jc w:val="center"/>
        <w:rPr>
          <w:rFonts w:ascii="Times New Roman" w:hAnsi="Times New Roman" w:cs="Times New Roman"/>
          <w:b/>
          <w:sz w:val="24"/>
          <w:szCs w:val="24"/>
        </w:rPr>
      </w:pPr>
      <w:r w:rsidRPr="00B021C6">
        <w:rPr>
          <w:rFonts w:ascii="Times New Roman" w:hAnsi="Times New Roman" w:cs="Times New Roman"/>
          <w:b/>
          <w:sz w:val="24"/>
          <w:szCs w:val="24"/>
        </w:rPr>
        <w:t>ОБЩИЕ ТРЕБОВАНИЯ К ТОВАРУ</w:t>
      </w:r>
    </w:p>
    <w:p w14:paraId="44C40706" w14:textId="77777777" w:rsidR="007E7972" w:rsidRPr="00B021C6" w:rsidRDefault="007E7972" w:rsidP="007E7972">
      <w:pPr>
        <w:pStyle w:val="ConsPlusNormal"/>
        <w:numPr>
          <w:ilvl w:val="1"/>
          <w:numId w:val="22"/>
        </w:numPr>
        <w:tabs>
          <w:tab w:val="left" w:pos="1276"/>
        </w:tabs>
        <w:spacing w:before="120"/>
        <w:ind w:left="0" w:firstLine="709"/>
        <w:jc w:val="both"/>
        <w:rPr>
          <w:rFonts w:ascii="Times New Roman" w:hAnsi="Times New Roman" w:cs="Times New Roman"/>
          <w:b/>
          <w:sz w:val="24"/>
          <w:szCs w:val="24"/>
        </w:rPr>
      </w:pPr>
      <w:r w:rsidRPr="00B021C6">
        <w:rPr>
          <w:rFonts w:ascii="Times New Roman" w:hAnsi="Times New Roman" w:cs="Times New Roman"/>
          <w:b/>
          <w:sz w:val="24"/>
          <w:szCs w:val="24"/>
        </w:rPr>
        <w:t>Требования к Товару</w:t>
      </w:r>
    </w:p>
    <w:p w14:paraId="2F4E39A3" w14:textId="0DC4B632" w:rsidR="007E7972" w:rsidRPr="00B021C6" w:rsidRDefault="007E7972" w:rsidP="007E7972">
      <w:pPr>
        <w:widowControl/>
        <w:adjustRightInd/>
        <w:ind w:firstLine="709"/>
        <w:jc w:val="both"/>
        <w:rPr>
          <w:sz w:val="24"/>
          <w:szCs w:val="24"/>
        </w:rPr>
      </w:pPr>
      <w:r w:rsidRPr="00B021C6">
        <w:rPr>
          <w:sz w:val="24"/>
          <w:szCs w:val="24"/>
        </w:rPr>
        <w:t>Поставляемый Товар</w:t>
      </w:r>
      <w:r w:rsidRPr="00B021C6">
        <w:rPr>
          <w:color w:val="FF0000"/>
          <w:sz w:val="24"/>
          <w:szCs w:val="24"/>
        </w:rPr>
        <w:t xml:space="preserve"> </w:t>
      </w:r>
      <w:r w:rsidRPr="00B021C6">
        <w:rPr>
          <w:sz w:val="24"/>
          <w:szCs w:val="24"/>
        </w:rPr>
        <w:t xml:space="preserve">должен быть новым, выпуска не ранее </w:t>
      </w:r>
      <w:r w:rsidR="00EE232E">
        <w:rPr>
          <w:sz w:val="24"/>
          <w:szCs w:val="24"/>
        </w:rPr>
        <w:t>июня</w:t>
      </w:r>
      <w:r w:rsidR="00BB57C6">
        <w:rPr>
          <w:sz w:val="24"/>
          <w:szCs w:val="24"/>
        </w:rPr>
        <w:t xml:space="preserve"> </w:t>
      </w:r>
      <w:r w:rsidRPr="00B021C6">
        <w:rPr>
          <w:sz w:val="24"/>
          <w:szCs w:val="24"/>
        </w:rPr>
        <w:t>202</w:t>
      </w:r>
      <w:r w:rsidR="00A578FC">
        <w:rPr>
          <w:sz w:val="24"/>
          <w:szCs w:val="24"/>
        </w:rPr>
        <w:t>6</w:t>
      </w:r>
      <w:r w:rsidRPr="00B021C6">
        <w:rPr>
          <w:sz w:val="24"/>
          <w:szCs w:val="24"/>
        </w:rPr>
        <w:t xml:space="preserve"> года, не бывшим в употреблении, не восстановленным, не являться выставочным образцом, должен быть свободным от прав третьих лиц.</w:t>
      </w:r>
    </w:p>
    <w:p w14:paraId="6705EE7D" w14:textId="77777777" w:rsidR="007E7972" w:rsidRPr="00B021C6" w:rsidRDefault="007E7972" w:rsidP="007E7972">
      <w:pPr>
        <w:pStyle w:val="ConsPlusNormal"/>
        <w:numPr>
          <w:ilvl w:val="1"/>
          <w:numId w:val="22"/>
        </w:numPr>
        <w:tabs>
          <w:tab w:val="left" w:pos="426"/>
          <w:tab w:val="left" w:pos="1276"/>
        </w:tabs>
        <w:spacing w:before="120"/>
        <w:ind w:left="0" w:firstLine="709"/>
        <w:jc w:val="both"/>
        <w:rPr>
          <w:rFonts w:ascii="Times New Roman" w:hAnsi="Times New Roman" w:cs="Times New Roman"/>
          <w:b/>
          <w:sz w:val="24"/>
          <w:szCs w:val="24"/>
        </w:rPr>
      </w:pPr>
      <w:r w:rsidRPr="00B021C6">
        <w:rPr>
          <w:rFonts w:ascii="Times New Roman" w:hAnsi="Times New Roman" w:cs="Times New Roman"/>
          <w:b/>
          <w:sz w:val="24"/>
          <w:szCs w:val="24"/>
        </w:rPr>
        <w:t>Спецификация поставляемого Товара</w:t>
      </w:r>
    </w:p>
    <w:p w14:paraId="699B2E2A" w14:textId="77777777" w:rsidR="007E7972" w:rsidRPr="00B021C6" w:rsidRDefault="007E7972" w:rsidP="007E7972">
      <w:pPr>
        <w:ind w:firstLine="709"/>
        <w:jc w:val="both"/>
        <w:rPr>
          <w:sz w:val="24"/>
          <w:szCs w:val="24"/>
        </w:rPr>
      </w:pPr>
      <w:r w:rsidRPr="00B021C6">
        <w:rPr>
          <w:sz w:val="24"/>
          <w:szCs w:val="24"/>
        </w:rPr>
        <w:t>Спецификация поставляемого Товара указана в Приложении № 1 к Техническому заданию.</w:t>
      </w:r>
    </w:p>
    <w:p w14:paraId="0146EBA9" w14:textId="77777777" w:rsidR="007E7972" w:rsidRPr="00B021C6" w:rsidRDefault="007E7972" w:rsidP="007E7972">
      <w:pPr>
        <w:pStyle w:val="ConsPlusNormal"/>
        <w:numPr>
          <w:ilvl w:val="1"/>
          <w:numId w:val="22"/>
        </w:numPr>
        <w:tabs>
          <w:tab w:val="left" w:pos="1276"/>
        </w:tabs>
        <w:spacing w:before="120"/>
        <w:ind w:left="0" w:firstLine="709"/>
        <w:jc w:val="both"/>
        <w:rPr>
          <w:rFonts w:ascii="Times New Roman" w:hAnsi="Times New Roman" w:cs="Times New Roman"/>
          <w:b/>
          <w:sz w:val="24"/>
          <w:szCs w:val="24"/>
        </w:rPr>
      </w:pPr>
      <w:r w:rsidRPr="00B021C6">
        <w:rPr>
          <w:rFonts w:ascii="Times New Roman" w:hAnsi="Times New Roman" w:cs="Times New Roman"/>
          <w:b/>
          <w:sz w:val="24"/>
          <w:szCs w:val="24"/>
        </w:rPr>
        <w:t>Основные характеристики Товара</w:t>
      </w:r>
    </w:p>
    <w:p w14:paraId="18CB632D" w14:textId="77777777" w:rsidR="007E7972" w:rsidRPr="00B021C6" w:rsidRDefault="007E7972" w:rsidP="00606817">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 xml:space="preserve">Технические характеристики Товара указаны в Приложении № 1 к Техническому заданию. </w:t>
      </w:r>
    </w:p>
    <w:p w14:paraId="4DA87257" w14:textId="77777777" w:rsidR="007E7972" w:rsidRPr="00B021C6" w:rsidRDefault="007E7972" w:rsidP="007E7972">
      <w:pPr>
        <w:pStyle w:val="ConsPlusNormal"/>
        <w:numPr>
          <w:ilvl w:val="1"/>
          <w:numId w:val="22"/>
        </w:numPr>
        <w:tabs>
          <w:tab w:val="left" w:pos="709"/>
          <w:tab w:val="left" w:pos="1276"/>
        </w:tabs>
        <w:spacing w:before="120"/>
        <w:ind w:left="0" w:firstLine="709"/>
        <w:jc w:val="both"/>
        <w:rPr>
          <w:rFonts w:ascii="Times New Roman" w:hAnsi="Times New Roman" w:cs="Times New Roman"/>
          <w:b/>
          <w:sz w:val="24"/>
          <w:szCs w:val="24"/>
        </w:rPr>
      </w:pPr>
      <w:r w:rsidRPr="00B021C6">
        <w:rPr>
          <w:rFonts w:ascii="Times New Roman" w:hAnsi="Times New Roman" w:cs="Times New Roman"/>
          <w:b/>
          <w:sz w:val="24"/>
          <w:szCs w:val="24"/>
        </w:rPr>
        <w:t>Комплектность Товара</w:t>
      </w:r>
    </w:p>
    <w:p w14:paraId="52375367" w14:textId="77777777" w:rsidR="007E7972" w:rsidRPr="00B021C6" w:rsidRDefault="007E7972" w:rsidP="007E7972">
      <w:pPr>
        <w:tabs>
          <w:tab w:val="left" w:pos="1134"/>
        </w:tabs>
        <w:ind w:firstLine="709"/>
        <w:jc w:val="both"/>
        <w:rPr>
          <w:color w:val="000000"/>
          <w:sz w:val="24"/>
          <w:szCs w:val="24"/>
          <w:lang w:val="ru"/>
        </w:rPr>
      </w:pPr>
      <w:r w:rsidRPr="00B021C6">
        <w:rPr>
          <w:sz w:val="24"/>
          <w:szCs w:val="24"/>
          <w:lang w:val="ru"/>
        </w:rPr>
        <w:t xml:space="preserve">Товар должен поставляться в соответствии с комплектацией завода-изготовителя, иметь сертификат соответствия и паспорт качества. </w:t>
      </w:r>
    </w:p>
    <w:p w14:paraId="2F8765D8" w14:textId="77777777" w:rsidR="007E7972" w:rsidRPr="00B021C6" w:rsidRDefault="007E7972" w:rsidP="007E7972">
      <w:pPr>
        <w:pStyle w:val="ConsPlusNormal"/>
        <w:numPr>
          <w:ilvl w:val="1"/>
          <w:numId w:val="22"/>
        </w:numPr>
        <w:tabs>
          <w:tab w:val="left" w:pos="426"/>
          <w:tab w:val="left" w:pos="1276"/>
        </w:tabs>
        <w:spacing w:before="120"/>
        <w:ind w:left="0" w:firstLine="760"/>
        <w:jc w:val="both"/>
        <w:rPr>
          <w:rFonts w:ascii="Times New Roman" w:hAnsi="Times New Roman" w:cs="Times New Roman"/>
          <w:b/>
          <w:sz w:val="24"/>
          <w:szCs w:val="24"/>
        </w:rPr>
      </w:pPr>
      <w:r w:rsidRPr="00B021C6">
        <w:rPr>
          <w:rFonts w:ascii="Times New Roman" w:hAnsi="Times New Roman" w:cs="Times New Roman"/>
          <w:b/>
          <w:sz w:val="24"/>
          <w:szCs w:val="24"/>
        </w:rPr>
        <w:t>Нормативные документы, которые устанавливают требования к Товару, к поставке Товаров (ГОСТ, чертеж, иной нормативный документ)</w:t>
      </w:r>
    </w:p>
    <w:p w14:paraId="785AD79F" w14:textId="77777777" w:rsidR="007E7972" w:rsidRPr="00B021C6" w:rsidRDefault="007E7972" w:rsidP="007E7972">
      <w:pPr>
        <w:tabs>
          <w:tab w:val="left" w:pos="1134"/>
        </w:tabs>
        <w:ind w:firstLine="709"/>
        <w:jc w:val="both"/>
        <w:rPr>
          <w:sz w:val="24"/>
          <w:szCs w:val="24"/>
        </w:rPr>
      </w:pPr>
      <w:r w:rsidRPr="00B021C6">
        <w:rPr>
          <w:sz w:val="24"/>
          <w:szCs w:val="24"/>
        </w:rPr>
        <w:t xml:space="preserve">Поставленный Товар должен иметь обязательный для данного вида Товара сертификат (декларация) соответствия, сертификат (паспорт) качества фирмы-производителя, оформленные в соответствии с действующим законодательством Российской Федерации. </w:t>
      </w:r>
    </w:p>
    <w:p w14:paraId="500EEBE4" w14:textId="77777777" w:rsidR="007E7972" w:rsidRPr="00B021C6" w:rsidRDefault="007E7972" w:rsidP="007E7972">
      <w:pPr>
        <w:pStyle w:val="ConsPlusNormal"/>
        <w:numPr>
          <w:ilvl w:val="1"/>
          <w:numId w:val="22"/>
        </w:numPr>
        <w:tabs>
          <w:tab w:val="left" w:pos="426"/>
          <w:tab w:val="left" w:pos="1276"/>
        </w:tabs>
        <w:spacing w:before="120"/>
        <w:ind w:left="0" w:firstLine="709"/>
        <w:jc w:val="both"/>
        <w:rPr>
          <w:rFonts w:ascii="Times New Roman" w:hAnsi="Times New Roman" w:cs="Times New Roman"/>
          <w:b/>
          <w:sz w:val="24"/>
          <w:szCs w:val="24"/>
        </w:rPr>
      </w:pPr>
      <w:r w:rsidRPr="00B021C6">
        <w:rPr>
          <w:rFonts w:ascii="Times New Roman" w:hAnsi="Times New Roman" w:cs="Times New Roman"/>
          <w:b/>
          <w:sz w:val="24"/>
          <w:szCs w:val="24"/>
        </w:rPr>
        <w:t>Объем гарантий и гарантийный срок</w:t>
      </w:r>
    </w:p>
    <w:p w14:paraId="677C70DA" w14:textId="77777777" w:rsidR="007E7972" w:rsidRPr="00B021C6" w:rsidRDefault="007E7972" w:rsidP="007E7972">
      <w:pPr>
        <w:tabs>
          <w:tab w:val="left" w:pos="1134"/>
        </w:tabs>
        <w:ind w:firstLine="709"/>
        <w:contextualSpacing/>
        <w:jc w:val="both"/>
        <w:rPr>
          <w:sz w:val="24"/>
          <w:szCs w:val="24"/>
          <w:lang w:eastAsia="x-none"/>
        </w:rPr>
      </w:pPr>
      <w:r w:rsidRPr="00B021C6">
        <w:rPr>
          <w:sz w:val="24"/>
          <w:szCs w:val="24"/>
          <w:lang w:eastAsia="x-none"/>
        </w:rPr>
        <w:t xml:space="preserve">Срок гарантии на Товар должен составлять не менее </w:t>
      </w:r>
      <w:r w:rsidR="00572158">
        <w:rPr>
          <w:sz w:val="24"/>
          <w:szCs w:val="24"/>
          <w:lang w:eastAsia="x-none"/>
        </w:rPr>
        <w:t>12</w:t>
      </w:r>
      <w:r w:rsidRPr="00B021C6">
        <w:rPr>
          <w:sz w:val="24"/>
          <w:szCs w:val="24"/>
          <w:lang w:eastAsia="x-none"/>
        </w:rPr>
        <w:t xml:space="preserve"> (</w:t>
      </w:r>
      <w:r w:rsidR="00572158">
        <w:rPr>
          <w:sz w:val="24"/>
          <w:szCs w:val="24"/>
          <w:lang w:eastAsia="x-none"/>
        </w:rPr>
        <w:t>двенадцадь</w:t>
      </w:r>
      <w:r w:rsidRPr="00B021C6">
        <w:rPr>
          <w:sz w:val="24"/>
          <w:szCs w:val="24"/>
          <w:lang w:eastAsia="x-none"/>
        </w:rPr>
        <w:t>) месяцев. Начало гарантийного периода исчисляется с момента подписания Заказчик</w:t>
      </w:r>
      <w:r>
        <w:rPr>
          <w:sz w:val="24"/>
          <w:szCs w:val="24"/>
          <w:lang w:eastAsia="x-none"/>
        </w:rPr>
        <w:t xml:space="preserve">ом </w:t>
      </w:r>
      <w:r w:rsidRPr="00B021C6">
        <w:rPr>
          <w:sz w:val="24"/>
          <w:szCs w:val="24"/>
          <w:lang w:eastAsia="x-none"/>
        </w:rPr>
        <w:t>накладной № ТОРГ-12 (либо 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При обнаружении фактов брака, не подлинности Товара, использования Товара до поставки Заказчик</w:t>
      </w:r>
      <w:r>
        <w:rPr>
          <w:sz w:val="24"/>
          <w:szCs w:val="24"/>
          <w:lang w:eastAsia="x-none"/>
        </w:rPr>
        <w:t>у</w:t>
      </w:r>
      <w:r w:rsidRPr="00B021C6">
        <w:rPr>
          <w:sz w:val="24"/>
          <w:szCs w:val="24"/>
          <w:lang w:eastAsia="x-none"/>
        </w:rPr>
        <w:t xml:space="preserve">, нарушения других требований договора и Технического задания к качеству поставляемого Товара, поставленный Товар, подлежит замене в течение </w:t>
      </w:r>
      <w:r w:rsidRPr="00B021C6">
        <w:rPr>
          <w:color w:val="000000"/>
          <w:sz w:val="24"/>
          <w:szCs w:val="24"/>
          <w:lang w:val="ru"/>
        </w:rPr>
        <w:t>5 (Пяти) календарных дней с момента обнаружения таких дефектов (недостатков).</w:t>
      </w:r>
      <w:r w:rsidRPr="00B021C6">
        <w:rPr>
          <w:sz w:val="24"/>
          <w:szCs w:val="24"/>
          <w:lang w:eastAsia="x-none"/>
        </w:rPr>
        <w:t xml:space="preserve"> Некачественный Товар возвращается Поставщику за его счет. 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и его срока эксплуатации, Поставщик возмещает все убытки, понесенные Заказчиком. Вся сопроводительная документация должна быть составлена на русском языке и передана Заказчику вместе с поставляемым Товаром. </w:t>
      </w:r>
    </w:p>
    <w:p w14:paraId="2C025208" w14:textId="77777777" w:rsidR="007E7972" w:rsidRPr="00B021C6" w:rsidRDefault="007E7972" w:rsidP="007E7972">
      <w:pPr>
        <w:pStyle w:val="ConsPlusNormal"/>
        <w:numPr>
          <w:ilvl w:val="0"/>
          <w:numId w:val="17"/>
        </w:numPr>
        <w:spacing w:before="240" w:after="100"/>
        <w:ind w:left="0" w:firstLine="426"/>
        <w:jc w:val="center"/>
        <w:rPr>
          <w:rFonts w:ascii="Times New Roman" w:hAnsi="Times New Roman" w:cs="Times New Roman"/>
          <w:b/>
          <w:sz w:val="24"/>
          <w:szCs w:val="24"/>
        </w:rPr>
      </w:pPr>
      <w:r w:rsidRPr="00B021C6">
        <w:rPr>
          <w:rFonts w:ascii="Times New Roman" w:hAnsi="Times New Roman" w:cs="Times New Roman"/>
          <w:b/>
          <w:sz w:val="24"/>
          <w:szCs w:val="24"/>
        </w:rPr>
        <w:t>ТРЕБОВАНИЯ К МАРКИРОВКЕ</w:t>
      </w:r>
    </w:p>
    <w:p w14:paraId="7011D9E4" w14:textId="77777777" w:rsidR="007E7972" w:rsidRPr="00B021C6" w:rsidRDefault="007E7972" w:rsidP="007E7972">
      <w:pPr>
        <w:widowControl/>
        <w:adjustRightInd/>
        <w:ind w:firstLine="709"/>
        <w:jc w:val="both"/>
        <w:rPr>
          <w:rFonts w:eastAsia="Arial Unicode MS"/>
          <w:color w:val="000000"/>
          <w:sz w:val="24"/>
          <w:szCs w:val="24"/>
          <w:lang w:val="ru"/>
        </w:rPr>
      </w:pPr>
      <w:r w:rsidRPr="00B021C6">
        <w:rPr>
          <w:rFonts w:eastAsia="Arial Unicode MS"/>
          <w:color w:val="000000"/>
          <w:sz w:val="24"/>
          <w:szCs w:val="24"/>
          <w:lang w:val="ru"/>
        </w:rPr>
        <w:t xml:space="preserve">Товар должен быть маркирован в соответствии с </w:t>
      </w:r>
      <w:r w:rsidRPr="00B021C6">
        <w:rPr>
          <w:bCs/>
          <w:sz w:val="24"/>
          <w:szCs w:val="24"/>
        </w:rPr>
        <w:t xml:space="preserve">ГОСТ Р 53165-2008 «Батареи аккумуляторные свинцовые стартерные для автотракторной техники. Общие технические условия». </w:t>
      </w:r>
      <w:r w:rsidRPr="00B021C6">
        <w:rPr>
          <w:rFonts w:eastAsia="Arial Unicode MS"/>
          <w:color w:val="000000"/>
          <w:sz w:val="24"/>
          <w:szCs w:val="24"/>
          <w:lang w:val="ru"/>
        </w:rPr>
        <w:t>Маркировка Товара должна обеспечивать полную и однозначную идентификацию каждой единицы Товара при его приемке.</w:t>
      </w:r>
    </w:p>
    <w:p w14:paraId="77E0E9A0" w14:textId="77777777" w:rsidR="007E7972" w:rsidRPr="00B021C6" w:rsidRDefault="007E7972" w:rsidP="007E7972">
      <w:pPr>
        <w:pStyle w:val="ConsPlusNormal"/>
        <w:numPr>
          <w:ilvl w:val="0"/>
          <w:numId w:val="17"/>
        </w:numPr>
        <w:spacing w:before="240" w:after="120"/>
        <w:ind w:left="0" w:firstLine="426"/>
        <w:jc w:val="center"/>
        <w:rPr>
          <w:rFonts w:ascii="Times New Roman" w:hAnsi="Times New Roman" w:cs="Times New Roman"/>
          <w:b/>
          <w:sz w:val="24"/>
          <w:szCs w:val="24"/>
        </w:rPr>
      </w:pPr>
      <w:r w:rsidRPr="00B021C6">
        <w:rPr>
          <w:rFonts w:ascii="Times New Roman" w:hAnsi="Times New Roman" w:cs="Times New Roman"/>
          <w:b/>
          <w:sz w:val="24"/>
          <w:szCs w:val="24"/>
        </w:rPr>
        <w:t>ТРЕБОВАНИЯ К УПАКОВКЕ</w:t>
      </w:r>
    </w:p>
    <w:p w14:paraId="0A6F8B40" w14:textId="77777777" w:rsidR="007E7972" w:rsidRPr="00B021C6" w:rsidRDefault="007E7972" w:rsidP="007E7972">
      <w:pPr>
        <w:ind w:firstLine="709"/>
        <w:jc w:val="both"/>
        <w:rPr>
          <w:color w:val="000000"/>
          <w:sz w:val="24"/>
          <w:szCs w:val="24"/>
          <w:lang w:val="ru"/>
        </w:rPr>
      </w:pPr>
      <w:r w:rsidRPr="00B021C6">
        <w:rPr>
          <w:color w:val="000000"/>
          <w:sz w:val="24"/>
          <w:szCs w:val="24"/>
          <w:lang w:val="ru"/>
        </w:rPr>
        <w:t>Упаковка должна соответствовать требованиям, указанным в</w:t>
      </w:r>
      <w:r w:rsidRPr="00B021C6">
        <w:rPr>
          <w:rFonts w:eastAsia="Arial Unicode MS"/>
          <w:color w:val="000000"/>
          <w:sz w:val="24"/>
          <w:szCs w:val="24"/>
          <w:lang w:val="ru"/>
        </w:rPr>
        <w:t xml:space="preserve"> </w:t>
      </w:r>
      <w:r w:rsidRPr="00B021C6">
        <w:rPr>
          <w:bCs/>
          <w:sz w:val="24"/>
          <w:szCs w:val="24"/>
        </w:rPr>
        <w:t>ГОСТ Р 53165-2008 «Батареи аккумуляторные свинцовые стартерные для автотракторной техники. Общие технические условия»</w:t>
      </w:r>
      <w:r w:rsidRPr="00B021C6">
        <w:rPr>
          <w:color w:val="000000"/>
          <w:sz w:val="24"/>
          <w:szCs w:val="24"/>
          <w:lang w:val="ru"/>
        </w:rPr>
        <w:t xml:space="preserve">. </w:t>
      </w:r>
    </w:p>
    <w:p w14:paraId="743DCDEB" w14:textId="77777777" w:rsidR="007E7972" w:rsidRPr="00B021C6" w:rsidRDefault="007E7972" w:rsidP="007E7972">
      <w:pPr>
        <w:ind w:firstLine="709"/>
        <w:jc w:val="both"/>
        <w:rPr>
          <w:rFonts w:eastAsia="Arial Unicode MS"/>
          <w:color w:val="000000"/>
          <w:sz w:val="24"/>
          <w:szCs w:val="24"/>
        </w:rPr>
      </w:pPr>
      <w:r w:rsidRPr="00B021C6">
        <w:rPr>
          <w:color w:val="000000"/>
          <w:sz w:val="24"/>
          <w:szCs w:val="24"/>
          <w:lang w:val="ru"/>
        </w:rPr>
        <w:t>Порядок отгрузки, специальные требования к таре и упаковке должны исключить повреждение и порчу Товара</w:t>
      </w:r>
      <w:r>
        <w:rPr>
          <w:color w:val="000000"/>
          <w:sz w:val="24"/>
          <w:szCs w:val="24"/>
          <w:lang w:val="ru"/>
        </w:rPr>
        <w:t xml:space="preserve"> </w:t>
      </w:r>
      <w:r w:rsidRPr="00BB76A6">
        <w:rPr>
          <w:color w:val="000000"/>
          <w:sz w:val="24"/>
          <w:szCs w:val="24"/>
          <w:lang w:val="ru"/>
        </w:rPr>
        <w:t>при транспортировании, хранении и погрузочно-разгрузочных работах</w:t>
      </w:r>
      <w:r w:rsidRPr="00B021C6">
        <w:rPr>
          <w:color w:val="000000"/>
          <w:sz w:val="24"/>
          <w:szCs w:val="24"/>
          <w:lang w:val="ru"/>
        </w:rPr>
        <w:t xml:space="preserve">. </w:t>
      </w:r>
      <w:r w:rsidRPr="00B021C6">
        <w:rPr>
          <w:rFonts w:eastAsia="Arial Unicode MS"/>
          <w:color w:val="000000"/>
          <w:sz w:val="24"/>
          <w:szCs w:val="24"/>
        </w:rPr>
        <w:t xml:space="preserve"> </w:t>
      </w:r>
    </w:p>
    <w:p w14:paraId="0211AF01" w14:textId="77777777" w:rsidR="007E7972" w:rsidRPr="00B021C6" w:rsidRDefault="007E7972" w:rsidP="007E7972">
      <w:pPr>
        <w:pStyle w:val="ConsPlusNormal"/>
        <w:numPr>
          <w:ilvl w:val="0"/>
          <w:numId w:val="17"/>
        </w:numPr>
        <w:spacing w:before="240" w:after="120"/>
        <w:ind w:left="0" w:firstLine="426"/>
        <w:jc w:val="center"/>
        <w:rPr>
          <w:rFonts w:ascii="Times New Roman" w:hAnsi="Times New Roman" w:cs="Times New Roman"/>
          <w:b/>
          <w:sz w:val="24"/>
          <w:szCs w:val="24"/>
        </w:rPr>
      </w:pPr>
      <w:r w:rsidRPr="00B021C6">
        <w:rPr>
          <w:rFonts w:ascii="Times New Roman" w:hAnsi="Times New Roman" w:cs="Times New Roman"/>
          <w:b/>
          <w:sz w:val="24"/>
          <w:szCs w:val="24"/>
        </w:rPr>
        <w:t>СРОК, МЕСТО И УСЛОВИЯ ПОСТАВКИ ТОВАРА</w:t>
      </w:r>
    </w:p>
    <w:p w14:paraId="7B736BF0" w14:textId="77777777" w:rsidR="007E7972" w:rsidRPr="00B021C6" w:rsidRDefault="007E7972" w:rsidP="007E7972">
      <w:pPr>
        <w:pStyle w:val="ConsPlusNormal"/>
        <w:tabs>
          <w:tab w:val="left" w:pos="1276"/>
        </w:tabs>
        <w:spacing w:before="120"/>
        <w:ind w:firstLine="709"/>
        <w:jc w:val="both"/>
        <w:rPr>
          <w:rFonts w:ascii="Times New Roman" w:hAnsi="Times New Roman" w:cs="Times New Roman"/>
          <w:b/>
          <w:sz w:val="24"/>
          <w:szCs w:val="24"/>
        </w:rPr>
      </w:pPr>
      <w:r w:rsidRPr="00B021C6">
        <w:rPr>
          <w:rFonts w:ascii="Times New Roman" w:hAnsi="Times New Roman" w:cs="Times New Roman"/>
          <w:b/>
          <w:sz w:val="24"/>
          <w:szCs w:val="24"/>
        </w:rPr>
        <w:t>6.1.</w:t>
      </w:r>
      <w:r w:rsidRPr="00B021C6">
        <w:rPr>
          <w:rFonts w:ascii="Times New Roman" w:hAnsi="Times New Roman" w:cs="Times New Roman"/>
          <w:b/>
          <w:sz w:val="24"/>
          <w:szCs w:val="24"/>
        </w:rPr>
        <w:tab/>
        <w:t>Срок и место поставки</w:t>
      </w:r>
    </w:p>
    <w:p w14:paraId="1600C756" w14:textId="77777777" w:rsidR="007E7972" w:rsidRPr="00B021C6" w:rsidRDefault="00572158" w:rsidP="007E7972">
      <w:pPr>
        <w:widowControl/>
        <w:numPr>
          <w:ilvl w:val="2"/>
          <w:numId w:val="44"/>
        </w:numPr>
        <w:autoSpaceDE/>
        <w:autoSpaceDN/>
        <w:adjustRightInd/>
        <w:ind w:left="0" w:firstLine="709"/>
        <w:jc w:val="both"/>
        <w:rPr>
          <w:rFonts w:eastAsia="Calibri"/>
          <w:sz w:val="24"/>
          <w:szCs w:val="24"/>
        </w:rPr>
      </w:pPr>
      <w:r>
        <w:rPr>
          <w:rFonts w:eastAsia="Calibri"/>
          <w:sz w:val="24"/>
          <w:szCs w:val="24"/>
          <w:lang w:eastAsia="en-US"/>
        </w:rPr>
        <w:t>П</w:t>
      </w:r>
      <w:r w:rsidRPr="008B6E6A">
        <w:rPr>
          <w:rFonts w:eastAsia="Calibri"/>
          <w:sz w:val="24"/>
          <w:szCs w:val="24"/>
          <w:lang w:eastAsia="en-US"/>
        </w:rPr>
        <w:t>оставка Товара осуществляется одной партией по заявке Заказчик</w:t>
      </w:r>
      <w:r>
        <w:rPr>
          <w:rFonts w:eastAsia="Calibri"/>
          <w:sz w:val="24"/>
          <w:szCs w:val="24"/>
          <w:lang w:eastAsia="en-US"/>
        </w:rPr>
        <w:t>а в срок не более 5 (пяти) рабочих дней</w:t>
      </w:r>
      <w:r w:rsidRPr="008B6E6A">
        <w:rPr>
          <w:rFonts w:eastAsia="Calibri"/>
          <w:sz w:val="24"/>
          <w:szCs w:val="24"/>
          <w:lang w:eastAsia="en-US"/>
        </w:rPr>
        <w:t xml:space="preserve"> с даты получения Поставщиком заявки от Заказчика.</w:t>
      </w:r>
      <w:r w:rsidRPr="008B6E6A">
        <w:rPr>
          <w:rFonts w:eastAsia="Calibri"/>
          <w:snapToGrid w:val="0"/>
          <w:sz w:val="24"/>
          <w:szCs w:val="24"/>
          <w:lang w:eastAsia="en-US"/>
        </w:rPr>
        <w:t xml:space="preserve"> Заявки направляются Заказчиком по электронной почте на авторизированный адрес Поставщика, указанный в договоре</w:t>
      </w:r>
      <w:r>
        <w:rPr>
          <w:rFonts w:eastAsia="Calibri"/>
          <w:sz w:val="24"/>
          <w:szCs w:val="24"/>
          <w:lang w:eastAsia="en-US"/>
        </w:rPr>
        <w:t xml:space="preserve">». Поставка товара осуществляется </w:t>
      </w:r>
      <w:r w:rsidR="007E7972" w:rsidRPr="00EE00DC">
        <w:rPr>
          <w:rFonts w:eastAsia="Calibri"/>
          <w:sz w:val="24"/>
          <w:szCs w:val="24"/>
          <w:lang w:eastAsia="en-US"/>
        </w:rPr>
        <w:t>автомобильным транспортом или любым другим способом за счёт средств «Поставщика»</w:t>
      </w:r>
      <w:r>
        <w:rPr>
          <w:rFonts w:eastAsia="Calibri"/>
          <w:sz w:val="24"/>
          <w:szCs w:val="24"/>
          <w:lang w:eastAsia="en-US"/>
        </w:rPr>
        <w:t>.</w:t>
      </w:r>
      <w:r w:rsidR="007E7972" w:rsidRPr="00B021C6">
        <w:rPr>
          <w:rFonts w:eastAsia="Calibri"/>
          <w:sz w:val="24"/>
          <w:szCs w:val="24"/>
          <w:lang w:eastAsia="en-US"/>
        </w:rPr>
        <w:t xml:space="preserve"> </w:t>
      </w:r>
    </w:p>
    <w:p w14:paraId="36EBDD13" w14:textId="77777777" w:rsidR="007E7972" w:rsidRPr="00B021C6" w:rsidRDefault="007E7972" w:rsidP="007E7972">
      <w:pPr>
        <w:widowControl/>
        <w:autoSpaceDE/>
        <w:autoSpaceDN/>
        <w:adjustRightInd/>
        <w:ind w:firstLine="709"/>
        <w:jc w:val="both"/>
        <w:rPr>
          <w:rFonts w:eastAsia="Calibri"/>
          <w:sz w:val="24"/>
          <w:szCs w:val="24"/>
          <w:lang w:eastAsia="en-US"/>
        </w:rPr>
      </w:pPr>
      <w:r w:rsidRPr="00B021C6">
        <w:rPr>
          <w:rFonts w:eastAsia="Calibri"/>
          <w:snapToGrid w:val="0"/>
          <w:sz w:val="24"/>
          <w:szCs w:val="24"/>
          <w:lang w:eastAsia="en-US"/>
        </w:rPr>
        <w:t xml:space="preserve">Срок действия договора: </w:t>
      </w:r>
      <w:r w:rsidR="002C6368">
        <w:rPr>
          <w:rFonts w:eastAsia="Calibri"/>
          <w:snapToGrid w:val="0"/>
          <w:sz w:val="24"/>
          <w:szCs w:val="24"/>
          <w:lang w:eastAsia="en-US"/>
        </w:rPr>
        <w:t xml:space="preserve">12 месяцев </w:t>
      </w:r>
      <w:r w:rsidR="00606817">
        <w:rPr>
          <w:rFonts w:eastAsia="Calibri"/>
          <w:snapToGrid w:val="0"/>
          <w:sz w:val="24"/>
          <w:szCs w:val="24"/>
          <w:lang w:eastAsia="en-US"/>
        </w:rPr>
        <w:t>с даты заключения договора</w:t>
      </w:r>
      <w:r w:rsidRPr="00B021C6">
        <w:rPr>
          <w:rFonts w:eastAsia="Calibri"/>
          <w:snapToGrid w:val="0"/>
          <w:sz w:val="24"/>
          <w:szCs w:val="24"/>
          <w:lang w:eastAsia="en-US"/>
        </w:rPr>
        <w:t>.</w:t>
      </w:r>
    </w:p>
    <w:p w14:paraId="118CE989" w14:textId="77777777" w:rsidR="007E7972" w:rsidRPr="00B021C6" w:rsidRDefault="007E7972" w:rsidP="007E7972">
      <w:pPr>
        <w:widowControl/>
        <w:numPr>
          <w:ilvl w:val="2"/>
          <w:numId w:val="44"/>
        </w:numPr>
        <w:autoSpaceDE/>
        <w:autoSpaceDN/>
        <w:adjustRightInd/>
        <w:ind w:left="0" w:firstLine="709"/>
        <w:contextualSpacing/>
        <w:jc w:val="both"/>
        <w:rPr>
          <w:rFonts w:eastAsia="Calibri"/>
          <w:sz w:val="24"/>
          <w:szCs w:val="24"/>
          <w:lang w:eastAsia="en-US"/>
        </w:rPr>
      </w:pPr>
      <w:r w:rsidRPr="00B021C6">
        <w:rPr>
          <w:rFonts w:eastAsia="Calibri"/>
          <w:sz w:val="24"/>
          <w:szCs w:val="24"/>
          <w:lang w:eastAsia="en-US"/>
        </w:rPr>
        <w:t>Адрес доставки и распределение Товара</w:t>
      </w:r>
    </w:p>
    <w:p w14:paraId="65E7F91F" w14:textId="77777777" w:rsidR="007E7972" w:rsidRPr="00B021C6" w:rsidRDefault="007E7972" w:rsidP="007E7972">
      <w:pPr>
        <w:widowControl/>
        <w:autoSpaceDE/>
        <w:autoSpaceDN/>
        <w:adjustRightInd/>
        <w:ind w:left="709"/>
        <w:contextualSpacing/>
        <w:jc w:val="both"/>
        <w:rPr>
          <w:rFonts w:eastAsia="Calibri"/>
          <w:b/>
          <w:sz w:val="24"/>
          <w:szCs w:val="24"/>
          <w:lang w:eastAsia="en-US"/>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3868"/>
        <w:gridCol w:w="5360"/>
      </w:tblGrid>
      <w:tr w:rsidR="007E7972" w:rsidRPr="00B021C6" w14:paraId="45D309A3" w14:textId="77777777" w:rsidTr="002262A3">
        <w:trPr>
          <w:cantSplit/>
          <w:trHeight w:val="53"/>
        </w:trPr>
        <w:tc>
          <w:tcPr>
            <w:tcW w:w="305" w:type="pct"/>
            <w:shd w:val="clear" w:color="auto" w:fill="auto"/>
            <w:vAlign w:val="center"/>
          </w:tcPr>
          <w:p w14:paraId="0F4CF7A0" w14:textId="77777777" w:rsidR="007E7972" w:rsidRPr="00EE00DC" w:rsidRDefault="007E7972" w:rsidP="00D111DE">
            <w:pPr>
              <w:widowControl/>
              <w:adjustRightInd/>
              <w:jc w:val="center"/>
              <w:rPr>
                <w:color w:val="000000"/>
                <w:sz w:val="24"/>
                <w:szCs w:val="24"/>
              </w:rPr>
            </w:pPr>
            <w:r w:rsidRPr="00B021C6">
              <w:rPr>
                <w:sz w:val="24"/>
                <w:szCs w:val="24"/>
              </w:rPr>
              <w:t>№ п/п</w:t>
            </w:r>
          </w:p>
        </w:tc>
        <w:tc>
          <w:tcPr>
            <w:tcW w:w="1968" w:type="pct"/>
            <w:vAlign w:val="center"/>
          </w:tcPr>
          <w:p w14:paraId="16C4750B" w14:textId="77777777" w:rsidR="007E7972" w:rsidRPr="00B021C6" w:rsidRDefault="007E7972" w:rsidP="00D111DE">
            <w:pPr>
              <w:widowControl/>
              <w:adjustRightInd/>
              <w:jc w:val="center"/>
              <w:rPr>
                <w:sz w:val="24"/>
                <w:szCs w:val="24"/>
              </w:rPr>
            </w:pPr>
            <w:r w:rsidRPr="00B021C6">
              <w:rPr>
                <w:sz w:val="24"/>
                <w:szCs w:val="24"/>
              </w:rPr>
              <w:t>Наименование Заказчик</w:t>
            </w:r>
            <w:r w:rsidR="00F63EB4">
              <w:rPr>
                <w:sz w:val="24"/>
                <w:szCs w:val="24"/>
              </w:rPr>
              <w:t>а</w:t>
            </w:r>
          </w:p>
        </w:tc>
        <w:tc>
          <w:tcPr>
            <w:tcW w:w="2727" w:type="pct"/>
            <w:shd w:val="clear" w:color="auto" w:fill="auto"/>
            <w:vAlign w:val="center"/>
          </w:tcPr>
          <w:p w14:paraId="09CAD827" w14:textId="77777777" w:rsidR="007E7972" w:rsidRPr="00B021C6" w:rsidRDefault="007E7972" w:rsidP="00D111DE">
            <w:pPr>
              <w:widowControl/>
              <w:adjustRightInd/>
              <w:jc w:val="center"/>
              <w:rPr>
                <w:sz w:val="24"/>
                <w:szCs w:val="24"/>
              </w:rPr>
            </w:pPr>
            <w:r w:rsidRPr="00B021C6">
              <w:rPr>
                <w:sz w:val="24"/>
                <w:szCs w:val="24"/>
              </w:rPr>
              <w:t>Адрес Заказчик</w:t>
            </w:r>
            <w:r w:rsidR="00F63EB4">
              <w:rPr>
                <w:sz w:val="24"/>
                <w:szCs w:val="24"/>
              </w:rPr>
              <w:t>а</w:t>
            </w:r>
            <w:r w:rsidRPr="00B021C6">
              <w:rPr>
                <w:sz w:val="24"/>
                <w:szCs w:val="24"/>
              </w:rPr>
              <w:t xml:space="preserve"> и доставки</w:t>
            </w:r>
          </w:p>
        </w:tc>
      </w:tr>
      <w:tr w:rsidR="007E7972" w:rsidRPr="00B021C6" w14:paraId="5974F8EC" w14:textId="77777777" w:rsidTr="002262A3">
        <w:trPr>
          <w:cantSplit/>
          <w:trHeight w:val="53"/>
        </w:trPr>
        <w:tc>
          <w:tcPr>
            <w:tcW w:w="305" w:type="pct"/>
            <w:shd w:val="clear" w:color="auto" w:fill="auto"/>
            <w:vAlign w:val="center"/>
          </w:tcPr>
          <w:p w14:paraId="4C259844" w14:textId="77777777" w:rsidR="007E7972" w:rsidRPr="00B021C6" w:rsidRDefault="007E7972" w:rsidP="00D111DE">
            <w:pPr>
              <w:widowControl/>
              <w:adjustRightInd/>
              <w:jc w:val="center"/>
              <w:rPr>
                <w:color w:val="000000"/>
                <w:sz w:val="24"/>
                <w:szCs w:val="24"/>
                <w:lang w:val="en-US"/>
              </w:rPr>
            </w:pPr>
            <w:r w:rsidRPr="00B021C6">
              <w:rPr>
                <w:color w:val="000000"/>
                <w:sz w:val="24"/>
                <w:szCs w:val="24"/>
                <w:lang w:val="en-US"/>
              </w:rPr>
              <w:t>1</w:t>
            </w:r>
          </w:p>
        </w:tc>
        <w:tc>
          <w:tcPr>
            <w:tcW w:w="1968" w:type="pct"/>
            <w:vAlign w:val="center"/>
          </w:tcPr>
          <w:p w14:paraId="594F51AD" w14:textId="10FC88CD" w:rsidR="007E7972" w:rsidRPr="00B021C6" w:rsidRDefault="00606817" w:rsidP="00EE232E">
            <w:pPr>
              <w:widowControl/>
              <w:adjustRightInd/>
              <w:jc w:val="both"/>
              <w:rPr>
                <w:color w:val="000000"/>
                <w:sz w:val="24"/>
                <w:szCs w:val="24"/>
              </w:rPr>
            </w:pPr>
            <w:r>
              <w:rPr>
                <w:sz w:val="24"/>
                <w:szCs w:val="24"/>
              </w:rPr>
              <w:t xml:space="preserve">УФПС </w:t>
            </w:r>
            <w:r w:rsidR="00EE232E">
              <w:rPr>
                <w:sz w:val="24"/>
                <w:szCs w:val="24"/>
              </w:rPr>
              <w:t>Новосибирской области</w:t>
            </w:r>
          </w:p>
        </w:tc>
        <w:tc>
          <w:tcPr>
            <w:tcW w:w="2727" w:type="pct"/>
            <w:shd w:val="clear" w:color="auto" w:fill="auto"/>
            <w:vAlign w:val="center"/>
          </w:tcPr>
          <w:p w14:paraId="52FD460B" w14:textId="7F068609" w:rsidR="007E7972" w:rsidRPr="00B021C6" w:rsidRDefault="007E7972" w:rsidP="00EE232E">
            <w:pPr>
              <w:widowControl/>
              <w:adjustRightInd/>
              <w:jc w:val="both"/>
              <w:rPr>
                <w:color w:val="000000"/>
                <w:sz w:val="24"/>
                <w:szCs w:val="24"/>
              </w:rPr>
            </w:pPr>
            <w:r w:rsidRPr="00EE00DC">
              <w:rPr>
                <w:sz w:val="24"/>
                <w:szCs w:val="24"/>
              </w:rPr>
              <w:t xml:space="preserve">г. </w:t>
            </w:r>
            <w:r w:rsidR="00EE232E">
              <w:rPr>
                <w:sz w:val="24"/>
                <w:szCs w:val="24"/>
              </w:rPr>
              <w:t>Новосибирск, ул. Красина 58а</w:t>
            </w:r>
          </w:p>
        </w:tc>
      </w:tr>
    </w:tbl>
    <w:p w14:paraId="5A3F8CF8" w14:textId="77777777" w:rsidR="007E7972" w:rsidRPr="00030249" w:rsidRDefault="007E7972" w:rsidP="007E7972">
      <w:pPr>
        <w:pStyle w:val="ConsPlusNormal"/>
        <w:tabs>
          <w:tab w:val="left" w:pos="1276"/>
        </w:tabs>
        <w:spacing w:before="120"/>
        <w:ind w:firstLine="709"/>
        <w:jc w:val="both"/>
        <w:rPr>
          <w:rFonts w:ascii="Times New Roman" w:eastAsia="Calibri" w:hAnsi="Times New Roman" w:cs="Times New Roman"/>
          <w:sz w:val="24"/>
          <w:szCs w:val="24"/>
          <w:lang w:eastAsia="en-US"/>
        </w:rPr>
      </w:pPr>
    </w:p>
    <w:p w14:paraId="530FE46D" w14:textId="77777777" w:rsidR="007E7972" w:rsidRDefault="007E7972" w:rsidP="007E7972">
      <w:pPr>
        <w:pStyle w:val="ConsPlusNormal"/>
        <w:tabs>
          <w:tab w:val="left" w:pos="1276"/>
        </w:tabs>
        <w:spacing w:before="120"/>
        <w:ind w:firstLine="709"/>
        <w:jc w:val="both"/>
        <w:rPr>
          <w:rFonts w:ascii="Times New Roman" w:hAnsi="Times New Roman" w:cs="Times New Roman"/>
          <w:b/>
          <w:sz w:val="24"/>
          <w:szCs w:val="24"/>
        </w:rPr>
      </w:pPr>
    </w:p>
    <w:p w14:paraId="23BB1DBD" w14:textId="77777777" w:rsidR="007E7972" w:rsidRPr="00B021C6" w:rsidRDefault="007E7972" w:rsidP="007E7972">
      <w:pPr>
        <w:pStyle w:val="ConsPlusNormal"/>
        <w:tabs>
          <w:tab w:val="left" w:pos="1276"/>
        </w:tabs>
        <w:spacing w:before="120"/>
        <w:ind w:firstLine="709"/>
        <w:jc w:val="both"/>
        <w:rPr>
          <w:rFonts w:ascii="Times New Roman" w:hAnsi="Times New Roman" w:cs="Times New Roman"/>
          <w:b/>
          <w:sz w:val="24"/>
          <w:szCs w:val="24"/>
        </w:rPr>
      </w:pPr>
      <w:r w:rsidRPr="00B021C6">
        <w:rPr>
          <w:rFonts w:ascii="Times New Roman" w:hAnsi="Times New Roman" w:cs="Times New Roman"/>
          <w:b/>
          <w:sz w:val="24"/>
          <w:szCs w:val="24"/>
        </w:rPr>
        <w:t>6.2.</w:t>
      </w:r>
      <w:r w:rsidRPr="00B021C6">
        <w:rPr>
          <w:rFonts w:ascii="Times New Roman" w:hAnsi="Times New Roman" w:cs="Times New Roman"/>
          <w:b/>
          <w:sz w:val="24"/>
          <w:szCs w:val="24"/>
        </w:rPr>
        <w:tab/>
        <w:t>Условия поставки Товара</w:t>
      </w:r>
    </w:p>
    <w:p w14:paraId="5C70A3F7" w14:textId="77777777" w:rsidR="007E7972" w:rsidRPr="00B021C6"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Поставка осуществляется в сроки и по адресам, определенным в п. 6.1 настоящего Технического задания. Разгрузочные работы в месте доставки Товара осуществляются за счет Поставщика.</w:t>
      </w:r>
    </w:p>
    <w:p w14:paraId="684F1F6F" w14:textId="77777777" w:rsidR="007E7972" w:rsidRPr="00B021C6"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 xml:space="preserve">Выбор способа доставки Товара принадлежит Поставщику. Поставщик обязуется известить Заказчика о времени доставки Товара не позднее, чем за </w:t>
      </w:r>
      <w:r>
        <w:rPr>
          <w:rFonts w:ascii="Times New Roman" w:hAnsi="Times New Roman" w:cs="Times New Roman"/>
          <w:sz w:val="24"/>
          <w:szCs w:val="24"/>
        </w:rPr>
        <w:t>2</w:t>
      </w:r>
      <w:r w:rsidRPr="00B021C6">
        <w:rPr>
          <w:rFonts w:ascii="Times New Roman" w:hAnsi="Times New Roman" w:cs="Times New Roman"/>
          <w:sz w:val="24"/>
          <w:szCs w:val="24"/>
        </w:rPr>
        <w:t xml:space="preserve"> (</w:t>
      </w:r>
      <w:r>
        <w:rPr>
          <w:rFonts w:ascii="Times New Roman" w:hAnsi="Times New Roman" w:cs="Times New Roman"/>
          <w:sz w:val="24"/>
          <w:szCs w:val="24"/>
        </w:rPr>
        <w:t>два</w:t>
      </w:r>
      <w:r w:rsidRPr="00B021C6">
        <w:rPr>
          <w:rFonts w:ascii="Times New Roman" w:hAnsi="Times New Roman" w:cs="Times New Roman"/>
          <w:sz w:val="24"/>
          <w:szCs w:val="24"/>
        </w:rPr>
        <w:t>) рабочи</w:t>
      </w:r>
      <w:r>
        <w:rPr>
          <w:rFonts w:ascii="Times New Roman" w:hAnsi="Times New Roman" w:cs="Times New Roman"/>
          <w:sz w:val="24"/>
          <w:szCs w:val="24"/>
        </w:rPr>
        <w:t>х</w:t>
      </w:r>
      <w:r w:rsidRPr="00B021C6">
        <w:rPr>
          <w:rFonts w:ascii="Times New Roman" w:hAnsi="Times New Roman" w:cs="Times New Roman"/>
          <w:sz w:val="24"/>
          <w:szCs w:val="24"/>
        </w:rPr>
        <w:t xml:space="preserve"> дн</w:t>
      </w:r>
      <w:r>
        <w:rPr>
          <w:rFonts w:ascii="Times New Roman" w:hAnsi="Times New Roman" w:cs="Times New Roman"/>
          <w:sz w:val="24"/>
          <w:szCs w:val="24"/>
        </w:rPr>
        <w:t>я</w:t>
      </w:r>
      <w:r w:rsidRPr="00B021C6">
        <w:rPr>
          <w:rFonts w:ascii="Times New Roman" w:hAnsi="Times New Roman" w:cs="Times New Roman"/>
          <w:sz w:val="24"/>
          <w:szCs w:val="24"/>
        </w:rPr>
        <w:t xml:space="preserve"> до момента доставки Товара</w:t>
      </w:r>
      <w:r>
        <w:rPr>
          <w:rFonts w:ascii="Times New Roman" w:hAnsi="Times New Roman" w:cs="Times New Roman"/>
          <w:sz w:val="24"/>
          <w:szCs w:val="24"/>
        </w:rPr>
        <w:t xml:space="preserve"> </w:t>
      </w:r>
      <w:r w:rsidRPr="00030249">
        <w:rPr>
          <w:rFonts w:ascii="Times New Roman" w:eastAsia="Calibri" w:hAnsi="Times New Roman" w:cs="Times New Roman"/>
          <w:sz w:val="24"/>
          <w:szCs w:val="24"/>
          <w:lang w:eastAsia="en-US"/>
        </w:rPr>
        <w:t>по контактном</w:t>
      </w:r>
      <w:r w:rsidR="00954870">
        <w:rPr>
          <w:rFonts w:ascii="Times New Roman" w:eastAsia="Calibri" w:hAnsi="Times New Roman" w:cs="Times New Roman"/>
          <w:sz w:val="24"/>
          <w:szCs w:val="24"/>
          <w:lang w:eastAsia="en-US"/>
        </w:rPr>
        <w:t>у телефону, указанному в договоре.</w:t>
      </w:r>
    </w:p>
    <w:p w14:paraId="3E75C3F6" w14:textId="77777777" w:rsidR="007E7972"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 xml:space="preserve">Поставщик в письменном виде посредством направления сообщения по электронной почте извещает Заказчика об ожидаемой дате поставки Товара. Извещение должно быть направлено в адрес Заказчика в соответствии с контактными данными Заказчика. </w:t>
      </w:r>
    </w:p>
    <w:p w14:paraId="46EB77A7" w14:textId="77777777" w:rsidR="007E7972" w:rsidRPr="00B021C6"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 xml:space="preserve">Заказчик должен в письменном виде посредством направления </w:t>
      </w:r>
      <w:r w:rsidR="008C0068">
        <w:rPr>
          <w:rFonts w:ascii="Times New Roman" w:hAnsi="Times New Roman" w:cs="Times New Roman"/>
          <w:sz w:val="24"/>
          <w:szCs w:val="24"/>
        </w:rPr>
        <w:t>сообщения</w:t>
      </w:r>
      <w:r w:rsidRPr="00B021C6">
        <w:rPr>
          <w:rFonts w:ascii="Times New Roman" w:hAnsi="Times New Roman" w:cs="Times New Roman"/>
          <w:sz w:val="24"/>
          <w:szCs w:val="24"/>
        </w:rPr>
        <w:t xml:space="preserve"> электронной почт</w:t>
      </w:r>
      <w:r w:rsidR="008C0068">
        <w:rPr>
          <w:rFonts w:ascii="Times New Roman" w:hAnsi="Times New Roman" w:cs="Times New Roman"/>
          <w:sz w:val="24"/>
          <w:szCs w:val="24"/>
        </w:rPr>
        <w:t>ой</w:t>
      </w:r>
      <w:r w:rsidRPr="00B021C6">
        <w:rPr>
          <w:rFonts w:ascii="Times New Roman" w:hAnsi="Times New Roman" w:cs="Times New Roman"/>
          <w:sz w:val="24"/>
          <w:szCs w:val="24"/>
        </w:rPr>
        <w:t xml:space="preserve"> подтвердить Поставщику готовность принять Товар в указанное Поставщиком время. Без наличия подтверждения Заказчика доставка Товара в указанное Поставщиком время не производится.</w:t>
      </w:r>
    </w:p>
    <w:p w14:paraId="525A1FDA" w14:textId="77777777" w:rsidR="007E7972" w:rsidRPr="00B021C6" w:rsidRDefault="007E7972" w:rsidP="007E7972">
      <w:pPr>
        <w:ind w:firstLine="709"/>
        <w:jc w:val="both"/>
        <w:rPr>
          <w:sz w:val="24"/>
          <w:szCs w:val="24"/>
        </w:rPr>
      </w:pPr>
      <w:r w:rsidRPr="00B021C6">
        <w:rPr>
          <w:sz w:val="24"/>
          <w:szCs w:val="24"/>
        </w:rPr>
        <w:t>Поставка Товара в адрес Заказчика осуществляется путем передачи Поставщиком Товара и товарной накладной по форме ТОРГ-12 (либо 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подписанной со стороны Поставщика.</w:t>
      </w:r>
    </w:p>
    <w:p w14:paraId="6684D465" w14:textId="77777777" w:rsidR="007E7972" w:rsidRPr="00B021C6" w:rsidRDefault="007E7972" w:rsidP="007E7972">
      <w:pPr>
        <w:pStyle w:val="ConsPlusNormal"/>
        <w:numPr>
          <w:ilvl w:val="0"/>
          <w:numId w:val="17"/>
        </w:numPr>
        <w:spacing w:before="240" w:after="120"/>
        <w:ind w:left="0" w:firstLine="0"/>
        <w:jc w:val="center"/>
        <w:rPr>
          <w:rFonts w:ascii="Times New Roman" w:hAnsi="Times New Roman" w:cs="Times New Roman"/>
          <w:b/>
          <w:sz w:val="24"/>
          <w:szCs w:val="24"/>
        </w:rPr>
      </w:pPr>
      <w:r w:rsidRPr="00B021C6">
        <w:rPr>
          <w:rFonts w:ascii="Times New Roman" w:hAnsi="Times New Roman" w:cs="Times New Roman"/>
          <w:b/>
          <w:sz w:val="24"/>
          <w:szCs w:val="24"/>
        </w:rPr>
        <w:t>УСЛОВИЯ СДАЧИ И ПРИЕМКИ ТОВАРА</w:t>
      </w:r>
    </w:p>
    <w:p w14:paraId="10D51D9B" w14:textId="77777777" w:rsidR="007E7972" w:rsidRPr="00B021C6" w:rsidRDefault="007E7972" w:rsidP="007E7972">
      <w:pPr>
        <w:pStyle w:val="ConsPlusNormal"/>
        <w:tabs>
          <w:tab w:val="left" w:pos="1276"/>
        </w:tabs>
        <w:spacing w:before="120"/>
        <w:ind w:firstLine="709"/>
        <w:jc w:val="both"/>
        <w:rPr>
          <w:rFonts w:ascii="Times New Roman" w:hAnsi="Times New Roman" w:cs="Times New Roman"/>
          <w:b/>
          <w:sz w:val="24"/>
          <w:szCs w:val="24"/>
        </w:rPr>
      </w:pPr>
      <w:r w:rsidRPr="00B021C6">
        <w:rPr>
          <w:rFonts w:ascii="Times New Roman" w:hAnsi="Times New Roman" w:cs="Times New Roman"/>
          <w:b/>
          <w:sz w:val="24"/>
          <w:szCs w:val="24"/>
        </w:rPr>
        <w:t>7.1.</w:t>
      </w:r>
      <w:r w:rsidRPr="00B021C6">
        <w:rPr>
          <w:rFonts w:ascii="Times New Roman" w:hAnsi="Times New Roman" w:cs="Times New Roman"/>
          <w:b/>
          <w:sz w:val="24"/>
          <w:szCs w:val="24"/>
        </w:rPr>
        <w:tab/>
        <w:t>Порядок сдачи и приемки</w:t>
      </w:r>
    </w:p>
    <w:p w14:paraId="5ADD80E6" w14:textId="77777777" w:rsidR="007E7972" w:rsidRPr="00B021C6" w:rsidRDefault="007E7972" w:rsidP="007E7972">
      <w:pPr>
        <w:ind w:firstLine="709"/>
        <w:jc w:val="both"/>
        <w:rPr>
          <w:rFonts w:eastAsia="Arial Unicode MS"/>
          <w:color w:val="000000"/>
          <w:sz w:val="24"/>
          <w:szCs w:val="24"/>
        </w:rPr>
      </w:pPr>
      <w:r w:rsidRPr="00B021C6">
        <w:rPr>
          <w:color w:val="000000"/>
          <w:sz w:val="24"/>
          <w:szCs w:val="24"/>
          <w:lang w:val="ru"/>
        </w:rPr>
        <w:t>Приемка Товара по качеству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w:t>
      </w:r>
      <w:r w:rsidRPr="00B021C6">
        <w:rPr>
          <w:rFonts w:eastAsia="Arial Unicode MS"/>
          <w:color w:val="000000"/>
          <w:sz w:val="24"/>
          <w:szCs w:val="24"/>
          <w:lang w:val="ru"/>
        </w:rPr>
        <w:t xml:space="preserve"> </w:t>
      </w:r>
      <w:r w:rsidRPr="00B021C6">
        <w:rPr>
          <w:color w:val="000000"/>
          <w:sz w:val="24"/>
          <w:szCs w:val="24"/>
          <w:lang w:val="ru"/>
        </w:rPr>
        <w:t>Госарбитража СССР от 25.04.1966 № П-7, в части, не противоречащей законодательству РФ.</w:t>
      </w:r>
      <w:r w:rsidRPr="00B021C6">
        <w:rPr>
          <w:rFonts w:eastAsia="Arial Unicode MS"/>
          <w:color w:val="000000"/>
          <w:sz w:val="24"/>
          <w:szCs w:val="24"/>
          <w:lang w:val="ru"/>
        </w:rPr>
        <w:t xml:space="preserve"> </w:t>
      </w:r>
      <w:r w:rsidRPr="00B021C6">
        <w:rPr>
          <w:color w:val="000000"/>
          <w:sz w:val="24"/>
          <w:szCs w:val="24"/>
          <w:lang w:val="ru"/>
        </w:rPr>
        <w:t>Приемка Товара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r w:rsidRPr="00B021C6">
        <w:rPr>
          <w:rFonts w:eastAsia="Arial Unicode MS"/>
          <w:color w:val="000000"/>
          <w:sz w:val="24"/>
          <w:szCs w:val="24"/>
        </w:rPr>
        <w:t>.</w:t>
      </w:r>
    </w:p>
    <w:p w14:paraId="7EA6DD3B" w14:textId="77777777" w:rsidR="007E7972" w:rsidRPr="00B021C6" w:rsidRDefault="007E7972" w:rsidP="007E7972">
      <w:pPr>
        <w:ind w:firstLine="709"/>
        <w:jc w:val="both"/>
        <w:rPr>
          <w:color w:val="000000"/>
          <w:sz w:val="24"/>
          <w:szCs w:val="24"/>
          <w:lang w:val="ru"/>
        </w:rPr>
      </w:pPr>
      <w:r w:rsidRPr="00B021C6">
        <w:rPr>
          <w:color w:val="000000"/>
          <w:sz w:val="24"/>
          <w:szCs w:val="24"/>
          <w:lang w:val="ru"/>
        </w:rPr>
        <w:t>При приемке Товара осуществляется:</w:t>
      </w:r>
    </w:p>
    <w:p w14:paraId="62820CEE" w14:textId="77777777" w:rsidR="007E7972" w:rsidRPr="00B021C6" w:rsidRDefault="007E7972" w:rsidP="007E7972">
      <w:pPr>
        <w:pStyle w:val="ac"/>
        <w:numPr>
          <w:ilvl w:val="0"/>
          <w:numId w:val="26"/>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lang w:val="ru" w:eastAsia="ru-RU"/>
        </w:rPr>
      </w:pPr>
      <w:r w:rsidRPr="00B021C6">
        <w:rPr>
          <w:rFonts w:ascii="Times New Roman" w:hAnsi="Times New Roman"/>
          <w:color w:val="000000"/>
          <w:sz w:val="24"/>
          <w:szCs w:val="24"/>
          <w:lang w:val="ru" w:eastAsia="ru-RU"/>
        </w:rPr>
        <w:t>внешний осмотр тары и упаковки;</w:t>
      </w:r>
    </w:p>
    <w:p w14:paraId="3236E0E7" w14:textId="77777777" w:rsidR="007E7972" w:rsidRPr="00B021C6" w:rsidRDefault="007E7972" w:rsidP="007E7972">
      <w:pPr>
        <w:pStyle w:val="ac"/>
        <w:numPr>
          <w:ilvl w:val="0"/>
          <w:numId w:val="26"/>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lang w:val="ru" w:eastAsia="ru-RU"/>
        </w:rPr>
      </w:pPr>
      <w:r w:rsidRPr="00B021C6">
        <w:rPr>
          <w:rFonts w:ascii="Times New Roman" w:hAnsi="Times New Roman"/>
          <w:color w:val="000000"/>
          <w:sz w:val="24"/>
          <w:szCs w:val="24"/>
          <w:lang w:val="ru" w:eastAsia="ru-RU"/>
        </w:rPr>
        <w:t>проверка соответствия количества отгруженных и поступивших поставочных мест;</w:t>
      </w:r>
    </w:p>
    <w:p w14:paraId="7E5EBA9B" w14:textId="77777777" w:rsidR="007E7972" w:rsidRPr="00B021C6" w:rsidRDefault="007E7972" w:rsidP="007E7972">
      <w:pPr>
        <w:pStyle w:val="ac"/>
        <w:numPr>
          <w:ilvl w:val="0"/>
          <w:numId w:val="26"/>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lang w:val="ru" w:eastAsia="ru-RU"/>
        </w:rPr>
      </w:pPr>
      <w:r w:rsidRPr="00B021C6">
        <w:rPr>
          <w:rFonts w:ascii="Times New Roman" w:hAnsi="Times New Roman"/>
          <w:color w:val="000000"/>
          <w:sz w:val="24"/>
          <w:szCs w:val="24"/>
          <w:lang w:val="ru" w:eastAsia="ru-RU"/>
        </w:rPr>
        <w:t>визуальная проверка соответствия содержимого упаковочным листам, характеристикам, указанным в Заявке на поставку, требованиям настоящего Технического задания и товаросопроводительной документации.</w:t>
      </w:r>
    </w:p>
    <w:p w14:paraId="1329D176" w14:textId="77777777" w:rsidR="007E7972" w:rsidRPr="00B021C6" w:rsidRDefault="007E7972" w:rsidP="007E7972">
      <w:pPr>
        <w:pStyle w:val="ConsPlusNormal"/>
        <w:numPr>
          <w:ilvl w:val="0"/>
          <w:numId w:val="17"/>
        </w:numPr>
        <w:spacing w:before="240" w:after="120"/>
        <w:ind w:left="0" w:firstLine="426"/>
        <w:jc w:val="center"/>
        <w:rPr>
          <w:rFonts w:ascii="Times New Roman" w:hAnsi="Times New Roman" w:cs="Times New Roman"/>
          <w:b/>
          <w:sz w:val="24"/>
          <w:szCs w:val="24"/>
        </w:rPr>
      </w:pPr>
      <w:r w:rsidRPr="00B021C6">
        <w:rPr>
          <w:rFonts w:ascii="Times New Roman" w:hAnsi="Times New Roman" w:cs="Times New Roman"/>
          <w:b/>
          <w:sz w:val="24"/>
          <w:szCs w:val="24"/>
        </w:rPr>
        <w:t>ТРЕБОВАНИЯ К ТРАНСПОРТИРОВКЕ</w:t>
      </w:r>
    </w:p>
    <w:p w14:paraId="465546CD" w14:textId="77777777" w:rsidR="007E7972" w:rsidRPr="00B021C6" w:rsidRDefault="007E7972" w:rsidP="007E7972">
      <w:pPr>
        <w:ind w:firstLine="708"/>
        <w:jc w:val="both"/>
        <w:rPr>
          <w:sz w:val="24"/>
          <w:szCs w:val="24"/>
        </w:rPr>
      </w:pPr>
      <w:r w:rsidRPr="00B021C6">
        <w:rPr>
          <w:sz w:val="24"/>
          <w:szCs w:val="24"/>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настоящего Технического задания.</w:t>
      </w:r>
    </w:p>
    <w:p w14:paraId="508A0362" w14:textId="77777777" w:rsidR="007E7972" w:rsidRPr="00B021C6" w:rsidRDefault="007E7972" w:rsidP="007E7972">
      <w:pPr>
        <w:ind w:firstLine="708"/>
        <w:jc w:val="both"/>
        <w:rPr>
          <w:sz w:val="24"/>
          <w:szCs w:val="24"/>
        </w:rPr>
      </w:pPr>
      <w:r w:rsidRPr="00B021C6">
        <w:rPr>
          <w:sz w:val="24"/>
          <w:szCs w:val="24"/>
        </w:rPr>
        <w:t xml:space="preserve">В процессе транспортировки Товар должен быть защищён от намокания, загрязнения и механических повреждений. Разгрузочные работы и работы по складированию в месте поставки Товара осуществляются силами Поставщика. </w:t>
      </w:r>
    </w:p>
    <w:p w14:paraId="59B0A96E" w14:textId="77777777" w:rsidR="007E7972" w:rsidRPr="00B021C6" w:rsidRDefault="007E7972" w:rsidP="007E7972">
      <w:pPr>
        <w:pStyle w:val="ConsPlusNormal"/>
        <w:numPr>
          <w:ilvl w:val="0"/>
          <w:numId w:val="17"/>
        </w:numPr>
        <w:spacing w:before="240" w:after="120"/>
        <w:ind w:left="0" w:firstLine="426"/>
        <w:jc w:val="center"/>
        <w:rPr>
          <w:rFonts w:ascii="Times New Roman" w:hAnsi="Times New Roman" w:cs="Times New Roman"/>
          <w:b/>
          <w:sz w:val="24"/>
          <w:szCs w:val="24"/>
        </w:rPr>
      </w:pPr>
      <w:r w:rsidRPr="00B021C6">
        <w:rPr>
          <w:rFonts w:ascii="Times New Roman" w:hAnsi="Times New Roman" w:cs="Times New Roman"/>
          <w:b/>
          <w:sz w:val="24"/>
          <w:szCs w:val="24"/>
        </w:rPr>
        <w:t>ТРЕБОВАНИЯ К ХРАНЕНИЮ</w:t>
      </w:r>
    </w:p>
    <w:p w14:paraId="6960D134" w14:textId="77777777" w:rsidR="007E7972" w:rsidRPr="00B021C6"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Требования к хранению Товара должны соответствовать ГОСТ Р 53165-2008 «Батареи аккумуляторные свинцовые стартерные для автотракторной техники. Общие технические условия»</w:t>
      </w:r>
    </w:p>
    <w:p w14:paraId="4246957A" w14:textId="77777777" w:rsidR="007E7972" w:rsidRPr="00B021C6" w:rsidRDefault="007E7972" w:rsidP="007E7972">
      <w:pPr>
        <w:pStyle w:val="ConsPlusNormal"/>
        <w:numPr>
          <w:ilvl w:val="0"/>
          <w:numId w:val="17"/>
        </w:numPr>
        <w:spacing w:before="240" w:after="120"/>
        <w:ind w:left="0" w:firstLine="284"/>
        <w:jc w:val="center"/>
        <w:rPr>
          <w:rFonts w:ascii="Times New Roman" w:hAnsi="Times New Roman" w:cs="Times New Roman"/>
          <w:b/>
          <w:sz w:val="24"/>
          <w:szCs w:val="24"/>
        </w:rPr>
      </w:pPr>
      <w:r w:rsidRPr="00B021C6">
        <w:rPr>
          <w:rFonts w:ascii="Times New Roman" w:hAnsi="Times New Roman" w:cs="Times New Roman"/>
          <w:b/>
          <w:sz w:val="24"/>
          <w:szCs w:val="24"/>
        </w:rPr>
        <w:t>ТРЕБОВАНИЯ К ОБСЛУЖИВАНИЮ</w:t>
      </w:r>
    </w:p>
    <w:p w14:paraId="28E13E24" w14:textId="77777777" w:rsidR="007E7972" w:rsidRPr="00B021C6"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Не установлено.</w:t>
      </w:r>
    </w:p>
    <w:p w14:paraId="6419B63B" w14:textId="77777777" w:rsidR="007E7972" w:rsidRPr="00B021C6" w:rsidRDefault="007E7972" w:rsidP="007E7972">
      <w:pPr>
        <w:pStyle w:val="ConsPlusNormal"/>
        <w:numPr>
          <w:ilvl w:val="0"/>
          <w:numId w:val="17"/>
        </w:numPr>
        <w:spacing w:before="240" w:after="120"/>
        <w:ind w:left="0" w:firstLine="284"/>
        <w:jc w:val="center"/>
        <w:rPr>
          <w:rFonts w:ascii="Times New Roman" w:hAnsi="Times New Roman" w:cs="Times New Roman"/>
          <w:b/>
          <w:sz w:val="24"/>
          <w:szCs w:val="24"/>
        </w:rPr>
      </w:pPr>
      <w:r w:rsidRPr="00B021C6">
        <w:rPr>
          <w:rFonts w:ascii="Times New Roman" w:hAnsi="Times New Roman" w:cs="Times New Roman"/>
          <w:b/>
          <w:sz w:val="24"/>
          <w:szCs w:val="24"/>
        </w:rPr>
        <w:t>ЭКОЛОГИЧЕСКИЕ ТРЕБОВАНИЯ</w:t>
      </w:r>
    </w:p>
    <w:p w14:paraId="4970D664" w14:textId="77777777" w:rsidR="007E7972" w:rsidRPr="00B021C6" w:rsidRDefault="007E7972" w:rsidP="007E7972">
      <w:pPr>
        <w:pStyle w:val="ConsPlusNormal"/>
        <w:ind w:firstLine="709"/>
        <w:jc w:val="both"/>
        <w:rPr>
          <w:rFonts w:ascii="Times New Roman" w:hAnsi="Times New Roman" w:cs="Times New Roman"/>
          <w:sz w:val="24"/>
          <w:szCs w:val="24"/>
        </w:rPr>
      </w:pPr>
      <w:r w:rsidRPr="00B021C6">
        <w:rPr>
          <w:rFonts w:ascii="Times New Roman" w:hAnsi="Times New Roman" w:cs="Times New Roman"/>
          <w:sz w:val="24"/>
          <w:szCs w:val="24"/>
        </w:rPr>
        <w:t>Не установлено.</w:t>
      </w:r>
    </w:p>
    <w:p w14:paraId="08DD95D2" w14:textId="77777777" w:rsidR="007E7972" w:rsidRPr="00B021C6" w:rsidRDefault="007E7972" w:rsidP="007E7972">
      <w:pPr>
        <w:pStyle w:val="ConsPlusNormal"/>
        <w:numPr>
          <w:ilvl w:val="0"/>
          <w:numId w:val="17"/>
        </w:numPr>
        <w:spacing w:before="240" w:after="120"/>
        <w:ind w:left="0" w:firstLine="284"/>
        <w:jc w:val="center"/>
        <w:rPr>
          <w:rFonts w:ascii="Times New Roman" w:hAnsi="Times New Roman" w:cs="Times New Roman"/>
          <w:b/>
          <w:sz w:val="24"/>
          <w:szCs w:val="24"/>
        </w:rPr>
      </w:pPr>
      <w:r w:rsidRPr="00B021C6">
        <w:rPr>
          <w:rFonts w:ascii="Times New Roman" w:hAnsi="Times New Roman" w:cs="Times New Roman"/>
          <w:b/>
          <w:sz w:val="24"/>
          <w:szCs w:val="24"/>
        </w:rPr>
        <w:t>ТРЕБОВАНИЯ К БЕЗОПАСНОСТИ</w:t>
      </w:r>
    </w:p>
    <w:p w14:paraId="37C94473" w14:textId="77777777" w:rsidR="007E7972" w:rsidRPr="00B021C6" w:rsidRDefault="007E7972" w:rsidP="007E7972">
      <w:pPr>
        <w:pStyle w:val="ConsPlusNormal"/>
        <w:jc w:val="both"/>
        <w:rPr>
          <w:rFonts w:ascii="Times New Roman" w:hAnsi="Times New Roman" w:cs="Times New Roman"/>
          <w:sz w:val="24"/>
          <w:szCs w:val="24"/>
        </w:rPr>
      </w:pPr>
      <w:r w:rsidRPr="00B021C6">
        <w:rPr>
          <w:rFonts w:ascii="Times New Roman" w:hAnsi="Times New Roman" w:cs="Times New Roman"/>
          <w:sz w:val="24"/>
          <w:szCs w:val="24"/>
        </w:rPr>
        <w:t xml:space="preserve">Товар должен обеспечивать соответствие требованиям </w:t>
      </w:r>
      <w:r w:rsidRPr="00B021C6">
        <w:rPr>
          <w:rFonts w:ascii="Times New Roman" w:hAnsi="Times New Roman" w:cs="Times New Roman"/>
          <w:bCs/>
          <w:sz w:val="24"/>
          <w:szCs w:val="24"/>
        </w:rPr>
        <w:t>ГОСТ Р 53165-2008 «Батареи аккумуляторные свинцовые стартерные для автотракторной техники. Общие технические условия»</w:t>
      </w:r>
      <w:r w:rsidRPr="00B021C6">
        <w:rPr>
          <w:rFonts w:ascii="Times New Roman" w:hAnsi="Times New Roman" w:cs="Times New Roman"/>
          <w:sz w:val="24"/>
          <w:szCs w:val="24"/>
        </w:rPr>
        <w:t>.</w:t>
      </w:r>
    </w:p>
    <w:p w14:paraId="3F53BB3B" w14:textId="77777777" w:rsidR="007E7972" w:rsidRPr="00B021C6" w:rsidRDefault="007E7972" w:rsidP="007E7972">
      <w:pPr>
        <w:pStyle w:val="ConsPlusNormal"/>
        <w:numPr>
          <w:ilvl w:val="0"/>
          <w:numId w:val="17"/>
        </w:numPr>
        <w:spacing w:before="240" w:after="120"/>
        <w:ind w:left="0" w:firstLine="142"/>
        <w:jc w:val="center"/>
        <w:rPr>
          <w:rFonts w:ascii="Times New Roman" w:hAnsi="Times New Roman" w:cs="Times New Roman"/>
          <w:b/>
          <w:sz w:val="24"/>
          <w:szCs w:val="24"/>
        </w:rPr>
      </w:pPr>
      <w:r w:rsidRPr="00B021C6">
        <w:rPr>
          <w:rFonts w:ascii="Times New Roman" w:hAnsi="Times New Roman" w:cs="Times New Roman"/>
          <w:b/>
          <w:sz w:val="24"/>
          <w:szCs w:val="24"/>
        </w:rPr>
        <w:t>ДОПОЛНИТЕЛЬНЫЕ (ИНЫЕ) ТРЕБОВАНИЯ</w:t>
      </w:r>
    </w:p>
    <w:p w14:paraId="0A429CE8" w14:textId="77777777" w:rsidR="007E7972" w:rsidRPr="00B021C6" w:rsidRDefault="007E7972" w:rsidP="007E7972">
      <w:pPr>
        <w:ind w:firstLine="709"/>
        <w:jc w:val="both"/>
        <w:rPr>
          <w:sz w:val="24"/>
          <w:szCs w:val="24"/>
          <w:lang w:val="ru"/>
        </w:rPr>
      </w:pPr>
      <w:r w:rsidRPr="00B021C6">
        <w:rPr>
          <w:sz w:val="24"/>
          <w:szCs w:val="24"/>
          <w:lang w:val="ru"/>
        </w:rPr>
        <w:t>Не установлено.</w:t>
      </w:r>
    </w:p>
    <w:p w14:paraId="388A14EC" w14:textId="77777777" w:rsidR="007E7972" w:rsidRPr="00B021C6" w:rsidRDefault="007E7972" w:rsidP="007E7972">
      <w:pPr>
        <w:pStyle w:val="ConsPlusNormal"/>
        <w:numPr>
          <w:ilvl w:val="0"/>
          <w:numId w:val="17"/>
        </w:numPr>
        <w:spacing w:before="240" w:after="120"/>
        <w:ind w:left="0" w:firstLine="0"/>
        <w:jc w:val="center"/>
        <w:rPr>
          <w:rFonts w:ascii="Times New Roman" w:hAnsi="Times New Roman" w:cs="Times New Roman"/>
          <w:b/>
          <w:sz w:val="24"/>
          <w:szCs w:val="24"/>
        </w:rPr>
      </w:pPr>
      <w:r w:rsidRPr="00B021C6">
        <w:rPr>
          <w:rFonts w:ascii="Times New Roman" w:hAnsi="Times New Roman" w:cs="Times New Roman"/>
          <w:b/>
          <w:sz w:val="24"/>
          <w:szCs w:val="24"/>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410"/>
      </w:tblGrid>
      <w:tr w:rsidR="007E7972" w:rsidRPr="00B021C6" w14:paraId="4657FB05" w14:textId="77777777" w:rsidTr="00D111DE">
        <w:tc>
          <w:tcPr>
            <w:tcW w:w="993" w:type="dxa"/>
            <w:vAlign w:val="center"/>
          </w:tcPr>
          <w:p w14:paraId="245174C2" w14:textId="77777777" w:rsidR="007E7972" w:rsidRPr="00B021C6" w:rsidRDefault="007E7972" w:rsidP="00D111DE">
            <w:pPr>
              <w:pStyle w:val="ConsPlusNormal"/>
              <w:ind w:firstLine="0"/>
              <w:jc w:val="center"/>
              <w:rPr>
                <w:rFonts w:ascii="Times New Roman" w:hAnsi="Times New Roman" w:cs="Times New Roman"/>
                <w:sz w:val="24"/>
                <w:szCs w:val="24"/>
              </w:rPr>
            </w:pPr>
            <w:r w:rsidRPr="00B021C6">
              <w:rPr>
                <w:rFonts w:ascii="Times New Roman" w:hAnsi="Times New Roman" w:cs="Times New Roman"/>
                <w:sz w:val="24"/>
                <w:szCs w:val="24"/>
              </w:rPr>
              <w:t>№ п/п</w:t>
            </w:r>
          </w:p>
        </w:tc>
        <w:tc>
          <w:tcPr>
            <w:tcW w:w="5953" w:type="dxa"/>
            <w:vAlign w:val="center"/>
          </w:tcPr>
          <w:p w14:paraId="63F8F3D7" w14:textId="77777777" w:rsidR="007E7972" w:rsidRPr="00B021C6" w:rsidRDefault="007E7972" w:rsidP="00D111DE">
            <w:pPr>
              <w:pStyle w:val="ConsPlusNormal"/>
              <w:ind w:firstLine="709"/>
              <w:jc w:val="center"/>
              <w:rPr>
                <w:rFonts w:ascii="Times New Roman" w:hAnsi="Times New Roman" w:cs="Times New Roman"/>
                <w:sz w:val="24"/>
                <w:szCs w:val="24"/>
              </w:rPr>
            </w:pPr>
            <w:r w:rsidRPr="00B021C6">
              <w:rPr>
                <w:rFonts w:ascii="Times New Roman" w:hAnsi="Times New Roman" w:cs="Times New Roman"/>
                <w:sz w:val="24"/>
                <w:szCs w:val="24"/>
              </w:rPr>
              <w:t>Наименование приложения</w:t>
            </w:r>
          </w:p>
        </w:tc>
        <w:tc>
          <w:tcPr>
            <w:tcW w:w="2410" w:type="dxa"/>
            <w:vAlign w:val="center"/>
          </w:tcPr>
          <w:p w14:paraId="60AF763D" w14:textId="77777777" w:rsidR="007E7972" w:rsidRPr="00B021C6" w:rsidRDefault="007E7972" w:rsidP="00D111DE">
            <w:pPr>
              <w:pStyle w:val="ConsPlusNormal"/>
              <w:ind w:firstLine="0"/>
              <w:jc w:val="center"/>
              <w:rPr>
                <w:rFonts w:ascii="Times New Roman" w:hAnsi="Times New Roman" w:cs="Times New Roman"/>
                <w:sz w:val="24"/>
                <w:szCs w:val="24"/>
              </w:rPr>
            </w:pPr>
            <w:r w:rsidRPr="00B021C6">
              <w:rPr>
                <w:rFonts w:ascii="Times New Roman" w:hAnsi="Times New Roman" w:cs="Times New Roman"/>
                <w:sz w:val="24"/>
                <w:szCs w:val="24"/>
              </w:rPr>
              <w:t>Количество страниц</w:t>
            </w:r>
          </w:p>
        </w:tc>
      </w:tr>
      <w:tr w:rsidR="007E7972" w:rsidRPr="00B021C6" w14:paraId="1FAF3577" w14:textId="77777777" w:rsidTr="00D111DE">
        <w:tc>
          <w:tcPr>
            <w:tcW w:w="993" w:type="dxa"/>
          </w:tcPr>
          <w:p w14:paraId="3845C822" w14:textId="77777777" w:rsidR="007E7972" w:rsidRPr="00B021C6" w:rsidRDefault="007E7972" w:rsidP="00D111DE">
            <w:pPr>
              <w:pStyle w:val="ConsPlusNormal"/>
              <w:ind w:firstLine="0"/>
              <w:jc w:val="right"/>
              <w:rPr>
                <w:rFonts w:ascii="Times New Roman" w:hAnsi="Times New Roman" w:cs="Times New Roman"/>
                <w:sz w:val="24"/>
                <w:szCs w:val="24"/>
              </w:rPr>
            </w:pPr>
            <w:r w:rsidRPr="00B021C6">
              <w:rPr>
                <w:rFonts w:ascii="Times New Roman" w:hAnsi="Times New Roman" w:cs="Times New Roman"/>
                <w:sz w:val="24"/>
                <w:szCs w:val="24"/>
              </w:rPr>
              <w:t>1.</w:t>
            </w:r>
          </w:p>
        </w:tc>
        <w:tc>
          <w:tcPr>
            <w:tcW w:w="5953" w:type="dxa"/>
          </w:tcPr>
          <w:p w14:paraId="681B879B" w14:textId="77777777" w:rsidR="007E7972" w:rsidRPr="00B021C6" w:rsidRDefault="007E7972" w:rsidP="00D111DE">
            <w:pPr>
              <w:pStyle w:val="ConsPlusNormal"/>
              <w:ind w:firstLine="0"/>
              <w:jc w:val="center"/>
              <w:rPr>
                <w:rFonts w:ascii="Times New Roman" w:hAnsi="Times New Roman" w:cs="Times New Roman"/>
                <w:sz w:val="24"/>
                <w:szCs w:val="24"/>
              </w:rPr>
            </w:pPr>
            <w:r w:rsidRPr="00B021C6">
              <w:rPr>
                <w:rFonts w:ascii="Times New Roman" w:hAnsi="Times New Roman" w:cs="Times New Roman"/>
                <w:sz w:val="24"/>
                <w:szCs w:val="24"/>
              </w:rPr>
              <w:t>Спецификация поставляемого Товара</w:t>
            </w:r>
          </w:p>
        </w:tc>
        <w:tc>
          <w:tcPr>
            <w:tcW w:w="2410" w:type="dxa"/>
          </w:tcPr>
          <w:p w14:paraId="032E3B8D" w14:textId="77777777" w:rsidR="007E7972" w:rsidRPr="00B021C6" w:rsidRDefault="007E7972" w:rsidP="00D111DE">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w:t>
            </w:r>
          </w:p>
        </w:tc>
      </w:tr>
    </w:tbl>
    <w:p w14:paraId="1FA2D447" w14:textId="77777777" w:rsidR="007E7972" w:rsidRPr="00B021C6" w:rsidRDefault="007E7972" w:rsidP="007E7972">
      <w:pPr>
        <w:widowControl/>
        <w:tabs>
          <w:tab w:val="left" w:pos="6663"/>
        </w:tabs>
        <w:ind w:firstLine="709"/>
        <w:contextualSpacing/>
        <w:rPr>
          <w:b/>
          <w:sz w:val="24"/>
          <w:szCs w:val="24"/>
        </w:rPr>
      </w:pPr>
    </w:p>
    <w:p w14:paraId="44B65B32" w14:textId="77777777" w:rsidR="007E7972" w:rsidRPr="00B021C6" w:rsidRDefault="007E7972" w:rsidP="007E7972">
      <w:pPr>
        <w:widowControl/>
        <w:tabs>
          <w:tab w:val="left" w:pos="6663"/>
        </w:tabs>
        <w:contextualSpacing/>
        <w:jc w:val="both"/>
        <w:rPr>
          <w:i/>
          <w:sz w:val="24"/>
          <w:szCs w:val="24"/>
        </w:rPr>
      </w:pPr>
    </w:p>
    <w:p w14:paraId="22D557DF" w14:textId="77777777" w:rsidR="007E7972" w:rsidRPr="00B021C6" w:rsidRDefault="007E7972" w:rsidP="007E7972">
      <w:pPr>
        <w:widowControl/>
        <w:tabs>
          <w:tab w:val="left" w:pos="6663"/>
        </w:tabs>
        <w:contextualSpacing/>
        <w:jc w:val="both"/>
        <w:rPr>
          <w:i/>
          <w:sz w:val="24"/>
          <w:szCs w:val="24"/>
        </w:rPr>
      </w:pPr>
    </w:p>
    <w:p w14:paraId="6D98BD28" w14:textId="77777777" w:rsidR="007E7972" w:rsidRPr="00B021C6" w:rsidRDefault="007E7972" w:rsidP="007E7972">
      <w:pPr>
        <w:tabs>
          <w:tab w:val="left" w:pos="6663"/>
        </w:tabs>
        <w:contextualSpacing/>
        <w:rPr>
          <w:sz w:val="24"/>
          <w:szCs w:val="24"/>
        </w:rPr>
      </w:pPr>
    </w:p>
    <w:p w14:paraId="179D9BBF" w14:textId="77777777" w:rsidR="007E7972" w:rsidRPr="00B021C6" w:rsidRDefault="007E7972" w:rsidP="007E7972">
      <w:pPr>
        <w:widowControl/>
        <w:tabs>
          <w:tab w:val="left" w:pos="6663"/>
        </w:tabs>
        <w:contextualSpacing/>
        <w:jc w:val="both"/>
        <w:rPr>
          <w:i/>
          <w:sz w:val="24"/>
          <w:szCs w:val="24"/>
        </w:rPr>
      </w:pPr>
    </w:p>
    <w:p w14:paraId="146CBDBD" w14:textId="77777777" w:rsidR="007E7972" w:rsidRPr="00B021C6" w:rsidRDefault="007E7972" w:rsidP="007E7972">
      <w:pPr>
        <w:widowControl/>
        <w:tabs>
          <w:tab w:val="left" w:pos="6663"/>
        </w:tabs>
        <w:contextualSpacing/>
        <w:jc w:val="both"/>
        <w:rPr>
          <w:i/>
          <w:sz w:val="24"/>
          <w:szCs w:val="24"/>
        </w:rPr>
      </w:pPr>
    </w:p>
    <w:p w14:paraId="2AB7BCD9" w14:textId="77777777" w:rsidR="007E7972" w:rsidRPr="00B021C6" w:rsidRDefault="007E7972" w:rsidP="007E7972">
      <w:pPr>
        <w:rPr>
          <w:sz w:val="24"/>
          <w:szCs w:val="24"/>
        </w:rPr>
      </w:pPr>
      <w:r w:rsidRPr="00B021C6">
        <w:rPr>
          <w:sz w:val="24"/>
          <w:szCs w:val="24"/>
        </w:rPr>
        <w:t xml:space="preserve"> </w:t>
      </w:r>
    </w:p>
    <w:p w14:paraId="65D4ABB8" w14:textId="77777777" w:rsidR="00B93FCD" w:rsidRDefault="00B93FCD" w:rsidP="007E7972">
      <w:pPr>
        <w:ind w:firstLine="6096"/>
        <w:jc w:val="right"/>
        <w:rPr>
          <w:sz w:val="24"/>
          <w:szCs w:val="24"/>
        </w:rPr>
        <w:sectPr w:rsidR="00B93FCD" w:rsidSect="00B021C6">
          <w:pgSz w:w="11906" w:h="16838"/>
          <w:pgMar w:top="992" w:right="993" w:bottom="1134" w:left="851" w:header="709" w:footer="709" w:gutter="0"/>
          <w:pgNumType w:start="5"/>
          <w:cols w:space="708"/>
          <w:docGrid w:linePitch="360"/>
        </w:sectPr>
      </w:pPr>
    </w:p>
    <w:p w14:paraId="2ACC9859" w14:textId="77777777" w:rsidR="007E7972" w:rsidRPr="00B021C6" w:rsidRDefault="007E7972" w:rsidP="007E7972">
      <w:pPr>
        <w:ind w:firstLine="6096"/>
        <w:jc w:val="right"/>
        <w:rPr>
          <w:sz w:val="24"/>
          <w:szCs w:val="24"/>
        </w:rPr>
      </w:pPr>
      <w:r w:rsidRPr="00B021C6">
        <w:rPr>
          <w:sz w:val="24"/>
          <w:szCs w:val="24"/>
        </w:rPr>
        <w:t>Приложение № 1</w:t>
      </w:r>
    </w:p>
    <w:p w14:paraId="05FD5465" w14:textId="77777777" w:rsidR="007E7972" w:rsidRDefault="007E7972" w:rsidP="007E7972">
      <w:pPr>
        <w:ind w:firstLine="6096"/>
        <w:jc w:val="right"/>
        <w:rPr>
          <w:sz w:val="24"/>
          <w:szCs w:val="24"/>
        </w:rPr>
      </w:pPr>
      <w:r w:rsidRPr="00B021C6">
        <w:rPr>
          <w:sz w:val="24"/>
          <w:szCs w:val="24"/>
        </w:rPr>
        <w:t xml:space="preserve"> к Техническому заданию </w:t>
      </w:r>
    </w:p>
    <w:tbl>
      <w:tblPr>
        <w:tblW w:w="12280" w:type="dxa"/>
        <w:tblInd w:w="-3" w:type="dxa"/>
        <w:tblLook w:val="04A0" w:firstRow="1" w:lastRow="0" w:firstColumn="1" w:lastColumn="0" w:noHBand="0" w:noVBand="1"/>
      </w:tblPr>
      <w:tblGrid>
        <w:gridCol w:w="880"/>
        <w:gridCol w:w="2740"/>
        <w:gridCol w:w="2640"/>
        <w:gridCol w:w="1660"/>
        <w:gridCol w:w="960"/>
        <w:gridCol w:w="3400"/>
      </w:tblGrid>
      <w:tr w:rsidR="00462184" w:rsidRPr="00462184" w14:paraId="271BB0E9" w14:textId="77777777" w:rsidTr="00915D41">
        <w:trPr>
          <w:trHeight w:val="72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219D" w14:textId="77777777" w:rsidR="00462184" w:rsidRPr="00462184" w:rsidRDefault="00462184" w:rsidP="00462184">
            <w:pPr>
              <w:widowControl/>
              <w:autoSpaceDE/>
              <w:autoSpaceDN/>
              <w:adjustRightInd/>
              <w:jc w:val="center"/>
              <w:rPr>
                <w:color w:val="000000"/>
                <w:sz w:val="18"/>
                <w:szCs w:val="18"/>
              </w:rPr>
            </w:pPr>
            <w:r w:rsidRPr="00462184">
              <w:rPr>
                <w:color w:val="000000"/>
                <w:sz w:val="18"/>
                <w:szCs w:val="18"/>
              </w:rPr>
              <w:t>№ п/п</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1974757B" w14:textId="77777777" w:rsidR="00462184" w:rsidRPr="00462184" w:rsidRDefault="00462184" w:rsidP="00462184">
            <w:pPr>
              <w:widowControl/>
              <w:autoSpaceDE/>
              <w:autoSpaceDN/>
              <w:adjustRightInd/>
              <w:jc w:val="center"/>
              <w:rPr>
                <w:color w:val="000000"/>
                <w:sz w:val="18"/>
                <w:szCs w:val="18"/>
              </w:rPr>
            </w:pPr>
            <w:r w:rsidRPr="00462184">
              <w:rPr>
                <w:color w:val="000000"/>
                <w:sz w:val="18"/>
                <w:szCs w:val="18"/>
              </w:rPr>
              <w:t>Наименование товара</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23CBA350" w14:textId="77777777" w:rsidR="00462184" w:rsidRPr="00462184" w:rsidRDefault="00462184" w:rsidP="00462184">
            <w:pPr>
              <w:widowControl/>
              <w:autoSpaceDE/>
              <w:autoSpaceDN/>
              <w:adjustRightInd/>
              <w:jc w:val="center"/>
              <w:rPr>
                <w:color w:val="000000"/>
                <w:sz w:val="18"/>
                <w:szCs w:val="18"/>
              </w:rPr>
            </w:pPr>
            <w:r w:rsidRPr="00462184">
              <w:rPr>
                <w:color w:val="000000"/>
                <w:sz w:val="18"/>
                <w:szCs w:val="18"/>
              </w:rPr>
              <w:t>Показатели для определения соответствия поставляемого товара</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5644ED4F" w14:textId="77777777" w:rsidR="00462184" w:rsidRPr="00462184" w:rsidRDefault="00462184" w:rsidP="00462184">
            <w:pPr>
              <w:widowControl/>
              <w:autoSpaceDE/>
              <w:autoSpaceDN/>
              <w:adjustRightInd/>
              <w:jc w:val="center"/>
              <w:rPr>
                <w:color w:val="000000"/>
                <w:sz w:val="18"/>
                <w:szCs w:val="18"/>
              </w:rPr>
            </w:pPr>
            <w:r w:rsidRPr="00462184">
              <w:rPr>
                <w:color w:val="000000"/>
                <w:sz w:val="18"/>
                <w:szCs w:val="18"/>
              </w:rPr>
              <w:t>Ед. измерения</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D50C0D9" w14:textId="77777777" w:rsidR="00462184" w:rsidRPr="00462184" w:rsidRDefault="00462184" w:rsidP="00462184">
            <w:pPr>
              <w:widowControl/>
              <w:autoSpaceDE/>
              <w:autoSpaceDN/>
              <w:adjustRightInd/>
              <w:jc w:val="center"/>
              <w:rPr>
                <w:color w:val="000000"/>
                <w:sz w:val="18"/>
                <w:szCs w:val="18"/>
              </w:rPr>
            </w:pPr>
            <w:r w:rsidRPr="00462184">
              <w:rPr>
                <w:color w:val="000000"/>
                <w:sz w:val="18"/>
                <w:szCs w:val="18"/>
              </w:rPr>
              <w:t>кол-во</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E0313CF" w14:textId="680C5749" w:rsidR="00462184" w:rsidRPr="00462184" w:rsidRDefault="001149E6" w:rsidP="00462184">
            <w:pPr>
              <w:widowControl/>
              <w:autoSpaceDE/>
              <w:autoSpaceDN/>
              <w:adjustRightInd/>
              <w:jc w:val="center"/>
              <w:rPr>
                <w:color w:val="000000"/>
                <w:sz w:val="18"/>
                <w:szCs w:val="18"/>
              </w:rPr>
            </w:pPr>
            <w:r>
              <w:rPr>
                <w:color w:val="000000"/>
                <w:sz w:val="18"/>
                <w:szCs w:val="18"/>
              </w:rPr>
              <w:t>Регион</w:t>
            </w:r>
            <w:r w:rsidR="00462184" w:rsidRPr="00462184">
              <w:rPr>
                <w:color w:val="000000"/>
                <w:sz w:val="18"/>
                <w:szCs w:val="18"/>
              </w:rPr>
              <w:t xml:space="preserve"> поставки</w:t>
            </w:r>
          </w:p>
        </w:tc>
      </w:tr>
      <w:tr w:rsidR="00462184" w:rsidRPr="00462184" w14:paraId="7BE5FEFC" w14:textId="77777777" w:rsidTr="00915D41">
        <w:trPr>
          <w:trHeight w:val="1440"/>
        </w:trPr>
        <w:tc>
          <w:tcPr>
            <w:tcW w:w="880" w:type="dxa"/>
            <w:tcBorders>
              <w:top w:val="nil"/>
              <w:left w:val="single" w:sz="4" w:space="0" w:color="auto"/>
              <w:bottom w:val="single" w:sz="4" w:space="0" w:color="000000"/>
              <w:right w:val="single" w:sz="4" w:space="0" w:color="auto"/>
            </w:tcBorders>
            <w:shd w:val="clear" w:color="auto" w:fill="auto"/>
            <w:noWrap/>
            <w:vAlign w:val="center"/>
            <w:hideMark/>
          </w:tcPr>
          <w:p w14:paraId="5368EBDB" w14:textId="26475B69" w:rsidR="00462184" w:rsidRPr="00BC52D1" w:rsidRDefault="00BD4AE5" w:rsidP="00462184">
            <w:pPr>
              <w:widowControl/>
              <w:autoSpaceDE/>
              <w:autoSpaceDN/>
              <w:adjustRightInd/>
              <w:jc w:val="center"/>
              <w:rPr>
                <w:color w:val="000000" w:themeColor="text1"/>
                <w:sz w:val="18"/>
                <w:szCs w:val="18"/>
              </w:rPr>
            </w:pPr>
            <w:r w:rsidRPr="00BC52D1">
              <w:rPr>
                <w:color w:val="000000" w:themeColor="text1"/>
                <w:sz w:val="18"/>
                <w:szCs w:val="18"/>
              </w:rPr>
              <w:t>1</w:t>
            </w:r>
          </w:p>
        </w:tc>
        <w:tc>
          <w:tcPr>
            <w:tcW w:w="2740" w:type="dxa"/>
            <w:tcBorders>
              <w:top w:val="nil"/>
              <w:left w:val="single" w:sz="4" w:space="0" w:color="auto"/>
              <w:bottom w:val="single" w:sz="4" w:space="0" w:color="000000"/>
              <w:right w:val="single" w:sz="4" w:space="0" w:color="auto"/>
            </w:tcBorders>
            <w:shd w:val="clear" w:color="auto" w:fill="auto"/>
            <w:vAlign w:val="center"/>
            <w:hideMark/>
          </w:tcPr>
          <w:p w14:paraId="7DEB3732" w14:textId="77777777" w:rsidR="00462184" w:rsidRDefault="00462184" w:rsidP="00462184">
            <w:pPr>
              <w:widowControl/>
              <w:autoSpaceDE/>
              <w:autoSpaceDN/>
              <w:adjustRightInd/>
              <w:jc w:val="center"/>
              <w:rPr>
                <w:color w:val="000000" w:themeColor="text1"/>
                <w:sz w:val="18"/>
                <w:szCs w:val="18"/>
              </w:rPr>
            </w:pPr>
            <w:r w:rsidRPr="00BC52D1">
              <w:rPr>
                <w:color w:val="000000" w:themeColor="text1"/>
                <w:sz w:val="18"/>
                <w:szCs w:val="18"/>
              </w:rPr>
              <w:t>Аккумулятор 6 СТ- 65</w:t>
            </w:r>
          </w:p>
          <w:p w14:paraId="7B2D0D51" w14:textId="43B18248" w:rsidR="007437C8" w:rsidRPr="00BC52D1" w:rsidRDefault="007437C8" w:rsidP="00462184">
            <w:pPr>
              <w:widowControl/>
              <w:autoSpaceDE/>
              <w:autoSpaceDN/>
              <w:adjustRightInd/>
              <w:jc w:val="center"/>
              <w:rPr>
                <w:color w:val="000000" w:themeColor="text1"/>
                <w:sz w:val="18"/>
                <w:szCs w:val="18"/>
              </w:rPr>
            </w:pPr>
            <w:r w:rsidRPr="00BC52D1">
              <w:rPr>
                <w:color w:val="000000" w:themeColor="text1"/>
                <w:sz w:val="18"/>
                <w:szCs w:val="18"/>
              </w:rPr>
              <w:t>Полярность –</w:t>
            </w:r>
            <w:r w:rsidRPr="00BC52D1">
              <w:rPr>
                <w:b/>
                <w:bCs/>
                <w:color w:val="000000" w:themeColor="text1"/>
                <w:sz w:val="18"/>
                <w:szCs w:val="18"/>
              </w:rPr>
              <w:t>обратная</w:t>
            </w:r>
            <w:r w:rsidRPr="00BC52D1">
              <w:rPr>
                <w:color w:val="000000" w:themeColor="text1"/>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0A64D7B0" w14:textId="4366066D" w:rsidR="00462184" w:rsidRPr="00BC52D1" w:rsidRDefault="00462184" w:rsidP="00462184">
            <w:pPr>
              <w:widowControl/>
              <w:autoSpaceDE/>
              <w:autoSpaceDN/>
              <w:adjustRightInd/>
              <w:jc w:val="center"/>
              <w:rPr>
                <w:color w:val="000000" w:themeColor="text1"/>
                <w:sz w:val="18"/>
                <w:szCs w:val="18"/>
              </w:rPr>
            </w:pPr>
            <w:r w:rsidRPr="00BC52D1">
              <w:rPr>
                <w:color w:val="000000" w:themeColor="text1"/>
                <w:sz w:val="18"/>
                <w:szCs w:val="18"/>
              </w:rPr>
              <w:t>Емкость – не менее 65 А/ч</w:t>
            </w:r>
            <w:r w:rsidRPr="00BC52D1">
              <w:rPr>
                <w:color w:val="000000" w:themeColor="text1"/>
                <w:sz w:val="18"/>
                <w:szCs w:val="18"/>
              </w:rPr>
              <w:br/>
              <w:t>Пусковой ток –не менее 630А</w:t>
            </w:r>
            <w:r w:rsidRPr="00BC52D1">
              <w:rPr>
                <w:color w:val="000000" w:themeColor="text1"/>
                <w:sz w:val="18"/>
                <w:szCs w:val="18"/>
              </w:rPr>
              <w:br/>
              <w:t>Размеры – не более. (ДхШхВ) 242х175х190 мм</w:t>
            </w:r>
          </w:p>
        </w:tc>
        <w:tc>
          <w:tcPr>
            <w:tcW w:w="1660" w:type="dxa"/>
            <w:tcBorders>
              <w:top w:val="nil"/>
              <w:left w:val="nil"/>
              <w:bottom w:val="single" w:sz="4" w:space="0" w:color="auto"/>
              <w:right w:val="single" w:sz="4" w:space="0" w:color="auto"/>
            </w:tcBorders>
            <w:shd w:val="clear" w:color="auto" w:fill="auto"/>
            <w:vAlign w:val="center"/>
            <w:hideMark/>
          </w:tcPr>
          <w:p w14:paraId="59B326C5" w14:textId="725F9C34" w:rsidR="00462184" w:rsidRPr="00BC52D1" w:rsidRDefault="00BC52D1" w:rsidP="00462184">
            <w:pPr>
              <w:widowControl/>
              <w:autoSpaceDE/>
              <w:autoSpaceDN/>
              <w:adjustRightInd/>
              <w:jc w:val="center"/>
              <w:rPr>
                <w:color w:val="000000" w:themeColor="text1"/>
                <w:sz w:val="18"/>
                <w:szCs w:val="18"/>
              </w:rPr>
            </w:pPr>
            <w:r w:rsidRPr="00BC52D1">
              <w:rPr>
                <w:color w:val="000000" w:themeColor="text1"/>
                <w:sz w:val="18"/>
                <w:szCs w:val="18"/>
              </w:rPr>
              <w:t>Ш</w:t>
            </w:r>
            <w:r w:rsidR="00462184" w:rsidRPr="00BC52D1">
              <w:rPr>
                <w:color w:val="000000" w:themeColor="text1"/>
                <w:sz w:val="18"/>
                <w:szCs w:val="18"/>
              </w:rPr>
              <w:t>т</w:t>
            </w:r>
            <w:r>
              <w:rPr>
                <w:color w:val="000000" w:themeColor="text1"/>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48E3375F" w14:textId="1C7F2185" w:rsidR="00462184" w:rsidRPr="00BC52D1" w:rsidRDefault="00EA5BBE" w:rsidP="00462184">
            <w:pPr>
              <w:widowControl/>
              <w:autoSpaceDE/>
              <w:autoSpaceDN/>
              <w:adjustRightInd/>
              <w:jc w:val="center"/>
              <w:rPr>
                <w:color w:val="000000" w:themeColor="text1"/>
                <w:sz w:val="18"/>
                <w:szCs w:val="18"/>
              </w:rPr>
            </w:pPr>
            <w:r w:rsidRPr="00BC52D1">
              <w:rPr>
                <w:color w:val="000000" w:themeColor="text1"/>
                <w:sz w:val="18"/>
                <w:szCs w:val="18"/>
              </w:rPr>
              <w:t>4</w:t>
            </w:r>
            <w:r w:rsidR="00953980" w:rsidRPr="00BC52D1">
              <w:rPr>
                <w:color w:val="000000" w:themeColor="text1"/>
                <w:sz w:val="18"/>
                <w:szCs w:val="18"/>
              </w:rPr>
              <w:t>0</w:t>
            </w:r>
          </w:p>
        </w:tc>
        <w:tc>
          <w:tcPr>
            <w:tcW w:w="3400" w:type="dxa"/>
            <w:tcBorders>
              <w:top w:val="nil"/>
              <w:left w:val="nil"/>
              <w:bottom w:val="single" w:sz="4" w:space="0" w:color="auto"/>
              <w:right w:val="single" w:sz="4" w:space="0" w:color="auto"/>
            </w:tcBorders>
            <w:shd w:val="clear" w:color="auto" w:fill="auto"/>
            <w:vAlign w:val="center"/>
            <w:hideMark/>
          </w:tcPr>
          <w:p w14:paraId="4FD00F41" w14:textId="68ED961D" w:rsidR="00462184" w:rsidRPr="00BC52D1" w:rsidRDefault="00462184" w:rsidP="00953980">
            <w:pPr>
              <w:widowControl/>
              <w:autoSpaceDE/>
              <w:autoSpaceDN/>
              <w:adjustRightInd/>
              <w:jc w:val="center"/>
              <w:rPr>
                <w:color w:val="000000" w:themeColor="text1"/>
                <w:sz w:val="18"/>
                <w:szCs w:val="18"/>
              </w:rPr>
            </w:pPr>
            <w:r w:rsidRPr="00BC52D1">
              <w:rPr>
                <w:color w:val="000000" w:themeColor="text1"/>
                <w:sz w:val="18"/>
                <w:szCs w:val="18"/>
              </w:rPr>
              <w:t xml:space="preserve">УФПС </w:t>
            </w:r>
            <w:r w:rsidR="00953980" w:rsidRPr="00BC52D1">
              <w:rPr>
                <w:color w:val="000000" w:themeColor="text1"/>
                <w:sz w:val="18"/>
                <w:szCs w:val="18"/>
              </w:rPr>
              <w:t>Новосибирской области</w:t>
            </w:r>
          </w:p>
        </w:tc>
      </w:tr>
      <w:tr w:rsidR="00462184" w:rsidRPr="00462184" w14:paraId="3B10BE98" w14:textId="77777777" w:rsidTr="00915D41">
        <w:trPr>
          <w:trHeight w:val="1440"/>
        </w:trPr>
        <w:tc>
          <w:tcPr>
            <w:tcW w:w="880" w:type="dxa"/>
            <w:tcBorders>
              <w:top w:val="nil"/>
              <w:left w:val="single" w:sz="4" w:space="0" w:color="auto"/>
              <w:bottom w:val="single" w:sz="4" w:space="0" w:color="000000"/>
              <w:right w:val="single" w:sz="4" w:space="0" w:color="auto"/>
            </w:tcBorders>
            <w:shd w:val="clear" w:color="auto" w:fill="auto"/>
            <w:vAlign w:val="center"/>
            <w:hideMark/>
          </w:tcPr>
          <w:p w14:paraId="41740999" w14:textId="4F80CF80" w:rsidR="00462184" w:rsidRPr="00BC52D1" w:rsidRDefault="007437C8" w:rsidP="007437C8">
            <w:pPr>
              <w:widowControl/>
              <w:autoSpaceDE/>
              <w:autoSpaceDN/>
              <w:adjustRightInd/>
              <w:jc w:val="center"/>
              <w:rPr>
                <w:color w:val="000000" w:themeColor="text1"/>
                <w:sz w:val="18"/>
                <w:szCs w:val="18"/>
              </w:rPr>
            </w:pPr>
            <w:r>
              <w:rPr>
                <w:color w:val="000000" w:themeColor="text1"/>
                <w:sz w:val="18"/>
                <w:szCs w:val="18"/>
              </w:rPr>
              <w:t>2</w:t>
            </w:r>
          </w:p>
        </w:tc>
        <w:tc>
          <w:tcPr>
            <w:tcW w:w="2740" w:type="dxa"/>
            <w:tcBorders>
              <w:top w:val="nil"/>
              <w:left w:val="single" w:sz="4" w:space="0" w:color="auto"/>
              <w:bottom w:val="single" w:sz="4" w:space="0" w:color="000000"/>
              <w:right w:val="single" w:sz="4" w:space="0" w:color="auto"/>
            </w:tcBorders>
            <w:shd w:val="clear" w:color="auto" w:fill="auto"/>
            <w:vAlign w:val="center"/>
            <w:hideMark/>
          </w:tcPr>
          <w:p w14:paraId="6E7921A1" w14:textId="77777777" w:rsidR="00462184" w:rsidRDefault="007437C8" w:rsidP="007437C8">
            <w:pPr>
              <w:widowControl/>
              <w:autoSpaceDE/>
              <w:autoSpaceDN/>
              <w:adjustRightInd/>
              <w:jc w:val="center"/>
              <w:rPr>
                <w:color w:val="000000" w:themeColor="text1"/>
                <w:sz w:val="18"/>
                <w:szCs w:val="18"/>
              </w:rPr>
            </w:pPr>
            <w:r w:rsidRPr="00BC52D1">
              <w:rPr>
                <w:color w:val="000000" w:themeColor="text1"/>
                <w:sz w:val="18"/>
                <w:szCs w:val="18"/>
              </w:rPr>
              <w:t>Аккумулятор 6 СТ- 65</w:t>
            </w:r>
          </w:p>
          <w:p w14:paraId="1BA11CC2" w14:textId="380C1A9F" w:rsidR="007437C8" w:rsidRPr="00BC52D1" w:rsidRDefault="007437C8" w:rsidP="007437C8">
            <w:pPr>
              <w:widowControl/>
              <w:autoSpaceDE/>
              <w:autoSpaceDN/>
              <w:adjustRightInd/>
              <w:jc w:val="center"/>
              <w:rPr>
                <w:color w:val="000000" w:themeColor="text1"/>
                <w:sz w:val="18"/>
                <w:szCs w:val="18"/>
              </w:rPr>
            </w:pPr>
            <w:r w:rsidRPr="00BC52D1">
              <w:rPr>
                <w:color w:val="000000" w:themeColor="text1"/>
                <w:sz w:val="18"/>
                <w:szCs w:val="18"/>
              </w:rPr>
              <w:t>Полярность –</w:t>
            </w:r>
            <w:r w:rsidRPr="00BC52D1">
              <w:rPr>
                <w:b/>
                <w:bCs/>
                <w:color w:val="000000" w:themeColor="text1"/>
                <w:sz w:val="18"/>
                <w:szCs w:val="18"/>
              </w:rPr>
              <w:t xml:space="preserve">прямая  </w:t>
            </w:r>
            <w:r w:rsidRPr="00BC52D1">
              <w:rPr>
                <w:color w:val="000000" w:themeColor="text1"/>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0ED900B7" w14:textId="3C115412" w:rsidR="00462184" w:rsidRPr="00BC52D1" w:rsidRDefault="00462184" w:rsidP="00462184">
            <w:pPr>
              <w:widowControl/>
              <w:autoSpaceDE/>
              <w:autoSpaceDN/>
              <w:adjustRightInd/>
              <w:jc w:val="center"/>
              <w:rPr>
                <w:color w:val="000000" w:themeColor="text1"/>
                <w:sz w:val="18"/>
                <w:szCs w:val="18"/>
              </w:rPr>
            </w:pPr>
            <w:r w:rsidRPr="00BC52D1">
              <w:rPr>
                <w:color w:val="000000" w:themeColor="text1"/>
                <w:sz w:val="18"/>
                <w:szCs w:val="18"/>
              </w:rPr>
              <w:t>Емкость – не менее 65 А/ч</w:t>
            </w:r>
            <w:r w:rsidRPr="00BC52D1">
              <w:rPr>
                <w:color w:val="000000" w:themeColor="text1"/>
                <w:sz w:val="18"/>
                <w:szCs w:val="18"/>
              </w:rPr>
              <w:br/>
              <w:t>Пусковой ток –не менее 630А</w:t>
            </w:r>
            <w:r w:rsidRPr="00BC52D1">
              <w:rPr>
                <w:color w:val="000000" w:themeColor="text1"/>
                <w:sz w:val="18"/>
                <w:szCs w:val="18"/>
              </w:rPr>
              <w:br/>
              <w:t>Размеры – не более. (ДхШхВ) 242х175х190 мм</w:t>
            </w:r>
          </w:p>
        </w:tc>
        <w:tc>
          <w:tcPr>
            <w:tcW w:w="1660" w:type="dxa"/>
            <w:tcBorders>
              <w:top w:val="nil"/>
              <w:left w:val="nil"/>
              <w:bottom w:val="single" w:sz="4" w:space="0" w:color="auto"/>
              <w:right w:val="single" w:sz="4" w:space="0" w:color="auto"/>
            </w:tcBorders>
            <w:shd w:val="clear" w:color="auto" w:fill="auto"/>
            <w:vAlign w:val="center"/>
            <w:hideMark/>
          </w:tcPr>
          <w:p w14:paraId="35FD35D6" w14:textId="3631A531" w:rsidR="00462184" w:rsidRPr="00BC52D1" w:rsidRDefault="00BC52D1" w:rsidP="00462184">
            <w:pPr>
              <w:widowControl/>
              <w:autoSpaceDE/>
              <w:autoSpaceDN/>
              <w:adjustRightInd/>
              <w:jc w:val="center"/>
              <w:rPr>
                <w:color w:val="000000" w:themeColor="text1"/>
                <w:sz w:val="18"/>
                <w:szCs w:val="18"/>
              </w:rPr>
            </w:pPr>
            <w:r w:rsidRPr="00BC52D1">
              <w:rPr>
                <w:color w:val="000000" w:themeColor="text1"/>
                <w:sz w:val="18"/>
                <w:szCs w:val="18"/>
              </w:rPr>
              <w:t>Ш</w:t>
            </w:r>
            <w:r w:rsidR="00462184" w:rsidRPr="00BC52D1">
              <w:rPr>
                <w:color w:val="000000" w:themeColor="text1"/>
                <w:sz w:val="18"/>
                <w:szCs w:val="18"/>
              </w:rPr>
              <w:t>т</w:t>
            </w:r>
            <w:r>
              <w:rPr>
                <w:color w:val="000000" w:themeColor="text1"/>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4E0725E9" w14:textId="2844B5C5" w:rsidR="00462184" w:rsidRPr="00BC52D1" w:rsidRDefault="00EA5BBE" w:rsidP="00462184">
            <w:pPr>
              <w:widowControl/>
              <w:autoSpaceDE/>
              <w:autoSpaceDN/>
              <w:adjustRightInd/>
              <w:jc w:val="center"/>
              <w:rPr>
                <w:color w:val="000000" w:themeColor="text1"/>
                <w:sz w:val="18"/>
                <w:szCs w:val="18"/>
              </w:rPr>
            </w:pPr>
            <w:r w:rsidRPr="00BC52D1">
              <w:rPr>
                <w:color w:val="000000" w:themeColor="text1"/>
                <w:sz w:val="18"/>
                <w:szCs w:val="18"/>
              </w:rPr>
              <w:t>8</w:t>
            </w:r>
            <w:r w:rsidR="00BD4AE5" w:rsidRPr="00BC52D1">
              <w:rPr>
                <w:color w:val="000000" w:themeColor="text1"/>
                <w:sz w:val="18"/>
                <w:szCs w:val="18"/>
              </w:rPr>
              <w:t>0</w:t>
            </w:r>
          </w:p>
        </w:tc>
        <w:tc>
          <w:tcPr>
            <w:tcW w:w="3400" w:type="dxa"/>
            <w:tcBorders>
              <w:top w:val="nil"/>
              <w:left w:val="nil"/>
              <w:bottom w:val="single" w:sz="4" w:space="0" w:color="auto"/>
              <w:right w:val="single" w:sz="4" w:space="0" w:color="auto"/>
            </w:tcBorders>
            <w:shd w:val="clear" w:color="auto" w:fill="auto"/>
            <w:vAlign w:val="center"/>
            <w:hideMark/>
          </w:tcPr>
          <w:p w14:paraId="03464D51" w14:textId="007C9D47" w:rsidR="00462184" w:rsidRPr="00BC52D1" w:rsidRDefault="00462184" w:rsidP="00953980">
            <w:pPr>
              <w:widowControl/>
              <w:autoSpaceDE/>
              <w:autoSpaceDN/>
              <w:adjustRightInd/>
              <w:jc w:val="center"/>
              <w:rPr>
                <w:color w:val="000000" w:themeColor="text1"/>
                <w:sz w:val="18"/>
                <w:szCs w:val="18"/>
              </w:rPr>
            </w:pPr>
            <w:r w:rsidRPr="00BC52D1">
              <w:rPr>
                <w:color w:val="000000" w:themeColor="text1"/>
                <w:sz w:val="18"/>
                <w:szCs w:val="18"/>
              </w:rPr>
              <w:t xml:space="preserve">УФПС </w:t>
            </w:r>
            <w:r w:rsidR="00953980" w:rsidRPr="00BC52D1">
              <w:rPr>
                <w:color w:val="000000" w:themeColor="text1"/>
                <w:sz w:val="18"/>
                <w:szCs w:val="18"/>
              </w:rPr>
              <w:t>Новосибирской области</w:t>
            </w:r>
          </w:p>
        </w:tc>
      </w:tr>
      <w:tr w:rsidR="00462184" w:rsidRPr="00462184" w14:paraId="5FC076FB" w14:textId="77777777" w:rsidTr="00915D41">
        <w:trPr>
          <w:trHeight w:val="2220"/>
        </w:trPr>
        <w:tc>
          <w:tcPr>
            <w:tcW w:w="880" w:type="dxa"/>
            <w:tcBorders>
              <w:top w:val="nil"/>
              <w:left w:val="single" w:sz="4" w:space="0" w:color="auto"/>
              <w:bottom w:val="single" w:sz="4" w:space="0" w:color="000000"/>
              <w:right w:val="single" w:sz="4" w:space="0" w:color="auto"/>
            </w:tcBorders>
            <w:shd w:val="clear" w:color="auto" w:fill="auto"/>
            <w:noWrap/>
            <w:vAlign w:val="center"/>
            <w:hideMark/>
          </w:tcPr>
          <w:p w14:paraId="309105B2" w14:textId="1544DFDC" w:rsidR="00462184" w:rsidRPr="00BC52D1" w:rsidRDefault="007437C8" w:rsidP="00462184">
            <w:pPr>
              <w:widowControl/>
              <w:autoSpaceDE/>
              <w:autoSpaceDN/>
              <w:adjustRightInd/>
              <w:jc w:val="center"/>
              <w:rPr>
                <w:color w:val="000000" w:themeColor="text1"/>
                <w:sz w:val="18"/>
                <w:szCs w:val="18"/>
              </w:rPr>
            </w:pPr>
            <w:r>
              <w:rPr>
                <w:color w:val="000000" w:themeColor="text1"/>
                <w:sz w:val="18"/>
                <w:szCs w:val="18"/>
              </w:rPr>
              <w:t>3</w:t>
            </w:r>
          </w:p>
        </w:tc>
        <w:tc>
          <w:tcPr>
            <w:tcW w:w="2740" w:type="dxa"/>
            <w:tcBorders>
              <w:top w:val="nil"/>
              <w:left w:val="single" w:sz="4" w:space="0" w:color="auto"/>
              <w:bottom w:val="single" w:sz="4" w:space="0" w:color="000000"/>
              <w:right w:val="single" w:sz="4" w:space="0" w:color="auto"/>
            </w:tcBorders>
            <w:shd w:val="clear" w:color="auto" w:fill="auto"/>
            <w:vAlign w:val="center"/>
            <w:hideMark/>
          </w:tcPr>
          <w:p w14:paraId="523F0A63" w14:textId="77777777" w:rsidR="00462184" w:rsidRDefault="00462184" w:rsidP="00462184">
            <w:pPr>
              <w:widowControl/>
              <w:autoSpaceDE/>
              <w:autoSpaceDN/>
              <w:adjustRightInd/>
              <w:jc w:val="center"/>
              <w:rPr>
                <w:color w:val="000000" w:themeColor="text1"/>
                <w:sz w:val="18"/>
                <w:szCs w:val="18"/>
              </w:rPr>
            </w:pPr>
            <w:r w:rsidRPr="00BC52D1">
              <w:rPr>
                <w:color w:val="000000" w:themeColor="text1"/>
                <w:sz w:val="18"/>
                <w:szCs w:val="18"/>
              </w:rPr>
              <w:t>Аккумулятор 6 СТ-75</w:t>
            </w:r>
          </w:p>
          <w:p w14:paraId="4694527C" w14:textId="577E54E0" w:rsidR="007437C8" w:rsidRPr="00BC52D1" w:rsidRDefault="007437C8" w:rsidP="00462184">
            <w:pPr>
              <w:widowControl/>
              <w:autoSpaceDE/>
              <w:autoSpaceDN/>
              <w:adjustRightInd/>
              <w:jc w:val="center"/>
              <w:rPr>
                <w:color w:val="000000" w:themeColor="text1"/>
                <w:sz w:val="18"/>
                <w:szCs w:val="18"/>
              </w:rPr>
            </w:pPr>
            <w:r w:rsidRPr="00BC52D1">
              <w:rPr>
                <w:color w:val="000000" w:themeColor="text1"/>
                <w:sz w:val="18"/>
                <w:szCs w:val="18"/>
              </w:rPr>
              <w:t xml:space="preserve">Полярность –  </w:t>
            </w:r>
            <w:r w:rsidRPr="00BC52D1">
              <w:rPr>
                <w:b/>
                <w:bCs/>
                <w:color w:val="000000" w:themeColor="text1"/>
                <w:sz w:val="18"/>
                <w:szCs w:val="18"/>
              </w:rPr>
              <w:t>обратная</w:t>
            </w:r>
            <w:r w:rsidRPr="00BC52D1">
              <w:rPr>
                <w:color w:val="000000" w:themeColor="text1"/>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432D4134" w14:textId="248AF835" w:rsidR="00462184" w:rsidRPr="00BC52D1" w:rsidRDefault="00462184" w:rsidP="00462184">
            <w:pPr>
              <w:widowControl/>
              <w:autoSpaceDE/>
              <w:autoSpaceDN/>
              <w:adjustRightInd/>
              <w:jc w:val="center"/>
              <w:rPr>
                <w:color w:val="000000" w:themeColor="text1"/>
                <w:sz w:val="18"/>
                <w:szCs w:val="18"/>
              </w:rPr>
            </w:pPr>
            <w:r w:rsidRPr="00BC52D1">
              <w:rPr>
                <w:color w:val="000000" w:themeColor="text1"/>
                <w:sz w:val="18"/>
                <w:szCs w:val="18"/>
              </w:rPr>
              <w:t xml:space="preserve">Емкость – не менее </w:t>
            </w:r>
            <w:r w:rsidR="00560C4A" w:rsidRPr="00BC52D1">
              <w:rPr>
                <w:color w:val="000000" w:themeColor="text1"/>
                <w:sz w:val="18"/>
                <w:szCs w:val="18"/>
              </w:rPr>
              <w:t>75 А/ч</w:t>
            </w:r>
            <w:r w:rsidR="00560C4A" w:rsidRPr="00BC52D1">
              <w:rPr>
                <w:color w:val="000000" w:themeColor="text1"/>
                <w:sz w:val="18"/>
                <w:szCs w:val="18"/>
              </w:rPr>
              <w:br/>
              <w:t>Пусковой ток –не менее 68</w:t>
            </w:r>
            <w:r w:rsidRPr="00BC52D1">
              <w:rPr>
                <w:color w:val="000000" w:themeColor="text1"/>
                <w:sz w:val="18"/>
                <w:szCs w:val="18"/>
              </w:rPr>
              <w:t>0А</w:t>
            </w:r>
            <w:r w:rsidRPr="00BC52D1">
              <w:rPr>
                <w:color w:val="000000" w:themeColor="text1"/>
                <w:sz w:val="18"/>
                <w:szCs w:val="18"/>
              </w:rPr>
              <w:br/>
              <w:t>Размеры – не более. (ДхШхВ) 276х175х190 мм</w:t>
            </w:r>
          </w:p>
        </w:tc>
        <w:tc>
          <w:tcPr>
            <w:tcW w:w="1660" w:type="dxa"/>
            <w:tcBorders>
              <w:top w:val="nil"/>
              <w:left w:val="nil"/>
              <w:bottom w:val="single" w:sz="4" w:space="0" w:color="auto"/>
              <w:right w:val="single" w:sz="4" w:space="0" w:color="auto"/>
            </w:tcBorders>
            <w:shd w:val="clear" w:color="auto" w:fill="auto"/>
            <w:vAlign w:val="center"/>
            <w:hideMark/>
          </w:tcPr>
          <w:p w14:paraId="3A2B3FC8" w14:textId="73AEC7F4" w:rsidR="00462184" w:rsidRPr="00BC52D1" w:rsidRDefault="00BC52D1" w:rsidP="00462184">
            <w:pPr>
              <w:widowControl/>
              <w:autoSpaceDE/>
              <w:autoSpaceDN/>
              <w:adjustRightInd/>
              <w:jc w:val="center"/>
              <w:rPr>
                <w:color w:val="000000" w:themeColor="text1"/>
                <w:sz w:val="18"/>
                <w:szCs w:val="18"/>
              </w:rPr>
            </w:pPr>
            <w:r w:rsidRPr="00BC52D1">
              <w:rPr>
                <w:color w:val="000000" w:themeColor="text1"/>
                <w:sz w:val="18"/>
                <w:szCs w:val="18"/>
              </w:rPr>
              <w:t>Ш</w:t>
            </w:r>
            <w:r w:rsidR="00462184" w:rsidRPr="00BC52D1">
              <w:rPr>
                <w:color w:val="000000" w:themeColor="text1"/>
                <w:sz w:val="18"/>
                <w:szCs w:val="18"/>
              </w:rPr>
              <w:t>т</w:t>
            </w:r>
            <w:r>
              <w:rPr>
                <w:color w:val="000000" w:themeColor="text1"/>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283AB7F8" w14:textId="53519E7B" w:rsidR="00462184" w:rsidRPr="00BC52D1" w:rsidRDefault="007456B8" w:rsidP="00462184">
            <w:pPr>
              <w:widowControl/>
              <w:autoSpaceDE/>
              <w:autoSpaceDN/>
              <w:adjustRightInd/>
              <w:jc w:val="center"/>
              <w:rPr>
                <w:color w:val="000000" w:themeColor="text1"/>
                <w:sz w:val="18"/>
                <w:szCs w:val="18"/>
              </w:rPr>
            </w:pPr>
            <w:r w:rsidRPr="00BC52D1">
              <w:rPr>
                <w:color w:val="000000" w:themeColor="text1"/>
                <w:sz w:val="18"/>
                <w:szCs w:val="18"/>
              </w:rPr>
              <w:t>8</w:t>
            </w:r>
          </w:p>
        </w:tc>
        <w:tc>
          <w:tcPr>
            <w:tcW w:w="3400" w:type="dxa"/>
            <w:tcBorders>
              <w:top w:val="nil"/>
              <w:left w:val="nil"/>
              <w:bottom w:val="single" w:sz="4" w:space="0" w:color="auto"/>
              <w:right w:val="single" w:sz="4" w:space="0" w:color="auto"/>
            </w:tcBorders>
            <w:shd w:val="clear" w:color="auto" w:fill="auto"/>
            <w:vAlign w:val="center"/>
            <w:hideMark/>
          </w:tcPr>
          <w:p w14:paraId="6FB0768A" w14:textId="2A09BB2D" w:rsidR="00462184" w:rsidRPr="00BC52D1" w:rsidRDefault="00462184" w:rsidP="000B683C">
            <w:pPr>
              <w:widowControl/>
              <w:autoSpaceDE/>
              <w:autoSpaceDN/>
              <w:adjustRightInd/>
              <w:jc w:val="center"/>
              <w:rPr>
                <w:color w:val="000000" w:themeColor="text1"/>
                <w:sz w:val="18"/>
                <w:szCs w:val="18"/>
              </w:rPr>
            </w:pPr>
            <w:r w:rsidRPr="00BC52D1">
              <w:rPr>
                <w:color w:val="000000" w:themeColor="text1"/>
                <w:sz w:val="18"/>
                <w:szCs w:val="18"/>
              </w:rPr>
              <w:t xml:space="preserve">УФПС </w:t>
            </w:r>
            <w:r w:rsidR="000B683C" w:rsidRPr="00BC52D1">
              <w:rPr>
                <w:color w:val="000000" w:themeColor="text1"/>
                <w:sz w:val="18"/>
                <w:szCs w:val="18"/>
              </w:rPr>
              <w:t>Новосибирской области</w:t>
            </w:r>
          </w:p>
        </w:tc>
      </w:tr>
      <w:tr w:rsidR="00462184" w:rsidRPr="00462184" w14:paraId="0401E66D" w14:textId="77777777" w:rsidTr="00915D41">
        <w:trPr>
          <w:trHeight w:val="1860"/>
        </w:trPr>
        <w:tc>
          <w:tcPr>
            <w:tcW w:w="880" w:type="dxa"/>
            <w:tcBorders>
              <w:top w:val="nil"/>
              <w:left w:val="single" w:sz="4" w:space="0" w:color="auto"/>
              <w:bottom w:val="single" w:sz="4" w:space="0" w:color="000000"/>
              <w:right w:val="single" w:sz="4" w:space="0" w:color="auto"/>
            </w:tcBorders>
            <w:shd w:val="clear" w:color="auto" w:fill="auto"/>
            <w:vAlign w:val="center"/>
            <w:hideMark/>
          </w:tcPr>
          <w:p w14:paraId="75A155EB" w14:textId="63E2992C" w:rsidR="00462184" w:rsidRPr="00BC52D1" w:rsidRDefault="007437C8" w:rsidP="007437C8">
            <w:pPr>
              <w:widowControl/>
              <w:autoSpaceDE/>
              <w:autoSpaceDN/>
              <w:adjustRightInd/>
              <w:jc w:val="center"/>
              <w:rPr>
                <w:color w:val="000000" w:themeColor="text1"/>
                <w:sz w:val="18"/>
                <w:szCs w:val="18"/>
              </w:rPr>
            </w:pPr>
            <w:r>
              <w:rPr>
                <w:color w:val="000000" w:themeColor="text1"/>
                <w:sz w:val="18"/>
                <w:szCs w:val="18"/>
              </w:rPr>
              <w:t>4</w:t>
            </w:r>
          </w:p>
        </w:tc>
        <w:tc>
          <w:tcPr>
            <w:tcW w:w="2740" w:type="dxa"/>
            <w:tcBorders>
              <w:top w:val="nil"/>
              <w:left w:val="single" w:sz="4" w:space="0" w:color="auto"/>
              <w:bottom w:val="single" w:sz="4" w:space="0" w:color="000000"/>
              <w:right w:val="single" w:sz="4" w:space="0" w:color="auto"/>
            </w:tcBorders>
            <w:shd w:val="clear" w:color="auto" w:fill="auto"/>
            <w:vAlign w:val="center"/>
            <w:hideMark/>
          </w:tcPr>
          <w:p w14:paraId="2B7F2396" w14:textId="77777777" w:rsidR="00462184" w:rsidRDefault="007437C8" w:rsidP="007437C8">
            <w:pPr>
              <w:widowControl/>
              <w:autoSpaceDE/>
              <w:autoSpaceDN/>
              <w:adjustRightInd/>
              <w:jc w:val="center"/>
              <w:rPr>
                <w:color w:val="000000" w:themeColor="text1"/>
                <w:sz w:val="18"/>
                <w:szCs w:val="18"/>
              </w:rPr>
            </w:pPr>
            <w:r w:rsidRPr="00BC52D1">
              <w:rPr>
                <w:color w:val="000000" w:themeColor="text1"/>
                <w:sz w:val="18"/>
                <w:szCs w:val="18"/>
              </w:rPr>
              <w:t>Аккумулятор 6 СТ-75</w:t>
            </w:r>
          </w:p>
          <w:p w14:paraId="496A174D" w14:textId="478502F0" w:rsidR="007437C8" w:rsidRPr="00BC52D1" w:rsidRDefault="007437C8" w:rsidP="007437C8">
            <w:pPr>
              <w:widowControl/>
              <w:autoSpaceDE/>
              <w:autoSpaceDN/>
              <w:adjustRightInd/>
              <w:jc w:val="center"/>
              <w:rPr>
                <w:color w:val="000000" w:themeColor="text1"/>
                <w:sz w:val="18"/>
                <w:szCs w:val="18"/>
              </w:rPr>
            </w:pPr>
            <w:r w:rsidRPr="00BC52D1">
              <w:rPr>
                <w:color w:val="000000" w:themeColor="text1"/>
                <w:sz w:val="18"/>
                <w:szCs w:val="18"/>
              </w:rPr>
              <w:t>Полярность –</w:t>
            </w:r>
            <w:r w:rsidRPr="00BC52D1">
              <w:rPr>
                <w:b/>
                <w:bCs/>
                <w:color w:val="000000" w:themeColor="text1"/>
                <w:sz w:val="18"/>
                <w:szCs w:val="18"/>
              </w:rPr>
              <w:t xml:space="preserve">  прямая  </w:t>
            </w:r>
            <w:r w:rsidRPr="00BC52D1">
              <w:rPr>
                <w:color w:val="000000" w:themeColor="text1"/>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060CB36D" w14:textId="21C5C6E3" w:rsidR="00462184" w:rsidRPr="00BC52D1" w:rsidRDefault="00462184" w:rsidP="00462184">
            <w:pPr>
              <w:widowControl/>
              <w:autoSpaceDE/>
              <w:autoSpaceDN/>
              <w:adjustRightInd/>
              <w:jc w:val="center"/>
              <w:rPr>
                <w:color w:val="000000" w:themeColor="text1"/>
                <w:sz w:val="18"/>
                <w:szCs w:val="18"/>
              </w:rPr>
            </w:pPr>
            <w:r w:rsidRPr="00BC52D1">
              <w:rPr>
                <w:color w:val="000000" w:themeColor="text1"/>
                <w:sz w:val="18"/>
                <w:szCs w:val="18"/>
              </w:rPr>
              <w:t>Емкость – не менее 75 А/ч</w:t>
            </w:r>
            <w:r w:rsidRPr="00BC52D1">
              <w:rPr>
                <w:color w:val="000000" w:themeColor="text1"/>
                <w:sz w:val="18"/>
                <w:szCs w:val="18"/>
              </w:rPr>
              <w:br/>
              <w:t xml:space="preserve">Пусковой ток –не </w:t>
            </w:r>
            <w:r w:rsidR="00560C4A" w:rsidRPr="00BC52D1">
              <w:rPr>
                <w:color w:val="000000" w:themeColor="text1"/>
                <w:sz w:val="18"/>
                <w:szCs w:val="18"/>
              </w:rPr>
              <w:t>менее 68</w:t>
            </w:r>
            <w:r w:rsidRPr="00BC52D1">
              <w:rPr>
                <w:color w:val="000000" w:themeColor="text1"/>
                <w:sz w:val="18"/>
                <w:szCs w:val="18"/>
              </w:rPr>
              <w:t>0А</w:t>
            </w:r>
            <w:r w:rsidRPr="00BC52D1">
              <w:rPr>
                <w:color w:val="000000" w:themeColor="text1"/>
                <w:sz w:val="18"/>
                <w:szCs w:val="18"/>
              </w:rPr>
              <w:br/>
              <w:t>Размеры – не более. (ДхШхВ) 276х175х190 мм</w:t>
            </w:r>
          </w:p>
        </w:tc>
        <w:tc>
          <w:tcPr>
            <w:tcW w:w="1660" w:type="dxa"/>
            <w:tcBorders>
              <w:top w:val="nil"/>
              <w:left w:val="nil"/>
              <w:bottom w:val="single" w:sz="4" w:space="0" w:color="auto"/>
              <w:right w:val="single" w:sz="4" w:space="0" w:color="auto"/>
            </w:tcBorders>
            <w:shd w:val="clear" w:color="auto" w:fill="auto"/>
            <w:vAlign w:val="center"/>
            <w:hideMark/>
          </w:tcPr>
          <w:p w14:paraId="304C16E5" w14:textId="1AAF30BB" w:rsidR="00462184" w:rsidRPr="00BC52D1" w:rsidRDefault="00BC52D1" w:rsidP="00462184">
            <w:pPr>
              <w:widowControl/>
              <w:autoSpaceDE/>
              <w:autoSpaceDN/>
              <w:adjustRightInd/>
              <w:jc w:val="center"/>
              <w:rPr>
                <w:color w:val="000000" w:themeColor="text1"/>
                <w:sz w:val="18"/>
                <w:szCs w:val="18"/>
              </w:rPr>
            </w:pPr>
            <w:r w:rsidRPr="00BC52D1">
              <w:rPr>
                <w:color w:val="000000" w:themeColor="text1"/>
                <w:sz w:val="18"/>
                <w:szCs w:val="18"/>
              </w:rPr>
              <w:t>Ш</w:t>
            </w:r>
            <w:r w:rsidR="00462184" w:rsidRPr="00BC52D1">
              <w:rPr>
                <w:color w:val="000000" w:themeColor="text1"/>
                <w:sz w:val="18"/>
                <w:szCs w:val="18"/>
              </w:rPr>
              <w:t>т</w:t>
            </w:r>
            <w:r>
              <w:rPr>
                <w:color w:val="000000" w:themeColor="text1"/>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72170ECE" w14:textId="00755E4B" w:rsidR="00462184" w:rsidRPr="00BC52D1" w:rsidRDefault="007456B8" w:rsidP="00462184">
            <w:pPr>
              <w:widowControl/>
              <w:autoSpaceDE/>
              <w:autoSpaceDN/>
              <w:adjustRightInd/>
              <w:jc w:val="center"/>
              <w:rPr>
                <w:color w:val="000000" w:themeColor="text1"/>
                <w:sz w:val="18"/>
                <w:szCs w:val="18"/>
              </w:rPr>
            </w:pPr>
            <w:r w:rsidRPr="00BC52D1">
              <w:rPr>
                <w:color w:val="000000" w:themeColor="text1"/>
                <w:sz w:val="18"/>
                <w:szCs w:val="18"/>
              </w:rPr>
              <w:t>8</w:t>
            </w:r>
          </w:p>
        </w:tc>
        <w:tc>
          <w:tcPr>
            <w:tcW w:w="3400" w:type="dxa"/>
            <w:tcBorders>
              <w:top w:val="nil"/>
              <w:left w:val="nil"/>
              <w:bottom w:val="single" w:sz="4" w:space="0" w:color="auto"/>
              <w:right w:val="single" w:sz="4" w:space="0" w:color="auto"/>
            </w:tcBorders>
            <w:shd w:val="clear" w:color="auto" w:fill="auto"/>
            <w:vAlign w:val="center"/>
            <w:hideMark/>
          </w:tcPr>
          <w:p w14:paraId="799FD6D7" w14:textId="3581CFAB" w:rsidR="00462184" w:rsidRPr="00BC52D1" w:rsidRDefault="00462184" w:rsidP="000B683C">
            <w:pPr>
              <w:widowControl/>
              <w:autoSpaceDE/>
              <w:autoSpaceDN/>
              <w:adjustRightInd/>
              <w:jc w:val="center"/>
              <w:rPr>
                <w:color w:val="000000" w:themeColor="text1"/>
                <w:sz w:val="18"/>
                <w:szCs w:val="18"/>
              </w:rPr>
            </w:pPr>
            <w:r w:rsidRPr="00BC52D1">
              <w:rPr>
                <w:color w:val="000000" w:themeColor="text1"/>
                <w:sz w:val="18"/>
                <w:szCs w:val="18"/>
              </w:rPr>
              <w:t xml:space="preserve">УФПС </w:t>
            </w:r>
            <w:r w:rsidR="000B683C" w:rsidRPr="00BC52D1">
              <w:rPr>
                <w:color w:val="000000" w:themeColor="text1"/>
                <w:sz w:val="18"/>
                <w:szCs w:val="18"/>
              </w:rPr>
              <w:t>Новосибирской области</w:t>
            </w:r>
          </w:p>
        </w:tc>
      </w:tr>
      <w:tr w:rsidR="00462184" w:rsidRPr="00462184" w14:paraId="6D019F8B" w14:textId="77777777" w:rsidTr="00915D41">
        <w:trPr>
          <w:trHeight w:val="1620"/>
        </w:trPr>
        <w:tc>
          <w:tcPr>
            <w:tcW w:w="880" w:type="dxa"/>
            <w:tcBorders>
              <w:top w:val="nil"/>
              <w:left w:val="single" w:sz="4" w:space="0" w:color="auto"/>
              <w:bottom w:val="single" w:sz="4" w:space="0" w:color="000000"/>
              <w:right w:val="single" w:sz="4" w:space="0" w:color="auto"/>
            </w:tcBorders>
            <w:shd w:val="clear" w:color="auto" w:fill="auto"/>
            <w:noWrap/>
            <w:vAlign w:val="center"/>
            <w:hideMark/>
          </w:tcPr>
          <w:p w14:paraId="57F1A1DD" w14:textId="74F7B834" w:rsidR="00462184" w:rsidRPr="00462184" w:rsidRDefault="007437C8" w:rsidP="00462184">
            <w:pPr>
              <w:widowControl/>
              <w:autoSpaceDE/>
              <w:autoSpaceDN/>
              <w:adjustRightInd/>
              <w:jc w:val="center"/>
              <w:rPr>
                <w:color w:val="000000"/>
                <w:sz w:val="18"/>
                <w:szCs w:val="18"/>
              </w:rPr>
            </w:pPr>
            <w:r>
              <w:rPr>
                <w:color w:val="000000"/>
                <w:sz w:val="18"/>
                <w:szCs w:val="18"/>
              </w:rPr>
              <w:t>5</w:t>
            </w:r>
          </w:p>
        </w:tc>
        <w:tc>
          <w:tcPr>
            <w:tcW w:w="2740" w:type="dxa"/>
            <w:tcBorders>
              <w:top w:val="nil"/>
              <w:left w:val="single" w:sz="4" w:space="0" w:color="auto"/>
              <w:bottom w:val="single" w:sz="4" w:space="0" w:color="000000"/>
              <w:right w:val="single" w:sz="4" w:space="0" w:color="auto"/>
            </w:tcBorders>
            <w:shd w:val="clear" w:color="auto" w:fill="auto"/>
            <w:noWrap/>
            <w:vAlign w:val="center"/>
            <w:hideMark/>
          </w:tcPr>
          <w:p w14:paraId="0301E21B" w14:textId="77777777" w:rsidR="00462184" w:rsidRDefault="00CC6D03" w:rsidP="00462184">
            <w:pPr>
              <w:widowControl/>
              <w:autoSpaceDE/>
              <w:autoSpaceDN/>
              <w:adjustRightInd/>
              <w:jc w:val="center"/>
              <w:rPr>
                <w:color w:val="000000"/>
                <w:sz w:val="18"/>
                <w:szCs w:val="18"/>
              </w:rPr>
            </w:pPr>
            <w:r>
              <w:rPr>
                <w:color w:val="000000"/>
                <w:sz w:val="18"/>
                <w:szCs w:val="18"/>
              </w:rPr>
              <w:t>Аккумулятор 6 СТ- 85</w:t>
            </w:r>
          </w:p>
          <w:p w14:paraId="6BDB72F3" w14:textId="7A4BDB61" w:rsidR="007437C8" w:rsidRPr="00462184" w:rsidRDefault="007437C8" w:rsidP="00462184">
            <w:pPr>
              <w:widowControl/>
              <w:autoSpaceDE/>
              <w:autoSpaceDN/>
              <w:adjustRightInd/>
              <w:jc w:val="center"/>
              <w:rPr>
                <w:color w:val="000000"/>
                <w:sz w:val="18"/>
                <w:szCs w:val="18"/>
              </w:rPr>
            </w:pPr>
            <w:r w:rsidRPr="00462184">
              <w:rPr>
                <w:color w:val="000000"/>
                <w:sz w:val="18"/>
                <w:szCs w:val="18"/>
              </w:rPr>
              <w:t xml:space="preserve">Полярность –  </w:t>
            </w:r>
            <w:r w:rsidRPr="00462184">
              <w:rPr>
                <w:b/>
                <w:bCs/>
                <w:color w:val="000000"/>
                <w:sz w:val="18"/>
                <w:szCs w:val="18"/>
              </w:rPr>
              <w:t>обратная</w:t>
            </w:r>
            <w:r w:rsidRPr="00462184">
              <w:rPr>
                <w:color w:val="000000"/>
                <w:sz w:val="18"/>
                <w:szCs w:val="18"/>
              </w:rPr>
              <w:t xml:space="preserve">      </w:t>
            </w:r>
            <w:r>
              <w:rPr>
                <w:color w:val="000000"/>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5CD5C20C" w14:textId="520CDFEF" w:rsidR="00462184" w:rsidRPr="00462184" w:rsidRDefault="00CC6D03" w:rsidP="00462184">
            <w:pPr>
              <w:widowControl/>
              <w:autoSpaceDE/>
              <w:autoSpaceDN/>
              <w:adjustRightInd/>
              <w:jc w:val="center"/>
              <w:rPr>
                <w:color w:val="000000"/>
                <w:sz w:val="18"/>
                <w:szCs w:val="18"/>
              </w:rPr>
            </w:pPr>
            <w:r>
              <w:rPr>
                <w:color w:val="000000"/>
                <w:sz w:val="18"/>
                <w:szCs w:val="18"/>
              </w:rPr>
              <w:t>Емкость – не менее 85</w:t>
            </w:r>
            <w:r w:rsidR="004968BD">
              <w:rPr>
                <w:color w:val="000000"/>
                <w:sz w:val="18"/>
                <w:szCs w:val="18"/>
              </w:rPr>
              <w:t>А/ч</w:t>
            </w:r>
            <w:r w:rsidR="004968BD">
              <w:rPr>
                <w:color w:val="000000"/>
                <w:sz w:val="18"/>
                <w:szCs w:val="18"/>
              </w:rPr>
              <w:br/>
              <w:t>Пусковой ток – не менее 80</w:t>
            </w:r>
            <w:r w:rsidR="00462184" w:rsidRPr="00462184">
              <w:rPr>
                <w:color w:val="000000"/>
                <w:sz w:val="18"/>
                <w:szCs w:val="18"/>
              </w:rPr>
              <w:t>0 Ампе</w:t>
            </w:r>
            <w:r w:rsidR="00775B74">
              <w:rPr>
                <w:color w:val="000000"/>
                <w:sz w:val="18"/>
                <w:szCs w:val="18"/>
              </w:rPr>
              <w:t>р</w:t>
            </w:r>
            <w:r w:rsidR="00775B74">
              <w:rPr>
                <w:color w:val="000000"/>
                <w:sz w:val="18"/>
                <w:szCs w:val="18"/>
              </w:rPr>
              <w:br/>
              <w:t>Размеры – не более (ДхШхВ) 300x175x175</w:t>
            </w:r>
            <w:r w:rsidR="00462184" w:rsidRPr="00462184">
              <w:rPr>
                <w:color w:val="000000"/>
                <w:sz w:val="18"/>
                <w:szCs w:val="18"/>
              </w:rPr>
              <w:t xml:space="preserve"> мм</w:t>
            </w:r>
          </w:p>
        </w:tc>
        <w:tc>
          <w:tcPr>
            <w:tcW w:w="1660" w:type="dxa"/>
            <w:tcBorders>
              <w:top w:val="nil"/>
              <w:left w:val="nil"/>
              <w:bottom w:val="single" w:sz="4" w:space="0" w:color="auto"/>
              <w:right w:val="single" w:sz="4" w:space="0" w:color="auto"/>
            </w:tcBorders>
            <w:shd w:val="clear" w:color="auto" w:fill="auto"/>
            <w:vAlign w:val="center"/>
            <w:hideMark/>
          </w:tcPr>
          <w:p w14:paraId="0F82243F" w14:textId="33C6DBF2" w:rsidR="00462184" w:rsidRPr="00462184" w:rsidRDefault="00BC52D1" w:rsidP="00462184">
            <w:pPr>
              <w:widowControl/>
              <w:autoSpaceDE/>
              <w:autoSpaceDN/>
              <w:adjustRightInd/>
              <w:jc w:val="center"/>
              <w:rPr>
                <w:color w:val="000000"/>
                <w:sz w:val="18"/>
                <w:szCs w:val="18"/>
              </w:rPr>
            </w:pPr>
            <w:r w:rsidRPr="00462184">
              <w:rPr>
                <w:color w:val="000000"/>
                <w:sz w:val="18"/>
                <w:szCs w:val="18"/>
              </w:rPr>
              <w:t>Ш</w:t>
            </w:r>
            <w:r w:rsidR="00462184" w:rsidRPr="00462184">
              <w:rPr>
                <w:color w:val="000000"/>
                <w:sz w:val="18"/>
                <w:szCs w:val="18"/>
              </w:rPr>
              <w:t>т</w:t>
            </w:r>
            <w:r>
              <w:rPr>
                <w:color w:val="000000"/>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0EB54F38" w14:textId="091ADB3F" w:rsidR="00462184" w:rsidRPr="00560C4A" w:rsidRDefault="009D6D97" w:rsidP="00462184">
            <w:pPr>
              <w:widowControl/>
              <w:autoSpaceDE/>
              <w:autoSpaceDN/>
              <w:adjustRightInd/>
              <w:jc w:val="center"/>
              <w:rPr>
                <w:color w:val="000000"/>
                <w:sz w:val="18"/>
                <w:szCs w:val="18"/>
              </w:rPr>
            </w:pPr>
            <w:r>
              <w:rPr>
                <w:color w:val="000000"/>
                <w:sz w:val="18"/>
                <w:szCs w:val="18"/>
              </w:rPr>
              <w:t>58</w:t>
            </w:r>
          </w:p>
        </w:tc>
        <w:tc>
          <w:tcPr>
            <w:tcW w:w="3400" w:type="dxa"/>
            <w:tcBorders>
              <w:top w:val="nil"/>
              <w:left w:val="nil"/>
              <w:bottom w:val="single" w:sz="4" w:space="0" w:color="auto"/>
              <w:right w:val="single" w:sz="4" w:space="0" w:color="auto"/>
            </w:tcBorders>
            <w:shd w:val="clear" w:color="auto" w:fill="auto"/>
            <w:vAlign w:val="center"/>
          </w:tcPr>
          <w:p w14:paraId="5CACD203" w14:textId="75FFEEDD" w:rsidR="00462184" w:rsidRPr="00462184" w:rsidRDefault="006C0A3E" w:rsidP="00462184">
            <w:pPr>
              <w:widowControl/>
              <w:autoSpaceDE/>
              <w:autoSpaceDN/>
              <w:adjustRightInd/>
              <w:jc w:val="center"/>
              <w:rPr>
                <w:color w:val="000000"/>
                <w:sz w:val="18"/>
                <w:szCs w:val="18"/>
              </w:rPr>
            </w:pPr>
            <w:r w:rsidRPr="00462184">
              <w:rPr>
                <w:color w:val="000000"/>
                <w:sz w:val="18"/>
                <w:szCs w:val="18"/>
              </w:rPr>
              <w:t xml:space="preserve">УФПС </w:t>
            </w:r>
            <w:r>
              <w:rPr>
                <w:color w:val="000000"/>
                <w:sz w:val="18"/>
                <w:szCs w:val="18"/>
              </w:rPr>
              <w:t>Новосибирской области</w:t>
            </w:r>
          </w:p>
        </w:tc>
      </w:tr>
      <w:tr w:rsidR="00462184" w:rsidRPr="00462184" w14:paraId="4BCC23BC" w14:textId="77777777" w:rsidTr="00915D41">
        <w:trPr>
          <w:trHeight w:val="1440"/>
        </w:trPr>
        <w:tc>
          <w:tcPr>
            <w:tcW w:w="880" w:type="dxa"/>
            <w:tcBorders>
              <w:top w:val="nil"/>
              <w:left w:val="single" w:sz="4" w:space="0" w:color="auto"/>
              <w:bottom w:val="single" w:sz="4" w:space="0" w:color="000000"/>
              <w:right w:val="single" w:sz="4" w:space="0" w:color="auto"/>
            </w:tcBorders>
            <w:shd w:val="clear" w:color="auto" w:fill="auto"/>
            <w:noWrap/>
            <w:vAlign w:val="center"/>
            <w:hideMark/>
          </w:tcPr>
          <w:p w14:paraId="43F3012D" w14:textId="089C06F5" w:rsidR="00462184" w:rsidRPr="00462184" w:rsidRDefault="007437C8" w:rsidP="00462184">
            <w:pPr>
              <w:widowControl/>
              <w:autoSpaceDE/>
              <w:autoSpaceDN/>
              <w:adjustRightInd/>
              <w:jc w:val="center"/>
              <w:rPr>
                <w:color w:val="000000"/>
                <w:sz w:val="18"/>
                <w:szCs w:val="18"/>
              </w:rPr>
            </w:pPr>
            <w:r>
              <w:rPr>
                <w:color w:val="000000"/>
                <w:sz w:val="18"/>
                <w:szCs w:val="18"/>
              </w:rPr>
              <w:t>6</w:t>
            </w:r>
          </w:p>
        </w:tc>
        <w:tc>
          <w:tcPr>
            <w:tcW w:w="2740" w:type="dxa"/>
            <w:tcBorders>
              <w:top w:val="nil"/>
              <w:left w:val="single" w:sz="4" w:space="0" w:color="auto"/>
              <w:bottom w:val="single" w:sz="4" w:space="0" w:color="000000"/>
              <w:right w:val="single" w:sz="4" w:space="0" w:color="auto"/>
            </w:tcBorders>
            <w:shd w:val="clear" w:color="auto" w:fill="auto"/>
            <w:vAlign w:val="center"/>
            <w:hideMark/>
          </w:tcPr>
          <w:p w14:paraId="6CCD990B" w14:textId="77777777" w:rsidR="00462184" w:rsidRDefault="00462184" w:rsidP="00462184">
            <w:pPr>
              <w:widowControl/>
              <w:autoSpaceDE/>
              <w:autoSpaceDN/>
              <w:adjustRightInd/>
              <w:jc w:val="center"/>
              <w:rPr>
                <w:color w:val="000000"/>
                <w:sz w:val="18"/>
                <w:szCs w:val="18"/>
              </w:rPr>
            </w:pPr>
            <w:r w:rsidRPr="00462184">
              <w:rPr>
                <w:color w:val="000000"/>
                <w:sz w:val="18"/>
                <w:szCs w:val="18"/>
              </w:rPr>
              <w:t xml:space="preserve">Аккумулятор 6 СТ-110 </w:t>
            </w:r>
          </w:p>
          <w:p w14:paraId="5C80F9C2" w14:textId="26752C11" w:rsidR="007437C8" w:rsidRPr="00462184" w:rsidRDefault="007437C8" w:rsidP="00462184">
            <w:pPr>
              <w:widowControl/>
              <w:autoSpaceDE/>
              <w:autoSpaceDN/>
              <w:adjustRightInd/>
              <w:jc w:val="center"/>
              <w:rPr>
                <w:color w:val="000000"/>
                <w:sz w:val="18"/>
                <w:szCs w:val="18"/>
              </w:rPr>
            </w:pPr>
            <w:r w:rsidRPr="00462184">
              <w:rPr>
                <w:color w:val="000000"/>
                <w:sz w:val="18"/>
                <w:szCs w:val="18"/>
              </w:rPr>
              <w:t xml:space="preserve">Полярность – </w:t>
            </w:r>
            <w:r w:rsidRPr="00462184">
              <w:rPr>
                <w:b/>
                <w:bCs/>
                <w:color w:val="000000"/>
                <w:sz w:val="18"/>
                <w:szCs w:val="18"/>
              </w:rPr>
              <w:t>обратная</w:t>
            </w:r>
            <w:r w:rsidRPr="00462184">
              <w:rPr>
                <w:color w:val="000000"/>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5AFA5C38" w14:textId="50BCCAA0" w:rsidR="00462184" w:rsidRPr="00462184" w:rsidRDefault="00462184" w:rsidP="00462184">
            <w:pPr>
              <w:widowControl/>
              <w:autoSpaceDE/>
              <w:autoSpaceDN/>
              <w:adjustRightInd/>
              <w:jc w:val="center"/>
              <w:rPr>
                <w:color w:val="000000"/>
                <w:sz w:val="18"/>
                <w:szCs w:val="18"/>
              </w:rPr>
            </w:pPr>
            <w:r w:rsidRPr="00462184">
              <w:rPr>
                <w:color w:val="000000"/>
                <w:sz w:val="18"/>
                <w:szCs w:val="18"/>
              </w:rPr>
              <w:t xml:space="preserve">Емкость – не менее 110 </w:t>
            </w:r>
            <w:r w:rsidR="004968BD">
              <w:rPr>
                <w:color w:val="000000"/>
                <w:sz w:val="18"/>
                <w:szCs w:val="18"/>
              </w:rPr>
              <w:t xml:space="preserve">А/ч. </w:t>
            </w:r>
            <w:r w:rsidR="004968BD">
              <w:rPr>
                <w:color w:val="000000"/>
                <w:sz w:val="18"/>
                <w:szCs w:val="18"/>
              </w:rPr>
              <w:br/>
              <w:t>Пусковой ток –не менее 950</w:t>
            </w:r>
            <w:r w:rsidRPr="00462184">
              <w:rPr>
                <w:color w:val="000000"/>
                <w:sz w:val="18"/>
                <w:szCs w:val="18"/>
              </w:rPr>
              <w:t xml:space="preserve"> А</w:t>
            </w:r>
            <w:r w:rsidRPr="00462184">
              <w:rPr>
                <w:color w:val="000000"/>
                <w:sz w:val="18"/>
                <w:szCs w:val="18"/>
              </w:rPr>
              <w:br/>
              <w:t>Размеры – не более. (ДхШхВ) 350х170х185 мм</w:t>
            </w:r>
          </w:p>
        </w:tc>
        <w:tc>
          <w:tcPr>
            <w:tcW w:w="1660" w:type="dxa"/>
            <w:tcBorders>
              <w:top w:val="nil"/>
              <w:left w:val="nil"/>
              <w:bottom w:val="single" w:sz="4" w:space="0" w:color="auto"/>
              <w:right w:val="single" w:sz="4" w:space="0" w:color="auto"/>
            </w:tcBorders>
            <w:shd w:val="clear" w:color="auto" w:fill="auto"/>
            <w:vAlign w:val="center"/>
            <w:hideMark/>
          </w:tcPr>
          <w:p w14:paraId="51B0BAE4" w14:textId="56012636" w:rsidR="00462184" w:rsidRPr="00462184" w:rsidRDefault="00BC52D1" w:rsidP="00462184">
            <w:pPr>
              <w:widowControl/>
              <w:autoSpaceDE/>
              <w:autoSpaceDN/>
              <w:adjustRightInd/>
              <w:jc w:val="center"/>
              <w:rPr>
                <w:color w:val="000000"/>
                <w:sz w:val="18"/>
                <w:szCs w:val="18"/>
              </w:rPr>
            </w:pPr>
            <w:r w:rsidRPr="00462184">
              <w:rPr>
                <w:color w:val="000000"/>
                <w:sz w:val="18"/>
                <w:szCs w:val="18"/>
              </w:rPr>
              <w:t>Ш</w:t>
            </w:r>
            <w:r w:rsidR="00462184" w:rsidRPr="00462184">
              <w:rPr>
                <w:color w:val="000000"/>
                <w:sz w:val="18"/>
                <w:szCs w:val="18"/>
              </w:rPr>
              <w:t>т</w:t>
            </w:r>
            <w:r>
              <w:rPr>
                <w:color w:val="000000"/>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03FEA1E9" w14:textId="088002C9" w:rsidR="00462184" w:rsidRPr="00462184" w:rsidRDefault="00EB21D2" w:rsidP="00462184">
            <w:pPr>
              <w:widowControl/>
              <w:autoSpaceDE/>
              <w:autoSpaceDN/>
              <w:adjustRightInd/>
              <w:jc w:val="center"/>
              <w:rPr>
                <w:color w:val="000000"/>
                <w:sz w:val="18"/>
                <w:szCs w:val="18"/>
              </w:rPr>
            </w:pPr>
            <w:r>
              <w:rPr>
                <w:color w:val="000000"/>
                <w:sz w:val="18"/>
                <w:szCs w:val="18"/>
              </w:rPr>
              <w:t>18</w:t>
            </w:r>
          </w:p>
        </w:tc>
        <w:tc>
          <w:tcPr>
            <w:tcW w:w="3400" w:type="dxa"/>
            <w:tcBorders>
              <w:top w:val="nil"/>
              <w:left w:val="nil"/>
              <w:bottom w:val="single" w:sz="4" w:space="0" w:color="auto"/>
              <w:right w:val="single" w:sz="4" w:space="0" w:color="auto"/>
            </w:tcBorders>
            <w:shd w:val="clear" w:color="auto" w:fill="auto"/>
            <w:vAlign w:val="center"/>
          </w:tcPr>
          <w:p w14:paraId="5A961C65" w14:textId="3E341AB4" w:rsidR="00462184" w:rsidRPr="00462184" w:rsidRDefault="00EB21D2" w:rsidP="00462184">
            <w:pPr>
              <w:widowControl/>
              <w:autoSpaceDE/>
              <w:autoSpaceDN/>
              <w:adjustRightInd/>
              <w:jc w:val="center"/>
              <w:rPr>
                <w:color w:val="000000"/>
                <w:sz w:val="18"/>
                <w:szCs w:val="18"/>
              </w:rPr>
            </w:pPr>
            <w:r w:rsidRPr="00462184">
              <w:rPr>
                <w:color w:val="000000"/>
                <w:sz w:val="18"/>
                <w:szCs w:val="18"/>
              </w:rPr>
              <w:t xml:space="preserve">УФПС </w:t>
            </w:r>
            <w:r>
              <w:rPr>
                <w:color w:val="000000"/>
                <w:sz w:val="18"/>
                <w:szCs w:val="18"/>
              </w:rPr>
              <w:t>Новосибирской области</w:t>
            </w:r>
          </w:p>
        </w:tc>
      </w:tr>
      <w:tr w:rsidR="00462184" w:rsidRPr="00462184" w14:paraId="2D1C7BA3" w14:textId="77777777" w:rsidTr="00915D41">
        <w:trPr>
          <w:trHeight w:val="14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BA8320C" w14:textId="3C7BB25A" w:rsidR="00462184" w:rsidRPr="00462184" w:rsidRDefault="007437C8" w:rsidP="00462184">
            <w:pPr>
              <w:widowControl/>
              <w:autoSpaceDE/>
              <w:autoSpaceDN/>
              <w:adjustRightInd/>
              <w:jc w:val="center"/>
              <w:rPr>
                <w:color w:val="000000"/>
                <w:sz w:val="18"/>
                <w:szCs w:val="18"/>
              </w:rPr>
            </w:pPr>
            <w:r>
              <w:rPr>
                <w:color w:val="000000"/>
                <w:sz w:val="18"/>
                <w:szCs w:val="18"/>
              </w:rPr>
              <w:t>7</w:t>
            </w:r>
          </w:p>
        </w:tc>
        <w:tc>
          <w:tcPr>
            <w:tcW w:w="2740" w:type="dxa"/>
            <w:tcBorders>
              <w:top w:val="nil"/>
              <w:left w:val="nil"/>
              <w:bottom w:val="single" w:sz="4" w:space="0" w:color="auto"/>
              <w:right w:val="single" w:sz="4" w:space="0" w:color="auto"/>
            </w:tcBorders>
            <w:shd w:val="clear" w:color="auto" w:fill="auto"/>
            <w:noWrap/>
            <w:vAlign w:val="center"/>
            <w:hideMark/>
          </w:tcPr>
          <w:p w14:paraId="3CE4E3EF" w14:textId="77777777" w:rsidR="00462184" w:rsidRDefault="00462184" w:rsidP="00462184">
            <w:pPr>
              <w:widowControl/>
              <w:autoSpaceDE/>
              <w:autoSpaceDN/>
              <w:adjustRightInd/>
              <w:jc w:val="center"/>
              <w:rPr>
                <w:color w:val="000000"/>
                <w:sz w:val="18"/>
                <w:szCs w:val="18"/>
              </w:rPr>
            </w:pPr>
            <w:r w:rsidRPr="00462184">
              <w:rPr>
                <w:color w:val="000000"/>
                <w:sz w:val="18"/>
                <w:szCs w:val="18"/>
              </w:rPr>
              <w:t>Аккумулятор 6 СТ- 140</w:t>
            </w:r>
          </w:p>
          <w:p w14:paraId="2E94F07E" w14:textId="34091347" w:rsidR="007437C8" w:rsidRPr="00462184" w:rsidRDefault="007437C8" w:rsidP="00462184">
            <w:pPr>
              <w:widowControl/>
              <w:autoSpaceDE/>
              <w:autoSpaceDN/>
              <w:adjustRightInd/>
              <w:jc w:val="center"/>
              <w:rPr>
                <w:color w:val="000000"/>
                <w:sz w:val="18"/>
                <w:szCs w:val="18"/>
              </w:rPr>
            </w:pPr>
            <w:r w:rsidRPr="00462184">
              <w:rPr>
                <w:color w:val="000000"/>
                <w:sz w:val="18"/>
                <w:szCs w:val="18"/>
              </w:rPr>
              <w:t>Полярность –</w:t>
            </w:r>
            <w:r>
              <w:rPr>
                <w:b/>
                <w:bCs/>
                <w:color w:val="000000"/>
                <w:sz w:val="18"/>
                <w:szCs w:val="18"/>
              </w:rPr>
              <w:t>обратная</w:t>
            </w:r>
            <w:r w:rsidRPr="00462184">
              <w:rPr>
                <w:b/>
                <w:bCs/>
                <w:color w:val="000000"/>
                <w:sz w:val="18"/>
                <w:szCs w:val="18"/>
              </w:rPr>
              <w:t xml:space="preserve">  </w:t>
            </w:r>
            <w:r w:rsidRPr="00462184">
              <w:rPr>
                <w:color w:val="000000"/>
                <w:sz w:val="18"/>
                <w:szCs w:val="18"/>
              </w:rPr>
              <w:t xml:space="preserve">       </w:t>
            </w:r>
          </w:p>
        </w:tc>
        <w:tc>
          <w:tcPr>
            <w:tcW w:w="2640" w:type="dxa"/>
            <w:tcBorders>
              <w:top w:val="nil"/>
              <w:left w:val="nil"/>
              <w:bottom w:val="single" w:sz="4" w:space="0" w:color="auto"/>
              <w:right w:val="single" w:sz="4" w:space="0" w:color="auto"/>
            </w:tcBorders>
            <w:shd w:val="clear" w:color="auto" w:fill="auto"/>
            <w:vAlign w:val="center"/>
            <w:hideMark/>
          </w:tcPr>
          <w:p w14:paraId="22DAEE9D" w14:textId="411D8800" w:rsidR="00462184" w:rsidRPr="00462184" w:rsidRDefault="00462184" w:rsidP="00953980">
            <w:pPr>
              <w:widowControl/>
              <w:autoSpaceDE/>
              <w:autoSpaceDN/>
              <w:adjustRightInd/>
              <w:jc w:val="center"/>
              <w:rPr>
                <w:color w:val="000000"/>
                <w:sz w:val="18"/>
                <w:szCs w:val="18"/>
              </w:rPr>
            </w:pPr>
            <w:r w:rsidRPr="00462184">
              <w:rPr>
                <w:color w:val="000000"/>
                <w:sz w:val="18"/>
                <w:szCs w:val="18"/>
              </w:rPr>
              <w:t>Емкость – не менее 140</w:t>
            </w:r>
            <w:r w:rsidR="00953980">
              <w:rPr>
                <w:color w:val="000000"/>
                <w:sz w:val="18"/>
                <w:szCs w:val="18"/>
              </w:rPr>
              <w:t xml:space="preserve"> А/ч</w:t>
            </w:r>
            <w:r w:rsidR="00953980">
              <w:rPr>
                <w:color w:val="000000"/>
                <w:sz w:val="18"/>
                <w:szCs w:val="18"/>
              </w:rPr>
              <w:br/>
              <w:t>Пусковой ток –не менее 1150</w:t>
            </w:r>
            <w:r w:rsidRPr="00462184">
              <w:rPr>
                <w:color w:val="000000"/>
                <w:sz w:val="18"/>
                <w:szCs w:val="18"/>
              </w:rPr>
              <w:t>А</w:t>
            </w:r>
            <w:r w:rsidR="00953980">
              <w:rPr>
                <w:color w:val="000000"/>
                <w:sz w:val="18"/>
                <w:szCs w:val="18"/>
              </w:rPr>
              <w:br/>
              <w:t>Размеры – не более. (ДхШхВ) 513х189х217</w:t>
            </w:r>
            <w:r w:rsidRPr="00462184">
              <w:rPr>
                <w:color w:val="000000"/>
                <w:sz w:val="18"/>
                <w:szCs w:val="18"/>
              </w:rPr>
              <w:t xml:space="preserve"> мм</w:t>
            </w:r>
          </w:p>
        </w:tc>
        <w:tc>
          <w:tcPr>
            <w:tcW w:w="1660" w:type="dxa"/>
            <w:tcBorders>
              <w:top w:val="nil"/>
              <w:left w:val="nil"/>
              <w:bottom w:val="single" w:sz="4" w:space="0" w:color="auto"/>
              <w:right w:val="single" w:sz="4" w:space="0" w:color="auto"/>
            </w:tcBorders>
            <w:shd w:val="clear" w:color="auto" w:fill="auto"/>
            <w:vAlign w:val="center"/>
            <w:hideMark/>
          </w:tcPr>
          <w:p w14:paraId="4400B289" w14:textId="20730071" w:rsidR="00462184" w:rsidRPr="00915D41" w:rsidRDefault="00462184" w:rsidP="00462184">
            <w:pPr>
              <w:widowControl/>
              <w:autoSpaceDE/>
              <w:autoSpaceDN/>
              <w:adjustRightInd/>
              <w:jc w:val="center"/>
              <w:rPr>
                <w:color w:val="000000"/>
                <w:sz w:val="18"/>
                <w:szCs w:val="18"/>
              </w:rPr>
            </w:pPr>
            <w:r w:rsidRPr="00462184">
              <w:rPr>
                <w:color w:val="000000"/>
                <w:sz w:val="18"/>
                <w:szCs w:val="18"/>
              </w:rPr>
              <w:t>шт</w:t>
            </w:r>
            <w:r w:rsidR="00BC52D1">
              <w:rPr>
                <w:color w:val="000000"/>
                <w:sz w:val="18"/>
                <w:szCs w:val="18"/>
              </w:rPr>
              <w:t>.</w:t>
            </w:r>
          </w:p>
        </w:tc>
        <w:tc>
          <w:tcPr>
            <w:tcW w:w="960" w:type="dxa"/>
            <w:tcBorders>
              <w:top w:val="nil"/>
              <w:left w:val="nil"/>
              <w:bottom w:val="single" w:sz="4" w:space="0" w:color="auto"/>
              <w:right w:val="single" w:sz="4" w:space="0" w:color="auto"/>
            </w:tcBorders>
            <w:shd w:val="clear" w:color="auto" w:fill="auto"/>
            <w:noWrap/>
            <w:vAlign w:val="center"/>
            <w:hideMark/>
          </w:tcPr>
          <w:p w14:paraId="69CDFFC5" w14:textId="7784E4F2" w:rsidR="00462184" w:rsidRPr="00462184" w:rsidRDefault="00EB21D2" w:rsidP="00462184">
            <w:pPr>
              <w:widowControl/>
              <w:autoSpaceDE/>
              <w:autoSpaceDN/>
              <w:adjustRightInd/>
              <w:jc w:val="center"/>
              <w:rPr>
                <w:color w:val="000000"/>
                <w:sz w:val="18"/>
                <w:szCs w:val="18"/>
              </w:rPr>
            </w:pPr>
            <w:r>
              <w:rPr>
                <w:color w:val="000000"/>
                <w:sz w:val="18"/>
                <w:szCs w:val="18"/>
              </w:rPr>
              <w:t>12</w:t>
            </w:r>
          </w:p>
        </w:tc>
        <w:tc>
          <w:tcPr>
            <w:tcW w:w="3400" w:type="dxa"/>
            <w:tcBorders>
              <w:top w:val="nil"/>
              <w:left w:val="nil"/>
              <w:bottom w:val="single" w:sz="4" w:space="0" w:color="auto"/>
              <w:right w:val="single" w:sz="4" w:space="0" w:color="auto"/>
            </w:tcBorders>
            <w:shd w:val="clear" w:color="auto" w:fill="auto"/>
            <w:vAlign w:val="center"/>
            <w:hideMark/>
          </w:tcPr>
          <w:p w14:paraId="1EDA05C8" w14:textId="020E08C6" w:rsidR="00462184" w:rsidRPr="00462184" w:rsidRDefault="00462184" w:rsidP="00953980">
            <w:pPr>
              <w:widowControl/>
              <w:autoSpaceDE/>
              <w:autoSpaceDN/>
              <w:adjustRightInd/>
              <w:jc w:val="center"/>
              <w:rPr>
                <w:color w:val="000000"/>
                <w:sz w:val="18"/>
                <w:szCs w:val="18"/>
              </w:rPr>
            </w:pPr>
            <w:r w:rsidRPr="00462184">
              <w:rPr>
                <w:color w:val="000000"/>
                <w:sz w:val="18"/>
                <w:szCs w:val="18"/>
              </w:rPr>
              <w:t xml:space="preserve">УФПС </w:t>
            </w:r>
            <w:r w:rsidR="00953980">
              <w:rPr>
                <w:color w:val="000000"/>
                <w:sz w:val="18"/>
                <w:szCs w:val="18"/>
              </w:rPr>
              <w:t>Новосибирской области</w:t>
            </w:r>
          </w:p>
        </w:tc>
      </w:tr>
    </w:tbl>
    <w:p w14:paraId="1AFEF4DB" w14:textId="77777777" w:rsidR="008A4CC2" w:rsidRPr="00B021C6" w:rsidRDefault="008A4CC2" w:rsidP="008A4CC2">
      <w:pPr>
        <w:ind w:firstLine="6096"/>
        <w:jc w:val="right"/>
        <w:rPr>
          <w:sz w:val="24"/>
          <w:szCs w:val="24"/>
        </w:rPr>
      </w:pPr>
    </w:p>
    <w:sectPr w:rsidR="008A4CC2" w:rsidRPr="00B021C6" w:rsidSect="00B93FCD">
      <w:pgSz w:w="16838" w:h="11906" w:orient="landscape"/>
      <w:pgMar w:top="851" w:right="992" w:bottom="993" w:left="1134"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F698E" w14:textId="77777777" w:rsidR="0027767A" w:rsidRDefault="0027767A" w:rsidP="00D52E74">
      <w:r>
        <w:separator/>
      </w:r>
    </w:p>
  </w:endnote>
  <w:endnote w:type="continuationSeparator" w:id="0">
    <w:p w14:paraId="60C184A8" w14:textId="77777777" w:rsidR="0027767A" w:rsidRDefault="0027767A" w:rsidP="00D5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LuzSans-Book"/>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7EB72" w14:textId="77777777" w:rsidR="0027767A" w:rsidRDefault="0027767A" w:rsidP="00D52E74">
      <w:r>
        <w:separator/>
      </w:r>
    </w:p>
  </w:footnote>
  <w:footnote w:type="continuationSeparator" w:id="0">
    <w:p w14:paraId="4CFE9ADE" w14:textId="77777777" w:rsidR="0027767A" w:rsidRDefault="0027767A" w:rsidP="00D52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F20B692"/>
    <w:lvl w:ilvl="0">
      <w:numFmt w:val="bullet"/>
      <w:lvlText w:val="*"/>
      <w:lvlJc w:val="left"/>
    </w:lvl>
  </w:abstractNum>
  <w:abstractNum w:abstractNumId="1" w15:restartNumberingAfterBreak="0">
    <w:nsid w:val="01A42715"/>
    <w:multiLevelType w:val="hybridMultilevel"/>
    <w:tmpl w:val="A2040B40"/>
    <w:lvl w:ilvl="0" w:tplc="FD68137A">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48B4EC8"/>
    <w:multiLevelType w:val="multilevel"/>
    <w:tmpl w:val="163EAC46"/>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 w15:restartNumberingAfterBreak="0">
    <w:nsid w:val="148C69B1"/>
    <w:multiLevelType w:val="hybridMultilevel"/>
    <w:tmpl w:val="DDF240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920708"/>
    <w:multiLevelType w:val="multilevel"/>
    <w:tmpl w:val="A4DC0B7A"/>
    <w:lvl w:ilvl="0">
      <w:start w:val="3"/>
      <w:numFmt w:val="decimal"/>
      <w:lvlText w:val="%1."/>
      <w:lvlJc w:val="left"/>
      <w:pPr>
        <w:ind w:left="450" w:hanging="450"/>
      </w:pPr>
      <w:rPr>
        <w:rFonts w:hint="default"/>
      </w:rPr>
    </w:lvl>
    <w:lvl w:ilvl="1">
      <w:start w:val="3"/>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7" w15:restartNumberingAfterBreak="0">
    <w:nsid w:val="1BA83F5F"/>
    <w:multiLevelType w:val="hybridMultilevel"/>
    <w:tmpl w:val="B19C4392"/>
    <w:lvl w:ilvl="0" w:tplc="1A547F36">
      <w:start w:val="1"/>
      <w:numFmt w:val="decimal"/>
      <w:lvlText w:val="%1."/>
      <w:lvlJc w:val="left"/>
      <w:pPr>
        <w:ind w:left="10425" w:hanging="360"/>
      </w:pPr>
      <w:rPr>
        <w:rFonts w:hint="default"/>
      </w:rPr>
    </w:lvl>
    <w:lvl w:ilvl="1" w:tplc="04190019">
      <w:start w:val="1"/>
      <w:numFmt w:val="lowerLetter"/>
      <w:lvlText w:val="%2."/>
      <w:lvlJc w:val="left"/>
      <w:pPr>
        <w:ind w:left="11145" w:hanging="360"/>
      </w:pPr>
    </w:lvl>
    <w:lvl w:ilvl="2" w:tplc="0419001B">
      <w:start w:val="1"/>
      <w:numFmt w:val="lowerRoman"/>
      <w:lvlText w:val="%3."/>
      <w:lvlJc w:val="right"/>
      <w:pPr>
        <w:ind w:left="11865" w:hanging="180"/>
      </w:pPr>
    </w:lvl>
    <w:lvl w:ilvl="3" w:tplc="0419000F">
      <w:start w:val="1"/>
      <w:numFmt w:val="decimal"/>
      <w:lvlText w:val="%4."/>
      <w:lvlJc w:val="left"/>
      <w:pPr>
        <w:ind w:left="12585" w:hanging="360"/>
      </w:pPr>
    </w:lvl>
    <w:lvl w:ilvl="4" w:tplc="04190019">
      <w:start w:val="1"/>
      <w:numFmt w:val="lowerLetter"/>
      <w:lvlText w:val="%5."/>
      <w:lvlJc w:val="left"/>
      <w:pPr>
        <w:ind w:left="13305" w:hanging="360"/>
      </w:pPr>
    </w:lvl>
    <w:lvl w:ilvl="5" w:tplc="0419001B">
      <w:start w:val="1"/>
      <w:numFmt w:val="lowerRoman"/>
      <w:lvlText w:val="%6."/>
      <w:lvlJc w:val="right"/>
      <w:pPr>
        <w:ind w:left="14025" w:hanging="180"/>
      </w:pPr>
    </w:lvl>
    <w:lvl w:ilvl="6" w:tplc="0419000F">
      <w:start w:val="1"/>
      <w:numFmt w:val="decimal"/>
      <w:lvlText w:val="%7."/>
      <w:lvlJc w:val="left"/>
      <w:pPr>
        <w:ind w:left="14745" w:hanging="360"/>
      </w:pPr>
    </w:lvl>
    <w:lvl w:ilvl="7" w:tplc="04190019">
      <w:start w:val="1"/>
      <w:numFmt w:val="lowerLetter"/>
      <w:lvlText w:val="%8."/>
      <w:lvlJc w:val="left"/>
      <w:pPr>
        <w:ind w:left="15465" w:hanging="360"/>
      </w:pPr>
    </w:lvl>
    <w:lvl w:ilvl="8" w:tplc="0419001B">
      <w:start w:val="1"/>
      <w:numFmt w:val="lowerRoman"/>
      <w:lvlText w:val="%9."/>
      <w:lvlJc w:val="right"/>
      <w:pPr>
        <w:ind w:left="16185" w:hanging="180"/>
      </w:pPr>
    </w:lvl>
  </w:abstractNum>
  <w:abstractNum w:abstractNumId="8" w15:restartNumberingAfterBreak="0">
    <w:nsid w:val="1E0A18BB"/>
    <w:multiLevelType w:val="hybridMultilevel"/>
    <w:tmpl w:val="CFC09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48390E"/>
    <w:multiLevelType w:val="multilevel"/>
    <w:tmpl w:val="DED678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815FD"/>
    <w:multiLevelType w:val="hybridMultilevel"/>
    <w:tmpl w:val="803A960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D4F6549"/>
    <w:multiLevelType w:val="hybridMultilevel"/>
    <w:tmpl w:val="E16EB71A"/>
    <w:lvl w:ilvl="0" w:tplc="7E88B31C">
      <w:start w:val="1"/>
      <w:numFmt w:val="decimal"/>
      <w:lvlText w:val="%1."/>
      <w:lvlJc w:val="left"/>
      <w:pPr>
        <w:ind w:left="6739" w:hanging="360"/>
      </w:pPr>
      <w:rPr>
        <w:rFonts w:hint="default"/>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DBE0EA5"/>
    <w:multiLevelType w:val="multilevel"/>
    <w:tmpl w:val="31948576"/>
    <w:lvl w:ilvl="0">
      <w:start w:val="1"/>
      <w:numFmt w:val="decimal"/>
      <w:lvlText w:val="%1."/>
      <w:lvlJc w:val="left"/>
      <w:pPr>
        <w:ind w:left="502" w:hanging="360"/>
      </w:pPr>
      <w:rPr>
        <w:b/>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4" w15:restartNumberingAfterBreak="0">
    <w:nsid w:val="360F1913"/>
    <w:multiLevelType w:val="hybridMultilevel"/>
    <w:tmpl w:val="6898F2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7057B42"/>
    <w:multiLevelType w:val="hybridMultilevel"/>
    <w:tmpl w:val="520A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492B05"/>
    <w:multiLevelType w:val="singleLevel"/>
    <w:tmpl w:val="36B29194"/>
    <w:lvl w:ilvl="0">
      <w:start w:val="1"/>
      <w:numFmt w:val="decimal"/>
      <w:lvlText w:val="4.%1"/>
      <w:legacy w:legacy="1" w:legacySpace="0" w:legacyIndent="341"/>
      <w:lvlJc w:val="left"/>
      <w:rPr>
        <w:rFonts w:ascii="Times New Roman" w:hAnsi="Times New Roman" w:cs="Times New Roman" w:hint="default"/>
      </w:rPr>
    </w:lvl>
  </w:abstractNum>
  <w:abstractNum w:abstractNumId="17" w15:restartNumberingAfterBreak="0">
    <w:nsid w:val="3A0E5A37"/>
    <w:multiLevelType w:val="hybridMultilevel"/>
    <w:tmpl w:val="7534C3B4"/>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3A72E95"/>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9" w15:restartNumberingAfterBreak="0">
    <w:nsid w:val="46BD7D47"/>
    <w:multiLevelType w:val="multilevel"/>
    <w:tmpl w:val="9BB84BB4"/>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4AFE334B"/>
    <w:multiLevelType w:val="multilevel"/>
    <w:tmpl w:val="BB403254"/>
    <w:lvl w:ilvl="0">
      <w:start w:val="1"/>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BFE196C"/>
    <w:multiLevelType w:val="singleLevel"/>
    <w:tmpl w:val="321A7720"/>
    <w:lvl w:ilvl="0">
      <w:start w:val="1"/>
      <w:numFmt w:val="decimal"/>
      <w:lvlText w:val="%1."/>
      <w:legacy w:legacy="1" w:legacySpace="0" w:legacyIndent="341"/>
      <w:lvlJc w:val="left"/>
      <w:rPr>
        <w:rFonts w:ascii="Times New Roman" w:hAnsi="Times New Roman" w:cs="Times New Roman" w:hint="default"/>
      </w:rPr>
    </w:lvl>
  </w:abstractNum>
  <w:abstractNum w:abstractNumId="22" w15:restartNumberingAfterBreak="0">
    <w:nsid w:val="4DEE650A"/>
    <w:multiLevelType w:val="multilevel"/>
    <w:tmpl w:val="DEF03406"/>
    <w:lvl w:ilvl="0">
      <w:start w:val="6"/>
      <w:numFmt w:val="decimal"/>
      <w:lvlText w:val="%1"/>
      <w:lvlJc w:val="left"/>
      <w:pPr>
        <w:ind w:left="360" w:hanging="360"/>
      </w:pPr>
      <w:rPr>
        <w:rFonts w:eastAsia="Times New Roman" w:hint="default"/>
        <w:u w:val="none"/>
      </w:rPr>
    </w:lvl>
    <w:lvl w:ilvl="1">
      <w:start w:val="7"/>
      <w:numFmt w:val="decimal"/>
      <w:lvlText w:val="%1.%2"/>
      <w:lvlJc w:val="left"/>
      <w:pPr>
        <w:ind w:left="360" w:hanging="360"/>
      </w:pPr>
      <w:rPr>
        <w:rFonts w:eastAsia="Times New Roman" w:hint="default"/>
        <w:u w:val="none"/>
      </w:rPr>
    </w:lvl>
    <w:lvl w:ilvl="2">
      <w:start w:val="1"/>
      <w:numFmt w:val="decimal"/>
      <w:lvlText w:val="%1.%2.%3"/>
      <w:lvlJc w:val="left"/>
      <w:pPr>
        <w:ind w:left="360" w:hanging="360"/>
      </w:pPr>
      <w:rPr>
        <w:rFonts w:eastAsia="Times New Roman" w:hint="default"/>
        <w:u w:val="none"/>
      </w:rPr>
    </w:lvl>
    <w:lvl w:ilvl="3">
      <w:start w:val="1"/>
      <w:numFmt w:val="decimal"/>
      <w:lvlText w:val="%1.%2.%3.%4"/>
      <w:lvlJc w:val="left"/>
      <w:pPr>
        <w:ind w:left="720" w:hanging="720"/>
      </w:pPr>
      <w:rPr>
        <w:rFonts w:eastAsia="Times New Roman" w:hint="default"/>
        <w:u w:val="none"/>
      </w:rPr>
    </w:lvl>
    <w:lvl w:ilvl="4">
      <w:start w:val="1"/>
      <w:numFmt w:val="decimal"/>
      <w:lvlText w:val="%1.%2.%3.%4.%5"/>
      <w:lvlJc w:val="left"/>
      <w:pPr>
        <w:ind w:left="720" w:hanging="720"/>
      </w:pPr>
      <w:rPr>
        <w:rFonts w:eastAsia="Times New Roman" w:hint="default"/>
        <w:u w:val="none"/>
      </w:rPr>
    </w:lvl>
    <w:lvl w:ilvl="5">
      <w:start w:val="1"/>
      <w:numFmt w:val="decimal"/>
      <w:lvlText w:val="%1.%2.%3.%4.%5.%6"/>
      <w:lvlJc w:val="left"/>
      <w:pPr>
        <w:ind w:left="1080" w:hanging="1080"/>
      </w:pPr>
      <w:rPr>
        <w:rFonts w:eastAsia="Times New Roman" w:hint="default"/>
        <w:u w:val="none"/>
      </w:rPr>
    </w:lvl>
    <w:lvl w:ilvl="6">
      <w:start w:val="1"/>
      <w:numFmt w:val="decimal"/>
      <w:lvlText w:val="%1.%2.%3.%4.%5.%6.%7"/>
      <w:lvlJc w:val="left"/>
      <w:pPr>
        <w:ind w:left="1080" w:hanging="1080"/>
      </w:pPr>
      <w:rPr>
        <w:rFonts w:eastAsia="Times New Roman" w:hint="default"/>
        <w:u w:val="none"/>
      </w:rPr>
    </w:lvl>
    <w:lvl w:ilvl="7">
      <w:start w:val="1"/>
      <w:numFmt w:val="decimal"/>
      <w:lvlText w:val="%1.%2.%3.%4.%5.%6.%7.%8"/>
      <w:lvlJc w:val="left"/>
      <w:pPr>
        <w:ind w:left="1080" w:hanging="1080"/>
      </w:pPr>
      <w:rPr>
        <w:rFonts w:eastAsia="Times New Roman" w:hint="default"/>
        <w:u w:val="none"/>
      </w:rPr>
    </w:lvl>
    <w:lvl w:ilvl="8">
      <w:start w:val="1"/>
      <w:numFmt w:val="decimal"/>
      <w:lvlText w:val="%1.%2.%3.%4.%5.%6.%7.%8.%9"/>
      <w:lvlJc w:val="left"/>
      <w:pPr>
        <w:ind w:left="1440" w:hanging="1440"/>
      </w:pPr>
      <w:rPr>
        <w:rFonts w:eastAsia="Times New Roman" w:hint="default"/>
        <w:u w:val="none"/>
      </w:rPr>
    </w:lvl>
  </w:abstractNum>
  <w:abstractNum w:abstractNumId="23" w15:restartNumberingAfterBreak="0">
    <w:nsid w:val="53E84278"/>
    <w:multiLevelType w:val="hybridMultilevel"/>
    <w:tmpl w:val="4C5CF746"/>
    <w:lvl w:ilvl="0" w:tplc="562E94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4D1198F"/>
    <w:multiLevelType w:val="hybridMultilevel"/>
    <w:tmpl w:val="91E8E5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5306674"/>
    <w:multiLevelType w:val="singleLevel"/>
    <w:tmpl w:val="9DB81EF2"/>
    <w:lvl w:ilvl="0">
      <w:start w:val="6"/>
      <w:numFmt w:val="decimal"/>
      <w:lvlText w:val="%1."/>
      <w:legacy w:legacy="1" w:legacySpace="0" w:legacyIndent="341"/>
      <w:lvlJc w:val="left"/>
      <w:rPr>
        <w:rFonts w:ascii="Times New Roman" w:hAnsi="Times New Roman" w:cs="Times New Roman" w:hint="default"/>
      </w:rPr>
    </w:lvl>
  </w:abstractNum>
  <w:abstractNum w:abstractNumId="27" w15:restartNumberingAfterBreak="0">
    <w:nsid w:val="5D5B483A"/>
    <w:multiLevelType w:val="hybridMultilevel"/>
    <w:tmpl w:val="087CD424"/>
    <w:lvl w:ilvl="0" w:tplc="FB382E06">
      <w:start w:val="1"/>
      <w:numFmt w:val="decimal"/>
      <w:lvlText w:val="%1."/>
      <w:lvlJc w:val="left"/>
      <w:pPr>
        <w:ind w:left="1637" w:hanging="360"/>
      </w:pPr>
      <w:rPr>
        <w:rFonts w:hint="default"/>
        <w:b/>
        <w:bCs/>
        <w:color w:val="auto"/>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28" w15:restartNumberingAfterBreak="0">
    <w:nsid w:val="5E7D3BC3"/>
    <w:multiLevelType w:val="hybridMultilevel"/>
    <w:tmpl w:val="3574F2C2"/>
    <w:lvl w:ilvl="0" w:tplc="8D7447E2">
      <w:start w:val="4"/>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5EEE08E4"/>
    <w:multiLevelType w:val="multilevel"/>
    <w:tmpl w:val="166EC5AC"/>
    <w:lvl w:ilvl="0">
      <w:start w:val="2"/>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0" w15:restartNumberingAfterBreak="0">
    <w:nsid w:val="630F06F7"/>
    <w:multiLevelType w:val="multilevel"/>
    <w:tmpl w:val="F13C0D32"/>
    <w:lvl w:ilvl="0">
      <w:start w:val="3"/>
      <w:numFmt w:val="decimal"/>
      <w:lvlText w:val="%1"/>
      <w:lvlJc w:val="left"/>
      <w:pPr>
        <w:ind w:left="375" w:hanging="375"/>
      </w:pPr>
      <w:rPr>
        <w:rFonts w:hint="default"/>
      </w:rPr>
    </w:lvl>
    <w:lvl w:ilvl="1">
      <w:start w:val="1"/>
      <w:numFmt w:val="decimal"/>
      <w:lvlText w:val="%1.%2"/>
      <w:lvlJc w:val="left"/>
      <w:pPr>
        <w:tabs>
          <w:tab w:val="num" w:pos="851"/>
        </w:tabs>
        <w:ind w:left="1200" w:hanging="37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1"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80F5A3E"/>
    <w:multiLevelType w:val="multilevel"/>
    <w:tmpl w:val="7E52761E"/>
    <w:lvl w:ilvl="0">
      <w:start w:val="3"/>
      <w:numFmt w:val="decimal"/>
      <w:lvlText w:val="%1"/>
      <w:lvlJc w:val="left"/>
      <w:pPr>
        <w:ind w:left="375" w:hanging="375"/>
      </w:pPr>
      <w:rPr>
        <w:rFonts w:hint="default"/>
      </w:rPr>
    </w:lvl>
    <w:lvl w:ilvl="1">
      <w:start w:val="1"/>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3" w15:restartNumberingAfterBreak="0">
    <w:nsid w:val="68735D50"/>
    <w:multiLevelType w:val="multilevel"/>
    <w:tmpl w:val="2DF0B00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826" w:hanging="975"/>
      </w:pPr>
      <w:rPr>
        <w:rFonts w:ascii="Times New Roman" w:hAnsi="Times New Roman" w:cs="Times New Roman" w:hint="default"/>
        <w:b w:val="0"/>
        <w:bCs w:val="0"/>
        <w:i w:val="0"/>
        <w:iCs w:val="0"/>
        <w:sz w:val="24"/>
        <w:szCs w:val="24"/>
      </w:rPr>
    </w:lvl>
    <w:lvl w:ilvl="2">
      <w:start w:val="1"/>
      <w:numFmt w:val="decimal"/>
      <w:isLgl/>
      <w:lvlText w:val="%1.%2.%3."/>
      <w:lvlJc w:val="left"/>
      <w:pPr>
        <w:ind w:left="3399" w:hanging="975"/>
      </w:pPr>
      <w:rPr>
        <w:rFonts w:ascii="Times New Roman" w:hAnsi="Times New Roman" w:cs="Times New Roman" w:hint="default"/>
        <w:b w:val="0"/>
        <w:bCs w:val="0"/>
        <w:sz w:val="24"/>
        <w:szCs w:val="24"/>
      </w:rPr>
    </w:lvl>
    <w:lvl w:ilvl="3">
      <w:start w:val="1"/>
      <w:numFmt w:val="decimal"/>
      <w:isLgl/>
      <w:lvlText w:val="%1.%2.%3.%4."/>
      <w:lvlJc w:val="left"/>
      <w:pPr>
        <w:ind w:left="3579" w:hanging="975"/>
      </w:pPr>
      <w:rPr>
        <w:rFonts w:ascii="Times New Roman" w:hAnsi="Times New Roman" w:cs="Times New Roman" w:hint="default"/>
        <w:sz w:val="24"/>
        <w:szCs w:val="24"/>
      </w:rPr>
    </w:lvl>
    <w:lvl w:ilvl="4">
      <w:start w:val="1"/>
      <w:numFmt w:val="decimal"/>
      <w:isLgl/>
      <w:lvlText w:val="%1.%2.%3.%4.%5."/>
      <w:lvlJc w:val="left"/>
      <w:pPr>
        <w:ind w:left="3864" w:hanging="1080"/>
      </w:pPr>
      <w:rPr>
        <w:rFonts w:ascii="Times New Roman" w:hAnsi="Times New Roman" w:cs="Times New Roman" w:hint="default"/>
        <w:sz w:val="24"/>
        <w:szCs w:val="24"/>
      </w:rPr>
    </w:lvl>
    <w:lvl w:ilvl="5">
      <w:start w:val="1"/>
      <w:numFmt w:val="decimal"/>
      <w:isLgl/>
      <w:lvlText w:val="%1.%2.%3.%4.%5.%6."/>
      <w:lvlJc w:val="left"/>
      <w:pPr>
        <w:ind w:left="4044" w:hanging="1080"/>
      </w:pPr>
      <w:rPr>
        <w:rFonts w:ascii="Times New Roman" w:hAnsi="Times New Roman" w:cs="Times New Roman" w:hint="default"/>
        <w:sz w:val="24"/>
        <w:szCs w:val="24"/>
      </w:rPr>
    </w:lvl>
    <w:lvl w:ilvl="6">
      <w:start w:val="1"/>
      <w:numFmt w:val="decimal"/>
      <w:isLgl/>
      <w:lvlText w:val="%1.%2.%3.%4.%5.%6.%7."/>
      <w:lvlJc w:val="left"/>
      <w:pPr>
        <w:ind w:left="4584" w:hanging="1440"/>
      </w:pPr>
      <w:rPr>
        <w:rFonts w:ascii="Times New Roman" w:hAnsi="Times New Roman" w:cs="Times New Roman" w:hint="default"/>
        <w:sz w:val="24"/>
        <w:szCs w:val="24"/>
      </w:rPr>
    </w:lvl>
    <w:lvl w:ilvl="7">
      <w:start w:val="1"/>
      <w:numFmt w:val="decimal"/>
      <w:isLgl/>
      <w:lvlText w:val="%1.%2.%3.%4.%5.%6.%7.%8."/>
      <w:lvlJc w:val="left"/>
      <w:pPr>
        <w:ind w:left="4764" w:hanging="1440"/>
      </w:pPr>
      <w:rPr>
        <w:rFonts w:ascii="Times New Roman" w:hAnsi="Times New Roman" w:cs="Times New Roman" w:hint="default"/>
        <w:sz w:val="24"/>
        <w:szCs w:val="24"/>
      </w:rPr>
    </w:lvl>
    <w:lvl w:ilvl="8">
      <w:start w:val="1"/>
      <w:numFmt w:val="decimal"/>
      <w:isLgl/>
      <w:lvlText w:val="%1.%2.%3.%4.%5.%6.%7.%8.%9."/>
      <w:lvlJc w:val="left"/>
      <w:pPr>
        <w:ind w:left="5304" w:hanging="1800"/>
      </w:pPr>
      <w:rPr>
        <w:rFonts w:ascii="Times New Roman" w:hAnsi="Times New Roman" w:cs="Times New Roman" w:hint="default"/>
        <w:sz w:val="24"/>
        <w:szCs w:val="24"/>
      </w:rPr>
    </w:lvl>
  </w:abstractNum>
  <w:abstractNum w:abstractNumId="35" w15:restartNumberingAfterBreak="0">
    <w:nsid w:val="6FBF4018"/>
    <w:multiLevelType w:val="hybridMultilevel"/>
    <w:tmpl w:val="D5BE7AD6"/>
    <w:lvl w:ilvl="0" w:tplc="9A2E77A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767808"/>
    <w:multiLevelType w:val="hybridMultilevel"/>
    <w:tmpl w:val="36A0E37E"/>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4EC5F58"/>
    <w:multiLevelType w:val="multilevel"/>
    <w:tmpl w:val="FB800540"/>
    <w:lvl w:ilvl="0">
      <w:start w:val="4"/>
      <w:numFmt w:val="decimal"/>
      <w:lvlText w:val="%1"/>
      <w:lvlJc w:val="left"/>
      <w:pPr>
        <w:ind w:left="360" w:hanging="360"/>
      </w:pPr>
      <w:rPr>
        <w:rFonts w:hint="default"/>
        <w:sz w:val="24"/>
        <w:u w:val="none"/>
      </w:rPr>
    </w:lvl>
    <w:lvl w:ilvl="1">
      <w:start w:val="7"/>
      <w:numFmt w:val="decimal"/>
      <w:lvlText w:val="%1.%2"/>
      <w:lvlJc w:val="left"/>
      <w:pPr>
        <w:ind w:left="360" w:hanging="360"/>
      </w:pPr>
      <w:rPr>
        <w:rFonts w:hint="default"/>
        <w:sz w:val="24"/>
        <w:u w:val="none"/>
      </w:rPr>
    </w:lvl>
    <w:lvl w:ilvl="2">
      <w:start w:val="1"/>
      <w:numFmt w:val="decimal"/>
      <w:lvlText w:val="%1.%2.%3"/>
      <w:lvlJc w:val="left"/>
      <w:pPr>
        <w:ind w:left="360" w:hanging="360"/>
      </w:pPr>
      <w:rPr>
        <w:rFonts w:hint="default"/>
        <w:sz w:val="24"/>
        <w:u w:val="none"/>
      </w:rPr>
    </w:lvl>
    <w:lvl w:ilvl="3">
      <w:start w:val="1"/>
      <w:numFmt w:val="decimal"/>
      <w:lvlText w:val="%1.%2.%3.%4"/>
      <w:lvlJc w:val="left"/>
      <w:pPr>
        <w:ind w:left="720" w:hanging="720"/>
      </w:pPr>
      <w:rPr>
        <w:rFonts w:hint="default"/>
        <w:sz w:val="24"/>
        <w:u w:val="none"/>
      </w:rPr>
    </w:lvl>
    <w:lvl w:ilvl="4">
      <w:start w:val="1"/>
      <w:numFmt w:val="decimal"/>
      <w:lvlText w:val="%1.%2.%3.%4.%5"/>
      <w:lvlJc w:val="left"/>
      <w:pPr>
        <w:ind w:left="720" w:hanging="720"/>
      </w:pPr>
      <w:rPr>
        <w:rFonts w:hint="default"/>
        <w:sz w:val="24"/>
        <w:u w:val="none"/>
      </w:rPr>
    </w:lvl>
    <w:lvl w:ilvl="5">
      <w:start w:val="1"/>
      <w:numFmt w:val="decimal"/>
      <w:lvlText w:val="%1.%2.%3.%4.%5.%6"/>
      <w:lvlJc w:val="left"/>
      <w:pPr>
        <w:ind w:left="720" w:hanging="720"/>
      </w:pPr>
      <w:rPr>
        <w:rFonts w:hint="default"/>
        <w:sz w:val="24"/>
        <w:u w:val="none"/>
      </w:rPr>
    </w:lvl>
    <w:lvl w:ilvl="6">
      <w:start w:val="1"/>
      <w:numFmt w:val="decimal"/>
      <w:lvlText w:val="%1.%2.%3.%4.%5.%6.%7"/>
      <w:lvlJc w:val="left"/>
      <w:pPr>
        <w:ind w:left="1080" w:hanging="1080"/>
      </w:pPr>
      <w:rPr>
        <w:rFonts w:hint="default"/>
        <w:sz w:val="24"/>
        <w:u w:val="none"/>
      </w:rPr>
    </w:lvl>
    <w:lvl w:ilvl="7">
      <w:start w:val="1"/>
      <w:numFmt w:val="decimal"/>
      <w:lvlText w:val="%1.%2.%3.%4.%5.%6.%7.%8"/>
      <w:lvlJc w:val="left"/>
      <w:pPr>
        <w:ind w:left="1080" w:hanging="1080"/>
      </w:pPr>
      <w:rPr>
        <w:rFonts w:hint="default"/>
        <w:sz w:val="24"/>
        <w:u w:val="none"/>
      </w:rPr>
    </w:lvl>
    <w:lvl w:ilvl="8">
      <w:start w:val="1"/>
      <w:numFmt w:val="decimal"/>
      <w:lvlText w:val="%1.%2.%3.%4.%5.%6.%7.%8.%9"/>
      <w:lvlJc w:val="left"/>
      <w:pPr>
        <w:ind w:left="1080" w:hanging="1080"/>
      </w:pPr>
      <w:rPr>
        <w:rFonts w:hint="default"/>
        <w:sz w:val="24"/>
        <w:u w:val="none"/>
      </w:rPr>
    </w:lvl>
  </w:abstractNum>
  <w:abstractNum w:abstractNumId="38" w15:restartNumberingAfterBreak="0">
    <w:nsid w:val="766136E3"/>
    <w:multiLevelType w:val="multilevel"/>
    <w:tmpl w:val="E748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2A314D"/>
    <w:multiLevelType w:val="hybridMultilevel"/>
    <w:tmpl w:val="8CA4180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1"/>
  </w:num>
  <w:num w:numId="2">
    <w:abstractNumId w:val="16"/>
  </w:num>
  <w:num w:numId="3">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4">
    <w:abstractNumId w:val="26"/>
  </w:num>
  <w:num w:numId="5">
    <w:abstractNumId w:val="21"/>
    <w:lvlOverride w:ilvl="0">
      <w:startOverride w:val="1"/>
    </w:lvlOverride>
  </w:num>
  <w:num w:numId="6">
    <w:abstractNumId w:val="16"/>
    <w:lvlOverride w:ilvl="0">
      <w:startOverride w:val="1"/>
    </w:lvlOverride>
  </w:num>
  <w:num w:numId="7">
    <w:abstractNumId w:val="26"/>
    <w:lvlOverride w:ilvl="0">
      <w:startOverride w:val="6"/>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1"/>
  </w:num>
  <w:num w:numId="11">
    <w:abstractNumId w:val="3"/>
  </w:num>
  <w:num w:numId="12">
    <w:abstractNumId w:val="33"/>
  </w:num>
  <w:num w:numId="13">
    <w:abstractNumId w:val="22"/>
  </w:num>
  <w:num w:numId="14">
    <w:abstractNumId w:val="37"/>
  </w:num>
  <w:num w:numId="15">
    <w:abstractNumId w:val="8"/>
  </w:num>
  <w:num w:numId="16">
    <w:abstractNumId w:val="13"/>
  </w:num>
  <w:num w:numId="17">
    <w:abstractNumId w:val="29"/>
  </w:num>
  <w:num w:numId="18">
    <w:abstractNumId w:val="15"/>
  </w:num>
  <w:num w:numId="19">
    <w:abstractNumId w:val="6"/>
  </w:num>
  <w:num w:numId="20">
    <w:abstractNumId w:val="32"/>
  </w:num>
  <w:num w:numId="21">
    <w:abstractNumId w:val="30"/>
  </w:num>
  <w:num w:numId="22">
    <w:abstractNumId w:val="24"/>
  </w:num>
  <w:num w:numId="23">
    <w:abstractNumId w:val="2"/>
  </w:num>
  <w:num w:numId="24">
    <w:abstractNumId w:val="19"/>
  </w:num>
  <w:num w:numId="25">
    <w:abstractNumId w:val="18"/>
  </w:num>
  <w:num w:numId="26">
    <w:abstractNumId w:val="10"/>
  </w:num>
  <w:num w:numId="27">
    <w:abstractNumId w:val="17"/>
  </w:num>
  <w:num w:numId="28">
    <w:abstractNumId w:val="23"/>
  </w:num>
  <w:num w:numId="29">
    <w:abstractNumId w:val="27"/>
  </w:num>
  <w:num w:numId="30">
    <w:abstractNumId w:val="20"/>
  </w:num>
  <w:num w:numId="31">
    <w:abstractNumId w:val="39"/>
  </w:num>
  <w:num w:numId="32">
    <w:abstractNumId w:val="12"/>
  </w:num>
  <w:num w:numId="33">
    <w:abstractNumId w:val="14"/>
  </w:num>
  <w:num w:numId="34">
    <w:abstractNumId w:val="31"/>
  </w:num>
  <w:num w:numId="35">
    <w:abstractNumId w:val="34"/>
  </w:num>
  <w:num w:numId="36">
    <w:abstractNumId w:val="11"/>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28"/>
  </w:num>
  <w:num w:numId="40">
    <w:abstractNumId w:val="4"/>
  </w:num>
  <w:num w:numId="41">
    <w:abstractNumId w:val="35"/>
  </w:num>
  <w:num w:numId="42">
    <w:abstractNumId w:val="5"/>
  </w:num>
  <w:num w:numId="43">
    <w:abstractNumId w:val="9"/>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89"/>
    <w:rsid w:val="000053B7"/>
    <w:rsid w:val="00007959"/>
    <w:rsid w:val="000100A4"/>
    <w:rsid w:val="00011130"/>
    <w:rsid w:val="00016936"/>
    <w:rsid w:val="00016E53"/>
    <w:rsid w:val="0001754D"/>
    <w:rsid w:val="0002414A"/>
    <w:rsid w:val="00030249"/>
    <w:rsid w:val="00030D58"/>
    <w:rsid w:val="0003234E"/>
    <w:rsid w:val="0003302E"/>
    <w:rsid w:val="000358EE"/>
    <w:rsid w:val="00044704"/>
    <w:rsid w:val="00047E9C"/>
    <w:rsid w:val="0005070A"/>
    <w:rsid w:val="00061CBC"/>
    <w:rsid w:val="00064486"/>
    <w:rsid w:val="000676E9"/>
    <w:rsid w:val="000712B4"/>
    <w:rsid w:val="00072EC9"/>
    <w:rsid w:val="000772B9"/>
    <w:rsid w:val="00083B0C"/>
    <w:rsid w:val="0008616C"/>
    <w:rsid w:val="0009187C"/>
    <w:rsid w:val="00094498"/>
    <w:rsid w:val="000977FE"/>
    <w:rsid w:val="00097E09"/>
    <w:rsid w:val="000A06FD"/>
    <w:rsid w:val="000A1F5B"/>
    <w:rsid w:val="000A2629"/>
    <w:rsid w:val="000A32FB"/>
    <w:rsid w:val="000A4904"/>
    <w:rsid w:val="000A5B1A"/>
    <w:rsid w:val="000A68DE"/>
    <w:rsid w:val="000B1822"/>
    <w:rsid w:val="000B2365"/>
    <w:rsid w:val="000B42F9"/>
    <w:rsid w:val="000B5B8E"/>
    <w:rsid w:val="000B683C"/>
    <w:rsid w:val="000B7E30"/>
    <w:rsid w:val="000C1EF1"/>
    <w:rsid w:val="000C247D"/>
    <w:rsid w:val="000C618D"/>
    <w:rsid w:val="000C7D40"/>
    <w:rsid w:val="000D06AA"/>
    <w:rsid w:val="000D167E"/>
    <w:rsid w:val="000D36B8"/>
    <w:rsid w:val="000E3261"/>
    <w:rsid w:val="000E4D30"/>
    <w:rsid w:val="000E755B"/>
    <w:rsid w:val="000F0492"/>
    <w:rsid w:val="000F20E1"/>
    <w:rsid w:val="000F4491"/>
    <w:rsid w:val="00100351"/>
    <w:rsid w:val="001027F9"/>
    <w:rsid w:val="00103492"/>
    <w:rsid w:val="00106F74"/>
    <w:rsid w:val="00110EA6"/>
    <w:rsid w:val="001149E6"/>
    <w:rsid w:val="00120550"/>
    <w:rsid w:val="00121BFE"/>
    <w:rsid w:val="00124C89"/>
    <w:rsid w:val="00124CBA"/>
    <w:rsid w:val="001262AD"/>
    <w:rsid w:val="0012778E"/>
    <w:rsid w:val="0013130D"/>
    <w:rsid w:val="001324D4"/>
    <w:rsid w:val="00140287"/>
    <w:rsid w:val="00141927"/>
    <w:rsid w:val="00141FB7"/>
    <w:rsid w:val="001421DC"/>
    <w:rsid w:val="00142DE9"/>
    <w:rsid w:val="00145567"/>
    <w:rsid w:val="00146974"/>
    <w:rsid w:val="00146D35"/>
    <w:rsid w:val="00155117"/>
    <w:rsid w:val="00160F36"/>
    <w:rsid w:val="00161FB3"/>
    <w:rsid w:val="00166DFC"/>
    <w:rsid w:val="001727B4"/>
    <w:rsid w:val="00190644"/>
    <w:rsid w:val="00197A1C"/>
    <w:rsid w:val="001A1A11"/>
    <w:rsid w:val="001B0B17"/>
    <w:rsid w:val="001B3572"/>
    <w:rsid w:val="001B5E98"/>
    <w:rsid w:val="001B5FC3"/>
    <w:rsid w:val="001C44DF"/>
    <w:rsid w:val="001C51B2"/>
    <w:rsid w:val="001D2610"/>
    <w:rsid w:val="001E5BF4"/>
    <w:rsid w:val="001F6CEE"/>
    <w:rsid w:val="00212063"/>
    <w:rsid w:val="0021678C"/>
    <w:rsid w:val="0021749E"/>
    <w:rsid w:val="002248DF"/>
    <w:rsid w:val="002262A3"/>
    <w:rsid w:val="00234AF1"/>
    <w:rsid w:val="002436C7"/>
    <w:rsid w:val="00247F51"/>
    <w:rsid w:val="00251AD2"/>
    <w:rsid w:val="002521DD"/>
    <w:rsid w:val="00261CC8"/>
    <w:rsid w:val="0026632D"/>
    <w:rsid w:val="002663B0"/>
    <w:rsid w:val="0027767A"/>
    <w:rsid w:val="00280676"/>
    <w:rsid w:val="00285E39"/>
    <w:rsid w:val="00290E9F"/>
    <w:rsid w:val="00295B30"/>
    <w:rsid w:val="0029671B"/>
    <w:rsid w:val="002A1373"/>
    <w:rsid w:val="002B063F"/>
    <w:rsid w:val="002B4E00"/>
    <w:rsid w:val="002B6A4D"/>
    <w:rsid w:val="002B7677"/>
    <w:rsid w:val="002C55CF"/>
    <w:rsid w:val="002C6368"/>
    <w:rsid w:val="002D1C19"/>
    <w:rsid w:val="002D1CF4"/>
    <w:rsid w:val="002D23CF"/>
    <w:rsid w:val="002D527C"/>
    <w:rsid w:val="002D6DF5"/>
    <w:rsid w:val="002E321B"/>
    <w:rsid w:val="002E51AD"/>
    <w:rsid w:val="002F0E13"/>
    <w:rsid w:val="002F0EC2"/>
    <w:rsid w:val="002F2597"/>
    <w:rsid w:val="002F25B9"/>
    <w:rsid w:val="002F2E65"/>
    <w:rsid w:val="00301CBA"/>
    <w:rsid w:val="0030354C"/>
    <w:rsid w:val="00303C1F"/>
    <w:rsid w:val="00306A8F"/>
    <w:rsid w:val="00310F7F"/>
    <w:rsid w:val="00317891"/>
    <w:rsid w:val="00322A80"/>
    <w:rsid w:val="003235C4"/>
    <w:rsid w:val="0032465D"/>
    <w:rsid w:val="0034492B"/>
    <w:rsid w:val="00347065"/>
    <w:rsid w:val="0034717B"/>
    <w:rsid w:val="00347FB0"/>
    <w:rsid w:val="00352B09"/>
    <w:rsid w:val="003572A7"/>
    <w:rsid w:val="0036050D"/>
    <w:rsid w:val="003705BE"/>
    <w:rsid w:val="00376F1B"/>
    <w:rsid w:val="00380C05"/>
    <w:rsid w:val="003815B9"/>
    <w:rsid w:val="00382B99"/>
    <w:rsid w:val="00382D27"/>
    <w:rsid w:val="003871EE"/>
    <w:rsid w:val="003A2B54"/>
    <w:rsid w:val="003A5FE7"/>
    <w:rsid w:val="003A6867"/>
    <w:rsid w:val="003B0AD3"/>
    <w:rsid w:val="003C62D8"/>
    <w:rsid w:val="003D333C"/>
    <w:rsid w:val="003E1FB6"/>
    <w:rsid w:val="003E636A"/>
    <w:rsid w:val="003E6A57"/>
    <w:rsid w:val="003F0782"/>
    <w:rsid w:val="003F531D"/>
    <w:rsid w:val="003F5F78"/>
    <w:rsid w:val="003F7D92"/>
    <w:rsid w:val="00401C85"/>
    <w:rsid w:val="0040652F"/>
    <w:rsid w:val="0041152B"/>
    <w:rsid w:val="004152B9"/>
    <w:rsid w:val="00415FF0"/>
    <w:rsid w:val="004219AB"/>
    <w:rsid w:val="00424E2B"/>
    <w:rsid w:val="004275E6"/>
    <w:rsid w:val="004356D2"/>
    <w:rsid w:val="00437200"/>
    <w:rsid w:val="004406BB"/>
    <w:rsid w:val="00441F70"/>
    <w:rsid w:val="004445F7"/>
    <w:rsid w:val="00444A2C"/>
    <w:rsid w:val="00444EA3"/>
    <w:rsid w:val="004562A4"/>
    <w:rsid w:val="00462184"/>
    <w:rsid w:val="00465DBB"/>
    <w:rsid w:val="0047225B"/>
    <w:rsid w:val="0047475F"/>
    <w:rsid w:val="0048119F"/>
    <w:rsid w:val="004834CA"/>
    <w:rsid w:val="00483767"/>
    <w:rsid w:val="0048522C"/>
    <w:rsid w:val="004861EC"/>
    <w:rsid w:val="0048641B"/>
    <w:rsid w:val="00487496"/>
    <w:rsid w:val="00493728"/>
    <w:rsid w:val="004968BD"/>
    <w:rsid w:val="00497055"/>
    <w:rsid w:val="004A32FD"/>
    <w:rsid w:val="004A643B"/>
    <w:rsid w:val="004B1751"/>
    <w:rsid w:val="004B2ED9"/>
    <w:rsid w:val="004B71AC"/>
    <w:rsid w:val="004C1CF7"/>
    <w:rsid w:val="004C3DDF"/>
    <w:rsid w:val="004C76A5"/>
    <w:rsid w:val="004D0CB9"/>
    <w:rsid w:val="004D0E9C"/>
    <w:rsid w:val="004D7A62"/>
    <w:rsid w:val="004E0EF3"/>
    <w:rsid w:val="004E1736"/>
    <w:rsid w:val="004E69B8"/>
    <w:rsid w:val="004E70CE"/>
    <w:rsid w:val="004F5EC5"/>
    <w:rsid w:val="00503CC8"/>
    <w:rsid w:val="00506C7E"/>
    <w:rsid w:val="00512416"/>
    <w:rsid w:val="0051338C"/>
    <w:rsid w:val="00513FCC"/>
    <w:rsid w:val="00517692"/>
    <w:rsid w:val="0052015D"/>
    <w:rsid w:val="00522724"/>
    <w:rsid w:val="00527010"/>
    <w:rsid w:val="00527122"/>
    <w:rsid w:val="005300DA"/>
    <w:rsid w:val="00533D6E"/>
    <w:rsid w:val="00536356"/>
    <w:rsid w:val="005368FF"/>
    <w:rsid w:val="005374EE"/>
    <w:rsid w:val="00544FDD"/>
    <w:rsid w:val="005466D6"/>
    <w:rsid w:val="00553A13"/>
    <w:rsid w:val="005557EE"/>
    <w:rsid w:val="00560C4A"/>
    <w:rsid w:val="005618FA"/>
    <w:rsid w:val="00564402"/>
    <w:rsid w:val="00564C89"/>
    <w:rsid w:val="00564CB0"/>
    <w:rsid w:val="00572158"/>
    <w:rsid w:val="0057615C"/>
    <w:rsid w:val="00583495"/>
    <w:rsid w:val="005859A4"/>
    <w:rsid w:val="005906BC"/>
    <w:rsid w:val="00592698"/>
    <w:rsid w:val="005A22C8"/>
    <w:rsid w:val="005A789C"/>
    <w:rsid w:val="005B484C"/>
    <w:rsid w:val="005B527D"/>
    <w:rsid w:val="005B5282"/>
    <w:rsid w:val="005B5697"/>
    <w:rsid w:val="005C2AC7"/>
    <w:rsid w:val="005C7269"/>
    <w:rsid w:val="005D1EE2"/>
    <w:rsid w:val="005D33DD"/>
    <w:rsid w:val="005E1F44"/>
    <w:rsid w:val="005E26C6"/>
    <w:rsid w:val="005E2C66"/>
    <w:rsid w:val="005E4646"/>
    <w:rsid w:val="005E4A4E"/>
    <w:rsid w:val="005F049F"/>
    <w:rsid w:val="005F79C0"/>
    <w:rsid w:val="00602A8E"/>
    <w:rsid w:val="00606817"/>
    <w:rsid w:val="00607440"/>
    <w:rsid w:val="00610306"/>
    <w:rsid w:val="006151D2"/>
    <w:rsid w:val="00616F31"/>
    <w:rsid w:val="006250E9"/>
    <w:rsid w:val="00627B02"/>
    <w:rsid w:val="006541EA"/>
    <w:rsid w:val="00654CD1"/>
    <w:rsid w:val="00663100"/>
    <w:rsid w:val="00663D5B"/>
    <w:rsid w:val="006653A3"/>
    <w:rsid w:val="00665FAF"/>
    <w:rsid w:val="00671EFA"/>
    <w:rsid w:val="00673794"/>
    <w:rsid w:val="00681384"/>
    <w:rsid w:val="006862A1"/>
    <w:rsid w:val="00691BDE"/>
    <w:rsid w:val="006948DB"/>
    <w:rsid w:val="00695893"/>
    <w:rsid w:val="006A1266"/>
    <w:rsid w:val="006A4A6C"/>
    <w:rsid w:val="006A774C"/>
    <w:rsid w:val="006B0A40"/>
    <w:rsid w:val="006B279A"/>
    <w:rsid w:val="006B402F"/>
    <w:rsid w:val="006C0A3E"/>
    <w:rsid w:val="006C2F39"/>
    <w:rsid w:val="006C3D24"/>
    <w:rsid w:val="006C6F87"/>
    <w:rsid w:val="006C7111"/>
    <w:rsid w:val="006D4195"/>
    <w:rsid w:val="006D4A74"/>
    <w:rsid w:val="006E0809"/>
    <w:rsid w:val="006F0795"/>
    <w:rsid w:val="006F0D01"/>
    <w:rsid w:val="006F4C00"/>
    <w:rsid w:val="006F7025"/>
    <w:rsid w:val="00703D9D"/>
    <w:rsid w:val="00704365"/>
    <w:rsid w:val="00706A7F"/>
    <w:rsid w:val="00711A43"/>
    <w:rsid w:val="0071258B"/>
    <w:rsid w:val="0071582D"/>
    <w:rsid w:val="00715A4C"/>
    <w:rsid w:val="007174FF"/>
    <w:rsid w:val="00721EFA"/>
    <w:rsid w:val="00727B6F"/>
    <w:rsid w:val="00732D7A"/>
    <w:rsid w:val="00737150"/>
    <w:rsid w:val="0074155E"/>
    <w:rsid w:val="0074200C"/>
    <w:rsid w:val="007437C8"/>
    <w:rsid w:val="00745024"/>
    <w:rsid w:val="00745375"/>
    <w:rsid w:val="007456B8"/>
    <w:rsid w:val="00746277"/>
    <w:rsid w:val="0075225D"/>
    <w:rsid w:val="007538C3"/>
    <w:rsid w:val="00762BC4"/>
    <w:rsid w:val="00767CDF"/>
    <w:rsid w:val="00771A04"/>
    <w:rsid w:val="00775B74"/>
    <w:rsid w:val="00777805"/>
    <w:rsid w:val="00783A54"/>
    <w:rsid w:val="00784FCF"/>
    <w:rsid w:val="00790829"/>
    <w:rsid w:val="007908E7"/>
    <w:rsid w:val="007918A6"/>
    <w:rsid w:val="00796439"/>
    <w:rsid w:val="007964AB"/>
    <w:rsid w:val="0079794D"/>
    <w:rsid w:val="007A2D9F"/>
    <w:rsid w:val="007A409A"/>
    <w:rsid w:val="007A7EE0"/>
    <w:rsid w:val="007B1C43"/>
    <w:rsid w:val="007B3DBE"/>
    <w:rsid w:val="007B4628"/>
    <w:rsid w:val="007B6703"/>
    <w:rsid w:val="007C3529"/>
    <w:rsid w:val="007C4B5A"/>
    <w:rsid w:val="007D0BF9"/>
    <w:rsid w:val="007D6316"/>
    <w:rsid w:val="007E0E97"/>
    <w:rsid w:val="007E7972"/>
    <w:rsid w:val="007F164C"/>
    <w:rsid w:val="007F2D4B"/>
    <w:rsid w:val="007F7EF3"/>
    <w:rsid w:val="00811076"/>
    <w:rsid w:val="008137F6"/>
    <w:rsid w:val="00814BF6"/>
    <w:rsid w:val="00817017"/>
    <w:rsid w:val="00821EC1"/>
    <w:rsid w:val="008240B5"/>
    <w:rsid w:val="008262AB"/>
    <w:rsid w:val="008273A4"/>
    <w:rsid w:val="008342FE"/>
    <w:rsid w:val="00834E46"/>
    <w:rsid w:val="0083599C"/>
    <w:rsid w:val="008415E8"/>
    <w:rsid w:val="008434F2"/>
    <w:rsid w:val="0084414D"/>
    <w:rsid w:val="00855F28"/>
    <w:rsid w:val="00860A4F"/>
    <w:rsid w:val="0087435D"/>
    <w:rsid w:val="00884FF6"/>
    <w:rsid w:val="00890EE1"/>
    <w:rsid w:val="0089364A"/>
    <w:rsid w:val="00897205"/>
    <w:rsid w:val="008A4CC2"/>
    <w:rsid w:val="008A52AE"/>
    <w:rsid w:val="008A7E24"/>
    <w:rsid w:val="008B07C7"/>
    <w:rsid w:val="008B5207"/>
    <w:rsid w:val="008B6E6A"/>
    <w:rsid w:val="008C0068"/>
    <w:rsid w:val="008C1F24"/>
    <w:rsid w:val="008C53A2"/>
    <w:rsid w:val="008C55A6"/>
    <w:rsid w:val="008D0B9A"/>
    <w:rsid w:val="008F2601"/>
    <w:rsid w:val="008F2C41"/>
    <w:rsid w:val="008F2C91"/>
    <w:rsid w:val="008F2DA1"/>
    <w:rsid w:val="008F36F8"/>
    <w:rsid w:val="008F3E7A"/>
    <w:rsid w:val="008F4433"/>
    <w:rsid w:val="008F5640"/>
    <w:rsid w:val="008F6691"/>
    <w:rsid w:val="00904049"/>
    <w:rsid w:val="00915D41"/>
    <w:rsid w:val="00916B0C"/>
    <w:rsid w:val="00921E26"/>
    <w:rsid w:val="00922CD9"/>
    <w:rsid w:val="009267E6"/>
    <w:rsid w:val="00926BB0"/>
    <w:rsid w:val="009303CF"/>
    <w:rsid w:val="00932C61"/>
    <w:rsid w:val="00936473"/>
    <w:rsid w:val="0094004F"/>
    <w:rsid w:val="009438BD"/>
    <w:rsid w:val="00945409"/>
    <w:rsid w:val="0094759A"/>
    <w:rsid w:val="0095005B"/>
    <w:rsid w:val="009528EA"/>
    <w:rsid w:val="00953980"/>
    <w:rsid w:val="00953AC5"/>
    <w:rsid w:val="00954870"/>
    <w:rsid w:val="00955621"/>
    <w:rsid w:val="009602FA"/>
    <w:rsid w:val="00960C10"/>
    <w:rsid w:val="00960F43"/>
    <w:rsid w:val="00962487"/>
    <w:rsid w:val="00975676"/>
    <w:rsid w:val="00977422"/>
    <w:rsid w:val="00991B75"/>
    <w:rsid w:val="009923FE"/>
    <w:rsid w:val="009A5C90"/>
    <w:rsid w:val="009C4DC8"/>
    <w:rsid w:val="009C54A8"/>
    <w:rsid w:val="009C5928"/>
    <w:rsid w:val="009D6110"/>
    <w:rsid w:val="009D6B82"/>
    <w:rsid w:val="009D6D97"/>
    <w:rsid w:val="009D6E28"/>
    <w:rsid w:val="009D7079"/>
    <w:rsid w:val="009D75C2"/>
    <w:rsid w:val="009E1A55"/>
    <w:rsid w:val="009E3706"/>
    <w:rsid w:val="009E4046"/>
    <w:rsid w:val="009E5C94"/>
    <w:rsid w:val="009E5FD5"/>
    <w:rsid w:val="009E62C0"/>
    <w:rsid w:val="009E63DC"/>
    <w:rsid w:val="009E6EEA"/>
    <w:rsid w:val="009F0119"/>
    <w:rsid w:val="009F0242"/>
    <w:rsid w:val="009F02DC"/>
    <w:rsid w:val="00A003DA"/>
    <w:rsid w:val="00A0784F"/>
    <w:rsid w:val="00A12D8C"/>
    <w:rsid w:val="00A1554B"/>
    <w:rsid w:val="00A15C19"/>
    <w:rsid w:val="00A203A2"/>
    <w:rsid w:val="00A263A2"/>
    <w:rsid w:val="00A326C7"/>
    <w:rsid w:val="00A34EC6"/>
    <w:rsid w:val="00A431EA"/>
    <w:rsid w:val="00A50473"/>
    <w:rsid w:val="00A509CD"/>
    <w:rsid w:val="00A52383"/>
    <w:rsid w:val="00A54475"/>
    <w:rsid w:val="00A55F92"/>
    <w:rsid w:val="00A578FC"/>
    <w:rsid w:val="00A61E3D"/>
    <w:rsid w:val="00A62A25"/>
    <w:rsid w:val="00A63BFE"/>
    <w:rsid w:val="00A63DE2"/>
    <w:rsid w:val="00A728FE"/>
    <w:rsid w:val="00A73712"/>
    <w:rsid w:val="00A8206D"/>
    <w:rsid w:val="00A86F26"/>
    <w:rsid w:val="00A94606"/>
    <w:rsid w:val="00A9515D"/>
    <w:rsid w:val="00AA2A82"/>
    <w:rsid w:val="00AA4617"/>
    <w:rsid w:val="00AA7061"/>
    <w:rsid w:val="00AB0103"/>
    <w:rsid w:val="00AB3CF3"/>
    <w:rsid w:val="00AC25F1"/>
    <w:rsid w:val="00AD1399"/>
    <w:rsid w:val="00AD49F6"/>
    <w:rsid w:val="00AD689A"/>
    <w:rsid w:val="00AE55E1"/>
    <w:rsid w:val="00AE5E88"/>
    <w:rsid w:val="00AE7234"/>
    <w:rsid w:val="00AE74ED"/>
    <w:rsid w:val="00AF3795"/>
    <w:rsid w:val="00AF564C"/>
    <w:rsid w:val="00AF5674"/>
    <w:rsid w:val="00AF69CD"/>
    <w:rsid w:val="00AF7873"/>
    <w:rsid w:val="00B01557"/>
    <w:rsid w:val="00B01CA8"/>
    <w:rsid w:val="00B02197"/>
    <w:rsid w:val="00B021C6"/>
    <w:rsid w:val="00B02FBA"/>
    <w:rsid w:val="00B05094"/>
    <w:rsid w:val="00B071B9"/>
    <w:rsid w:val="00B10B90"/>
    <w:rsid w:val="00B11EE3"/>
    <w:rsid w:val="00B1688F"/>
    <w:rsid w:val="00B16B9D"/>
    <w:rsid w:val="00B1706E"/>
    <w:rsid w:val="00B21B7C"/>
    <w:rsid w:val="00B25760"/>
    <w:rsid w:val="00B26025"/>
    <w:rsid w:val="00B32F4F"/>
    <w:rsid w:val="00B3760F"/>
    <w:rsid w:val="00B42228"/>
    <w:rsid w:val="00B44EB3"/>
    <w:rsid w:val="00B458A4"/>
    <w:rsid w:val="00B46BC7"/>
    <w:rsid w:val="00B47ACC"/>
    <w:rsid w:val="00B56D83"/>
    <w:rsid w:val="00B63089"/>
    <w:rsid w:val="00B70E9C"/>
    <w:rsid w:val="00B756F2"/>
    <w:rsid w:val="00B826B5"/>
    <w:rsid w:val="00B93FCD"/>
    <w:rsid w:val="00B975C2"/>
    <w:rsid w:val="00BA252F"/>
    <w:rsid w:val="00BA260B"/>
    <w:rsid w:val="00BA3497"/>
    <w:rsid w:val="00BA61EE"/>
    <w:rsid w:val="00BA6772"/>
    <w:rsid w:val="00BB57C6"/>
    <w:rsid w:val="00BB76A6"/>
    <w:rsid w:val="00BB7D33"/>
    <w:rsid w:val="00BC08E7"/>
    <w:rsid w:val="00BC52D1"/>
    <w:rsid w:val="00BC59EA"/>
    <w:rsid w:val="00BC67B8"/>
    <w:rsid w:val="00BC68AB"/>
    <w:rsid w:val="00BD1454"/>
    <w:rsid w:val="00BD4AE5"/>
    <w:rsid w:val="00BD548D"/>
    <w:rsid w:val="00BD74CF"/>
    <w:rsid w:val="00BD7EFF"/>
    <w:rsid w:val="00BE4573"/>
    <w:rsid w:val="00BE7B4E"/>
    <w:rsid w:val="00BF0FF0"/>
    <w:rsid w:val="00BF148B"/>
    <w:rsid w:val="00BF5A54"/>
    <w:rsid w:val="00BF64D7"/>
    <w:rsid w:val="00C000E9"/>
    <w:rsid w:val="00C04A2F"/>
    <w:rsid w:val="00C07517"/>
    <w:rsid w:val="00C20BFA"/>
    <w:rsid w:val="00C217E0"/>
    <w:rsid w:val="00C219ED"/>
    <w:rsid w:val="00C21F9A"/>
    <w:rsid w:val="00C24AA9"/>
    <w:rsid w:val="00C25F45"/>
    <w:rsid w:val="00C26952"/>
    <w:rsid w:val="00C27167"/>
    <w:rsid w:val="00C41FD4"/>
    <w:rsid w:val="00C43029"/>
    <w:rsid w:val="00C465EE"/>
    <w:rsid w:val="00C57A87"/>
    <w:rsid w:val="00C61E72"/>
    <w:rsid w:val="00C714F6"/>
    <w:rsid w:val="00C75A51"/>
    <w:rsid w:val="00C875DE"/>
    <w:rsid w:val="00C9231C"/>
    <w:rsid w:val="00C96823"/>
    <w:rsid w:val="00C96BD0"/>
    <w:rsid w:val="00C97D3C"/>
    <w:rsid w:val="00CB37F5"/>
    <w:rsid w:val="00CC1713"/>
    <w:rsid w:val="00CC259B"/>
    <w:rsid w:val="00CC3082"/>
    <w:rsid w:val="00CC6D03"/>
    <w:rsid w:val="00CD0F79"/>
    <w:rsid w:val="00CD0FB2"/>
    <w:rsid w:val="00CE31B3"/>
    <w:rsid w:val="00CE34C7"/>
    <w:rsid w:val="00CE4920"/>
    <w:rsid w:val="00CE4BEA"/>
    <w:rsid w:val="00CE7257"/>
    <w:rsid w:val="00CE7C5B"/>
    <w:rsid w:val="00CF742E"/>
    <w:rsid w:val="00D00C62"/>
    <w:rsid w:val="00D0223F"/>
    <w:rsid w:val="00D042C8"/>
    <w:rsid w:val="00D05028"/>
    <w:rsid w:val="00D061D2"/>
    <w:rsid w:val="00D111DE"/>
    <w:rsid w:val="00D11470"/>
    <w:rsid w:val="00D11685"/>
    <w:rsid w:val="00D11D7D"/>
    <w:rsid w:val="00D16F14"/>
    <w:rsid w:val="00D26A1C"/>
    <w:rsid w:val="00D272F3"/>
    <w:rsid w:val="00D47FB0"/>
    <w:rsid w:val="00D500FC"/>
    <w:rsid w:val="00D5033A"/>
    <w:rsid w:val="00D51566"/>
    <w:rsid w:val="00D52E74"/>
    <w:rsid w:val="00D52EE0"/>
    <w:rsid w:val="00D54CFC"/>
    <w:rsid w:val="00D61B2F"/>
    <w:rsid w:val="00D66B09"/>
    <w:rsid w:val="00D718B4"/>
    <w:rsid w:val="00D72FC2"/>
    <w:rsid w:val="00D776C5"/>
    <w:rsid w:val="00D921F7"/>
    <w:rsid w:val="00D94CD0"/>
    <w:rsid w:val="00DA0D13"/>
    <w:rsid w:val="00DA6B86"/>
    <w:rsid w:val="00DB32C4"/>
    <w:rsid w:val="00DB37ED"/>
    <w:rsid w:val="00DB5A0E"/>
    <w:rsid w:val="00DB711E"/>
    <w:rsid w:val="00DC3051"/>
    <w:rsid w:val="00DC4EFB"/>
    <w:rsid w:val="00DD1FDD"/>
    <w:rsid w:val="00DE46C4"/>
    <w:rsid w:val="00DF2EB8"/>
    <w:rsid w:val="00DF4249"/>
    <w:rsid w:val="00DF50CC"/>
    <w:rsid w:val="00DF7589"/>
    <w:rsid w:val="00E01793"/>
    <w:rsid w:val="00E107CC"/>
    <w:rsid w:val="00E108EC"/>
    <w:rsid w:val="00E118FB"/>
    <w:rsid w:val="00E136D1"/>
    <w:rsid w:val="00E162B5"/>
    <w:rsid w:val="00E21275"/>
    <w:rsid w:val="00E23124"/>
    <w:rsid w:val="00E2472B"/>
    <w:rsid w:val="00E27866"/>
    <w:rsid w:val="00E30257"/>
    <w:rsid w:val="00E31D47"/>
    <w:rsid w:val="00E345DF"/>
    <w:rsid w:val="00E353E0"/>
    <w:rsid w:val="00E378E9"/>
    <w:rsid w:val="00E44295"/>
    <w:rsid w:val="00E453D0"/>
    <w:rsid w:val="00E478EA"/>
    <w:rsid w:val="00E530DC"/>
    <w:rsid w:val="00E541FE"/>
    <w:rsid w:val="00E57E97"/>
    <w:rsid w:val="00E6429F"/>
    <w:rsid w:val="00E65B0D"/>
    <w:rsid w:val="00E660B5"/>
    <w:rsid w:val="00E7442B"/>
    <w:rsid w:val="00E753D1"/>
    <w:rsid w:val="00E77726"/>
    <w:rsid w:val="00E8316F"/>
    <w:rsid w:val="00E847D6"/>
    <w:rsid w:val="00E87236"/>
    <w:rsid w:val="00E94510"/>
    <w:rsid w:val="00E96679"/>
    <w:rsid w:val="00EA2073"/>
    <w:rsid w:val="00EA5BBE"/>
    <w:rsid w:val="00EB21D2"/>
    <w:rsid w:val="00EB2ABD"/>
    <w:rsid w:val="00EB4D71"/>
    <w:rsid w:val="00EB60BE"/>
    <w:rsid w:val="00EC081A"/>
    <w:rsid w:val="00EC2ECB"/>
    <w:rsid w:val="00EC50FF"/>
    <w:rsid w:val="00ED32D1"/>
    <w:rsid w:val="00ED7F51"/>
    <w:rsid w:val="00EE00DC"/>
    <w:rsid w:val="00EE232E"/>
    <w:rsid w:val="00EF03E0"/>
    <w:rsid w:val="00EF6CCD"/>
    <w:rsid w:val="00F01F04"/>
    <w:rsid w:val="00F061BC"/>
    <w:rsid w:val="00F14547"/>
    <w:rsid w:val="00F16CCB"/>
    <w:rsid w:val="00F201A4"/>
    <w:rsid w:val="00F2398D"/>
    <w:rsid w:val="00F24525"/>
    <w:rsid w:val="00F25413"/>
    <w:rsid w:val="00F44C26"/>
    <w:rsid w:val="00F45E51"/>
    <w:rsid w:val="00F47B98"/>
    <w:rsid w:val="00F50B36"/>
    <w:rsid w:val="00F5305B"/>
    <w:rsid w:val="00F54630"/>
    <w:rsid w:val="00F555C9"/>
    <w:rsid w:val="00F566A5"/>
    <w:rsid w:val="00F57021"/>
    <w:rsid w:val="00F6074E"/>
    <w:rsid w:val="00F60902"/>
    <w:rsid w:val="00F61D95"/>
    <w:rsid w:val="00F63EB4"/>
    <w:rsid w:val="00F7224D"/>
    <w:rsid w:val="00F72726"/>
    <w:rsid w:val="00F76242"/>
    <w:rsid w:val="00F76363"/>
    <w:rsid w:val="00F76DCD"/>
    <w:rsid w:val="00F77D37"/>
    <w:rsid w:val="00F846A0"/>
    <w:rsid w:val="00F85F64"/>
    <w:rsid w:val="00F863DC"/>
    <w:rsid w:val="00F90EA7"/>
    <w:rsid w:val="00F93033"/>
    <w:rsid w:val="00FA616B"/>
    <w:rsid w:val="00FB3389"/>
    <w:rsid w:val="00FB538D"/>
    <w:rsid w:val="00FB5AD4"/>
    <w:rsid w:val="00FB6B7D"/>
    <w:rsid w:val="00FC0593"/>
    <w:rsid w:val="00FC0AA9"/>
    <w:rsid w:val="00FC506A"/>
    <w:rsid w:val="00FC52C6"/>
    <w:rsid w:val="00FC6FB5"/>
    <w:rsid w:val="00FD0D35"/>
    <w:rsid w:val="00FD1AB2"/>
    <w:rsid w:val="00FD255B"/>
    <w:rsid w:val="00FD67E8"/>
    <w:rsid w:val="00FE11BB"/>
    <w:rsid w:val="00FE1E83"/>
    <w:rsid w:val="00FE3BB1"/>
    <w:rsid w:val="00FE4C4B"/>
    <w:rsid w:val="00FF6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427488"/>
  <w15:chartTrackingRefBased/>
  <w15:docId w15:val="{A924F9A8-913E-49CA-BC51-F1733193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3CF"/>
    <w:pPr>
      <w:widowControl w:val="0"/>
      <w:autoSpaceDE w:val="0"/>
      <w:autoSpaceDN w:val="0"/>
      <w:adjustRightInd w:val="0"/>
    </w:pPr>
    <w:rPr>
      <w:rFonts w:ascii="Times New Roman" w:hAnsi="Times New Roman"/>
    </w:rPr>
  </w:style>
  <w:style w:type="paragraph" w:styleId="1">
    <w:name w:val="heading 1"/>
    <w:basedOn w:val="a"/>
    <w:next w:val="a"/>
    <w:link w:val="10"/>
    <w:uiPriority w:val="99"/>
    <w:qFormat/>
    <w:rsid w:val="006A4A6C"/>
    <w:pPr>
      <w:keepNext/>
      <w:widowControl/>
      <w:autoSpaceDE/>
      <w:autoSpaceDN/>
      <w:adjustRightInd/>
      <w:spacing w:before="240" w:after="60" w:line="276" w:lineRule="auto"/>
      <w:outlineLvl w:val="0"/>
    </w:pPr>
    <w:rPr>
      <w:rFonts w:ascii="Cambria" w:hAnsi="Cambria" w:cs="Cambria"/>
      <w:b/>
      <w:bCs/>
      <w:kern w:val="32"/>
      <w:sz w:val="32"/>
      <w:szCs w:val="32"/>
      <w:lang w:eastAsia="en-US"/>
    </w:rPr>
  </w:style>
  <w:style w:type="paragraph" w:styleId="2">
    <w:name w:val="heading 2"/>
    <w:basedOn w:val="a"/>
    <w:next w:val="a"/>
    <w:link w:val="20"/>
    <w:uiPriority w:val="99"/>
    <w:qFormat/>
    <w:rsid w:val="006A4A6C"/>
    <w:pPr>
      <w:keepNext/>
      <w:keepLines/>
      <w:widowControl/>
      <w:autoSpaceDE/>
      <w:autoSpaceDN/>
      <w:adjustRightInd/>
      <w:spacing w:before="40"/>
      <w:jc w:val="both"/>
      <w:outlineLvl w:val="1"/>
    </w:pPr>
    <w:rPr>
      <w:rFonts w:ascii="Calibri Light" w:hAnsi="Calibri Light" w:cs="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B37ED"/>
    <w:rPr>
      <w:color w:val="0000FF"/>
      <w:u w:val="single"/>
    </w:rPr>
  </w:style>
  <w:style w:type="character" w:styleId="a4">
    <w:name w:val="FollowedHyperlink"/>
    <w:uiPriority w:val="99"/>
    <w:semiHidden/>
    <w:unhideWhenUsed/>
    <w:rsid w:val="00DB37ED"/>
    <w:rPr>
      <w:color w:val="800080"/>
      <w:u w:val="single"/>
    </w:rPr>
  </w:style>
  <w:style w:type="paragraph" w:customStyle="1" w:styleId="xl83">
    <w:name w:val="xl83"/>
    <w:basedOn w:val="a"/>
    <w:rsid w:val="00DB37ED"/>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style>
  <w:style w:type="paragraph" w:customStyle="1" w:styleId="xl84">
    <w:name w:val="xl84"/>
    <w:basedOn w:val="a"/>
    <w:rsid w:val="00DB37ED"/>
    <w:pPr>
      <w:widowControl/>
      <w:autoSpaceDE/>
      <w:autoSpaceDN/>
      <w:adjustRightInd/>
      <w:spacing w:before="100" w:beforeAutospacing="1" w:after="100" w:afterAutospacing="1"/>
    </w:pPr>
    <w:rPr>
      <w:sz w:val="24"/>
      <w:szCs w:val="24"/>
    </w:rPr>
  </w:style>
  <w:style w:type="paragraph" w:customStyle="1" w:styleId="xl85">
    <w:name w:val="xl85"/>
    <w:basedOn w:val="a"/>
    <w:rsid w:val="00DB37ED"/>
    <w:pPr>
      <w:widowControl/>
      <w:autoSpaceDE/>
      <w:autoSpaceDN/>
      <w:adjustRightInd/>
      <w:spacing w:before="100" w:beforeAutospacing="1" w:after="100" w:afterAutospacing="1"/>
    </w:pPr>
  </w:style>
  <w:style w:type="paragraph" w:customStyle="1" w:styleId="xl86">
    <w:name w:val="xl86"/>
    <w:basedOn w:val="a"/>
    <w:rsid w:val="00DB37ED"/>
    <w:pPr>
      <w:widowControl/>
      <w:autoSpaceDE/>
      <w:autoSpaceDN/>
      <w:adjustRightInd/>
      <w:spacing w:before="100" w:beforeAutospacing="1" w:after="100" w:afterAutospacing="1"/>
      <w:jc w:val="center"/>
    </w:pPr>
    <w:rPr>
      <w:sz w:val="24"/>
      <w:szCs w:val="24"/>
    </w:rPr>
  </w:style>
  <w:style w:type="paragraph" w:customStyle="1" w:styleId="xl87">
    <w:name w:val="xl87"/>
    <w:basedOn w:val="a"/>
    <w:rsid w:val="00DB37ED"/>
    <w:pPr>
      <w:widowControl/>
      <w:pBdr>
        <w:top w:val="single" w:sz="4" w:space="0" w:color="auto"/>
        <w:left w:val="single" w:sz="4" w:space="0" w:color="auto"/>
        <w:bottom w:val="single" w:sz="4" w:space="0" w:color="auto"/>
        <w:right w:val="single" w:sz="4" w:space="0" w:color="auto"/>
      </w:pBdr>
      <w:shd w:val="clear" w:color="000000" w:fill="FFFF99"/>
      <w:autoSpaceDE/>
      <w:autoSpaceDN/>
      <w:adjustRightInd/>
      <w:spacing w:before="100" w:beforeAutospacing="1" w:after="100" w:afterAutospacing="1"/>
      <w:jc w:val="center"/>
      <w:textAlignment w:val="top"/>
    </w:pPr>
  </w:style>
  <w:style w:type="paragraph" w:customStyle="1" w:styleId="xl88">
    <w:name w:val="xl88"/>
    <w:basedOn w:val="a"/>
    <w:rsid w:val="00DB37ED"/>
    <w:pPr>
      <w:widowControl/>
      <w:autoSpaceDE/>
      <w:autoSpaceDN/>
      <w:adjustRightInd/>
      <w:spacing w:before="100" w:beforeAutospacing="1" w:after="100" w:afterAutospacing="1"/>
      <w:textAlignment w:val="center"/>
    </w:pPr>
    <w:rPr>
      <w:sz w:val="24"/>
      <w:szCs w:val="24"/>
    </w:rPr>
  </w:style>
  <w:style w:type="paragraph" w:customStyle="1" w:styleId="xl89">
    <w:name w:val="xl89"/>
    <w:basedOn w:val="a"/>
    <w:rsid w:val="00DB37ED"/>
    <w:pPr>
      <w:widowControl/>
      <w:autoSpaceDE/>
      <w:autoSpaceDN/>
      <w:adjustRightInd/>
      <w:spacing w:before="100" w:beforeAutospacing="1" w:after="100" w:afterAutospacing="1"/>
      <w:jc w:val="center"/>
      <w:textAlignment w:val="center"/>
    </w:pPr>
    <w:rPr>
      <w:sz w:val="24"/>
      <w:szCs w:val="24"/>
    </w:rPr>
  </w:style>
  <w:style w:type="paragraph" w:customStyle="1" w:styleId="xl90">
    <w:name w:val="xl90"/>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2">
    <w:name w:val="xl92"/>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93">
    <w:name w:val="xl93"/>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4">
    <w:name w:val="xl94"/>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95">
    <w:name w:val="xl95"/>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6">
    <w:name w:val="xl96"/>
    <w:basedOn w:val="a"/>
    <w:rsid w:val="00DB37ED"/>
    <w:pPr>
      <w:widowControl/>
      <w:autoSpaceDE/>
      <w:autoSpaceDN/>
      <w:adjustRightInd/>
      <w:spacing w:before="100" w:beforeAutospacing="1" w:after="100" w:afterAutospacing="1"/>
    </w:pPr>
  </w:style>
  <w:style w:type="paragraph" w:customStyle="1" w:styleId="xl97">
    <w:name w:val="xl97"/>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8">
    <w:name w:val="xl98"/>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9">
    <w:name w:val="xl99"/>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0">
    <w:name w:val="xl100"/>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1">
    <w:name w:val="xl101"/>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02">
    <w:name w:val="xl102"/>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3">
    <w:name w:val="xl103"/>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4">
    <w:name w:val="xl104"/>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5">
    <w:name w:val="xl105"/>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6">
    <w:name w:val="xl106"/>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7">
    <w:name w:val="xl107"/>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108">
    <w:name w:val="xl108"/>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a5">
    <w:name w:val="Balloon Text"/>
    <w:basedOn w:val="a"/>
    <w:link w:val="a6"/>
    <w:uiPriority w:val="99"/>
    <w:semiHidden/>
    <w:unhideWhenUsed/>
    <w:rsid w:val="00A12D8C"/>
    <w:rPr>
      <w:rFonts w:ascii="Tahoma" w:hAnsi="Tahoma" w:cs="Tahoma"/>
      <w:sz w:val="16"/>
      <w:szCs w:val="16"/>
    </w:rPr>
  </w:style>
  <w:style w:type="character" w:customStyle="1" w:styleId="a6">
    <w:name w:val="Текст выноски Знак"/>
    <w:link w:val="a5"/>
    <w:uiPriority w:val="99"/>
    <w:semiHidden/>
    <w:rsid w:val="00A12D8C"/>
    <w:rPr>
      <w:rFonts w:ascii="Tahoma" w:hAnsi="Tahoma" w:cs="Tahoma"/>
      <w:sz w:val="16"/>
      <w:szCs w:val="16"/>
    </w:rPr>
  </w:style>
  <w:style w:type="paragraph" w:customStyle="1" w:styleId="xl109">
    <w:name w:val="xl109"/>
    <w:basedOn w:val="a"/>
    <w:rsid w:val="007125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10">
    <w:name w:val="xl110"/>
    <w:basedOn w:val="a"/>
    <w:rsid w:val="007125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msonormal0">
    <w:name w:val="msonormal"/>
    <w:basedOn w:val="a"/>
    <w:rsid w:val="00C61E72"/>
    <w:pPr>
      <w:widowControl/>
      <w:autoSpaceDE/>
      <w:autoSpaceDN/>
      <w:adjustRightInd/>
      <w:spacing w:before="100" w:beforeAutospacing="1" w:after="100" w:afterAutospacing="1"/>
    </w:pPr>
    <w:rPr>
      <w:sz w:val="24"/>
      <w:szCs w:val="24"/>
    </w:rPr>
  </w:style>
  <w:style w:type="paragraph" w:customStyle="1" w:styleId="xl66">
    <w:name w:val="xl66"/>
    <w:basedOn w:val="a"/>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4"/>
      <w:szCs w:val="24"/>
    </w:rPr>
  </w:style>
  <w:style w:type="paragraph" w:customStyle="1" w:styleId="xl68">
    <w:name w:val="xl68"/>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9">
    <w:name w:val="xl69"/>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0">
    <w:name w:val="xl70"/>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1">
    <w:name w:val="xl71"/>
    <w:basedOn w:val="a"/>
    <w:rsid w:val="00C61E72"/>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2">
    <w:name w:val="xl72"/>
    <w:basedOn w:val="a"/>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73">
    <w:name w:val="xl73"/>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74">
    <w:name w:val="xl74"/>
    <w:basedOn w:val="a"/>
    <w:rsid w:val="00C61E72"/>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5">
    <w:name w:val="xl75"/>
    <w:basedOn w:val="a"/>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76">
    <w:name w:val="xl76"/>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7">
    <w:name w:val="xl77"/>
    <w:basedOn w:val="a"/>
    <w:rsid w:val="00C61E72"/>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78">
    <w:name w:val="xl78"/>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rFonts w:ascii="Arial" w:hAnsi="Arial" w:cs="Arial"/>
      <w:sz w:val="24"/>
      <w:szCs w:val="24"/>
    </w:rPr>
  </w:style>
  <w:style w:type="paragraph" w:customStyle="1" w:styleId="xl79">
    <w:name w:val="xl79"/>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80">
    <w:name w:val="xl80"/>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1">
    <w:name w:val="xl81"/>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2">
    <w:name w:val="xl82"/>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center"/>
    </w:pPr>
    <w:rPr>
      <w:rFonts w:ascii="Arial" w:hAnsi="Arial" w:cs="Arial"/>
      <w:sz w:val="24"/>
      <w:szCs w:val="24"/>
    </w:rPr>
  </w:style>
  <w:style w:type="table" w:styleId="a7">
    <w:name w:val="Table Grid"/>
    <w:basedOn w:val="a1"/>
    <w:uiPriority w:val="59"/>
    <w:rsid w:val="00C61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4B1751"/>
  </w:style>
  <w:style w:type="paragraph" w:styleId="a8">
    <w:name w:val="header"/>
    <w:basedOn w:val="a"/>
    <w:link w:val="a9"/>
    <w:uiPriority w:val="99"/>
    <w:rsid w:val="004B1751"/>
    <w:pPr>
      <w:widowControl/>
      <w:tabs>
        <w:tab w:val="center" w:pos="4677"/>
        <w:tab w:val="right" w:pos="9355"/>
      </w:tabs>
      <w:autoSpaceDE/>
      <w:autoSpaceDN/>
      <w:adjustRightInd/>
    </w:pPr>
    <w:rPr>
      <w:rFonts w:ascii="Symbol" w:hAnsi="Symbol" w:cs="Symbol"/>
      <w:sz w:val="24"/>
      <w:szCs w:val="24"/>
    </w:rPr>
  </w:style>
  <w:style w:type="character" w:customStyle="1" w:styleId="a9">
    <w:name w:val="Верхний колонтитул Знак"/>
    <w:link w:val="a8"/>
    <w:uiPriority w:val="99"/>
    <w:rsid w:val="004B1751"/>
    <w:rPr>
      <w:rFonts w:ascii="Symbol" w:eastAsia="Times New Roman" w:hAnsi="Symbol" w:cs="Symbol"/>
      <w:sz w:val="24"/>
      <w:szCs w:val="24"/>
    </w:rPr>
  </w:style>
  <w:style w:type="paragraph" w:styleId="aa">
    <w:name w:val="footer"/>
    <w:basedOn w:val="a"/>
    <w:link w:val="ab"/>
    <w:uiPriority w:val="99"/>
    <w:rsid w:val="004B1751"/>
    <w:pPr>
      <w:widowControl/>
      <w:tabs>
        <w:tab w:val="center" w:pos="4677"/>
        <w:tab w:val="right" w:pos="9355"/>
      </w:tabs>
      <w:autoSpaceDE/>
      <w:autoSpaceDN/>
      <w:adjustRightInd/>
    </w:pPr>
    <w:rPr>
      <w:rFonts w:ascii="Symbol" w:hAnsi="Symbol" w:cs="Symbol"/>
      <w:sz w:val="24"/>
      <w:szCs w:val="24"/>
    </w:rPr>
  </w:style>
  <w:style w:type="character" w:customStyle="1" w:styleId="ab">
    <w:name w:val="Нижний колонтитул Знак"/>
    <w:link w:val="aa"/>
    <w:uiPriority w:val="99"/>
    <w:rsid w:val="004B1751"/>
    <w:rPr>
      <w:rFonts w:ascii="Symbol" w:eastAsia="Times New Roman" w:hAnsi="Symbol" w:cs="Symbol"/>
      <w:sz w:val="24"/>
      <w:szCs w:val="24"/>
    </w:rPr>
  </w:style>
  <w:style w:type="paragraph" w:styleId="ac">
    <w:name w:val="List Paragraph"/>
    <w:aliases w:val="Bullet List,FooterText,numbered,Paragraphe de liste1,lp1,Num Bullet 1,Table Number Paragraph,Bullet Number,Bulletr List Paragraph,列出段落,列出段落1,List Paragraph2,List Paragraph21,Listeafsnit1,Parágrafo da Lista1,Bullet list"/>
    <w:basedOn w:val="a"/>
    <w:link w:val="ad"/>
    <w:uiPriority w:val="99"/>
    <w:qFormat/>
    <w:rsid w:val="004B1751"/>
    <w:pPr>
      <w:widowControl/>
      <w:autoSpaceDE/>
      <w:autoSpaceDN/>
      <w:adjustRightInd/>
      <w:spacing w:after="200" w:line="276" w:lineRule="auto"/>
      <w:ind w:left="720"/>
      <w:contextualSpacing/>
    </w:pPr>
    <w:rPr>
      <w:rFonts w:ascii="Tahoma" w:hAnsi="Tahoma"/>
      <w:sz w:val="22"/>
      <w:szCs w:val="22"/>
      <w:lang w:eastAsia="en-US"/>
    </w:rPr>
  </w:style>
  <w:style w:type="paragraph" w:styleId="ae">
    <w:name w:val="Subtitle"/>
    <w:basedOn w:val="a"/>
    <w:next w:val="af"/>
    <w:link w:val="af0"/>
    <w:qFormat/>
    <w:rsid w:val="004B1751"/>
    <w:pPr>
      <w:suppressAutoHyphens/>
      <w:autoSpaceDE/>
      <w:autoSpaceDN/>
      <w:adjustRightInd/>
    </w:pPr>
    <w:rPr>
      <w:rFonts w:eastAsia="Arial Unicode MS"/>
      <w:sz w:val="28"/>
      <w:szCs w:val="24"/>
    </w:rPr>
  </w:style>
  <w:style w:type="character" w:customStyle="1" w:styleId="af0">
    <w:name w:val="Подзаголовок Знак"/>
    <w:link w:val="ae"/>
    <w:rsid w:val="004B1751"/>
    <w:rPr>
      <w:rFonts w:ascii="Times New Roman" w:eastAsia="Arial Unicode MS" w:hAnsi="Times New Roman" w:cs="Times New Roman"/>
      <w:sz w:val="28"/>
      <w:szCs w:val="24"/>
    </w:rPr>
  </w:style>
  <w:style w:type="paragraph" w:styleId="af">
    <w:name w:val="Body Text"/>
    <w:basedOn w:val="a"/>
    <w:link w:val="af1"/>
    <w:uiPriority w:val="99"/>
    <w:semiHidden/>
    <w:unhideWhenUsed/>
    <w:rsid w:val="004B1751"/>
    <w:pPr>
      <w:widowControl/>
      <w:autoSpaceDE/>
      <w:autoSpaceDN/>
      <w:adjustRightInd/>
      <w:spacing w:after="120"/>
    </w:pPr>
    <w:rPr>
      <w:rFonts w:ascii="Symbol" w:hAnsi="Symbol" w:cs="Symbol"/>
      <w:sz w:val="24"/>
      <w:szCs w:val="24"/>
    </w:rPr>
  </w:style>
  <w:style w:type="character" w:customStyle="1" w:styleId="af1">
    <w:name w:val="Основной текст Знак"/>
    <w:link w:val="af"/>
    <w:uiPriority w:val="99"/>
    <w:semiHidden/>
    <w:rsid w:val="004B1751"/>
    <w:rPr>
      <w:rFonts w:ascii="Symbol" w:eastAsia="Times New Roman" w:hAnsi="Symbol" w:cs="Symbol"/>
      <w:sz w:val="24"/>
      <w:szCs w:val="24"/>
    </w:rPr>
  </w:style>
  <w:style w:type="paragraph" w:styleId="af2">
    <w:name w:val="No Spacing"/>
    <w:uiPriority w:val="99"/>
    <w:qFormat/>
    <w:rsid w:val="004B1751"/>
    <w:rPr>
      <w:rFonts w:ascii="Times New Roman" w:hAnsi="Times New Roman"/>
      <w:sz w:val="24"/>
      <w:szCs w:val="24"/>
    </w:rPr>
  </w:style>
  <w:style w:type="table" w:customStyle="1" w:styleId="12">
    <w:name w:val="Сетка таблицы1"/>
    <w:basedOn w:val="a1"/>
    <w:next w:val="a7"/>
    <w:uiPriority w:val="59"/>
    <w:rsid w:val="004B1751"/>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B1751"/>
  </w:style>
  <w:style w:type="numbering" w:customStyle="1" w:styleId="111">
    <w:name w:val="Нет списка111"/>
    <w:next w:val="a2"/>
    <w:uiPriority w:val="99"/>
    <w:semiHidden/>
    <w:unhideWhenUsed/>
    <w:rsid w:val="004B1751"/>
  </w:style>
  <w:style w:type="character" w:styleId="af3">
    <w:name w:val="annotation reference"/>
    <w:uiPriority w:val="99"/>
    <w:semiHidden/>
    <w:unhideWhenUsed/>
    <w:rsid w:val="00A203A2"/>
    <w:rPr>
      <w:sz w:val="16"/>
      <w:szCs w:val="16"/>
    </w:rPr>
  </w:style>
  <w:style w:type="paragraph" w:styleId="af4">
    <w:name w:val="annotation text"/>
    <w:basedOn w:val="a"/>
    <w:link w:val="af5"/>
    <w:uiPriority w:val="99"/>
    <w:semiHidden/>
    <w:unhideWhenUsed/>
    <w:rsid w:val="00A203A2"/>
  </w:style>
  <w:style w:type="character" w:customStyle="1" w:styleId="af5">
    <w:name w:val="Текст примечания Знак"/>
    <w:link w:val="af4"/>
    <w:uiPriority w:val="99"/>
    <w:semiHidden/>
    <w:rsid w:val="00A203A2"/>
    <w:rPr>
      <w:rFonts w:ascii="Times New Roman" w:hAnsi="Times New Roman" w:cs="Times New Roman"/>
      <w:sz w:val="20"/>
      <w:szCs w:val="20"/>
    </w:rPr>
  </w:style>
  <w:style w:type="paragraph" w:styleId="af6">
    <w:name w:val="annotation subject"/>
    <w:basedOn w:val="af4"/>
    <w:next w:val="af4"/>
    <w:link w:val="af7"/>
    <w:uiPriority w:val="99"/>
    <w:semiHidden/>
    <w:unhideWhenUsed/>
    <w:rsid w:val="00A203A2"/>
    <w:rPr>
      <w:b/>
      <w:bCs/>
    </w:rPr>
  </w:style>
  <w:style w:type="character" w:customStyle="1" w:styleId="af7">
    <w:name w:val="Тема примечания Знак"/>
    <w:link w:val="af6"/>
    <w:uiPriority w:val="99"/>
    <w:semiHidden/>
    <w:rsid w:val="00A203A2"/>
    <w:rPr>
      <w:rFonts w:ascii="Times New Roman" w:hAnsi="Times New Roman" w:cs="Times New Roman"/>
      <w:b/>
      <w:bCs/>
      <w:sz w:val="20"/>
      <w:szCs w:val="20"/>
    </w:rPr>
  </w:style>
  <w:style w:type="paragraph" w:customStyle="1" w:styleId="xl65">
    <w:name w:val="xl65"/>
    <w:basedOn w:val="a"/>
    <w:rsid w:val="00BA252F"/>
    <w:pPr>
      <w:widowControl/>
      <w:autoSpaceDE/>
      <w:autoSpaceDN/>
      <w:adjustRightInd/>
      <w:spacing w:before="100" w:beforeAutospacing="1" w:after="100" w:afterAutospacing="1"/>
    </w:pPr>
    <w:rPr>
      <w:sz w:val="24"/>
      <w:szCs w:val="24"/>
    </w:rPr>
  </w:style>
  <w:style w:type="numbering" w:customStyle="1" w:styleId="21">
    <w:name w:val="Нет списка2"/>
    <w:next w:val="a2"/>
    <w:uiPriority w:val="99"/>
    <w:semiHidden/>
    <w:rsid w:val="00B756F2"/>
  </w:style>
  <w:style w:type="table" w:customStyle="1" w:styleId="22">
    <w:name w:val="Сетка таблицы2"/>
    <w:basedOn w:val="a1"/>
    <w:next w:val="a7"/>
    <w:uiPriority w:val="59"/>
    <w:rsid w:val="00B756F2"/>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5070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05070A"/>
    <w:pPr>
      <w:widowControl w:val="0"/>
      <w:autoSpaceDE w:val="0"/>
      <w:autoSpaceDN w:val="0"/>
    </w:pPr>
    <w:rPr>
      <w:rFonts w:cs="Calibri"/>
      <w:b/>
      <w:sz w:val="22"/>
    </w:rPr>
  </w:style>
  <w:style w:type="character" w:customStyle="1" w:styleId="10">
    <w:name w:val="Заголовок 1 Знак"/>
    <w:link w:val="1"/>
    <w:uiPriority w:val="99"/>
    <w:rsid w:val="006A4A6C"/>
    <w:rPr>
      <w:rFonts w:ascii="Cambria" w:hAnsi="Cambria" w:cs="Cambria"/>
      <w:b/>
      <w:bCs/>
      <w:kern w:val="32"/>
      <w:sz w:val="32"/>
      <w:szCs w:val="32"/>
      <w:lang w:eastAsia="en-US"/>
    </w:rPr>
  </w:style>
  <w:style w:type="character" w:customStyle="1" w:styleId="20">
    <w:name w:val="Заголовок 2 Знак"/>
    <w:link w:val="2"/>
    <w:uiPriority w:val="99"/>
    <w:rsid w:val="006A4A6C"/>
    <w:rPr>
      <w:rFonts w:ascii="Calibri Light" w:hAnsi="Calibri Light" w:cs="Calibri Light"/>
      <w:color w:val="2E74B5"/>
      <w:sz w:val="26"/>
      <w:szCs w:val="26"/>
    </w:rPr>
  </w:style>
  <w:style w:type="character" w:customStyle="1" w:styleId="ConsPlusNormal0">
    <w:name w:val="ConsPlusNormal Знак"/>
    <w:link w:val="ConsPlusNormal"/>
    <w:uiPriority w:val="99"/>
    <w:locked/>
    <w:rsid w:val="006A4A6C"/>
    <w:rPr>
      <w:rFonts w:ascii="Arial" w:hAnsi="Arial" w:cs="Arial"/>
    </w:rPr>
  </w:style>
  <w:style w:type="paragraph" w:customStyle="1" w:styleId="13">
    <w:name w:val="Абзац списка1"/>
    <w:basedOn w:val="a"/>
    <w:uiPriority w:val="99"/>
    <w:rsid w:val="006A4A6C"/>
    <w:pPr>
      <w:widowControl/>
      <w:autoSpaceDE/>
      <w:autoSpaceDN/>
      <w:adjustRightInd/>
      <w:ind w:left="720"/>
    </w:pPr>
    <w:rPr>
      <w:sz w:val="24"/>
      <w:szCs w:val="24"/>
    </w:rPr>
  </w:style>
  <w:style w:type="paragraph" w:styleId="af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9"/>
    <w:uiPriority w:val="99"/>
    <w:semiHidden/>
    <w:rsid w:val="006A4A6C"/>
    <w:pPr>
      <w:widowControl/>
      <w:autoSpaceDE/>
      <w:autoSpaceDN/>
      <w:adjustRightInd/>
    </w:pPr>
    <w:rPr>
      <w:sz w:val="24"/>
      <w:szCs w:val="24"/>
      <w:lang w:eastAsia="en-US"/>
    </w:rPr>
  </w:style>
  <w:style w:type="character" w:customStyle="1" w:styleId="af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link w:val="af8"/>
    <w:uiPriority w:val="99"/>
    <w:semiHidden/>
    <w:rsid w:val="006A4A6C"/>
    <w:rPr>
      <w:rFonts w:ascii="Times New Roman" w:hAnsi="Times New Roman"/>
      <w:sz w:val="24"/>
      <w:szCs w:val="24"/>
      <w:lang w:eastAsia="en-US"/>
    </w:rPr>
  </w:style>
  <w:style w:type="character" w:styleId="afa">
    <w:name w:val="footnote reference"/>
    <w:aliases w:val="fr,Used by Word for Help footnote symbols"/>
    <w:uiPriority w:val="99"/>
    <w:semiHidden/>
    <w:rsid w:val="006A4A6C"/>
    <w:rPr>
      <w:rFonts w:ascii="Times New Roman" w:hAnsi="Times New Roman" w:cs="Times New Roman"/>
      <w:vertAlign w:val="superscript"/>
      <w:lang w:val="ru-RU"/>
    </w:rPr>
  </w:style>
  <w:style w:type="character" w:customStyle="1" w:styleId="ad">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c"/>
    <w:uiPriority w:val="99"/>
    <w:locked/>
    <w:rsid w:val="006A4A6C"/>
    <w:rPr>
      <w:rFonts w:ascii="Tahoma" w:hAnsi="Tahoma"/>
      <w:sz w:val="22"/>
      <w:szCs w:val="22"/>
      <w:lang w:eastAsia="en-US"/>
    </w:rPr>
  </w:style>
  <w:style w:type="paragraph" w:customStyle="1" w:styleId="14">
    <w:name w:val="Знак Знак Знак1"/>
    <w:basedOn w:val="a"/>
    <w:uiPriority w:val="99"/>
    <w:rsid w:val="006A4A6C"/>
    <w:pPr>
      <w:widowControl/>
      <w:tabs>
        <w:tab w:val="num" w:pos="360"/>
      </w:tabs>
      <w:autoSpaceDE/>
      <w:autoSpaceDN/>
      <w:adjustRightInd/>
      <w:spacing w:after="160" w:line="240" w:lineRule="exact"/>
    </w:pPr>
    <w:rPr>
      <w:rFonts w:ascii="Verdana" w:hAnsi="Verdana" w:cs="Verdana"/>
      <w:lang w:val="en-US" w:eastAsia="en-US"/>
    </w:rPr>
  </w:style>
  <w:style w:type="character" w:customStyle="1" w:styleId="idxs1">
    <w:name w:val="idxs1"/>
    <w:uiPriority w:val="99"/>
    <w:rsid w:val="006A4A6C"/>
  </w:style>
  <w:style w:type="character" w:customStyle="1" w:styleId="idxp1">
    <w:name w:val="idxp1"/>
    <w:uiPriority w:val="99"/>
    <w:rsid w:val="006A4A6C"/>
  </w:style>
  <w:style w:type="paragraph" w:customStyle="1" w:styleId="font5">
    <w:name w:val="font5"/>
    <w:basedOn w:val="a"/>
    <w:uiPriority w:val="99"/>
    <w:rsid w:val="006A4A6C"/>
    <w:pPr>
      <w:widowControl/>
      <w:autoSpaceDE/>
      <w:autoSpaceDN/>
      <w:adjustRightInd/>
      <w:spacing w:before="100" w:beforeAutospacing="1" w:after="100" w:afterAutospacing="1"/>
    </w:pPr>
    <w:rPr>
      <w:color w:val="000000"/>
      <w:sz w:val="24"/>
      <w:szCs w:val="24"/>
    </w:rPr>
  </w:style>
  <w:style w:type="paragraph" w:customStyle="1" w:styleId="font6">
    <w:name w:val="font6"/>
    <w:basedOn w:val="a"/>
    <w:uiPriority w:val="99"/>
    <w:rsid w:val="006A4A6C"/>
    <w:pPr>
      <w:widowControl/>
      <w:autoSpaceDE/>
      <w:autoSpaceDN/>
      <w:adjustRightInd/>
      <w:spacing w:before="100" w:beforeAutospacing="1" w:after="100" w:afterAutospacing="1"/>
    </w:pPr>
    <w:rPr>
      <w:color w:val="000000"/>
      <w:sz w:val="22"/>
      <w:szCs w:val="22"/>
    </w:rPr>
  </w:style>
  <w:style w:type="character" w:styleId="afb">
    <w:name w:val="Strong"/>
    <w:uiPriority w:val="22"/>
    <w:qFormat/>
    <w:rsid w:val="00B021C6"/>
    <w:rPr>
      <w:b/>
      <w:bCs/>
    </w:rPr>
  </w:style>
  <w:style w:type="table" w:customStyle="1" w:styleId="3">
    <w:name w:val="Сетка таблицы3"/>
    <w:basedOn w:val="a1"/>
    <w:next w:val="a7"/>
    <w:uiPriority w:val="39"/>
    <w:rsid w:val="005557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6191">
      <w:bodyDiv w:val="1"/>
      <w:marLeft w:val="0"/>
      <w:marRight w:val="0"/>
      <w:marTop w:val="0"/>
      <w:marBottom w:val="0"/>
      <w:divBdr>
        <w:top w:val="none" w:sz="0" w:space="0" w:color="auto"/>
        <w:left w:val="none" w:sz="0" w:space="0" w:color="auto"/>
        <w:bottom w:val="none" w:sz="0" w:space="0" w:color="auto"/>
        <w:right w:val="none" w:sz="0" w:space="0" w:color="auto"/>
      </w:divBdr>
    </w:div>
    <w:div w:id="296110539">
      <w:bodyDiv w:val="1"/>
      <w:marLeft w:val="0"/>
      <w:marRight w:val="0"/>
      <w:marTop w:val="0"/>
      <w:marBottom w:val="0"/>
      <w:divBdr>
        <w:top w:val="none" w:sz="0" w:space="0" w:color="auto"/>
        <w:left w:val="none" w:sz="0" w:space="0" w:color="auto"/>
        <w:bottom w:val="none" w:sz="0" w:space="0" w:color="auto"/>
        <w:right w:val="none" w:sz="0" w:space="0" w:color="auto"/>
      </w:divBdr>
    </w:div>
    <w:div w:id="599945283">
      <w:bodyDiv w:val="1"/>
      <w:marLeft w:val="0"/>
      <w:marRight w:val="0"/>
      <w:marTop w:val="0"/>
      <w:marBottom w:val="0"/>
      <w:divBdr>
        <w:top w:val="none" w:sz="0" w:space="0" w:color="auto"/>
        <w:left w:val="none" w:sz="0" w:space="0" w:color="auto"/>
        <w:bottom w:val="none" w:sz="0" w:space="0" w:color="auto"/>
        <w:right w:val="none" w:sz="0" w:space="0" w:color="auto"/>
      </w:divBdr>
    </w:div>
    <w:div w:id="610750274">
      <w:bodyDiv w:val="1"/>
      <w:marLeft w:val="0"/>
      <w:marRight w:val="0"/>
      <w:marTop w:val="0"/>
      <w:marBottom w:val="0"/>
      <w:divBdr>
        <w:top w:val="none" w:sz="0" w:space="0" w:color="auto"/>
        <w:left w:val="none" w:sz="0" w:space="0" w:color="auto"/>
        <w:bottom w:val="none" w:sz="0" w:space="0" w:color="auto"/>
        <w:right w:val="none" w:sz="0" w:space="0" w:color="auto"/>
      </w:divBdr>
    </w:div>
    <w:div w:id="646974141">
      <w:bodyDiv w:val="1"/>
      <w:marLeft w:val="0"/>
      <w:marRight w:val="0"/>
      <w:marTop w:val="0"/>
      <w:marBottom w:val="0"/>
      <w:divBdr>
        <w:top w:val="none" w:sz="0" w:space="0" w:color="auto"/>
        <w:left w:val="none" w:sz="0" w:space="0" w:color="auto"/>
        <w:bottom w:val="none" w:sz="0" w:space="0" w:color="auto"/>
        <w:right w:val="none" w:sz="0" w:space="0" w:color="auto"/>
      </w:divBdr>
    </w:div>
    <w:div w:id="652954267">
      <w:bodyDiv w:val="1"/>
      <w:marLeft w:val="0"/>
      <w:marRight w:val="0"/>
      <w:marTop w:val="0"/>
      <w:marBottom w:val="0"/>
      <w:divBdr>
        <w:top w:val="none" w:sz="0" w:space="0" w:color="auto"/>
        <w:left w:val="none" w:sz="0" w:space="0" w:color="auto"/>
        <w:bottom w:val="none" w:sz="0" w:space="0" w:color="auto"/>
        <w:right w:val="none" w:sz="0" w:space="0" w:color="auto"/>
      </w:divBdr>
    </w:div>
    <w:div w:id="760293794">
      <w:bodyDiv w:val="1"/>
      <w:marLeft w:val="0"/>
      <w:marRight w:val="0"/>
      <w:marTop w:val="0"/>
      <w:marBottom w:val="0"/>
      <w:divBdr>
        <w:top w:val="none" w:sz="0" w:space="0" w:color="auto"/>
        <w:left w:val="none" w:sz="0" w:space="0" w:color="auto"/>
        <w:bottom w:val="none" w:sz="0" w:space="0" w:color="auto"/>
        <w:right w:val="none" w:sz="0" w:space="0" w:color="auto"/>
      </w:divBdr>
    </w:div>
    <w:div w:id="823201449">
      <w:bodyDiv w:val="1"/>
      <w:marLeft w:val="0"/>
      <w:marRight w:val="0"/>
      <w:marTop w:val="0"/>
      <w:marBottom w:val="0"/>
      <w:divBdr>
        <w:top w:val="none" w:sz="0" w:space="0" w:color="auto"/>
        <w:left w:val="none" w:sz="0" w:space="0" w:color="auto"/>
        <w:bottom w:val="none" w:sz="0" w:space="0" w:color="auto"/>
        <w:right w:val="none" w:sz="0" w:space="0" w:color="auto"/>
      </w:divBdr>
    </w:div>
    <w:div w:id="838272999">
      <w:bodyDiv w:val="1"/>
      <w:marLeft w:val="0"/>
      <w:marRight w:val="0"/>
      <w:marTop w:val="0"/>
      <w:marBottom w:val="0"/>
      <w:divBdr>
        <w:top w:val="none" w:sz="0" w:space="0" w:color="auto"/>
        <w:left w:val="none" w:sz="0" w:space="0" w:color="auto"/>
        <w:bottom w:val="none" w:sz="0" w:space="0" w:color="auto"/>
        <w:right w:val="none" w:sz="0" w:space="0" w:color="auto"/>
      </w:divBdr>
    </w:div>
    <w:div w:id="859393166">
      <w:bodyDiv w:val="1"/>
      <w:marLeft w:val="0"/>
      <w:marRight w:val="0"/>
      <w:marTop w:val="0"/>
      <w:marBottom w:val="0"/>
      <w:divBdr>
        <w:top w:val="none" w:sz="0" w:space="0" w:color="auto"/>
        <w:left w:val="none" w:sz="0" w:space="0" w:color="auto"/>
        <w:bottom w:val="none" w:sz="0" w:space="0" w:color="auto"/>
        <w:right w:val="none" w:sz="0" w:space="0" w:color="auto"/>
      </w:divBdr>
    </w:div>
    <w:div w:id="948781586">
      <w:bodyDiv w:val="1"/>
      <w:marLeft w:val="0"/>
      <w:marRight w:val="0"/>
      <w:marTop w:val="0"/>
      <w:marBottom w:val="0"/>
      <w:divBdr>
        <w:top w:val="none" w:sz="0" w:space="0" w:color="auto"/>
        <w:left w:val="none" w:sz="0" w:space="0" w:color="auto"/>
        <w:bottom w:val="none" w:sz="0" w:space="0" w:color="auto"/>
        <w:right w:val="none" w:sz="0" w:space="0" w:color="auto"/>
      </w:divBdr>
    </w:div>
    <w:div w:id="963658049">
      <w:bodyDiv w:val="1"/>
      <w:marLeft w:val="0"/>
      <w:marRight w:val="0"/>
      <w:marTop w:val="0"/>
      <w:marBottom w:val="0"/>
      <w:divBdr>
        <w:top w:val="none" w:sz="0" w:space="0" w:color="auto"/>
        <w:left w:val="none" w:sz="0" w:space="0" w:color="auto"/>
        <w:bottom w:val="none" w:sz="0" w:space="0" w:color="auto"/>
        <w:right w:val="none" w:sz="0" w:space="0" w:color="auto"/>
      </w:divBdr>
    </w:div>
    <w:div w:id="1061715848">
      <w:bodyDiv w:val="1"/>
      <w:marLeft w:val="0"/>
      <w:marRight w:val="0"/>
      <w:marTop w:val="0"/>
      <w:marBottom w:val="0"/>
      <w:divBdr>
        <w:top w:val="none" w:sz="0" w:space="0" w:color="auto"/>
        <w:left w:val="none" w:sz="0" w:space="0" w:color="auto"/>
        <w:bottom w:val="none" w:sz="0" w:space="0" w:color="auto"/>
        <w:right w:val="none" w:sz="0" w:space="0" w:color="auto"/>
      </w:divBdr>
    </w:div>
    <w:div w:id="1078136314">
      <w:bodyDiv w:val="1"/>
      <w:marLeft w:val="0"/>
      <w:marRight w:val="0"/>
      <w:marTop w:val="0"/>
      <w:marBottom w:val="0"/>
      <w:divBdr>
        <w:top w:val="none" w:sz="0" w:space="0" w:color="auto"/>
        <w:left w:val="none" w:sz="0" w:space="0" w:color="auto"/>
        <w:bottom w:val="none" w:sz="0" w:space="0" w:color="auto"/>
        <w:right w:val="none" w:sz="0" w:space="0" w:color="auto"/>
      </w:divBdr>
    </w:div>
    <w:div w:id="1371953659">
      <w:bodyDiv w:val="1"/>
      <w:marLeft w:val="0"/>
      <w:marRight w:val="0"/>
      <w:marTop w:val="0"/>
      <w:marBottom w:val="0"/>
      <w:divBdr>
        <w:top w:val="none" w:sz="0" w:space="0" w:color="auto"/>
        <w:left w:val="none" w:sz="0" w:space="0" w:color="auto"/>
        <w:bottom w:val="none" w:sz="0" w:space="0" w:color="auto"/>
        <w:right w:val="none" w:sz="0" w:space="0" w:color="auto"/>
      </w:divBdr>
    </w:div>
    <w:div w:id="1392652323">
      <w:bodyDiv w:val="1"/>
      <w:marLeft w:val="0"/>
      <w:marRight w:val="0"/>
      <w:marTop w:val="0"/>
      <w:marBottom w:val="0"/>
      <w:divBdr>
        <w:top w:val="none" w:sz="0" w:space="0" w:color="auto"/>
        <w:left w:val="none" w:sz="0" w:space="0" w:color="auto"/>
        <w:bottom w:val="none" w:sz="0" w:space="0" w:color="auto"/>
        <w:right w:val="none" w:sz="0" w:space="0" w:color="auto"/>
      </w:divBdr>
    </w:div>
    <w:div w:id="1435788806">
      <w:bodyDiv w:val="1"/>
      <w:marLeft w:val="0"/>
      <w:marRight w:val="0"/>
      <w:marTop w:val="0"/>
      <w:marBottom w:val="0"/>
      <w:divBdr>
        <w:top w:val="none" w:sz="0" w:space="0" w:color="auto"/>
        <w:left w:val="none" w:sz="0" w:space="0" w:color="auto"/>
        <w:bottom w:val="none" w:sz="0" w:space="0" w:color="auto"/>
        <w:right w:val="none" w:sz="0" w:space="0" w:color="auto"/>
      </w:divBdr>
    </w:div>
    <w:div w:id="1513489416">
      <w:bodyDiv w:val="1"/>
      <w:marLeft w:val="0"/>
      <w:marRight w:val="0"/>
      <w:marTop w:val="0"/>
      <w:marBottom w:val="0"/>
      <w:divBdr>
        <w:top w:val="none" w:sz="0" w:space="0" w:color="auto"/>
        <w:left w:val="none" w:sz="0" w:space="0" w:color="auto"/>
        <w:bottom w:val="none" w:sz="0" w:space="0" w:color="auto"/>
        <w:right w:val="none" w:sz="0" w:space="0" w:color="auto"/>
      </w:divBdr>
    </w:div>
    <w:div w:id="1538739860">
      <w:bodyDiv w:val="1"/>
      <w:marLeft w:val="0"/>
      <w:marRight w:val="0"/>
      <w:marTop w:val="0"/>
      <w:marBottom w:val="0"/>
      <w:divBdr>
        <w:top w:val="none" w:sz="0" w:space="0" w:color="auto"/>
        <w:left w:val="none" w:sz="0" w:space="0" w:color="auto"/>
        <w:bottom w:val="none" w:sz="0" w:space="0" w:color="auto"/>
        <w:right w:val="none" w:sz="0" w:space="0" w:color="auto"/>
      </w:divBdr>
    </w:div>
    <w:div w:id="1871143109">
      <w:bodyDiv w:val="1"/>
      <w:marLeft w:val="0"/>
      <w:marRight w:val="0"/>
      <w:marTop w:val="0"/>
      <w:marBottom w:val="0"/>
      <w:divBdr>
        <w:top w:val="none" w:sz="0" w:space="0" w:color="auto"/>
        <w:left w:val="none" w:sz="0" w:space="0" w:color="auto"/>
        <w:bottom w:val="none" w:sz="0" w:space="0" w:color="auto"/>
        <w:right w:val="none" w:sz="0" w:space="0" w:color="auto"/>
      </w:divBdr>
    </w:div>
    <w:div w:id="1926719146">
      <w:bodyDiv w:val="1"/>
      <w:marLeft w:val="0"/>
      <w:marRight w:val="0"/>
      <w:marTop w:val="0"/>
      <w:marBottom w:val="0"/>
      <w:divBdr>
        <w:top w:val="none" w:sz="0" w:space="0" w:color="auto"/>
        <w:left w:val="none" w:sz="0" w:space="0" w:color="auto"/>
        <w:bottom w:val="none" w:sz="0" w:space="0" w:color="auto"/>
        <w:right w:val="none" w:sz="0" w:space="0" w:color="auto"/>
      </w:divBdr>
    </w:div>
    <w:div w:id="1980958220">
      <w:bodyDiv w:val="1"/>
      <w:marLeft w:val="0"/>
      <w:marRight w:val="0"/>
      <w:marTop w:val="0"/>
      <w:marBottom w:val="0"/>
      <w:divBdr>
        <w:top w:val="none" w:sz="0" w:space="0" w:color="auto"/>
        <w:left w:val="none" w:sz="0" w:space="0" w:color="auto"/>
        <w:bottom w:val="none" w:sz="0" w:space="0" w:color="auto"/>
        <w:right w:val="none" w:sz="0" w:space="0" w:color="auto"/>
      </w:divBdr>
    </w:div>
    <w:div w:id="1986858600">
      <w:bodyDiv w:val="1"/>
      <w:marLeft w:val="0"/>
      <w:marRight w:val="0"/>
      <w:marTop w:val="0"/>
      <w:marBottom w:val="0"/>
      <w:divBdr>
        <w:top w:val="none" w:sz="0" w:space="0" w:color="auto"/>
        <w:left w:val="none" w:sz="0" w:space="0" w:color="auto"/>
        <w:bottom w:val="none" w:sz="0" w:space="0" w:color="auto"/>
        <w:right w:val="none" w:sz="0" w:space="0" w:color="auto"/>
      </w:divBdr>
    </w:div>
    <w:div w:id="2077512530">
      <w:bodyDiv w:val="1"/>
      <w:marLeft w:val="0"/>
      <w:marRight w:val="0"/>
      <w:marTop w:val="0"/>
      <w:marBottom w:val="0"/>
      <w:divBdr>
        <w:top w:val="none" w:sz="0" w:space="0" w:color="auto"/>
        <w:left w:val="none" w:sz="0" w:space="0" w:color="auto"/>
        <w:bottom w:val="none" w:sz="0" w:space="0" w:color="auto"/>
        <w:right w:val="none" w:sz="0" w:space="0" w:color="auto"/>
      </w:divBdr>
    </w:div>
    <w:div w:id="2090737167">
      <w:bodyDiv w:val="1"/>
      <w:marLeft w:val="0"/>
      <w:marRight w:val="0"/>
      <w:marTop w:val="0"/>
      <w:marBottom w:val="0"/>
      <w:divBdr>
        <w:top w:val="none" w:sz="0" w:space="0" w:color="auto"/>
        <w:left w:val="none" w:sz="0" w:space="0" w:color="auto"/>
        <w:bottom w:val="none" w:sz="0" w:space="0" w:color="auto"/>
        <w:right w:val="none" w:sz="0" w:space="0" w:color="auto"/>
      </w:divBdr>
    </w:div>
    <w:div w:id="21252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1C6EC-DA39-4B4D-A85F-8915B0578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Илюшкин Сергей Николаевич</dc:creator>
  <cp:keywords/>
  <cp:lastModifiedBy>Барсукова Юлия Николаевна</cp:lastModifiedBy>
  <cp:revision>2</cp:revision>
  <cp:lastPrinted>2026-08-03T02:40:00Z</cp:lastPrinted>
  <dcterms:created xsi:type="dcterms:W3CDTF">2026-08-12T01:43:00Z</dcterms:created>
  <dcterms:modified xsi:type="dcterms:W3CDTF">2026-08-12T01:43:00Z</dcterms:modified>
</cp:coreProperties>
</file>