
<file path=[Content_Types].xml><?xml version="1.0" encoding="utf-8"?>
<Types xmlns="http://schemas.openxmlformats.org/package/2006/content-types">
  <Default ContentType="application/xml" Extension="xml"/>
  <Default ContentType="application/vnd.openxmlformats-package.relationships+xml" Extension="rels"/>
  <Default ContentType="image/jpeg" Extension="jpeg"/>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body>
    <w:p w14:paraId="3466cf54">
      <w:pPr>
        <w:pStyle w:val="LBNameoftheParty"/>
      </w:pPr>
      <w:r>
        <w:t xml:space="preserve">Договор № </w:t>
      </w:r>
      <w:r>
        <w:fldChar w:fldCharType="begin" w:fldLock="true"/>
        <w:instrText xml:space="preserve">LBVARIABLE \id "29530"</w:instrText>
        <w:fldChar w:fldCharType="separate"/>
      </w:r>
      <w:r>
        <w:t>___________</w:t>
      </w:r>
      <w:r>
        <w:fldChar w:fldCharType="end"/>
      </w:r>
      <w:r>
        <w:rPr>
          <w:rStyle w:val="af5"/>
        </w:rPr>
        <w:footnoteReference w:id="1"/>
      </w:r>
    </w:p>
    <w:p w14:paraId="672c9eef">
      <w:pPr>
        <w:pStyle w:val="LBNameoftheParty"/>
      </w:pPr>
      <w:r>
        <w:t xml:space="preserve">на оказание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r>
        <w:t xml:space="preserve"> </w:t>
      </w:r>
    </w:p>
    <w:tbl>
      <w:tblPr>
        <w:tblStyle w:val="a4"/>
        <w:tblW w:w="9498" w:type="dxa"/>
        <w:tblInd w:w="-142" w:type="dxa"/>
        <w:tblLayout w:type="fixed"/>
      </w:tblPr>
      <w:tblGrid>
        <w:gridCol w:w="4672"/>
        <w:gridCol w:w="4826"/>
      </w:tblGrid>
      <w:tr>
        <w:tc>
          <w:tcPr>
            <w:tcW w:w="4672" w:type="dxa"/>
          </w:tcPr>
          <w:p w14:paraId="35da135d">
            <w:pPr>
              <w:pStyle w:val="NormaldoczillaStyle1"/>
              <w:rPr>
                <w:sz w:val="24"/>
                <w:rFonts w:ascii="Times New Roman" w:hAnsi="Times New Roman"/>
              </w:rPr>
              <w:spacing w:before="60" w:after="60"/>
            </w:pPr>
            <w:r>
              <w:rPr>
                <w:sz w:val="24"/>
                <w:rFonts w:ascii="Times New Roman" w:hAnsi="Times New Roman"/>
              </w:rPr>
              <w:t>«___»______________20__г.</w:t>
            </w:r>
          </w:p>
        </w:tc>
        <w:tc>
          <w:tcPr>
            <w:tcW w:w="4826" w:type="dxa"/>
          </w:tcPr>
          <w:p w14:paraId="0a2596c7">
            <w:pPr>
              <w:pStyle w:val="NormaldoczillaStyle1"/>
              <w:rPr>
                <w:sz w:val="24"/>
                <w:rFonts w:ascii="Times New Roman" w:hAnsi="Times New Roman"/>
              </w:rPr>
              <w:jc w:val="right"/>
              <w:spacing w:before="60" w:after="60"/>
            </w:pPr>
            <w:r>
              <w:rPr>
                <w:sz w:val="24"/>
                <w:rFonts w:ascii="Times New Roman" w:hAnsi="Times New Roman"/>
              </w:rPr>
              <w:fldChar w:fldCharType="begin" w:fldLock="true"/>
              <w:instrText xml:space="preserve">LBVARIABLE \id "54431"</w:instrText>
              <w:fldChar w:fldCharType="separate"/>
            </w:r>
            <w:r>
              <w:rPr>
                <w:sz w:val="24"/>
                <w:rFonts w:ascii="Times New Roman" w:hAnsi="Times New Roman"/>
              </w:rPr>
              <w:t xml:space="preserve">г. Тула</w:t>
            </w:r>
            <w:r>
              <w:rPr>
                <w:sz w:val="24"/>
                <w:rFonts w:ascii="Times New Roman" w:hAnsi="Times New Roman"/>
              </w:rPr>
              <w:fldChar w:fldCharType="end"/>
            </w:r>
          </w:p>
        </w:tc>
      </w:tr>
    </w:tbl>
    <w:p w14:paraId="6b4da638">
      <w:pPr>
        <w:pStyle w:val="LBBodyText1"/>
      </w:pPr>
    </w:p>
    <w:p w14:paraId="1cee98c6">
      <w:pPr>
        <w:pStyle w:val="LBBodyText1"/>
      </w:pPr>
      <w:r>
        <w:rPr>
          <w:b/>
        </w:rPr>
        <w:t xml:space="preserve">АО «Почта России»</w:t>
      </w:r>
      <w:r>
        <w:t xml:space="preserve"> (далее – </w:t>
      </w:r>
      <w:r>
        <w:rPr>
          <w:b/>
        </w:rPr>
        <w:t>Заказчик</w:t>
      </w:r>
      <w:r>
        <w:t>)</w:t>
      </w:r>
      <w:r>
        <w:fldChar w:fldCharType="begin" w:fldLock="true"/>
        <w:instrText xml:space="preserve">LBVARIABLE \id "32910"</w:instrText>
        <w:fldChar w:fldCharType="separate"/>
      </w:r>
      <w:r>
        <w:t xml:space="preserve">, от </w:t>
      </w:r>
      <w:r>
        <w:fldChar w:fldCharType="begin" w:fldLock="true"/>
        <w:instrText xml:space="preserve">LBVARIABLE \id "64365"</w:instrText>
        <w:fldChar w:fldCharType="separate"/>
      </w:r>
      <w:r>
        <w:t xml:space="preserve">УФПС ТУЛЬСКОЙ ОБЛАСТИ</w:t>
      </w:r>
      <w:r>
        <w:fldChar w:fldCharType="end"/>
      </w:r>
      <w:r>
        <w:fldChar w:fldCharType="end"/>
      </w:r>
      <w:r>
        <w:t xml:space="preserve">, </w:t>
      </w:r>
      <w:r>
        <w:fldChar w:fldCharType="begin" w:fldLock="true"/>
        <w:instrText xml:space="preserve">LBVARIABLE \id "32912"</w:instrText>
        <w:fldChar w:fldCharType="separate"/>
      </w:r>
      <w:r>
        <w:t xml:space="preserve">в лице </w:t>
      </w:r>
      <w:r>
        <w:fldChar w:fldCharType="begin" w:fldLock="true"/>
        <w:instrText xml:space="preserve">LBVARIABLE \id "54433" \grammarCase "genitive" \letterCase "normal" \rounding "none" \dateFormat "dd.mm.yyyy" \moneyFormat "0,000.##" \numeral "cardinal"</w:instrText>
        <w:fldChar w:fldCharType="separate"/>
      </w:r>
      <w:r>
        <w:t xml:space="preserve">директора УФПС Тульской области</w:t>
      </w:r>
      <w:r>
        <w:fldChar w:fldCharType="end"/>
      </w:r>
      <w:r>
        <w:t xml:space="preserve"> </w:t>
      </w:r>
      <w:r>
        <w:fldChar w:fldCharType="begin" w:fldLock="true"/>
        <w:instrText xml:space="preserve">LBVARIABLE \id "54434" \grammarCase "genitive" \letterCase "camel" \rounding "none" \dateFormat "dd.mm.yyyy" \moneyFormat "0,000.##" \numeral "cardinal"</w:instrText>
        <w:fldChar w:fldCharType="separate"/>
      </w:r>
      <w:r>
        <w:t xml:space="preserve">Федосовой Татьяны Викторовны</w:t>
      </w:r>
      <w:r>
        <w:fldChar w:fldCharType="end"/>
      </w:r>
      <w:r>
        <w:t xml:space="preserve">, действующего (-ей) на основании </w:t>
      </w:r>
      <w:r>
        <w:fldChar w:fldCharType="begin" w:fldLock="true"/>
        <w:instrText xml:space="preserve">LBVARIABLE \id "54435" \grammarCase "nominative" \letterCase "normal" \rounding "none" \dateFormat "dd.mm.yyyy" \moneyFormat "0,000.##" \numeral "cardinal"</w:instrText>
        <w:fldChar w:fldCharType="separate"/>
      </w:r>
      <w:r>
        <w:t xml:space="preserve">машиночитаемой доверенности №884e84e0-4278-4f99-adbb-170cbad82366 от 06.08.2025</w:t>
      </w:r>
      <w:r>
        <w:fldChar w:fldCharType="end"/>
      </w:r>
      <w:r>
        <w:fldChar w:fldCharType="end"/>
      </w:r>
      <w:r>
        <w:t xml:space="preserve">, с одной стороны,</w:t>
      </w:r>
    </w:p>
    <w:p w14:paraId="0867a319">
      <w:pPr>
        <w:pStyle w:val="LBBodyText1"/>
      </w:pPr>
      <w:r>
        <w:fldChar w:fldCharType="begin" w:fldLock="true"/>
        <w:instrText xml:space="preserve">LBVARIABLE \id "29530" \displaced</w:instrText>
        <w:fldChar w:fldCharType="separate"/>
      </w:r>
      <w:r>
        <w:t xml:space="preserve">и ___________________________________</w:t>
      </w:r>
      <w:r>
        <w:rPr>
          <w:vertAlign w:val="superscript"/>
        </w:rPr>
        <w:footnoteReference w:id="2"/>
      </w:r>
      <w:r>
        <w:t xml:space="preserve">, (далее – </w:t>
      </w:r>
      <w:r>
        <w:rPr>
          <w:b/>
        </w:rPr>
        <w:t>Исполнитель</w:t>
      </w:r>
      <w:r>
        <w:t xml:space="preserve">), в лице ________________________________</w:t>
      </w:r>
      <w:r>
        <w:rPr>
          <w:vertAlign w:val="superscript"/>
        </w:rPr>
        <w:footnoteReference w:id="3"/>
      </w:r>
      <w:r>
        <w:t xml:space="preserve">,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xml:space="preserve">) о нижеследующем:</w:t>
      </w:r>
      <w:r>
        <w:fldChar w:fldCharType="end"/>
      </w:r>
    </w:p>
    <w:p w14:paraId="0ae8ae48">
      <w:pPr>
        <w:pStyle w:val="LBBodyText1"/>
      </w:pPr>
    </w:p>
    <w:p w14:paraId="1b72bc7a">
      <w:pPr>
        <w:pStyle w:val="LBGovstyle1"/>
      </w:pPr>
      <w:r>
        <w:t xml:space="preserve">Индивидуальные условия Договора</w:t>
      </w:r>
    </w:p>
    <w:tbl>
      <w:tblPr>
        <w:tblW w:w="9496" w:type="dxa"/>
        <w:tblCellMar>
          <w:left w:w="10" w:type="dxa"/>
          <w:right w:w="10" w:type="dxa"/>
        </w:tblCellMar>
        <w:tblLayout w:type="fixed"/>
      </w:tblPr>
      <w:tblGrid>
        <w:gridCol w:w="824"/>
        <w:gridCol w:w="2409"/>
        <w:gridCol w:w="873"/>
        <w:gridCol w:w="2672"/>
        <w:gridCol w:w="21"/>
        <w:gridCol w:w="2697"/>
      </w:tblGrid>
      <w:tr>
        <w:trPr>
          <w:trHeight w:val="473" w:hRule="atLeast"/>
        </w:trP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14:paraId="1bb55044">
            <w:pPr>
              <w:pStyle w:val="LBBodyText1"/>
              <w:rPr>
                <w:b/>
              </w:rPr>
              <w:jc w:val="left"/>
            </w:pPr>
            <w:r>
              <w:rPr>
                <w:b/>
              </w:rPr>
              <w:t xml:space="preserve">№ п.</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14:paraId="15d5002c">
            <w:pPr>
              <w:pStyle w:val="LBBodyText1"/>
              <w:rPr>
                <w:b/>
              </w:rPr>
              <w:jc w:val="left"/>
            </w:pPr>
            <w:r>
              <w:rPr>
                <w:b/>
              </w:rPr>
              <w:t>Наименование</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vAlign w:val="bottom"/>
          </w:tcPr>
          <w:p w14:paraId="277445b1">
            <w:pPr>
              <w:pStyle w:val="LBBodyText1"/>
              <w:rPr>
                <w:b/>
              </w:rPr>
              <w:jc w:val="left"/>
            </w:pPr>
            <w:r>
              <w:rPr>
                <w:b/>
              </w:rPr>
              <w:t>Содержание</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b08b331">
            <w:pPr>
              <w:pStyle w:val="LBBodyText1"/>
            </w:pPr>
            <w:r>
              <w:t>1.1</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7cf42ae">
            <w:pPr>
              <w:pStyle w:val="LBBodyText1"/>
              <w:jc w:val="left"/>
            </w:pPr>
            <w:r>
              <w:t xml:space="preserve">Оказываемые услуги (далее – Услуги) </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53debec">
            <w:pPr>
              <w:pStyle w:val="LBBodyText1"/>
            </w:pPr>
            <w:r>
              <w:t xml:space="preserve">оказание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r>
              <w:t>.</w:t>
            </w:r>
          </w:p>
          <w:p w14:paraId="739086fc">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fldLock="false"/>
              <w:instrText xml:space="preserve">REF "Приложение_1" \h</w:instrText>
              <w:fldChar w:fldCharType="separate"/>
            </w:r>
            <w:r>
              <w:t>1</w:t>
            </w:r>
            <w:r>
              <w:fldChar w:fldCharType="end"/>
            </w:r>
            <w:r>
              <w:t xml:space="preserve"> к Договору) (далее – </w:t>
            </w:r>
            <w:r>
              <w:rPr>
                <w:b/>
              </w:rPr>
              <w:t xml:space="preserve">Техническое задание</w:t>
            </w:r>
            <w:r>
              <w:t>).</w:t>
            </w:r>
          </w:p>
          <w:p w14:paraId="6efc442e">
            <w:pPr>
              <w:pStyle w:val="LBBodyText1"/>
            </w:pPr>
            <w:r>
              <w:fldChar w:fldCharType="begin" w:fldLock="true"/>
              <w:instrText xml:space="preserve">LBVARIABLE \id "32586" \displaced</w:instrText>
              <w:fldChar w:fldCharType="separate"/>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3b238e5">
            <w:pPr>
              <w:pStyle w:val="LBBodyText1"/>
            </w:pPr>
            <w:r>
              <w:t>1.2</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73d52b3">
            <w:pPr>
              <w:pStyle w:val="LBBodyText1"/>
              <w:jc w:val="left"/>
            </w:pPr>
            <w:r>
              <w:t xml:space="preserve">Срок оказания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69a8eff">
            <w:pPr>
              <w:pStyle w:val="LBBodyText1"/>
            </w:pPr>
            <w:r>
              <w:t xml:space="preserve">Срок начала оказания Услуг – </w:t>
            </w:r>
            <w:r>
              <w:fldChar w:fldCharType="begin" w:fldLock="true"/>
              <w:instrText xml:space="preserve">LBVARIABLE \id "37478"</w:instrText>
              <w:fldChar w:fldCharType="separate"/>
            </w:r>
            <w:r>
              <w:fldChar w:fldCharType="begin" w:fldLock="true"/>
              <w:instrText xml:space="preserve">LBVARIABLE \id "76490"</w:instrText>
              <w:fldChar w:fldCharType="separate"/>
            </w:r>
            <w:r>
              <w:t xml:space="preserve">с даты, указанной в первом Уведомлении на перевозку наличных денежных средств, направленном Заказчиком Исполнителю, в соответствии с графиком заездов работников Исполнителя, но не ранее 25.10.2026</w:t>
            </w:r>
            <w:r>
              <w:fldChar w:fldCharType="end"/>
            </w:r>
            <w:r>
              <w:fldChar w:fldCharType="end"/>
            </w:r>
            <w:r>
              <w:t>.</w:t>
            </w:r>
          </w:p>
          <w:p w14:paraId="626c8aad">
            <w:pPr>
              <w:pStyle w:val="LBBodyText1"/>
            </w:pPr>
            <w:r>
              <w:t xml:space="preserve">Срок окончания оказания Услуг – </w:t>
            </w:r>
            <w:r>
              <w:fldChar w:fldCharType="begin" w:fldLock="true"/>
              <w:instrText xml:space="preserve">LBVARIABLE \id "37480"</w:instrText>
              <w:fldChar w:fldCharType="separate"/>
            </w:r>
            <w:r>
              <w:fldChar w:fldCharType="begin" w:fldLock="true"/>
              <w:instrText xml:space="preserve">LBVARIABLE \id "76492"</w:instrText>
              <w:fldChar w:fldCharType="separate"/>
            </w:r>
            <w:r>
              <w:t xml:space="preserve">через 12 (Двенадцать) месяцев с даты начала оказания услуг</w:t>
            </w:r>
            <w:r>
              <w:fldChar w:fldCharType="end"/>
            </w:r>
            <w:r>
              <w:fldChar w:fldCharType="end"/>
            </w:r>
            <w:r>
              <w:t>.</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b05df3b">
            <w:pPr>
              <w:pStyle w:val="LBBodyText1"/>
            </w:pPr>
            <w:r>
              <w:t>1.3</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b5190e8">
            <w:pPr>
              <w:pStyle w:val="LBBodyText1"/>
              <w:jc w:val="left"/>
            </w:pPr>
            <w:r>
              <w:t xml:space="preserve">Отчетный период</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330f025">
            <w:pPr>
              <w:pStyle w:val="LBBodyText1"/>
            </w:pPr>
            <w:r>
              <w:t xml:space="preserve">Отчетным периодом оказания услуг является -календарный месяц.</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c9a9142">
            <w:pPr>
              <w:pStyle w:val="LBBodyText1"/>
            </w:pPr>
            <w:r>
              <w:t>1.4</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0c38faf">
            <w:pPr>
              <w:pStyle w:val="LBBodyText1"/>
              <w:jc w:val="left"/>
            </w:pPr>
            <w:r>
              <w:t xml:space="preserve">Цена Договора</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96be60b">
            <w:pPr>
              <w:pStyle w:val="LBBodyText1"/>
              <w:rPr>
                <w:i/>
              </w:rPr>
            </w:pPr>
            <w:r>
              <w:rPr>
                <w:i/>
              </w:rPr>
              <w:fldChar w:fldCharType="begin" w:fldLock="true"/>
              <w:instrText xml:space="preserve">LBVARIABLE \id "29530" \displaced</w:instrText>
              <w:fldChar w:fldCharType="separate"/>
            </w:r>
            <w:r>
              <w:rPr>
                <w:i/>
              </w:rPr>
              <w:t xml:space="preserve">Необходимо выбрать один из вариантов:</w:t>
            </w:r>
          </w:p>
          <w:p w14:paraId="6b651a0c">
            <w:pPr>
              <w:pStyle w:val="LBBodyText1"/>
              <w:rPr>
                <w:i/>
              </w:rPr>
            </w:pPr>
            <w:r>
              <w:rPr>
                <w:i/>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lang w:val="ru"/>
              </w:rPr>
              <w:t xml:space="preserve">установленный законом порог, после которого Исполнитель становится плательщиком НДС</w:t>
            </w:r>
            <w:r>
              <w:rPr>
                <w:i/>
              </w:rPr>
              <w:t xml:space="preserve">) </w:t>
            </w:r>
            <w:r>
              <w:t xml:space="preserve">– Цена Договора составляет [</w:t>
            </w:r>
            <w:r>
              <w:rPr>
                <w:i/>
              </w:rPr>
              <w:t xml:space="preserve">указать цену договора</w:t>
            </w:r>
            <w: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20a532cd">
            <w:pPr>
              <w:pStyle w:val="LBBodyText1"/>
            </w:pPr>
            <w:r>
              <w:t xml:space="preserve">Тариф на оказание услуг по перевозке наличных денежных средств указан в Приложении № </w:t>
            </w:r>
            <w:r>
              <w:fldChar w:fldCharType="begin" w:fldLock="false"/>
              <w:instrText xml:space="preserve">REF "Приложение_2" \h</w:instrText>
              <w:fldChar w:fldCharType="separate"/>
            </w:r>
            <w:r>
              <w:t>2</w:t>
            </w:r>
            <w:r>
              <w:fldChar w:fldCharType="end"/>
            </w:r>
            <w:r>
              <w:t xml:space="preserve"> к Договору.</w:t>
            </w:r>
          </w:p>
          <w:p w14:paraId="7c9aa06f">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true"/>
              <w:instrText xml:space="preserve">LBVARIABLE \id "54461"</w:instrText>
              <w:fldChar w:fldCharType="separate"/>
            </w:r>
            <w:r>
              <w:t xml:space="preserve">затраты, издержки и иные расходы Исполнителя, связанные с исполнением Договора</w:t>
            </w:r>
            <w:r>
              <w:fldChar w:fldCharType="end"/>
            </w:r>
            <w:r>
              <w:t>.</w:t>
            </w:r>
          </w:p>
          <w:p w14:paraId="5309cad8">
            <w:pPr>
              <w:pStyle w:val="VL"/>
              <w:rPr>
                <w:sz w:val="24"/>
                <w:rFonts w:ascii="Times New Roman" w:hAnsi="Times New Roman"/>
              </w:rPr>
              <w:spacing w:before="0"/>
            </w:pPr>
            <w:r>
              <w:rPr>
                <w:i/>
                <w:sz w:val="24"/>
                <w:rFonts w:ascii="Times New Roman" w:hAnsi="Times New Roman"/>
              </w:rPr>
              <w:t xml:space="preserve">Вариант 2 (в случае, если Исполнитель </w:t>
            </w:r>
            <w:r>
              <w:rPr>
                <w:b/>
                <w:i/>
                <w:sz w:val="24"/>
                <w:rFonts w:ascii="Times New Roman" w:hAnsi="Times New Roman"/>
              </w:rPr>
              <w:t>не</w:t>
            </w:r>
            <w:r>
              <w:rPr>
                <w:i/>
                <w:sz w:val="24"/>
                <w:rFonts w:ascii="Times New Roman" w:hAnsi="Times New Roman"/>
              </w:rPr>
              <w:t xml:space="preserve"> </w:t>
            </w:r>
            <w:r>
              <w:rPr>
                <w:b/>
                <w:i/>
                <w:sz w:val="24"/>
                <w:rFonts w:ascii="Times New Roman" w:hAnsi="Times New Roman"/>
              </w:rPr>
              <w:t>является</w:t>
            </w:r>
            <w:r>
              <w:rPr>
                <w:i/>
                <w:sz w:val="24"/>
                <w:rFonts w:ascii="Times New Roman" w:hAnsi="Times New Roman"/>
              </w:rPr>
              <w:t xml:space="preserve"> плательщиком НДС или применяет УСН и</w:t>
            </w:r>
            <w:r>
              <w:rPr>
                <w:i/>
                <w:color w:val="auto"/>
                <w:sz w:val="24"/>
                <w:rFonts w:ascii="Times New Roman" w:hAnsi="Times New Roman"/>
              </w:rPr>
              <w:t xml:space="preserve"> на дату заключения договора за </w:t>
            </w:r>
            <w:r>
              <w:rPr>
                <w:i/>
                <w:sz w:val="24"/>
                <w:rFonts w:ascii="Times New Roman" w:hAnsi="Times New Roman"/>
              </w:rPr>
              <w:t xml:space="preserve">текущий или </w:t>
            </w:r>
            <w:r>
              <w:rPr>
                <w:i/>
                <w:color w:val="auto"/>
                <w:sz w:val="24"/>
                <w:rFonts w:ascii="Times New Roman" w:hAnsi="Times New Roman"/>
              </w:rPr>
              <w:t xml:space="preserve">предшествующий налоговый период по налогу, уплачиваемому в связи с применением УСН, сумма его доходов в совокупности не превысила </w:t>
            </w:r>
            <w:r>
              <w:rPr>
                <w:i/>
                <w:sz w:val="24"/>
                <w:rFonts w:ascii="Times New Roman" w:hAnsi="Times New Roman"/>
                <w:lang w:val="ru"/>
              </w:rPr>
              <w:t xml:space="preserve">установленный законом порог, после которого Исполнитель становится плательщиком НДС</w:t>
            </w:r>
            <w:r>
              <w:rPr>
                <w:i/>
                <w:sz w:val="24"/>
                <w:rFonts w:ascii="Times New Roman" w:hAnsi="Times New Roman"/>
              </w:rPr>
              <w:t xml:space="preserve">) </w:t>
            </w:r>
          </w:p>
          <w:p w14:paraId="39b79883">
            <w:pPr>
              <w:pStyle w:val="VL"/>
              <w:rPr>
                <w:sz w:val="24"/>
                <w:rFonts w:ascii="Times New Roman" w:hAnsi="Times New Roman"/>
              </w:rPr>
              <w:spacing w:before="0"/>
            </w:pPr>
            <w:r>
              <w:rPr>
                <w:sz w:val="24"/>
                <w:rFonts w:ascii="Times New Roman" w:hAnsi="Times New Roman"/>
              </w:rPr>
              <w:t xml:space="preserve">Цена Договора составляет [</w:t>
            </w:r>
            <w:r>
              <w:rPr>
                <w:i/>
                <w:sz w:val="24"/>
                <w:rFonts w:ascii="Times New Roman" w:hAnsi="Times New Roman"/>
              </w:rPr>
              <w:t xml:space="preserve">указать цену договора</w:t>
            </w:r>
            <w:r>
              <w:rPr>
                <w:sz w:val="24"/>
                <w:rFonts w:ascii="Times New Roman" w:hAnsi="Times New Roman"/>
              </w:rPr>
              <w:t xml:space="preserve">], НДС не облагается на основании [</w:t>
            </w:r>
            <w:r>
              <w:rPr>
                <w:i/>
                <w:sz w:val="24"/>
                <w:rFonts w:ascii="Times New Roman" w:hAnsi="Times New Roman"/>
              </w:rPr>
              <w:t xml:space="preserve">указать ссылку на соответствующую норму</w:t>
            </w:r>
            <w:r>
              <w:rPr>
                <w:sz w:val="24"/>
                <w:rFonts w:ascii="Times New Roman" w:hAnsi="Times New Roman"/>
              </w:rPr>
              <w:t xml:space="preserve">] Налогового кодекса Российской Федерации. 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Услуг).</w:t>
            </w:r>
          </w:p>
          <w:p w14:paraId="53629d79">
            <w:pPr>
              <w:pStyle w:val="LBBodyText1"/>
              <w:rPr>
                <w:i/>
              </w:rPr>
            </w:pPr>
          </w:p>
          <w:p w14:paraId="09401a87">
            <w:pPr>
              <w:pStyle w:val="LBBodyText1"/>
            </w:pPr>
            <w:r>
              <w:t xml:space="preserve">Тариф на оказание услуг по перевозке наличных денежных средств указан в Приложении № </w:t>
            </w:r>
            <w:r>
              <w:fldChar w:fldCharType="begin" w:fldLock="false"/>
              <w:instrText xml:space="preserve">REF "Приложение_2" \h</w:instrText>
              <w:fldChar w:fldCharType="separate"/>
            </w:r>
            <w:r>
              <w:t>2</w:t>
            </w:r>
            <w:r>
              <w:fldChar w:fldCharType="end"/>
            </w:r>
            <w:r>
              <w:t xml:space="preserve"> к Договору.</w:t>
            </w:r>
          </w:p>
          <w:p w14:paraId="7b467246">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true"/>
              <w:instrText xml:space="preserve">LBVARIABLE \id "54461"</w:instrText>
              <w:fldChar w:fldCharType="separate"/>
            </w:r>
            <w:r>
              <w:t xml:space="preserve">затраты, издержки и иные расходы Исполнителя, связанные с исполнением Договора</w:t>
            </w:r>
            <w:r>
              <w:fldChar w:fldCharType="end"/>
            </w:r>
            <w:r>
              <w:t>.</w:t>
            </w:r>
            <w:r>
              <w:fldChar w:fldCharType="end"/>
            </w:r>
          </w:p>
          <w:p w14:paraId="7e0e4135">
            <w:pPr>
              <w:pStyle w:val="LBBodyText1"/>
            </w:pPr>
            <w:r>
              <w:fldChar w:fldCharType="begin" w:fldLock="true"/>
              <w:instrText xml:space="preserve">LBVARIABLE \id "29546" \displaced</w:instrText>
              <w:fldChar w:fldCharType="separate"/>
            </w: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true"/>
              <w:instrText xml:space="preserve">LBVARIABLE \id "54461"</w:instrText>
              <w:fldChar w:fldCharType="separate"/>
            </w:r>
            <w:r>
              <w:t xml:space="preserve">затраты, издержки и иные расходы Исполнителя, связанные с исполнением Договора</w:t>
            </w:r>
            <w:r>
              <w:fldChar w:fldCharType="end"/>
            </w:r>
            <w:r>
              <w:t>.</w:t>
            </w:r>
            <w:r>
              <w:fldChar w:fldCharType="end"/>
            </w:r>
          </w:p>
          <w:p w14:paraId="03e87d00">
            <w:pPr>
              <w:pStyle w:val="LBBodyText1"/>
            </w:pP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cd326f4">
            <w:pPr>
              <w:pStyle w:val="LBBodyText1"/>
            </w:pPr>
            <w:r>
              <w:t>1.5</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b8a406c">
            <w:pPr>
              <w:pStyle w:val="LBBodyText1"/>
              <w:jc w:val="left"/>
            </w:pPr>
            <w:r>
              <w:t xml:space="preserve">Место оказания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4fa8cdb">
            <w:pPr>
              <w:pStyle w:val="LBBodyText1"/>
            </w:pPr>
            <w:r>
              <w:fldChar w:fldCharType="begin" w:fldLock="true"/>
              <w:instrText xml:space="preserve">LBVARIABLE \id "29560" \displaced</w:instrText>
              <w:fldChar w:fldCharType="separate"/>
            </w:r>
            <w:r>
              <w:t xml:space="preserve">Место оказания услуг указано в </w:t>
            </w:r>
            <w:r>
              <w:fldChar w:fldCharType="begin" w:fldLock="true"/>
              <w:instrText xml:space="preserve">LBVARIABLE \id "76545"</w:instrText>
              <w:fldChar w:fldCharType="separate"/>
            </w:r>
            <w:r>
              <w:t xml:space="preserve">Приложении №1</w:t>
            </w:r>
            <w:r>
              <w:fldChar w:fldCharType="end"/>
            </w:r>
            <w:r>
              <w:t xml:space="preserve"> Технического задания.</w:t>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c5f1562">
            <w:pPr>
              <w:pStyle w:val="LBBodyText1"/>
            </w:pPr>
            <w:r>
              <w:t>1.6</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6c406b3">
            <w:pPr>
              <w:pStyle w:val="LBBodyText1"/>
              <w:jc w:val="left"/>
            </w:pPr>
            <w:r>
              <w:t xml:space="preserve">Срок направления Исполнителем акта сдачи-приемки оказанных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941e06a">
            <w:pPr>
              <w:pStyle w:val="LBBodyText1"/>
            </w:pPr>
            <w:r>
              <w:t xml:space="preserve">Исполнитель не позднее </w:t>
            </w:r>
            <w:r>
              <w:fldChar w:fldCharType="begin" w:fldLock="true"/>
              <w:instrText xml:space="preserve">LBVARIABLE \id "76532"</w:instrText>
              <w:fldChar w:fldCharType="separate"/>
            </w:r>
            <w:r>
              <w:t xml:space="preserve">5 (Пяти) рабочих дней</w:t>
            </w:r>
            <w:r>
              <w:fldChar w:fldCharType="end"/>
            </w:r>
            <w:r>
              <w:t xml:space="preserve"> после окончания отчетного периода обязан направить подписанный со своей стороны Акт сдачи-приемки оказанных Услуг Заказчику по форме Приложения № 3 к Договору (далее – </w:t>
            </w:r>
            <w:r>
              <w:rPr>
                <w:b/>
              </w:rPr>
              <w:t xml:space="preserve">Акт сдачи-приемки оказанных Услуг</w:t>
            </w:r>
            <w:r>
              <w:t>)</w:t>
            </w:r>
            <w:r>
              <w:rPr>
                <w:rStyle w:val="af5"/>
              </w:rPr>
              <w:footnoteReference w:id="5"/>
            </w:r>
            <w:r>
              <w:t>.</w:t>
            </w:r>
          </w:p>
          <w:p w14:paraId="4b1be716">
            <w:pPr>
              <w:pStyle w:val="LBBodyText1"/>
            </w:pPr>
            <w:r>
              <w:t xml:space="preserve">При этом, оригинал Акта сдачи-приемки оказанных услуг необходимо передать в бухгалтерию филиала/АУО не позднее 12-го числа месяца, следующего за отчетным.</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365913f">
            <w:pPr>
              <w:pStyle w:val="LBBodyText1"/>
            </w:pPr>
            <w:r>
              <w:t>1.7</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a81f39b">
            <w:pPr>
              <w:pStyle w:val="LBBodyText1"/>
              <w:jc w:val="left"/>
            </w:pPr>
            <w:r>
              <w:t xml:space="preserve">Отчетные документы, предоставляемые Исполнителем</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66b535b">
            <w:pPr>
              <w:pStyle w:val="LBBodyText1"/>
            </w:pPr>
            <w:r>
              <w:fldChar w:fldCharType="begin" w:fldLock="true"/>
              <w:instrText xml:space="preserve">LBVARIABLE \id "60841"</w:instrText>
              <w:fldChar w:fldCharType="separate"/>
            </w:r>
            <w:r>
              <w:t xml:space="preserve">- копии явочных карточек по форме Приложения № 10 к Договору/электронные аналоги явочных карточек; - счет-фактуру</w:t>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5292714">
            <w:pPr>
              <w:pStyle w:val="LBBodyText1"/>
            </w:pPr>
            <w:r>
              <w:t>1.8</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6cd1e54">
            <w:pPr>
              <w:pStyle w:val="LBBodyText1"/>
              <w:jc w:val="left"/>
            </w:pPr>
            <w:r>
              <w:t xml:space="preserve">Срок осуществления Заказчиком приемки оказанных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6116438">
            <w:pPr>
              <w:pStyle w:val="LBBodyText1"/>
            </w:pPr>
            <w:r>
              <w:t xml:space="preserve">Приемка оказанных Услуг осуществляется Заказчиком в течение </w:t>
            </w:r>
            <w:r>
              <w:fldChar w:fldCharType="begin" w:fldLock="true"/>
              <w:instrText xml:space="preserve">LBVARIABLE \id "54465"</w:instrText>
              <w:fldChar w:fldCharType="separate"/>
            </w:r>
            <w:r>
              <w:t xml:space="preserve">15 (Пятнадцати) рабочих дней</w:t>
            </w:r>
            <w:r>
              <w:fldChar w:fldCharType="end"/>
            </w:r>
            <w:r>
              <w:t xml:space="preserve"> со дня получения Заказчиком документов, указанных в пункте 4.1 Договора.</w:t>
            </w:r>
          </w:p>
          <w:p w14:paraId="543e7ace">
            <w:pPr>
              <w:pStyle w:val="LBBodyText1"/>
            </w:pPr>
            <w:r>
              <w:fldChar w:fldCharType="begin" w:fldLock="true"/>
              <w:instrText xml:space="preserve">LBVARIABLE \id "29530" \displaced</w:instrText>
              <w:fldChar w:fldCharType="separate"/>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9560f55">
            <w:pPr>
              <w:pStyle w:val="LBBodyText1"/>
            </w:pPr>
            <w:r>
              <w:t>1.9</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596f4d0">
            <w:pPr>
              <w:pStyle w:val="LBBodyText1"/>
              <w:jc w:val="left"/>
            </w:pPr>
            <w:r>
              <w:t xml:space="preserve">Гарантийный срок</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b3aad99">
            <w:pPr>
              <w:pStyle w:val="LBBodyText1"/>
            </w:pPr>
            <w:r>
              <w:fldChar w:fldCharType="begin" w:fldLock="true"/>
              <w:instrText xml:space="preserve">LBVARIABLE \id "29566" \displaced</w:instrText>
              <w:fldChar w:fldCharType="separate"/>
            </w:r>
            <w:r>
              <w:t xml:space="preserve">Гарантийный срок на оказанные Услуги не установлен.</w:t>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0f02974">
            <w:pPr>
              <w:pStyle w:val="LBBodyText1"/>
            </w:pPr>
            <w:r>
              <w:t>1.10</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873101f">
            <w:pPr>
              <w:pStyle w:val="LBBodyText1"/>
              <w:jc w:val="left"/>
            </w:pPr>
            <w:r>
              <w:t xml:space="preserve">Срок направления Исполнителем счета на оплату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13e4bf4">
            <w:pPr>
              <w:pStyle w:val="LBBodyText1"/>
            </w:pPr>
            <w:r>
              <w:t xml:space="preserve">Исполнитель направляет Заказчику счет на оплату Услуг в течение </w:t>
            </w:r>
            <w:r>
              <w:fldChar w:fldCharType="begin" w:fldLock="true"/>
              <w:instrText xml:space="preserve">LBVARIABLE \id "54468"</w:instrText>
              <w:fldChar w:fldCharType="separate"/>
            </w:r>
            <w:r>
              <w:t xml:space="preserve">3 (Трех) рабочих дней</w:t>
            </w:r>
            <w:r>
              <w:fldChar w:fldCharType="end"/>
            </w:r>
            <w:r>
              <w:t xml:space="preserve"> с даты подписания Сторонами  Акта сдачи-приемки оказанных Услуг.</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eff7ae1">
            <w:pPr>
              <w:pStyle w:val="LBBodyText1"/>
            </w:pPr>
            <w:r>
              <w:t>1.11</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a19ee97">
            <w:pPr>
              <w:pStyle w:val="LBBodyText1"/>
              <w:jc w:val="left"/>
            </w:pPr>
            <w:r>
              <w:t xml:space="preserve">Срок оплаты Заказчиком Услуг</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fe30394">
            <w:pPr>
              <w:pStyle w:val="LBBodyText1"/>
            </w:pPr>
            <w:r>
              <w:rPr>
                <w:i/>
              </w:rPr>
              <w:fldChar w:fldCharType="begin" w:fldLock="true"/>
              <w:instrText xml:space="preserve">LBVARIABLE \id "31392" \displaced</w:instrText>
              <w:fldChar w:fldCharType="separate"/>
            </w:r>
            <w:r>
              <w:rPr>
                <w:i/>
              </w:rPr>
              <w:fldChar w:fldCharType="begin" w:fldLock="true"/>
              <w:instrText xml:space="preserve">LBVARIABLE \id "29530" \displaced</w:instrText>
              <w:fldChar w:fldCharType="separate"/>
            </w:r>
            <w:r>
              <w:rPr>
                <w:i/>
              </w:rPr>
              <w:t xml:space="preserve">Вариант 1 (в случае объявления победителем закупочной процедуры участника, не являющегося субъектом МСП)</w:t>
            </w:r>
          </w:p>
          <w:p w14:paraId="330d0dbf">
            <w:pPr>
              <w:pStyle w:val="LBBodyText1"/>
            </w:pPr>
            <w:r>
              <w:t xml:space="preserve">Не более </w:t>
            </w:r>
            <w:r>
              <w:fldChar w:fldCharType="begin" w:fldLock="true"/>
              <w:instrText xml:space="preserve">LBVARIABLE \id "76568" \numberFormat "0,000.######## unit"</w:instrText>
              <w:fldChar w:fldCharType="separate"/>
            </w:r>
            <w:r>
              <w:t xml:space="preserve">90 календарных дней</w:t>
            </w:r>
            <w:r>
              <w:fldChar w:fldCharType="end"/>
            </w:r>
            <w:r>
              <w:t xml:space="preserve"> со дня подписания Заказчиком Акта сдачи-приёмки оказанных услуг.</w:t>
            </w:r>
          </w:p>
          <w:p w14:paraId="16d52f15">
            <w:pPr>
              <w:pStyle w:val="LBBodyText1"/>
            </w:pPr>
            <w:r>
              <w:rPr>
                <w:i/>
              </w:rPr>
              <w:t xml:space="preserve">Вариант 2 (в случае объявления победителем закупочной процедуры участника, являющегося субъектом МСП)</w:t>
            </w:r>
          </w:p>
          <w:p w14:paraId="0b7bf22d">
            <w:pPr>
              <w:pStyle w:val="LBBodyText1"/>
            </w:pPr>
            <w:r>
              <w:t xml:space="preserve">Не более </w:t>
            </w:r>
            <w:r>
              <w:fldChar w:fldCharType="begin" w:fldLock="true"/>
              <w:instrText xml:space="preserve">LBVARIABLE \id "76570" \numberFormat "0,000.######## unit"</w:instrText>
              <w:fldChar w:fldCharType="separate"/>
            </w:r>
            <w:r>
              <w:t xml:space="preserve">7 рабочих дней</w:t>
            </w:r>
            <w:r>
              <w:fldChar w:fldCharType="end"/>
            </w:r>
            <w:r>
              <w:t xml:space="preserve"> со дня подписания Заказчиком Акта сдачи-приёмки оказанных услуг.</w:t>
            </w:r>
            <w:r>
              <w:rPr>
                <w:i/>
              </w:rPr>
              <w:fldChar w:fldCharType="end"/>
            </w:r>
            <w:r>
              <w:rPr>
                <w:i/>
              </w:rPr>
              <w:fldChar w:fldCharType="end"/>
            </w:r>
          </w:p>
        </w:tc>
      </w:tr>
      <w:tr>
        <w:trPr>
          <w:trHeight w:val="151" w:hRule="atLeast"/>
        </w:trPr>
        <w:tc>
          <w:tcPr>
            <w:tcW w:w="824" w:type="dxa"/>
            <w:vMerge w:val="restart"/>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8a13d4a">
            <w:pPr>
              <w:pStyle w:val="LBBodyText1"/>
            </w:pPr>
            <w:r>
              <w:fldChar w:fldCharType="begin" w:fldLock="true"/>
              <w:instrText xml:space="preserve">LBVARIABLE \id "31392" \displaced</w:instrText>
              <w:fldChar w:fldCharType="separate"/>
            </w:r>
            <w:r>
              <w:fldChar w:fldCharType="end"/>
            </w:r>
            <w:r>
              <w:t>1.12</w:t>
            </w:r>
          </w:p>
        </w:tc>
        <w:tc>
          <w:tcPr>
            <w:tcW w:w="2409" w:type="dxa"/>
            <w:vMerge w:val="restart"/>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cb8e799">
            <w:pPr>
              <w:pStyle w:val="LBBodyText1"/>
              <w:jc w:val="left"/>
            </w:pPr>
            <w:r>
              <w:t xml:space="preserve">Ответственность Исполнителя</w:t>
            </w: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c999666">
            <w:pPr>
              <w:pStyle w:val="LBBodyText1"/>
            </w:pPr>
            <w:r>
              <w:rPr>
                <w:b/>
              </w:rPr>
              <w:t xml:space="preserve">№ п/п</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b2b9b46">
            <w:pPr>
              <w:pStyle w:val="LBBodyText1"/>
            </w:pPr>
            <w:r>
              <w:rPr>
                <w:b/>
              </w:rPr>
              <w:t>Нарушение</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2f0ac91">
            <w:pPr>
              <w:pStyle w:val="LBBodyText1"/>
            </w:pPr>
            <w:r>
              <w:rPr>
                <w:b/>
              </w:rPr>
              <w:t>Ответственность</w:t>
            </w:r>
          </w:p>
        </w:tc>
      </w:tr>
      <w:tr>
        <w:trPr>
          <w:trHeight w:val="148" w:hRule="atLeast"/>
        </w:trPr>
        <w:tc>
          <w:tcPr>
            <w:tcW w:w="824"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51dc8dd">
            <w:pPr>
              <w:pStyle w:val="NormaldoczillaStyle1"/>
              <w:rPr>
                <w:sz w:val="24"/>
                <w:rFonts w:ascii="Times New Roman" w:hAnsi="Times New Roman"/>
              </w:rPr>
            </w:pPr>
          </w:p>
        </w:tc>
        <w:tc>
          <w:tcPr>
            <w:tcW w:w="2409"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2afb3fc">
            <w:pPr>
              <w:pStyle w:val="NormaldoczillaStyle1"/>
              <w:rPr>
                <w:sz w:val="24"/>
                <w:rFonts w:ascii="Times New Roman" w:hAnsi="Times New Roman"/>
              </w:rPr>
            </w:pP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9987b06">
            <w:pPr>
              <w:pStyle w:val="LBBodyText1"/>
            </w:pPr>
            <w:r>
              <w:t>1.12.1</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9b48306">
            <w:pPr>
              <w:pStyle w:val="LBBodyText1"/>
            </w:pPr>
            <w:r>
              <w:t xml:space="preserve">Нарушение Исполнителем сроков исполнения обязательств, ((включая, но не ограничиваясь: нарушение сроков оказания Услуг, не прибытие Исполнителя к месту оказания услуг; несвоевременное прибытие сотрудников Исполнителя к месту оказания услуг (задержка/ранний заезд свыше 30 минут от времени заезда сотрудников Исполнителя)), в том числе гарантийных обязательств</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d13621c">
            <w:pPr>
              <w:pStyle w:val="LBBodyText1"/>
            </w:pPr>
            <w:r>
              <w:fldChar w:fldCharType="begin" w:fldLock="true"/>
              <w:instrText xml:space="preserve">LBVARIABLE \id "32612" \displaced</w:instrText>
              <w:fldChar w:fldCharType="separate"/>
            </w:r>
            <w: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true"/>
              <w:instrText xml:space="preserve">LBVARIABLE \id "54470" \grammarCase "nominative" \letterCase "normal" \rounding "none" \precision "0" \dateFormat "dd.mm.yyyy" \moneyFormat "0,000.##" \numeral "cardinal"</w:instrText>
              <w:fldChar w:fldCharType="separate"/>
            </w:r>
            <w:r>
              <w:t>0,01</w:t>
            </w:r>
            <w:r>
              <w:fldChar w:fldCharType="end"/>
            </w:r>
            <w:r>
              <w:t xml:space="preserve">% от цены Договора, указанной в пункте 1.4 Договора.</w:t>
            </w:r>
            <w:r>
              <w:fldChar w:fldCharType="end"/>
            </w:r>
          </w:p>
        </w:tc>
      </w:tr>
      <w:tr>
        <w:trPr>
          <w:trHeight w:val="148" w:hRule="atLeast"/>
        </w:trPr>
        <w:tc>
          <w:tcPr>
            <w:tcW w:w="824"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0c734c8">
            <w:pPr>
              <w:pStyle w:val="NormaldoczillaStyle1"/>
              <w:rPr>
                <w:sz w:val="24"/>
                <w:rFonts w:ascii="Times New Roman" w:hAnsi="Times New Roman"/>
              </w:rPr>
            </w:pPr>
          </w:p>
        </w:tc>
        <w:tc>
          <w:tcPr>
            <w:tcW w:w="2409"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540bf44">
            <w:pPr>
              <w:pStyle w:val="NormaldoczillaStyle1"/>
              <w:rPr>
                <w:sz w:val="24"/>
                <w:rFonts w:ascii="Times New Roman" w:hAnsi="Times New Roman"/>
              </w:rPr>
            </w:pP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ff648ae">
            <w:pPr>
              <w:pStyle w:val="LBBodyText1"/>
            </w:pPr>
            <w:r>
              <w:t>1.12.2</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64efecc">
            <w:pPr>
              <w:pStyle w:val="LBBodyText1"/>
            </w:pPr>
            <w:r>
              <w:t xml:space="preserve">Нарушение Исполнителем сроков устранения недостатков в оказанных Услугах, выявленных Заказчиком</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f91abcd">
            <w:pPr>
              <w:pStyle w:val="LBBodyText1"/>
            </w:pPr>
            <w:r>
              <w:fldChar w:fldCharType="begin" w:fldLock="true"/>
              <w:instrText xml:space="preserve">LBVARIABLE \id "29576" \displaced</w:instrText>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true"/>
              <w:instrText xml:space="preserve">LBVARIABLE \id "73775"</w:instrText>
              <w:fldChar w:fldCharType="separate"/>
            </w:r>
            <w:r>
              <w:t>0,01</w:t>
            </w:r>
            <w:r>
              <w:fldChar w:fldCharType="end"/>
            </w:r>
            <w:r>
              <w:t xml:space="preserve">% от цены Договора, указанной в пункте 1.4 Договора.</w:t>
            </w:r>
            <w:r>
              <w:fldChar w:fldCharType="end"/>
            </w:r>
          </w:p>
        </w:tc>
      </w:tr>
      <w:tr>
        <w:trPr>
          <w:trHeight w:val="148" w:hRule="atLeast"/>
        </w:trPr>
        <w:tc>
          <w:tcPr>
            <w:tcW w:w="824"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7e2dccc">
            <w:pPr>
              <w:pStyle w:val="NormaldoczillaStyle1"/>
              <w:rPr>
                <w:sz w:val="24"/>
                <w:rFonts w:ascii="Times New Roman" w:hAnsi="Times New Roman"/>
              </w:rPr>
            </w:pPr>
          </w:p>
        </w:tc>
        <w:tc>
          <w:tcPr>
            <w:tcW w:w="2409"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53d3eb3">
            <w:pPr>
              <w:pStyle w:val="NormaldoczillaStyle1"/>
              <w:rPr>
                <w:sz w:val="24"/>
                <w:rFonts w:ascii="Times New Roman" w:hAnsi="Times New Roman"/>
              </w:rPr>
            </w:pP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99b2288">
            <w:pPr>
              <w:pStyle w:val="LBBodyText1"/>
            </w:pPr>
            <w:r>
              <w:t>1.12.3</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f889c84">
            <w:pPr>
              <w:pStyle w:val="LBBodyText1"/>
            </w:pPr>
            <w:r>
              <w:t xml:space="preserve">Полная или частичная утрата наличных денежных средств после принятия их сотрудниками Исполнителя</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6e93705">
            <w:pPr>
              <w:pStyle w:val="LBBodyText1"/>
            </w:pPr>
            <w:r>
              <w:t xml:space="preserve">В случае полной или частичной утраты наличных денежных средств после принятия их сотрудниками Исполнителя, последний несет ответственность в полном размере совершенной утраты, но не выше суммы, указанной в сопроводительном документе. Размер утраты определяется на основании Акта вскрытия сумки и пересчета вложенных наличных денежных средств по форме Приложения № </w:t>
            </w:r>
            <w:r>
              <w:fldChar w:fldCharType="begin" w:fldLock="true"/>
              <w:instrText xml:space="preserve">LBVARIABLE \id "76645"</w:instrText>
              <w:fldChar w:fldCharType="separate"/>
            </w:r>
            <w:r>
              <w:t>11</w:t>
            </w:r>
            <w:r>
              <w:fldChar w:fldCharType="end"/>
            </w:r>
            <w:r>
              <w:t xml:space="preserve"> к Договору. Возмещение суммы утраченных наличных денежных средств производится Исполнителем в течение 10 (Десяти) календарных дней с момента утраты, путем их внесения на расчетный счет Заказчика.</w:t>
            </w:r>
          </w:p>
        </w:tc>
      </w:tr>
      <w:tr>
        <w:trPr>
          <w:trHeight w:val="148" w:hRule="atLeast"/>
        </w:trPr>
        <w:tc>
          <w:tcPr>
            <w:tcW w:w="824"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f48c181">
            <w:pPr>
              <w:pStyle w:val="NormaldoczillaStyle1"/>
              <w:rPr>
                <w:sz w:val="24"/>
                <w:rFonts w:ascii="Times New Roman" w:hAnsi="Times New Roman"/>
              </w:rPr>
            </w:pPr>
          </w:p>
        </w:tc>
        <w:tc>
          <w:tcPr>
            <w:tcW w:w="2409"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5341aec">
            <w:pPr>
              <w:pStyle w:val="NormaldoczillaStyle1"/>
              <w:rPr>
                <w:sz w:val="24"/>
                <w:rFonts w:ascii="Times New Roman" w:hAnsi="Times New Roman"/>
              </w:rPr>
            </w:pP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af9be40">
            <w:pPr>
              <w:pStyle w:val="LBBodyText1"/>
            </w:pPr>
            <w:r>
              <w:t>1.12.4</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0a049a75">
            <w:pPr>
              <w:pStyle w:val="LBBodyText1"/>
            </w:pPr>
            <w:r>
              <w:t xml:space="preserve">Неисполнение или ненадлежащее исполнение обязательств, предусмотренных пунктами </w:t>
            </w:r>
            <w:r>
              <w:fldChar w:fldCharType="begin" w:fldLock="true"/>
              <w:instrText xml:space="preserve">LBVARIABLE \id "54475"</w:instrText>
              <w:fldChar w:fldCharType="separate"/>
            </w:r>
            <w:r>
              <w:t xml:space="preserve">5.1.9, 5.1.13</w:t>
            </w:r>
            <w:r>
              <w:fldChar w:fldCharType="end"/>
            </w:r>
            <w:r>
              <w:t xml:space="preserve"> Договора</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da6420f">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true"/>
              <w:instrText xml:space="preserve">LBVARIABLE \id "54475"</w:instrText>
              <w:fldChar w:fldCharType="separate"/>
            </w:r>
            <w:r>
              <w:t xml:space="preserve">5.1.9, 5.1.13</w:t>
            </w:r>
            <w:r>
              <w:fldChar w:fldCharType="end"/>
            </w:r>
            <w:r>
              <w:t xml:space="preserve"> Договора. Размер штрафа составляет </w:t>
            </w:r>
            <w:r>
              <w:fldChar w:fldCharType="begin" w:fldLock="true"/>
              <w:instrText xml:space="preserve">LBVARIABLE \id "54476" \grammarCase "nominative" \letterCase "normal" \rounding "none" \dateFormat "dd.mm.yyyy" \moneyFormat "0,000. (ISpell) I$$$$ .00 F$$" \numeral "cardinal"</w:instrText>
              <w:fldChar w:fldCharType="separate"/>
            </w:r>
            <w:r>
              <w:t xml:space="preserve">2 160 (Две тысячи сто шестьдесят) рублей 00 копеек</w:t>
            </w:r>
            <w:r>
              <w:fldChar w:fldCharType="end"/>
            </w:r>
            <w:r>
              <w:t>.</w:t>
            </w:r>
          </w:p>
        </w:tc>
      </w:tr>
      <w:tr>
        <w:trPr>
          <w:trHeight w:val="148" w:hRule="atLeast"/>
        </w:trPr>
        <w:tc>
          <w:tcPr>
            <w:tcW w:w="824"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43cd0cc">
            <w:pPr>
              <w:pStyle w:val="NormaldoczillaStyle1"/>
              <w:rPr>
                <w:sz w:val="24"/>
                <w:rFonts w:ascii="Times New Roman" w:hAnsi="Times New Roman"/>
              </w:rPr>
            </w:pPr>
          </w:p>
        </w:tc>
        <w:tc>
          <w:tcPr>
            <w:tcW w:w="2409" w:type="dxa"/>
            <w:vMerge w:val="continue"/>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c22ef95">
            <w:pPr>
              <w:pStyle w:val="NormaldoczillaStyle1"/>
              <w:rPr>
                <w:sz w:val="24"/>
                <w:rFonts w:ascii="Times New Roman" w:hAnsi="Times New Roman"/>
              </w:rPr>
            </w:pPr>
          </w:p>
        </w:tc>
        <w:tc>
          <w:tcPr>
            <w:tcW w:w="873"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34e204a">
            <w:pPr>
              <w:pStyle w:val="LBBodyText1"/>
            </w:pPr>
            <w:r>
              <w:t>1.12.5</w:t>
            </w:r>
          </w:p>
        </w:tc>
        <w:tc>
          <w:tcPr>
            <w:tcW w:w="2693"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73985c8">
            <w:pPr>
              <w:pStyle w:val="LBBodyText1"/>
            </w:pPr>
            <w:r>
              <w:t xml:space="preserve">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4ce2dc3">
            <w:pPr>
              <w:pStyle w:val="LBBodyText1"/>
            </w:pPr>
            <w:r>
              <w:t xml:space="preserve">Исполнитель уплачивает Заказчику неустойку в виде штрафа в размере </w:t>
            </w:r>
            <w:r>
              <w:fldChar w:fldCharType="begin" w:fldLock="true"/>
              <w:instrText xml:space="preserve">LBVARIABLE \id "54425" \grammarCase "genitive" \letterCase "normal" \rounding "none" \dateFormat "dd.mm.yyyy" \moneyFormat "0,000 (I) $ 00 c" \numeral "cardinal"</w:instrText>
              <w:fldChar w:fldCharType="separate"/>
            </w:r>
            <w:r>
              <w:t xml:space="preserve">обеспечения договора</w:t>
            </w:r>
            <w:r>
              <w:fldChar w:fldCharType="end"/>
            </w:r>
            <w:r>
              <w:t>.</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652d99b">
            <w:pPr>
              <w:pStyle w:val="LBBodyText1"/>
            </w:pPr>
            <w:r>
              <w:t>1.13</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637310dc">
            <w:pPr>
              <w:pStyle w:val="LBBodyText1"/>
              <w:jc w:val="left"/>
            </w:pPr>
            <w:r>
              <w:t xml:space="preserve">Ответственность Заказчика</w:t>
            </w:r>
          </w:p>
        </w:tc>
        <w:tc>
          <w:tcPr>
            <w:tcW w:w="3545"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05aa402">
            <w:pPr>
              <w:pStyle w:val="LBBodyText1"/>
            </w:pPr>
            <w:r>
              <w:t xml:space="preserve">Нарушение Заказчиком сроков оплаты оказанных и принятых Услуг</w:t>
            </w:r>
          </w:p>
        </w:tc>
        <w:tc>
          <w:tcPr>
            <w:tcW w:w="2718" w:type="dxa"/>
            <w:gridSpan w:val="2"/>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052c3a2">
            <w:pPr>
              <w:pStyle w:val="LBBodyText1"/>
            </w:pPr>
            <w:r>
              <w:t xml:space="preserve">Исполнитель вправе потребовать от Заказчика уплаты неустойки в виде пени в размере </w:t>
            </w:r>
            <w:r>
              <w:fldChar w:fldCharType="begin" w:fldLock="true"/>
              <w:instrText xml:space="preserve">LBVARIABLE \id "54477"</w:instrText>
              <w:fldChar w:fldCharType="separate"/>
            </w:r>
            <w:r>
              <w:t>0,01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true"/>
              <w:instrText xml:space="preserve">LBVARIABLE \id "54478"</w:instrText>
              <w:fldChar w:fldCharType="separate"/>
            </w:r>
            <w:r>
              <w:t>10,00</w:t>
            </w:r>
            <w:r>
              <w:fldChar w:fldCharType="end"/>
            </w:r>
            <w:r>
              <w:t xml:space="preserve">% от стоимости обязательств по оплате, исполнение которых просрочено.</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0fd227f">
            <w:pPr>
              <w:pStyle w:val="LBBodyText1"/>
            </w:pPr>
            <w:r>
              <w:t>1.14</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a2110f7">
            <w:pPr>
              <w:pStyle w:val="LBBodyText1"/>
              <w:jc w:val="left"/>
            </w:pPr>
            <w:r>
              <w:t xml:space="preserve">Обеспечение исполнения Договора</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194c1ba">
            <w:pPr>
              <w:pStyle w:val="LBBodyText1"/>
              <w:rPr>
                <w:i/>
              </w:rPr>
            </w:pPr>
            <w:r>
              <w:fldChar w:fldCharType="begin" w:fldLock="true"/>
              <w:instrText xml:space="preserve">LBVARIABLE \id "29530" \displaced</w:instrText>
              <w:fldChar w:fldCharType="separate"/>
            </w:r>
            <w:r>
              <w:fldChar w:fldCharType="begin" w:fldLock="true"/>
              <w:instrText xml:space="preserve">LBVARIABLE \id "76497"</w:instrText>
              <w:fldChar w:fldCharType="separate"/>
            </w:r>
            <w:r>
              <w:t xml:space="preserve">Исполнитель предоставляет Заказчику обеспечение исполнения своих обязательств по Договору (кроме гарантийных обязательств),  в размере (сумме) </w:t>
            </w:r>
            <w:r>
              <w:fldChar w:fldCharType="begin" w:fldLock="true"/>
              <w:instrText xml:space="preserve">LBVARIABLE \id "54480" \grammarCase "nominative" \letterCase "normal" \rounding "none" \dateFormat "dd.mm.yyyy" \moneyFormat "0,000. (ISpell) I$$$$ .00 F$$" \numeral "cardinal"</w:instrText>
              <w:fldChar w:fldCharType="separate"/>
            </w:r>
            <w:r>
              <w:t xml:space="preserve">1 080 000 (Один миллион восемьдесят тысяч) рублей 00 копеек</w:t>
            </w:r>
            <w:r>
              <w:fldChar w:fldCharType="end"/>
            </w:r>
            <w: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fldChar w:fldCharType="begin" w:fldLock="true"/>
              <w:instrText xml:space="preserve">LBVARIABLE \id "54481"</w:instrText>
              <w:fldChar w:fldCharType="separate"/>
            </w:r>
            <w:r>
              <w:t xml:space="preserve">90 календарных дней</w:t>
            </w:r>
            <w:r>
              <w:fldChar w:fldCharType="end"/>
            </w:r>
            <w:r>
              <w:t>.</w:t>
            </w:r>
          </w:p>
          <w:p w14:paraId="02d8c8ed">
            <w:pPr>
              <w:pStyle w:val="LBBodyText1"/>
              <w:rPr>
                <w:i/>
              </w:rPr>
            </w:pPr>
            <w:r>
              <w:rPr>
                <w:i/>
              </w:rPr>
              <w:t>Варианты:</w:t>
            </w:r>
          </w:p>
          <w:p w14:paraId="51a0e318">
            <w:pPr>
              <w:pStyle w:val="LBBodyText1"/>
              <w:rPr>
                <w:i/>
              </w:rPr>
            </w:pPr>
            <w:r>
              <w:rPr>
                <w:i/>
              </w:rPr>
              <w:t xml:space="preserve">1. В случае, если Исполнителем в качестве способа обеспечения исполнения Договора предоставлена банковская гарантия:</w:t>
            </w:r>
          </w:p>
          <w:p w14:paraId="2434f600">
            <w:pPr>
              <w:pStyle w:val="LBBodyText1"/>
            </w:pPr>
            <w:r>
              <w:t xml:space="preserve">Способом обеспечения исполнения обязательств Исполнителя является безотзывная банковская гарантия (далее в настоящем пункте – </w:t>
            </w:r>
            <w:r>
              <w:rPr>
                <w:b/>
              </w:rPr>
              <w:t xml:space="preserve">банковская гарантия</w:t>
            </w:r>
            <w:r>
              <w:t xml:space="preserve">).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ece2629">
            <w:pPr>
              <w:pStyle w:val="LBBodyText1"/>
            </w:pPr>
            <w:r>
              <w:t xml:space="preserve">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14:paraId="659aa34c">
            <w:pPr>
              <w:pStyle w:val="LBBodyText1"/>
              <w:rPr>
                <w:i/>
              </w:rPr>
            </w:pPr>
            <w:r>
              <w:rPr>
                <w:i/>
              </w:rPr>
              <w:t xml:space="preserve">2. В случае, если Исполнителем в качестве способа обеспечения исполнения Договора внесены денежные средства:</w:t>
            </w:r>
          </w:p>
          <w:p w14:paraId="7877817c">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true"/>
              <w:instrText xml:space="preserve">LBVARIABLE \id "54482"</w:instrText>
              <w:fldChar w:fldCharType="separate"/>
            </w:r>
            <w:r>
              <w:t xml:space="preserve">15 (Пятнадцати) календарных дней</w:t>
            </w:r>
            <w:r>
              <w:fldChar w:fldCharType="end"/>
            </w:r>
            <w: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fldChar w:fldCharType="end"/>
            </w:r>
          </w:p>
          <w:p w14:paraId="1baf5af3">
            <w:pPr>
              <w:pStyle w:val="LBBodyText1"/>
            </w:pP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38b3991">
            <w:pPr>
              <w:pStyle w:val="LBBodyText1"/>
            </w:pPr>
            <w:r>
              <w:t>1.15</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3f2c738d">
            <w:pPr>
              <w:pStyle w:val="LBBodyText1"/>
              <w:jc w:val="left"/>
            </w:pPr>
            <w:r>
              <w:t xml:space="preserve">Обеспечение исполнения гарантийных обязательств Исполнителя</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5640c06">
            <w:pPr>
              <w:pStyle w:val="LBBodyText1"/>
            </w:pPr>
            <w:r>
              <w:rPr>
                <w:i/>
              </w:rPr>
              <w:fldChar w:fldCharType="begin" w:fldLock="true"/>
              <w:instrText xml:space="preserve">LBVARIABLE \id "29530"</w:instrText>
              <w:fldChar w:fldCharType="separate"/>
            </w:r>
          </w:p>
          <w:p w14:paraId="1a2e2922">
            <w:pPr>
              <w:pStyle w:val="LBBodyText1"/>
            </w:pPr>
            <w:r>
              <w:fldChar w:fldCharType="begin" w:fldLock="true"/>
              <w:instrText xml:space="preserve">LBVARIABLE \id "29584"</w:instrText>
              <w:fldChar w:fldCharType="separate"/>
            </w:r>
            <w:r>
              <w:t xml:space="preserve">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64555fb">
            <w:pPr>
              <w:pStyle w:val="LBBodyText1"/>
            </w:pPr>
            <w:r>
              <w:t>1.16</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5d006968">
            <w:pPr>
              <w:pStyle w:val="LBBodyText1"/>
              <w:jc w:val="left"/>
            </w:pPr>
            <w:r>
              <w:t>Подсудность</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73d891ec">
            <w:pPr>
              <w:pStyle w:val="LBBodyText1"/>
            </w:pPr>
            <w:r>
              <w:t xml:space="preserve">При неурегулировании Сторонами спора в досудебном порядке спор передается на рассмотрение </w:t>
            </w:r>
            <w:r>
              <w:fldChar w:fldCharType="begin" w:fldLock="true"/>
              <w:instrText xml:space="preserve">LBVARIABLE \id "76542" \grammarCase "genitive"</w:instrText>
              <w:fldChar w:fldCharType="separate"/>
            </w:r>
            <w:r>
              <w:t xml:space="preserve">Арбитражного суда Тульской области</w:t>
            </w:r>
            <w:r>
              <w:fldChar w:fldCharType="end"/>
            </w:r>
            <w:r>
              <w:t xml:space="preserve"> в порядке, предусмотренном действующим законодательством Российской Федерации.</w:t>
            </w:r>
          </w:p>
        </w:tc>
      </w:tr>
      <w:tr>
        <w:tc>
          <w:tcPr>
            <w:tcW w:w="824"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2c54bccd">
            <w:pPr>
              <w:pStyle w:val="LBBodyText1"/>
            </w:pPr>
            <w:r>
              <w:t>1.17</w:t>
            </w:r>
          </w:p>
        </w:tc>
        <w:tc>
          <w:tcPr>
            <w:tcW w:w="2409" w:type="dxa"/>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49dbd326">
            <w:pPr>
              <w:pStyle w:val="LBBodyText1"/>
              <w:jc w:val="left"/>
            </w:pPr>
            <w:r>
              <w:t xml:space="preserve">Срок действия договора</w:t>
            </w:r>
          </w:p>
        </w:tc>
        <w:tc>
          <w:tcPr>
            <w:tcW w:w="6263" w:type="dxa"/>
            <w:gridSpan w:val="4"/>
            <w:tcBorders>
              <w:left w:sz="4" w:space="0" w:val="single" w:color="000000"/>
              <w:top w:sz="4" w:space="0" w:val="single" w:color="000000"/>
              <w:right w:sz="4" w:space="0" w:val="single" w:color="000000"/>
              <w:bottom w:sz="4" w:space="0" w:val="single" w:color="000000"/>
            </w:tcBorders>
            <w:tcMar>
              <w:left w:w="115" w:type="dxa"/>
              <w:top w:w="0" w:type="dxa"/>
              <w:right w:w="115" w:type="dxa"/>
              <w:bottom w:w="0" w:type="dxa"/>
            </w:tcMar>
          </w:tcPr>
          <w:p w14:paraId="11402802">
            <w:pPr>
              <w:pStyle w:val="LBBodyText1"/>
            </w:pPr>
            <w:r>
              <w:t xml:space="preserve">Договор вступает в силу с даты его подписания и действует </w:t>
            </w:r>
            <w:r>
              <w:fldChar w:fldCharType="begin" w:fldLock="true"/>
              <w:instrText xml:space="preserve">LBVARIABLE \id "54487"</w:instrText>
              <w:fldChar w:fldCharType="separate"/>
            </w:r>
            <w:r>
              <w:t xml:space="preserve">12 (Двенадцать) месяцев с даты начала оказания услуг  либо  до момента исчерпания предельной суммы, указанной в п. 1.4 Договора, в зависимости от того, какое из событий наступит раньше, а в части расчетов – до полного исполнения сторонами своих обязательств.</w:t>
            </w:r>
            <w:r>
              <w:fldChar w:fldCharType="end"/>
            </w:r>
            <w:r>
              <w:t>.</w:t>
            </w:r>
          </w:p>
        </w:tc>
      </w:tr>
    </w:tbl>
    <w:p w14:paraId="1dac64f4">
      <w:pPr>
        <w:pStyle w:val="LBBodyText1"/>
      </w:pPr>
    </w:p>
    <w:p w14:paraId="79a9a407">
      <w:pPr>
        <w:pStyle w:val="LBGovstyle1"/>
      </w:pPr>
      <w:r>
        <w:t xml:space="preserve">Предмет Договора</w:t>
      </w:r>
    </w:p>
    <w:p w14:paraId="7c069401">
      <w:pPr>
        <w:pStyle w:val="LBGovstyle2"/>
        <w:rPr>
          <w:lang w:val="ru-RU"/>
        </w:rPr>
      </w:pPr>
      <w:r>
        <w:rPr>
          <w:lang w:val="ru-RU"/>
        </w:rPr>
        <w:t xml:space="preserve">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14:paraId="2368e71f">
      <w:pPr>
        <w:pStyle w:val="LBGovstyle2"/>
        <w:rPr>
          <w:lang w:val="ru-RU"/>
        </w:rPr>
      </w:pPr>
      <w:r>
        <w:rPr>
          <w:lang w:val="ru-RU"/>
        </w:rPr>
        <w:t xml:space="preserve">Место оказания Услуг указано в пункте 1.5 Договора.</w:t>
      </w:r>
    </w:p>
    <w:p w14:paraId="0a775460">
      <w:pPr>
        <w:pStyle w:val="LBGovstyle2"/>
        <w:rPr>
          <w:lang w:val="ru-RU"/>
        </w:rPr>
      </w:pPr>
      <w:r>
        <w:rPr>
          <w:lang w:val="ru-RU"/>
        </w:rPr>
        <w:t xml:space="preserve">Адреса отделений почтовой связи (далее по тексту – ОПС), главных распределительных касс (далее по тексту - ГРК) обособленных структурных подразделений (далее – ОСП) почтамтов Заказчика, время их обслуживания определены Приложением № 1 к Договору. В случае необходимости внесения изменений в Приложение № 1 к Договору в части адресов ОПС/ГРК ОСП и времени их обслуживания, эти изменения оформляются в виде дополнительного соглашения к Договору.</w:t>
      </w:r>
    </w:p>
    <w:p w14:paraId="1eec9ea0">
      <w:pPr>
        <w:pStyle w:val="LBGovstyle2"/>
        <w:rPr>
          <w:lang w:val="ru-RU"/>
        </w:rPr>
      </w:pPr>
      <w:r>
        <w:rPr>
          <w:lang w:val="ru-RU"/>
        </w:rPr>
        <w:t xml:space="preserve">Перевозка наличных денежных средств осуществляется на основании Уведомлений, направляемых Заказчиком Исполнителю по форме Приложений № </w:t>
      </w:r>
      <w:r>
        <w:rPr>
          <w:lang w:val="ru-RU"/>
        </w:rPr>
        <w:fldChar w:fldCharType="begin" w:fldLock="true"/>
        <w:instrText xml:space="preserve">LBVARIABLE \id "76636"</w:instrText>
        <w:fldChar w:fldCharType="separate"/>
      </w:r>
      <w:r>
        <w:rPr>
          <w:lang w:val="ru-RU"/>
        </w:rPr>
        <w:t>6</w:t>
      </w:r>
      <w:r>
        <w:rPr>
          <w:lang w:val="ru-RU"/>
        </w:rPr>
        <w:fldChar w:fldCharType="end"/>
      </w:r>
      <w:r>
        <w:rPr>
          <w:lang w:val="ru-RU"/>
        </w:rPr>
        <w:t xml:space="preserve">, № </w:t>
      </w:r>
      <w:r>
        <w:rPr>
          <w:lang w:val="ru-RU"/>
        </w:rPr>
        <w:fldChar w:fldCharType="begin" w:fldLock="true"/>
        <w:instrText xml:space="preserve">LBVARIABLE \id "76637"</w:instrText>
        <w:fldChar w:fldCharType="separate"/>
      </w:r>
      <w:r>
        <w:rPr>
          <w:lang w:val="ru-RU"/>
        </w:rPr>
        <w:t>7</w:t>
      </w:r>
      <w:r>
        <w:rPr>
          <w:lang w:val="ru-RU"/>
        </w:rPr>
        <w:fldChar w:fldCharType="end"/>
      </w:r>
      <w:r>
        <w:rPr>
          <w:lang w:val="ru-RU"/>
        </w:rPr>
        <w:t xml:space="preserve"> и № </w:t>
      </w:r>
      <w:r>
        <w:rPr>
          <w:lang w:val="ru-RU"/>
        </w:rPr>
        <w:fldChar w:fldCharType="begin" w:fldLock="true"/>
        <w:instrText xml:space="preserve">LBVARIABLE \id "76638"</w:instrText>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true"/>
        <w:instrText xml:space="preserve">LBVARIABLE \id "76639"</w:instrText>
        <w:fldChar w:fldCharType="separate"/>
      </w:r>
      <w:r>
        <w:rPr>
          <w:lang w:val="ru-RU"/>
        </w:rPr>
        <w:t>9</w:t>
      </w:r>
      <w:r>
        <w:rPr>
          <w:lang w:val="ru-RU"/>
        </w:rPr>
        <w:fldChar w:fldCharType="end"/>
      </w:r>
      <w:r>
        <w:rPr>
          <w:lang w:val="ru-RU"/>
        </w:rPr>
        <w:t xml:space="preserve"> к Договору), в течение срока действия Договора в соответствии с графиком заездов сотрудников Исполнителя. Уведомления направляются Заказчиком на авторизированный адрес Исполнителя, указанный в разделе 16 Договора.</w:t>
      </w:r>
    </w:p>
    <w:p w14:paraId="768e18fe">
      <w:pPr>
        <w:pStyle w:val="LBGovstyle2"/>
        <w:numPr>
          <w:numId w:val="0"/>
          <w:ilvl w:val="1"/>
        </w:numPr>
        <w:rPr>
          <w:lang w:val="ru-RU"/>
        </w:rPr>
        <w:ind w:left="709"/>
      </w:pPr>
      <w:r>
        <w:rPr>
          <w:lang w:val="ru-RU"/>
        </w:rPr>
        <w:t xml:space="preserve">Порядок, сроки и время направления Уведомлений определены в Приложении № 1 к Договору.</w:t>
      </w:r>
    </w:p>
    <w:p w14:paraId="4461c34e">
      <w:pPr>
        <w:pStyle w:val="LBGovstyle2"/>
        <w:rPr>
          <w:lang w:val="ru-RU"/>
        </w:rPr>
      </w:pPr>
      <w:r>
        <w:rPr>
          <w:lang w:val="ru-RU"/>
        </w:rPr>
        <w:t xml:space="preserve">Для согласования условий проведения перевозки наличных денежных средств и возникающих в процессе оказания услуг по Договору вопросов, Стороны назначают ответственных за это должностных лиц:</w:t>
      </w:r>
    </w:p>
    <w:p w14:paraId="758e6b10">
      <w:pPr>
        <w:pStyle w:val="LBGovstyle2"/>
        <w:numPr>
          <w:numId w:val="0"/>
          <w:ilvl w:val="1"/>
        </w:numPr>
        <w:rPr>
          <w:lang w:val="ru-RU"/>
        </w:rPr>
        <w:ind w:left="709"/>
      </w:pPr>
      <w:r>
        <w:rPr>
          <w:lang w:val="ru-RU"/>
        </w:rPr>
        <w:t xml:space="preserve">от Исполнителя:</w:t>
      </w:r>
      <w:r>
        <w:rPr>
          <w:lang w:val="ru-RU"/>
        </w:rPr>
        <w:fldChar w:fldCharType="begin" w:fldLock="true"/>
        <w:instrText xml:space="preserve">LBVARIABLE \id "76629"</w:instrText>
        <w:fldChar w:fldCharType="separate"/>
      </w:r>
      <w:r>
        <w:rPr>
          <w:lang w:val="ru-RU"/>
        </w:rPr>
        <w:t>-</w:t>
      </w:r>
      <w:r>
        <w:rPr>
          <w:lang w:val="ru-RU"/>
        </w:rPr>
        <w:fldChar w:fldCharType="end"/>
      </w:r>
      <w:r>
        <w:rPr>
          <w:lang w:val="ru-RU"/>
        </w:rPr>
        <w:t xml:space="preserve"> ,</w:t>
      </w:r>
    </w:p>
    <w:p w14:paraId="73ae3bf2">
      <w:pPr>
        <w:pStyle w:val="LBGovstyle2"/>
        <w:numPr>
          <w:numId w:val="0"/>
          <w:ilvl w:val="1"/>
        </w:numPr>
        <w:rPr>
          <w:lang w:val="ru-RU"/>
        </w:rPr>
        <w:ind w:left="709"/>
      </w:pPr>
      <w:r>
        <w:rPr>
          <w:lang w:val="ru-RU"/>
        </w:rPr>
        <w:t xml:space="preserve">от Заказчика: </w:t>
      </w:r>
      <w:r>
        <w:rPr>
          <w:lang w:val="ru-RU"/>
        </w:rPr>
        <w:fldChar w:fldCharType="begin" w:fldLock="true"/>
        <w:instrText xml:space="preserve">LBVARIABLE \id "76630"</w:instrText>
        <w:fldChar w:fldCharType="separate"/>
      </w:r>
      <w:r>
        <w:rPr>
          <w:lang w:val="ru-RU"/>
        </w:rPr>
        <w:t xml:space="preserve">глаглавный специалист отдела инкассации и перевозки Трошин Сергей Валерьевич, адрес электронной почты: S.Troshin@russianpost.ru</w:t>
      </w:r>
      <w:r>
        <w:rPr>
          <w:lang w:val="ru-RU"/>
        </w:rPr>
        <w:fldChar w:fldCharType="end"/>
      </w:r>
      <w:r>
        <w:rPr>
          <w:lang w:val="ru-RU"/>
        </w:rPr>
        <w:t>.</w:t>
      </w:r>
    </w:p>
    <w:p w14:paraId="7e3eabeb">
      <w:pPr>
        <w:pStyle w:val="LBGovstyle1"/>
      </w:pPr>
      <w:r>
        <w:t xml:space="preserve">Цена Договора и порядок расчетов</w:t>
      </w:r>
    </w:p>
    <w:p w14:paraId="4556640f">
      <w:pPr>
        <w:pStyle w:val="LBGovstyle2"/>
        <w:rPr>
          <w:lang w:val="ru-RU"/>
        </w:rPr>
      </w:pPr>
      <w:r>
        <w:rPr>
          <w:lang w:val="ru-RU"/>
        </w:rPr>
        <w:t xml:space="preserve">Цена Договора указана в пункте 1.4 Договора. Цена единицы Услуг указана в Приложении № 2 к Договору. Ответственность за соблюдение установленного ограничения по максимальной стоимости услуг по договору несет Заказчик.</w:t>
      </w:r>
    </w:p>
    <w:p w14:paraId="1e497fdf">
      <w:pPr>
        <w:pStyle w:val="af6"/>
        <w:rPr>
          <w:sz w:val="24"/>
        </w:rPr>
        <w:ind w:left="709"/>
        <w:tabs>
          <w:tab w:val="left" w:pos="1276"/>
        </w:tabs>
      </w:pPr>
      <w:r>
        <w:rPr>
          <w:sz w:val="24"/>
        </w:rPr>
        <w:fldChar w:fldCharType="begin" w:fldLock="true"/>
        <w:instrText xml:space="preserve">LBVARIABLE \id "29530" \displaced</w:instrText>
        <w:fldChar w:fldCharType="separate"/>
      </w:r>
      <w:r>
        <w:rPr>
          <w:sz w:val="24"/>
        </w:rPr>
        <w:t xml:space="preserve">[Заказчик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sz w:val="24"/>
        </w:rPr>
        <w:footnoteReference w:id="6"/>
      </w:r>
    </w:p>
    <w:p w14:paraId="04bb617c">
      <w:pPr>
        <w:pStyle w:val="af6"/>
        <w:ind w:left="709"/>
        <w:tabs>
          <w:tab w:val="left" w:pos="1276"/>
        </w:tabs>
      </w:pPr>
      <w:r>
        <w:rPr>
          <w:sz w:val="24"/>
        </w:rPr>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sz w:val="24"/>
        </w:rPr>
        <w:footnoteReference w:id="7"/>
      </w:r>
      <w:r>
        <w:rPr>
          <w:color w:val="000000"/>
          <w:sz w:val="24"/>
        </w:rPr>
        <w:t>.</w:t>
      </w:r>
      <w:r>
        <w:rPr>
          <w:sz w:val="24"/>
        </w:rPr>
        <w:fldChar w:fldCharType="end"/>
      </w:r>
    </w:p>
    <w:p w14:paraId="0f4ff1a0">
      <w:pPr>
        <w:pStyle w:val="LBGovstyle2"/>
        <w:rPr>
          <w:lang w:val="ru-RU"/>
        </w:rPr>
      </w:pPr>
      <w:r>
        <w:rPr>
          <w:lang w:val="ru-RU"/>
        </w:rPr>
        <w:t xml:space="preserve">Указанная в пункте 1.4.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заказать любое количество Услуг в пределах указанной максимальной стоимости, при этом оплата будет производиться за фактический объем надлежаще оказанных Услуг.</w:t>
      </w:r>
    </w:p>
    <w:p w14:paraId="08f54b50">
      <w:pPr>
        <w:pStyle w:val="LBGovstyle2"/>
        <w:rPr>
          <w:lang w:val="ru-RU"/>
        </w:rPr>
      </w:pPr>
      <w:r>
        <w:rPr>
          <w:lang w:val="ru-RU"/>
        </w:rPr>
        <w:t xml:space="preserve">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4556fac7">
      <w:pPr>
        <w:pStyle w:val="LBGovstyle2"/>
        <w:rPr>
          <w:lang w:val="ru-RU"/>
        </w:rPr>
      </w:pPr>
      <w:r>
        <w:rPr>
          <w:lang w:val="ru-RU"/>
        </w:rPr>
        <w:t xml:space="preserve">Исполнитель направляет Заказчику счет на оплату Услуг в срок, указанный в пункте 1.10 Договора. Оплата Услуг производится Заказчиком в срок, указанный в пункте 1.11 Договора.</w:t>
      </w:r>
    </w:p>
    <w:p w14:paraId="34df7f68">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w:t>
      </w:r>
    </w:p>
    <w:p w14:paraId="7d278dd2">
      <w:pPr>
        <w:pStyle w:val="LBGovstyle2"/>
        <w:rPr>
          <w:lang w:val="ru-RU"/>
        </w:rPr>
      </w:pPr>
      <w:r>
        <w:rPr>
          <w:lang w:val="ru-RU"/>
        </w:rPr>
        <w:t xml:space="preserve">Обязательства Заказчика по оплате Услуг считаются исполненными с даты списания денежных средств с расчетного счета Заказчика.</w:t>
      </w:r>
    </w:p>
    <w:p w14:paraId="7178b7b5">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3f2c95dd">
      <w:pPr>
        <w:pStyle w:val="LBGovstyle2"/>
        <w:rPr>
          <w:lang w:val="ru-RU"/>
        </w:rPr>
      </w:pPr>
      <w:r>
        <w:rPr>
          <w:lang w:val="ru-RU"/>
        </w:rPr>
        <w:t xml:space="preserve">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2c7e038c">
      <w:pPr>
        <w:pStyle w:val="LBGovstyle2"/>
        <w:rPr>
          <w:lang w:val="ru-RU"/>
        </w:rPr>
      </w:pPr>
      <w:r>
        <w:rPr>
          <w:lang w:val="ru-RU"/>
        </w:rPr>
        <w:fldChar w:fldCharType="begin" w:fldLock="true"/>
        <w:instrText xml:space="preserve">LBVARIABLE \id "29586" \displaced</w:instrText>
        <w:fldChar w:fldCharType="separate"/>
      </w:r>
      <w:r>
        <w:rPr>
          <w:lang w:val="ru-RU"/>
        </w:rPr>
        <w:t xml:space="preserve">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14:paraId="795ad78a">
      <w:pPr>
        <w:pStyle w:val="LBGovstyle1"/>
      </w:pPr>
      <w:r>
        <w:t xml:space="preserve">Сроки, порядок и условия приемки Услуг </w:t>
      </w:r>
    </w:p>
    <w:p w14:paraId="2d0bc67d">
      <w:pPr>
        <w:pStyle w:val="LBGovstyle2"/>
        <w:rPr>
          <w:lang w:val="ru-RU"/>
        </w:rPr>
      </w:pPr>
      <w:r>
        <w:rPr>
          <w:lang w:val="ru-RU"/>
        </w:rPr>
        <w:t xml:space="preserve">Исполнитель обязан в срок, указанный в пункте 1.6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1.7 Договора.</w:t>
      </w:r>
    </w:p>
    <w:p w14:paraId="37ca7ee7">
      <w:pPr>
        <w:pStyle w:val="LBGovstyle2"/>
        <w:rPr>
          <w:lang w:val="ru-RU"/>
        </w:rPr>
      </w:pPr>
      <w:r>
        <w:rPr>
          <w:lang w:val="ru-RU"/>
        </w:rPr>
        <w:t xml:space="preserve">Приемка оказанных Услуг осуществляется Заказчиком в срок, установленный пунктом 1.8 Договора.</w:t>
      </w:r>
    </w:p>
    <w:p w14:paraId="6e73476c">
      <w:pPr>
        <w:pStyle w:val="LBBodyText2"/>
        <w:ind w:left="709"/>
      </w:pPr>
      <w:r>
        <w:t xml:space="preserve">Указанный срок может продлеваться на срок проведения экспертизы, если Заказчиком принято решение о проведении экспертизы оказанных Услуг.</w:t>
      </w:r>
    </w:p>
    <w:p w14:paraId="5787dc77">
      <w:pPr>
        <w:pStyle w:val="LBGovstyle2"/>
        <w:rPr>
          <w:lang w:val="ru-RU"/>
        </w:rPr>
      </w:pPr>
      <w:r>
        <w:rPr>
          <w:lang w:val="ru-RU"/>
        </w:rPr>
        <w:t xml:space="preserve">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1221a02b">
      <w:pPr>
        <w:pStyle w:val="LBGovstyle2"/>
        <w:rPr>
          <w:lang w:val="ru-RU"/>
        </w:rPr>
      </w:pPr>
      <w:r>
        <w:rPr>
          <w:lang w:val="ru-RU"/>
        </w:rPr>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2f0a4a6b">
      <w:pPr>
        <w:pStyle w:val="LBGovstyle2"/>
        <w:rPr>
          <w:lang w:val="ru-RU"/>
        </w:rPr>
      </w:pPr>
      <w:r>
        <w:rPr>
          <w:lang w:val="ru-RU"/>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нормативными актами Заказчика.</w:t>
      </w:r>
    </w:p>
    <w:p w14:paraId="38d5b893">
      <w:pPr>
        <w:pStyle w:val="LBGovstyle2"/>
        <w:rPr>
          <w:lang w:val="ru-RU"/>
        </w:rPr>
      </w:pPr>
      <w:r>
        <w:rPr>
          <w:lang w:val="ru-RU"/>
        </w:rPr>
        <w:t xml:space="preserve">По результатам приемки оказанных Услуг Заказчиком принимается одно из следующих решений:</w:t>
      </w:r>
    </w:p>
    <w:p w14:paraId="7a16a0bd">
      <w:pPr>
        <w:pStyle w:val="LBGovstyle5-Alt"/>
        <w:numPr>
          <w:numId w:val="25"/>
          <w:ilvl w:val="0"/>
        </w:numPr>
        <w:rPr>
          <w:lang w:val="ru-RU"/>
        </w:rPr>
      </w:pPr>
      <w:r>
        <w:rPr>
          <w:lang w:val="ru-RU"/>
        </w:rPr>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14:paraId="51215b7c">
      <w:pPr>
        <w:pStyle w:val="LBGovstyle5-Alt"/>
        <w:numPr>
          <w:numId w:val="25"/>
          <w:ilvl w:val="0"/>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w:t>
      </w:r>
      <w:r>
        <w:rPr>
          <w:b/>
          <w:lang w:val="ru-RU"/>
        </w:rPr>
        <w:t xml:space="preserve">Акт о выявленных недостатках</w:t>
      </w:r>
      <w:r>
        <w:rPr>
          <w:lang w:val="ru-RU"/>
        </w:rPr>
        <w:t xml:space="preserve">) и выбирает один из следующих вариантов по своему усмотрению:</w:t>
      </w:r>
    </w:p>
    <w:p w14:paraId="07bf8263">
      <w:pPr>
        <w:pStyle w:val="LBGovstyle4-Alt"/>
        <w:numPr>
          <w:numId w:val="26"/>
          <w:ilvl w:val="0"/>
        </w:numPr>
        <w:rPr>
          <w:lang w:val="ru-RU"/>
        </w:rPr>
        <w:ind w:left="1418" w:hanging="567"/>
      </w:pPr>
      <w:r>
        <w:rPr>
          <w:lang w:val="ru-RU"/>
        </w:rPr>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8f9b760">
      <w:pPr>
        <w:pStyle w:val="LBGovstyle4-Alt"/>
        <w:numPr>
          <w:numId w:val="26"/>
          <w:ilvl w:val="0"/>
        </w:numPr>
        <w:rPr>
          <w:lang w:val="ru-RU"/>
        </w:rPr>
        <w:ind w:left="1418" w:hanging="567"/>
      </w:pPr>
      <w:r>
        <w:rPr>
          <w:lang w:val="ru-RU"/>
        </w:rPr>
        <w:t xml:space="preserve">направляет Исполнителю требование о соразмерном уменьшении цены Договора; либо</w:t>
      </w:r>
    </w:p>
    <w:p w14:paraId="7efccc8a">
      <w:pPr>
        <w:pStyle w:val="LBGovstyle4-Alt"/>
        <w:numPr>
          <w:numId w:val="26"/>
          <w:ilvl w:val="0"/>
        </w:numPr>
        <w:rPr>
          <w:lang w:val="ru-RU"/>
        </w:rPr>
        <w:ind w:left="1418" w:hanging="567"/>
      </w:pPr>
      <w:r>
        <w:rPr>
          <w:lang w:val="ru-RU"/>
        </w:rPr>
        <w:t xml:space="preserve">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433fd533">
      <w:pPr>
        <w:pStyle w:val="LBGovstyle5-Alt"/>
        <w:numPr>
          <w:numId w:val="25"/>
          <w:ilvl w:val="0"/>
        </w:numPr>
        <w:rPr>
          <w:lang w:val="ru-RU"/>
        </w:rPr>
      </w:pPr>
      <w:r>
        <w:rPr>
          <w:lang w:val="ru-RU"/>
        </w:rPr>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02e2e42a">
      <w:pPr>
        <w:pStyle w:val="LBGovstyle5-Alt"/>
        <w:numPr>
          <w:numId w:val="25"/>
          <w:ilvl w:val="0"/>
        </w:numPr>
        <w:rPr>
          <w:lang w:val="ru-RU"/>
        </w:rPr>
      </w:pPr>
      <w:r>
        <w:rPr>
          <w:lang w:val="ru-RU"/>
        </w:rPr>
        <w:t xml:space="preserve">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5557e28b">
      <w:pPr>
        <w:pStyle w:val="LBGovstyle5-Alt"/>
        <w:numPr>
          <w:numId w:val="25"/>
          <w:ilvl w:val="0"/>
        </w:numPr>
        <w:rPr>
          <w:lang w:val="ru-RU"/>
        </w:rPr>
      </w:pPr>
      <w:r>
        <w:rPr>
          <w:lang w:val="ru-RU"/>
        </w:rPr>
        <w:t xml:space="preserve">Исполнитель не предоставил полный комплект надлежащим образом оформленных документов, указанных в пункте 4.1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279accaf">
      <w:pPr>
        <w:pStyle w:val="LBBodyText2"/>
        <w:ind w:left="709"/>
      </w:pPr>
      <w:r>
        <w:t xml:space="preserve">В случаях, указанных в подпунктах (ii) – (v) настоящего пункта Заказчик вправе взыскать с Исполнителя неустойку, предусмотренную Договором, убытки.</w:t>
      </w:r>
    </w:p>
    <w:p w14:paraId="78ab2c6a">
      <w:pPr>
        <w:pStyle w:val="LBGovstyle2"/>
        <w:rPr>
          <w:lang w:val="ru-RU"/>
        </w:rPr>
      </w:pPr>
      <w:r>
        <w:rPr>
          <w:lang w:val="ru-RU"/>
        </w:rPr>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4.1 Договора, приемка оказанных Услуг осуществляется в порядке, предусмотренном настоящим разделом Договора.</w:t>
      </w:r>
    </w:p>
    <w:p w14:paraId="59d3cc5a">
      <w:pPr>
        <w:pStyle w:val="LBGovstyle2"/>
        <w:rPr>
          <w:lang w:val="ru-RU"/>
        </w:rPr>
      </w:pPr>
      <w:r>
        <w:rPr>
          <w:lang w:val="ru-RU"/>
        </w:rPr>
        <w:t xml:space="preserve">Если оказанные Услуги соответствуют условиям Договора, Заказчиком в срок, указанный в п. 1.8. Договора,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d537da0">
      <w:pPr>
        <w:pStyle w:val="LBGovstyle1"/>
      </w:pPr>
      <w:r>
        <w:t xml:space="preserve">Права и обязанности Сторон</w:t>
      </w:r>
    </w:p>
    <w:p w14:paraId="7707304c">
      <w:pPr>
        <w:pStyle w:val="LBGovstyle2"/>
        <w:rPr>
          <w:lang w:val="ru-RU"/>
        </w:rPr>
      </w:pPr>
      <w:r>
        <w:rPr>
          <w:lang w:val="ru-RU"/>
        </w:rPr>
        <w:t xml:space="preserve">Исполнитель обязан:</w:t>
      </w:r>
    </w:p>
    <w:p w14:paraId="69d4d742">
      <w:pPr>
        <w:pStyle w:val="LBGovstyle3"/>
        <w:rPr>
          <w:lang w:val="ru-RU"/>
        </w:rPr>
      </w:pPr>
      <w:r>
        <w:rPr>
          <w:lang w:val="ru-RU"/>
        </w:rPr>
        <w:t xml:space="preserve">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2552de5d">
      <w:pPr>
        <w:pStyle w:val="LBGovstyle3"/>
        <w:rPr>
          <w:lang w:val="ru-RU"/>
        </w:rPr>
      </w:pPr>
      <w:r>
        <w:rPr>
          <w:lang w:val="ru-RU"/>
        </w:rPr>
        <w:t xml:space="preserve">Исполнитель обязан на основании Приложения № 1 к Договору в течение </w:t>
      </w:r>
      <w:r>
        <w:rPr>
          <w:lang w:val="ru-RU"/>
        </w:rPr>
        <w:fldChar w:fldCharType="begin" w:fldLock="true"/>
        <w:instrText xml:space="preserve">LBVARIABLE \id "76631" \grammarCase "genitive"</w:instrText>
        <w:fldChar w:fldCharType="separate"/>
      </w:r>
      <w:r>
        <w:rPr>
          <w:lang w:val="ru-RU"/>
        </w:rPr>
        <w:t>7</w:t>
      </w:r>
      <w:r>
        <w:rPr>
          <w:lang w:val="ru-RU"/>
        </w:rPr>
        <w:fldChar w:fldCharType="end"/>
      </w:r>
      <w:r>
        <w:rPr>
          <w:lang w:val="ru-RU"/>
        </w:rPr>
        <w:t xml:space="preserve"> календарных дней с момента подписания сторонами Договора, составить график заездов сотрудников Исполнителя, предварительно согласовав время заездов с Заказчиком и предоставить его Заказчику. Согласованный график утверждается Сторонами Договора.</w:t>
      </w:r>
    </w:p>
    <w:p w14:paraId="77295206">
      <w:pPr>
        <w:pStyle w:val="LBGovstyle3"/>
        <w:rPr>
          <w:lang w:val="ru-RU"/>
        </w:rPr>
      </w:pPr>
      <w:r>
        <w:rPr>
          <w:lang w:val="ru-RU"/>
        </w:rPr>
        <w:t xml:space="preserve">Исполнитель обязан пересматривать график заездов сотрудников Исполнителя в случае предоставления Заказчиком информации об изменении адреса, номера, времени работы ГРК, ОПС в течение </w:t>
      </w:r>
      <w:r>
        <w:rPr>
          <w:lang w:val="ru-RU"/>
        </w:rPr>
        <w:fldChar w:fldCharType="begin" w:fldLock="true"/>
        <w:instrText xml:space="preserve">LBVARIABLE \id "76632" \grammarCase "genitive"</w:instrText>
        <w:fldChar w:fldCharType="separate"/>
      </w:r>
      <w:r>
        <w:rPr>
          <w:lang w:val="ru-RU"/>
        </w:rPr>
        <w:t>5</w:t>
      </w:r>
      <w:r>
        <w:rPr>
          <w:lang w:val="ru-RU"/>
        </w:rPr>
        <w:fldChar w:fldCharType="end"/>
      </w:r>
      <w:r>
        <w:rPr>
          <w:lang w:val="ru-RU"/>
        </w:rPr>
        <w:t xml:space="preserve"> календарных дней с момента получения письма от Заказчика. Изменение графика заезда подлежит утверждению Сторонами Договора.</w:t>
      </w:r>
    </w:p>
    <w:p w14:paraId="073cb1e2">
      <w:pPr>
        <w:pStyle w:val="LBGovstyle3"/>
        <w:rPr>
          <w:lang w:val="ru-RU"/>
        </w:rPr>
      </w:pPr>
      <w:r>
        <w:rPr>
          <w:lang w:val="ru-RU"/>
        </w:rPr>
        <w:t xml:space="preserve">Для осуществления перевозки наличных денежных средств Исполнитель на основании Уведомлений, направленных Заказчиком в порядке, сроки и время, определенные в Приложении № 1 к Договору, выделяет необходимое количество технически исправных автротранспортных средств, оборудованных в соответствии с требованиями действующего законодательства к транспортным средствам, предназначенным для перевозки наличных денежных средств и ценных грузов, а также средствами радиосвязи, переговорными устройствами и другими средствами, необходимыми для обеспечения безопасности и обеспечения сохранности перевозимых наличных денежных средств.</w:t>
      </w:r>
    </w:p>
    <w:p w14:paraId="3e80eec3">
      <w:pPr>
        <w:pStyle w:val="LBGovstyle3"/>
        <w:rPr>
          <w:lang w:val="ru-RU"/>
        </w:rPr>
      </w:pPr>
      <w:r>
        <w:rPr>
          <w:lang w:val="ru-RU"/>
        </w:rPr>
        <w:t xml:space="preserve">Не позднее чем за </w:t>
      </w:r>
      <w:r>
        <w:rPr>
          <w:lang w:val="ru-RU"/>
        </w:rPr>
        <w:fldChar w:fldCharType="begin" w:fldLock="true"/>
        <w:instrText xml:space="preserve">LBVARIABLE \id "76633"</w:instrText>
        <w:fldChar w:fldCharType="separate"/>
      </w:r>
      <w:r>
        <w:rPr>
          <w:lang w:val="ru-RU"/>
        </w:rPr>
        <w:t>72</w:t>
      </w:r>
      <w:r>
        <w:rPr>
          <w:lang w:val="ru-RU"/>
        </w:rPr>
        <w:fldChar w:fldCharType="end"/>
      </w:r>
      <w:r>
        <w:rPr>
          <w:lang w:val="ru-RU"/>
        </w:rPr>
        <w:t xml:space="preserve"> часа (-ов) до даты осуществления перевозки наличных денежных средств, указанной в Уведомлении, а также в случае кадровых изменений, подготовить и передать Заказчику с соблюдением требований, установленных Федеральным законом от 27.07.2006 N 152-ФЗ "О персональных данных", список сотрудников с номерами удостоверений и реквизитами доверенностей на сотрудников Исполнителя для получения наличных денежных средств, подписанный руководителем Исполнителя и заверенный печатью Исполнителя (при наличии), образцы подписей должностных лиц, имеющих право подписи документов, образец служебного удостоверения сотрудника Исполнителя, образец доверенности на получение наличных денежных средств, заверенные подписью руководителя Исполнителя и печатью Исполнителя (при наличии).</w:t>
      </w:r>
    </w:p>
    <w:p w14:paraId="73548980">
      <w:pPr>
        <w:pStyle w:val="LBGovstyle3"/>
        <w:rPr>
          <w:lang w:val="ru-RU"/>
        </w:rPr>
      </w:pPr>
      <w:r>
        <w:rPr>
          <w:lang w:val="ru-RU"/>
        </w:rPr>
        <w:t xml:space="preserve">Обеспечить Заказчика сумками</w:t>
      </w:r>
      <w:r>
        <w:rPr>
          <w:rStyle w:val="af5"/>
          <w:lang w:val="ru-RU"/>
        </w:rPr>
        <w:footnoteReference w:id="8"/>
      </w:r>
      <w:r>
        <w:rPr>
          <w:lang w:val="ru-RU"/>
        </w:rPr>
        <w:t xml:space="preserve">. Получение и возврат Заказчиком сумок, являющихся собственностью Исполнителя, производить с оформлением Акта приема-передачи по форме Исполнителя.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w:t>
      </w:r>
    </w:p>
    <w:p w14:paraId="0d2beb77">
      <w:pPr>
        <w:pStyle w:val="LBGovstyle3"/>
        <w:rPr>
          <w:lang w:val="ru-RU"/>
        </w:rPr>
      </w:pPr>
      <w:r>
        <w:rPr>
          <w:lang w:val="ru-RU"/>
        </w:rPr>
        <w:t xml:space="preserve">Исполнитель гарантирует, что обладает всеми необходимыми в соответствии с законодательством Российской Федерации, разрешениями и иными допусками, сотрудники Исполнителя обладают необходимыми в соответствии с законодательством Российской Федерации разрешительными документами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 в случае наличия таких требований в законодательстве.</w:t>
      </w:r>
    </w:p>
    <w:p w14:paraId="68f4e05c">
      <w:pPr>
        <w:pStyle w:val="LBGovstyle3"/>
        <w:rPr>
          <w:lang w:val="ru-RU"/>
        </w:rPr>
      </w:pPr>
      <w:r>
        <w:rPr>
          <w:lang w:val="ru-RU"/>
        </w:rPr>
        <w:t xml:space="preserve">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1550291a">
      <w:pPr>
        <w:pStyle w:val="LBGovstyle3"/>
        <w:rPr>
          <w:lang w:val="ru-RU"/>
        </w:rPr>
      </w:pPr>
      <w:r>
        <w:rPr>
          <w:lang w:val="ru-RU"/>
        </w:rPr>
        <w:t xml:space="preserve">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f4591b4">
      <w:pPr>
        <w:pStyle w:val="LBGovstyle3"/>
        <w:rPr>
          <w:lang w:val="ru-RU"/>
        </w:rPr>
      </w:pPr>
      <w:r>
        <w:rPr>
          <w:lang w:val="ru-RU"/>
        </w:rPr>
        <w:t xml:space="preserve">Выставлять счета на оплату Услуг в сроки, предусмотренные пунктом 1.10 Договора;</w:t>
      </w:r>
    </w:p>
    <w:p w14:paraId="6af37643">
      <w:pPr>
        <w:pStyle w:val="LBGovstyle3"/>
        <w:rPr>
          <w:lang w:val="ru-RU"/>
        </w:rPr>
      </w:pPr>
      <w:r>
        <w:rPr>
          <w:lang w:val="ru-RU"/>
        </w:rPr>
        <w:t xml:space="preserve">Направлять Заказчику подписанные со своей стороны Акты сдачи-приемки оказанных Услуг в сроки, предусмотренные пунктом 1.6 Договора;</w:t>
      </w:r>
    </w:p>
    <w:p w14:paraId="190cda4f">
      <w:pPr>
        <w:pStyle w:val="LBGovstyle3"/>
        <w:rPr>
          <w:lang w:val="ru-RU"/>
        </w:rPr>
      </w:pPr>
      <w:r>
        <w:rPr>
          <w:lang w:val="ru-RU"/>
        </w:rPr>
        <w:t xml:space="preserve">В течение </w:t>
      </w:r>
      <w:r>
        <w:rPr>
          <w:lang w:val="ru-RU"/>
        </w:rPr>
        <w:fldChar w:fldCharType="begin" w:fldLock="true"/>
        <w:instrText xml:space="preserve">LBVARIABLE \id "76634"</w:instrText>
        <w:fldChar w:fldCharType="separate"/>
      </w:r>
      <w:r>
        <w:rPr>
          <w:lang w:val="ru-RU"/>
        </w:rPr>
        <w:t xml:space="preserve">3 </w:t>
      </w:r>
      <w:r>
        <w:rPr>
          <w:lang w:val="ru-RU"/>
        </w:rPr>
        <w:fldChar w:fldCharType="end"/>
      </w:r>
      <w:r>
        <w:rPr>
          <w:lang w:val="ru-RU"/>
        </w:rPr>
        <w:t xml:space="preserve">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1d1fc6d1">
      <w:pPr>
        <w:pStyle w:val="LBGovstyle3"/>
        <w:rPr>
          <w:lang w:val="ru-RU"/>
        </w:rPr>
      </w:pPr>
      <w:r>
        <w:rPr>
          <w:lang w:val="ru-RU"/>
        </w:rPr>
        <w:t xml:space="preserve">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671b09a7">
      <w:pPr>
        <w:pStyle w:val="LBGovstyle3"/>
        <w:rPr>
          <w:lang w:val="ru-RU"/>
        </w:rPr>
      </w:pPr>
      <w:r>
        <w:rPr>
          <w:lang w:val="ru-RU"/>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134e41af">
      <w:pPr>
        <w:pStyle w:val="LBGovstyle3"/>
        <w:rPr>
          <w:lang w:val="ru-RU"/>
        </w:rPr>
      </w:pPr>
      <w:r>
        <w:rPr>
          <w:lang w:val="ru-RU"/>
        </w:rPr>
        <w:t xml:space="preserve">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c3a8d46">
      <w:pPr>
        <w:pStyle w:val="LBGovstyle3"/>
        <w:rPr>
          <w:lang w:val="ru-RU"/>
        </w:rPr>
      </w:pPr>
      <w:r>
        <w:rPr>
          <w:lang w:val="ru-RU"/>
        </w:rPr>
        <w:fldChar w:fldCharType="begin" w:fldLock="true"/>
        <w:instrText xml:space="preserve">LBVARIABLE \id "30085" \displaced</w:instrText>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true"/>
        <w:instrText xml:space="preserve">LBVARIABLE \id "76534"</w:instrText>
        <w:fldChar w:fldCharType="separate"/>
      </w:r>
      <w:r>
        <w:rPr>
          <w:lang w:val="ru-RU"/>
        </w:rPr>
        <w:t>5</w:t>
      </w:r>
      <w:r>
        <w:rPr>
          <w:lang w:val="ru-RU"/>
        </w:rPr>
        <w:fldChar w:fldCharType="end"/>
      </w:r>
      <w:r>
        <w:rPr>
          <w:lang w:val="ru-RU"/>
        </w:rPr>
        <w:t xml:space="preserve"> к Договору;</w:t>
      </w:r>
      <w:r>
        <w:rPr>
          <w:lang w:val="ru-RU"/>
        </w:rPr>
        <w:fldChar w:fldCharType="end"/>
      </w:r>
    </w:p>
    <w:p w14:paraId="2d4a80d6">
      <w:pPr>
        <w:pStyle w:val="LBGovstyle3"/>
        <w:rPr>
          <w:lang w:val="ru-RU"/>
        </w:rPr>
      </w:pPr>
      <w:r>
        <w:rPr>
          <w:lang w:val="ru-RU"/>
        </w:rPr>
        <w:t xml:space="preserve">Незамедлительно извещать Заказчика и до получения от него указаний приостанавливать оказание Услуг при обнаружении:</w:t>
      </w:r>
    </w:p>
    <w:p w14:paraId="1e3d5362">
      <w:pPr>
        <w:pStyle w:val="LBGovstyle4"/>
        <w:rPr>
          <w:lang w:val="ru-RU"/>
        </w:rPr>
      </w:pPr>
      <w:r>
        <w:rPr>
          <w:lang w:val="ru-RU"/>
        </w:rPr>
        <w:t xml:space="preserve">возможных неблагоприятных для Заказчика последствий выполнения его указаний о способе оказания Услуг;</w:t>
      </w:r>
    </w:p>
    <w:p w14:paraId="31b48e93">
      <w:pPr>
        <w:pStyle w:val="LBGovstyle4"/>
        <w:rPr>
          <w:lang w:val="ru-RU"/>
        </w:rPr>
      </w:pPr>
      <w:r>
        <w:rPr>
          <w:lang w:val="ru-RU"/>
        </w:rPr>
        <w:t xml:space="preserve">обнаруженной невозможности получить ожидаемые результаты или нецелесообразности продолжения оказания Услуг;</w:t>
      </w:r>
    </w:p>
    <w:p w14:paraId="76ce6b2d">
      <w:pPr>
        <w:pStyle w:val="LBGovstyle4"/>
        <w:rPr>
          <w:lang w:val="ru-RU"/>
        </w:rPr>
      </w:pPr>
      <w:r>
        <w:rPr>
          <w:lang w:val="ru-RU"/>
        </w:rPr>
        <w:t xml:space="preserve">иных, не зависящих от Исполнителя обстоятельств, влияющих на результаты Услуг, либо создающих невозможность их завершения в срок;</w:t>
      </w:r>
    </w:p>
    <w:p w14:paraId="67f28c04">
      <w:pPr>
        <w:pStyle w:val="LBGovstyle3"/>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ef25a3b">
      <w:pPr>
        <w:pStyle w:val="LBGovstyle3"/>
        <w:rPr>
          <w:lang w:val="ru-RU"/>
        </w:rPr>
      </w:pPr>
      <w:r>
        <w:rPr>
          <w:lang w:val="ru-RU"/>
        </w:rPr>
        <w:t xml:space="preserve">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4abc91cc">
      <w:pPr>
        <w:pStyle w:val="LBGovstyle3"/>
        <w:rPr>
          <w:lang w:val="ru-RU"/>
        </w:rPr>
      </w:pPr>
      <w:r>
        <w:rPr>
          <w:lang w:val="ru-RU"/>
        </w:rPr>
        <w:t xml:space="preserve">В случае, если Услуги будут оказываться на территории Заказчика, Исполнитель также обязан:</w:t>
      </w:r>
    </w:p>
    <w:p w14:paraId="3f321dab">
      <w:pPr>
        <w:pStyle w:val="LBGovstyle4"/>
        <w:rPr>
          <w:lang w:val="ru-RU"/>
        </w:rPr>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00a90bce">
      <w:pPr>
        <w:pStyle w:val="LBGovstyle4"/>
        <w:rPr>
          <w:lang w:val="ru-RU"/>
        </w:rPr>
      </w:pPr>
      <w:r>
        <w:rPr>
          <w:lang w:val="ru-RU"/>
        </w:rPr>
        <w:t xml:space="preserve">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703699c7">
      <w:pPr>
        <w:pStyle w:val="LBGovstyle4"/>
        <w:rPr>
          <w:lang w:val="ru-RU"/>
        </w:rPr>
      </w:pPr>
      <w:r>
        <w:rPr>
          <w:lang w:val="ru-RU"/>
        </w:rPr>
        <w:t xml:space="preserve">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79b64d1e">
      <w:pPr>
        <w:pStyle w:val="LBGovstyle4"/>
        <w:rPr>
          <w:lang w:val="ru-RU"/>
        </w:rPr>
      </w:pPr>
      <w:r>
        <w:rPr>
          <w:lang w:val="ru-RU"/>
        </w:rPr>
        <w:t xml:space="preserve">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61b97df2">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2421851b">
      <w:pPr>
        <w:pStyle w:val="LBGovstyle4"/>
        <w:rPr>
          <w:lang w:val="ru-RU"/>
        </w:rPr>
      </w:pPr>
      <w:r>
        <w:rPr>
          <w:lang w:val="ru-RU"/>
        </w:rPr>
        <w:t xml:space="preserve">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34fc2ea2">
      <w:pPr>
        <w:pStyle w:val="LBGovstyle4"/>
        <w:rPr>
          <w:lang w:val="ru-RU"/>
        </w:rPr>
      </w:pPr>
      <w:r>
        <w:rPr>
          <w:lang w:val="ru-RU"/>
        </w:rPr>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4995bdd0">
      <w:pPr>
        <w:pStyle w:val="LBGovstyle4"/>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109fc0e9">
      <w:pPr>
        <w:pStyle w:val="LBGovstyle3"/>
        <w:rPr>
          <w:lang w:val="ru-RU"/>
        </w:rPr>
      </w:pPr>
      <w:r>
        <w:rPr>
          <w:lang w:val="ru-RU"/>
        </w:rPr>
        <w:t xml:space="preserve">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5bb87725">
      <w:pPr>
        <w:pStyle w:val="LBGovstyle3"/>
        <w:rPr>
          <w:lang w:val="ru-RU"/>
        </w:rPr>
      </w:pPr>
      <w:r>
        <w:rPr>
          <w:lang w:val="ru-RU"/>
        </w:rPr>
        <w:t xml:space="preserve">исполнять иные обязанности, предусмотренные Договором.</w:t>
      </w:r>
    </w:p>
    <w:p w14:paraId="4ebfb1bd">
      <w:pPr>
        <w:pStyle w:val="LBGovstyle2"/>
        <w:rPr>
          <w:lang w:val="ru-RU"/>
        </w:rPr>
      </w:pPr>
      <w:r>
        <w:rPr>
          <w:lang w:val="ru-RU"/>
        </w:rPr>
        <w:t xml:space="preserve">Исполнитель вправе:</w:t>
      </w:r>
    </w:p>
    <w:p w14:paraId="2b127db2">
      <w:pPr>
        <w:pStyle w:val="LBGovstyle3"/>
        <w:rPr>
          <w:lang w:val="ru-RU"/>
        </w:rPr>
      </w:pPr>
      <w:r>
        <w:rPr>
          <w:lang w:val="ru-RU"/>
        </w:rPr>
        <w:fldChar w:fldCharType="begin" w:fldLock="true"/>
        <w:instrText xml:space="preserve">LBVARIABLE \id "29591" \displaced</w:instrText>
        <w:fldChar w:fldCharType="separate"/>
      </w:r>
      <w:r>
        <w:rPr>
          <w:lang w:val="ru-RU"/>
        </w:rPr>
        <w:t xml:space="preserve">привлекать к исполнению Договора соисполнителей при условии предварительного письменного уведомления Заказчика;</w:t>
      </w:r>
      <w:r>
        <w:rPr>
          <w:lang w:val="ru-RU"/>
        </w:rPr>
        <w:fldChar w:fldCharType="end"/>
      </w:r>
    </w:p>
    <w:p w14:paraId="7f6ceded">
      <w:pPr>
        <w:pStyle w:val="LBGovstyle3"/>
        <w:rPr>
          <w:lang w:val="ru-RU"/>
        </w:rPr>
      </w:pPr>
      <w:r>
        <w:rPr>
          <w:lang w:val="ru-RU"/>
        </w:rPr>
        <w:t xml:space="preserve">требовать от Заказчика провести приемку Услуг в порядке и в сроки, предусмотренные Договором;</w:t>
      </w:r>
    </w:p>
    <w:p w14:paraId="10f09c41">
      <w:pPr>
        <w:pStyle w:val="LBGovstyle3"/>
        <w:rPr>
          <w:lang w:val="ru-RU"/>
        </w:rPr>
      </w:pPr>
      <w:r>
        <w:rPr>
          <w:lang w:val="ru-RU"/>
        </w:rPr>
        <w:t xml:space="preserve">требовать от Заказчика своевременной оплаты на условиях, установленных Договором, надлежащим образом оказанных и принятых Заказчиком Услуг;</w:t>
      </w:r>
    </w:p>
    <w:p w14:paraId="79a72687">
      <w:pPr>
        <w:pStyle w:val="LBGovstyle3"/>
        <w:rPr>
          <w:lang w:val="ru-RU"/>
        </w:rPr>
      </w:pPr>
      <w:r>
        <w:rPr>
          <w:lang w:val="ru-RU"/>
        </w:rPr>
        <w:t xml:space="preserve">требовать возмещения убытков, уплаты неустоек (штрафов, пеней) в соответствии с Договором;</w:t>
      </w:r>
    </w:p>
    <w:p w14:paraId="1c7dfcbc">
      <w:pPr>
        <w:pStyle w:val="LBGovstyle3"/>
        <w:rPr>
          <w:lang w:val="ru-RU"/>
        </w:rPr>
      </w:pPr>
      <w:r>
        <w:rPr>
          <w:lang w:val="ru-RU"/>
        </w:rPr>
        <w:t xml:space="preserve">запрашивать у Заказчика документы, подтверждающие изменения, предусмотренные п. 14.2. Договора;</w:t>
      </w:r>
    </w:p>
    <w:p w14:paraId="28557d28">
      <w:pPr>
        <w:pStyle w:val="LBGovstyle3"/>
        <w:rPr>
          <w:lang w:val="ru-RU"/>
        </w:rPr>
      </w:pPr>
      <w:r>
        <w:rPr>
          <w:lang w:val="ru-RU"/>
        </w:rPr>
        <w:t xml:space="preserve">осуществлять иные права, предусмотренные Договором.</w:t>
      </w:r>
    </w:p>
    <w:p w14:paraId="72af3e98">
      <w:pPr>
        <w:pStyle w:val="LBGovstyle2"/>
        <w:rPr>
          <w:lang w:val="ru-RU"/>
        </w:rPr>
      </w:pPr>
      <w:r>
        <w:rPr>
          <w:lang w:val="ru-RU"/>
        </w:rPr>
        <w:t xml:space="preserve">Заказчик обязан:</w:t>
      </w:r>
    </w:p>
    <w:p w14:paraId="48014ff8">
      <w:pPr>
        <w:pStyle w:val="LBGovstyle3"/>
        <w:rPr>
          <w:lang w:val="ru-RU"/>
        </w:rPr>
      </w:pPr>
      <w:r>
        <w:rPr>
          <w:lang w:val="ru-RU"/>
        </w:rPr>
        <w:t xml:space="preserve">обеспечивать подачу Уведомлений на оказание услуг по форме Приложений № </w:t>
      </w:r>
      <w:r>
        <w:rPr>
          <w:lang w:val="ru-RU"/>
        </w:rPr>
        <w:fldChar w:fldCharType="begin" w:fldLock="true"/>
        <w:instrText xml:space="preserve">LBVARIABLE \id "76636"</w:instrText>
        <w:fldChar w:fldCharType="separate"/>
      </w:r>
      <w:r>
        <w:rPr>
          <w:lang w:val="ru-RU"/>
        </w:rPr>
        <w:t>6</w:t>
      </w:r>
      <w:r>
        <w:rPr>
          <w:lang w:val="ru-RU"/>
        </w:rPr>
        <w:fldChar w:fldCharType="end"/>
      </w:r>
      <w:r>
        <w:rPr>
          <w:lang w:val="ru-RU"/>
        </w:rPr>
        <w:t xml:space="preserve">, № </w:t>
      </w:r>
      <w:r>
        <w:rPr>
          <w:lang w:val="ru-RU"/>
        </w:rPr>
        <w:fldChar w:fldCharType="begin" w:fldLock="true"/>
        <w:instrText xml:space="preserve">LBVARIABLE \id "76637"</w:instrText>
        <w:fldChar w:fldCharType="separate"/>
      </w:r>
      <w:r>
        <w:rPr>
          <w:lang w:val="ru-RU"/>
        </w:rPr>
        <w:t>7</w:t>
      </w:r>
      <w:r>
        <w:rPr>
          <w:lang w:val="ru-RU"/>
        </w:rPr>
        <w:fldChar w:fldCharType="end"/>
      </w:r>
      <w:r>
        <w:rPr>
          <w:lang w:val="ru-RU"/>
        </w:rPr>
        <w:t xml:space="preserve"> и  № </w:t>
      </w:r>
      <w:r>
        <w:rPr>
          <w:lang w:val="ru-RU"/>
        </w:rPr>
        <w:fldChar w:fldCharType="begin" w:fldLock="true"/>
        <w:instrText xml:space="preserve">LBVARIABLE \id "76638"</w:instrText>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true"/>
        <w:instrText xml:space="preserve">LBVARIABLE \id "76639"</w:instrText>
        <w:fldChar w:fldCharType="separate"/>
      </w:r>
      <w:r>
        <w:rPr>
          <w:lang w:val="ru-RU"/>
        </w:rPr>
        <w:t>9</w:t>
      </w:r>
      <w:r>
        <w:rPr>
          <w:lang w:val="ru-RU"/>
        </w:rPr>
        <w:fldChar w:fldCharType="end"/>
      </w:r>
      <w:r>
        <w:rPr>
          <w:lang w:val="ru-RU"/>
        </w:rPr>
        <w:t xml:space="preserve"> к Договору) в порядке и на условиях, установленных настоящим Договором и приложениями к нему;</w:t>
      </w:r>
    </w:p>
    <w:p w14:paraId="7565b595">
      <w:pPr>
        <w:pStyle w:val="LBGovstyle3"/>
        <w:rPr>
          <w:lang w:val="ru-RU"/>
        </w:rPr>
      </w:pPr>
      <w:r>
        <w:rPr>
          <w:lang w:val="ru-RU"/>
        </w:rPr>
        <w:t xml:space="preserve">обеспечить своевременную приемку и оплату Услуг надлежащего качества в порядке и сроки, предусмотренные Договором;</w:t>
      </w:r>
    </w:p>
    <w:p w14:paraId="59f402d3">
      <w:pPr>
        <w:pStyle w:val="LBGovstyle3"/>
        <w:rPr>
          <w:lang w:val="ru-RU"/>
        </w:rPr>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011d2f80">
      <w:pPr>
        <w:pStyle w:val="LBGovstyle3"/>
        <w:rPr>
          <w:lang w:val="ru-RU"/>
        </w:rPr>
      </w:pPr>
      <w:r>
        <w:rPr>
          <w:lang w:val="ru-RU"/>
        </w:rPr>
        <w:t xml:space="preserve">обеспечить сохранность конфиденциальной информации Исполнителя, ставшей известной Заказчику в ходе оказания Услуг по Договору;</w:t>
      </w:r>
    </w:p>
    <w:p w14:paraId="57b3e29e">
      <w:pPr>
        <w:pStyle w:val="LBGovstyle3"/>
        <w:rPr>
          <w:lang w:val="ru-RU"/>
        </w:rPr>
      </w:pPr>
      <w:r>
        <w:rPr>
          <w:lang w:val="ru-RU"/>
        </w:rPr>
        <w:t xml:space="preserve">соблюдать требования Федерального закона от 07.08.2001 N 115-ФЗ "О противодействии легализации (отмыванию) доходов, полученных преступным путем".</w:t>
      </w:r>
    </w:p>
    <w:p w14:paraId="2b09ac2e">
      <w:pPr>
        <w:pStyle w:val="LBGovstyle3"/>
        <w:rPr>
          <w:lang w:val="ru-RU"/>
        </w:rPr>
      </w:pPr>
      <w:r>
        <w:rPr>
          <w:lang w:val="ru-RU"/>
        </w:rPr>
        <w:t xml:space="preserve">выполнять иные обязанности, предусмотренные Договором.</w:t>
      </w:r>
    </w:p>
    <w:p w14:paraId="2d1f2b6a">
      <w:pPr>
        <w:pStyle w:val="LBGovstyle2"/>
        <w:rPr>
          <w:lang w:val="ru-RU"/>
        </w:rPr>
      </w:pPr>
      <w:r>
        <w:rPr>
          <w:lang w:val="ru-RU"/>
        </w:rPr>
        <w:t xml:space="preserve">Заказчик вправе:</w:t>
      </w:r>
    </w:p>
    <w:p w14:paraId="1fd15f05">
      <w:pPr>
        <w:pStyle w:val="LBGovstyle3"/>
        <w:rPr>
          <w:lang w:val="ru-RU"/>
        </w:rPr>
      </w:pPr>
      <w:r>
        <w:rPr>
          <w:lang w:val="ru-RU"/>
        </w:rPr>
        <w:t xml:space="preserve">требовать от Исполнителя надлежащего исполнения обязательств, установленных Договором;</w:t>
      </w:r>
    </w:p>
    <w:p w14:paraId="3e3710ab">
      <w:pPr>
        <w:pStyle w:val="LBGovstyle3"/>
        <w:rPr>
          <w:lang w:val="ru-RU"/>
        </w:rPr>
      </w:pPr>
      <w:r>
        <w:rPr>
          <w:lang w:val="ru-RU"/>
        </w:rPr>
        <w:t xml:space="preserve">требовать от Исполнителя своевременного устранения недостатков в оказанных Услугах;</w:t>
      </w:r>
    </w:p>
    <w:p w14:paraId="61873f65">
      <w:pPr>
        <w:pStyle w:val="LBGovstyle3"/>
        <w:rPr>
          <w:lang w:val="ru-RU"/>
        </w:rPr>
      </w:pPr>
      <w:r>
        <w:rPr>
          <w:lang w:val="ru-RU"/>
        </w:rPr>
        <w:t xml:space="preserve">проверять ход и качество исполнения Исполнителем условий Договора;</w:t>
      </w:r>
    </w:p>
    <w:p w14:paraId="1c97e647">
      <w:pPr>
        <w:pStyle w:val="LBGovstyle3"/>
        <w:rPr>
          <w:lang w:val="ru-RU"/>
        </w:rPr>
      </w:pPr>
      <w:r>
        <w:rPr>
          <w:lang w:val="ru-RU"/>
        </w:rPr>
        <w:t xml:space="preserve">отказаться от исполнения Договора в любой момент при условии оплаты Исполнителю фактически понесенных расходов;</w:t>
      </w:r>
    </w:p>
    <w:p w14:paraId="0a69ea71">
      <w:pPr>
        <w:pStyle w:val="LBGovstyle3"/>
        <w:rPr>
          <w:lang w:val="ru-RU"/>
        </w:rPr>
      </w:pPr>
      <w:r>
        <w:rPr>
          <w:lang w:val="ru-RU"/>
        </w:rPr>
        <w:t xml:space="preserve">требовать возмещения убытков, уплаты неустоек (штрафов, пеней) в соответствии с Договором;</w:t>
      </w:r>
    </w:p>
    <w:p w14:paraId="1c53b0d1">
      <w:pPr>
        <w:pStyle w:val="LBGovstyle3"/>
        <w:rPr>
          <w:lang w:val="ru-RU"/>
        </w:rPr>
      </w:pPr>
      <w:r>
        <w:rPr>
          <w:lang w:val="ru-RU"/>
        </w:rPr>
        <w:t xml:space="preserve">отказаться от приемки и оплаты Услуг, не соответствующих условиям Договора;</w:t>
      </w:r>
    </w:p>
    <w:p w14:paraId="51b30b81">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ccd3bf0">
      <w:pPr>
        <w:pStyle w:val="LBGovstyle3"/>
        <w:rPr>
          <w:lang w:val="ru-RU"/>
        </w:rPr>
      </w:pPr>
      <w:r>
        <w:rPr>
          <w:lang w:val="ru-RU"/>
        </w:rPr>
        <w:t xml:space="preserve">осуществлять иные права, предусмотренные Договором.</w:t>
      </w:r>
    </w:p>
    <w:p w14:paraId="48814b7e">
      <w:pPr>
        <w:pStyle w:val="LBGovstyle1"/>
      </w:pPr>
      <w:r>
        <w:t xml:space="preserve">Качество Услуг</w:t>
      </w:r>
    </w:p>
    <w:p w14:paraId="2339ea6e">
      <w:pPr>
        <w:pStyle w:val="LBGovstyle2"/>
        <w:rPr>
          <w:lang w:val="ru-RU"/>
        </w:rPr>
      </w:pPr>
      <w:r>
        <w:rPr>
          <w:lang w:val="ru-RU"/>
        </w:rPr>
        <w:t xml:space="preserve">Исполнитель гарантирует качество оказываемых Услуг в соответствии с условиями Договора, включая Техническое задание.</w:t>
      </w:r>
    </w:p>
    <w:p w14:paraId="7fe346a3">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78ec3c0a">
      <w:pPr>
        <w:pStyle w:val="LBGovstyle1"/>
      </w:pPr>
      <w:r>
        <w:t xml:space="preserve">Ответственность Сторон</w:t>
      </w:r>
    </w:p>
    <w:p w14:paraId="19c83a74">
      <w:pPr>
        <w:pStyle w:val="LBGovstyle2"/>
        <w:rPr>
          <w:lang w:val="ru-RU"/>
        </w:rPr>
      </w:pPr>
      <w:r>
        <w:rPr>
          <w:lang w:val="ru-RU"/>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1.12, 1.13 Договора).</w:t>
      </w:r>
    </w:p>
    <w:p w14:paraId="3177407e">
      <w:pPr>
        <w:pStyle w:val="LBGovstyle2"/>
        <w:rPr>
          <w:lang w:val="ru-RU"/>
        </w:rPr>
      </w:pPr>
      <w:r>
        <w:rPr>
          <w:lang w:val="ru-RU"/>
        </w:rPr>
        <w:t xml:space="preserve">Заказчик имеет право на удержание суммы начисленной неустойки (пени, штрафа) при осуществлении оплаты по Договору.</w:t>
      </w:r>
    </w:p>
    <w:p w14:paraId="46f1ff22">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cd5a1a1">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aa67501">
      <w:pPr>
        <w:pStyle w:val="LBGovstyle1"/>
      </w:pPr>
      <w:r>
        <w:t xml:space="preserve">Обеспечение исполнения Договора. Обеспечение исполнения гарантийных обязательств</w:t>
      </w:r>
    </w:p>
    <w:p w14:paraId="1ee38733">
      <w:pPr>
        <w:pStyle w:val="LBGovstyle2"/>
        <w:rPr>
          <w:lang w:val="ru-RU"/>
        </w:rPr>
      </w:pPr>
      <w:r>
        <w:rPr>
          <w:lang w:val="ru-RU"/>
        </w:rPr>
        <w:fldChar w:fldCharType="begin" w:fldLock="true"/>
        <w:instrText xml:space="preserve">LBVARIABLE \id "76497" \displaced</w:instrText>
        <w:fldChar w:fldCharType="separate"/>
      </w:r>
      <w:r>
        <w:rPr>
          <w:lang w:val="ru-RU"/>
        </w:rPr>
        <w:t xml:space="preserve">Обеспечение исполнения Договора распространяется на обязательства Исполнителя (кроме гарантийных обязательств), предусмотренные пунктом 1.14 Договора</w:t>
      </w:r>
      <w:r>
        <w:rPr>
          <w:lang w:val="ru-RU"/>
        </w:rPr>
        <w:fldChar w:fldCharType="begin" w:fldLock="true"/>
        <w:instrText xml:space="preserve">LBVARIABLE \id "29591"</w:instrText>
        <w:fldChar w:fldCharType="separate"/>
      </w:r>
      <w:r>
        <w:rPr>
          <w:lang w:val="ru-RU"/>
        </w:rPr>
        <w:t xml:space="preserve">, и обязательства привлекаемых им соисполнителей (если возможность их привлечения предусмотрена Договором),</w:t>
      </w:r>
      <w:r>
        <w:rPr>
          <w:lang w:val="ru-RU"/>
        </w:rPr>
        <w:fldChar w:fldCharType="end"/>
      </w:r>
      <w:r>
        <w:rPr>
          <w:lang w:val="ru-RU"/>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lang w:val="ru-RU"/>
        </w:rPr>
        <w:fldChar w:fldCharType="end"/>
      </w:r>
    </w:p>
    <w:p w14:paraId="234471d7">
      <w:pPr>
        <w:pStyle w:val="LBGovstyle2"/>
        <w:rPr>
          <w:lang w:val="ru-RU"/>
        </w:rPr>
      </w:pPr>
      <w:r>
        <w:rPr>
          <w:lang w:val="ru-RU"/>
        </w:rPr>
        <w:fldChar w:fldCharType="begin" w:fldLock="true"/>
        <w:instrText xml:space="preserve">LBVARIABLE \id "29584" \displaced</w:instrText>
        <w:fldChar w:fldCharType="separate"/>
      </w:r>
      <w:r>
        <w:rPr>
          <w:lang w:val="ru-RU"/>
        </w:rPr>
        <w:t xml:space="preserve">Обеспечение исполнения гарантийных обязательств по Договору не предоставляется.</w:t>
      </w:r>
      <w:r>
        <w:rPr>
          <w:lang w:val="ru-RU"/>
        </w:rPr>
        <w:fldChar w:fldCharType="end"/>
      </w:r>
    </w:p>
    <w:p w14:paraId="13d003ac">
      <w:pPr>
        <w:pStyle w:val="LBGovstyle2"/>
        <w:rPr>
          <w:lang w:val="ru-RU"/>
        </w:rPr>
      </w:pPr>
      <w:r>
        <w:rPr>
          <w:lang w:val="ru-RU"/>
        </w:rPr>
        <w:fldChar w:fldCharType="begin" w:fldLock="true"/>
        <w:instrText xml:space="preserve">LBVARIABLE \id "76497" \displaced</w:instrText>
        <w:fldChar w:fldCharType="separate"/>
      </w:r>
      <w:r>
        <w:rPr>
          <w:lang w:val="ru-RU"/>
        </w:rPr>
        <w:t xml:space="preserve">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2e29aaa9">
      <w:pPr>
        <w:pStyle w:val="LBGovstyle2"/>
        <w:rPr>
          <w:lang w:val="ru-RU"/>
        </w:rPr>
      </w:pPr>
      <w:r>
        <w:rPr>
          <w:lang w:val="ru-RU"/>
        </w:rPr>
        <w:fldChar w:fldCharType="begin" w:fldLock="true"/>
        <w:instrText xml:space="preserve">LBVARIABLE \id "32593" \displaced</w:instrText>
        <w:fldChar w:fldCharType="separate"/>
      </w:r>
      <w:r>
        <w:rPr>
          <w:lang w:val="ru-RU"/>
        </w:rPr>
        <w:t xml:space="preserve">Исполнитель при исполнении Договора вправе предоставить Заказчику </w:t>
      </w:r>
      <w:r>
        <w:rPr>
          <w:lang w:val="ru-RU"/>
        </w:rPr>
        <w:fldChar w:fldCharType="begin" w:fldLock="true"/>
        <w:instrText xml:space="preserve">LBVARIABLE \id "76497"</w:instrText>
        <w:fldChar w:fldCharType="separate"/>
      </w:r>
      <w:r>
        <w:rPr>
          <w:lang w:val="ru-RU"/>
        </w:rPr>
        <w:t xml:space="preserve">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true"/>
        <w:instrText xml:space="preserve">LBVARIABLE \id "76497"</w:instrText>
        <w:fldChar w:fldCharType="separate"/>
      </w:r>
      <w:r>
        <w:rPr>
          <w:lang w:val="ru-RU"/>
        </w:rPr>
        <w:t xml:space="preserve">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true"/>
        <w:instrText xml:space="preserve">LBVARIABLE \id "76497"</w:instrText>
        <w:fldChar w:fldCharType="separate"/>
      </w:r>
      <w:r>
        <w:rPr>
          <w:lang w:val="ru-RU"/>
        </w:rPr>
        <w:t xml:space="preserve">обеспечения исполнения Договора</w:t>
      </w:r>
      <w:r>
        <w:rPr>
          <w:lang w:val="ru-RU"/>
        </w:rPr>
        <w:fldChar w:fldCharType="end"/>
      </w:r>
      <w:r>
        <w:rPr>
          <w:lang w:val="ru-RU"/>
        </w:rPr>
        <w:t>.</w:t>
      </w:r>
      <w:r>
        <w:rPr>
          <w:lang w:val="ru-RU"/>
        </w:rPr>
        <w:fldChar w:fldCharType="end"/>
      </w:r>
    </w:p>
    <w:p w14:paraId="0f84f2af">
      <w:pPr>
        <w:pStyle w:val="LBGovstyle2"/>
        <w:rPr>
          <w:lang w:val="ru-RU"/>
        </w:rPr>
      </w:pPr>
      <w:r>
        <w:rPr>
          <w:lang w:val="ru-RU"/>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7a5edc84">
      <w:pPr>
        <w:pStyle w:val="LBGovstyle1"/>
      </w:pPr>
      <w:r>
        <w:t xml:space="preserve">Основания освобождения от ответственности. Обстоятельства непреодолимой силы</w:t>
      </w:r>
    </w:p>
    <w:p w14:paraId="243eb5f5">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4d7312d">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e865587">
      <w:pPr>
        <w:pStyle w:val="LBGovstyle2"/>
        <w:rPr>
          <w:lang w:val="ru-RU"/>
        </w:rPr>
      </w:pPr>
      <w:r>
        <w:rPr>
          <w:lang w:val="ru-RU"/>
        </w:rPr>
        <w:t xml:space="preserve">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8bef24">
      <w:pPr>
        <w:pStyle w:val="LBGovstyle2"/>
        <w:rPr>
          <w:lang w:val="ru-RU"/>
        </w:rPr>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d61fc69">
      <w:pPr>
        <w:pStyle w:val="LBGovstyle1"/>
      </w:pPr>
      <w:r>
        <w:t xml:space="preserve">Рассмотрение и разрешение споров</w:t>
      </w:r>
    </w:p>
    <w:p w14:paraId="631d3b28">
      <w:pPr>
        <w:pStyle w:val="LBGovstyle2"/>
        <w:rPr>
          <w:lang w:val="ru-RU"/>
        </w:rPr>
      </w:pPr>
      <w:r>
        <w:rPr>
          <w:lang w:val="ru-RU"/>
        </w:rPr>
        <w:t xml:space="preserve">Договором предусматривается обязательный досудебный претензионный порядок урегулирования споров.</w:t>
      </w:r>
    </w:p>
    <w:p w14:paraId="737366d6">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2d3d22de">
      <w:pPr>
        <w:pStyle w:val="LBGovstyle2"/>
        <w:rPr>
          <w:lang w:val="ru-RU"/>
        </w:rPr>
      </w:pPr>
      <w:r>
        <w:rPr>
          <w:lang w:val="ru-RU"/>
        </w:rPr>
        <w:t xml:space="preserve">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d6f73b2">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1.16 Договора.</w:t>
      </w:r>
    </w:p>
    <w:p w14:paraId="57b62d5c">
      <w:pPr>
        <w:pStyle w:val="LBGovstyle1"/>
      </w:pPr>
      <w:r>
        <w:t xml:space="preserve">Срок действия и порядок изменения Договора</w:t>
      </w:r>
    </w:p>
    <w:p w14:paraId="02f6f705">
      <w:pPr>
        <w:pStyle w:val="LBGovstyle2"/>
        <w:rPr>
          <w:lang w:val="ru-RU"/>
        </w:rPr>
      </w:pPr>
      <w:r>
        <w:rPr>
          <w:lang w:val="ru-RU"/>
        </w:rPr>
        <w:t xml:space="preserve">Договор действует в течение срока, установленного в пункте 1.17 Договора. Окончание срока действия Договора не влечет прекращения обязательств Сторон по Договору.</w:t>
      </w:r>
    </w:p>
    <w:p w14:paraId="576f3110">
      <w:pPr>
        <w:pStyle w:val="LBGovstyle2"/>
        <w:rPr>
          <w:lang w:val="ru-RU"/>
        </w:rPr>
      </w:pPr>
      <w:r>
        <w:rPr>
          <w:lang w:val="ru-RU"/>
        </w:rPr>
        <w:t xml:space="preserve">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fba2022">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26fa9b9">
      <w:pPr>
        <w:pStyle w:val="LBGovstyle1"/>
      </w:pPr>
      <w:r>
        <w:t xml:space="preserve">Расторжение Договора</w:t>
      </w:r>
    </w:p>
    <w:p w14:paraId="10cecade">
      <w:pPr>
        <w:pStyle w:val="LBGovstyle2"/>
        <w:rPr>
          <w:lang w:val="ru-RU"/>
        </w:rPr>
      </w:pPr>
      <w:r>
        <w:rPr>
          <w:lang w:val="ru-RU"/>
        </w:rPr>
        <w:t xml:space="preserve">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8496404">
      <w:pPr>
        <w:pStyle w:val="LBGovstyle2"/>
        <w:rPr>
          <w:lang w:val="ru-RU"/>
        </w:rPr>
      </w:pPr>
      <w:r>
        <w:rPr>
          <w:lang w:val="ru-RU"/>
        </w:rPr>
        <w:t xml:space="preserve">Заказчик вправе отказаться от исполнения Договора в одностороннем внесудебном порядке на условиях Положения о закупке Заказчика, в случаях, предусмотренных законодательством Российской Федерации или Договором, а также в случае существенного нарушения Исполнителем Договора, в том числе в случае:</w:t>
      </w:r>
    </w:p>
    <w:p w14:paraId="628ed53a">
      <w:pPr>
        <w:pStyle w:val="LBGovstyle3"/>
        <w:rPr>
          <w:lang w:val="ru-RU"/>
        </w:rPr>
      </w:pPr>
      <w:r>
        <w:rPr>
          <w:lang w:val="ru-RU"/>
        </w:rPr>
        <w:t xml:space="preserve">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1c9701de">
      <w:pPr>
        <w:pStyle w:val="LBGovstyle3"/>
        <w:rPr>
          <w:lang w:val="ru-RU"/>
        </w:rPr>
      </w:pPr>
      <w:r>
        <w:rPr>
          <w:lang w:val="ru-RU"/>
        </w:rPr>
        <w:t xml:space="preserve">нарушения обязательств воздерживаться от запрещенных разделе 13 Договора действий;</w:t>
      </w:r>
    </w:p>
    <w:p w14:paraId="682f556c">
      <w:pPr>
        <w:pStyle w:val="LBGovstyle3"/>
        <w:rPr>
          <w:lang w:val="ru-RU"/>
        </w:rPr>
      </w:pPr>
      <w:r>
        <w:rPr>
          <w:lang w:val="ru-RU"/>
        </w:rPr>
        <w:t xml:space="preserve">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aecfdc7">
      <w:pPr>
        <w:pStyle w:val="LBGovstyle3"/>
        <w:rPr>
          <w:lang w:val="ru-RU"/>
        </w:rPr>
      </w:pPr>
      <w:r>
        <w:rPr>
          <w:lang w:val="ru-RU"/>
        </w:rPr>
        <w:t xml:space="preserve">нарушения положений пунктов 14.4 – 14.7 Договора.</w:t>
      </w:r>
    </w:p>
    <w:p w14:paraId="70d0aa8f">
      <w:pPr>
        <w:pStyle w:val="LBGovstyle2"/>
        <w:rPr>
          <w:lang w:val="ru-RU"/>
        </w:rPr>
      </w:pPr>
      <w:r>
        <w:rPr>
          <w:lang w:val="ru-RU"/>
        </w:rPr>
        <w:t xml:space="preserve">Исполнитель вправе отказаться от исполнения Договора в одностороннем внесудебном порядке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102c261d">
      <w:pPr>
        <w:pStyle w:val="LBGovstyle3"/>
        <w:rPr>
          <w:lang w:val="ru-RU"/>
        </w:rPr>
      </w:pPr>
      <w:r>
        <w:rPr>
          <w:lang w:val="ru-RU"/>
        </w:rPr>
        <w:t xml:space="preserve">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8beeb40">
      <w:pPr>
        <w:pStyle w:val="LBGovstyle3"/>
        <w:rPr>
          <w:lang w:val="ru-RU"/>
        </w:rPr>
      </w:pPr>
      <w:r>
        <w:rPr>
          <w:lang w:val="ru-RU"/>
        </w:rPr>
        <w:t xml:space="preserve">нарушения положений пунктов 14.4 – 14.7 Договора.</w:t>
      </w:r>
    </w:p>
    <w:p w14:paraId="1f539905">
      <w:pPr>
        <w:pStyle w:val="LBGovstyle2"/>
        <w:rPr>
          <w:lang w:val="ru-RU"/>
        </w:rPr>
      </w:pPr>
      <w:r>
        <w:rPr>
          <w:lang w:val="ru-RU"/>
        </w:rPr>
        <w:t xml:space="preserve">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65221314">
      <w:pPr>
        <w:pStyle w:val="LBGovstyle2"/>
        <w:rPr>
          <w:lang w:val="ru-RU"/>
        </w:rPr>
      </w:pPr>
      <w:r>
        <w:rPr>
          <w:lang w:val="ru-RU"/>
        </w:rPr>
        <w:t xml:space="preserve">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42e44b">
      <w:pPr>
        <w:pStyle w:val="LBGovstyle3"/>
        <w:rPr>
          <w:lang w:val="ru-RU"/>
        </w:rPr>
      </w:pPr>
      <w:r>
        <w:rPr>
          <w:lang w:val="ru-RU"/>
        </w:rPr>
        <w:t xml:space="preserve">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c3cff05">
      <w:pPr>
        <w:pStyle w:val="LBGovstyle3"/>
        <w:rPr>
          <w:lang w:val="ru-RU"/>
        </w:rPr>
      </w:pPr>
      <w:r>
        <w:rPr>
          <w:lang w:val="ru-RU"/>
        </w:rPr>
        <w:t xml:space="preserve">указание на предмет Договора;</w:t>
      </w:r>
    </w:p>
    <w:p w14:paraId="1b101a44">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3cc6610">
      <w:pPr>
        <w:pStyle w:val="LBGovstyle2"/>
        <w:rPr>
          <w:lang w:val="ru-RU"/>
        </w:rPr>
      </w:pPr>
      <w:r>
        <w:rPr>
          <w:lang w:val="ru-RU"/>
        </w:rPr>
        <w:t xml:space="preserve">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37458f7">
      <w:pPr>
        <w:pStyle w:val="LBGovstyle2"/>
        <w:rPr>
          <w:lang w:val="ru-RU"/>
        </w:rPr>
      </w:pPr>
      <w:r>
        <w:rPr>
          <w:lang w:val="ru-RU"/>
        </w:rPr>
        <w:t xml:space="preserve">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185ddd1">
      <w:pPr>
        <w:pStyle w:val="LBGovstyle2"/>
        <w:rPr>
          <w:lang w:val="ru-RU"/>
        </w:rPr>
      </w:pPr>
      <w:r>
        <w:rPr>
          <w:lang w:val="ru-RU"/>
        </w:rPr>
        <w:t xml:space="preserve">Договор считается расторгнутым с даты получения одной Стороной уведомления другой Стороны об одностороннем отказе от исполнения Договора.</w:t>
      </w:r>
    </w:p>
    <w:p w14:paraId="079b457d">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6ac5867a">
      <w:pPr>
        <w:pStyle w:val="LBGovstyle2"/>
        <w:rPr>
          <w:lang w:val="ru-RU"/>
        </w:rPr>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36c4f942">
      <w:pPr>
        <w:pStyle w:val="LBGovstyle1"/>
      </w:pPr>
      <w:r>
        <w:t>Комплаенс-оговорка</w:t>
      </w:r>
    </w:p>
    <w:p w14:paraId="3d9b2fab">
      <w:pPr>
        <w:pStyle w:val="LBGovstyle2"/>
        <w:rPr>
          <w:lang w:val="ru-RU"/>
        </w:rPr>
      </w:pPr>
      <w:r>
        <w:rPr>
          <w:lang w:val="ru-RU"/>
        </w:rPr>
        <w:t xml:space="preserve">Стороны обязуются соблюдать положения Комплаенс-оговорки, установленные Приложением № </w:t>
      </w:r>
      <w:r>
        <w:rPr>
          <w:lang w:val="ru-RU"/>
        </w:rPr>
        <w:fldChar w:fldCharType="begin" w:fldLock="true"/>
        <w:instrText xml:space="preserve">LBVARIABLE \id "76644"</w:instrText>
        <w:fldChar w:fldCharType="separate"/>
      </w:r>
      <w:r>
        <w:rPr>
          <w:lang w:val="ru-RU"/>
        </w:rPr>
        <w:t>13</w:t>
      </w:r>
      <w:r>
        <w:rPr>
          <w:lang w:val="ru-RU"/>
        </w:rPr>
        <w:fldChar w:fldCharType="end"/>
      </w:r>
      <w:r>
        <w:rPr>
          <w:lang w:val="ru-RU"/>
        </w:rPr>
        <w:t xml:space="preserve"> к Договору.</w:t>
      </w:r>
    </w:p>
    <w:p w14:paraId="05809308">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true"/>
        <w:instrText xml:space="preserve">LBVARIABLE \id "76641" \percentFormat "0,000.########'%'"</w:instrText>
        <w:fldChar w:fldCharType="separate"/>
      </w:r>
      <w:r>
        <w:rPr>
          <w:lang w:val="ru-RU"/>
        </w:rPr>
        <w:t>5%</w:t>
      </w:r>
      <w:r>
        <w:rPr>
          <w:lang w:val="ru-RU"/>
        </w:rPr>
        <w:fldChar w:fldCharType="end"/>
      </w:r>
      <w:r>
        <w:rPr>
          <w:lang w:val="ru-RU"/>
        </w:rPr>
        <w:t xml:space="preserve">от общей цены Договора, установленной в соответствии с пунктом 3.1. Договора, за каждый случай нарушения положений Комплаенс-оговорки.</w:t>
      </w:r>
    </w:p>
    <w:p w14:paraId="30956091">
      <w:pPr>
        <w:pStyle w:val="LBGovstyle1"/>
      </w:pPr>
      <w:r>
        <w:t xml:space="preserve">Прочие положения</w:t>
      </w:r>
    </w:p>
    <w:p w14:paraId="6da6592a">
      <w:pPr>
        <w:pStyle w:val="LBGovstyle2"/>
        <w:rPr>
          <w:lang w:val="ru-RU"/>
        </w:rPr>
      </w:pPr>
      <w:r>
        <w:rPr>
          <w:lang w:val="ru-RU"/>
        </w:rPr>
        <w:t xml:space="preserve">Во всем, что не предусмотрено Договором, Стороны руководствуются законодательством Российской Федерации.</w:t>
      </w:r>
    </w:p>
    <w:p w14:paraId="21b78cd5">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а также иных фактах, имеющих существенное значение для исполнения обязательств по Договору,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19a28280">
      <w:pPr>
        <w:pStyle w:val="LBGovstyle2"/>
        <w:rPr>
          <w:lang w:val="ru-RU"/>
        </w:rPr>
      </w:pPr>
      <w:r>
        <w:rPr>
          <w:lang w:val="ru-RU"/>
        </w:rPr>
        <w:t xml:space="preserve">Стороны определили следующий порядок обмена документами и (или) юридически значимыми сообщениями:</w:t>
      </w:r>
    </w:p>
    <w:p w14:paraId="0a75280b">
      <w:pPr>
        <w:pStyle w:val="LBGovstyle5-Alt"/>
        <w:numPr>
          <w:numId w:val="27"/>
          <w:ilvl w:val="0"/>
        </w:numPr>
        <w:rPr>
          <w:lang w:val="ru-RU"/>
        </w:rPr>
      </w:pPr>
      <w:r>
        <w:rPr>
          <w:lang w:val="ru-RU"/>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b8de2ac">
      <w:pPr>
        <w:pStyle w:val="LBGovstyle5-Alt"/>
        <w:numPr>
          <w:numId w:val="25"/>
          <w:ilvl w:val="0"/>
        </w:numPr>
        <w:rPr>
          <w:lang w:val="ru-RU"/>
        </w:rPr>
      </w:pPr>
      <w:r>
        <w:rPr>
          <w:lang w:val="ru-RU"/>
        </w:rPr>
        <w:t xml:space="preserve">заказным письмом с уведомлением о вручении;</w:t>
      </w:r>
    </w:p>
    <w:p w14:paraId="1d3dae90">
      <w:pPr>
        <w:pStyle w:val="LBGovstyle5-Alt"/>
        <w:numPr>
          <w:numId w:val="25"/>
          <w:ilvl w:val="0"/>
        </w:numPr>
        <w:rPr>
          <w:lang w:val="ru-RU"/>
        </w:rPr>
      </w:pPr>
      <w:r>
        <w:rPr>
          <w:lang w:val="ru-RU"/>
        </w:rPr>
        <w:t xml:space="preserve">электронной почтой, с последующим направлением документа и (или) юридически значимого сообщения заказным письмом с уведомлением о вручении;</w:t>
      </w:r>
    </w:p>
    <w:p w14:paraId="625e8820">
      <w:pPr>
        <w:pStyle w:val="LBGovstyle5-Alt"/>
        <w:numPr>
          <w:numId w:val="25"/>
          <w:ilvl w:val="0"/>
        </w:numPr>
        <w:rPr>
          <w:lang w:val="ru-RU"/>
        </w:rPr>
      </w:pPr>
      <w:r>
        <w:rPr>
          <w:lang w:val="ru-RU"/>
        </w:rPr>
        <w:t xml:space="preserve">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f992e35">
      <w:pPr>
        <w:pStyle w:val="LBBodyText3"/>
      </w:pPr>
      <w:r>
        <w:t xml:space="preserve">Авторизированные адреса электронной почты Сторон указаны в разделе 16 Договора.</w:t>
      </w:r>
    </w:p>
    <w:p w14:paraId="128e8764">
      <w:pPr>
        <w:pStyle w:val="LBBodyText3"/>
      </w:pPr>
      <w:r>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0ecbc88">
      <w:pPr>
        <w:pStyle w:val="LBBodyText3"/>
      </w:pPr>
      <w:r>
        <w:t xml:space="preserve">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5095f89">
      <w:pPr>
        <w:pStyle w:val="LBGovstyle2"/>
        <w:rPr>
          <w:lang w:val="ru-RU"/>
        </w:rPr>
      </w:pPr>
      <w:r>
        <w:rPr>
          <w:lang w:val="ru-RU"/>
        </w:rPr>
        <w:t xml:space="preserve">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сдачи-приемки выполненных Услуг:</w:t>
      </w:r>
    </w:p>
    <w:p w14:paraId="23a2d21b">
      <w:pPr>
        <w:pStyle w:val="LBGovstyle3"/>
        <w:rPr>
          <w:lang w:val="ru-RU"/>
        </w:rPr>
      </w:pPr>
      <w:r>
        <w:rPr>
          <w:lang w:val="ru-RU"/>
        </w:rPr>
        <w:fldChar w:fldCharType="begin" w:fldLock="true"/>
        <w:instrText xml:space="preserve">LBVARIABLE \id "29530" \displaced</w:instrText>
        <w:fldChar w:fldCharType="separate"/>
      </w:r>
      <w:r>
        <w:rPr>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14:paraId="7820aebd">
      <w:pPr>
        <w:pStyle w:val="LBGovstyle3"/>
        <w:rPr>
          <w:lang w:val="ru-RU"/>
        </w:rPr>
      </w:pPr>
      <w:r>
        <w:rPr>
          <w:lang w:val="ru-RU"/>
        </w:rPr>
        <w:t xml:space="preserve">он обладает полной</w:t>
      </w:r>
      <w:r>
        <w:rPr>
          <w:lang w:val="ru-RU"/>
        </w:rPr>
        <w:fldChar w:fldCharType="begin" w:fldLock="true"/>
        <w:instrText xml:space="preserve">LBVARIABLE \id "29530"</w:instrText>
        <w:fldChar w:fldCharType="separate"/>
      </w:r>
      <w:r>
        <w:rPr>
          <w:lang w:val="ru-RU"/>
        </w:rPr>
        <w:t xml:space="preserve"> правоспособностью [полной дееспособностью]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8dc911b">
      <w:pPr>
        <w:pStyle w:val="LBGovstyle3"/>
        <w:rPr>
          <w:lang w:val="ru-RU"/>
        </w:rPr>
      </w:pPr>
      <w:r>
        <w:rPr>
          <w:lang w:val="ru-RU"/>
        </w:rPr>
        <w:t xml:space="preserve">он не находится в процессе ликвидации</w:t>
      </w:r>
      <w:r>
        <w:rPr>
          <w:lang w:val="ru-RU"/>
        </w:rPr>
        <w:fldChar w:fldCharType="begin" w:fldLock="true"/>
        <w:instrText xml:space="preserve">LBVARIABLE \id "29597"</w:instrText>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14:paraId="60b789ce">
      <w:pPr>
        <w:pStyle w:val="LBGovstyle3"/>
        <w:rPr>
          <w:lang w:val="ru-RU"/>
        </w:rPr>
      </w:pPr>
      <w:r>
        <w:rPr>
          <w:lang w:val="ru-RU"/>
        </w:rPr>
        <w:t xml:space="preserve">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c2e8b3c">
      <w:pPr>
        <w:pStyle w:val="LBGovstyle3"/>
        <w:rPr>
          <w:lang w:val="ru-RU"/>
        </w:rPr>
      </w:pPr>
      <w:r>
        <w:rPr>
          <w:lang w:val="ru-RU"/>
        </w:rPr>
        <w:t xml:space="preserve">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0a0701d">
      <w:pPr>
        <w:pStyle w:val="LBGovstyle3"/>
        <w:rPr>
          <w:lang w:val="ru-RU"/>
        </w:rPr>
      </w:pPr>
      <w:r>
        <w:rPr>
          <w:lang w:val="ru-RU"/>
        </w:rPr>
        <w:t xml:space="preserve">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45f9d0fe">
      <w:pPr>
        <w:pStyle w:val="LBGovstyle3"/>
        <w:rPr>
          <w:lang w:val="ru-RU"/>
        </w:rPr>
      </w:pPr>
      <w:r>
        <w:rPr>
          <w:lang w:val="ru-RU"/>
        </w:rPr>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14:paraId="1bd36c8e">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18f8339e">
      <w:pPr>
        <w:pStyle w:val="LBGovstyle3"/>
        <w:rPr>
          <w:lang w:val="ru-RU"/>
        </w:rPr>
      </w:pPr>
      <w:r>
        <w:rPr>
          <w:lang w:val="ru-RU"/>
        </w:rPr>
        <w:t xml:space="preserve">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4e0f870">
      <w:pPr>
        <w:pStyle w:val="LBGovstyle2"/>
        <w:rPr>
          <w:lang w:val="ru-RU"/>
        </w:rPr>
      </w:pPr>
      <w:r>
        <w:rPr>
          <w:lang w:val="ru-RU"/>
        </w:rPr>
        <w:t xml:space="preserve">Стороны признают, что данные в разделе 14 настоящего Договора заверения об обстоятельствах имеют существенное значение для Заказчика и для заключения, исполнения или прекращения Договора.</w:t>
      </w:r>
    </w:p>
    <w:p w14:paraId="45a79177">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14:paraId="48846596">
      <w:pPr>
        <w:pStyle w:val="LBGovstyle2"/>
        <w:rPr>
          <w:lang w:val="ru-RU"/>
        </w:rPr>
      </w:pPr>
      <w:r>
        <w:rPr>
          <w:lang w:val="ru-RU"/>
        </w:rPr>
        <w:t xml:space="preserve">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1a39ffca">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3e16a91f">
      <w:pPr>
        <w:pStyle w:val="LBSimple3-Alt"/>
        <w:rPr>
          <w:lang w:val="ru-RU"/>
        </w:rPr>
        <w:ind w:left="1539"/>
      </w:pPr>
      <w:r>
        <w:rPr>
          <w:lang w:val="ru-RU"/>
        </w:rPr>
        <w:t xml:space="preserve">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0662e1b5">
      <w:pPr>
        <w:pStyle w:val="LBSimple3-Alt"/>
        <w:rPr>
          <w:lang w:val="ru-RU"/>
        </w:rPr>
        <w:ind w:left="1539"/>
      </w:pPr>
      <w:r>
        <w:rPr>
          <w:lang w:val="ru-RU"/>
        </w:rPr>
        <w:t xml:space="preserve">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1a798f42">
      <w:pPr>
        <w:pStyle w:val="LBSimple3-Alt"/>
        <w:rPr>
          <w:lang w:val="ru-RU"/>
        </w:rPr>
        <w:ind w:left="1539"/>
      </w:pPr>
      <w:r>
        <w:rPr>
          <w:lang w:val="ru-RU"/>
        </w:rPr>
        <w:t xml:space="preserve">налоговым органом выявлена недостоверная информация в первичных документах и/или счетах-фактурах, подписанных представителями Исполнителя;</w:t>
      </w:r>
    </w:p>
    <w:p w14:paraId="44799ac9">
      <w:pPr>
        <w:pStyle w:val="LBSimple3-Alt"/>
        <w:rPr>
          <w:lang w:val="ru-RU"/>
        </w:rPr>
        <w:ind w:left="1539"/>
      </w:pPr>
      <w:r>
        <w:rPr>
          <w:lang w:val="ru-RU"/>
        </w:rPr>
        <w:t xml:space="preserve">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833f9a0">
      <w:pPr>
        <w:pStyle w:val="LBSimple3-Alt"/>
        <w:rPr>
          <w:lang w:val="ru-RU"/>
        </w:rPr>
        <w:ind w:left="1539"/>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cfc121e">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7d4fdc11">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bba69d7">
      <w:pPr>
        <w:pStyle w:val="LBBodyText2"/>
        <w:ind w:left="709"/>
      </w:pPr>
      <w:r>
        <w:t xml:space="preserve">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397b4c13">
      <w:pPr>
        <w:pStyle w:val="LBGovstyle2"/>
        <w:rPr>
          <w:lang w:val="ru-RU"/>
        </w:rPr>
      </w:pPr>
      <w:r>
        <w:rPr>
          <w:lang w:val="ru-RU"/>
        </w:rPr>
        <w:t xml:space="preserve">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a224f31">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144dfec">
      <w:pPr>
        <w:pStyle w:val="LBGovstyle3"/>
        <w:rPr>
          <w:lang w:val="ru-RU"/>
        </w:rPr>
      </w:pPr>
      <w:r>
        <w:rPr>
          <w:lang w:val="ru-RU"/>
        </w:rP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a4f2165">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78c11686">
      <w:pPr>
        <w:pStyle w:val="LBGovstyle2"/>
        <w:rPr>
          <w:lang w:val="ru-RU"/>
        </w:rPr>
      </w:pPr>
      <w:r>
        <w:rPr>
          <w:lang w:val="ru-RU"/>
        </w:rPr>
        <w:t xml:space="preserve">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228a1608">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67bf46b">
      <w:pPr>
        <w:pStyle w:val="LBGovstyle2"/>
        <w:rPr>
          <w:lang w:val="ru-RU"/>
        </w:rPr>
      </w:pPr>
      <w:r>
        <w:rPr>
          <w:lang w:val="ru-RU"/>
        </w:rPr>
        <w:t xml:space="preserve">В случае, если между положениями Договора и Технического задания есть противоречия, то приоритет имеют положения Договора</w:t>
      </w:r>
    </w:p>
    <w:p w14:paraId="7c5c7998">
      <w:pPr>
        <w:pStyle w:val="LBGovstyle1"/>
      </w:pPr>
      <w:r>
        <w:t xml:space="preserve">Перечень приложений</w:t>
      </w:r>
    </w:p>
    <w:p w14:paraId="02b1bc6d">
      <w:pPr>
        <w:pStyle w:val="LBGovstyle2"/>
        <w:rPr>
          <w:lang w:val="ru-RU"/>
        </w:rPr>
      </w:pPr>
      <w:r>
        <w:rPr>
          <w:lang w:val="ru-RU"/>
        </w:rPr>
        <w:t xml:space="preserve">Неотъемлемой частью Договора являются следующие приложения:</w:t>
      </w:r>
    </w:p>
    <w:p w14:paraId="77964cfa">
      <w:pPr>
        <w:pStyle w:val="LBBodyText2"/>
        <w:ind w:left="709"/>
      </w:pPr>
      <w:r>
        <w:t xml:space="preserve">Приложение № </w:t>
      </w:r>
      <w:r>
        <w:fldChar w:fldCharType="begin" w:fldLock="false"/>
        <w:instrText xml:space="preserve">REF "Приложение_1" \h</w:instrText>
        <w:fldChar w:fldCharType="separate"/>
      </w:r>
      <w:r>
        <w:t>1</w:t>
      </w:r>
      <w:r>
        <w:fldChar w:fldCharType="end"/>
      </w:r>
      <w:r>
        <w:t xml:space="preserve">. Техническое задание.</w:t>
      </w:r>
    </w:p>
    <w:p w14:paraId="5c14198b">
      <w:pPr>
        <w:pStyle w:val="LBBodyText2"/>
        <w:ind w:left="709"/>
      </w:pPr>
      <w:r>
        <w:t xml:space="preserve">Приложение № </w:t>
      </w:r>
      <w:r>
        <w:fldChar w:fldCharType="begin" w:fldLock="false"/>
        <w:instrText xml:space="preserve">REF "Приложение_2" \h</w:instrText>
        <w:fldChar w:fldCharType="separate"/>
      </w:r>
      <w:r>
        <w:t>2</w:t>
      </w:r>
      <w:r>
        <w:fldChar w:fldCharType="end"/>
      </w:r>
      <w:r>
        <w:t xml:space="preserve">. Тарифы на оказание услуг по перевозке наличных денежных средств.</w:t>
      </w:r>
    </w:p>
    <w:p w14:paraId="0a24caaf">
      <w:pPr>
        <w:pStyle w:val="LBBodyText2"/>
        <w:ind w:left="709"/>
      </w:pPr>
      <w:r>
        <w:t xml:space="preserve">Приложение № </w:t>
      </w:r>
      <w:r>
        <w:fldChar w:fldCharType="begin" w:fldLock="false"/>
        <w:instrText xml:space="preserve">REF "Приложение_3" \h</w:instrText>
        <w:fldChar w:fldCharType="separate"/>
      </w:r>
      <w:r>
        <w:t>3</w:t>
      </w:r>
      <w:r>
        <w:fldChar w:fldCharType="end"/>
      </w:r>
      <w:r>
        <w:t xml:space="preserve">. Форма Акта сдачи-приема оказанных Услуг.</w:t>
      </w:r>
    </w:p>
    <w:p w14:paraId="40803f3e">
      <w:pPr>
        <w:pStyle w:val="LBBodyText2"/>
        <w:ind w:left="709"/>
      </w:pPr>
      <w:r>
        <w:t xml:space="preserve">Приложение № </w:t>
      </w:r>
      <w:r>
        <w:fldChar w:fldCharType="begin" w:fldLock="false"/>
        <w:instrText xml:space="preserve">REF "Приложение_4" \h</w:instrText>
        <w:fldChar w:fldCharType="separate"/>
      </w:r>
      <w:r>
        <w:t>4</w:t>
      </w:r>
      <w:r>
        <w:fldChar w:fldCharType="end"/>
      </w:r>
      <w:r>
        <w:t xml:space="preserve">. Форма Акта о выявленных недостатках.</w:t>
      </w:r>
    </w:p>
    <w:p w14:paraId="1306f2af">
      <w:pPr>
        <w:pStyle w:val="LBBodyText2"/>
        <w:ind w:left="709"/>
      </w:pPr>
      <w:r>
        <w:fldChar w:fldCharType="begin" w:fldLock="true"/>
        <w:instrText xml:space="preserve">LBVARIABLE \id "30085" \displaced</w:instrText>
        <w:fldChar w:fldCharType="separate"/>
      </w:r>
      <w:r>
        <w:t xml:space="preserve">Приложение № </w:t>
      </w:r>
      <w:r>
        <w:fldChar w:fldCharType="begin" w:fldLock="true"/>
        <w:instrText xml:space="preserve">LBVARIABLE \id "76534"</w:instrText>
        <w:fldChar w:fldCharType="separate"/>
      </w:r>
      <w:r>
        <w:t>5</w:t>
      </w:r>
      <w:r>
        <w:fldChar w:fldCharType="end"/>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12719075">
      <w:pPr>
        <w:pStyle w:val="MsoNormal0"/>
        <w:rPr>
          <w:sz w:val="24"/>
        </w:rPr>
        <w:jc w:val="both"/>
        <w:ind w:left="709"/>
      </w:pPr>
      <w:r>
        <w:rPr>
          <w:sz w:val="24"/>
        </w:rPr>
        <w:t xml:space="preserve">Приложение № </w:t>
      </w:r>
      <w:r>
        <w:rPr>
          <w:sz w:val="24"/>
        </w:rPr>
        <w:fldChar w:fldCharType="begin" w:fldLock="true"/>
        <w:instrText xml:space="preserve">LBVARIABLE \id "76636"</w:instrText>
        <w:fldChar w:fldCharType="separate"/>
      </w:r>
      <w:r>
        <w:rPr>
          <w:sz w:val="24"/>
        </w:rPr>
        <w:t>6</w:t>
      </w:r>
      <w:r>
        <w:rPr>
          <w:sz w:val="24"/>
        </w:rPr>
        <w:fldChar w:fldCharType="end"/>
      </w:r>
      <w:r>
        <w:rPr>
          <w:sz w:val="24"/>
        </w:rPr>
        <w:t xml:space="preserve">. Форма сводного Уведомления на месяц на перевозку наличных денежных средств;</w:t>
      </w:r>
    </w:p>
    <w:p w14:paraId="29bf8ac8">
      <w:pPr>
        <w:pStyle w:val="MsoNormal0"/>
        <w:rPr>
          <w:sz w:val="24"/>
        </w:rPr>
        <w:jc w:val="both"/>
        <w:ind w:left="709"/>
      </w:pPr>
      <w:r>
        <w:rPr>
          <w:sz w:val="24"/>
        </w:rPr>
        <w:t xml:space="preserve">Приложение № </w:t>
      </w:r>
      <w:r>
        <w:rPr>
          <w:sz w:val="24"/>
        </w:rPr>
        <w:fldChar w:fldCharType="begin" w:fldLock="true"/>
        <w:instrText xml:space="preserve">LBVARIABLE \id "76637"</w:instrText>
        <w:fldChar w:fldCharType="separate"/>
      </w:r>
      <w:r>
        <w:rPr>
          <w:sz w:val="24"/>
        </w:rPr>
        <w:t>7</w:t>
      </w:r>
      <w:r>
        <w:rPr>
          <w:sz w:val="24"/>
        </w:rPr>
        <w:fldChar w:fldCharType="end"/>
      </w:r>
      <w:r>
        <w:rPr>
          <w:sz w:val="24"/>
        </w:rPr>
        <w:t xml:space="preserve">. Форма ежедневного Уведомления на перевозку наличных денежных средств;</w:t>
      </w:r>
    </w:p>
    <w:p w14:paraId="343befed">
      <w:pPr>
        <w:pStyle w:val="MsoNormal0"/>
        <w:rPr>
          <w:sz w:val="24"/>
        </w:rPr>
        <w:jc w:val="both"/>
        <w:ind w:left="709"/>
      </w:pPr>
      <w:r>
        <w:rPr>
          <w:sz w:val="24"/>
        </w:rPr>
        <w:t xml:space="preserve">Приложение № </w:t>
      </w:r>
      <w:r>
        <w:rPr>
          <w:sz w:val="24"/>
        </w:rPr>
        <w:fldChar w:fldCharType="begin" w:fldLock="true"/>
        <w:instrText xml:space="preserve">LBVARIABLE \id "76638"</w:instrText>
        <w:fldChar w:fldCharType="separate"/>
      </w:r>
      <w:r>
        <w:rPr>
          <w:sz w:val="24"/>
        </w:rPr>
        <w:t>8</w:t>
      </w:r>
      <w:r>
        <w:rPr>
          <w:sz w:val="24"/>
        </w:rPr>
        <w:fldChar w:fldCharType="end"/>
      </w:r>
      <w:r>
        <w:rPr>
          <w:sz w:val="24"/>
        </w:rPr>
        <w:t xml:space="preserve">. Форма Уведомления на отмену перевозки наличных денежных средств;</w:t>
      </w:r>
    </w:p>
    <w:p w14:paraId="7a7025b2">
      <w:pPr>
        <w:pStyle w:val="MsoNormal0"/>
        <w:rPr>
          <w:sz w:val="24"/>
        </w:rPr>
        <w:jc w:val="both"/>
        <w:ind w:left="709"/>
      </w:pPr>
      <w:r>
        <w:rPr>
          <w:sz w:val="24"/>
        </w:rPr>
        <w:t xml:space="preserve">Приложение № </w:t>
      </w:r>
      <w:r>
        <w:rPr>
          <w:sz w:val="24"/>
        </w:rPr>
        <w:fldChar w:fldCharType="begin" w:fldLock="true"/>
        <w:instrText xml:space="preserve">LBVARIABLE \id "76639"</w:instrText>
        <w:fldChar w:fldCharType="separate"/>
      </w:r>
      <w:r>
        <w:rPr>
          <w:sz w:val="24"/>
        </w:rPr>
        <w:t>9</w:t>
      </w:r>
      <w:r>
        <w:rPr>
          <w:sz w:val="24"/>
        </w:rPr>
        <w:fldChar w:fldCharType="end"/>
      </w:r>
      <w:r>
        <w:rPr>
          <w:sz w:val="24"/>
        </w:rPr>
        <w:t xml:space="preserve">. Форма Уведомления на повторный заезд.</w:t>
      </w:r>
    </w:p>
    <w:p w14:paraId="3b630c42">
      <w:pPr>
        <w:pStyle w:val="MsoNormal0"/>
        <w:rPr>
          <w:sz w:val="24"/>
        </w:rPr>
        <w:jc w:val="both"/>
        <w:keepNext/>
        <w:ind w:left="709"/>
        <w:outlineLvl w:val="5"/>
      </w:pPr>
      <w:r>
        <w:rPr>
          <w:sz w:val="24"/>
        </w:rPr>
        <w:t xml:space="preserve">Приложение № </w:t>
      </w:r>
      <w:r>
        <w:rPr>
          <w:sz w:val="24"/>
        </w:rPr>
        <w:fldChar w:fldCharType="begin" w:fldLock="true"/>
        <w:instrText xml:space="preserve">LBVARIABLE \id "76640"</w:instrText>
        <w:fldChar w:fldCharType="separate"/>
      </w:r>
      <w:r>
        <w:rPr>
          <w:sz w:val="24"/>
        </w:rPr>
        <w:t>10</w:t>
      </w:r>
      <w:r>
        <w:rPr>
          <w:sz w:val="24"/>
        </w:rPr>
        <w:fldChar w:fldCharType="end"/>
      </w:r>
      <w:r>
        <w:rPr>
          <w:sz w:val="24"/>
        </w:rPr>
        <w:t xml:space="preserve">. Форма Явочной карточки.</w:t>
      </w:r>
    </w:p>
    <w:p w14:paraId="61da1db6">
      <w:pPr>
        <w:pStyle w:val="MsoNormal0"/>
        <w:rPr>
          <w:sz w:val="24"/>
        </w:rPr>
        <w:jc w:val="both"/>
        <w:keepNext/>
        <w:ind w:left="709"/>
        <w:outlineLvl w:val="5"/>
      </w:pPr>
      <w:r>
        <w:rPr>
          <w:sz w:val="24"/>
        </w:rPr>
        <w:t xml:space="preserve">Приложение № </w:t>
      </w:r>
      <w:r>
        <w:rPr>
          <w:sz w:val="24"/>
        </w:rPr>
        <w:fldChar w:fldCharType="begin" w:fldLock="true"/>
        <w:instrText xml:space="preserve">LBVARIABLE \id "76645"</w:instrText>
        <w:fldChar w:fldCharType="separate"/>
      </w:r>
      <w:r>
        <w:rPr>
          <w:sz w:val="24"/>
        </w:rPr>
        <w:t>11</w:t>
      </w:r>
      <w:r>
        <w:rPr>
          <w:sz w:val="24"/>
        </w:rPr>
        <w:fldChar w:fldCharType="end"/>
      </w:r>
      <w:r>
        <w:rPr>
          <w:sz w:val="24"/>
        </w:rPr>
        <w:t xml:space="preserve">. Форма Акта вскрытия сумки и пересчета вложенных наличных денежных средств.</w:t>
      </w:r>
    </w:p>
    <w:p w14:paraId="07b2b1e0">
      <w:pPr>
        <w:pStyle w:val="LBBodyText2"/>
        <w:ind w:left="709"/>
      </w:pPr>
      <w:r>
        <w:t xml:space="preserve">Приложение № </w:t>
      </w:r>
      <w:r>
        <w:fldChar w:fldCharType="begin" w:fldLock="true"/>
        <w:instrText xml:space="preserve">LBVARIABLE \id "76646"</w:instrText>
        <w:fldChar w:fldCharType="separate"/>
      </w:r>
      <w:r>
        <w:t>12</w:t>
      </w:r>
      <w:r>
        <w:fldChar w:fldCharType="end"/>
      </w:r>
      <w:r>
        <w:t xml:space="preserve">. Форма Универсального передаточного документа.</w:t>
      </w:r>
    </w:p>
    <w:p w14:paraId="6d5ea149">
      <w:pPr>
        <w:pStyle w:val="LBBodyText2"/>
        <w:ind w:left="709"/>
      </w:pPr>
      <w:r>
        <w:t xml:space="preserve">Приложение № </w:t>
      </w:r>
      <w:r>
        <w:fldChar w:fldCharType="begin" w:fldLock="true"/>
        <w:instrText xml:space="preserve">LBVARIABLE \id "76644"</w:instrText>
        <w:fldChar w:fldCharType="separate"/>
      </w:r>
      <w:r>
        <w:t>13</w:t>
      </w:r>
      <w:r>
        <w:fldChar w:fldCharType="end"/>
      </w:r>
      <w:r>
        <w:t xml:space="preserve">. Комплаенс-оговорка.</w:t>
      </w:r>
    </w:p>
    <w:p w14:paraId="625e4f39">
      <w:pPr>
        <w:pStyle w:val="NormaldoczillaStyle1"/>
        <w:rPr>
          <w:sz w:val="24"/>
          <w:rFonts w:ascii="Times New Roman" w:hAnsi="Times New Roman"/>
        </w:rPr>
      </w:pPr>
      <w:r>
        <w:rPr>
          <w:sz w:val="24"/>
          <w:rFonts w:ascii="Times New Roman" w:hAnsi="Times New Roman"/>
        </w:rPr>
        <w:br w:type="page"/>
      </w:r>
    </w:p>
    <w:p w14:paraId="57123883">
      <w:pPr>
        <w:pStyle w:val="LBGovstyle1"/>
      </w:pPr>
      <w:r>
        <w:t xml:space="preserve">Адреса и банковские реквизиты Сторон</w:t>
      </w:r>
    </w:p>
    <w:p w14:paraId="710eeea0">
      <w:pPr>
        <w:pStyle w:val="LBBodyText1"/>
      </w:pPr>
    </w:p>
    <w:tbl>
      <w:tblPr>
        <w:tblStyle w:val="a4"/>
        <w:tblW w:w="9356" w:type="dxa"/>
        <w:tblLayout w:type="fixed"/>
      </w:tblPr>
      <w:tblGrid>
        <w:gridCol w:w="4820"/>
        <w:gridCol w:w="4536"/>
      </w:tblGrid>
      <w:tr>
        <w:tc>
          <w:tcPr>
            <w:tcW w:w="4820" w:type="dxa"/>
          </w:tcPr>
          <w:p w14:paraId="64e565b0">
            <w:pPr>
              <w:pStyle w:val="LBBodyText1"/>
              <w:rPr>
                <w:b/>
              </w:rPr>
              <w:jc w:val="left"/>
              <w:keepNext/>
            </w:pPr>
            <w:r>
              <w:rPr>
                <w:b/>
              </w:rPr>
              <w:t>ЗАКАЗЧИК:</w:t>
            </w:r>
          </w:p>
        </w:tc>
        <w:tc>
          <w:tcPr>
            <w:tcW w:w="4536" w:type="dxa"/>
          </w:tcPr>
          <w:p w14:paraId="4f7aeaa0">
            <w:pPr>
              <w:pStyle w:val="LBBodyText1"/>
              <w:rPr>
                <w:b/>
              </w:rPr>
              <w:jc w:val="left"/>
              <w:keepNext/>
            </w:pPr>
            <w:r>
              <w:rPr>
                <w:b/>
              </w:rPr>
              <w:t>ИСПОЛНИТЕЛЬ:</w:t>
            </w:r>
          </w:p>
        </w:tc>
      </w:tr>
      <w:tr>
        <w:tc>
          <w:tcPr>
            <w:tcW w:w="4820" w:type="dxa"/>
          </w:tcPr>
          <w:p w14:paraId="2d97fa57">
            <w:pPr>
              <w:pStyle w:val="LBBodyText1"/>
              <w:rPr>
                <w:b/>
              </w:rPr>
              <w:jc w:val="left"/>
              <w:keepNext/>
              <w:spacing w:before="120" w:after="120"/>
              <w:tabs>
                <w:tab w:val="left" w:pos="3633"/>
              </w:tabs>
            </w:pPr>
            <w:r>
              <w:rPr>
                <w:b/>
              </w:rPr>
              <w:t xml:space="preserve">Акционерное общество «Почта России»</w:t>
            </w:r>
          </w:p>
        </w:tc>
        <w:tc>
          <w:tcPr>
            <w:tcW w:w="4536" w:type="dxa"/>
          </w:tcPr>
          <w:p w14:paraId="3a6ba915">
            <w:pPr>
              <w:pStyle w:val="LBBodyText1"/>
              <w:jc w:val="left"/>
              <w:keepNext/>
              <w:spacing w:before="120" w:after="120"/>
            </w:pPr>
            <w:r>
              <w:fldChar w:fldCharType="begin" w:fldLock="true"/>
              <w:instrText xml:space="preserve">LBVARIABLE \id "29530"</w:instrText>
              <w:fldChar w:fldCharType="separate"/>
            </w:r>
            <w:r>
              <w:t xml:space="preserve">[Сокращенное наименование/ФИО исполнителя]</w:t>
            </w:r>
            <w:r>
              <w:rPr>
                <w:b/>
              </w:rPr>
              <w:fldChar w:fldCharType="end"/>
            </w:r>
          </w:p>
        </w:tc>
      </w:tr>
      <w:tr>
        <w:tc>
          <w:tcPr>
            <w:tcW w:w="4820" w:type="dxa"/>
          </w:tcPr>
          <w:p w14:paraId="4006ed6c">
            <w:pPr>
              <w:pStyle w:val="MsoNormaldoczillaStyle11"/>
              <w:rPr>
                <w:sz w:val="24"/>
                <w:rFonts w:ascii="Times New Roman" w:hAnsi="Times New Roman"/>
              </w:rPr>
            </w:pPr>
            <w:r>
              <w:rPr>
                <w:sz w:val="24"/>
                <w:rFonts w:ascii="Times New Roman" w:hAnsi="Times New Roman"/>
              </w:rPr>
              <w:t xml:space="preserve">Адрес местонахождения: 125252, г. Москва,  вн. тер. г. муниципальный округ Хорошевский, ул. 3-я Песчаная, д. 2А.</w:t>
            </w:r>
          </w:p>
          <w:p w14:paraId="64cf255e">
            <w:pPr>
              <w:pStyle w:val="LBBodyText1"/>
              <w:jc w:val="left"/>
              <w:keepNext/>
            </w:pPr>
          </w:p>
        </w:tc>
        <w:tc>
          <w:tcPr>
            <w:tcW w:w="4536" w:type="dxa"/>
          </w:tcPr>
          <w:p w14:paraId="79d97ee1">
            <w:pPr>
              <w:pStyle w:val="LBBodyText1"/>
              <w:jc w:val="left"/>
              <w:keepNext/>
            </w:pPr>
            <w:r>
              <w:t xml:space="preserve">Адрес местонахождения: </w:t>
            </w:r>
          </w:p>
        </w:tc>
      </w:tr>
      <w:tr>
        <w:tc>
          <w:tcPr>
            <w:tcW w:w="4820" w:type="dxa"/>
          </w:tcPr>
          <w:p w14:paraId="2b9e86f8">
            <w:pPr>
              <w:pStyle w:val="LBBodyText1"/>
              <w:jc w:val="left"/>
              <w:keepNext/>
            </w:pPr>
            <w:r>
              <w:t xml:space="preserve">Почтовый адрес: </w:t>
            </w:r>
            <w:r>
              <w:fldChar w:fldCharType="begin" w:fldLock="true"/>
              <w:instrText xml:space="preserve">LBVARIABLE \id "73749"</w:instrText>
              <w:fldChar w:fldCharType="separate"/>
            </w:r>
            <w:r>
              <w:t xml:space="preserve">125252, г Москва, Хорошевский р-н, ул 3-я Песчаная, д 2А</w:t>
            </w:r>
            <w:r>
              <w:fldChar w:fldCharType="end"/>
            </w:r>
          </w:p>
        </w:tc>
        <w:tc>
          <w:tcPr>
            <w:tcW w:w="4536" w:type="dxa"/>
          </w:tcPr>
          <w:p w14:paraId="7baca950">
            <w:pPr>
              <w:pStyle w:val="LBBodyText1"/>
              <w:jc w:val="left"/>
              <w:keepNext/>
            </w:pPr>
            <w:r>
              <w:t xml:space="preserve">Почтовый адрес: </w:t>
            </w:r>
          </w:p>
        </w:tc>
      </w:tr>
      <w:tr>
        <w:tc>
          <w:tcPr>
            <w:tcW w:w="4820" w:type="dxa"/>
          </w:tcPr>
          <w:p w14:paraId="5279232d">
            <w:pPr>
              <w:pStyle w:val="LBBodyText1"/>
              <w:jc w:val="left"/>
              <w:keepNext/>
            </w:pPr>
            <w:r>
              <w:t xml:space="preserve">ОГРН 1197746000000</w:t>
            </w:r>
          </w:p>
        </w:tc>
        <w:tc>
          <w:tcPr>
            <w:tcW w:w="4536" w:type="dxa"/>
          </w:tcPr>
          <w:p w14:paraId="0c4745d3">
            <w:pPr>
              <w:pStyle w:val="LBBodyText1"/>
              <w:jc w:val="left"/>
              <w:keepNext/>
            </w:pPr>
            <w:r>
              <w:fldChar w:fldCharType="begin" w:fldLock="true"/>
              <w:instrText xml:space="preserve">LBVARIABLE \id "29530"</w:instrText>
              <w:fldChar w:fldCharType="separate"/>
            </w:r>
            <w:r>
              <w:t xml:space="preserve">[ОГРН/ОГРНИП исполнителя]</w:t>
            </w:r>
            <w:r>
              <w:fldChar w:fldCharType="end"/>
            </w:r>
          </w:p>
        </w:tc>
      </w:tr>
      <w:tr>
        <w:tc>
          <w:tcPr>
            <w:tcW w:w="4820" w:type="dxa"/>
          </w:tcPr>
          <w:p w14:paraId="4bb6753a">
            <w:pPr>
              <w:pStyle w:val="LBBodyText1"/>
              <w:jc w:val="left"/>
            </w:pPr>
            <w:r>
              <w:t xml:space="preserve">ИНН 7724490000</w:t>
            </w:r>
          </w:p>
        </w:tc>
        <w:tc>
          <w:tcPr>
            <w:tcW w:w="4536" w:type="dxa"/>
          </w:tcPr>
          <w:p w14:paraId="31bc1e31">
            <w:pPr>
              <w:pStyle w:val="LBBodyText1"/>
              <w:jc w:val="left"/>
            </w:pPr>
            <w:r>
              <w:fldChar w:fldCharType="begin" w:fldLock="true"/>
              <w:instrText xml:space="preserve">LBVARIABLE \id "29530"</w:instrText>
              <w:fldChar w:fldCharType="separate"/>
            </w:r>
            <w:r>
              <w:t xml:space="preserve">[ИНН/регистрационный номер исполнителя]</w:t>
            </w:r>
            <w:r>
              <w:fldChar w:fldCharType="end"/>
            </w:r>
          </w:p>
        </w:tc>
      </w:tr>
      <w:tr>
        <w:tc>
          <w:tcPr>
            <w:tcW w:w="4820" w:type="dxa"/>
          </w:tcPr>
          <w:p w14:paraId="4238d923">
            <w:pPr>
              <w:pStyle w:val="LBBodyText1"/>
              <w:jc w:val="left"/>
            </w:pPr>
            <w:r>
              <w:t xml:space="preserve">КПП 997650001</w:t>
            </w:r>
          </w:p>
        </w:tc>
        <w:tc>
          <w:tcPr>
            <w:tcW w:w="4536" w:type="dxa"/>
          </w:tcPr>
          <w:p w14:paraId="19eef0a1">
            <w:pPr>
              <w:pStyle w:val="LBBodyText1"/>
              <w:jc w:val="left"/>
            </w:pPr>
            <w:r>
              <w:fldChar w:fldCharType="begin" w:fldLock="true"/>
              <w:instrText xml:space="preserve">LBVARIABLE \id "29530"</w:instrText>
              <w:fldChar w:fldCharType="separate"/>
            </w:r>
            <w:r>
              <w:t>[КПП]</w:t>
            </w:r>
            <w:r>
              <w:fldChar w:fldCharType="end"/>
            </w:r>
          </w:p>
        </w:tc>
      </w:tr>
      <w:tr>
        <w:tc>
          <w:tcPr>
            <w:tcW w:w="4820" w:type="dxa"/>
          </w:tcPr>
          <w:p w14:paraId="4407dce2">
            <w:pPr>
              <w:pStyle w:val="LBBodyText1"/>
              <w:jc w:val="left"/>
            </w:pPr>
            <w:r>
              <w:t xml:space="preserve">Тел. +7 (495) 956-20-67</w:t>
            </w:r>
          </w:p>
        </w:tc>
        <w:tc>
          <w:tcPr>
            <w:tcW w:w="4536" w:type="dxa"/>
          </w:tcPr>
          <w:p w14:paraId="7cb1a7d5">
            <w:pPr>
              <w:pStyle w:val="LBBodyText1"/>
              <w:jc w:val="left"/>
            </w:pPr>
            <w:r>
              <w:t xml:space="preserve">Тел.: </w:t>
            </w:r>
          </w:p>
        </w:tc>
      </w:tr>
      <w:tr>
        <w:tc>
          <w:tcPr>
            <w:tcW w:w="4820" w:type="dxa"/>
          </w:tcPr>
          <w:p w14:paraId="4f73b48f">
            <w:pPr>
              <w:pStyle w:val="LBBodyText1"/>
              <w:rPr>
                <w:lang w:val="en-US"/>
              </w:rPr>
              <w:jc w:val="left"/>
            </w:pPr>
            <w:r>
              <w:rPr>
                <w:lang w:val="en-US"/>
              </w:rPr>
              <w:t xml:space="preserve">E-mail: office@russianpost.ru</w:t>
            </w:r>
          </w:p>
        </w:tc>
        <w:tc>
          <w:tcPr>
            <w:tcW w:w="4536" w:type="dxa"/>
          </w:tcPr>
          <w:p w14:paraId="24e2c198">
            <w:pPr>
              <w:pStyle w:val="LBBodyText1"/>
              <w:jc w:val="left"/>
            </w:pPr>
            <w:r>
              <w:t xml:space="preserve">E-mail: </w:t>
            </w:r>
          </w:p>
        </w:tc>
      </w:tr>
      <w:tr>
        <w:tc>
          <w:tcPr>
            <w:tcW w:w="4820" w:type="dxa"/>
          </w:tcPr>
          <w:p w14:paraId="52e764f0">
            <w:pPr>
              <w:pStyle w:val="LBBodyText1"/>
              <w:jc w:val="left"/>
            </w:pPr>
            <w:r>
              <w:t xml:space="preserve"> </w:t>
            </w:r>
          </w:p>
        </w:tc>
      </w:tr>
      <w:tr>
        <w:tc>
          <w:tcPr>
            <w:tcW w:w="4820" w:type="dxa"/>
          </w:tcPr>
          <w:p w14:paraId="2cc7314a">
            <w:pPr>
              <w:pStyle w:val="LBBodyText1"/>
              <w:jc w:val="left"/>
            </w:pPr>
            <w:r>
              <w:t xml:space="preserve"> </w:t>
            </w:r>
          </w:p>
        </w:tc>
      </w:tr>
      <w:tr>
        <w:tc>
          <w:tcPr>
            <w:tcW w:w="4820" w:type="dxa"/>
          </w:tcPr>
          <w:p w14:paraId="4530f098">
            <w:pPr>
              <w:pStyle w:val="LBBodyText1"/>
              <w:jc w:val="left"/>
            </w:pPr>
            <w:r>
              <w:t xml:space="preserve"> </w:t>
            </w:r>
          </w:p>
        </w:tc>
      </w:tr>
      <w:tr>
        <w:tc>
          <w:tcPr>
            <w:tcW w:w="4820" w:type="dxa"/>
          </w:tcPr>
          <w:p w14:paraId="1615592c">
            <w:pPr>
              <w:pStyle w:val="LBBodyText1"/>
              <w:jc w:val="left"/>
            </w:pPr>
            <w:r>
              <w:t xml:space="preserve"> </w:t>
            </w:r>
          </w:p>
        </w:tc>
      </w:tr>
      <w:tr>
        <w:tc>
          <w:tcPr>
            <w:tcW w:w="4536" w:type="dxa"/>
          </w:tcPr>
          <w:p w14:paraId="416ccb79">
            <w:pPr>
              <w:pStyle w:val="LBBodyText1"/>
              <w:jc w:val="left"/>
            </w:pPr>
          </w:p>
        </w:tc>
      </w:tr>
      <w:tr>
        <w:tc>
          <w:tcPr>
            <w:tcW w:w="4820" w:type="dxa"/>
          </w:tcPr>
          <w:p w14:paraId="46d500a3">
            <w:pPr>
              <w:pStyle w:val="LBScheduleBodytext"/>
              <w:rPr>
                <w:lang w:val="ru-RU"/>
              </w:rPr>
            </w:pPr>
            <w:r>
              <w:rPr>
                <w:lang w:val="ru-RU"/>
              </w:rPr>
              <w:fldChar w:fldCharType="begin" w:fldLock="true"/>
              <w:instrText xml:space="preserve">LBVARIABLE \id "29530" \displaced</w:instrText>
              <w:fldChar w:fldCharType="separate"/>
            </w:r>
            <w:r>
              <w:rPr>
                <w:lang w:val="ru-RU"/>
              </w:rPr>
              <w:t xml:space="preserve"> </w:t>
            </w:r>
            <w:r>
              <w:rPr>
                <w:lang w:val="ru-RU"/>
              </w:rPr>
              <w:fldChar w:fldCharType="end"/>
            </w:r>
          </w:p>
        </w:tc>
        <w:tc>
          <w:tcPr>
            <w:tcW w:w="4536" w:type="dxa"/>
          </w:tcPr>
          <w:p w14:paraId="74865a3c">
            <w:pPr>
              <w:pStyle w:val="LBBodyText1"/>
              <w:jc w:val="left"/>
            </w:pPr>
            <w:r>
              <w:fldChar w:fldCharType="begin" w:fldLock="true"/>
              <w:instrText xml:space="preserve">LBVARIABLE \id "29530" \displaced</w:instrText>
              <w:fldChar w:fldCharType="separate"/>
            </w:r>
            <w:r>
              <w:t xml:space="preserve">[Документ, удостоверяющий личность]</w:t>
            </w:r>
            <w:r>
              <w:fldChar w:fldCharType="end"/>
            </w:r>
          </w:p>
        </w:tc>
      </w:tr>
      <w:tr>
        <w:tc>
          <w:tcPr>
            <w:tcW w:w="4820" w:type="dxa"/>
          </w:tcPr>
          <w:p w14:paraId="661b89a6">
            <w:pPr>
              <w:pStyle w:val="LBBodyText1"/>
              <w:jc w:val="left"/>
            </w:pPr>
            <w:r>
              <w:fldChar w:fldCharType="begin" w:fldLock="true"/>
              <w:instrText xml:space="preserve">LBVARIABLE \id "29530" \displaced</w:instrText>
              <w:fldChar w:fldCharType="separate"/>
            </w:r>
            <w:r>
              <w:t xml:space="preserve"> </w:t>
            </w:r>
            <w:r>
              <w:fldChar w:fldCharType="end"/>
            </w:r>
          </w:p>
        </w:tc>
        <w:tc>
          <w:tcPr>
            <w:tcW w:w="4536" w:type="dxa"/>
          </w:tcPr>
          <w:p w14:paraId="497c8e21">
            <w:pPr>
              <w:pStyle w:val="LBBodyText1"/>
              <w:jc w:val="left"/>
            </w:pPr>
            <w:r>
              <w:fldChar w:fldCharType="begin" w:fldLock="true"/>
              <w:instrText xml:space="preserve">LBVARIABLE \id "29530" \displaced</w:instrText>
              <w:fldChar w:fldCharType="separate"/>
            </w:r>
            <w:r>
              <w:t>[СНИЛС]</w:t>
            </w:r>
            <w:r>
              <w:fldChar w:fldCharType="end"/>
            </w:r>
          </w:p>
        </w:tc>
      </w:tr>
      <w:tr>
        <w:tc>
          <w:tcPr>
            <w:tcW w:w="4820" w:type="dxa"/>
          </w:tcPr>
          <w:p w14:paraId="33071b8c">
            <w:pPr>
              <w:pStyle w:val="LBBodyText1"/>
              <w:jc w:val="left"/>
              <w:spacing w:before="240"/>
            </w:pPr>
            <w:r>
              <w:rPr>
                <w:b/>
              </w:rPr>
              <w:fldChar w:fldCharType="begin" w:fldLock="true"/>
              <w:instrText xml:space="preserve">LBVARIABLE \id "32910" \displaced</w:instrText>
              <w:fldChar w:fldCharType="separate"/>
            </w:r>
            <w:r>
              <w:rPr>
                <w:b/>
              </w:rPr>
              <w:t xml:space="preserve">Со стороны Заказчика:</w:t>
            </w:r>
            <w:r>
              <w:rPr>
                <w:b/>
              </w:rPr>
              <w:fldChar w:fldCharType="end"/>
            </w:r>
            <w:r>
              <w:t xml:space="preserve"> </w:t>
            </w:r>
          </w:p>
        </w:tc>
      </w:tr>
      <w:tr>
        <w:tc>
          <w:tcPr>
            <w:tcW w:w="4820" w:type="dxa"/>
          </w:tcPr>
          <w:p w14:paraId="680e7a42">
            <w:pPr>
              <w:pStyle w:val="LBBodyText1"/>
              <w:jc w:val="left"/>
              <w:spacing w:before="120"/>
            </w:pPr>
            <w:r>
              <w:fldChar w:fldCharType="begin" w:fldLock="true"/>
              <w:instrText xml:space="preserve">LBVARIABLE \id "32910" \displaced</w:instrText>
              <w:fldChar w:fldCharType="separate"/>
            </w:r>
            <w:r>
              <w:t xml:space="preserve">Филиал: </w:t>
            </w:r>
            <w:r>
              <w:fldChar w:fldCharType="begin" w:fldLock="true"/>
              <w:instrText xml:space="preserve">LBVARIABLE \id "64365"</w:instrText>
              <w:fldChar w:fldCharType="separate"/>
            </w:r>
            <w:r>
              <w:t xml:space="preserve">УФПС ТУЛЬСКОЙ ОБЛАСТИ</w:t>
            </w:r>
            <w:r>
              <w:fldChar w:fldCharType="end"/>
            </w:r>
            <w:r>
              <w:fldChar w:fldCharType="end"/>
            </w:r>
            <w:r>
              <w:t xml:space="preserve"> </w:t>
            </w:r>
          </w:p>
        </w:tc>
      </w:tr>
      <w:tr>
        <w:tc>
          <w:tcPr>
            <w:tcW w:w="4820" w:type="dxa"/>
          </w:tcPr>
          <w:p w14:paraId="3510940b">
            <w:pPr>
              <w:pStyle w:val="LBBodyText1"/>
              <w:jc w:val="left"/>
            </w:pPr>
            <w:r>
              <w:fldChar w:fldCharType="begin" w:fldLock="true"/>
              <w:instrText xml:space="preserve">LBVARIABLE \id "32910" \displaced</w:instrText>
              <w:fldChar w:fldCharType="separate"/>
            </w:r>
            <w:r>
              <w:t xml:space="preserve">Адрес местонахождения филиала: </w:t>
            </w:r>
            <w:r>
              <w:fldChar w:fldCharType="begin" w:fldLock="true"/>
              <w:instrText xml:space="preserve">LBVARIABLE \id "73762"</w:instrText>
              <w:fldChar w:fldCharType="separate"/>
            </w:r>
            <w:r>
              <w:t xml:space="preserve">300700, РОССИЯ, ТУЛЬСКАЯ ОБЛ, ТУЛА Г, ЛЕНИНА ПР-КТ, 33</w:t>
            </w:r>
            <w:r>
              <w:fldChar w:fldCharType="end"/>
            </w:r>
            <w:r>
              <w:fldChar w:fldCharType="end"/>
            </w:r>
            <w:r>
              <w:t xml:space="preserve"> </w:t>
            </w:r>
          </w:p>
        </w:tc>
      </w:tr>
      <w:tr>
        <w:tc>
          <w:tcPr>
            <w:tcW w:w="4820" w:type="dxa"/>
          </w:tcPr>
          <w:p w14:paraId="037aac2a">
            <w:pPr>
              <w:pStyle w:val="LBBodyText1"/>
              <w:jc w:val="left"/>
            </w:pPr>
            <w:r>
              <w:fldChar w:fldCharType="begin" w:fldLock="true"/>
              <w:instrText xml:space="preserve">LBVARIABLE \id "32910" \displaced</w:instrText>
              <w:fldChar w:fldCharType="separate"/>
            </w:r>
            <w:r>
              <w:t xml:space="preserve">Почтовый адрес филиала: </w:t>
            </w:r>
            <w:r>
              <w:fldChar w:fldCharType="begin" w:fldLock="true"/>
              <w:instrText xml:space="preserve">LBVARIABLE \id "73764"</w:instrText>
              <w:fldChar w:fldCharType="separate"/>
            </w:r>
            <w:r>
              <w:t xml:space="preserve">300700, РОССИЯ, ТУЛЬСКАЯ ОБЛ, ТУЛА Г, ЛЕНИНА ПР-КТ, 33</w:t>
            </w:r>
            <w:r>
              <w:fldChar w:fldCharType="end"/>
            </w:r>
            <w:r>
              <w:fldChar w:fldCharType="end"/>
            </w:r>
            <w:r>
              <w:t xml:space="preserve"> </w:t>
            </w:r>
          </w:p>
        </w:tc>
      </w:tr>
      <w:tr>
        <w:tc>
          <w:tcPr>
            <w:tcW w:w="4820" w:type="dxa"/>
          </w:tcPr>
          <w:p w14:paraId="4c67b8c5">
            <w:pPr>
              <w:pStyle w:val="LBBodyText1"/>
              <w:jc w:val="left"/>
            </w:pPr>
            <w:r>
              <w:fldChar w:fldCharType="begin" w:fldLock="true"/>
              <w:instrText xml:space="preserve">LBVARIABLE \id "32910" \displaced</w:instrText>
              <w:fldChar w:fldCharType="separate"/>
            </w:r>
            <w:r>
              <w:t xml:space="preserve">КПП филиала: </w:t>
            </w:r>
            <w:r>
              <w:fldChar w:fldCharType="begin" w:fldLock="true"/>
              <w:instrText xml:space="preserve">LBVARIABLE \id "64372"</w:instrText>
              <w:fldChar w:fldCharType="separate"/>
            </w:r>
            <w:r>
              <w:t>710743001</w:t>
            </w:r>
            <w:r>
              <w:fldChar w:fldCharType="end"/>
            </w:r>
            <w:r>
              <w:fldChar w:fldCharType="end"/>
            </w:r>
            <w:r>
              <w:t xml:space="preserve"> </w:t>
            </w:r>
          </w:p>
        </w:tc>
      </w:tr>
      <w:tr>
        <w:tc>
          <w:tcPr>
            <w:tcW w:w="4820" w:type="dxa"/>
          </w:tcPr>
          <w:p w14:paraId="703cfbe4">
            <w:pPr>
              <w:pStyle w:val="LBBodyText1"/>
              <w:jc w:val="left"/>
            </w:pPr>
            <w:r>
              <w:fldChar w:fldCharType="begin" w:fldLock="true"/>
              <w:instrText xml:space="preserve">LBVARIABLE \id "32910" \displaced</w:instrText>
              <w:fldChar w:fldCharType="separate"/>
            </w:r>
            <w:r>
              <w:t xml:space="preserve">Р/с филиала: </w:t>
            </w:r>
            <w:r>
              <w:fldChar w:fldCharType="begin" w:fldLock="true"/>
              <w:instrText xml:space="preserve">LBVARIABLE \id "64373"</w:instrText>
              <w:fldChar w:fldCharType="separate"/>
            </w:r>
            <w:r>
              <w:t>40502810101250002896</w:t>
            </w:r>
            <w:r>
              <w:fldChar w:fldCharType="end"/>
            </w:r>
            <w:r>
              <w:fldChar w:fldCharType="end"/>
            </w:r>
            <w:r>
              <w:t xml:space="preserve"> </w:t>
            </w:r>
          </w:p>
        </w:tc>
      </w:tr>
      <w:tr>
        <w:tc>
          <w:tcPr>
            <w:tcW w:w="4820" w:type="dxa"/>
          </w:tcPr>
          <w:p w14:paraId="2719dfdb">
            <w:pPr>
              <w:pStyle w:val="LBBodyText1"/>
              <w:jc w:val="left"/>
            </w:pPr>
            <w:r>
              <w:fldChar w:fldCharType="begin" w:fldLock="true"/>
              <w:instrText xml:space="preserve">LBVARIABLE \id "32910" \displaced</w:instrText>
              <w:fldChar w:fldCharType="separate"/>
            </w:r>
            <w:r>
              <w:t xml:space="preserve">в </w:t>
            </w:r>
            <w:r>
              <w:fldChar w:fldCharType="begin" w:fldLock="true"/>
              <w:instrText xml:space="preserve">LBVARIABLE \id "73768"</w:instrText>
              <w:fldChar w:fldCharType="separate"/>
            </w:r>
            <w:r>
              <w:t xml:space="preserve">ФИЛИАЛ БАНКА ВТБ (ПАО) В Г. ВОРОНЕЖЕ</w:t>
            </w:r>
            <w:r>
              <w:fldChar w:fldCharType="end"/>
            </w:r>
            <w:r>
              <w:fldChar w:fldCharType="end"/>
            </w:r>
            <w:r>
              <w:t xml:space="preserve"> </w:t>
            </w:r>
          </w:p>
        </w:tc>
      </w:tr>
      <w:tr>
        <w:tc>
          <w:tcPr>
            <w:tcW w:w="4820" w:type="dxa"/>
          </w:tcPr>
          <w:p w14:paraId="790ee17d">
            <w:pPr>
              <w:pStyle w:val="LBBodyText1"/>
              <w:jc w:val="left"/>
            </w:pPr>
            <w:r>
              <w:fldChar w:fldCharType="begin" w:fldLock="true"/>
              <w:instrText xml:space="preserve">LBVARIABLE \id "32910" \displaced</w:instrText>
              <w:fldChar w:fldCharType="separate"/>
            </w:r>
            <w:r>
              <w:t xml:space="preserve">к/с </w:t>
            </w:r>
            <w:r>
              <w:fldChar w:fldCharType="begin" w:fldLock="true"/>
              <w:instrText xml:space="preserve">LBVARIABLE \id "64376"</w:instrText>
              <w:fldChar w:fldCharType="separate"/>
            </w:r>
            <w:r>
              <w:t>30101810100000000835</w:t>
            </w:r>
            <w:r>
              <w:fldChar w:fldCharType="end"/>
            </w:r>
            <w:r>
              <w:fldChar w:fldCharType="end"/>
            </w:r>
            <w:r>
              <w:t xml:space="preserve"> </w:t>
            </w:r>
          </w:p>
        </w:tc>
      </w:tr>
      <w:tr>
        <w:tc>
          <w:tcPr>
            <w:tcW w:w="4820" w:type="dxa"/>
          </w:tcPr>
          <w:p w14:paraId="242c86b4">
            <w:pPr>
              <w:pStyle w:val="LBBodyText1"/>
              <w:jc w:val="left"/>
            </w:pPr>
            <w:r>
              <w:fldChar w:fldCharType="begin" w:fldLock="true"/>
              <w:instrText xml:space="preserve">LBVARIABLE \id "32910" \displaced</w:instrText>
              <w:fldChar w:fldCharType="separate"/>
            </w:r>
            <w:r>
              <w:t xml:space="preserve">БИК </w:t>
            </w:r>
            <w:r>
              <w:fldChar w:fldCharType="begin" w:fldLock="true"/>
              <w:instrText xml:space="preserve">LBVARIABLE \id "64375"</w:instrText>
              <w:fldChar w:fldCharType="separate"/>
            </w:r>
            <w:r>
              <w:t>042007835</w:t>
            </w:r>
            <w:r>
              <w:fldChar w:fldCharType="end"/>
            </w:r>
            <w:r>
              <w:fldChar w:fldCharType="end"/>
            </w:r>
            <w:r>
              <w:t xml:space="preserve"> </w:t>
            </w:r>
          </w:p>
        </w:tc>
      </w:tr>
      <w:tr>
        <w:tc>
          <w:tcPr>
            <w:tcW w:w="4820" w:type="dxa"/>
          </w:tcPr>
          <w:p w14:paraId="49592a96">
            <w:pPr>
              <w:pStyle w:val="LBBodyText1"/>
              <w:jc w:val="left"/>
            </w:pPr>
            <w:r>
              <w:fldChar w:fldCharType="begin" w:fldLock="true"/>
              <w:instrText xml:space="preserve">LBVARIABLE \id "32910" \displaced</w:instrText>
              <w:fldChar w:fldCharType="separate"/>
            </w:r>
            <w:r>
              <w:t xml:space="preserve">Тел.: </w:t>
            </w:r>
            <w:r>
              <w:fldChar w:fldCharType="begin" w:fldLock="true"/>
              <w:instrText xml:space="preserve">LBVARIABLE \id "73772"</w:instrText>
              <w:fldChar w:fldCharType="separate"/>
            </w:r>
            <w:r>
              <w:t xml:space="preserve">+7 (4872) 32-90-10</w:t>
            </w:r>
            <w:r>
              <w:fldChar w:fldCharType="end"/>
            </w:r>
            <w:r>
              <w:fldChar w:fldCharType="end"/>
            </w:r>
            <w:r>
              <w:t xml:space="preserve"> </w:t>
            </w:r>
          </w:p>
        </w:tc>
      </w:tr>
      <w:tr>
        <w:tc>
          <w:tcPr>
            <w:tcW w:w="4820" w:type="dxa"/>
          </w:tcPr>
          <w:p w14:paraId="34ee16ad">
            <w:pPr>
              <w:pStyle w:val="LBBodyText1"/>
              <w:jc w:val="left"/>
            </w:pPr>
            <w:r>
              <w:fldChar w:fldCharType="begin" w:fldLock="true"/>
              <w:instrText xml:space="preserve">LBVARIABLE \id "32910" \displaced</w:instrText>
              <w:fldChar w:fldCharType="separate"/>
            </w:r>
            <w:r>
              <w:t xml:space="preserve">E-mail: </w:t>
            </w:r>
            <w:r>
              <w:fldChar w:fldCharType="begin" w:fldLock="true"/>
              <w:instrText xml:space="preserve">LBVARIABLE \id "64378"</w:instrText>
              <w:fldChar w:fldCharType="separate"/>
            </w:r>
            <w:r>
              <w:t>S.Troshin@russianpost.ru</w:t>
            </w:r>
            <w:r>
              <w:fldChar w:fldCharType="end"/>
            </w:r>
            <w:r>
              <w:fldChar w:fldCharType="end"/>
            </w:r>
            <w:r>
              <w:t xml:space="preserve"> </w:t>
            </w:r>
          </w:p>
        </w:tc>
      </w:tr>
      <w:tr>
        <w:tc>
          <w:tcPr>
            <w:tcW w:w="4820" w:type="dxa"/>
          </w:tcPr>
          <w:p w14:paraId="4325a7a5">
            <w:pPr>
              <w:pStyle w:val="LBBodyText1"/>
              <w:jc w:val="left"/>
              <w:keepNext/>
              <w:spacing w:before="240"/>
            </w:pPr>
            <w:r>
              <w:rPr>
                <w:b/>
              </w:rPr>
              <w:t>ЗАКАЗЧИК:</w:t>
            </w:r>
          </w:p>
        </w:tc>
        <w:tc>
          <w:tcPr>
            <w:tcW w:w="4536" w:type="dxa"/>
          </w:tcPr>
          <w:p w14:paraId="169d36b1">
            <w:pPr>
              <w:pStyle w:val="LBBodyText1"/>
              <w:jc w:val="left"/>
              <w:keepNext/>
              <w:spacing w:before="240"/>
            </w:pPr>
            <w:r>
              <w:rPr>
                <w:b/>
              </w:rPr>
              <w:t>ИСПОЛНИТЕЛЬ:</w:t>
            </w:r>
          </w:p>
        </w:tc>
      </w:tr>
      <w:tr>
        <w:tc>
          <w:tcPr>
            <w:tcW w:w="4820" w:type="dxa"/>
          </w:tcPr>
          <w:p w14:paraId="5af1df9b">
            <w:pPr>
              <w:pStyle w:val="NormaldoczillaStyle1"/>
              <w:rPr>
                <w:sz w:val="24"/>
                <w:rFonts w:ascii="Times New Roman" w:hAnsi="Times New Roman"/>
              </w:rPr>
              <w:keepNext/>
            </w:pPr>
            <w:r>
              <w:rPr>
                <w:sz w:val="24"/>
                <w:rFonts w:ascii="Times New Roman" w:hAnsi="Times New Roman"/>
              </w:rPr>
              <w:t xml:space="preserve"> </w:t>
            </w:r>
          </w:p>
        </w:tc>
      </w:tr>
      <w:tr>
        <w:tc>
          <w:tcPr>
            <w:tcW w:w="4820" w:type="dxa"/>
          </w:tcPr>
          <w:p w14:paraId="35579919">
            <w:pPr>
              <w:pStyle w:val="LBBodyText1"/>
              <w:jc w:val="left"/>
              <w:keepNext/>
            </w:pPr>
          </w:p>
          <w:p w14:paraId="7c99181d">
            <w:pPr>
              <w:pStyle w:val="LBBodyText1"/>
              <w:jc w:val="left"/>
              <w:keepNext/>
            </w:pPr>
            <w:r>
              <w:t>____________________</w:t>
            </w:r>
          </w:p>
          <w:p w14:paraId="460a7910">
            <w:pPr>
              <w:pStyle w:val="NormaldoczillaStyle1"/>
              <w:rPr>
                <w:sz w:val="24"/>
                <w:rFonts w:ascii="Times New Roman" w:hAnsi="Times New Roman"/>
              </w:rPr>
              <w:keepNext/>
            </w:pPr>
            <w:r>
              <w:rPr>
                <w:sz w:val="24"/>
                <w:rFonts w:ascii="Times New Roman" w:hAnsi="Times New Roman"/>
              </w:rPr>
              <w:t xml:space="preserve"> </w:t>
            </w:r>
          </w:p>
        </w:tc>
        <w:tc>
          <w:tcPr>
            <w:tcW w:w="4536" w:type="dxa"/>
          </w:tcPr>
          <w:p w14:paraId="1ad33614">
            <w:pPr>
              <w:pStyle w:val="LBBodyText1"/>
              <w:jc w:val="left"/>
              <w:keepNext/>
            </w:pPr>
          </w:p>
          <w:p w14:paraId="33ce59e2">
            <w:pPr>
              <w:pStyle w:val="LBBodyText1"/>
              <w:jc w:val="left"/>
              <w:keepNext/>
            </w:pPr>
            <w:r>
              <w:t>____________________</w:t>
            </w:r>
          </w:p>
        </w:tc>
      </w:tr>
      <w:tr>
        <w:tc>
          <w:tcPr>
            <w:tcW w:w="4820" w:type="dxa"/>
          </w:tcPr>
          <w:p w14:paraId="0f41780d">
            <w:pPr>
              <w:pStyle w:val="LBBodyText1"/>
              <w:jc w:val="left"/>
              <w:keepNext/>
            </w:pPr>
            <w:r>
              <w:t xml:space="preserve">___ ____________ 20__ г.</w:t>
            </w:r>
          </w:p>
        </w:tc>
        <w:tc>
          <w:tcPr>
            <w:tcW w:w="4536" w:type="dxa"/>
          </w:tcPr>
          <w:p w14:paraId="5da74ed5">
            <w:pPr>
              <w:pStyle w:val="LBBodyText1"/>
              <w:jc w:val="left"/>
              <w:keepNext/>
            </w:pPr>
            <w:r>
              <w:t xml:space="preserve">___ ____________ 20__ г.</w:t>
            </w:r>
          </w:p>
        </w:tc>
      </w:tr>
      <w:tr>
        <w:tc>
          <w:tcPr>
            <w:tcW w:w="4820" w:type="dxa"/>
          </w:tcPr>
          <w:p w14:paraId="5f2cdda4">
            <w:pPr>
              <w:pStyle w:val="LBBodyText1"/>
              <w:rPr>
                <w:vertAlign w:val="superscript"/>
              </w:rPr>
              <w:jc w:val="left"/>
              <w:keepNext/>
            </w:pPr>
          </w:p>
        </w:tc>
        <w:tc>
          <w:tcPr>
            <w:tcW w:w="4536" w:type="dxa"/>
          </w:tcPr>
          <w:p w14:paraId="573fd7af">
            <w:pPr>
              <w:pStyle w:val="LBBodyText1"/>
              <w:rPr>
                <w:vertAlign w:val="superscript"/>
              </w:rPr>
              <w:jc w:val="left"/>
              <w:keepNext/>
            </w:pPr>
            <w:r>
              <w:rPr>
                <w:vertAlign w:val="superscript"/>
              </w:rPr>
              <w:t xml:space="preserve">М.П. (при наличии печати)</w:t>
            </w:r>
          </w:p>
        </w:tc>
      </w:tr>
    </w:tbl>
    <w:p w14:paraId="537c6d57">
      <w:pPr>
        <w:pStyle w:val="LBScheduleBodytext"/>
        <w:rPr>
          <w:lang w:val="ru-RU"/>
        </w:rPr>
      </w:pPr>
    </w:p>
    <w:p w14:paraId="677b7db7">
      <w:pPr>
        <w:pStyle w:val="LBBodyText1"/>
        <w:jc w:val="left"/>
        <w:pageBreakBefore/>
      </w:pPr>
    </w:p>
    <w:p w14:paraId="0792d0e4">
      <w:pPr>
        <w:pStyle w:val="LBScheduleHeading"/>
        <w:jc w:val="right"/>
        <w:pageBreakBefore w:val="false"/>
      </w:pPr>
      <w:r>
        <w:t xml:space="preserve">Приложение № </w:t>
      </w:r>
      <w:bookmarkStart w:id="0" w:name="Приложение_1"/>
      <w:r>
        <w:t>1</w:t>
      </w:r>
      <w:bookmarkEnd w:id="0"/>
    </w:p>
    <w:p w14:paraId="26647486">
      <w:pPr>
        <w:pStyle w:val="LBBodyText1"/>
        <w:jc w:val="right"/>
      </w:pPr>
      <w:r>
        <w:t xml:space="preserve">к Договору оказания услуг по перевозке наличных денежных средств для нужд </w:t>
      </w:r>
      <w:r>
        <w:fldChar w:fldCharType="begin" w:fldLock="true"/>
        <w:instrText xml:space="preserve">LBVARIABLE \id "54456"</w:instrText>
        <w:fldChar w:fldCharType="separate"/>
      </w:r>
      <w:r>
        <w:t xml:space="preserve">УФПС Тульской области</w:t>
      </w:r>
      <w:r>
        <w:fldChar w:fldCharType="end"/>
      </w:r>
    </w:p>
    <w:p w14:paraId="76d70d45">
      <w:pPr>
        <w:pStyle w:val="LBBodyText1"/>
        <w:jc w:val="right"/>
      </w:pPr>
      <w:r>
        <w:t xml:space="preserve">от «__» ______ 20_г.</w:t>
      </w:r>
    </w:p>
    <w:p w14:paraId="3325130b">
      <w:pPr>
        <w:pStyle w:val="LBBodyText1"/>
        <w:jc w:val="right"/>
      </w:pPr>
      <w:r>
        <w:t xml:space="preserve">№ </w:t>
      </w:r>
      <w:r>
        <w:fldChar w:fldCharType="begin" w:fldLock="true"/>
        <w:instrText xml:space="preserve">LBVARIABLE \id "29530"</w:instrText>
        <w:fldChar w:fldCharType="separate"/>
      </w:r>
      <w:r>
        <w:t>___________</w:t>
      </w:r>
      <w:r>
        <w:fldChar w:fldCharType="end"/>
      </w:r>
    </w:p>
    <w:p w14:paraId="305853f4">
      <w:pPr>
        <w:pStyle w:val="LBSchedulePart"/>
        <w:jc w:val="right"/>
      </w:pPr>
    </w:p>
    <w:p w14:paraId="47999201">
      <w:pPr>
        <w:pStyle w:val="LBSchedulePart"/>
        <w:jc w:val="right"/>
      </w:pPr>
    </w:p>
    <w:p w14:paraId="69830c73">
      <w:pPr>
        <w:pStyle w:val="LBSchedulePart"/>
        <w:jc w:val="right"/>
      </w:pPr>
    </w:p>
    <w:p w14:paraId="63817aae">
      <w:pPr>
        <w:pStyle w:val="LBSchedulePart"/>
        <w:jc w:val="right"/>
      </w:pPr>
    </w:p>
    <w:p w14:paraId="794c5c6b">
      <w:pPr>
        <w:pStyle w:val="LBSchedulePart"/>
        <w:jc w:val="right"/>
      </w:pPr>
    </w:p>
    <w:p w14:paraId="018274b4">
      <w:pPr>
        <w:pStyle w:val="LBSchedulePart"/>
        <w:jc w:val="right"/>
      </w:pPr>
    </w:p>
    <w:p w14:paraId="04c3cc60">
      <w:pPr>
        <w:pStyle w:val="LBSchedulePart"/>
        <w:jc w:val="right"/>
      </w:pPr>
    </w:p>
    <w:p w14:paraId="66842e14">
      <w:pPr>
        <w:pStyle w:val="LBSchedulePart"/>
        <w:jc w:val="center"/>
        <w:ind w:hanging="6252"/>
      </w:pPr>
      <w:r>
        <w:t xml:space="preserve">Техническое задание</w:t>
      </w:r>
    </w:p>
    <w:p w14:paraId="77e8ab3c">
      <w:pPr>
        <w:pStyle w:val="LBSchedulePart"/>
        <w:jc w:val="center"/>
        <w:ind w:hanging="6252"/>
      </w:pPr>
    </w:p>
    <w:p w14:paraId="33fe01f3">
      <w:pPr>
        <w:pStyle w:val="LBSchedulePart"/>
        <w:jc w:val="center"/>
        <w:ind w:hanging="6252"/>
      </w:pPr>
    </w:p>
    <w:p w14:paraId="329da982">
      <w:pPr>
        <w:pStyle w:val="LBSchedulePart"/>
        <w:jc w:val="center"/>
        <w:ind w:hanging="6252"/>
      </w:pPr>
    </w:p>
    <w:p w14:paraId="657cbf15">
      <w:pPr>
        <w:pStyle w:val="LBSchedulePart"/>
        <w:jc w:val="center"/>
        <w:ind w:hanging="6252"/>
      </w:pPr>
      <w:r>
        <w:t xml:space="preserve">[Прикладывается отдельным файлом]</w:t>
      </w:r>
    </w:p>
    <w:p w14:paraId="7dbb872e">
      <w:pPr>
        <w:pStyle w:val="LBScheduleHeading"/>
        <w:jc w:val="right"/>
      </w:pPr>
      <w:r>
        <w:t xml:space="preserve">Приложение № </w:t>
      </w:r>
      <w:bookmarkStart w:id="1" w:name="Приложение_2"/>
      <w:r>
        <w:t>2</w:t>
      </w:r>
      <w:bookmarkEnd w:id="1"/>
    </w:p>
    <w:p w14:paraId="1e3de7e6">
      <w:pPr>
        <w:pStyle w:val="LBBodyText1"/>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47f62384">
      <w:pPr>
        <w:pStyle w:val="LBBodyText1"/>
        <w:jc w:val="right"/>
      </w:pPr>
      <w:r>
        <w:t xml:space="preserve">от «__» ______ 20_г.</w:t>
      </w:r>
    </w:p>
    <w:p w14:paraId="48bd6b4d">
      <w:pPr>
        <w:pStyle w:val="LBSchedulePart"/>
        <w:jc w:val="right"/>
      </w:pPr>
      <w:r>
        <w:t xml:space="preserve">№ </w:t>
      </w:r>
      <w:r>
        <w:fldChar w:fldCharType="begin" w:fldLock="true"/>
        <w:instrText xml:space="preserve">LBVARIABLE \id "29530"</w:instrText>
        <w:fldChar w:fldCharType="separate"/>
      </w:r>
      <w:r>
        <w:t>_________</w:t>
      </w:r>
      <w:r>
        <w:fldChar w:fldCharType="end"/>
      </w:r>
    </w:p>
    <w:p w14:paraId="25ca357a">
      <w:pPr>
        <w:pStyle w:val="LBBodyText1"/>
        <w:rPr>
          <w:b/>
        </w:rPr>
        <w:jc w:val="center"/>
      </w:pPr>
      <w:r>
        <w:rPr>
          <w:b/>
        </w:rPr>
        <w:t xml:space="preserve">ТАРИФЫ НА ОКАЗАНИЕ УСЛУГ ПО ПЕРЕВОЗКЕ НАЛИЧНЫХ ДЕНЕЖНЫХ СРЕДСТВ</w:t>
      </w:r>
    </w:p>
    <w:p w14:paraId="59724e41">
      <w:pPr>
        <w:pStyle w:val="LBBodyText1"/>
      </w:pPr>
    </w:p>
    <w:tbl>
      <w:tblPr>
        <w:tblW w:w="9704" w:type="dxa"/>
        <w:tblInd w:w="-5" w:type="dxa"/>
        <w:tblBorders>
          <w:left w:sz="12" w:space="0" w:val="single" w:color="000000"/>
          <w:top w:sz="12" w:space="0" w:val="single" w:color="000000"/>
          <w:right w:sz="12" w:space="0" w:val="single" w:color="000000"/>
          <w:bottom w:sz="12" w:space="0" w:val="single" w:color="000000"/>
        </w:tblBorders>
        <w:tblLayout w:type="fixed"/>
      </w:tblPr>
      <w:tblGrid>
        <w:gridCol w:w="405"/>
        <w:gridCol w:w="2698"/>
        <w:gridCol w:w="1348"/>
        <w:gridCol w:w="1346"/>
        <w:gridCol w:w="1212"/>
        <w:gridCol w:w="1213"/>
        <w:gridCol w:w="1482"/>
      </w:tblGrid>
      <w:tr>
        <w:trPr>
          <w:trHeight w:val="877" w:hRule="atLeast"/>
        </w:trPr>
        <w:tc>
          <w:tcPr>
            <w:tcW w:w="405" w:type="dxa"/>
            <w:tcBorders>
              <w:left w:sz="4" w:space="0" w:val="single" w:color="auto"/>
              <w:top w:sz="4" w:space="0" w:val="single" w:color="auto"/>
              <w:right w:sz="4" w:space="0" w:val="single" w:color="auto"/>
              <w:bottom w:sz="6" w:space="0" w:val="single" w:color="000000"/>
            </w:tcBorders>
            <w:vAlign w:val="center"/>
            <w:hideMark/>
          </w:tcPr>
          <w:p w14:paraId="1130f1a7">
            <w:pPr>
              <w:pStyle w:val="NormaldoczillaStyle1"/>
              <w:rPr>
                <w:sz w:val="24"/>
                <w:rFonts w:ascii="Times New Roman" w:hAnsi="Times New Roman"/>
              </w:rPr>
              <w:jc w:val="center"/>
              <w:ind w:left="-41" w:firstLine="41"/>
            </w:pPr>
            <w:r>
              <w:rPr>
                <w:sz w:val="24"/>
                <w:rFonts w:ascii="Times New Roman" w:hAnsi="Times New Roman"/>
              </w:rPr>
              <w:t xml:space="preserve">№ п/п</w:t>
            </w:r>
          </w:p>
        </w:tc>
        <w:tc>
          <w:tcPr>
            <w:tcW w:w="2698" w:type="dxa"/>
            <w:tcBorders>
              <w:left w:sz="6" w:space="0" w:val="single" w:color="000000"/>
              <w:top w:sz="4" w:space="0" w:val="single" w:color="auto"/>
              <w:right w:sz="4" w:space="0" w:val="single" w:color="auto"/>
              <w:bottom w:sz="6" w:space="0" w:val="single" w:color="000000"/>
            </w:tcBorders>
            <w:vAlign w:val="center"/>
            <w:hideMark/>
          </w:tcPr>
          <w:p w14:paraId="1db34593">
            <w:pPr>
              <w:pStyle w:val="NormaldoczillaStyle1"/>
              <w:rPr>
                <w:sz w:val="24"/>
                <w:rFonts w:ascii="Times New Roman" w:hAnsi="Times New Roman"/>
              </w:rPr>
              <w:jc w:val="center"/>
              <w:ind w:hanging="108"/>
            </w:pPr>
            <w:r>
              <w:rPr>
                <w:sz w:val="24"/>
                <w:rFonts w:ascii="Times New Roman" w:hAnsi="Times New Roman"/>
              </w:rPr>
              <w:t xml:space="preserve">Наименование Услуги</w:t>
            </w:r>
          </w:p>
        </w:tc>
        <w:tc>
          <w:tcPr>
            <w:tcW w:w="1348" w:type="dxa"/>
            <w:tcBorders>
              <w:left w:sz="6" w:space="0" w:val="single" w:color="000000"/>
              <w:top w:sz="4" w:space="0" w:val="single" w:color="auto"/>
              <w:right w:sz="6" w:space="0" w:val="single" w:color="000000"/>
              <w:bottom w:sz="6" w:space="0" w:val="single" w:color="000000"/>
            </w:tcBorders>
            <w:vAlign w:val="center"/>
            <w:hideMark/>
          </w:tcPr>
          <w:p w14:paraId="0180cad5">
            <w:pPr>
              <w:pStyle w:val="NormaldoczillaStyle1"/>
              <w:rPr>
                <w:sz w:val="24"/>
                <w:rFonts w:ascii="Times New Roman" w:hAnsi="Times New Roman"/>
              </w:rPr>
              <w:jc w:val="center"/>
              <w:ind w:hanging="108"/>
            </w:pPr>
            <w:r>
              <w:rPr>
                <w:sz w:val="24"/>
                <w:rFonts w:ascii="Times New Roman" w:hAnsi="Times New Roman"/>
              </w:rPr>
              <w:t xml:space="preserve">Ед. изм.</w:t>
            </w:r>
          </w:p>
        </w:tc>
        <w:tc>
          <w:tcPr>
            <w:tcW w:w="1346" w:type="dxa"/>
            <w:tcBorders>
              <w:left w:sz="6" w:space="0" w:val="single" w:color="000000"/>
              <w:top w:sz="4" w:space="0" w:val="single" w:color="auto"/>
              <w:right w:sz="4" w:space="0" w:val="single" w:color="auto"/>
              <w:bottom w:sz="6" w:space="0" w:val="single" w:color="000000"/>
            </w:tcBorders>
            <w:vAlign w:val="center"/>
            <w:hideMark/>
          </w:tcPr>
          <w:p w14:paraId="44f20a39">
            <w:pPr>
              <w:pStyle w:val="NormaldoczillaStyle1"/>
              <w:rPr>
                <w:sz w:val="24"/>
                <w:rFonts w:ascii="Times New Roman" w:hAnsi="Times New Roman"/>
              </w:rPr>
              <w:jc w:val="center"/>
              <w:ind w:hanging="108"/>
            </w:pPr>
            <w:r>
              <w:rPr>
                <w:sz w:val="24"/>
                <w:rFonts w:ascii="Times New Roman" w:hAnsi="Times New Roman"/>
              </w:rPr>
              <w:t xml:space="preserve">Цена за ед. в руб., без учета НДС (руб.)</w:t>
            </w:r>
          </w:p>
        </w:tc>
        <w:tc>
          <w:tcPr>
            <w:tcW w:w="1212" w:type="dxa"/>
            <w:tcBorders>
              <w:left w:sz="6" w:space="0" w:val="single" w:color="000000"/>
              <w:top w:sz="4" w:space="0" w:val="single" w:color="auto"/>
              <w:right w:sz="4" w:space="0" w:val="single" w:color="auto"/>
              <w:bottom w:sz="6" w:space="0" w:val="single" w:color="000000"/>
            </w:tcBorders>
            <w:vAlign w:val="center"/>
          </w:tcPr>
          <w:p w14:paraId="147ef312">
            <w:pPr>
              <w:pStyle w:val="NormaldoczillaStyle1"/>
              <w:rPr>
                <w:sz w:val="24"/>
                <w:rFonts w:ascii="Times New Roman" w:hAnsi="Times New Roman"/>
              </w:rPr>
              <w:jc w:val="center"/>
              <w:ind w:hanging="108"/>
            </w:pPr>
            <w:r>
              <w:rPr>
                <w:sz w:val="24"/>
                <w:rFonts w:ascii="Times New Roman" w:hAnsi="Times New Roman"/>
              </w:rPr>
              <w:t xml:space="preserve">Стоимость без НДС (руб.)</w:t>
            </w:r>
            <w:r>
              <w:rPr>
                <w:rStyle w:val="af5"/>
                <w:sz w:val="24"/>
                <w:rFonts w:ascii="Times New Roman" w:hAnsi="Times New Roman"/>
              </w:rPr>
              <w:footnoteReference w:id="11"/>
            </w:r>
          </w:p>
        </w:tc>
        <w:tc>
          <w:tcPr>
            <w:tcW w:w="1213" w:type="dxa"/>
            <w:tcBorders>
              <w:left w:sz="6" w:space="0" w:val="single" w:color="000000"/>
              <w:top w:sz="4" w:space="0" w:val="single" w:color="auto"/>
              <w:right w:sz="6" w:space="0" w:val="single" w:color="000000"/>
              <w:bottom w:sz="6" w:space="0" w:val="single" w:color="000000"/>
            </w:tcBorders>
          </w:tcPr>
          <w:p w14:paraId="653fa79e">
            <w:pPr>
              <w:pStyle w:val="NormaldoczillaStyle1"/>
              <w:rPr>
                <w:sz w:val="24"/>
                <w:rFonts w:ascii="Times New Roman" w:hAnsi="Times New Roman"/>
              </w:rPr>
              <w:jc w:val="center"/>
              <w:ind w:hanging="108"/>
            </w:pPr>
            <w:r>
              <w:rPr>
                <w:sz w:val="24"/>
                <w:rFonts w:ascii="Times New Roman" w:hAnsi="Times New Roman"/>
              </w:rPr>
              <w:t xml:space="preserve">Сумма НДС___</w:t>
            </w:r>
            <w:r>
              <w:rPr>
                <w:rStyle w:val="af5"/>
                <w:sz w:val="24"/>
                <w:rFonts w:ascii="Times New Roman" w:hAnsi="Times New Roman"/>
              </w:rPr>
              <w:footnoteReference w:id="12"/>
            </w:r>
            <w:r>
              <w:rPr>
                <w:sz w:val="24"/>
                <w:rFonts w:ascii="Times New Roman" w:hAnsi="Times New Roman"/>
              </w:rPr>
              <w:t xml:space="preserve">%, (руб.)</w:t>
            </w:r>
            <w:r>
              <w:rPr>
                <w:rStyle w:val="af5"/>
                <w:sz w:val="24"/>
                <w:rFonts w:ascii="Times New Roman" w:hAnsi="Times New Roman"/>
              </w:rPr>
              <w:footnoteReference w:id="13"/>
            </w:r>
          </w:p>
        </w:tc>
        <w:tc>
          <w:tcPr>
            <w:tcW w:w="1482" w:type="dxa"/>
            <w:tcBorders>
              <w:left w:sz="6" w:space="0" w:val="single" w:color="000000"/>
              <w:top w:sz="4" w:space="0" w:val="single" w:color="auto"/>
              <w:right w:sz="4" w:space="0" w:val="single" w:color="auto"/>
              <w:bottom w:sz="6" w:space="0" w:val="single" w:color="000000"/>
            </w:tcBorders>
            <w:vAlign w:val="center"/>
          </w:tcPr>
          <w:p w14:paraId="560e4d6f">
            <w:pPr>
              <w:pStyle w:val="NormaldoczillaStyle1"/>
              <w:rPr>
                <w:sz w:val="24"/>
                <w:rFonts w:ascii="Times New Roman" w:hAnsi="Times New Roman"/>
              </w:rPr>
              <w:jc w:val="center"/>
              <w:ind w:hanging="108"/>
            </w:pPr>
            <w:r>
              <w:rPr>
                <w:sz w:val="24"/>
                <w:rFonts w:ascii="Times New Roman" w:hAnsi="Times New Roman"/>
              </w:rPr>
              <w:t xml:space="preserve">Цена за ед. в руб., с учетом НДС</w:t>
            </w:r>
            <w:r>
              <w:rPr>
                <w:rStyle w:val="af5"/>
                <w:sz w:val="24"/>
                <w:rFonts w:ascii="Times New Roman" w:hAnsi="Times New Roman"/>
              </w:rPr>
              <w:footnoteReference w:id="14"/>
            </w:r>
          </w:p>
        </w:tc>
      </w:tr>
      <w:tr>
        <w:trPr>
          <w:trHeight w:val="673" w:hRule="atLeast"/>
        </w:trPr>
        <w:tc>
          <w:tcPr>
            <w:tcW w:w="405" w:type="dxa"/>
            <w:tcBorders>
              <w:left w:sz="4" w:space="0" w:val="single" w:color="auto"/>
              <w:top w:sz="6" w:space="0" w:val="single" w:color="000000"/>
              <w:right w:sz="4" w:space="0" w:val="single" w:color="auto"/>
              <w:bottom w:sz="4" w:space="0" w:val="single" w:color="auto"/>
            </w:tcBorders>
            <w:vAlign w:val="center"/>
          </w:tcPr>
          <w:p>
            <w:pPr>
              <w:pStyle w:val="NormaldoczillaStyle1"/>
              <w:rPr>
                <w:sz w:val="24"/>
                <w:rFonts w:ascii="Times New Roman" w:hAnsi="Times New Roman"/>
              </w:rPr>
              <w:jc w:val="center"/>
              <w:spacing w:line="276" w:lineRule="auto"/>
            </w:pPr>
            <w:r>
              <w:rPr>
                <w:sz w:val="24"/>
                <w:rFonts w:ascii="Times New Roman" w:hAnsi="Times New Roman"/>
              </w:rPr>
              <w:fldChar w:fldCharType="begin" w:fldLock="true"/>
              <w:instrText xml:space="preserve">LBVARIABLE \id "76507" \displaced</w:instrText>
              <w:fldChar w:fldCharType="separate"/>
            </w:r>
            <w:r>
              <w:rPr>
                <w:sz w:val="24"/>
                <w:rFonts w:ascii="Times New Roman" w:hAnsi="Times New Roman"/>
              </w:rPr>
              <w:fldChar w:fldCharType="begin" w:fldLock="true"/>
              <w:instrText xml:space="preserve">LBVARIABLE \displaced</w:instrText>
              <w:fldChar w:fldCharType="separate"/>
            </w:r>
            <w:r>
              <w:rPr>
                <w:sz w:val="24"/>
                <w:rFonts w:ascii="Times New Roman" w:hAnsi="Times New Roman"/>
              </w:rPr>
              <w:fldChar w:fldCharType="begin" w:fldLock="true"/>
              <w:instrText xml:space="preserve">LBVARIABLE \id "56350"</w:instrText>
              <w:fldChar w:fldCharType="separate"/>
            </w:r>
            <w:r>
              <w:rPr>
                <w:sz w:val="24"/>
                <w:rFonts w:ascii="Times New Roman" w:hAnsi="Times New Roman"/>
              </w:rPr>
              <w:t>1</w:t>
            </w:r>
            <w:r>
              <w:rPr>
                <w:sz w:val="24"/>
                <w:rFonts w:ascii="Times New Roman" w:hAnsi="Times New Roman"/>
              </w:rPr>
              <w:fldChar w:fldCharType="end"/>
            </w:r>
          </w:p>
        </w:tc>
        <w:tc>
          <w:tcPr>
            <w:tcW w:w="2698" w:type="dxa"/>
            <w:tcBorders>
              <w:left w:sz="6" w:space="0" w:val="single" w:color="000000"/>
              <w:top w:sz="6" w:space="0" w:val="single" w:color="000000"/>
              <w:right w:sz="4" w:space="0" w:val="single" w:color="auto"/>
              <w:bottom w:sz="4" w:space="0" w:val="single" w:color="auto"/>
            </w:tcBorders>
            <w:vAlign w:val="center"/>
          </w:tcPr>
          <w:p>
            <w:pPr>
              <w:pStyle w:val="NormaldoczillaStyle1"/>
              <w:rPr>
                <w:sz w:val="24"/>
                <w:rFonts w:ascii="Times New Roman" w:hAnsi="Times New Roman"/>
              </w:rPr>
              <w:spacing w:line="276" w:lineRule="auto"/>
            </w:pPr>
            <w:r>
              <w:rPr>
                <w:sz w:val="24"/>
                <w:rFonts w:ascii="Times New Roman" w:hAnsi="Times New Roman"/>
              </w:rPr>
              <w:t xml:space="preserve">Оказание услуг по перевозке наличных денежных средств </w:t>
            </w:r>
            <w:r>
              <w:rPr>
                <w:sz w:val="24"/>
                <w:rFonts w:ascii="Times New Roman" w:hAnsi="Times New Roman"/>
              </w:rPr>
              <w:fldChar w:fldCharType="begin" w:fldLock="true"/>
              <w:instrText xml:space="preserve">LBVARIABLE \id "56351"</w:instrText>
              <w:fldChar w:fldCharType="separate"/>
            </w:r>
            <w:r>
              <w:rPr>
                <w:sz w:val="24"/>
                <w:rFonts w:ascii="Times New Roman" w:hAnsi="Times New Roman"/>
              </w:rPr>
              <w:t xml:space="preserve">УФПС Тульской области</w:t>
            </w:r>
            <w:r>
              <w:rPr>
                <w:sz w:val="24"/>
                <w:rFonts w:ascii="Times New Roman" w:hAnsi="Times New Roman"/>
              </w:rPr>
              <w:fldChar w:fldCharType="end"/>
            </w:r>
          </w:p>
        </w:tc>
        <w:tc>
          <w:tcPr>
            <w:tcW w:w="1348" w:type="dxa"/>
            <w:tcBorders>
              <w:left w:sz="6" w:space="0" w:val="single" w:color="000000"/>
              <w:top w:sz="6" w:space="0" w:val="single" w:color="000000"/>
              <w:right w:sz="6" w:space="0" w:val="single" w:color="000000"/>
              <w:bottom w:sz="4" w:space="0" w:val="single" w:color="auto"/>
            </w:tcBorders>
            <w:vAlign w:val="center"/>
          </w:tcPr>
          <w:p>
            <w:pPr>
              <w:pStyle w:val="NormaldoczillaStyle1"/>
              <w:rPr>
                <w:sz w:val="24"/>
                <w:rFonts w:ascii="Times New Roman" w:hAnsi="Times New Roman"/>
              </w:rPr>
              <w:jc w:val="center"/>
              <w:spacing w:line="276" w:lineRule="auto"/>
            </w:pPr>
            <w:r>
              <w:rPr>
                <w:sz w:val="24"/>
                <w:rFonts w:ascii="Times New Roman" w:hAnsi="Times New Roman"/>
              </w:rPr>
              <w:t xml:space="preserve">Стоимость одного заезда</w:t>
            </w:r>
          </w:p>
        </w:tc>
        <w:tc>
          <w:tcPr>
            <w:tcW w:w="1346" w:type="dxa"/>
            <w:tcBorders>
              <w:left w:sz="6" w:space="0" w:val="single" w:color="000000"/>
              <w:top w:sz="6" w:space="0" w:val="single" w:color="000000"/>
              <w:right w:sz="4" w:space="0" w:val="single" w:color="auto"/>
              <w:bottom w:sz="4" w:space="0" w:val="single" w:color="auto"/>
            </w:tcBorders>
            <w:vAlign w:val="center"/>
          </w:tcPr>
          <w:p>
            <w:pPr>
              <w:pStyle w:val="NormaldoczillaStyle1"/>
              <w:rPr>
                <w:sz w:val="24"/>
                <w:rFonts w:ascii="Times New Roman" w:hAnsi="Times New Roman"/>
              </w:rPr>
              <w:jc w:val="right"/>
              <w:spacing w:line="276" w:lineRule="auto"/>
            </w:pPr>
            <w:r>
              <w:rPr>
                <w:sz w:val="24"/>
                <w:rFonts w:ascii="Times New Roman" w:hAnsi="Times New Roman"/>
              </w:rPr>
              <w:fldChar w:fldCharType="begin" w:fldLock="true"/>
              <w:instrText xml:space="preserve">LBVARIABLE \id "63592"</w:instrText>
              <w:fldChar w:fldCharType="separate"/>
            </w:r>
            <w:r>
              <w:rPr>
                <w:sz w:val="24"/>
                <w:rFonts w:ascii="Times New Roman" w:hAnsi="Times New Roman"/>
              </w:rPr>
              <w:t>-</w:t>
            </w:r>
            <w:r>
              <w:rPr>
                <w:sz w:val="24"/>
                <w:rFonts w:ascii="Times New Roman" w:hAnsi="Times New Roman"/>
              </w:rPr>
              <w:fldChar w:fldCharType="end"/>
            </w:r>
          </w:p>
        </w:tc>
        <w:tc>
          <w:tcPr>
            <w:tcW w:w="1212" w:type="dxa"/>
            <w:tcBorders>
              <w:left w:sz="6" w:space="0" w:val="single" w:color="000000"/>
              <w:top w:sz="6" w:space="0" w:val="single" w:color="000000"/>
              <w:right w:sz="4" w:space="0" w:val="single" w:color="auto"/>
              <w:bottom w:sz="4" w:space="0" w:val="single" w:color="auto"/>
            </w:tcBorders>
            <w:vAlign w:val="center"/>
          </w:tcPr>
          <w:p>
            <w:pPr>
              <w:pStyle w:val="NormaldoczillaStyle1"/>
              <w:rPr>
                <w:sz w:val="24"/>
                <w:rFonts w:ascii="Times New Roman" w:hAnsi="Times New Roman"/>
              </w:rPr>
              <w:jc w:val="right"/>
              <w:spacing w:line="276" w:lineRule="auto"/>
            </w:pPr>
            <w:r>
              <w:rPr>
                <w:sz w:val="24"/>
                <w:rFonts w:ascii="Times New Roman" w:hAnsi="Times New Roman"/>
              </w:rPr>
              <w:fldChar w:fldCharType="begin" w:fldLock="true"/>
              <w:instrText xml:space="preserve">LBVARIABLE \id "63593"</w:instrText>
              <w:fldChar w:fldCharType="separate"/>
            </w:r>
            <w:r>
              <w:rPr>
                <w:sz w:val="24"/>
                <w:rFonts w:ascii="Times New Roman" w:hAnsi="Times New Roman"/>
              </w:rPr>
              <w:t>-</w:t>
            </w:r>
            <w:r>
              <w:rPr>
                <w:sz w:val="24"/>
                <w:rFonts w:ascii="Times New Roman" w:hAnsi="Times New Roman"/>
              </w:rPr>
              <w:fldChar w:fldCharType="end"/>
            </w:r>
          </w:p>
        </w:tc>
        <w:tc>
          <w:tcPr>
            <w:tcW w:w="1213" w:type="dxa"/>
            <w:tcBorders>
              <w:left w:sz="6" w:space="0" w:val="single" w:color="000000"/>
              <w:top w:sz="6" w:space="0" w:val="single" w:color="000000"/>
              <w:right w:sz="6" w:space="0" w:val="single" w:color="000000"/>
              <w:bottom w:sz="4" w:space="0" w:val="single" w:color="auto"/>
            </w:tcBorders>
          </w:tcPr>
          <w:p>
            <w:pPr>
              <w:pStyle w:val="NormaldoczillaStyle1"/>
              <w:rPr>
                <w:sz w:val="24"/>
                <w:rFonts w:ascii="Times New Roman" w:hAnsi="Times New Roman"/>
              </w:rPr>
              <w:jc w:val="right"/>
              <w:spacing w:line="276" w:lineRule="auto"/>
            </w:pPr>
            <w:r>
              <w:rPr>
                <w:sz w:val="24"/>
                <w:rFonts w:ascii="Times New Roman" w:hAnsi="Times New Roman"/>
              </w:rPr>
              <w:fldChar w:fldCharType="begin" w:fldLock="true"/>
              <w:instrText xml:space="preserve">LBVARIABLE \id "76635"</w:instrText>
              <w:fldChar w:fldCharType="separate"/>
            </w:r>
            <w:r>
              <w:rPr>
                <w:sz w:val="24"/>
                <w:rFonts w:ascii="Times New Roman" w:hAnsi="Times New Roman"/>
              </w:rPr>
              <w:t>-</w:t>
            </w:r>
            <w:r>
              <w:rPr>
                <w:sz w:val="24"/>
                <w:rFonts w:ascii="Times New Roman" w:hAnsi="Times New Roman"/>
              </w:rPr>
              <w:fldChar w:fldCharType="end"/>
            </w:r>
          </w:p>
        </w:tc>
        <w:tc>
          <w:tcPr>
            <w:tcW w:w="1482" w:type="dxa"/>
            <w:tcBorders>
              <w:left w:sz="6" w:space="0" w:val="single" w:color="000000"/>
              <w:top w:sz="6" w:space="0" w:val="single" w:color="000000"/>
              <w:right w:sz="4" w:space="0" w:val="single" w:color="auto"/>
              <w:bottom w:sz="4" w:space="0" w:val="single" w:color="auto"/>
            </w:tcBorders>
            <w:vAlign w:val="center"/>
          </w:tcPr>
          <w:p>
            <w:pPr>
              <w:pStyle w:val="NormaldoczillaStyle1"/>
              <w:rPr>
                <w:sz w:val="24"/>
                <w:rFonts w:ascii="Times New Roman" w:hAnsi="Times New Roman"/>
              </w:rPr>
              <w:jc w:val="right"/>
              <w:spacing w:line="276" w:lineRule="auto"/>
            </w:pPr>
            <w:r>
              <w:rPr>
                <w:sz w:val="24"/>
                <w:rFonts w:ascii="Times New Roman" w:hAnsi="Times New Roman"/>
              </w:rPr>
              <w:fldChar w:fldCharType="begin" w:fldLock="true"/>
              <w:instrText xml:space="preserve">LBVARIABLE \id "63596"</w:instrText>
              <w:fldChar w:fldCharType="separate"/>
            </w:r>
            <w:r>
              <w:rPr>
                <w:sz w:val="24"/>
                <w:rFonts w:ascii="Times New Roman" w:hAnsi="Times New Roman"/>
              </w:rPr>
              <w:t>-</w:t>
            </w:r>
            <w:r>
              <w:rPr>
                <w:sz w:val="24"/>
                <w:rFonts w:ascii="Times New Roman" w:hAnsi="Times New Roman"/>
              </w:rPr>
              <w:fldChar w:fldCharType="end"/>
            </w:r>
            <w:r>
              <w:rPr>
                <w:sz w:val="24"/>
                <w:rFonts w:ascii="Times New Roman" w:hAnsi="Times New Roman"/>
              </w:rPr>
              <w:fldChar w:fldCharType="end"/>
            </w:r>
            <w:r>
              <w:rPr>
                <w:sz w:val="24"/>
                <w:rFonts w:ascii="Times New Roman" w:hAnsi="Times New Roman"/>
              </w:rPr>
              <w:fldChar w:fldCharType="end"/>
            </w:r>
          </w:p>
        </w:tc>
      </w:tr>
    </w:tbl>
    <w:p w14:paraId="2241c264">
      <w:pPr>
        <w:pStyle w:val="LBBodyText1"/>
      </w:pPr>
    </w:p>
    <w:p w14:paraId="4fcb4800">
      <w:pPr>
        <w:pStyle w:val="LBBodyText1"/>
      </w:pPr>
    </w:p>
    <w:tbl>
      <w:tblPr>
        <w:tblStyle w:val="a4"/>
        <w:tblW w:w="9498" w:type="dxa"/>
        <w:tblInd w:w="-142" w:type="dxa"/>
        <w:tblLayout w:type="fixed"/>
      </w:tblPr>
      <w:tblGrid>
        <w:gridCol w:w="4820"/>
        <w:gridCol w:w="4678"/>
      </w:tblGrid>
      <w:tr>
        <w:tc>
          <w:tcPr>
            <w:tcW w:w="4820" w:type="dxa"/>
          </w:tcPr>
          <w:p w14:paraId="44960164">
            <w:pPr>
              <w:pStyle w:val="LBBodyText1"/>
              <w:jc w:val="left"/>
              <w:keepNext/>
            </w:pPr>
            <w:bookmarkStart w:id="2" w:name="_Hlk18089264"/>
            <w:r>
              <w:rPr>
                <w:b/>
              </w:rPr>
              <w:t>ЗАКАЗЧИК:</w:t>
            </w:r>
          </w:p>
        </w:tc>
        <w:tc>
          <w:tcPr>
            <w:tcW w:w="4678" w:type="dxa"/>
          </w:tcPr>
          <w:p w14:paraId="49c0278e">
            <w:pPr>
              <w:pStyle w:val="LBBodyText1"/>
              <w:jc w:val="left"/>
              <w:keepNext/>
            </w:pPr>
            <w:r>
              <w:rPr>
                <w:b/>
              </w:rPr>
              <w:t>ИСПОЛНИТЕЛЬ:</w:t>
            </w:r>
          </w:p>
        </w:tc>
      </w:tr>
      <w:tr>
        <w:tc>
          <w:tcPr>
            <w:tcW w:w="4820" w:type="dxa"/>
          </w:tcPr>
          <w:p w14:paraId="62f65b95">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r>
              <w:t xml:space="preserve"> </w:t>
            </w:r>
          </w:p>
        </w:tc>
        <w:tc>
          <w:tcPr>
            <w:tcW w:w="4678" w:type="dxa"/>
          </w:tcPr>
          <w:p w14:paraId="2024442a">
            <w:pPr>
              <w:pStyle w:val="LBBodyText1"/>
              <w:jc w:val="left"/>
              <w:keepNext/>
            </w:pPr>
          </w:p>
        </w:tc>
      </w:tr>
      <w:tr>
        <w:tc>
          <w:tcPr>
            <w:tcW w:w="4820" w:type="dxa"/>
          </w:tcPr>
          <w:p w14:paraId="02bb391a">
            <w:pPr>
              <w:pStyle w:val="LBBodyText1"/>
              <w:jc w:val="left"/>
              <w:keepNext/>
            </w:pPr>
          </w:p>
          <w:p w14:paraId="638a3fe8">
            <w:pPr>
              <w:pStyle w:val="LBBodyText1"/>
              <w:jc w:val="left"/>
              <w:keepNext/>
            </w:pPr>
            <w:r>
              <w:t>____________________</w:t>
            </w:r>
          </w:p>
          <w:p w14:paraId="49c2a098">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4a97b49f">
            <w:pPr>
              <w:pStyle w:val="LBBodyText1"/>
              <w:jc w:val="left"/>
              <w:keepNext/>
            </w:pPr>
          </w:p>
          <w:p w14:paraId="38f90397">
            <w:pPr>
              <w:pStyle w:val="LBBodyText1"/>
              <w:jc w:val="left"/>
              <w:keepNext/>
            </w:pPr>
            <w:r>
              <w:t>____________________</w:t>
            </w:r>
          </w:p>
          <w:p w14:paraId="440b8acd">
            <w:pPr>
              <w:pStyle w:val="LBBodyText1"/>
              <w:jc w:val="left"/>
              <w:keepNext/>
            </w:pPr>
          </w:p>
        </w:tc>
      </w:tr>
      <w:tr>
        <w:tc>
          <w:tcPr>
            <w:tcW w:w="4820" w:type="dxa"/>
          </w:tcPr>
          <w:p w14:paraId="59fa4db0">
            <w:pPr>
              <w:pStyle w:val="LBBodyText1"/>
              <w:jc w:val="left"/>
              <w:keepNext/>
            </w:pPr>
            <w:r>
              <w:t xml:space="preserve">___ ____________ 20__ г.</w:t>
            </w:r>
          </w:p>
        </w:tc>
        <w:tc>
          <w:tcPr>
            <w:tcW w:w="4678" w:type="dxa"/>
          </w:tcPr>
          <w:p w14:paraId="7283516b">
            <w:pPr>
              <w:pStyle w:val="LBBodyText1"/>
              <w:jc w:val="left"/>
              <w:keepNext/>
            </w:pPr>
            <w:r>
              <w:t xml:space="preserve">___ ____________ 20__ г.</w:t>
            </w:r>
          </w:p>
        </w:tc>
      </w:tr>
      <w:tr>
        <w:tc>
          <w:tcPr>
            <w:tcW w:w="4820" w:type="dxa"/>
          </w:tcPr>
          <w:p w14:paraId="0f4c837b">
            <w:pPr>
              <w:pStyle w:val="LBBodyText1"/>
              <w:jc w:val="left"/>
              <w:keepNext/>
            </w:pPr>
          </w:p>
        </w:tc>
        <w:tc>
          <w:tcPr>
            <w:tcW w:w="4678" w:type="dxa"/>
          </w:tcPr>
          <w:p w14:paraId="055cb44b">
            <w:pPr>
              <w:pStyle w:val="LBBodyText1"/>
              <w:jc w:val="left"/>
              <w:keepNext/>
            </w:pPr>
            <w:r>
              <w:t xml:space="preserve">М.П. (при наличии печати)</w:t>
            </w:r>
          </w:p>
        </w:tc>
      </w:tr>
    </w:tbl>
    <w:p w14:paraId="730b502b">
      <w:pPr>
        <w:pStyle w:val="LBBodyText1"/>
        <w:jc w:val="right"/>
        <w:pageBreakBefore/>
      </w:pPr>
      <w:r>
        <w:t xml:space="preserve">Приложение № </w:t>
      </w:r>
      <w:bookmarkStart w:id="3" w:name="Приложение_3"/>
      <w:r>
        <w:t>3</w:t>
      </w:r>
      <w:bookmarkEnd w:id="2"/>
      <w:bookmarkEnd w:id="3"/>
    </w:p>
    <w:p w14:paraId="140f8439">
      <w:pPr>
        <w:pStyle w:val="LBBodyText1"/>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32504943">
      <w:pPr>
        <w:pStyle w:val="LBBodyText1"/>
        <w:jc w:val="right"/>
      </w:pPr>
      <w:r>
        <w:t xml:space="preserve">от «__» ______ 20_г.</w:t>
      </w:r>
    </w:p>
    <w:p w14:paraId="4d175eea">
      <w:pPr>
        <w:pStyle w:val="LBSchedulePart"/>
        <w:jc w:val="right"/>
      </w:pPr>
      <w:r>
        <w:t xml:space="preserve">№ </w:t>
      </w:r>
      <w:r>
        <w:fldChar w:fldCharType="begin" w:fldLock="true"/>
        <w:instrText xml:space="preserve">LBVARIABLE \id "29530"</w:instrText>
        <w:fldChar w:fldCharType="separate"/>
      </w:r>
      <w:r>
        <w:t>___________</w:t>
      </w:r>
      <w:r>
        <w:fldChar w:fldCharType="end"/>
      </w:r>
    </w:p>
    <w:p w14:paraId="14a10d1a">
      <w:pPr>
        <w:pStyle w:val="LBBodyText1"/>
        <w:jc w:val="right"/>
      </w:pPr>
    </w:p>
    <w:p w14:paraId="01806cf9">
      <w:pPr>
        <w:pStyle w:val="LBBodyText1"/>
        <w:rPr>
          <w:b/>
        </w:rPr>
      </w:pPr>
      <w:r>
        <w:rPr>
          <w:b/>
        </w:rPr>
        <w:t>ФОРМА</w:t>
      </w:r>
    </w:p>
    <w:p w14:paraId="36e14db8">
      <w:pPr>
        <w:pStyle w:val="LBBodyText1"/>
      </w:pPr>
    </w:p>
    <w:p w14:paraId="7c6f6db3">
      <w:pPr>
        <w:pStyle w:val="LBNameoftheParty"/>
      </w:pPr>
      <w:r>
        <w:t xml:space="preserve">Акт сдачи-приемки оказанных услуг</w:t>
      </w:r>
    </w:p>
    <w:p w14:paraId="59d059df">
      <w:pPr>
        <w:pStyle w:val="LBNameoftheParty"/>
      </w:pPr>
      <w:r>
        <w:t xml:space="preserve">по Договору на оказание услуг </w:t>
      </w:r>
      <w:r>
        <w:fldChar w:fldCharType="begin" w:fldLock="true"/>
        <w:instrText xml:space="preserve">LBVARIABLE \id "54456"</w:instrText>
        <w:fldChar w:fldCharType="separate"/>
      </w:r>
      <w:r>
        <w:t xml:space="preserve">УФПС Тульской области</w:t>
      </w:r>
      <w:r>
        <w:fldChar w:fldCharType="end"/>
      </w:r>
      <w:r>
        <w:t xml:space="preserve"> от «___» ___________ 20__ г. № </w:t>
      </w:r>
      <w:r>
        <w:fldChar w:fldCharType="begin" w:fldLock="true"/>
        <w:instrText xml:space="preserve">LBVARIABLE \id "29530"</w:instrText>
        <w:fldChar w:fldCharType="separate"/>
      </w:r>
      <w:r>
        <w:t>__________</w:t>
      </w:r>
      <w:r>
        <w:fldChar w:fldCharType="end"/>
      </w:r>
    </w:p>
    <w:p w14:paraId="2914a4f1">
      <w:pPr>
        <w:pStyle w:val="LBNameoftheParty"/>
      </w:pPr>
    </w:p>
    <w:tbl>
      <w:tblPr>
        <w:tblStyle w:val="a4"/>
        <w:tblW w:w="4882" w:type="pct"/>
        <w:tblLayout w:type="fixed"/>
      </w:tblPr>
      <w:tblGrid>
        <w:gridCol w:w="4672"/>
        <w:gridCol w:w="4673"/>
      </w:tblGrid>
      <w:tr>
        <w:tc>
          <w:tcPr>
            <w:tcW w:w="4672" w:type="dxa"/>
          </w:tcPr>
          <w:p w14:paraId="18087ebb">
            <w:pPr>
              <w:pStyle w:val="NormaldoczillaStyle1"/>
              <w:rPr>
                <w:sz w:val="24"/>
                <w:rFonts w:ascii="Times New Roman" w:hAnsi="Times New Roman"/>
              </w:rPr>
              <w:spacing w:after="60"/>
            </w:pPr>
            <w:bookmarkStart w:id="4" w:name="_Hlk18089808"/>
            <w:r>
              <w:rPr>
                <w:sz w:val="24"/>
                <w:rFonts w:ascii="Times New Roman" w:hAnsi="Times New Roman"/>
              </w:rPr>
              <w:t>г._________________</w:t>
            </w:r>
          </w:p>
        </w:tc>
        <w:tc>
          <w:tcPr>
            <w:tcW w:w="4673" w:type="dxa"/>
          </w:tcPr>
          <w:p w14:paraId="18f282dc">
            <w:pPr>
              <w:pStyle w:val="NormaldoczillaStyle1"/>
              <w:rPr>
                <w:sz w:val="24"/>
                <w:rFonts w:ascii="Times New Roman" w:hAnsi="Times New Roman"/>
              </w:rPr>
              <w:jc w:val="right"/>
              <w:spacing w:after="60"/>
            </w:pPr>
            <w:r>
              <w:rPr>
                <w:sz w:val="24"/>
                <w:rFonts w:ascii="Times New Roman" w:hAnsi="Times New Roman"/>
              </w:rPr>
              <w:t>«___»_________________20___г.</w:t>
            </w:r>
            <w:bookmarkEnd w:id="4"/>
          </w:p>
        </w:tc>
      </w:tr>
    </w:tbl>
    <w:p w14:paraId="61492249">
      <w:pPr>
        <w:pStyle w:val="LBBodyText1"/>
      </w:pPr>
    </w:p>
    <w:p w14:paraId="4db529fa">
      <w:pPr>
        <w:pStyle w:val="NormaldoczillaStyle1"/>
        <w:rPr>
          <w:sz w:val="24"/>
          <w:rFonts w:ascii="Times New Roman" w:hAnsi="Times New Roman"/>
        </w:rPr>
      </w:pPr>
      <w:r>
        <w:rPr>
          <w:b/>
          <w:color w:val="000000"/>
          <w:sz w:val="24"/>
          <w:rFonts w:ascii="Times New Roman" w:hAnsi="Times New Roman"/>
        </w:rPr>
        <w:t xml:space="preserve">АО «Почта России»,</w:t>
      </w:r>
      <w:r>
        <w:rPr>
          <w:color w:val="000000"/>
          <w:sz w:val="24"/>
          <w:rFonts w:ascii="Times New Roman" w:hAnsi="Times New Roman"/>
        </w:rPr>
        <w:t xml:space="preserve"> (_________)</w:t>
      </w:r>
      <w:r>
        <w:rPr>
          <w:rStyle w:val="af5"/>
          <w:color w:val="000000"/>
          <w:sz w:val="24"/>
          <w:rFonts w:ascii="Times New Roman" w:hAnsi="Times New Roman"/>
        </w:rPr>
        <w:footnoteReference w:id="15"/>
      </w:r>
      <w:r>
        <w:rPr>
          <w:sz w:val="24"/>
          <w:rFonts w:ascii="Times New Roman" w:hAnsi="Times New Roman"/>
        </w:rPr>
        <w:t xml:space="preserve">, именуемое в дальнейшем </w:t>
      </w:r>
      <w:r>
        <w:rPr>
          <w:b/>
          <w:sz w:val="24"/>
          <w:rFonts w:ascii="Times New Roman" w:hAnsi="Times New Roman"/>
        </w:rPr>
        <w:t>«Заказчик»</w:t>
      </w:r>
      <w:r>
        <w:rPr>
          <w:sz w:val="24"/>
          <w:rFonts w:ascii="Times New Roman" w:hAnsi="Times New Roman"/>
        </w:rPr>
        <w:t xml:space="preserve">, в лице _____________, действующе___ на основании ____________, с одной стороны и _____________________, именуем__ в дальнейшем </w:t>
      </w:r>
      <w:r>
        <w:rPr>
          <w:b/>
          <w:sz w:val="24"/>
          <w:rFonts w:ascii="Times New Roman" w:hAnsi="Times New Roman"/>
        </w:rPr>
        <w:t>«Исполнитель»</w:t>
      </w:r>
      <w:r>
        <w:rPr>
          <w:sz w:val="24"/>
          <w:rFonts w:ascii="Times New Roman" w:hAnsi="Times New Roman"/>
        </w:rPr>
        <w:t xml:space="preserve">, в лице __________________, действующе___ на основании ___________________</w:t>
      </w:r>
      <w:r>
        <w:rPr>
          <w:sz w:val="24"/>
          <w:rFonts w:ascii="Times New Roman" w:hAnsi="Times New Roman"/>
          <w:vertAlign w:val="superscript"/>
        </w:rPr>
        <w:footnoteReference w:id="16"/>
      </w:r>
      <w:r>
        <w:rPr>
          <w:sz w:val="24"/>
          <w:rFonts w:ascii="Times New Roman" w:hAnsi="Times New Roman"/>
        </w:rPr>
        <w:t xml:space="preserve">, с другой стороны, составили настоящий Акт о нижеследующем:</w:t>
      </w:r>
    </w:p>
    <w:p w14:paraId="3a184565">
      <w:pPr>
        <w:pStyle w:val="NormaldoczillaStyle1"/>
        <w:rPr>
          <w:sz w:val="24"/>
          <w:rFonts w:ascii="Times New Roman" w:hAnsi="Times New Roman"/>
        </w:rPr>
      </w:pPr>
    </w:p>
    <w:p w14:paraId="502b0ae8">
      <w:pPr>
        <w:pStyle w:val="NormaldoczillaStyle1"/>
        <w:rPr>
          <w:sz w:val="24"/>
          <w:rFonts w:ascii="Times New Roman" w:hAnsi="Times New Roman"/>
        </w:rPr>
      </w:pPr>
      <w:r>
        <w:rPr>
          <w:sz w:val="24"/>
          <w:rFonts w:ascii="Times New Roman" w:hAnsi="Times New Roman"/>
        </w:rPr>
        <w:t xml:space="preserve">1. В соответствии с условиями Договора на оказание услуг _________</w:t>
      </w:r>
      <w:r>
        <w:rPr>
          <w:rStyle w:val="af5"/>
          <w:sz w:val="24"/>
          <w:rFonts w:ascii="Times New Roman" w:hAnsi="Times New Roman"/>
        </w:rPr>
        <w:footnoteReference w:id="17"/>
      </w:r>
      <w:r>
        <w:rPr>
          <w:sz w:val="24"/>
          <w:rFonts w:ascii="Times New Roman" w:hAnsi="Times New Roman"/>
        </w:rPr>
        <w:t xml:space="preserve"> от _____________ №________________ Исполнитель оказал Заказчику в период с __________по _________следующие услуги:</w:t>
      </w:r>
    </w:p>
    <w:p w14:paraId="1e4e509b">
      <w:pPr>
        <w:pStyle w:val="LBBodyText1"/>
      </w:pPr>
    </w:p>
    <w:tbl>
      <w:tblPr>
        <w:tblW w:w="9825" w:type="dxa"/>
        <w:tblInd w:w="93" w:type="dxa"/>
        <w:tblLayout w:type="fixed"/>
      </w:tblPr>
      <w:tblGrid>
        <w:gridCol w:w="2124"/>
        <w:gridCol w:w="977"/>
        <w:gridCol w:w="882"/>
        <w:gridCol w:w="1559"/>
        <w:gridCol w:w="1417"/>
        <w:gridCol w:w="1843"/>
        <w:gridCol w:w="1023"/>
      </w:tblGrid>
      <w:tr>
        <w:trPr>
          <w:trHeight w:val="1138" w:hRule="atLeast"/>
        </w:trPr>
        <w:tc>
          <w:tcPr>
            <w:tcW w:w="2124" w:type="dxa"/>
            <w:vMerge w:val="restart"/>
            <w:tcBorders>
              <w:left w:sz="4" w:space="0" w:val="single" w:color="auto"/>
              <w:top w:sz="4" w:space="0" w:val="single" w:color="auto"/>
              <w:right w:sz="4" w:space="0" w:val="single" w:color="auto"/>
            </w:tcBorders>
            <w:hideMark/>
          </w:tcPr>
          <w:p w14:paraId="3d771a7b">
            <w:pPr>
              <w:pStyle w:val="LBBodyText1"/>
              <w:rPr>
                <w:color w:val="000000"/>
              </w:rPr>
              <w:jc w:val="center"/>
            </w:pPr>
            <w:r>
              <w:t xml:space="preserve">Наименование Услуги (с ее подробным описанием).</w:t>
            </w:r>
          </w:p>
        </w:tc>
        <w:tc>
          <w:tcPr>
            <w:tcW w:w="977" w:type="dxa"/>
            <w:vMerge w:val="restart"/>
            <w:tcBorders>
              <w:left w:sz="4" w:space="0" w:val="single" w:color="auto"/>
              <w:top w:sz="4" w:space="0" w:val="single" w:color="auto"/>
              <w:right w:sz="4" w:space="0" w:val="single" w:color="000000"/>
            </w:tcBorders>
            <w:hideMark/>
          </w:tcPr>
          <w:p w14:paraId="1d3fc829">
            <w:pPr>
              <w:pStyle w:val="LBBodyText1"/>
              <w:rPr>
                <w:color w:val="000000"/>
              </w:rPr>
              <w:jc w:val="center"/>
            </w:pPr>
            <w:r>
              <w:t xml:space="preserve">Ед. изм.</w:t>
            </w:r>
          </w:p>
        </w:tc>
        <w:tc>
          <w:tcPr>
            <w:tcW w:w="882" w:type="dxa"/>
            <w:tcBorders>
              <w:left w:sz="4" w:space="0" w:val="single" w:color="000000"/>
              <w:top w:sz="4" w:space="0" w:val="single" w:color="000000"/>
              <w:right w:sz="4" w:space="0" w:val="single" w:color="000000"/>
            </w:tcBorders>
          </w:tcPr>
          <w:p w14:paraId="32eea0d1">
            <w:pPr>
              <w:pStyle w:val="LBBodyText1"/>
              <w:jc w:val="center"/>
            </w:pPr>
            <w:r>
              <w:t>Количество</w:t>
            </w:r>
          </w:p>
        </w:tc>
        <w:tc>
          <w:tcPr>
            <w:tcW w:w="1559" w:type="dxa"/>
            <w:vMerge w:val="restart"/>
            <w:tcBorders>
              <w:left w:sz="4" w:space="0" w:val="single" w:color="000000"/>
              <w:top w:sz="4" w:space="0" w:val="single" w:color="000000"/>
              <w:right w:sz="4" w:space="0" w:val="single" w:color="000000"/>
            </w:tcBorders>
            <w:hideMark/>
          </w:tcPr>
          <w:p w14:paraId="079c3630">
            <w:pPr>
              <w:pStyle w:val="LBBodyText1"/>
              <w:rPr>
                <w:color w:val="000000"/>
              </w:rPr>
              <w:jc w:val="center"/>
            </w:pPr>
            <w:r>
              <w:t xml:space="preserve">Цена за ед. услуги без НДС (руб.)</w:t>
            </w:r>
          </w:p>
        </w:tc>
        <w:tc>
          <w:tcPr>
            <w:tcW w:w="1417" w:type="dxa"/>
            <w:vMerge w:val="restart"/>
            <w:tcBorders>
              <w:left w:sz="4" w:space="0" w:val="single" w:color="000000"/>
              <w:top w:sz="4" w:space="0" w:val="single" w:color="000000"/>
              <w:right w:sz="4" w:space="0" w:val="single" w:color="000000"/>
            </w:tcBorders>
            <w:hideMark/>
          </w:tcPr>
          <w:p w14:paraId="0ed79520">
            <w:pPr>
              <w:pStyle w:val="LBBodyText1"/>
              <w:rPr>
                <w:color w:val="000000"/>
              </w:rPr>
              <w:jc w:val="center"/>
            </w:pPr>
            <w:r>
              <w:t xml:space="preserve">Стоимость без НДС (руб.)</w:t>
            </w:r>
            <w:r>
              <w:rPr>
                <w:rStyle w:val="af5"/>
              </w:rPr>
              <w:footnoteReference w:id="18"/>
            </w:r>
          </w:p>
        </w:tc>
        <w:tc>
          <w:tcPr>
            <w:tcW w:w="1843" w:type="dxa"/>
            <w:tcBorders>
              <w:left w:sz="4" w:space="0" w:val="single" w:color="000000"/>
              <w:top w:sz="4" w:space="0" w:val="single" w:color="000000"/>
              <w:right w:sz="4" w:space="0" w:val="single" w:color="000000"/>
            </w:tcBorders>
          </w:tcPr>
          <w:p w14:paraId="7f809d40">
            <w:pPr>
              <w:pStyle w:val="LBBodyText1"/>
              <w:rPr>
                <w:color w:val="000000"/>
              </w:rPr>
              <w:jc w:val="center"/>
            </w:pPr>
            <w:r>
              <w:t xml:space="preserve">Сумма НДС___ %</w:t>
            </w:r>
            <w:r>
              <w:rPr>
                <w:rStyle w:val="af5"/>
              </w:rPr>
              <w:footnoteReference w:id="19"/>
            </w:r>
            <w:r>
              <w:t xml:space="preserve">, (руб.)</w:t>
            </w:r>
            <w:r>
              <w:rPr>
                <w:rStyle w:val="af5"/>
              </w:rPr>
              <w:footnoteReference w:id="20"/>
            </w:r>
          </w:p>
        </w:tc>
        <w:tc>
          <w:tcPr>
            <w:tcW w:w="1023" w:type="dxa"/>
            <w:tcBorders>
              <w:left w:sz="4" w:space="0" w:val="single" w:color="000000"/>
              <w:top w:sz="4" w:space="0" w:val="single" w:color="000000"/>
              <w:right w:sz="4" w:space="0" w:val="single" w:color="000000"/>
            </w:tcBorders>
          </w:tcPr>
          <w:p w14:paraId="041d9c09">
            <w:pPr>
              <w:pStyle w:val="LBBodyText1"/>
              <w:rPr>
                <w:color w:val="000000"/>
              </w:rPr>
              <w:jc w:val="center"/>
            </w:pPr>
            <w:r>
              <w:t xml:space="preserve">Стоимость, в том числе с НДС (руб.)</w:t>
            </w:r>
            <w:r>
              <w:rPr>
                <w:rStyle w:val="af5"/>
              </w:rPr>
              <w:footnoteReference w:id="21"/>
            </w:r>
          </w:p>
        </w:tc>
      </w:tr>
      <w:tr>
        <w:trPr>
          <w:trHeight w:val="300" w:hRule="atLeast"/>
        </w:trPr>
        <w:tc>
          <w:tcPr>
            <w:tcW w:w="2124" w:type="dxa"/>
            <w:vMerge w:val="continue"/>
            <w:tcBorders>
              <w:left w:sz="4" w:space="0" w:val="single" w:color="auto"/>
              <w:right w:sz="4" w:space="0" w:val="single" w:color="auto"/>
              <w:bottom w:sz="4" w:space="0" w:val="single" w:color="auto"/>
            </w:tcBorders>
            <w:vAlign w:val="center"/>
            <w:hideMark/>
          </w:tcPr>
          <w:p w14:paraId="00dec468">
            <w:pPr>
              <w:pStyle w:val="LBBodyText1"/>
              <w:rPr>
                <w:color w:val="000000"/>
              </w:rPr>
            </w:pPr>
          </w:p>
        </w:tc>
        <w:tc>
          <w:tcPr>
            <w:tcW w:w="977" w:type="dxa"/>
            <w:vMerge w:val="continue"/>
            <w:tcBorders>
              <w:left w:sz="4" w:space="0" w:val="single" w:color="auto"/>
              <w:right w:sz="4" w:space="0" w:val="single" w:color="000000"/>
              <w:bottom w:sz="4" w:space="0" w:val="single" w:color="auto"/>
            </w:tcBorders>
            <w:vAlign w:val="center"/>
          </w:tcPr>
          <w:p w14:paraId="7d21820d">
            <w:pPr>
              <w:pStyle w:val="LBBodyText1"/>
              <w:rPr>
                <w:color w:val="000000"/>
              </w:rPr>
            </w:pPr>
          </w:p>
        </w:tc>
        <w:tc>
          <w:tcPr>
            <w:tcW w:w="882" w:type="dxa"/>
            <w:tcBorders>
              <w:left w:sz="4" w:space="0" w:val="single" w:color="000000"/>
              <w:right w:sz="4" w:space="0" w:val="single" w:color="000000"/>
              <w:bottom w:sz="4" w:space="0" w:val="single" w:color="auto"/>
            </w:tcBorders>
          </w:tcPr>
          <w:p w14:paraId="09871660">
            <w:pPr>
              <w:pStyle w:val="LBBodyText1"/>
              <w:rPr>
                <w:color w:val="000000"/>
              </w:rPr>
            </w:pPr>
          </w:p>
        </w:tc>
        <w:tc>
          <w:tcPr>
            <w:tcW w:w="1559" w:type="dxa"/>
            <w:vMerge w:val="continue"/>
            <w:tcBorders>
              <w:left w:sz="4" w:space="0" w:val="single" w:color="000000"/>
              <w:right w:sz="4" w:space="0" w:val="single" w:color="000000"/>
              <w:bottom w:sz="4" w:space="0" w:val="single" w:color="auto"/>
            </w:tcBorders>
          </w:tcPr>
          <w:p w14:paraId="1e72243d">
            <w:pPr>
              <w:pStyle w:val="LBBodyText1"/>
              <w:rPr>
                <w:color w:val="000000"/>
              </w:rPr>
            </w:pPr>
          </w:p>
        </w:tc>
        <w:tc>
          <w:tcPr>
            <w:tcW w:w="1417" w:type="dxa"/>
            <w:vMerge w:val="continue"/>
            <w:tcBorders>
              <w:left w:sz="4" w:space="0" w:val="single" w:color="000000"/>
              <w:right w:sz="4" w:space="0" w:val="single" w:color="000000"/>
              <w:bottom w:sz="4" w:space="0" w:val="single" w:color="auto"/>
            </w:tcBorders>
            <w:vAlign w:val="center"/>
          </w:tcPr>
          <w:p w14:paraId="1be4f6f4">
            <w:pPr>
              <w:pStyle w:val="LBBodyText1"/>
              <w:rPr>
                <w:color w:val="000000"/>
              </w:rPr>
            </w:pPr>
          </w:p>
        </w:tc>
        <w:tc>
          <w:tcPr>
            <w:tcW w:w="1843" w:type="dxa"/>
            <w:tcBorders>
              <w:left w:sz="4" w:space="0" w:val="single" w:color="000000"/>
              <w:top w:val="nil"/>
              <w:right w:sz="4" w:space="0" w:val="single" w:color="auto"/>
              <w:bottom w:sz="4" w:space="0" w:val="single" w:color="auto"/>
            </w:tcBorders>
            <w:vAlign w:val="center"/>
          </w:tcPr>
          <w:p w14:paraId="39e2aa5c">
            <w:pPr>
              <w:pStyle w:val="LBBodyText1"/>
              <w:rPr>
                <w:color w:val="000000"/>
              </w:rPr>
            </w:pPr>
          </w:p>
        </w:tc>
        <w:tc>
          <w:tcPr>
            <w:tcW w:w="1023" w:type="dxa"/>
            <w:tcBorders>
              <w:left w:val="nil"/>
              <w:top w:val="nil"/>
              <w:right w:sz="4" w:space="0" w:val="single" w:color="auto"/>
              <w:bottom w:sz="4" w:space="0" w:val="single" w:color="auto"/>
            </w:tcBorders>
            <w:vAlign w:val="center"/>
          </w:tcPr>
          <w:p w14:paraId="47ae5c58">
            <w:pPr>
              <w:pStyle w:val="LBBodyText1"/>
              <w:rPr>
                <w:color w:val="000000"/>
              </w:rPr>
            </w:pPr>
          </w:p>
        </w:tc>
      </w:tr>
      <w:tr>
        <w:trPr>
          <w:trHeight w:val="300" w:hRule="atLeast"/>
        </w:trPr>
        <w:tc>
          <w:tcPr>
            <w:tcW w:w="2124" w:type="dxa"/>
            <w:tcBorders>
              <w:left w:sz="4" w:space="0" w:val="single" w:color="auto"/>
              <w:top w:val="nil"/>
              <w:right w:sz="4" w:space="0" w:val="single" w:color="auto"/>
              <w:bottom w:sz="4" w:space="0" w:val="single" w:color="auto"/>
            </w:tcBorders>
            <w:vAlign w:val="center"/>
            <w:hideMark/>
          </w:tcPr>
          <w:p w14:paraId="77c64c7d">
            <w:pPr>
              <w:pStyle w:val="LBBodyText1"/>
              <w:rPr>
                <w:color w:val="000000"/>
              </w:rPr>
            </w:pPr>
          </w:p>
        </w:tc>
        <w:tc>
          <w:tcPr>
            <w:tcW w:w="977" w:type="dxa"/>
            <w:tcBorders>
              <w:left w:val="nil"/>
              <w:top w:val="nil"/>
              <w:right w:sz="4" w:space="0" w:val="single" w:color="auto"/>
              <w:bottom w:sz="4" w:space="0" w:val="single" w:color="auto"/>
            </w:tcBorders>
            <w:vAlign w:val="center"/>
          </w:tcPr>
          <w:p w14:paraId="0d7145c8">
            <w:pPr>
              <w:pStyle w:val="LBBodyText1"/>
              <w:rPr>
                <w:color w:val="000000"/>
              </w:rPr>
            </w:pPr>
          </w:p>
        </w:tc>
        <w:tc>
          <w:tcPr>
            <w:tcW w:w="882" w:type="dxa"/>
            <w:tcBorders>
              <w:left w:val="nil"/>
              <w:top w:sz="4" w:space="0" w:val="single" w:color="auto"/>
              <w:right w:sz="4" w:space="0" w:val="single" w:color="auto"/>
              <w:bottom w:sz="4" w:space="0" w:val="single" w:color="auto"/>
            </w:tcBorders>
          </w:tcPr>
          <w:p w14:paraId="4d8ed290">
            <w:pPr>
              <w:pStyle w:val="LBBodyText1"/>
              <w:rPr>
                <w:color w:val="000000"/>
              </w:rPr>
            </w:pPr>
          </w:p>
        </w:tc>
        <w:tc>
          <w:tcPr>
            <w:tcW w:w="1559" w:type="dxa"/>
            <w:tcBorders>
              <w:left w:sz="4" w:space="0" w:val="single" w:color="auto"/>
              <w:top w:sz="4" w:space="0" w:val="single" w:color="auto"/>
              <w:right w:sz="4" w:space="0" w:val="single" w:color="auto"/>
              <w:bottom w:sz="4" w:space="0" w:val="single" w:color="auto"/>
            </w:tcBorders>
          </w:tcPr>
          <w:p w14:paraId="7b30ae08">
            <w:pPr>
              <w:pStyle w:val="LBBodyText1"/>
              <w:rPr>
                <w:color w:val="000000"/>
              </w:rPr>
            </w:pPr>
          </w:p>
        </w:tc>
        <w:tc>
          <w:tcPr>
            <w:tcW w:w="1417" w:type="dxa"/>
            <w:tcBorders>
              <w:left w:val="nil"/>
              <w:top w:val="nil"/>
              <w:right w:sz="4" w:space="0" w:val="single" w:color="auto"/>
              <w:bottom w:sz="4" w:space="0" w:val="single" w:color="auto"/>
            </w:tcBorders>
            <w:vAlign w:val="center"/>
          </w:tcPr>
          <w:p w14:paraId="1591734d">
            <w:pPr>
              <w:pStyle w:val="LBBodyText1"/>
              <w:rPr>
                <w:color w:val="000000"/>
              </w:rPr>
            </w:pPr>
          </w:p>
        </w:tc>
        <w:tc>
          <w:tcPr>
            <w:tcW w:w="1843" w:type="dxa"/>
            <w:tcBorders>
              <w:left w:val="nil"/>
              <w:top w:val="nil"/>
              <w:right w:sz="4" w:space="0" w:val="single" w:color="auto"/>
              <w:bottom w:sz="4" w:space="0" w:val="single" w:color="auto"/>
            </w:tcBorders>
            <w:vAlign w:val="center"/>
          </w:tcPr>
          <w:p w14:paraId="08011756">
            <w:pPr>
              <w:pStyle w:val="LBBodyText1"/>
              <w:rPr>
                <w:color w:val="000000"/>
              </w:rPr>
            </w:pPr>
          </w:p>
        </w:tc>
        <w:tc>
          <w:tcPr>
            <w:tcW w:w="1023" w:type="dxa"/>
            <w:tcBorders>
              <w:left w:val="nil"/>
              <w:top w:val="nil"/>
              <w:right w:sz="4" w:space="0" w:val="single" w:color="auto"/>
              <w:bottom w:sz="4" w:space="0" w:val="single" w:color="auto"/>
            </w:tcBorders>
            <w:vAlign w:val="center"/>
          </w:tcPr>
          <w:p w14:paraId="2ce8e0dc">
            <w:pPr>
              <w:pStyle w:val="LBBodyText1"/>
              <w:rPr>
                <w:color w:val="000000"/>
              </w:rPr>
            </w:pPr>
          </w:p>
        </w:tc>
      </w:tr>
    </w:tbl>
    <w:p w14:paraId="17941cf2">
      <w:pPr>
        <w:pStyle w:val="LBBodyText1"/>
      </w:pPr>
    </w:p>
    <w:p w14:paraId="28273693">
      <w:pPr>
        <w:pStyle w:val="LBBodyText1"/>
      </w:pPr>
      <w:r>
        <w:t xml:space="preserve">2. Стоимость услуг составила ____________ руб. ________коп.</w:t>
      </w:r>
      <w:r>
        <w:rPr>
          <w:rStyle w:val="af5"/>
        </w:rPr>
        <w:footnoteReference w:id="22"/>
      </w:r>
    </w:p>
    <w:p w14:paraId="036563e6">
      <w:pPr>
        <w:pStyle w:val="LBBodyText1"/>
      </w:pPr>
      <w:r>
        <w:t xml:space="preserve">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3"/>
      </w:r>
    </w:p>
    <w:p w14:paraId="63b60e66">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footnoteReference w:id="24"/>
      </w:r>
      <w:r>
        <w:t>.</w:t>
      </w:r>
    </w:p>
    <w:p w14:paraId="5a534076">
      <w:pPr>
        <w:pStyle w:val="LBBodyText1"/>
      </w:pPr>
      <w:r>
        <w:t xml:space="preserve">5. Следует к перечислению ____________ руб. ________коп</w:t>
      </w:r>
      <w:r>
        <w:rPr>
          <w:rStyle w:val="af5"/>
        </w:rPr>
        <w:footnoteReference w:id="25"/>
      </w:r>
      <w:r>
        <w:rPr>
          <w:rStyle w:val="af5"/>
        </w:rPr>
        <w:footnoteReference w:id="26"/>
      </w:r>
      <w:r>
        <w:t>.</w:t>
      </w:r>
    </w:p>
    <w:p w14:paraId="46dccdcd">
      <w:pPr>
        <w:pStyle w:val="LBBodyText1"/>
      </w:pPr>
      <w:r>
        <w:t xml:space="preserve">6. </w:t>
      </w:r>
      <w:r>
        <w:tab/>
      </w:r>
      <w:r>
        <w:t xml:space="preserve">Акт составлен в двух экземплярах, имеющих равную силу, по одному для каждой Стороны.</w:t>
      </w:r>
    </w:p>
    <w:p w14:paraId="1fd010a2">
      <w:pPr>
        <w:pStyle w:val="LBBodyText1"/>
      </w:pPr>
      <w:r>
        <w:t>Приложение:</w:t>
      </w:r>
      <w:r>
        <w:rPr>
          <w:rStyle w:val="af5"/>
        </w:rPr>
        <w:footnoteReference w:id="27"/>
      </w:r>
    </w:p>
    <w:p w14:paraId="0c1ae48e">
      <w:pPr>
        <w:pStyle w:val="LBBodyText1"/>
      </w:pPr>
    </w:p>
    <w:tbl>
      <w:tblPr>
        <w:tblW w:w="4882" w:type="pct"/>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Layout w:type="fixed"/>
      </w:tblPr>
      <w:tblGrid>
        <w:gridCol w:w="4227"/>
        <w:gridCol w:w="5118"/>
      </w:tblGrid>
      <w:tr>
        <w:tc>
          <w:tcPr>
            <w:tcW w:w="4227" w:type="dxa"/>
            <w:hideMark/>
          </w:tcPr>
          <w:p w14:paraId="7ebedceb">
            <w:pPr>
              <w:pStyle w:val="NormaldoczillaStyle1"/>
              <w:rPr>
                <w:b/>
                <w:caps/>
                <w:sz w:val="24"/>
                <w:rFonts w:ascii="Times New Roman" w:hAnsi="Times New Roman"/>
              </w:rPr>
              <w:jc w:val="center"/>
            </w:pPr>
            <w:r>
              <w:rPr>
                <w:b/>
                <w:caps/>
                <w:sz w:val="24"/>
                <w:rFonts w:ascii="Times New Roman" w:hAnsi="Times New Roman"/>
              </w:rPr>
              <w:t>ИСПОЛНИТЕЛЬ:</w:t>
            </w:r>
          </w:p>
        </w:tc>
        <w:tc>
          <w:tcPr>
            <w:tcW w:w="5118" w:type="dxa"/>
            <w:hideMark/>
          </w:tcPr>
          <w:p w14:paraId="7b2e328e">
            <w:pPr>
              <w:pStyle w:val="NormaldoczillaStyle1"/>
              <w:rPr>
                <w:b/>
                <w:caps/>
                <w:sz w:val="24"/>
                <w:rFonts w:ascii="Times New Roman" w:hAnsi="Times New Roman"/>
              </w:rPr>
              <w:jc w:val="center"/>
            </w:pPr>
            <w:r>
              <w:rPr>
                <w:b/>
                <w:caps/>
                <w:sz w:val="24"/>
                <w:rFonts w:ascii="Times New Roman" w:hAnsi="Times New Roman"/>
              </w:rPr>
              <w:t>заказчик:</w:t>
            </w:r>
          </w:p>
        </w:tc>
      </w:tr>
      <w:tr>
        <w:tc>
          <w:tcPr>
            <w:tcW w:w="4227" w:type="dxa"/>
            <w:hideMark/>
          </w:tcPr>
          <w:p w14:paraId="2e049c5f">
            <w:pPr>
              <w:pStyle w:val="NormaldoczillaStyle1"/>
              <w:rPr>
                <w:sz w:val="24"/>
                <w:rFonts w:ascii="Times New Roman" w:hAnsi="Times New Roman"/>
              </w:rPr>
              <w:jc w:val="center"/>
            </w:pPr>
            <w:r>
              <w:rPr>
                <w:sz w:val="24"/>
                <w:rFonts w:ascii="Times New Roman" w:hAnsi="Times New Roman"/>
              </w:rPr>
              <w:t>__________________________</w:t>
            </w:r>
          </w:p>
        </w:tc>
        <w:tc>
          <w:tcPr>
            <w:tcW w:w="5118" w:type="dxa"/>
            <w:hideMark/>
          </w:tcPr>
          <w:p w14:paraId="01efb7ca">
            <w:pPr>
              <w:pStyle w:val="NormaldoczillaStyle1"/>
              <w:rPr>
                <w:sz w:val="24"/>
                <w:rFonts w:ascii="Times New Roman" w:hAnsi="Times New Roman"/>
              </w:rPr>
              <w:jc w:val="center"/>
            </w:pPr>
            <w:r>
              <w:rPr>
                <w:sz w:val="24"/>
                <w:rFonts w:ascii="Times New Roman" w:hAnsi="Times New Roman"/>
              </w:rPr>
              <w:t>__________________________</w:t>
            </w:r>
          </w:p>
        </w:tc>
      </w:tr>
      <w:tr>
        <w:tc>
          <w:tcPr>
            <w:tcW w:w="4227" w:type="dxa"/>
            <w:hideMark/>
          </w:tcPr>
          <w:p w14:paraId="63ee44f4">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5118" w:type="dxa"/>
            <w:hideMark/>
          </w:tcPr>
          <w:p w14:paraId="46d841c5">
            <w:pPr>
              <w:pStyle w:val="NormaldoczillaStyle1"/>
              <w:rPr>
                <w:sz w:val="24"/>
                <w:rFonts w:ascii="Times New Roman" w:hAnsi="Times New Roman"/>
              </w:rPr>
              <w:jc w:val="center"/>
            </w:pPr>
            <w:r>
              <w:rPr>
                <w:sz w:val="24"/>
                <w:rFonts w:ascii="Times New Roman" w:hAnsi="Times New Roman"/>
                <w:vertAlign w:val="superscript"/>
              </w:rPr>
              <w:t>(должность)</w:t>
            </w:r>
          </w:p>
        </w:tc>
      </w:tr>
      <w:tr>
        <w:tc>
          <w:tcPr>
            <w:tcW w:w="4227" w:type="dxa"/>
            <w:hideMark/>
          </w:tcPr>
          <w:p w14:paraId="0c571cf4">
            <w:pPr>
              <w:pStyle w:val="NormaldoczillaStyle1"/>
              <w:rPr>
                <w:sz w:val="24"/>
                <w:rFonts w:ascii="Times New Roman" w:hAnsi="Times New Roman"/>
              </w:rPr>
              <w:jc w:val="center"/>
            </w:pPr>
            <w:r>
              <w:rPr>
                <w:sz w:val="24"/>
                <w:rFonts w:ascii="Times New Roman" w:hAnsi="Times New Roman"/>
              </w:rPr>
              <w:t>__________________________</w:t>
            </w:r>
          </w:p>
        </w:tc>
        <w:tc>
          <w:tcPr>
            <w:tcW w:w="5118" w:type="dxa"/>
            <w:hideMark/>
          </w:tcPr>
          <w:p w14:paraId="04fe7b82">
            <w:pPr>
              <w:pStyle w:val="NormaldoczillaStyle1"/>
              <w:rPr>
                <w:sz w:val="24"/>
                <w:rFonts w:ascii="Times New Roman" w:hAnsi="Times New Roman"/>
              </w:rPr>
              <w:jc w:val="center"/>
            </w:pPr>
            <w:r>
              <w:rPr>
                <w:sz w:val="24"/>
                <w:rFonts w:ascii="Times New Roman" w:hAnsi="Times New Roman"/>
              </w:rPr>
              <w:t>__________________________</w:t>
            </w:r>
          </w:p>
        </w:tc>
      </w:tr>
      <w:tr>
        <w:tc>
          <w:tcPr>
            <w:tcW w:w="4227" w:type="dxa"/>
            <w:hideMark/>
          </w:tcPr>
          <w:p w14:paraId="509199cf">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5118" w:type="dxa"/>
            <w:hideMark/>
          </w:tcPr>
          <w:p w14:paraId="7cc67b01">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rPr>
          <w:trHeight w:val="727" w:hRule="atLeast"/>
        </w:trPr>
        <w:tc>
          <w:tcPr>
            <w:tcW w:w="4227" w:type="dxa"/>
          </w:tcPr>
          <w:p w14:paraId="265b82a2">
            <w:pPr>
              <w:pStyle w:val="NormaldoczillaStyle1"/>
              <w:rPr>
                <w:sz w:val="24"/>
                <w:rFonts w:ascii="Times New Roman" w:hAnsi="Times New Roman"/>
              </w:rPr>
              <w:jc w:val="center"/>
            </w:pPr>
            <w:r>
              <w:rPr>
                <w:sz w:val="24"/>
                <w:rFonts w:ascii="Times New Roman" w:hAnsi="Times New Roman"/>
              </w:rPr>
              <w:t xml:space="preserve">___ ____________ 20__ г.</w:t>
            </w:r>
          </w:p>
          <w:p w14:paraId="1faf5287">
            <w:pPr>
              <w:pStyle w:val="NormaldoczillaStyle1"/>
              <w:rPr>
                <w:sz w:val="24"/>
                <w:rFonts w:ascii="Times New Roman" w:hAnsi="Times New Roman"/>
              </w:rPr>
              <w:jc w:val="center"/>
            </w:pPr>
            <w:r>
              <w:rPr>
                <w:sz w:val="24"/>
                <w:rFonts w:ascii="Times New Roman" w:hAnsi="Times New Roman"/>
              </w:rPr>
              <w:t xml:space="preserve">М.П. (при наличии печати)</w:t>
            </w:r>
          </w:p>
        </w:tc>
        <w:tc>
          <w:tcPr>
            <w:tcW w:w="5118" w:type="dxa"/>
          </w:tcPr>
          <w:p w14:paraId="23fdb812">
            <w:pPr>
              <w:pStyle w:val="NormaldoczillaStyle1"/>
              <w:rPr>
                <w:sz w:val="24"/>
                <w:rFonts w:ascii="Times New Roman" w:hAnsi="Times New Roman"/>
              </w:rPr>
              <w:jc w:val="center"/>
            </w:pPr>
            <w:r>
              <w:rPr>
                <w:sz w:val="24"/>
                <w:rFonts w:ascii="Times New Roman" w:hAnsi="Times New Roman"/>
              </w:rPr>
              <w:t xml:space="preserve">___ ____________ 20__ г.</w:t>
            </w:r>
          </w:p>
        </w:tc>
      </w:tr>
    </w:tbl>
    <w:p w14:paraId="17d922f5">
      <w:pPr>
        <w:pStyle w:val="LBBodyText1"/>
        <w:rPr>
          <w:b/>
        </w:rPr>
        <w:pBdr>
          <w:bottom w:sz="12" w:space="1" w:val="single" w:color="auto"/>
        </w:pBdr>
      </w:pPr>
    </w:p>
    <w:tbl>
      <w:tblPr>
        <w:tblStyle w:val="a4"/>
        <w:tblW w:w="9498" w:type="dxa"/>
        <w:tblInd w:w="-142" w:type="dxa"/>
        <w:tblLayout w:type="fixed"/>
      </w:tblPr>
      <w:tblGrid>
        <w:gridCol w:w="4820"/>
        <w:gridCol w:w="4678"/>
      </w:tblGrid>
      <w:tr>
        <w:tc>
          <w:tcPr>
            <w:tcW w:w="4820" w:type="dxa"/>
          </w:tcPr>
          <w:p w14:paraId="001edcfc">
            <w:pPr>
              <w:pStyle w:val="LBBodyText1"/>
              <w:jc w:val="left"/>
              <w:keepNext/>
            </w:pPr>
            <w:r>
              <w:rPr>
                <w:b/>
              </w:rPr>
              <w:t>ЗАКАЗЧИК:</w:t>
            </w:r>
          </w:p>
        </w:tc>
        <w:tc>
          <w:tcPr>
            <w:tcW w:w="4678" w:type="dxa"/>
          </w:tcPr>
          <w:p w14:paraId="3b106a11">
            <w:pPr>
              <w:pStyle w:val="LBBodyText1"/>
              <w:jc w:val="left"/>
              <w:keepNext/>
            </w:pPr>
            <w:r>
              <w:rPr>
                <w:b/>
              </w:rPr>
              <w:t>ИСПОЛНИТЕЛЬ:</w:t>
            </w:r>
          </w:p>
        </w:tc>
      </w:tr>
      <w:tr>
        <w:tc>
          <w:tcPr>
            <w:tcW w:w="4820" w:type="dxa"/>
          </w:tcPr>
          <w:p w14:paraId="4c22aab1">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p>
        </w:tc>
        <w:tc>
          <w:tcPr>
            <w:tcW w:w="4678" w:type="dxa"/>
          </w:tcPr>
          <w:p w14:paraId="68fb3505">
            <w:pPr>
              <w:pStyle w:val="LBBodyText1"/>
              <w:jc w:val="left"/>
              <w:keepNext/>
            </w:pPr>
            <w:r>
              <w:fldChar w:fldCharType="end"/>
            </w:r>
            <w:r>
              <w:fldChar w:fldCharType="end"/>
            </w:r>
          </w:p>
        </w:tc>
      </w:tr>
      <w:tr>
        <w:tc>
          <w:tcPr>
            <w:tcW w:w="4820" w:type="dxa"/>
          </w:tcPr>
          <w:p w14:paraId="65632b96">
            <w:pPr>
              <w:pStyle w:val="LBBodyText1"/>
              <w:jc w:val="left"/>
              <w:keepNext/>
            </w:pPr>
          </w:p>
          <w:p w14:paraId="288bf967">
            <w:pPr>
              <w:pStyle w:val="LBBodyText1"/>
              <w:jc w:val="left"/>
              <w:keepNext/>
            </w:pPr>
            <w:r>
              <w:t>____________________</w:t>
            </w:r>
          </w:p>
          <w:p w14:paraId="1cebab14">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180edcc2">
            <w:pPr>
              <w:pStyle w:val="LBBodyText1"/>
              <w:jc w:val="left"/>
              <w:keepNext/>
            </w:pPr>
          </w:p>
          <w:p w14:paraId="0d37c4b0">
            <w:pPr>
              <w:pStyle w:val="LBBodyText1"/>
              <w:jc w:val="left"/>
              <w:keepNext/>
            </w:pPr>
            <w:r>
              <w:t>____________________</w:t>
            </w:r>
          </w:p>
          <w:p w14:paraId="2f814efb">
            <w:pPr>
              <w:pStyle w:val="LBBodyText1"/>
              <w:jc w:val="left"/>
              <w:keepNext/>
            </w:pPr>
          </w:p>
        </w:tc>
      </w:tr>
      <w:tr>
        <w:tc>
          <w:tcPr>
            <w:tcW w:w="4820" w:type="dxa"/>
          </w:tcPr>
          <w:p w14:paraId="6feca80e">
            <w:pPr>
              <w:pStyle w:val="LBBodyText1"/>
              <w:jc w:val="left"/>
              <w:keepNext/>
            </w:pPr>
            <w:r>
              <w:t xml:space="preserve">___ ____________ 20__ г.</w:t>
            </w:r>
          </w:p>
        </w:tc>
        <w:tc>
          <w:tcPr>
            <w:tcW w:w="4678" w:type="dxa"/>
          </w:tcPr>
          <w:p w14:paraId="64f81526">
            <w:pPr>
              <w:pStyle w:val="LBBodyText1"/>
              <w:jc w:val="left"/>
              <w:keepNext/>
            </w:pPr>
            <w:r>
              <w:t xml:space="preserve">___ ____________ 20__ г.</w:t>
            </w:r>
          </w:p>
        </w:tc>
      </w:tr>
      <w:tr>
        <w:tc>
          <w:tcPr>
            <w:tcW w:w="4820" w:type="dxa"/>
          </w:tcPr>
          <w:p w14:paraId="4ce42f8f">
            <w:pPr>
              <w:pStyle w:val="LBBodyText1"/>
              <w:jc w:val="left"/>
              <w:keepNext/>
            </w:pPr>
          </w:p>
        </w:tc>
        <w:tc>
          <w:tcPr>
            <w:tcW w:w="4678" w:type="dxa"/>
          </w:tcPr>
          <w:p w14:paraId="69015b16">
            <w:pPr>
              <w:pStyle w:val="LBBodyText1"/>
              <w:jc w:val="left"/>
              <w:keepNext/>
            </w:pPr>
            <w:r>
              <w:t xml:space="preserve">М.П. (при наличии печати)</w:t>
            </w:r>
          </w:p>
        </w:tc>
      </w:tr>
    </w:tbl>
    <w:p w14:paraId="2fbb9f0a">
      <w:pPr>
        <w:pStyle w:val="LBBodyText1"/>
      </w:pPr>
    </w:p>
    <w:p w14:paraId="4bd1126e">
      <w:pPr>
        <w:pStyle w:val="LBBodyText1"/>
        <w:jc w:val="right"/>
        <w:pageBreakBefore/>
      </w:pPr>
      <w:r>
        <w:t xml:space="preserve">Приложение № </w:t>
      </w:r>
      <w:bookmarkStart w:id="5" w:name="Приложение_4"/>
      <w:r>
        <w:t>4</w:t>
      </w:r>
      <w:bookmarkEnd w:id="5"/>
    </w:p>
    <w:p w14:paraId="2ebcf0f6">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2174cf88">
      <w:pPr>
        <w:pStyle w:val="LBBodyText1"/>
        <w:jc w:val="right"/>
      </w:pPr>
      <w:r>
        <w:t xml:space="preserve">от «</w:t>
      </w:r>
      <w:r>
        <w:rPr>
          <w:color w:val="000000"/>
        </w:rPr>
        <w:t>___</w:t>
      </w:r>
      <w:r>
        <w:t>»______________20__г.</w:t>
      </w:r>
    </w:p>
    <w:p w14:paraId="194a56cc">
      <w:pPr>
        <w:pStyle w:val="LBBodyText1"/>
        <w:jc w:val="right"/>
      </w:pPr>
      <w:r>
        <w:t xml:space="preserve">№ </w:t>
      </w:r>
      <w:r>
        <w:fldChar w:fldCharType="begin" w:fldLock="true"/>
        <w:instrText xml:space="preserve">LBVARIABLE \id "29530"</w:instrText>
        <w:fldChar w:fldCharType="separate"/>
      </w:r>
      <w:r>
        <w:t>_________</w:t>
      </w:r>
      <w:r>
        <w:fldChar w:fldCharType="end"/>
      </w:r>
    </w:p>
    <w:p w14:paraId="53f08109">
      <w:pPr>
        <w:pStyle w:val="LBBodyText1"/>
        <w:rPr>
          <w:b/>
        </w:rPr>
      </w:pPr>
      <w:r>
        <w:rPr>
          <w:b/>
        </w:rPr>
        <w:t>ФОРМА</w:t>
      </w:r>
    </w:p>
    <w:p w14:paraId="4c932790">
      <w:pPr>
        <w:pStyle w:val="LBBodyText1"/>
      </w:pPr>
    </w:p>
    <w:p w14:paraId="44618b5d">
      <w:pPr>
        <w:pStyle w:val="LBNameoftheParty"/>
      </w:pPr>
      <w:r>
        <w:t xml:space="preserve">Акт о выявленных недостатках по Договору</w:t>
      </w:r>
    </w:p>
    <w:p w14:paraId="6d2c56a2">
      <w:pPr>
        <w:pStyle w:val="LBNameoftheParty"/>
      </w:pPr>
      <w:r>
        <w:t xml:space="preserve">на оказание услуг </w:t>
      </w:r>
      <w:r>
        <w:fldChar w:fldCharType="begin" w:fldLock="true"/>
        <w:instrText xml:space="preserve">LBVARIABLE \id "54456"</w:instrText>
        <w:fldChar w:fldCharType="separate"/>
      </w:r>
      <w:r>
        <w:t xml:space="preserve">УФПС Тульской области</w:t>
      </w:r>
      <w:r>
        <w:fldChar w:fldCharType="end"/>
      </w:r>
      <w:r>
        <w:t xml:space="preserve"> (отчетный период) от «___» ___________ 20__ г. № </w:t>
      </w:r>
      <w:r>
        <w:fldChar w:fldCharType="begin" w:fldLock="true"/>
        <w:instrText xml:space="preserve">LBVARIABLE \id "29530"</w:instrText>
        <w:fldChar w:fldCharType="separate"/>
      </w:r>
      <w:r>
        <w:t>____________</w:t>
      </w:r>
      <w:r>
        <w:fldChar w:fldCharType="end"/>
      </w:r>
    </w:p>
    <w:p w14:paraId="59047b9d">
      <w:pPr>
        <w:pStyle w:val="LBNameoftheParty"/>
      </w:pPr>
    </w:p>
    <w:tbl>
      <w:tblPr>
        <w:tblStyle w:val="a4"/>
        <w:tblW w:w="4882" w:type="pct"/>
        <w:tblLayout w:type="fixed"/>
      </w:tblPr>
      <w:tblGrid>
        <w:gridCol w:w="4672"/>
        <w:gridCol w:w="4673"/>
      </w:tblGrid>
      <w:tr>
        <w:tc>
          <w:tcPr>
            <w:tcW w:w="4672" w:type="dxa"/>
          </w:tcPr>
          <w:p w14:paraId="1c070c21">
            <w:pPr>
              <w:pStyle w:val="NormaldoczillaStyle1"/>
              <w:rPr>
                <w:sz w:val="24"/>
                <w:rFonts w:ascii="Times New Roman" w:hAnsi="Times New Roman"/>
              </w:rPr>
              <w:spacing w:after="60"/>
            </w:pPr>
            <w:r>
              <w:rPr>
                <w:sz w:val="24"/>
                <w:rFonts w:ascii="Times New Roman" w:hAnsi="Times New Roman"/>
              </w:rPr>
              <w:t>г._________________</w:t>
            </w:r>
          </w:p>
        </w:tc>
        <w:tc>
          <w:tcPr>
            <w:tcW w:w="4673" w:type="dxa"/>
          </w:tcPr>
          <w:p w14:paraId="55691c83">
            <w:pPr>
              <w:pStyle w:val="NormaldoczillaStyle1"/>
              <w:rPr>
                <w:sz w:val="24"/>
                <w:rFonts w:ascii="Times New Roman" w:hAnsi="Times New Roman"/>
              </w:rPr>
              <w:jc w:val="right"/>
              <w:spacing w:after="60"/>
            </w:pPr>
            <w:r>
              <w:rPr>
                <w:sz w:val="24"/>
                <w:rFonts w:ascii="Times New Roman" w:hAnsi="Times New Roman"/>
              </w:rPr>
              <w:t>«___»_________________20___г.</w:t>
            </w:r>
          </w:p>
        </w:tc>
      </w:tr>
    </w:tbl>
    <w:p w14:paraId="576fe0d6">
      <w:pPr>
        <w:pStyle w:val="LBBodyText1"/>
      </w:pPr>
    </w:p>
    <w:p w14:paraId="7a11541f">
      <w:pPr>
        <w:pStyle w:val="NormaldoczillaStyle1"/>
        <w:rPr>
          <w:sz w:val="24"/>
          <w:rFonts w:ascii="Times New Roman" w:hAnsi="Times New Roman"/>
        </w:rPr>
      </w:pPr>
      <w:r>
        <w:rPr>
          <w:b/>
          <w:color w:val="000000"/>
          <w:sz w:val="24"/>
          <w:rFonts w:ascii="Times New Roman" w:hAnsi="Times New Roman"/>
        </w:rPr>
        <w:t xml:space="preserve">Акционерное общество «Почта России»,</w:t>
      </w:r>
      <w:r>
        <w:rPr>
          <w:color w:val="000000"/>
          <w:sz w:val="24"/>
          <w:rFonts w:ascii="Times New Roman" w:hAnsi="Times New Roman"/>
        </w:rPr>
        <w:t xml:space="preserve"> (___________)</w:t>
      </w:r>
      <w:r>
        <w:rPr>
          <w:rStyle w:val="af5"/>
          <w:color w:val="000000"/>
          <w:sz w:val="24"/>
          <w:rFonts w:ascii="Times New Roman" w:hAnsi="Times New Roman"/>
        </w:rPr>
        <w:footnoteReference w:id="28"/>
      </w:r>
      <w:r>
        <w:rPr>
          <w:sz w:val="24"/>
          <w:rFonts w:ascii="Times New Roman" w:hAnsi="Times New Roman"/>
        </w:rPr>
        <w:t xml:space="preserve">, именуемое в дальнейшем </w:t>
      </w:r>
      <w:r>
        <w:rPr>
          <w:b/>
          <w:sz w:val="24"/>
          <w:rFonts w:ascii="Times New Roman" w:hAnsi="Times New Roman"/>
        </w:rPr>
        <w:t>«Заказчик»</w:t>
      </w:r>
      <w:r>
        <w:rPr>
          <w:sz w:val="24"/>
          <w:rFonts w:ascii="Times New Roman" w:hAnsi="Times New Roman"/>
        </w:rPr>
        <w:t xml:space="preserve">, в лице _____________, действующе___ на основании ____________, с одной стороны и _____________________, именуем__ в дальнейшем </w:t>
      </w:r>
      <w:r>
        <w:rPr>
          <w:b/>
          <w:sz w:val="24"/>
          <w:rFonts w:ascii="Times New Roman" w:hAnsi="Times New Roman"/>
        </w:rPr>
        <w:t>«Исполнитель»</w:t>
      </w:r>
      <w:r>
        <w:rPr>
          <w:sz w:val="24"/>
          <w:rFonts w:ascii="Times New Roman" w:hAnsi="Times New Roman"/>
        </w:rPr>
        <w:t xml:space="preserve">, в лице __________________, действующе___ на основании ___________________</w:t>
      </w:r>
      <w:r>
        <w:rPr>
          <w:sz w:val="24"/>
          <w:rFonts w:ascii="Times New Roman" w:hAnsi="Times New Roman"/>
          <w:vertAlign w:val="superscript"/>
        </w:rPr>
        <w:footnoteReference w:id="29"/>
      </w:r>
      <w:r>
        <w:rPr>
          <w:sz w:val="24"/>
          <w:rFonts w:ascii="Times New Roman" w:hAnsi="Times New Roman"/>
        </w:rPr>
        <w:t xml:space="preserve">, с другой стороны, составили настоящий акт о нижеследующем:</w:t>
      </w:r>
    </w:p>
    <w:p w14:paraId="05d51610">
      <w:pPr>
        <w:pStyle w:val="NormaldoczillaStyle1"/>
        <w:rPr>
          <w:sz w:val="24"/>
          <w:rFonts w:ascii="Times New Roman" w:hAnsi="Times New Roman"/>
        </w:rPr>
      </w:pPr>
      <w:r>
        <w:rPr>
          <w:sz w:val="24"/>
          <w:rFonts w:ascii="Times New Roman" w:hAnsi="Times New Roman"/>
        </w:rPr>
        <w:t xml:space="preserve">1. В соответствии с условиями Договора на оказание услуг _________</w:t>
      </w:r>
      <w:r>
        <w:rPr>
          <w:rStyle w:val="af5"/>
          <w:sz w:val="24"/>
          <w:rFonts w:ascii="Times New Roman" w:hAnsi="Times New Roman"/>
        </w:rPr>
        <w:footnoteReference w:id="30"/>
      </w:r>
      <w:r>
        <w:rPr>
          <w:sz w:val="24"/>
          <w:rFonts w:ascii="Times New Roman" w:hAnsi="Times New Roman"/>
        </w:rPr>
        <w:t xml:space="preserve"> от _____________№____________ Исполнитель оказал Заказчику услуги ненадлежащим образом.</w:t>
      </w:r>
    </w:p>
    <w:p w14:paraId="5abc0d65">
      <w:pPr>
        <w:pStyle w:val="NormaldoczillaStyle1"/>
        <w:rPr>
          <w:sz w:val="24"/>
          <w:rFonts w:ascii="Times New Roman" w:hAnsi="Times New Roman"/>
        </w:rPr>
      </w:pPr>
      <w:r>
        <w:rPr>
          <w:sz w:val="24"/>
          <w:rFonts w:ascii="Times New Roman" w:hAnsi="Times New Roman"/>
        </w:rPr>
        <w:t xml:space="preserve">2. При приемке оказанных услуг были выявлены следующие несоответствия условиям Договора: - ________________________________;</w:t>
      </w:r>
    </w:p>
    <w:p w14:paraId="7b5ad49f">
      <w:pPr>
        <w:pStyle w:val="NormaldoczillaStyle1"/>
        <w:rPr>
          <w:sz w:val="24"/>
          <w:rFonts w:ascii="Times New Roman" w:hAnsi="Times New Roman"/>
        </w:rPr>
      </w:pPr>
      <w:r>
        <w:rPr>
          <w:sz w:val="24"/>
          <w:rFonts w:ascii="Times New Roman" w:hAnsi="Times New Roman"/>
        </w:rPr>
        <w:t xml:space="preserve">- _________________________________________;</w:t>
      </w:r>
    </w:p>
    <w:p w14:paraId="669bde68">
      <w:pPr>
        <w:pStyle w:val="NormaldoczillaStyle1"/>
        <w:rPr>
          <w:sz w:val="24"/>
          <w:rFonts w:ascii="Times New Roman" w:hAnsi="Times New Roman"/>
        </w:rPr>
      </w:pPr>
      <w:r>
        <w:rPr>
          <w:sz w:val="24"/>
          <w:rFonts w:ascii="Times New Roman" w:hAnsi="Times New Roman"/>
        </w:rPr>
        <w:t xml:space="preserve">- ___________________________________________.</w:t>
      </w:r>
    </w:p>
    <w:p w14:paraId="04b0255c">
      <w:pPr>
        <w:pStyle w:val="NormaldoczillaStyle1"/>
        <w:rPr>
          <w:sz w:val="24"/>
          <w:rFonts w:ascii="Times New Roman" w:hAnsi="Times New Roman"/>
        </w:rPr>
      </w:pPr>
      <w:r>
        <w:rPr>
          <w:sz w:val="24"/>
          <w:rFonts w:ascii="Times New Roman" w:hAnsi="Times New Roman"/>
        </w:rPr>
        <w:t xml:space="preserve">3. Срок для устранения выявленных замечаний/недостатков составляет __________</w:t>
      </w:r>
      <w:r>
        <w:rPr>
          <w:rStyle w:val="af5"/>
          <w:sz w:val="24"/>
          <w:rFonts w:ascii="Times New Roman" w:hAnsi="Times New Roman"/>
        </w:rPr>
        <w:footnoteReference w:id="31"/>
      </w:r>
      <w:r>
        <w:rPr>
          <w:sz w:val="24"/>
          <w:rFonts w:ascii="Times New Roman" w:hAnsi="Times New Roman"/>
        </w:rPr>
        <w:t>.</w:t>
      </w:r>
    </w:p>
    <w:p w14:paraId="7495eb46">
      <w:pPr>
        <w:pStyle w:val="NormaldoczillaStyle1"/>
        <w:rPr>
          <w:sz w:val="24"/>
          <w:rFonts w:ascii="Times New Roman" w:hAnsi="Times New Roman"/>
        </w:rPr>
      </w:pPr>
      <w:r>
        <w:rPr>
          <w:sz w:val="24"/>
          <w:rFonts w:ascii="Times New Roman" w:hAnsi="Times New Roman"/>
        </w:rPr>
        <w:t xml:space="preserve">Приложения к акту:</w:t>
      </w:r>
      <w:r>
        <w:rPr>
          <w:rStyle w:val="af5"/>
          <w:sz w:val="24"/>
          <w:rFonts w:ascii="Times New Roman" w:hAnsi="Times New Roman"/>
        </w:rPr>
        <w:footnoteReference w:id="32"/>
      </w:r>
    </w:p>
    <w:tbl>
      <w:tblPr>
        <w:tblW w:w="4882" w:type="pct"/>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Layout w:type="fixed"/>
      </w:tblPr>
      <w:tblGrid>
        <w:gridCol w:w="4227"/>
        <w:gridCol w:w="5118"/>
      </w:tblGrid>
      <w:tr>
        <w:tc>
          <w:tcPr>
            <w:tcW w:w="4227" w:type="dxa"/>
            <w:hideMark/>
          </w:tcPr>
          <w:p w14:paraId="366fc6c1">
            <w:pPr>
              <w:pStyle w:val="NormaldoczillaStyle1"/>
              <w:rPr>
                <w:b/>
                <w:caps/>
                <w:sz w:val="24"/>
                <w:rFonts w:ascii="Times New Roman" w:hAnsi="Times New Roman"/>
              </w:rPr>
              <w:jc w:val="center"/>
            </w:pPr>
            <w:r>
              <w:rPr>
                <w:b/>
                <w:caps/>
                <w:sz w:val="24"/>
                <w:rFonts w:ascii="Times New Roman" w:hAnsi="Times New Roman"/>
              </w:rPr>
              <w:t>ИСПОЛНИТЕЛЬ:</w:t>
            </w:r>
          </w:p>
        </w:tc>
        <w:tc>
          <w:tcPr>
            <w:tcW w:w="5118" w:type="dxa"/>
            <w:hideMark/>
          </w:tcPr>
          <w:p w14:paraId="7928aa5c">
            <w:pPr>
              <w:pStyle w:val="NormaldoczillaStyle1"/>
              <w:rPr>
                <w:b/>
                <w:caps/>
                <w:sz w:val="24"/>
                <w:rFonts w:ascii="Times New Roman" w:hAnsi="Times New Roman"/>
              </w:rPr>
              <w:jc w:val="center"/>
            </w:pPr>
            <w:r>
              <w:rPr>
                <w:b/>
                <w:caps/>
                <w:sz w:val="24"/>
                <w:rFonts w:ascii="Times New Roman" w:hAnsi="Times New Roman"/>
              </w:rPr>
              <w:t>заказчик:</w:t>
            </w:r>
          </w:p>
        </w:tc>
      </w:tr>
      <w:tr>
        <w:tc>
          <w:tcPr>
            <w:tcW w:w="4227" w:type="dxa"/>
            <w:hideMark/>
          </w:tcPr>
          <w:p w14:paraId="677c0998">
            <w:pPr>
              <w:pStyle w:val="NormaldoczillaStyle1"/>
              <w:rPr>
                <w:sz w:val="24"/>
                <w:rFonts w:ascii="Times New Roman" w:hAnsi="Times New Roman"/>
              </w:rPr>
              <w:jc w:val="center"/>
            </w:pPr>
            <w:r>
              <w:rPr>
                <w:sz w:val="24"/>
                <w:rFonts w:ascii="Times New Roman" w:hAnsi="Times New Roman"/>
              </w:rPr>
              <w:t>__________________________</w:t>
            </w:r>
          </w:p>
        </w:tc>
        <w:tc>
          <w:tcPr>
            <w:tcW w:w="5118" w:type="dxa"/>
            <w:hideMark/>
          </w:tcPr>
          <w:p w14:paraId="1c890528">
            <w:pPr>
              <w:pStyle w:val="NormaldoczillaStyle1"/>
              <w:rPr>
                <w:sz w:val="24"/>
                <w:rFonts w:ascii="Times New Roman" w:hAnsi="Times New Roman"/>
              </w:rPr>
              <w:jc w:val="center"/>
            </w:pPr>
            <w:r>
              <w:rPr>
                <w:sz w:val="24"/>
                <w:rFonts w:ascii="Times New Roman" w:hAnsi="Times New Roman"/>
              </w:rPr>
              <w:t>__________________________</w:t>
            </w:r>
          </w:p>
        </w:tc>
      </w:tr>
      <w:tr>
        <w:tc>
          <w:tcPr>
            <w:tcW w:w="4227" w:type="dxa"/>
            <w:hideMark/>
          </w:tcPr>
          <w:p w14:paraId="0380ea48">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5118" w:type="dxa"/>
            <w:hideMark/>
          </w:tcPr>
          <w:p w14:paraId="03a8760c">
            <w:pPr>
              <w:pStyle w:val="NormaldoczillaStyle1"/>
              <w:rPr>
                <w:sz w:val="24"/>
                <w:rFonts w:ascii="Times New Roman" w:hAnsi="Times New Roman"/>
              </w:rPr>
              <w:jc w:val="center"/>
            </w:pPr>
            <w:r>
              <w:rPr>
                <w:sz w:val="24"/>
                <w:rFonts w:ascii="Times New Roman" w:hAnsi="Times New Roman"/>
                <w:vertAlign w:val="superscript"/>
              </w:rPr>
              <w:t>(должность)</w:t>
            </w:r>
          </w:p>
        </w:tc>
      </w:tr>
      <w:tr>
        <w:tc>
          <w:tcPr>
            <w:tcW w:w="4227" w:type="dxa"/>
            <w:hideMark/>
          </w:tcPr>
          <w:p w14:paraId="5c046b10">
            <w:pPr>
              <w:pStyle w:val="NormaldoczillaStyle1"/>
              <w:rPr>
                <w:sz w:val="24"/>
                <w:rFonts w:ascii="Times New Roman" w:hAnsi="Times New Roman"/>
              </w:rPr>
              <w:jc w:val="center"/>
            </w:pPr>
            <w:r>
              <w:rPr>
                <w:sz w:val="24"/>
                <w:rFonts w:ascii="Times New Roman" w:hAnsi="Times New Roman"/>
              </w:rPr>
              <w:t>__________________________</w:t>
            </w:r>
          </w:p>
        </w:tc>
        <w:tc>
          <w:tcPr>
            <w:tcW w:w="5118" w:type="dxa"/>
            <w:hideMark/>
          </w:tcPr>
          <w:p w14:paraId="308c2fe3">
            <w:pPr>
              <w:pStyle w:val="NormaldoczillaStyle1"/>
              <w:rPr>
                <w:sz w:val="24"/>
                <w:rFonts w:ascii="Times New Roman" w:hAnsi="Times New Roman"/>
              </w:rPr>
              <w:jc w:val="center"/>
            </w:pPr>
            <w:r>
              <w:rPr>
                <w:sz w:val="24"/>
                <w:rFonts w:ascii="Times New Roman" w:hAnsi="Times New Roman"/>
              </w:rPr>
              <w:t>__________________________</w:t>
            </w:r>
          </w:p>
        </w:tc>
      </w:tr>
      <w:tr>
        <w:tc>
          <w:tcPr>
            <w:tcW w:w="4227" w:type="dxa"/>
            <w:hideMark/>
          </w:tcPr>
          <w:p w14:paraId="1b560bda">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5118" w:type="dxa"/>
            <w:hideMark/>
          </w:tcPr>
          <w:p w14:paraId="4f115b7f">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rPr>
          <w:trHeight w:val="727" w:hRule="atLeast"/>
        </w:trPr>
        <w:tc>
          <w:tcPr>
            <w:tcW w:w="4227" w:type="dxa"/>
          </w:tcPr>
          <w:p w14:paraId="7df91617">
            <w:pPr>
              <w:pStyle w:val="NormaldoczillaStyle1"/>
              <w:rPr>
                <w:sz w:val="24"/>
                <w:rFonts w:ascii="Times New Roman" w:hAnsi="Times New Roman"/>
              </w:rPr>
              <w:jc w:val="center"/>
            </w:pPr>
            <w:r>
              <w:rPr>
                <w:sz w:val="24"/>
                <w:rFonts w:ascii="Times New Roman" w:hAnsi="Times New Roman"/>
              </w:rPr>
              <w:t xml:space="preserve">___ ____________ 20__ г.</w:t>
            </w:r>
          </w:p>
          <w:p w14:paraId="57d15a14">
            <w:pPr>
              <w:pStyle w:val="NormaldoczillaStyle1"/>
              <w:rPr>
                <w:sz w:val="24"/>
                <w:rFonts w:ascii="Times New Roman" w:hAnsi="Times New Roman"/>
              </w:rPr>
              <w:jc w:val="center"/>
            </w:pPr>
            <w:r>
              <w:rPr>
                <w:sz w:val="24"/>
                <w:rFonts w:ascii="Times New Roman" w:hAnsi="Times New Roman"/>
              </w:rPr>
              <w:t xml:space="preserve">М.П. (при наличии печати)</w:t>
            </w:r>
          </w:p>
        </w:tc>
        <w:tc>
          <w:tcPr>
            <w:tcW w:w="5118" w:type="dxa"/>
          </w:tcPr>
          <w:p w14:paraId="1579967f">
            <w:pPr>
              <w:pStyle w:val="NormaldoczillaStyle1"/>
              <w:rPr>
                <w:sz w:val="24"/>
                <w:rFonts w:ascii="Times New Roman" w:hAnsi="Times New Roman"/>
              </w:rPr>
              <w:jc w:val="center"/>
            </w:pPr>
            <w:r>
              <w:rPr>
                <w:sz w:val="24"/>
                <w:rFonts w:ascii="Times New Roman" w:hAnsi="Times New Roman"/>
              </w:rPr>
              <w:t xml:space="preserve">___ ____________ 20__ г.</w:t>
            </w:r>
          </w:p>
        </w:tc>
      </w:tr>
    </w:tbl>
    <w:p w14:paraId="37e99374">
      <w:pPr>
        <w:pStyle w:val="LBBodyText1"/>
        <w:rPr>
          <w:b/>
        </w:rPr>
        <w:pBdr>
          <w:bottom w:sz="12" w:space="1" w:val="single" w:color="auto"/>
        </w:pBdr>
      </w:pPr>
    </w:p>
    <w:tbl>
      <w:tblPr>
        <w:tblStyle w:val="a4"/>
        <w:tblW w:w="9498" w:type="dxa"/>
        <w:tblInd w:w="-142" w:type="dxa"/>
        <w:tblLayout w:type="fixed"/>
      </w:tblPr>
      <w:tblGrid>
        <w:gridCol w:w="4820"/>
        <w:gridCol w:w="4678"/>
      </w:tblGrid>
      <w:tr>
        <w:tc>
          <w:tcPr>
            <w:tcW w:w="4820" w:type="dxa"/>
          </w:tcPr>
          <w:p w14:paraId="16caaa07">
            <w:pPr>
              <w:pStyle w:val="LBBodyText1"/>
              <w:jc w:val="left"/>
              <w:keepNext/>
            </w:pPr>
            <w:r>
              <w:rPr>
                <w:b/>
              </w:rPr>
              <w:t>ЗАКАЗЧИК:</w:t>
            </w:r>
          </w:p>
        </w:tc>
        <w:tc>
          <w:tcPr>
            <w:tcW w:w="4678" w:type="dxa"/>
          </w:tcPr>
          <w:p w14:paraId="77e97cb2">
            <w:pPr>
              <w:pStyle w:val="LBBodyText1"/>
              <w:jc w:val="left"/>
              <w:keepNext/>
            </w:pPr>
            <w:r>
              <w:rPr>
                <w:b/>
              </w:rPr>
              <w:t>ИСПОЛНИТЕЛЬ:</w:t>
            </w:r>
          </w:p>
        </w:tc>
      </w:tr>
      <w:tr>
        <w:tc>
          <w:tcPr>
            <w:tcW w:w="4820" w:type="dxa"/>
          </w:tcPr>
          <w:p w14:paraId="665cf5a3">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17484f2d">
            <w:pPr>
              <w:pStyle w:val="LBBodyText1"/>
              <w:jc w:val="left"/>
              <w:keepNext/>
            </w:pPr>
          </w:p>
        </w:tc>
      </w:tr>
      <w:tr>
        <w:tc>
          <w:tcPr>
            <w:tcW w:w="4820" w:type="dxa"/>
          </w:tcPr>
          <w:p w14:paraId="6f5ac17a">
            <w:pPr>
              <w:pStyle w:val="LBBodyText1"/>
              <w:jc w:val="left"/>
              <w:keepNext/>
            </w:pPr>
          </w:p>
          <w:p w14:paraId="07bd5724">
            <w:pPr>
              <w:pStyle w:val="LBBodyText1"/>
              <w:jc w:val="left"/>
              <w:keepNext/>
            </w:pPr>
            <w:r>
              <w:t>____________________</w:t>
            </w:r>
          </w:p>
          <w:p w14:paraId="05c4b043">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65aaa5f2">
            <w:pPr>
              <w:pStyle w:val="LBBodyText1"/>
              <w:jc w:val="left"/>
              <w:keepNext/>
            </w:pPr>
          </w:p>
          <w:p w14:paraId="5ead2a2d">
            <w:pPr>
              <w:pStyle w:val="LBBodyText1"/>
              <w:jc w:val="left"/>
              <w:keepNext/>
            </w:pPr>
            <w:r>
              <w:t>____________________</w:t>
            </w:r>
          </w:p>
          <w:p w14:paraId="3437e474">
            <w:pPr>
              <w:pStyle w:val="LBBodyText1"/>
              <w:jc w:val="left"/>
              <w:keepNext/>
            </w:pPr>
          </w:p>
        </w:tc>
      </w:tr>
      <w:tr>
        <w:tc>
          <w:tcPr>
            <w:tcW w:w="4820" w:type="dxa"/>
          </w:tcPr>
          <w:p w14:paraId="4f42f795">
            <w:pPr>
              <w:pStyle w:val="LBBodyText1"/>
              <w:jc w:val="left"/>
              <w:keepNext/>
            </w:pPr>
            <w:r>
              <w:t xml:space="preserve">___ ____________ 20__ г.</w:t>
            </w:r>
          </w:p>
        </w:tc>
        <w:tc>
          <w:tcPr>
            <w:tcW w:w="4678" w:type="dxa"/>
          </w:tcPr>
          <w:p w14:paraId="5720ea51">
            <w:pPr>
              <w:pStyle w:val="LBBodyText1"/>
              <w:jc w:val="left"/>
              <w:keepNext/>
            </w:pPr>
            <w:r>
              <w:t xml:space="preserve">___ ____________ 20__ г.</w:t>
            </w:r>
          </w:p>
        </w:tc>
      </w:tr>
      <w:tr>
        <w:tc>
          <w:tcPr>
            <w:tcW w:w="4820" w:type="dxa"/>
          </w:tcPr>
          <w:p w14:paraId="74a6019f">
            <w:pPr>
              <w:pStyle w:val="LBBodyText1"/>
              <w:jc w:val="left"/>
              <w:keepNext/>
            </w:pPr>
          </w:p>
        </w:tc>
        <w:tc>
          <w:tcPr>
            <w:tcW w:w="4678" w:type="dxa"/>
          </w:tcPr>
          <w:p w14:paraId="1f992c19">
            <w:pPr>
              <w:pStyle w:val="LBBodyText1"/>
              <w:jc w:val="left"/>
              <w:keepNext/>
            </w:pPr>
            <w:r>
              <w:t xml:space="preserve">М.П. (при наличии печати)</w:t>
            </w:r>
          </w:p>
        </w:tc>
      </w:tr>
    </w:tbl>
    <w:p w14:paraId="19b036a9">
      <w:pPr>
        <w:pStyle w:val="LBBodyText1"/>
      </w:pPr>
    </w:p>
    <w:p w14:paraId="182d9f07">
      <w:pPr>
        <w:pStyle w:val="LBBodyText1"/>
        <w:jc w:val="right"/>
        <w:pageBreakBefore/>
      </w:pPr>
      <w:r>
        <w:fldChar w:fldCharType="begin" w:fldLock="true"/>
        <w:instrText xml:space="preserve">LBVARIABLE \id "30085" \displaced</w:instrText>
        <w:fldChar w:fldCharType="separate"/>
      </w:r>
      <w:r>
        <w:t xml:space="preserve">Приложение № </w:t>
      </w:r>
      <w:r>
        <w:fldChar w:fldCharType="begin" w:fldLock="true"/>
        <w:instrText xml:space="preserve">LBVARIABLE \id "76534"</w:instrText>
        <w:fldChar w:fldCharType="separate"/>
      </w:r>
      <w:r>
        <w:t>5</w:t>
      </w:r>
      <w:r>
        <w:fldChar w:fldCharType="end"/>
      </w:r>
    </w:p>
    <w:p w14:paraId="293a9ac6">
      <w:pPr>
        <w:pStyle w:val="LBBodyText1"/>
        <w:jc w:val="right"/>
      </w:pPr>
      <w:r>
        <w:t xml:space="preserve">к Договору на оказание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48505f7e">
      <w:pPr>
        <w:pStyle w:val="LBBodyText1"/>
        <w:jc w:val="right"/>
      </w:pPr>
      <w:r>
        <w:t xml:space="preserve">от ___________ 20__ г.</w:t>
      </w:r>
    </w:p>
    <w:p w14:paraId="4e6c3c24">
      <w:pPr>
        <w:pStyle w:val="LBBodyText1"/>
        <w:jc w:val="right"/>
      </w:pPr>
      <w:r>
        <w:t xml:space="preserve">№ </w:t>
      </w:r>
      <w:r>
        <w:fldChar w:fldCharType="begin" w:fldLock="true"/>
        <w:instrText xml:space="preserve">LBVARIABLE \id "54430"</w:instrText>
        <w:fldChar w:fldCharType="separate"/>
      </w:r>
      <w:r>
        <w:t>__________________</w:t>
      </w:r>
      <w:r>
        <w:fldChar w:fldCharType="end"/>
      </w:r>
    </w:p>
    <w:p w14:paraId="294c02fa">
      <w:pPr>
        <w:pStyle w:val="LBBodyText1"/>
        <w:jc w:val="right"/>
      </w:pPr>
      <w:r>
        <w:fldChar w:fldCharType="end"/>
      </w:r>
    </w:p>
    <w:p w14:paraId="641af8c0">
      <w:pPr>
        <w:pStyle w:val="LBNameoftheParty"/>
      </w:pPr>
      <w:r>
        <w:fldChar w:fldCharType="begin" w:fldLock="true"/>
        <w:instrText xml:space="preserve">LBVARIABLE \id "30085" \displaced</w:instrText>
        <w:fldChar w:fldCharType="separate"/>
      </w:r>
      <w:r>
        <w:t xml:space="preserve">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79c5c5f9">
      <w:pPr>
        <w:pStyle w:val="NormaldoczillaStyle1"/>
        <w:numPr>
          <w:numId w:val="28"/>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Учредительные или иные документы:</w:t>
      </w:r>
      <w:r>
        <w:rPr>
          <w:sz w:val="24"/>
          <w:rFonts w:ascii="Times New Roman" w:hAnsi="Times New Roman"/>
        </w:rPr>
        <w:fldChar w:fldCharType="end"/>
      </w:r>
    </w:p>
    <w:p w14:paraId="3348d4b3">
      <w:pPr>
        <w:pStyle w:val="NormaldoczillaStyle1"/>
        <w:numPr>
          <w:numId w:val="22"/>
          <w:ilvl w:val="1"/>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Fonts w:ascii="Times New Roman" w:hAnsi="Times New Roman"/>
        </w:rPr>
        <w:fldChar w:fldCharType="end"/>
      </w:r>
    </w:p>
    <w:p w14:paraId="0c149898">
      <w:pPr>
        <w:pStyle w:val="NormaldoczillaStyle1"/>
        <w:numPr>
          <w:numId w:val="22"/>
          <w:ilvl w:val="1"/>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содержащие сведения о долях участия, наличии управляющих органов и об общем распределении полномочий между ними;</w:t>
      </w:r>
      <w:r>
        <w:rPr>
          <w:sz w:val="24"/>
          <w:rFonts w:ascii="Times New Roman" w:hAnsi="Times New Roman"/>
        </w:rPr>
        <w:fldChar w:fldCharType="end"/>
      </w:r>
    </w:p>
    <w:p w14:paraId="0d2eb03a">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Fonts w:ascii="Times New Roman" w:hAnsi="Times New Roman"/>
        </w:rPr>
        <w:fldChar w:fldCharType="end"/>
      </w:r>
    </w:p>
    <w:p w14:paraId="532b4c9a">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Fonts w:ascii="Times New Roman" w:hAnsi="Times New Roman"/>
        </w:rPr>
        <w:fldChar w:fldCharType="end"/>
      </w:r>
    </w:p>
    <w:p w14:paraId="3f269e3d">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Fonts w:ascii="Times New Roman" w:hAnsi="Times New Roman"/>
        </w:rPr>
        <w:fldChar w:fldCharType="end"/>
      </w:r>
    </w:p>
    <w:p w14:paraId="47917263">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r>
        <w:rPr>
          <w:sz w:val="24"/>
          <w:rFonts w:ascii="Times New Roman" w:hAnsi="Times New Roman"/>
        </w:rPr>
        <w:fldChar w:fldCharType="end"/>
      </w:r>
    </w:p>
    <w:p w14:paraId="31de0cd8">
      <w:pPr>
        <w:pStyle w:val="NormaldoczillaStyle1"/>
        <w:numPr>
          <w:numId w:val="22"/>
          <w:ilvl w:val="1"/>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факт включения облагаемых доходов от источников в РФ и связанных с ними расходов в налогооблагаемую базу Контрагента;</w:t>
      </w:r>
      <w:r>
        <w:rPr>
          <w:sz w:val="24"/>
          <w:rFonts w:ascii="Times New Roman" w:hAnsi="Times New Roman"/>
        </w:rPr>
        <w:fldChar w:fldCharType="end"/>
      </w:r>
    </w:p>
    <w:p w14:paraId="2e9f7be2">
      <w:pPr>
        <w:pStyle w:val="NormaldoczillaStyle1"/>
        <w:numPr>
          <w:numId w:val="22"/>
          <w:ilvl w:val="1"/>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Fonts w:ascii="Times New Roman" w:hAnsi="Times New Roman"/>
        </w:rPr>
        <w:fldChar w:fldCharType="end"/>
      </w:r>
    </w:p>
    <w:p w14:paraId="37605688">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Fonts w:ascii="Times New Roman" w:hAnsi="Times New Roman"/>
        </w:rPr>
        <w:fldChar w:fldCharType="end"/>
      </w:r>
    </w:p>
    <w:p w14:paraId="05e4798d">
      <w:pPr>
        <w:pStyle w:val="NormaldoczillaStyle1"/>
        <w:numPr>
          <w:numId w:val="22"/>
          <w:ilvl w:val="0"/>
        </w:numPr>
        <w:rPr>
          <w:sz w:val="24"/>
          <w:rFonts w:ascii="Times New Roman" w:hAnsi="Times New Roman"/>
        </w:rPr>
      </w:pPr>
      <w:r>
        <w:rPr>
          <w:sz w:val="24"/>
          <w:rFonts w:ascii="Times New Roman" w:hAnsi="Times New Roman"/>
        </w:rPr>
        <w:fldChar w:fldCharType="begin" w:fldLock="true"/>
        <w:instrText xml:space="preserve">LBVARIABLE \id "30085" \displaced</w:instrText>
        <w:fldChar w:fldCharType="separate"/>
      </w:r>
      <w:r>
        <w:rPr>
          <w:sz w:val="24"/>
          <w:rFonts w:ascii="Times New Roman" w:hAnsi="Times New Roman"/>
        </w:rPr>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Fonts w:ascii="Times New Roman" w:hAnsi="Times New Roman"/>
        </w:rPr>
        <w:fldChar w:fldCharType="end"/>
      </w:r>
    </w:p>
    <w:p w14:paraId="2917b70b">
      <w:pPr>
        <w:pStyle w:val="LBBodyText2"/>
      </w:pPr>
      <w:r>
        <w:fldChar w:fldCharType="begin" w:fldLock="true"/>
        <w:instrText xml:space="preserve">LBVARIABLE \id "30085" \displaced</w:instrText>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fldChar w:fldCharType="end"/>
      </w:r>
    </w:p>
    <w:p w14:paraId="0dd5e9e8">
      <w:pPr>
        <w:pStyle w:val="LBBodyText1"/>
        <w:rPr>
          <w:b/>
        </w:rPr>
      </w:pPr>
    </w:p>
    <w:p w14:paraId="627b12a4">
      <w:pPr>
        <w:pStyle w:val="LBBodyText1"/>
      </w:pPr>
      <w:r>
        <w:fldChar w:fldCharType="begin" w:fldLock="true"/>
        <w:instrText xml:space="preserve">LBVARIABLE \id "30085" \displaced</w:instrText>
        <w:fldChar w:fldCharType="separate"/>
      </w:r>
    </w:p>
    <w:tbl>
      <w:tblPr>
        <w:tblStyle w:val="a4"/>
        <w:tblW w:w="9356" w:type="dxa"/>
        <w:tblLayout w:type="fixed"/>
      </w:tblPr>
      <w:tblGrid>
        <w:gridCol w:w="4678"/>
        <w:gridCol w:w="4678"/>
      </w:tblGrid>
      <w:tr>
        <w:tc>
          <w:tcPr>
            <w:tcW w:w="4678" w:type="dxa"/>
          </w:tcPr>
          <w:p w14:paraId="2687019c">
            <w:pPr>
              <w:pStyle w:val="LBBodyText1"/>
              <w:jc w:val="center"/>
              <w:keepNext/>
            </w:pPr>
            <w:r>
              <w:rPr>
                <w:b/>
              </w:rPr>
              <w:t>ЗАКАЗЧИК:</w:t>
            </w:r>
          </w:p>
        </w:tc>
        <w:tc>
          <w:tcPr>
            <w:tcW w:w="4678" w:type="dxa"/>
          </w:tcPr>
          <w:p w14:paraId="245583f5">
            <w:pPr>
              <w:pStyle w:val="LBBodyText1"/>
              <w:jc w:val="center"/>
              <w:keepNext/>
            </w:pPr>
            <w:r>
              <w:rPr>
                <w:b/>
              </w:rPr>
              <w:t>ИСПОЛНИТЕЛЬ:</w:t>
            </w:r>
          </w:p>
        </w:tc>
      </w:tr>
      <w:tr>
        <w:tc>
          <w:tcPr>
            <w:tcW w:w="4678" w:type="dxa"/>
          </w:tcPr>
          <w:p w14:paraId="39d74444">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1262c43d">
            <w:pPr>
              <w:pStyle w:val="LBBodyText1"/>
              <w:jc w:val="center"/>
              <w:keepNext/>
            </w:pPr>
          </w:p>
        </w:tc>
      </w:tr>
      <w:tr>
        <w:tc>
          <w:tcPr>
            <w:tcW w:w="4678" w:type="dxa"/>
          </w:tcPr>
          <w:p w14:paraId="49a536b3">
            <w:pPr>
              <w:pStyle w:val="LBBodyText1"/>
              <w:jc w:val="center"/>
              <w:keepNext/>
            </w:pPr>
          </w:p>
          <w:p w14:paraId="62305bcc">
            <w:pPr>
              <w:pStyle w:val="LBBodyText1"/>
              <w:jc w:val="center"/>
              <w:keepNext/>
            </w:pPr>
            <w:r>
              <w:t>____________________</w:t>
            </w:r>
          </w:p>
          <w:p w14:paraId="743e9b17">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20d0b678">
            <w:pPr>
              <w:pStyle w:val="LBBodyText1"/>
              <w:jc w:val="center"/>
              <w:keepNext/>
            </w:pPr>
          </w:p>
          <w:p w14:paraId="01f4efd7">
            <w:pPr>
              <w:pStyle w:val="LBBodyText1"/>
              <w:jc w:val="center"/>
              <w:keepNext/>
            </w:pPr>
            <w:r>
              <w:t>____________________</w:t>
            </w:r>
          </w:p>
          <w:p w14:paraId="2ca1c135">
            <w:pPr>
              <w:pStyle w:val="LBBodyText1"/>
              <w:jc w:val="center"/>
              <w:keepNext/>
            </w:pPr>
          </w:p>
        </w:tc>
      </w:tr>
      <w:tr>
        <w:tc>
          <w:tcPr>
            <w:tcW w:w="4678" w:type="dxa"/>
          </w:tcPr>
          <w:p w14:paraId="7852c209">
            <w:pPr>
              <w:pStyle w:val="LBBodyText1"/>
              <w:jc w:val="center"/>
              <w:keepNext/>
            </w:pPr>
            <w:r>
              <w:t xml:space="preserve">«___» ______________ 20 __ г.</w:t>
            </w:r>
          </w:p>
        </w:tc>
        <w:tc>
          <w:tcPr>
            <w:tcW w:w="4678" w:type="dxa"/>
          </w:tcPr>
          <w:p w14:paraId="19eacbe8">
            <w:pPr>
              <w:pStyle w:val="LBBodyText1"/>
              <w:jc w:val="center"/>
              <w:keepNext/>
            </w:pPr>
            <w:r>
              <w:t xml:space="preserve">«___» ______________ 20 __ г.</w:t>
            </w:r>
          </w:p>
        </w:tc>
      </w:tr>
      <w:tr>
        <w:tc>
          <w:tcPr>
            <w:tcW w:w="4678" w:type="dxa"/>
          </w:tcPr>
          <w:p w14:paraId="2fd9e4aa">
            <w:pPr>
              <w:pStyle w:val="LBBodyText1"/>
              <w:keepNext/>
            </w:pPr>
          </w:p>
        </w:tc>
        <w:tc>
          <w:tcPr>
            <w:tcW w:w="4678" w:type="dxa"/>
          </w:tcPr>
          <w:p w14:paraId="55261444">
            <w:pPr>
              <w:pStyle w:val="LBBodyText1"/>
              <w:jc w:val="center"/>
              <w:keepNext/>
            </w:pPr>
            <w:r>
              <w:t xml:space="preserve">М.П. (при наличии печати)</w:t>
            </w:r>
          </w:p>
        </w:tc>
      </w:tr>
    </w:tbl>
    <w:p w14:paraId="4135e136">
      <w:pPr>
        <w:pStyle w:val="LBBodyText1"/>
      </w:pPr>
    </w:p>
    <w:p w14:paraId="4b0db546">
      <w:pPr>
        <w:pStyle w:val="LBBodyText1"/>
      </w:pPr>
      <w:r>
        <w:fldChar w:fldCharType="end"/>
      </w:r>
    </w:p>
    <w:p w14:paraId="67f02468">
      <w:pPr>
        <w:pStyle w:val="LBBodyText1"/>
        <w:jc w:val="right"/>
      </w:pPr>
    </w:p>
    <w:p w14:paraId="5f0453e1">
      <w:pPr>
        <w:pStyle w:val="LBBodyText1"/>
      </w:pPr>
    </w:p>
    <w:p w14:paraId="3f99171c">
      <w:pPr>
        <w:pStyle w:val="LBBodyText1"/>
      </w:pPr>
    </w:p>
    <w:p w14:paraId="5286c9e2">
      <w:pPr>
        <w:pStyle w:val="LBBodyText1"/>
        <w:sectPr>
          <w:pgSz w:w="11906" w:h="16838" w:orient="portrait"/>
          <w:pgMar w:left="1701" w:right="850" w:top="1134" w:bottom="1134" w:gutter="0" w:header="426" w:footer="708"/>
          <w:headerReference r:id="rId9" w:type="default"/>
          <w:headerReference r:id="rId12" w:type="first"/>
          <w:headerReference r:id="rId8" w:type="even"/>
          <w:footerReference r:id="rId11" w:type="default"/>
          <w:footerReference r:id="rId10" w:type="even"/>
          <w:titlePg w:val="true"/>
        </w:sectPr>
      </w:pPr>
    </w:p>
    <w:p w14:paraId="17fbb84c">
      <w:pPr>
        <w:pStyle w:val="LBBodyText1"/>
        <w:jc w:val="right"/>
        <w:pageBreakBefore/>
      </w:pPr>
      <w:r>
        <w:t xml:space="preserve">Приложение № </w:t>
      </w:r>
      <w:r>
        <w:fldChar w:fldCharType="begin" w:fldLock="true"/>
        <w:instrText xml:space="preserve">LBVARIABLE \id "76636"</w:instrText>
        <w:fldChar w:fldCharType="separate"/>
      </w:r>
      <w:r>
        <w:t>6</w:t>
      </w:r>
      <w:r>
        <w:fldChar w:fldCharType="end"/>
      </w:r>
    </w:p>
    <w:p w14:paraId="2eda033e">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7cbb2ddf">
      <w:pPr>
        <w:pStyle w:val="LBBodyText1"/>
        <w:jc w:val="right"/>
      </w:pPr>
      <w:r>
        <w:t xml:space="preserve">от «</w:t>
      </w:r>
      <w:r>
        <w:rPr>
          <w:color w:val="000000"/>
        </w:rPr>
        <w:t>___</w:t>
      </w:r>
      <w:r>
        <w:t>»______________20__г.</w:t>
      </w:r>
    </w:p>
    <w:p w14:paraId="33dbc7bd">
      <w:pPr>
        <w:pStyle w:val="LBBodyText1"/>
        <w:jc w:val="right"/>
      </w:pPr>
      <w:r>
        <w:t xml:space="preserve">№ </w:t>
      </w:r>
      <w:r>
        <w:fldChar w:fldCharType="begin" w:fldLock="true"/>
        <w:instrText xml:space="preserve">LBVARIABLE \id "29530"</w:instrText>
        <w:fldChar w:fldCharType="separate"/>
      </w:r>
      <w:r>
        <w:t>_________</w:t>
      </w:r>
      <w:r>
        <w:fldChar w:fldCharType="end"/>
      </w:r>
    </w:p>
    <w:p w14:paraId="118a5dba">
      <w:pPr>
        <w:pStyle w:val="LBBodyText1"/>
      </w:pPr>
    </w:p>
    <w:p w14:paraId="043a67aa">
      <w:pPr>
        <w:pStyle w:val="NormaldoczillaStyle1"/>
        <w:rPr>
          <w:sz w:val="24"/>
          <w:rFonts w:ascii="Times New Roman" w:hAnsi="Times New Roman"/>
        </w:rPr>
        <w:spacing w:line="276" w:lineRule="auto"/>
      </w:pPr>
      <w:r>
        <w:rPr>
          <w:sz w:val="24"/>
          <w:rFonts w:ascii="Times New Roman" w:hAnsi="Times New Roman"/>
        </w:rPr>
        <w:t>ФОРМА</w:t>
      </w:r>
    </w:p>
    <w:p w14:paraId="4fa795fc">
      <w:pPr>
        <w:pStyle w:val="NormaldoczillaStyle1"/>
        <w:rPr>
          <w:sz w:val="24"/>
          <w:rFonts w:ascii="Times New Roman" w:hAnsi="Times New Roman"/>
        </w:rPr>
        <w:ind w:left="5103"/>
        <w:spacing w:line="276" w:lineRule="auto"/>
      </w:pPr>
    </w:p>
    <w:tbl>
      <w:tblPr>
        <w:tblW w:w="14884" w:type="dxa"/>
        <w:jc w:val="center"/>
        <w:tblLayout w:type="fixed"/>
      </w:tblPr>
      <w:tblGrid>
        <w:gridCol w:w="425"/>
        <w:gridCol w:w="567"/>
        <w:gridCol w:w="709"/>
        <w:gridCol w:w="425"/>
        <w:gridCol w:w="425"/>
        <w:gridCol w:w="426"/>
        <w:gridCol w:w="425"/>
        <w:gridCol w:w="423"/>
        <w:gridCol w:w="425"/>
        <w:gridCol w:w="428"/>
        <w:gridCol w:w="423"/>
        <w:gridCol w:w="416"/>
        <w:gridCol w:w="408"/>
        <w:gridCol w:w="454"/>
        <w:gridCol w:w="420"/>
        <w:gridCol w:w="426"/>
        <w:gridCol w:w="429"/>
        <w:gridCol w:w="425"/>
        <w:gridCol w:w="425"/>
        <w:gridCol w:w="426"/>
        <w:gridCol w:w="425"/>
        <w:gridCol w:w="426"/>
        <w:gridCol w:w="425"/>
        <w:gridCol w:w="425"/>
        <w:gridCol w:w="425"/>
        <w:gridCol w:w="426"/>
        <w:gridCol w:w="425"/>
        <w:gridCol w:w="425"/>
        <w:gridCol w:w="425"/>
        <w:gridCol w:w="426"/>
        <w:gridCol w:w="425"/>
        <w:gridCol w:w="425"/>
        <w:gridCol w:w="425"/>
        <w:gridCol w:w="426"/>
      </w:tblGrid>
      <w:tr>
        <w:trPr>
          <w:trHeight w:val="615" w:hRule="atLeast"/>
          <w:jc w:val="center"/>
        </w:trPr>
        <w:tc>
          <w:tcPr>
            <w:tcW w:w="14884" w:type="dxa"/>
            <w:gridSpan w:val="34"/>
            <w:tcBorders>
              <w:left w:sz="4" w:space="0" w:val="single" w:color="auto"/>
              <w:top w:sz="4" w:space="0" w:val="single" w:color="auto"/>
              <w:right w:sz="4" w:space="0" w:val="single" w:color="auto"/>
              <w:bottom w:sz="4" w:space="0" w:val="single" w:color="auto"/>
            </w:tcBorders>
            <w:vAlign w:val="center"/>
            <w:hideMark/>
          </w:tcPr>
          <w:p w14:paraId="6b31cb59">
            <w:pPr>
              <w:pStyle w:val="NormaldoczillaStyle1"/>
              <w:rPr>
                <w:sz w:val="24"/>
                <w:rFonts w:ascii="Times New Roman" w:hAnsi="Times New Roman"/>
              </w:rPr>
              <w:jc w:val="center"/>
            </w:pPr>
            <w:r>
              <w:rPr>
                <w:sz w:val="24"/>
                <w:rFonts w:ascii="Times New Roman" w:hAnsi="Times New Roman"/>
              </w:rPr>
              <w:t xml:space="preserve">СВОДНОЕ УВЕДОМЛЕНИЕ НА ПЕРЕВОЗКУ _____ ГРК/ОПС/БАНК № __ на период с _______ по _______</w:t>
            </w:r>
          </w:p>
        </w:tc>
      </w:tr>
      <w:tr>
        <w:trPr>
          <w:trHeight w:val="315" w:hRule="atLeast"/>
          <w:jc w:val="center"/>
        </w:trPr>
        <w:tc>
          <w:tcPr>
            <w:tcW w:w="425" w:type="dxa"/>
            <w:vMerge w:val="restart"/>
            <w:tcBorders>
              <w:left w:sz="4" w:space="0" w:val="single" w:color="auto"/>
              <w:top w:val="nil"/>
              <w:right w:sz="4" w:space="0" w:val="single" w:color="auto"/>
              <w:bottom w:sz="4" w:space="0" w:val="single" w:color="auto"/>
            </w:tcBorders>
            <w:vAlign w:val="center"/>
            <w:noWrap/>
            <w:hideMark/>
          </w:tcPr>
          <w:p w14:paraId="39e4aec4">
            <w:pPr>
              <w:pStyle w:val="NormaldoczillaStyle1"/>
              <w:rPr>
                <w:sz w:val="24"/>
                <w:rFonts w:ascii="Times New Roman" w:hAnsi="Times New Roman"/>
              </w:rPr>
              <w:jc w:val="center"/>
              <w:ind w:left="-114" w:right="-114"/>
            </w:pPr>
            <w:r>
              <w:rPr>
                <w:sz w:val="24"/>
                <w:rFonts w:ascii="Times New Roman" w:hAnsi="Times New Roman"/>
              </w:rPr>
              <w:t xml:space="preserve">№ п/п</w:t>
            </w:r>
          </w:p>
        </w:tc>
        <w:tc>
          <w:tcPr>
            <w:tcW w:w="567" w:type="dxa"/>
            <w:vMerge w:val="restart"/>
            <w:tcBorders>
              <w:left w:sz="4" w:space="0" w:val="single" w:color="auto"/>
              <w:top w:val="nil"/>
              <w:right w:sz="4" w:space="0" w:val="single" w:color="auto"/>
              <w:bottom w:sz="4" w:space="0" w:val="single" w:color="auto"/>
            </w:tcBorders>
            <w:vAlign w:val="center"/>
            <w:noWrap/>
            <w:hideMark/>
          </w:tcPr>
          <w:p w14:paraId="15115e90">
            <w:pPr>
              <w:pStyle w:val="NormaldoczillaStyle1"/>
              <w:rPr>
                <w:sz w:val="24"/>
                <w:rFonts w:ascii="Times New Roman" w:hAnsi="Times New Roman"/>
              </w:rPr>
              <w:jc w:val="center"/>
              <w:ind w:left="-98" w:right="-105"/>
            </w:pPr>
            <w:r>
              <w:rPr>
                <w:sz w:val="24"/>
                <w:rFonts w:ascii="Times New Roman" w:hAnsi="Times New Roman"/>
              </w:rPr>
              <w:t xml:space="preserve">ГРК/ ОПС</w:t>
            </w:r>
          </w:p>
        </w:tc>
        <w:tc>
          <w:tcPr>
            <w:tcW w:w="709" w:type="dxa"/>
            <w:vMerge w:val="restart"/>
            <w:tcBorders>
              <w:left w:sz="4" w:space="0" w:val="single" w:color="auto"/>
              <w:top w:val="nil"/>
              <w:right w:sz="4" w:space="0" w:val="single" w:color="auto"/>
              <w:bottom w:sz="4" w:space="0" w:val="single" w:color="auto"/>
            </w:tcBorders>
            <w:vAlign w:val="center"/>
            <w:noWrap/>
            <w:hideMark/>
          </w:tcPr>
          <w:p w14:paraId="5665671e">
            <w:pPr>
              <w:pStyle w:val="NormaldoczillaStyle1"/>
              <w:rPr>
                <w:sz w:val="24"/>
                <w:rFonts w:ascii="Times New Roman" w:hAnsi="Times New Roman"/>
              </w:rPr>
              <w:jc w:val="center"/>
              <w:ind w:left="-99" w:right="-110"/>
            </w:pPr>
            <w:r>
              <w:rPr>
                <w:sz w:val="24"/>
                <w:rFonts w:ascii="Times New Roman" w:hAnsi="Times New Roman"/>
              </w:rPr>
              <w:t>Адрес</w:t>
            </w:r>
          </w:p>
        </w:tc>
        <w:tc>
          <w:tcPr>
            <w:tcW w:w="425" w:type="dxa"/>
            <w:shd w:fill="ffffff"/>
            <w:tcBorders>
              <w:left w:val="nil"/>
              <w:top w:val="nil"/>
              <w:right w:sz="4" w:space="0" w:val="single" w:color="auto"/>
              <w:bottom w:sz="4" w:space="0" w:val="single" w:color="auto"/>
            </w:tcBorders>
            <w:vAlign w:val="center"/>
            <w:hideMark/>
          </w:tcPr>
          <w:p w14:paraId="0b31db91">
            <w:pPr>
              <w:pStyle w:val="NormaldoczillaStyle1"/>
              <w:rPr>
                <w:sz w:val="24"/>
                <w:rFonts w:ascii="Times New Roman" w:hAnsi="Times New Roman"/>
              </w:rPr>
              <w:jc w:val="center"/>
              <w:ind w:left="-117" w:right="-102"/>
            </w:pPr>
            <w:r>
              <w:rPr>
                <w:sz w:val="24"/>
                <w:rFonts w:ascii="Times New Roman" w:hAnsi="Times New Roman"/>
              </w:rPr>
              <w:t>1</w:t>
            </w:r>
          </w:p>
        </w:tc>
        <w:tc>
          <w:tcPr>
            <w:tcW w:w="425" w:type="dxa"/>
            <w:shd w:fill="ffffff"/>
            <w:tcBorders>
              <w:left w:val="nil"/>
              <w:top w:val="nil"/>
              <w:right w:sz="4" w:space="0" w:val="single" w:color="auto"/>
              <w:bottom w:sz="4" w:space="0" w:val="single" w:color="auto"/>
            </w:tcBorders>
            <w:vAlign w:val="center"/>
            <w:hideMark/>
          </w:tcPr>
          <w:p w14:paraId="12c11236">
            <w:pPr>
              <w:pStyle w:val="NormaldoczillaStyle1"/>
              <w:rPr>
                <w:sz w:val="24"/>
                <w:rFonts w:ascii="Times New Roman" w:hAnsi="Times New Roman"/>
              </w:rPr>
              <w:jc w:val="center"/>
              <w:ind w:left="-117" w:right="-102"/>
            </w:pPr>
            <w:r>
              <w:rPr>
                <w:sz w:val="24"/>
                <w:rFonts w:ascii="Times New Roman" w:hAnsi="Times New Roman"/>
              </w:rPr>
              <w:t>2</w:t>
            </w:r>
          </w:p>
        </w:tc>
        <w:tc>
          <w:tcPr>
            <w:tcW w:w="426" w:type="dxa"/>
            <w:shd w:fill="ffffff"/>
            <w:tcBorders>
              <w:left w:val="nil"/>
              <w:top w:val="nil"/>
              <w:right w:sz="4" w:space="0" w:val="single" w:color="auto"/>
              <w:bottom w:sz="4" w:space="0" w:val="single" w:color="auto"/>
            </w:tcBorders>
            <w:vAlign w:val="center"/>
            <w:hideMark/>
          </w:tcPr>
          <w:p w14:paraId="13e44e81">
            <w:pPr>
              <w:pStyle w:val="NormaldoczillaStyle1"/>
              <w:rPr>
                <w:sz w:val="24"/>
                <w:rFonts w:ascii="Times New Roman" w:hAnsi="Times New Roman"/>
              </w:rPr>
              <w:jc w:val="center"/>
              <w:ind w:left="-117" w:right="-102"/>
            </w:pPr>
            <w:r>
              <w:rPr>
                <w:sz w:val="24"/>
                <w:rFonts w:ascii="Times New Roman" w:hAnsi="Times New Roman"/>
              </w:rPr>
              <w:t>3</w:t>
            </w:r>
          </w:p>
        </w:tc>
        <w:tc>
          <w:tcPr>
            <w:tcW w:w="425" w:type="dxa"/>
            <w:shd w:fill="ffffff"/>
            <w:tcBorders>
              <w:left w:val="nil"/>
              <w:top w:val="nil"/>
              <w:right w:sz="4" w:space="0" w:val="single" w:color="auto"/>
              <w:bottom w:sz="4" w:space="0" w:val="single" w:color="auto"/>
            </w:tcBorders>
            <w:vAlign w:val="center"/>
            <w:hideMark/>
          </w:tcPr>
          <w:p w14:paraId="38a456c6">
            <w:pPr>
              <w:pStyle w:val="NormaldoczillaStyle1"/>
              <w:rPr>
                <w:sz w:val="24"/>
                <w:rFonts w:ascii="Times New Roman" w:hAnsi="Times New Roman"/>
              </w:rPr>
              <w:jc w:val="center"/>
              <w:ind w:left="-117" w:right="-102"/>
            </w:pPr>
            <w:r>
              <w:rPr>
                <w:sz w:val="24"/>
                <w:rFonts w:ascii="Times New Roman" w:hAnsi="Times New Roman"/>
              </w:rPr>
              <w:t>4</w:t>
            </w:r>
          </w:p>
        </w:tc>
        <w:tc>
          <w:tcPr>
            <w:tcW w:w="423" w:type="dxa"/>
            <w:shd w:fill="ffffff"/>
            <w:tcBorders>
              <w:left w:val="nil"/>
              <w:top w:val="nil"/>
              <w:right w:sz="4" w:space="0" w:val="single" w:color="auto"/>
              <w:bottom w:sz="4" w:space="0" w:val="single" w:color="auto"/>
            </w:tcBorders>
            <w:vAlign w:val="center"/>
            <w:hideMark/>
          </w:tcPr>
          <w:p w14:paraId="13a1ae58">
            <w:pPr>
              <w:pStyle w:val="NormaldoczillaStyle1"/>
              <w:rPr>
                <w:sz w:val="24"/>
                <w:rFonts w:ascii="Times New Roman" w:hAnsi="Times New Roman"/>
              </w:rPr>
              <w:jc w:val="center"/>
              <w:ind w:left="-117" w:right="-102"/>
            </w:pPr>
            <w:r>
              <w:rPr>
                <w:sz w:val="24"/>
                <w:rFonts w:ascii="Times New Roman" w:hAnsi="Times New Roman"/>
              </w:rPr>
              <w:t>5</w:t>
            </w:r>
          </w:p>
        </w:tc>
        <w:tc>
          <w:tcPr>
            <w:tcW w:w="425" w:type="dxa"/>
            <w:shd w:fill="a6a6a6"/>
            <w:tcBorders>
              <w:left w:val="nil"/>
              <w:top w:val="nil"/>
              <w:right w:sz="4" w:space="0" w:val="single" w:color="auto"/>
              <w:bottom w:sz="4" w:space="0" w:val="single" w:color="auto"/>
            </w:tcBorders>
            <w:vAlign w:val="center"/>
            <w:hideMark/>
          </w:tcPr>
          <w:p w14:paraId="3caa133a">
            <w:pPr>
              <w:pStyle w:val="NormaldoczillaStyle1"/>
              <w:rPr>
                <w:sz w:val="24"/>
                <w:rFonts w:ascii="Times New Roman" w:hAnsi="Times New Roman"/>
              </w:rPr>
              <w:jc w:val="center"/>
              <w:ind w:left="-117" w:right="-102"/>
            </w:pPr>
            <w:r>
              <w:rPr>
                <w:sz w:val="24"/>
                <w:rFonts w:ascii="Times New Roman" w:hAnsi="Times New Roman"/>
              </w:rPr>
              <w:t>6</w:t>
            </w:r>
          </w:p>
        </w:tc>
        <w:tc>
          <w:tcPr>
            <w:tcW w:w="428" w:type="dxa"/>
            <w:tcBorders>
              <w:left w:val="nil"/>
              <w:top w:val="nil"/>
              <w:right w:sz="4" w:space="0" w:val="single" w:color="auto"/>
              <w:bottom w:sz="4" w:space="0" w:val="single" w:color="auto"/>
            </w:tcBorders>
            <w:vAlign w:val="center"/>
            <w:hideMark/>
          </w:tcPr>
          <w:p w14:paraId="63b066d1">
            <w:pPr>
              <w:pStyle w:val="NormaldoczillaStyle1"/>
              <w:rPr>
                <w:sz w:val="24"/>
                <w:rFonts w:ascii="Times New Roman" w:hAnsi="Times New Roman"/>
              </w:rPr>
              <w:jc w:val="center"/>
              <w:ind w:left="-117" w:right="-102"/>
            </w:pPr>
            <w:r>
              <w:rPr>
                <w:sz w:val="24"/>
                <w:rFonts w:ascii="Times New Roman" w:hAnsi="Times New Roman"/>
              </w:rPr>
              <w:t>7</w:t>
            </w:r>
          </w:p>
        </w:tc>
        <w:tc>
          <w:tcPr>
            <w:tcW w:w="423" w:type="dxa"/>
            <w:tcBorders>
              <w:left w:val="nil"/>
              <w:top w:val="nil"/>
              <w:right w:sz="4" w:space="0" w:val="single" w:color="auto"/>
              <w:bottom w:sz="4" w:space="0" w:val="single" w:color="auto"/>
            </w:tcBorders>
            <w:vAlign w:val="center"/>
            <w:hideMark/>
          </w:tcPr>
          <w:p w14:paraId="01655c76">
            <w:pPr>
              <w:pStyle w:val="NormaldoczillaStyle1"/>
              <w:rPr>
                <w:sz w:val="24"/>
                <w:rFonts w:ascii="Times New Roman" w:hAnsi="Times New Roman"/>
              </w:rPr>
              <w:jc w:val="center"/>
              <w:ind w:left="-117" w:right="-102"/>
            </w:pPr>
            <w:r>
              <w:rPr>
                <w:sz w:val="24"/>
                <w:rFonts w:ascii="Times New Roman" w:hAnsi="Times New Roman"/>
              </w:rPr>
              <w:t>8</w:t>
            </w:r>
          </w:p>
        </w:tc>
        <w:tc>
          <w:tcPr>
            <w:tcW w:w="416" w:type="dxa"/>
            <w:shd w:fill="ffffff"/>
            <w:tcBorders>
              <w:left w:val="nil"/>
              <w:top w:val="nil"/>
              <w:right w:sz="4" w:space="0" w:val="single" w:color="auto"/>
              <w:bottom w:sz="4" w:space="0" w:val="single" w:color="auto"/>
            </w:tcBorders>
            <w:vAlign w:val="center"/>
            <w:hideMark/>
          </w:tcPr>
          <w:p w14:paraId="2898ca00">
            <w:pPr>
              <w:pStyle w:val="NormaldoczillaStyle1"/>
              <w:rPr>
                <w:sz w:val="24"/>
                <w:rFonts w:ascii="Times New Roman" w:hAnsi="Times New Roman"/>
              </w:rPr>
              <w:jc w:val="center"/>
              <w:ind w:left="-117" w:right="-102"/>
            </w:pPr>
            <w:r>
              <w:rPr>
                <w:sz w:val="24"/>
                <w:rFonts w:ascii="Times New Roman" w:hAnsi="Times New Roman"/>
              </w:rPr>
              <w:t>9</w:t>
            </w:r>
          </w:p>
        </w:tc>
        <w:tc>
          <w:tcPr>
            <w:tcW w:w="408" w:type="dxa"/>
            <w:shd w:fill="ffffff"/>
            <w:tcBorders>
              <w:left w:val="nil"/>
              <w:top w:val="nil"/>
              <w:right w:sz="4" w:space="0" w:val="single" w:color="auto"/>
              <w:bottom w:sz="4" w:space="0" w:val="single" w:color="auto"/>
            </w:tcBorders>
            <w:vAlign w:val="center"/>
            <w:hideMark/>
          </w:tcPr>
          <w:p w14:paraId="088a1f25">
            <w:pPr>
              <w:pStyle w:val="NormaldoczillaStyle1"/>
              <w:rPr>
                <w:sz w:val="24"/>
                <w:rFonts w:ascii="Times New Roman" w:hAnsi="Times New Roman"/>
              </w:rPr>
              <w:jc w:val="center"/>
              <w:ind w:left="-117" w:right="-102"/>
            </w:pPr>
            <w:r>
              <w:rPr>
                <w:sz w:val="24"/>
                <w:rFonts w:ascii="Times New Roman" w:hAnsi="Times New Roman"/>
              </w:rPr>
              <w:t>10</w:t>
            </w:r>
          </w:p>
        </w:tc>
        <w:tc>
          <w:tcPr>
            <w:tcW w:w="454" w:type="dxa"/>
            <w:shd w:fill="ffffff"/>
            <w:tcBorders>
              <w:left w:val="nil"/>
              <w:top w:val="nil"/>
              <w:right w:sz="4" w:space="0" w:val="single" w:color="auto"/>
              <w:bottom w:sz="4" w:space="0" w:val="single" w:color="auto"/>
            </w:tcBorders>
            <w:vAlign w:val="center"/>
            <w:hideMark/>
          </w:tcPr>
          <w:p w14:paraId="35d995d0">
            <w:pPr>
              <w:pStyle w:val="NormaldoczillaStyle1"/>
              <w:rPr>
                <w:sz w:val="24"/>
                <w:rFonts w:ascii="Times New Roman" w:hAnsi="Times New Roman"/>
              </w:rPr>
              <w:jc w:val="center"/>
              <w:ind w:left="-117" w:right="-102"/>
            </w:pPr>
            <w:r>
              <w:rPr>
                <w:sz w:val="24"/>
                <w:rFonts w:ascii="Times New Roman" w:hAnsi="Times New Roman"/>
              </w:rPr>
              <w:t>11</w:t>
            </w:r>
          </w:p>
        </w:tc>
        <w:tc>
          <w:tcPr>
            <w:tcW w:w="420" w:type="dxa"/>
            <w:shd w:fill="ffffff"/>
            <w:tcBorders>
              <w:left w:val="nil"/>
              <w:top w:val="nil"/>
              <w:right w:sz="4" w:space="0" w:val="single" w:color="auto"/>
              <w:bottom w:sz="4" w:space="0" w:val="single" w:color="auto"/>
            </w:tcBorders>
            <w:vAlign w:val="center"/>
            <w:hideMark/>
          </w:tcPr>
          <w:p w14:paraId="775513b4">
            <w:pPr>
              <w:pStyle w:val="NormaldoczillaStyle1"/>
              <w:rPr>
                <w:sz w:val="24"/>
                <w:rFonts w:ascii="Times New Roman" w:hAnsi="Times New Roman"/>
              </w:rPr>
              <w:jc w:val="center"/>
              <w:ind w:left="-117" w:right="-102"/>
            </w:pPr>
            <w:r>
              <w:rPr>
                <w:sz w:val="24"/>
                <w:rFonts w:ascii="Times New Roman" w:hAnsi="Times New Roman"/>
              </w:rPr>
              <w:t>12</w:t>
            </w:r>
          </w:p>
        </w:tc>
        <w:tc>
          <w:tcPr>
            <w:tcW w:w="426" w:type="dxa"/>
            <w:shd w:fill="a6a6a6"/>
            <w:tcBorders>
              <w:left w:val="nil"/>
              <w:top w:val="nil"/>
              <w:right w:sz="4" w:space="0" w:val="single" w:color="auto"/>
              <w:bottom w:sz="4" w:space="0" w:val="single" w:color="auto"/>
            </w:tcBorders>
            <w:vAlign w:val="center"/>
            <w:hideMark/>
          </w:tcPr>
          <w:p w14:paraId="15e1df52">
            <w:pPr>
              <w:pStyle w:val="NormaldoczillaStyle1"/>
              <w:rPr>
                <w:sz w:val="24"/>
                <w:rFonts w:ascii="Times New Roman" w:hAnsi="Times New Roman"/>
              </w:rPr>
              <w:jc w:val="center"/>
              <w:ind w:left="-117" w:right="-102"/>
            </w:pPr>
            <w:r>
              <w:rPr>
                <w:sz w:val="24"/>
                <w:rFonts w:ascii="Times New Roman" w:hAnsi="Times New Roman"/>
              </w:rPr>
              <w:t>13</w:t>
            </w:r>
          </w:p>
        </w:tc>
        <w:tc>
          <w:tcPr>
            <w:tcW w:w="429" w:type="dxa"/>
            <w:shd w:fill="ffffff"/>
            <w:tcBorders>
              <w:left w:val="nil"/>
              <w:top w:val="nil"/>
              <w:right w:sz="4" w:space="0" w:val="single" w:color="auto"/>
              <w:bottom w:sz="4" w:space="0" w:val="single" w:color="auto"/>
            </w:tcBorders>
            <w:vAlign w:val="center"/>
            <w:hideMark/>
          </w:tcPr>
          <w:p w14:paraId="15411b3e">
            <w:pPr>
              <w:pStyle w:val="NormaldoczillaStyle1"/>
              <w:rPr>
                <w:sz w:val="24"/>
                <w:rFonts w:ascii="Times New Roman" w:hAnsi="Times New Roman"/>
              </w:rPr>
              <w:jc w:val="center"/>
              <w:ind w:left="-117" w:right="-102"/>
            </w:pPr>
            <w:r>
              <w:rPr>
                <w:sz w:val="24"/>
                <w:rFonts w:ascii="Times New Roman" w:hAnsi="Times New Roman"/>
              </w:rPr>
              <w:t>14</w:t>
            </w:r>
          </w:p>
        </w:tc>
        <w:tc>
          <w:tcPr>
            <w:tcW w:w="425" w:type="dxa"/>
            <w:shd w:fill="ffffff"/>
            <w:tcBorders>
              <w:left w:val="nil"/>
              <w:top w:val="nil"/>
              <w:right w:sz="4" w:space="0" w:val="single" w:color="auto"/>
              <w:bottom w:sz="4" w:space="0" w:val="single" w:color="auto"/>
            </w:tcBorders>
            <w:vAlign w:val="center"/>
            <w:hideMark/>
          </w:tcPr>
          <w:p w14:paraId="7dbed3d0">
            <w:pPr>
              <w:pStyle w:val="NormaldoczillaStyle1"/>
              <w:rPr>
                <w:sz w:val="24"/>
                <w:rFonts w:ascii="Times New Roman" w:hAnsi="Times New Roman"/>
              </w:rPr>
              <w:jc w:val="center"/>
              <w:ind w:left="-117" w:right="-102"/>
            </w:pPr>
            <w:r>
              <w:rPr>
                <w:sz w:val="24"/>
                <w:rFonts w:ascii="Times New Roman" w:hAnsi="Times New Roman"/>
              </w:rPr>
              <w:t>15</w:t>
            </w:r>
          </w:p>
        </w:tc>
        <w:tc>
          <w:tcPr>
            <w:tcW w:w="425" w:type="dxa"/>
            <w:shd w:fill="ffffff"/>
            <w:tcBorders>
              <w:left w:val="nil"/>
              <w:top w:val="nil"/>
              <w:right w:sz="4" w:space="0" w:val="single" w:color="auto"/>
              <w:bottom w:sz="4" w:space="0" w:val="single" w:color="auto"/>
            </w:tcBorders>
            <w:vAlign w:val="center"/>
            <w:hideMark/>
          </w:tcPr>
          <w:p w14:paraId="1cd0dee8">
            <w:pPr>
              <w:pStyle w:val="NormaldoczillaStyle1"/>
              <w:rPr>
                <w:sz w:val="24"/>
                <w:rFonts w:ascii="Times New Roman" w:hAnsi="Times New Roman"/>
              </w:rPr>
              <w:jc w:val="center"/>
              <w:ind w:left="-117" w:right="-102"/>
            </w:pPr>
            <w:r>
              <w:rPr>
                <w:sz w:val="24"/>
                <w:rFonts w:ascii="Times New Roman" w:hAnsi="Times New Roman"/>
              </w:rPr>
              <w:t>16</w:t>
            </w:r>
          </w:p>
        </w:tc>
        <w:tc>
          <w:tcPr>
            <w:tcW w:w="426" w:type="dxa"/>
            <w:shd w:fill="ffffff"/>
            <w:tcBorders>
              <w:left w:val="nil"/>
              <w:top w:val="nil"/>
              <w:right w:sz="4" w:space="0" w:val="single" w:color="auto"/>
              <w:bottom w:sz="4" w:space="0" w:val="single" w:color="auto"/>
            </w:tcBorders>
            <w:vAlign w:val="center"/>
            <w:hideMark/>
          </w:tcPr>
          <w:p w14:paraId="14042601">
            <w:pPr>
              <w:pStyle w:val="NormaldoczillaStyle1"/>
              <w:rPr>
                <w:sz w:val="24"/>
                <w:rFonts w:ascii="Times New Roman" w:hAnsi="Times New Roman"/>
              </w:rPr>
              <w:jc w:val="center"/>
              <w:ind w:left="-117" w:right="-102"/>
            </w:pPr>
            <w:r>
              <w:rPr>
                <w:sz w:val="24"/>
                <w:rFonts w:ascii="Times New Roman" w:hAnsi="Times New Roman"/>
              </w:rPr>
              <w:t>17</w:t>
            </w:r>
          </w:p>
        </w:tc>
        <w:tc>
          <w:tcPr>
            <w:tcW w:w="425" w:type="dxa"/>
            <w:shd w:fill="ffffff"/>
            <w:tcBorders>
              <w:left w:val="nil"/>
              <w:top w:val="nil"/>
              <w:right w:sz="4" w:space="0" w:val="single" w:color="auto"/>
              <w:bottom w:sz="4" w:space="0" w:val="single" w:color="auto"/>
            </w:tcBorders>
            <w:vAlign w:val="center"/>
            <w:hideMark/>
          </w:tcPr>
          <w:p w14:paraId="7e329eeb">
            <w:pPr>
              <w:pStyle w:val="NormaldoczillaStyle1"/>
              <w:rPr>
                <w:sz w:val="24"/>
                <w:rFonts w:ascii="Times New Roman" w:hAnsi="Times New Roman"/>
              </w:rPr>
              <w:jc w:val="center"/>
              <w:ind w:left="-117" w:right="-102"/>
            </w:pPr>
            <w:r>
              <w:rPr>
                <w:sz w:val="24"/>
                <w:rFonts w:ascii="Times New Roman" w:hAnsi="Times New Roman"/>
              </w:rPr>
              <w:t>18</w:t>
            </w:r>
          </w:p>
        </w:tc>
        <w:tc>
          <w:tcPr>
            <w:tcW w:w="426" w:type="dxa"/>
            <w:shd w:fill="ffffff"/>
            <w:tcBorders>
              <w:left w:val="nil"/>
              <w:top w:val="nil"/>
              <w:right w:sz="4" w:space="0" w:val="single" w:color="auto"/>
              <w:bottom w:sz="4" w:space="0" w:val="single" w:color="auto"/>
            </w:tcBorders>
            <w:vAlign w:val="center"/>
            <w:hideMark/>
          </w:tcPr>
          <w:p w14:paraId="7707a42a">
            <w:pPr>
              <w:pStyle w:val="NormaldoczillaStyle1"/>
              <w:rPr>
                <w:sz w:val="24"/>
                <w:rFonts w:ascii="Times New Roman" w:hAnsi="Times New Roman"/>
              </w:rPr>
              <w:jc w:val="center"/>
              <w:ind w:left="-117" w:right="-102"/>
            </w:pPr>
            <w:r>
              <w:rPr>
                <w:sz w:val="24"/>
                <w:rFonts w:ascii="Times New Roman" w:hAnsi="Times New Roman"/>
              </w:rPr>
              <w:t>19</w:t>
            </w:r>
          </w:p>
        </w:tc>
        <w:tc>
          <w:tcPr>
            <w:tcW w:w="425" w:type="dxa"/>
            <w:shd w:fill="a6a6a6"/>
            <w:tcBorders>
              <w:left w:val="nil"/>
              <w:top w:val="nil"/>
              <w:right w:sz="4" w:space="0" w:val="single" w:color="auto"/>
              <w:bottom w:sz="4" w:space="0" w:val="single" w:color="auto"/>
            </w:tcBorders>
            <w:vAlign w:val="center"/>
            <w:hideMark/>
          </w:tcPr>
          <w:p w14:paraId="7b31d6c4">
            <w:pPr>
              <w:pStyle w:val="NormaldoczillaStyle1"/>
              <w:rPr>
                <w:sz w:val="24"/>
                <w:rFonts w:ascii="Times New Roman" w:hAnsi="Times New Roman"/>
              </w:rPr>
              <w:jc w:val="center"/>
              <w:ind w:left="-117" w:right="-102"/>
            </w:pPr>
            <w:r>
              <w:rPr>
                <w:sz w:val="24"/>
                <w:rFonts w:ascii="Times New Roman" w:hAnsi="Times New Roman"/>
              </w:rPr>
              <w:t>20</w:t>
            </w:r>
          </w:p>
        </w:tc>
        <w:tc>
          <w:tcPr>
            <w:tcW w:w="425" w:type="dxa"/>
            <w:shd w:fill="ffffff"/>
            <w:tcBorders>
              <w:left w:val="nil"/>
              <w:top w:val="nil"/>
              <w:right w:sz="4" w:space="0" w:val="single" w:color="auto"/>
              <w:bottom w:sz="4" w:space="0" w:val="single" w:color="auto"/>
            </w:tcBorders>
            <w:vAlign w:val="center"/>
            <w:hideMark/>
          </w:tcPr>
          <w:p w14:paraId="4209129e">
            <w:pPr>
              <w:pStyle w:val="NormaldoczillaStyle1"/>
              <w:rPr>
                <w:sz w:val="24"/>
                <w:rFonts w:ascii="Times New Roman" w:hAnsi="Times New Roman"/>
              </w:rPr>
              <w:jc w:val="center"/>
              <w:ind w:left="-117" w:right="-102"/>
            </w:pPr>
            <w:r>
              <w:rPr>
                <w:sz w:val="24"/>
                <w:rFonts w:ascii="Times New Roman" w:hAnsi="Times New Roman"/>
              </w:rPr>
              <w:t>21</w:t>
            </w:r>
          </w:p>
        </w:tc>
        <w:tc>
          <w:tcPr>
            <w:tcW w:w="425" w:type="dxa"/>
            <w:shd w:fill="ffffff"/>
            <w:tcBorders>
              <w:left w:val="nil"/>
              <w:top w:val="nil"/>
              <w:right w:sz="4" w:space="0" w:val="single" w:color="auto"/>
              <w:bottom w:sz="4" w:space="0" w:val="single" w:color="auto"/>
            </w:tcBorders>
            <w:vAlign w:val="center"/>
            <w:hideMark/>
          </w:tcPr>
          <w:p w14:paraId="711c0326">
            <w:pPr>
              <w:pStyle w:val="NormaldoczillaStyle1"/>
              <w:rPr>
                <w:sz w:val="24"/>
                <w:rFonts w:ascii="Times New Roman" w:hAnsi="Times New Roman"/>
              </w:rPr>
              <w:jc w:val="center"/>
              <w:ind w:left="-117" w:right="-102"/>
            </w:pPr>
            <w:r>
              <w:rPr>
                <w:sz w:val="24"/>
                <w:rFonts w:ascii="Times New Roman" w:hAnsi="Times New Roman"/>
              </w:rPr>
              <w:t>22</w:t>
            </w:r>
          </w:p>
        </w:tc>
        <w:tc>
          <w:tcPr>
            <w:tcW w:w="426" w:type="dxa"/>
            <w:shd w:fill="ffffff"/>
            <w:tcBorders>
              <w:left w:val="nil"/>
              <w:top w:val="nil"/>
              <w:right w:sz="4" w:space="0" w:val="single" w:color="auto"/>
              <w:bottom w:sz="4" w:space="0" w:val="single" w:color="auto"/>
            </w:tcBorders>
            <w:vAlign w:val="center"/>
            <w:hideMark/>
          </w:tcPr>
          <w:p w14:paraId="5ab1bb25">
            <w:pPr>
              <w:pStyle w:val="NormaldoczillaStyle1"/>
              <w:rPr>
                <w:sz w:val="24"/>
                <w:rFonts w:ascii="Times New Roman" w:hAnsi="Times New Roman"/>
              </w:rPr>
              <w:jc w:val="center"/>
              <w:ind w:left="-117" w:right="-102"/>
            </w:pPr>
            <w:r>
              <w:rPr>
                <w:sz w:val="24"/>
                <w:rFonts w:ascii="Times New Roman" w:hAnsi="Times New Roman"/>
              </w:rPr>
              <w:t>23</w:t>
            </w:r>
          </w:p>
        </w:tc>
        <w:tc>
          <w:tcPr>
            <w:tcW w:w="425" w:type="dxa"/>
            <w:shd w:fill="ffffff"/>
            <w:tcBorders>
              <w:left w:val="nil"/>
              <w:top w:val="nil"/>
              <w:right w:sz="4" w:space="0" w:val="single" w:color="auto"/>
              <w:bottom w:sz="4" w:space="0" w:val="single" w:color="auto"/>
            </w:tcBorders>
            <w:vAlign w:val="center"/>
            <w:hideMark/>
          </w:tcPr>
          <w:p w14:paraId="6f655b79">
            <w:pPr>
              <w:pStyle w:val="NormaldoczillaStyle1"/>
              <w:rPr>
                <w:sz w:val="24"/>
                <w:rFonts w:ascii="Times New Roman" w:hAnsi="Times New Roman"/>
              </w:rPr>
              <w:jc w:val="center"/>
              <w:ind w:left="-117" w:right="-102"/>
            </w:pPr>
            <w:r>
              <w:rPr>
                <w:sz w:val="24"/>
                <w:rFonts w:ascii="Times New Roman" w:hAnsi="Times New Roman"/>
              </w:rPr>
              <w:t>24</w:t>
            </w:r>
          </w:p>
        </w:tc>
        <w:tc>
          <w:tcPr>
            <w:tcW w:w="425" w:type="dxa"/>
            <w:shd w:fill="ffffff"/>
            <w:tcBorders>
              <w:left w:val="nil"/>
              <w:top w:val="nil"/>
              <w:right w:sz="4" w:space="0" w:val="single" w:color="auto"/>
              <w:bottom w:sz="4" w:space="0" w:val="single" w:color="auto"/>
            </w:tcBorders>
            <w:vAlign w:val="center"/>
            <w:hideMark/>
          </w:tcPr>
          <w:p w14:paraId="1e73136a">
            <w:pPr>
              <w:pStyle w:val="NormaldoczillaStyle1"/>
              <w:rPr>
                <w:sz w:val="24"/>
                <w:rFonts w:ascii="Times New Roman" w:hAnsi="Times New Roman"/>
              </w:rPr>
              <w:jc w:val="center"/>
              <w:ind w:left="-117" w:right="-102"/>
            </w:pPr>
            <w:r>
              <w:rPr>
                <w:sz w:val="24"/>
                <w:rFonts w:ascii="Times New Roman" w:hAnsi="Times New Roman"/>
              </w:rPr>
              <w:t>25</w:t>
            </w:r>
          </w:p>
        </w:tc>
        <w:tc>
          <w:tcPr>
            <w:tcW w:w="425" w:type="dxa"/>
            <w:shd w:fill="ffffff"/>
            <w:tcBorders>
              <w:left w:val="nil"/>
              <w:top w:val="nil"/>
              <w:right w:sz="4" w:space="0" w:val="single" w:color="auto"/>
              <w:bottom w:sz="4" w:space="0" w:val="single" w:color="auto"/>
            </w:tcBorders>
            <w:vAlign w:val="center"/>
            <w:hideMark/>
          </w:tcPr>
          <w:p w14:paraId="3fbc970f">
            <w:pPr>
              <w:pStyle w:val="NormaldoczillaStyle1"/>
              <w:rPr>
                <w:sz w:val="24"/>
                <w:rFonts w:ascii="Times New Roman" w:hAnsi="Times New Roman"/>
              </w:rPr>
              <w:jc w:val="center"/>
              <w:ind w:left="-117" w:right="-102"/>
            </w:pPr>
            <w:r>
              <w:rPr>
                <w:sz w:val="24"/>
                <w:rFonts w:ascii="Times New Roman" w:hAnsi="Times New Roman"/>
              </w:rPr>
              <w:t>26</w:t>
            </w:r>
          </w:p>
        </w:tc>
        <w:tc>
          <w:tcPr>
            <w:tcW w:w="426" w:type="dxa"/>
            <w:shd w:fill="a6a6a6"/>
            <w:tcBorders>
              <w:left w:val="nil"/>
              <w:top w:val="nil"/>
              <w:right w:sz="4" w:space="0" w:val="single" w:color="auto"/>
              <w:bottom w:sz="4" w:space="0" w:val="single" w:color="auto"/>
            </w:tcBorders>
            <w:vAlign w:val="center"/>
            <w:hideMark/>
          </w:tcPr>
          <w:p w14:paraId="40fbf437">
            <w:pPr>
              <w:pStyle w:val="NormaldoczillaStyle1"/>
              <w:rPr>
                <w:sz w:val="24"/>
                <w:rFonts w:ascii="Times New Roman" w:hAnsi="Times New Roman"/>
              </w:rPr>
              <w:jc w:val="center"/>
              <w:ind w:left="-117" w:right="-102"/>
            </w:pPr>
            <w:r>
              <w:rPr>
                <w:sz w:val="24"/>
                <w:rFonts w:ascii="Times New Roman" w:hAnsi="Times New Roman"/>
              </w:rPr>
              <w:t>27</w:t>
            </w:r>
          </w:p>
        </w:tc>
        <w:tc>
          <w:tcPr>
            <w:tcW w:w="425" w:type="dxa"/>
            <w:shd w:fill="ffffff"/>
            <w:tcBorders>
              <w:left w:val="nil"/>
              <w:top w:val="nil"/>
              <w:right w:sz="4" w:space="0" w:val="single" w:color="auto"/>
              <w:bottom w:sz="4" w:space="0" w:val="single" w:color="auto"/>
            </w:tcBorders>
            <w:vAlign w:val="center"/>
            <w:hideMark/>
          </w:tcPr>
          <w:p w14:paraId="1cd4acb0">
            <w:pPr>
              <w:pStyle w:val="NormaldoczillaStyle1"/>
              <w:rPr>
                <w:sz w:val="24"/>
                <w:rFonts w:ascii="Times New Roman" w:hAnsi="Times New Roman"/>
              </w:rPr>
              <w:jc w:val="center"/>
              <w:ind w:left="-117" w:right="-102"/>
            </w:pPr>
            <w:r>
              <w:rPr>
                <w:sz w:val="24"/>
                <w:rFonts w:ascii="Times New Roman" w:hAnsi="Times New Roman"/>
              </w:rPr>
              <w:t>28</w:t>
            </w:r>
          </w:p>
        </w:tc>
        <w:tc>
          <w:tcPr>
            <w:tcW w:w="425" w:type="dxa"/>
            <w:shd w:fill="ffffff"/>
            <w:tcBorders>
              <w:left w:val="nil"/>
              <w:top w:val="nil"/>
              <w:right w:sz="4" w:space="0" w:val="single" w:color="auto"/>
              <w:bottom w:sz="4" w:space="0" w:val="single" w:color="auto"/>
            </w:tcBorders>
            <w:vAlign w:val="center"/>
            <w:hideMark/>
          </w:tcPr>
          <w:p w14:paraId="25f19316">
            <w:pPr>
              <w:pStyle w:val="NormaldoczillaStyle1"/>
              <w:rPr>
                <w:sz w:val="24"/>
                <w:rFonts w:ascii="Times New Roman" w:hAnsi="Times New Roman"/>
              </w:rPr>
              <w:jc w:val="center"/>
              <w:ind w:left="-117" w:right="-102"/>
            </w:pPr>
            <w:r>
              <w:rPr>
                <w:sz w:val="24"/>
                <w:rFonts w:ascii="Times New Roman" w:hAnsi="Times New Roman"/>
              </w:rPr>
              <w:t>29</w:t>
            </w:r>
          </w:p>
        </w:tc>
        <w:tc>
          <w:tcPr>
            <w:tcW w:w="425" w:type="dxa"/>
            <w:shd w:fill="ffffff"/>
            <w:tcBorders>
              <w:left w:val="nil"/>
              <w:top w:val="nil"/>
              <w:right w:sz="4" w:space="0" w:val="single" w:color="auto"/>
              <w:bottom w:sz="4" w:space="0" w:val="single" w:color="auto"/>
            </w:tcBorders>
            <w:vAlign w:val="center"/>
            <w:hideMark/>
          </w:tcPr>
          <w:p w14:paraId="3fa480d8">
            <w:pPr>
              <w:pStyle w:val="NormaldoczillaStyle1"/>
              <w:rPr>
                <w:sz w:val="24"/>
                <w:rFonts w:ascii="Times New Roman" w:hAnsi="Times New Roman"/>
              </w:rPr>
              <w:jc w:val="center"/>
              <w:ind w:left="-117" w:right="-102"/>
            </w:pPr>
            <w:r>
              <w:rPr>
                <w:sz w:val="24"/>
                <w:rFonts w:ascii="Times New Roman" w:hAnsi="Times New Roman"/>
              </w:rPr>
              <w:t>30</w:t>
            </w:r>
          </w:p>
        </w:tc>
        <w:tc>
          <w:tcPr>
            <w:tcW w:w="426" w:type="dxa"/>
            <w:shd w:fill="ffffff"/>
            <w:tcBorders>
              <w:left w:val="nil"/>
              <w:top w:val="nil"/>
              <w:right w:sz="4" w:space="0" w:val="single" w:color="auto"/>
              <w:bottom w:sz="4" w:space="0" w:val="single" w:color="auto"/>
            </w:tcBorders>
            <w:vAlign w:val="center"/>
            <w:hideMark/>
          </w:tcPr>
          <w:p w14:paraId="24efadbf">
            <w:pPr>
              <w:pStyle w:val="NormaldoczillaStyle1"/>
              <w:rPr>
                <w:sz w:val="24"/>
                <w:rFonts w:ascii="Times New Roman" w:hAnsi="Times New Roman"/>
              </w:rPr>
              <w:jc w:val="center"/>
              <w:ind w:left="-117" w:right="-102"/>
            </w:pPr>
            <w:r>
              <w:rPr>
                <w:sz w:val="24"/>
                <w:rFonts w:ascii="Times New Roman" w:hAnsi="Times New Roman"/>
              </w:rPr>
              <w:t>31</w:t>
            </w:r>
          </w:p>
        </w:tc>
      </w:tr>
      <w:tr>
        <w:trPr>
          <w:trHeight w:val="315" w:hRule="atLeast"/>
          <w:jc w:val="center"/>
        </w:trPr>
        <w:tc>
          <w:tcPr>
            <w:tcW w:w="425" w:type="dxa"/>
            <w:vMerge w:val="continue"/>
            <w:tcBorders>
              <w:left w:sz="4" w:space="0" w:val="single" w:color="auto"/>
              <w:top w:val="nil"/>
              <w:right w:sz="4" w:space="0" w:val="single" w:color="auto"/>
              <w:bottom w:sz="4" w:space="0" w:val="single" w:color="auto"/>
            </w:tcBorders>
            <w:vAlign w:val="center"/>
            <w:hideMark/>
          </w:tcPr>
          <w:p w14:paraId="22474352">
            <w:pPr>
              <w:pStyle w:val="NormaldoczillaStyle1"/>
              <w:rPr>
                <w:sz w:val="24"/>
                <w:rFonts w:ascii="Times New Roman" w:hAnsi="Times New Roman"/>
              </w:rPr>
            </w:pPr>
          </w:p>
        </w:tc>
        <w:tc>
          <w:tcPr>
            <w:tcW w:w="567" w:type="dxa"/>
            <w:vMerge w:val="continue"/>
            <w:tcBorders>
              <w:left w:sz="4" w:space="0" w:val="single" w:color="auto"/>
              <w:top w:val="nil"/>
              <w:right w:sz="4" w:space="0" w:val="single" w:color="auto"/>
              <w:bottom w:sz="4" w:space="0" w:val="single" w:color="auto"/>
            </w:tcBorders>
            <w:vAlign w:val="center"/>
            <w:hideMark/>
          </w:tcPr>
          <w:p w14:paraId="22ee608e">
            <w:pPr>
              <w:pStyle w:val="NormaldoczillaStyle1"/>
              <w:rPr>
                <w:sz w:val="24"/>
                <w:rFonts w:ascii="Times New Roman" w:hAnsi="Times New Roman"/>
              </w:rPr>
            </w:pPr>
          </w:p>
        </w:tc>
        <w:tc>
          <w:tcPr>
            <w:tcW w:w="709" w:type="dxa"/>
            <w:vMerge w:val="continue"/>
            <w:tcBorders>
              <w:left w:sz="4" w:space="0" w:val="single" w:color="auto"/>
              <w:top w:val="nil"/>
              <w:right w:sz="4" w:space="0" w:val="single" w:color="auto"/>
              <w:bottom w:sz="4" w:space="0" w:val="single" w:color="auto"/>
            </w:tcBorders>
            <w:vAlign w:val="center"/>
            <w:hideMark/>
          </w:tcPr>
          <w:p w14:paraId="2dfaf12b">
            <w:pPr>
              <w:pStyle w:val="NormaldoczillaStyle1"/>
              <w:rPr>
                <w:sz w:val="24"/>
                <w:rFonts w:ascii="Times New Roman" w:hAnsi="Times New Roman"/>
              </w:rPr>
            </w:pPr>
          </w:p>
        </w:tc>
        <w:tc>
          <w:tcPr>
            <w:tcW w:w="425" w:type="dxa"/>
            <w:shd w:fill="ffffff"/>
            <w:tcBorders>
              <w:left w:val="nil"/>
              <w:top w:val="nil"/>
              <w:right w:sz="4" w:space="0" w:val="single" w:color="auto"/>
              <w:bottom w:sz="4" w:space="0" w:val="single" w:color="auto"/>
            </w:tcBorders>
            <w:vAlign w:val="center"/>
            <w:noWrap/>
            <w:hideMark/>
          </w:tcPr>
          <w:p w14:paraId="0f02c056">
            <w:pPr>
              <w:pStyle w:val="NormaldoczillaStyle1"/>
              <w:rPr>
                <w:sz w:val="24"/>
                <w:rFonts w:ascii="Times New Roman" w:hAnsi="Times New Roman"/>
              </w:rPr>
              <w:jc w:val="center"/>
              <w:ind w:left="-117" w:right="-102"/>
            </w:pPr>
            <w:r>
              <w:rPr>
                <w:sz w:val="24"/>
                <w:rFonts w:ascii="Times New Roman" w:hAnsi="Times New Roman"/>
              </w:rPr>
              <w:t>вт.</w:t>
            </w:r>
          </w:p>
        </w:tc>
        <w:tc>
          <w:tcPr>
            <w:tcW w:w="425" w:type="dxa"/>
            <w:shd w:fill="ffffff"/>
            <w:tcBorders>
              <w:left w:val="nil"/>
              <w:top w:val="nil"/>
              <w:right w:sz="4" w:space="0" w:val="single" w:color="auto"/>
              <w:bottom w:sz="4" w:space="0" w:val="single" w:color="auto"/>
            </w:tcBorders>
            <w:vAlign w:val="center"/>
            <w:noWrap/>
            <w:hideMark/>
          </w:tcPr>
          <w:p w14:paraId="7799622e">
            <w:pPr>
              <w:pStyle w:val="NormaldoczillaStyle1"/>
              <w:rPr>
                <w:sz w:val="24"/>
                <w:rFonts w:ascii="Times New Roman" w:hAnsi="Times New Roman"/>
              </w:rPr>
              <w:jc w:val="center"/>
              <w:ind w:left="-117" w:right="-102"/>
            </w:pPr>
            <w:r>
              <w:rPr>
                <w:sz w:val="24"/>
                <w:rFonts w:ascii="Times New Roman" w:hAnsi="Times New Roman"/>
              </w:rPr>
              <w:t>ср</w:t>
            </w:r>
          </w:p>
        </w:tc>
        <w:tc>
          <w:tcPr>
            <w:tcW w:w="426" w:type="dxa"/>
            <w:shd w:fill="ffffff"/>
            <w:tcBorders>
              <w:left w:val="nil"/>
              <w:top w:val="nil"/>
              <w:right w:sz="4" w:space="0" w:val="single" w:color="auto"/>
              <w:bottom w:sz="4" w:space="0" w:val="single" w:color="auto"/>
            </w:tcBorders>
            <w:vAlign w:val="center"/>
            <w:noWrap/>
            <w:hideMark/>
          </w:tcPr>
          <w:p w14:paraId="52586eba">
            <w:pPr>
              <w:pStyle w:val="NormaldoczillaStyle1"/>
              <w:rPr>
                <w:sz w:val="24"/>
                <w:rFonts w:ascii="Times New Roman" w:hAnsi="Times New Roman"/>
              </w:rPr>
              <w:jc w:val="center"/>
              <w:ind w:left="-117" w:right="-102"/>
            </w:pPr>
            <w:r>
              <w:rPr>
                <w:sz w:val="24"/>
                <w:rFonts w:ascii="Times New Roman" w:hAnsi="Times New Roman"/>
              </w:rPr>
              <w:t>чт</w:t>
            </w:r>
          </w:p>
        </w:tc>
        <w:tc>
          <w:tcPr>
            <w:tcW w:w="425" w:type="dxa"/>
            <w:shd w:fill="ffffff"/>
            <w:tcBorders>
              <w:left w:val="nil"/>
              <w:top w:val="nil"/>
              <w:right w:sz="4" w:space="0" w:val="single" w:color="auto"/>
              <w:bottom w:sz="4" w:space="0" w:val="single" w:color="auto"/>
            </w:tcBorders>
            <w:vAlign w:val="center"/>
            <w:noWrap/>
            <w:hideMark/>
          </w:tcPr>
          <w:p w14:paraId="259cc4b1">
            <w:pPr>
              <w:pStyle w:val="NormaldoczillaStyle1"/>
              <w:rPr>
                <w:sz w:val="24"/>
                <w:rFonts w:ascii="Times New Roman" w:hAnsi="Times New Roman"/>
              </w:rPr>
              <w:jc w:val="center"/>
              <w:ind w:left="-117" w:right="-102"/>
            </w:pPr>
            <w:r>
              <w:rPr>
                <w:sz w:val="24"/>
                <w:rFonts w:ascii="Times New Roman" w:hAnsi="Times New Roman"/>
              </w:rPr>
              <w:t>пт</w:t>
            </w:r>
          </w:p>
        </w:tc>
        <w:tc>
          <w:tcPr>
            <w:tcW w:w="423" w:type="dxa"/>
            <w:shd w:fill="ffffff"/>
            <w:tcBorders>
              <w:left w:val="nil"/>
              <w:top w:val="nil"/>
              <w:right w:sz="4" w:space="0" w:val="single" w:color="auto"/>
              <w:bottom w:sz="4" w:space="0" w:val="single" w:color="auto"/>
            </w:tcBorders>
            <w:vAlign w:val="center"/>
            <w:noWrap/>
            <w:hideMark/>
          </w:tcPr>
          <w:p w14:paraId="0a327c17">
            <w:pPr>
              <w:pStyle w:val="NormaldoczillaStyle1"/>
              <w:rPr>
                <w:sz w:val="24"/>
                <w:rFonts w:ascii="Times New Roman" w:hAnsi="Times New Roman"/>
              </w:rPr>
              <w:jc w:val="center"/>
              <w:ind w:left="-117" w:right="-102"/>
            </w:pPr>
            <w:r>
              <w:rPr>
                <w:sz w:val="24"/>
                <w:rFonts w:ascii="Times New Roman" w:hAnsi="Times New Roman"/>
              </w:rPr>
              <w:t>сб</w:t>
            </w:r>
          </w:p>
        </w:tc>
        <w:tc>
          <w:tcPr>
            <w:tcW w:w="425" w:type="dxa"/>
            <w:shd w:fill="a6a6a6"/>
            <w:tcBorders>
              <w:left w:val="nil"/>
              <w:top w:val="nil"/>
              <w:right w:sz="4" w:space="0" w:val="single" w:color="auto"/>
              <w:bottom w:sz="4" w:space="0" w:val="single" w:color="auto"/>
            </w:tcBorders>
            <w:vAlign w:val="center"/>
            <w:noWrap/>
            <w:hideMark/>
          </w:tcPr>
          <w:p w14:paraId="4dcf4443">
            <w:pPr>
              <w:pStyle w:val="NormaldoczillaStyle1"/>
              <w:rPr>
                <w:sz w:val="24"/>
                <w:rFonts w:ascii="Times New Roman" w:hAnsi="Times New Roman"/>
              </w:rPr>
              <w:jc w:val="center"/>
              <w:ind w:left="-117" w:right="-102"/>
            </w:pPr>
            <w:r>
              <w:rPr>
                <w:sz w:val="24"/>
                <w:rFonts w:ascii="Times New Roman" w:hAnsi="Times New Roman"/>
              </w:rPr>
              <w:t>вс</w:t>
            </w:r>
          </w:p>
        </w:tc>
        <w:tc>
          <w:tcPr>
            <w:tcW w:w="428" w:type="dxa"/>
            <w:tcBorders>
              <w:left w:val="nil"/>
              <w:top w:val="nil"/>
              <w:right w:sz="4" w:space="0" w:val="single" w:color="auto"/>
              <w:bottom w:sz="4" w:space="0" w:val="single" w:color="auto"/>
            </w:tcBorders>
            <w:vAlign w:val="center"/>
            <w:noWrap/>
            <w:hideMark/>
          </w:tcPr>
          <w:p w14:paraId="237aaa3d">
            <w:pPr>
              <w:pStyle w:val="NormaldoczillaStyle1"/>
              <w:rPr>
                <w:sz w:val="24"/>
                <w:rFonts w:ascii="Times New Roman" w:hAnsi="Times New Roman"/>
              </w:rPr>
              <w:jc w:val="center"/>
              <w:ind w:left="-117" w:right="-102"/>
            </w:pPr>
            <w:r>
              <w:rPr>
                <w:sz w:val="24"/>
                <w:rFonts w:ascii="Times New Roman" w:hAnsi="Times New Roman"/>
              </w:rPr>
              <w:t>пн</w:t>
            </w:r>
          </w:p>
        </w:tc>
        <w:tc>
          <w:tcPr>
            <w:tcW w:w="423" w:type="dxa"/>
            <w:tcBorders>
              <w:left w:val="nil"/>
              <w:top w:val="nil"/>
              <w:right w:sz="4" w:space="0" w:val="single" w:color="auto"/>
              <w:bottom w:sz="4" w:space="0" w:val="single" w:color="auto"/>
            </w:tcBorders>
            <w:vAlign w:val="center"/>
            <w:noWrap/>
            <w:hideMark/>
          </w:tcPr>
          <w:p w14:paraId="33e1af37">
            <w:pPr>
              <w:pStyle w:val="NormaldoczillaStyle1"/>
              <w:rPr>
                <w:sz w:val="24"/>
                <w:rFonts w:ascii="Times New Roman" w:hAnsi="Times New Roman"/>
              </w:rPr>
              <w:jc w:val="center"/>
              <w:ind w:left="-117" w:right="-102"/>
            </w:pPr>
            <w:r>
              <w:rPr>
                <w:sz w:val="24"/>
                <w:rFonts w:ascii="Times New Roman" w:hAnsi="Times New Roman"/>
              </w:rPr>
              <w:t>вт</w:t>
            </w:r>
          </w:p>
        </w:tc>
        <w:tc>
          <w:tcPr>
            <w:tcW w:w="416" w:type="dxa"/>
            <w:shd w:fill="ffffff"/>
            <w:tcBorders>
              <w:left w:val="nil"/>
              <w:top w:val="nil"/>
              <w:right w:sz="4" w:space="0" w:val="single" w:color="auto"/>
              <w:bottom w:sz="4" w:space="0" w:val="single" w:color="auto"/>
            </w:tcBorders>
            <w:vAlign w:val="center"/>
            <w:noWrap/>
            <w:hideMark/>
          </w:tcPr>
          <w:p w14:paraId="740baea3">
            <w:pPr>
              <w:pStyle w:val="NormaldoczillaStyle1"/>
              <w:rPr>
                <w:sz w:val="24"/>
                <w:rFonts w:ascii="Times New Roman" w:hAnsi="Times New Roman"/>
              </w:rPr>
              <w:jc w:val="center"/>
              <w:ind w:left="-117" w:right="-102"/>
            </w:pPr>
            <w:r>
              <w:rPr>
                <w:sz w:val="24"/>
                <w:rFonts w:ascii="Times New Roman" w:hAnsi="Times New Roman"/>
              </w:rPr>
              <w:t>ср</w:t>
            </w:r>
          </w:p>
        </w:tc>
        <w:tc>
          <w:tcPr>
            <w:tcW w:w="408" w:type="dxa"/>
            <w:shd w:fill="ffffff"/>
            <w:tcBorders>
              <w:left w:val="nil"/>
              <w:top w:val="nil"/>
              <w:right w:sz="4" w:space="0" w:val="single" w:color="auto"/>
              <w:bottom w:sz="4" w:space="0" w:val="single" w:color="auto"/>
            </w:tcBorders>
            <w:vAlign w:val="center"/>
            <w:noWrap/>
            <w:hideMark/>
          </w:tcPr>
          <w:p w14:paraId="7f37a55d">
            <w:pPr>
              <w:pStyle w:val="NormaldoczillaStyle1"/>
              <w:rPr>
                <w:sz w:val="24"/>
                <w:rFonts w:ascii="Times New Roman" w:hAnsi="Times New Roman"/>
              </w:rPr>
              <w:jc w:val="center"/>
              <w:ind w:left="-117" w:right="-102"/>
            </w:pPr>
            <w:r>
              <w:rPr>
                <w:sz w:val="24"/>
                <w:rFonts w:ascii="Times New Roman" w:hAnsi="Times New Roman"/>
              </w:rPr>
              <w:t>чт</w:t>
            </w:r>
          </w:p>
        </w:tc>
        <w:tc>
          <w:tcPr>
            <w:tcW w:w="454" w:type="dxa"/>
            <w:shd w:fill="ffffff"/>
            <w:tcBorders>
              <w:left w:val="nil"/>
              <w:top w:val="nil"/>
              <w:right w:sz="4" w:space="0" w:val="single" w:color="auto"/>
              <w:bottom w:sz="4" w:space="0" w:val="single" w:color="auto"/>
            </w:tcBorders>
            <w:vAlign w:val="center"/>
            <w:noWrap/>
            <w:hideMark/>
          </w:tcPr>
          <w:p w14:paraId="14cfce42">
            <w:pPr>
              <w:pStyle w:val="NormaldoczillaStyle1"/>
              <w:rPr>
                <w:sz w:val="24"/>
                <w:rFonts w:ascii="Times New Roman" w:hAnsi="Times New Roman"/>
              </w:rPr>
              <w:jc w:val="center"/>
              <w:ind w:left="-117" w:right="-102"/>
            </w:pPr>
            <w:r>
              <w:rPr>
                <w:sz w:val="24"/>
                <w:rFonts w:ascii="Times New Roman" w:hAnsi="Times New Roman"/>
              </w:rPr>
              <w:t>пт</w:t>
            </w:r>
          </w:p>
        </w:tc>
        <w:tc>
          <w:tcPr>
            <w:tcW w:w="420" w:type="dxa"/>
            <w:shd w:fill="ffffff"/>
            <w:tcBorders>
              <w:left w:val="nil"/>
              <w:top w:val="nil"/>
              <w:right w:sz="4" w:space="0" w:val="single" w:color="auto"/>
              <w:bottom w:sz="4" w:space="0" w:val="single" w:color="auto"/>
            </w:tcBorders>
            <w:vAlign w:val="center"/>
            <w:noWrap/>
            <w:hideMark/>
          </w:tcPr>
          <w:p w14:paraId="03287bfe">
            <w:pPr>
              <w:pStyle w:val="NormaldoczillaStyle1"/>
              <w:rPr>
                <w:sz w:val="24"/>
                <w:rFonts w:ascii="Times New Roman" w:hAnsi="Times New Roman"/>
              </w:rPr>
              <w:jc w:val="center"/>
              <w:ind w:left="-117" w:right="-102"/>
            </w:pPr>
            <w:r>
              <w:rPr>
                <w:sz w:val="24"/>
                <w:rFonts w:ascii="Times New Roman" w:hAnsi="Times New Roman"/>
              </w:rPr>
              <w:t>сб</w:t>
            </w:r>
          </w:p>
        </w:tc>
        <w:tc>
          <w:tcPr>
            <w:tcW w:w="426" w:type="dxa"/>
            <w:shd w:fill="a6a6a6"/>
            <w:tcBorders>
              <w:left w:val="nil"/>
              <w:top w:val="nil"/>
              <w:right w:sz="4" w:space="0" w:val="single" w:color="auto"/>
              <w:bottom w:sz="4" w:space="0" w:val="single" w:color="auto"/>
            </w:tcBorders>
            <w:vAlign w:val="center"/>
            <w:noWrap/>
            <w:hideMark/>
          </w:tcPr>
          <w:p w14:paraId="432973b9">
            <w:pPr>
              <w:pStyle w:val="NormaldoczillaStyle1"/>
              <w:rPr>
                <w:sz w:val="24"/>
                <w:rFonts w:ascii="Times New Roman" w:hAnsi="Times New Roman"/>
              </w:rPr>
              <w:jc w:val="center"/>
              <w:ind w:left="-117" w:right="-102"/>
            </w:pPr>
            <w:r>
              <w:rPr>
                <w:sz w:val="24"/>
                <w:rFonts w:ascii="Times New Roman" w:hAnsi="Times New Roman"/>
              </w:rPr>
              <w:t>вс</w:t>
            </w:r>
          </w:p>
        </w:tc>
        <w:tc>
          <w:tcPr>
            <w:tcW w:w="429" w:type="dxa"/>
            <w:shd w:fill="ffffff"/>
            <w:tcBorders>
              <w:left w:val="nil"/>
              <w:top w:val="nil"/>
              <w:right w:sz="4" w:space="0" w:val="single" w:color="auto"/>
              <w:bottom w:sz="4" w:space="0" w:val="single" w:color="auto"/>
            </w:tcBorders>
            <w:vAlign w:val="center"/>
            <w:noWrap/>
            <w:hideMark/>
          </w:tcPr>
          <w:p w14:paraId="28495fbf">
            <w:pPr>
              <w:pStyle w:val="NormaldoczillaStyle1"/>
              <w:rPr>
                <w:sz w:val="24"/>
                <w:rFonts w:ascii="Times New Roman" w:hAnsi="Times New Roman"/>
              </w:rPr>
              <w:jc w:val="center"/>
              <w:ind w:left="-117" w:right="-102"/>
            </w:pPr>
            <w:r>
              <w:rPr>
                <w:sz w:val="24"/>
                <w:rFonts w:ascii="Times New Roman" w:hAnsi="Times New Roman"/>
              </w:rPr>
              <w:t>пн</w:t>
            </w:r>
          </w:p>
        </w:tc>
        <w:tc>
          <w:tcPr>
            <w:tcW w:w="425" w:type="dxa"/>
            <w:shd w:fill="ffffff"/>
            <w:tcBorders>
              <w:left w:val="nil"/>
              <w:top w:val="nil"/>
              <w:right w:sz="4" w:space="0" w:val="single" w:color="auto"/>
              <w:bottom w:sz="4" w:space="0" w:val="single" w:color="auto"/>
            </w:tcBorders>
            <w:vAlign w:val="center"/>
            <w:noWrap/>
            <w:hideMark/>
          </w:tcPr>
          <w:p w14:paraId="21eadd35">
            <w:pPr>
              <w:pStyle w:val="NormaldoczillaStyle1"/>
              <w:rPr>
                <w:sz w:val="24"/>
                <w:rFonts w:ascii="Times New Roman" w:hAnsi="Times New Roman"/>
              </w:rPr>
              <w:jc w:val="center"/>
              <w:ind w:left="-117" w:right="-102"/>
            </w:pPr>
            <w:r>
              <w:rPr>
                <w:sz w:val="24"/>
                <w:rFonts w:ascii="Times New Roman" w:hAnsi="Times New Roman"/>
              </w:rPr>
              <w:t>вт</w:t>
            </w:r>
          </w:p>
        </w:tc>
        <w:tc>
          <w:tcPr>
            <w:tcW w:w="425" w:type="dxa"/>
            <w:shd w:fill="ffffff"/>
            <w:tcBorders>
              <w:left w:val="nil"/>
              <w:top w:val="nil"/>
              <w:right w:sz="4" w:space="0" w:val="single" w:color="auto"/>
              <w:bottom w:sz="4" w:space="0" w:val="single" w:color="auto"/>
            </w:tcBorders>
            <w:vAlign w:val="center"/>
            <w:noWrap/>
            <w:hideMark/>
          </w:tcPr>
          <w:p w14:paraId="4a350448">
            <w:pPr>
              <w:pStyle w:val="NormaldoczillaStyle1"/>
              <w:rPr>
                <w:sz w:val="24"/>
                <w:rFonts w:ascii="Times New Roman" w:hAnsi="Times New Roman"/>
              </w:rPr>
              <w:jc w:val="center"/>
              <w:ind w:left="-117" w:right="-102"/>
            </w:pPr>
            <w:r>
              <w:rPr>
                <w:sz w:val="24"/>
                <w:rFonts w:ascii="Times New Roman" w:hAnsi="Times New Roman"/>
              </w:rPr>
              <w:t>ср</w:t>
            </w:r>
          </w:p>
        </w:tc>
        <w:tc>
          <w:tcPr>
            <w:tcW w:w="426" w:type="dxa"/>
            <w:shd w:fill="ffffff"/>
            <w:tcBorders>
              <w:left w:val="nil"/>
              <w:top w:val="nil"/>
              <w:right w:sz="4" w:space="0" w:val="single" w:color="auto"/>
              <w:bottom w:sz="4" w:space="0" w:val="single" w:color="auto"/>
            </w:tcBorders>
            <w:vAlign w:val="center"/>
            <w:noWrap/>
            <w:hideMark/>
          </w:tcPr>
          <w:p w14:paraId="6ef229ad">
            <w:pPr>
              <w:pStyle w:val="NormaldoczillaStyle1"/>
              <w:rPr>
                <w:sz w:val="24"/>
                <w:rFonts w:ascii="Times New Roman" w:hAnsi="Times New Roman"/>
              </w:rPr>
              <w:jc w:val="center"/>
              <w:ind w:left="-117" w:right="-102"/>
            </w:pPr>
            <w:r>
              <w:rPr>
                <w:sz w:val="24"/>
                <w:rFonts w:ascii="Times New Roman" w:hAnsi="Times New Roman"/>
              </w:rPr>
              <w:t>чт</w:t>
            </w:r>
          </w:p>
        </w:tc>
        <w:tc>
          <w:tcPr>
            <w:tcW w:w="425" w:type="dxa"/>
            <w:shd w:fill="ffffff"/>
            <w:tcBorders>
              <w:left w:val="nil"/>
              <w:top w:val="nil"/>
              <w:right w:sz="4" w:space="0" w:val="single" w:color="auto"/>
              <w:bottom w:sz="4" w:space="0" w:val="single" w:color="auto"/>
            </w:tcBorders>
            <w:vAlign w:val="center"/>
            <w:noWrap/>
            <w:hideMark/>
          </w:tcPr>
          <w:p w14:paraId="5b35c4c9">
            <w:pPr>
              <w:pStyle w:val="NormaldoczillaStyle1"/>
              <w:rPr>
                <w:sz w:val="24"/>
                <w:rFonts w:ascii="Times New Roman" w:hAnsi="Times New Roman"/>
              </w:rPr>
              <w:jc w:val="center"/>
              <w:ind w:left="-117" w:right="-102"/>
            </w:pPr>
            <w:r>
              <w:rPr>
                <w:sz w:val="24"/>
                <w:rFonts w:ascii="Times New Roman" w:hAnsi="Times New Roman"/>
              </w:rPr>
              <w:t>пт</w:t>
            </w:r>
          </w:p>
        </w:tc>
        <w:tc>
          <w:tcPr>
            <w:tcW w:w="426" w:type="dxa"/>
            <w:shd w:fill="ffffff"/>
            <w:tcBorders>
              <w:left w:val="nil"/>
              <w:top w:val="nil"/>
              <w:right w:sz="4" w:space="0" w:val="single" w:color="auto"/>
              <w:bottom w:sz="4" w:space="0" w:val="single" w:color="auto"/>
            </w:tcBorders>
            <w:vAlign w:val="center"/>
            <w:noWrap/>
            <w:hideMark/>
          </w:tcPr>
          <w:p w14:paraId="38cb4570">
            <w:pPr>
              <w:pStyle w:val="NormaldoczillaStyle1"/>
              <w:rPr>
                <w:sz w:val="24"/>
                <w:rFonts w:ascii="Times New Roman" w:hAnsi="Times New Roman"/>
              </w:rPr>
              <w:jc w:val="center"/>
              <w:ind w:left="-117" w:right="-102"/>
            </w:pPr>
            <w:r>
              <w:rPr>
                <w:sz w:val="24"/>
                <w:rFonts w:ascii="Times New Roman" w:hAnsi="Times New Roman"/>
              </w:rPr>
              <w:t>сб</w:t>
            </w:r>
          </w:p>
        </w:tc>
        <w:tc>
          <w:tcPr>
            <w:tcW w:w="425" w:type="dxa"/>
            <w:shd w:fill="a6a6a6"/>
            <w:tcBorders>
              <w:left w:val="nil"/>
              <w:top w:val="nil"/>
              <w:right w:sz="4" w:space="0" w:val="single" w:color="auto"/>
              <w:bottom w:sz="4" w:space="0" w:val="single" w:color="auto"/>
            </w:tcBorders>
            <w:vAlign w:val="center"/>
            <w:noWrap/>
            <w:hideMark/>
          </w:tcPr>
          <w:p w14:paraId="69339b2c">
            <w:pPr>
              <w:pStyle w:val="NormaldoczillaStyle1"/>
              <w:rPr>
                <w:sz w:val="24"/>
                <w:rFonts w:ascii="Times New Roman" w:hAnsi="Times New Roman"/>
              </w:rPr>
              <w:jc w:val="center"/>
              <w:ind w:left="-117" w:right="-102"/>
            </w:pPr>
            <w:r>
              <w:rPr>
                <w:sz w:val="24"/>
                <w:rFonts w:ascii="Times New Roman" w:hAnsi="Times New Roman"/>
              </w:rPr>
              <w:t>вс</w:t>
            </w:r>
          </w:p>
        </w:tc>
        <w:tc>
          <w:tcPr>
            <w:tcW w:w="425" w:type="dxa"/>
            <w:shd w:fill="ffffff"/>
            <w:tcBorders>
              <w:left w:val="nil"/>
              <w:top w:val="nil"/>
              <w:right w:sz="4" w:space="0" w:val="single" w:color="auto"/>
              <w:bottom w:sz="4" w:space="0" w:val="single" w:color="auto"/>
            </w:tcBorders>
            <w:vAlign w:val="center"/>
            <w:noWrap/>
            <w:hideMark/>
          </w:tcPr>
          <w:p w14:paraId="7bd4ddbe">
            <w:pPr>
              <w:pStyle w:val="NormaldoczillaStyle1"/>
              <w:rPr>
                <w:sz w:val="24"/>
                <w:rFonts w:ascii="Times New Roman" w:hAnsi="Times New Roman"/>
              </w:rPr>
              <w:jc w:val="center"/>
              <w:ind w:left="-117" w:right="-102"/>
            </w:pPr>
            <w:r>
              <w:rPr>
                <w:sz w:val="24"/>
                <w:rFonts w:ascii="Times New Roman" w:hAnsi="Times New Roman"/>
              </w:rPr>
              <w:t>пн</w:t>
            </w:r>
          </w:p>
        </w:tc>
        <w:tc>
          <w:tcPr>
            <w:tcW w:w="425" w:type="dxa"/>
            <w:shd w:fill="ffffff"/>
            <w:tcBorders>
              <w:left w:val="nil"/>
              <w:top w:val="nil"/>
              <w:right w:sz="4" w:space="0" w:val="single" w:color="auto"/>
              <w:bottom w:sz="4" w:space="0" w:val="single" w:color="auto"/>
            </w:tcBorders>
            <w:vAlign w:val="center"/>
            <w:noWrap/>
            <w:hideMark/>
          </w:tcPr>
          <w:p w14:paraId="304bbe68">
            <w:pPr>
              <w:pStyle w:val="NormaldoczillaStyle1"/>
              <w:rPr>
                <w:sz w:val="24"/>
                <w:rFonts w:ascii="Times New Roman" w:hAnsi="Times New Roman"/>
              </w:rPr>
              <w:jc w:val="center"/>
              <w:ind w:left="-117" w:right="-102"/>
            </w:pPr>
            <w:r>
              <w:rPr>
                <w:sz w:val="24"/>
                <w:rFonts w:ascii="Times New Roman" w:hAnsi="Times New Roman"/>
              </w:rPr>
              <w:t>вт</w:t>
            </w:r>
          </w:p>
        </w:tc>
        <w:tc>
          <w:tcPr>
            <w:tcW w:w="426" w:type="dxa"/>
            <w:shd w:fill="ffffff"/>
            <w:tcBorders>
              <w:left w:val="nil"/>
              <w:top w:val="nil"/>
              <w:right w:sz="4" w:space="0" w:val="single" w:color="auto"/>
              <w:bottom w:sz="4" w:space="0" w:val="single" w:color="auto"/>
            </w:tcBorders>
            <w:vAlign w:val="center"/>
            <w:noWrap/>
            <w:hideMark/>
          </w:tcPr>
          <w:p w14:paraId="64d46356">
            <w:pPr>
              <w:pStyle w:val="NormaldoczillaStyle1"/>
              <w:rPr>
                <w:sz w:val="24"/>
                <w:rFonts w:ascii="Times New Roman" w:hAnsi="Times New Roman"/>
              </w:rPr>
              <w:jc w:val="center"/>
              <w:ind w:left="-117" w:right="-102"/>
            </w:pPr>
            <w:r>
              <w:rPr>
                <w:sz w:val="24"/>
                <w:rFonts w:ascii="Times New Roman" w:hAnsi="Times New Roman"/>
              </w:rPr>
              <w:t>ср</w:t>
            </w:r>
          </w:p>
        </w:tc>
        <w:tc>
          <w:tcPr>
            <w:tcW w:w="425" w:type="dxa"/>
            <w:shd w:fill="ffffff"/>
            <w:tcBorders>
              <w:left w:val="nil"/>
              <w:top w:val="nil"/>
              <w:right w:sz="4" w:space="0" w:val="single" w:color="auto"/>
              <w:bottom w:sz="4" w:space="0" w:val="single" w:color="auto"/>
            </w:tcBorders>
            <w:vAlign w:val="center"/>
            <w:noWrap/>
            <w:hideMark/>
          </w:tcPr>
          <w:p w14:paraId="42f3c5fd">
            <w:pPr>
              <w:pStyle w:val="NormaldoczillaStyle1"/>
              <w:rPr>
                <w:sz w:val="24"/>
                <w:rFonts w:ascii="Times New Roman" w:hAnsi="Times New Roman"/>
              </w:rPr>
              <w:jc w:val="center"/>
              <w:ind w:left="-117" w:right="-102"/>
            </w:pPr>
            <w:r>
              <w:rPr>
                <w:sz w:val="24"/>
                <w:rFonts w:ascii="Times New Roman" w:hAnsi="Times New Roman"/>
              </w:rPr>
              <w:t>чт</w:t>
            </w:r>
          </w:p>
        </w:tc>
        <w:tc>
          <w:tcPr>
            <w:tcW w:w="425" w:type="dxa"/>
            <w:shd w:fill="ffffff"/>
            <w:tcBorders>
              <w:left w:val="nil"/>
              <w:top w:val="nil"/>
              <w:right w:sz="4" w:space="0" w:val="single" w:color="auto"/>
              <w:bottom w:sz="4" w:space="0" w:val="single" w:color="auto"/>
            </w:tcBorders>
            <w:vAlign w:val="center"/>
            <w:noWrap/>
            <w:hideMark/>
          </w:tcPr>
          <w:p w14:paraId="1cff5c65">
            <w:pPr>
              <w:pStyle w:val="NormaldoczillaStyle1"/>
              <w:rPr>
                <w:sz w:val="24"/>
                <w:rFonts w:ascii="Times New Roman" w:hAnsi="Times New Roman"/>
              </w:rPr>
              <w:jc w:val="center"/>
              <w:ind w:left="-117" w:right="-102"/>
            </w:pPr>
            <w:r>
              <w:rPr>
                <w:sz w:val="24"/>
                <w:rFonts w:ascii="Times New Roman" w:hAnsi="Times New Roman"/>
              </w:rPr>
              <w:t>пт</w:t>
            </w:r>
          </w:p>
        </w:tc>
        <w:tc>
          <w:tcPr>
            <w:tcW w:w="425" w:type="dxa"/>
            <w:shd w:fill="ffffff"/>
            <w:tcBorders>
              <w:left w:val="nil"/>
              <w:top w:val="nil"/>
              <w:right w:sz="4" w:space="0" w:val="single" w:color="auto"/>
              <w:bottom w:sz="4" w:space="0" w:val="single" w:color="auto"/>
            </w:tcBorders>
            <w:vAlign w:val="center"/>
            <w:noWrap/>
            <w:hideMark/>
          </w:tcPr>
          <w:p w14:paraId="0b884e3c">
            <w:pPr>
              <w:pStyle w:val="NormaldoczillaStyle1"/>
              <w:rPr>
                <w:sz w:val="24"/>
                <w:rFonts w:ascii="Times New Roman" w:hAnsi="Times New Roman"/>
              </w:rPr>
              <w:jc w:val="center"/>
              <w:ind w:left="-117" w:right="-102"/>
            </w:pPr>
            <w:r>
              <w:rPr>
                <w:sz w:val="24"/>
                <w:rFonts w:ascii="Times New Roman" w:hAnsi="Times New Roman"/>
              </w:rPr>
              <w:t>сб</w:t>
            </w:r>
          </w:p>
        </w:tc>
        <w:tc>
          <w:tcPr>
            <w:tcW w:w="426" w:type="dxa"/>
            <w:shd w:fill="a6a6a6"/>
            <w:tcBorders>
              <w:left w:val="nil"/>
              <w:top w:val="nil"/>
              <w:right w:sz="4" w:space="0" w:val="single" w:color="auto"/>
              <w:bottom w:sz="4" w:space="0" w:val="single" w:color="auto"/>
            </w:tcBorders>
            <w:vAlign w:val="center"/>
            <w:noWrap/>
            <w:hideMark/>
          </w:tcPr>
          <w:p w14:paraId="072e087a">
            <w:pPr>
              <w:pStyle w:val="NormaldoczillaStyle1"/>
              <w:rPr>
                <w:sz w:val="24"/>
                <w:rFonts w:ascii="Times New Roman" w:hAnsi="Times New Roman"/>
              </w:rPr>
              <w:jc w:val="center"/>
              <w:ind w:left="-117" w:right="-102"/>
            </w:pPr>
            <w:r>
              <w:rPr>
                <w:sz w:val="24"/>
                <w:rFonts w:ascii="Times New Roman" w:hAnsi="Times New Roman"/>
              </w:rPr>
              <w:t>вс</w:t>
            </w:r>
          </w:p>
        </w:tc>
        <w:tc>
          <w:tcPr>
            <w:tcW w:w="425" w:type="dxa"/>
            <w:shd w:fill="ffffff"/>
            <w:tcBorders>
              <w:left w:val="nil"/>
              <w:top w:val="nil"/>
              <w:right w:sz="4" w:space="0" w:val="single" w:color="auto"/>
              <w:bottom w:sz="4" w:space="0" w:val="single" w:color="auto"/>
            </w:tcBorders>
            <w:vAlign w:val="center"/>
            <w:noWrap/>
            <w:hideMark/>
          </w:tcPr>
          <w:p w14:paraId="0c07d809">
            <w:pPr>
              <w:pStyle w:val="NormaldoczillaStyle1"/>
              <w:rPr>
                <w:sz w:val="24"/>
                <w:rFonts w:ascii="Times New Roman" w:hAnsi="Times New Roman"/>
              </w:rPr>
              <w:jc w:val="center"/>
              <w:ind w:left="-117" w:right="-102"/>
            </w:pPr>
            <w:r>
              <w:rPr>
                <w:sz w:val="24"/>
                <w:rFonts w:ascii="Times New Roman" w:hAnsi="Times New Roman"/>
              </w:rPr>
              <w:t>пн</w:t>
            </w:r>
          </w:p>
        </w:tc>
        <w:tc>
          <w:tcPr>
            <w:tcW w:w="425" w:type="dxa"/>
            <w:shd w:fill="ffffff"/>
            <w:tcBorders>
              <w:left w:val="nil"/>
              <w:top w:val="nil"/>
              <w:right w:sz="4" w:space="0" w:val="single" w:color="auto"/>
              <w:bottom w:sz="4" w:space="0" w:val="single" w:color="auto"/>
            </w:tcBorders>
            <w:vAlign w:val="center"/>
            <w:noWrap/>
            <w:hideMark/>
          </w:tcPr>
          <w:p w14:paraId="23f78f16">
            <w:pPr>
              <w:pStyle w:val="NormaldoczillaStyle1"/>
              <w:rPr>
                <w:sz w:val="24"/>
                <w:rFonts w:ascii="Times New Roman" w:hAnsi="Times New Roman"/>
              </w:rPr>
              <w:jc w:val="center"/>
              <w:ind w:left="-117" w:right="-102"/>
            </w:pPr>
            <w:r>
              <w:rPr>
                <w:sz w:val="24"/>
                <w:rFonts w:ascii="Times New Roman" w:hAnsi="Times New Roman"/>
              </w:rPr>
              <w:t>вт</w:t>
            </w:r>
          </w:p>
        </w:tc>
        <w:tc>
          <w:tcPr>
            <w:tcW w:w="425" w:type="dxa"/>
            <w:shd w:fill="ffffff"/>
            <w:tcBorders>
              <w:left w:val="nil"/>
              <w:top w:val="nil"/>
              <w:right w:sz="4" w:space="0" w:val="single" w:color="auto"/>
              <w:bottom w:sz="4" w:space="0" w:val="single" w:color="auto"/>
            </w:tcBorders>
            <w:vAlign w:val="center"/>
            <w:noWrap/>
            <w:hideMark/>
          </w:tcPr>
          <w:p w14:paraId="6b391336">
            <w:pPr>
              <w:pStyle w:val="NormaldoczillaStyle1"/>
              <w:rPr>
                <w:sz w:val="24"/>
                <w:rFonts w:ascii="Times New Roman" w:hAnsi="Times New Roman"/>
              </w:rPr>
              <w:jc w:val="center"/>
              <w:ind w:left="-117" w:right="-102"/>
            </w:pPr>
            <w:r>
              <w:rPr>
                <w:sz w:val="24"/>
                <w:rFonts w:ascii="Times New Roman" w:hAnsi="Times New Roman"/>
              </w:rPr>
              <w:t>ср</w:t>
            </w:r>
          </w:p>
        </w:tc>
        <w:tc>
          <w:tcPr>
            <w:tcW w:w="426" w:type="dxa"/>
            <w:shd w:fill="ffffff"/>
            <w:tcBorders>
              <w:left w:val="nil"/>
              <w:top w:val="nil"/>
              <w:right w:sz="4" w:space="0" w:val="single" w:color="auto"/>
              <w:bottom w:sz="4" w:space="0" w:val="single" w:color="auto"/>
            </w:tcBorders>
            <w:vAlign w:val="center"/>
            <w:noWrap/>
            <w:hideMark/>
          </w:tcPr>
          <w:p w14:paraId="07a2dec1">
            <w:pPr>
              <w:pStyle w:val="NormaldoczillaStyle1"/>
              <w:rPr>
                <w:sz w:val="24"/>
                <w:rFonts w:ascii="Times New Roman" w:hAnsi="Times New Roman"/>
              </w:rPr>
              <w:jc w:val="center"/>
              <w:ind w:left="-117" w:right="-102"/>
            </w:pPr>
            <w:r>
              <w:rPr>
                <w:sz w:val="24"/>
                <w:rFonts w:ascii="Times New Roman" w:hAnsi="Times New Roman"/>
              </w:rPr>
              <w:t>чт</w:t>
            </w:r>
          </w:p>
        </w:tc>
      </w:tr>
      <w:tr>
        <w:trPr>
          <w:trHeight w:val="315" w:hRule="atLeast"/>
          <w:jc w:val="center"/>
        </w:trPr>
        <w:tc>
          <w:tcPr>
            <w:tcW w:w="425" w:type="dxa"/>
            <w:tcBorders>
              <w:left w:sz="4" w:space="0" w:val="single" w:color="auto"/>
              <w:top w:val="nil"/>
              <w:right w:sz="4" w:space="0" w:val="single" w:color="auto"/>
              <w:bottom w:sz="4" w:space="0" w:val="single" w:color="auto"/>
            </w:tcBorders>
            <w:vAlign w:val="center"/>
            <w:hideMark/>
          </w:tcPr>
          <w:p w14:paraId="05e7806d">
            <w:pPr>
              <w:pStyle w:val="NormaldoczillaStyle1"/>
              <w:rPr>
                <w:sz w:val="24"/>
                <w:rFonts w:ascii="Times New Roman" w:hAnsi="Times New Roman"/>
              </w:rPr>
              <w:jc w:val="center"/>
            </w:pPr>
            <w:r>
              <w:rPr>
                <w:sz w:val="24"/>
                <w:rFonts w:ascii="Times New Roman" w:hAnsi="Times New Roman"/>
              </w:rPr>
              <w:t>1</w:t>
            </w:r>
          </w:p>
        </w:tc>
        <w:tc>
          <w:tcPr>
            <w:tcW w:w="567" w:type="dxa"/>
            <w:tcBorders>
              <w:left w:val="nil"/>
              <w:top w:val="nil"/>
              <w:right w:sz="4" w:space="0" w:val="single" w:color="auto"/>
              <w:bottom w:sz="4" w:space="0" w:val="single" w:color="auto"/>
            </w:tcBorders>
            <w:vAlign w:val="center"/>
            <w:hideMark/>
          </w:tcPr>
          <w:p w14:paraId="1d3698d0">
            <w:pPr>
              <w:pStyle w:val="NormaldoczillaStyle1"/>
              <w:rPr>
                <w:sz w:val="24"/>
                <w:rFonts w:ascii="Times New Roman" w:hAnsi="Times New Roman"/>
              </w:rPr>
              <w:jc w:val="center"/>
            </w:pPr>
            <w:r>
              <w:rPr>
                <w:sz w:val="24"/>
                <w:rFonts w:ascii="Times New Roman" w:hAnsi="Times New Roman"/>
              </w:rPr>
              <w:t> </w:t>
            </w:r>
          </w:p>
        </w:tc>
        <w:tc>
          <w:tcPr>
            <w:tcW w:w="709" w:type="dxa"/>
            <w:tcBorders>
              <w:left w:val="nil"/>
              <w:top w:val="nil"/>
              <w:right w:sz="4" w:space="0" w:val="single" w:color="auto"/>
              <w:bottom w:sz="4" w:space="0" w:val="single" w:color="auto"/>
            </w:tcBorders>
            <w:vAlign w:val="center"/>
            <w:hideMark/>
          </w:tcPr>
          <w:p w14:paraId="5291146a">
            <w:pPr>
              <w:pStyle w:val="NormaldoczillaStyle1"/>
              <w:rPr>
                <w:sz w:val="24"/>
                <w:rFonts w:ascii="Times New Roman" w:hAnsi="Times New Roman"/>
              </w:rPr>
            </w:pPr>
            <w:r>
              <w:rPr>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2c910d5">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6978b8e">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4ed187b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74fb1f2">
            <w:pPr>
              <w:pStyle w:val="NormaldoczillaStyle1"/>
              <w:rPr>
                <w:b/>
                <w:sz w:val="24"/>
                <w:rFonts w:ascii="Times New Roman" w:hAnsi="Times New Roman"/>
              </w:rPr>
              <w:jc w:val="center"/>
            </w:pPr>
            <w:r>
              <w:rPr>
                <w:b/>
                <w:sz w:val="24"/>
                <w:rFonts w:ascii="Times New Roman" w:hAnsi="Times New Roman"/>
              </w:rPr>
              <w:t> </w:t>
            </w:r>
          </w:p>
        </w:tc>
        <w:tc>
          <w:tcPr>
            <w:tcW w:w="423" w:type="dxa"/>
            <w:shd w:fill="ffffff"/>
            <w:tcBorders>
              <w:left w:val="nil"/>
              <w:top w:val="nil"/>
              <w:right w:sz="4" w:space="0" w:val="single" w:color="auto"/>
              <w:bottom w:sz="4" w:space="0" w:val="single" w:color="auto"/>
            </w:tcBorders>
            <w:vAlign w:val="center"/>
            <w:noWrap/>
            <w:hideMark/>
          </w:tcPr>
          <w:p w14:paraId="276a7b8a">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3b1222d1">
            <w:pPr>
              <w:pStyle w:val="NormaldoczillaStyle1"/>
              <w:rPr>
                <w:b/>
                <w:sz w:val="24"/>
                <w:rFonts w:ascii="Times New Roman" w:hAnsi="Times New Roman"/>
              </w:rPr>
              <w:jc w:val="center"/>
            </w:pPr>
            <w:r>
              <w:rPr>
                <w:b/>
                <w:sz w:val="24"/>
                <w:rFonts w:ascii="Times New Roman" w:hAnsi="Times New Roman"/>
              </w:rPr>
              <w:t> </w:t>
            </w:r>
          </w:p>
        </w:tc>
        <w:tc>
          <w:tcPr>
            <w:tcW w:w="428" w:type="dxa"/>
            <w:tcBorders>
              <w:left w:val="nil"/>
              <w:top w:val="nil"/>
              <w:right w:sz="4" w:space="0" w:val="single" w:color="auto"/>
              <w:bottom w:sz="4" w:space="0" w:val="single" w:color="auto"/>
            </w:tcBorders>
            <w:vAlign w:val="center"/>
            <w:noWrap/>
            <w:hideMark/>
          </w:tcPr>
          <w:p w14:paraId="41ce82eb">
            <w:pPr>
              <w:pStyle w:val="NormaldoczillaStyle1"/>
              <w:rPr>
                <w:b/>
                <w:sz w:val="24"/>
                <w:rFonts w:ascii="Times New Roman" w:hAnsi="Times New Roman"/>
              </w:rPr>
              <w:jc w:val="center"/>
            </w:pPr>
            <w:r>
              <w:rPr>
                <w:b/>
                <w:sz w:val="24"/>
                <w:rFonts w:ascii="Times New Roman" w:hAnsi="Times New Roman"/>
              </w:rPr>
              <w:t> </w:t>
            </w:r>
          </w:p>
        </w:tc>
        <w:tc>
          <w:tcPr>
            <w:tcW w:w="423" w:type="dxa"/>
            <w:tcBorders>
              <w:left w:val="nil"/>
              <w:top w:val="nil"/>
              <w:right w:sz="4" w:space="0" w:val="single" w:color="auto"/>
              <w:bottom w:sz="4" w:space="0" w:val="single" w:color="auto"/>
            </w:tcBorders>
            <w:vAlign w:val="center"/>
            <w:noWrap/>
            <w:hideMark/>
          </w:tcPr>
          <w:p w14:paraId="2a8146ca">
            <w:pPr>
              <w:pStyle w:val="NormaldoczillaStyle1"/>
              <w:rPr>
                <w:b/>
                <w:sz w:val="24"/>
                <w:rFonts w:ascii="Times New Roman" w:hAnsi="Times New Roman"/>
              </w:rPr>
              <w:jc w:val="center"/>
            </w:pPr>
            <w:r>
              <w:rPr>
                <w:b/>
                <w:sz w:val="24"/>
                <w:rFonts w:ascii="Times New Roman" w:hAnsi="Times New Roman"/>
              </w:rPr>
              <w:t> </w:t>
            </w:r>
          </w:p>
        </w:tc>
        <w:tc>
          <w:tcPr>
            <w:tcW w:w="416" w:type="dxa"/>
            <w:shd w:fill="ffffff"/>
            <w:tcBorders>
              <w:left w:val="nil"/>
              <w:top w:val="nil"/>
              <w:right w:sz="4" w:space="0" w:val="single" w:color="auto"/>
              <w:bottom w:sz="4" w:space="0" w:val="single" w:color="auto"/>
            </w:tcBorders>
            <w:vAlign w:val="center"/>
            <w:noWrap/>
            <w:hideMark/>
          </w:tcPr>
          <w:p w14:paraId="3c858feb">
            <w:pPr>
              <w:pStyle w:val="NormaldoczillaStyle1"/>
              <w:rPr>
                <w:b/>
                <w:sz w:val="24"/>
                <w:rFonts w:ascii="Times New Roman" w:hAnsi="Times New Roman"/>
              </w:rPr>
              <w:jc w:val="center"/>
            </w:pPr>
            <w:r>
              <w:rPr>
                <w:b/>
                <w:sz w:val="24"/>
                <w:rFonts w:ascii="Times New Roman" w:hAnsi="Times New Roman"/>
              </w:rPr>
              <w:t> </w:t>
            </w:r>
          </w:p>
        </w:tc>
        <w:tc>
          <w:tcPr>
            <w:tcW w:w="408" w:type="dxa"/>
            <w:shd w:fill="ffffff"/>
            <w:tcBorders>
              <w:left w:val="nil"/>
              <w:top w:val="nil"/>
              <w:right w:sz="4" w:space="0" w:val="single" w:color="auto"/>
              <w:bottom w:sz="4" w:space="0" w:val="single" w:color="auto"/>
            </w:tcBorders>
            <w:vAlign w:val="center"/>
            <w:noWrap/>
            <w:hideMark/>
          </w:tcPr>
          <w:p w14:paraId="6aef10b9">
            <w:pPr>
              <w:pStyle w:val="NormaldoczillaStyle1"/>
              <w:rPr>
                <w:b/>
                <w:sz w:val="24"/>
                <w:rFonts w:ascii="Times New Roman" w:hAnsi="Times New Roman"/>
              </w:rPr>
              <w:jc w:val="center"/>
            </w:pPr>
            <w:r>
              <w:rPr>
                <w:b/>
                <w:sz w:val="24"/>
                <w:rFonts w:ascii="Times New Roman" w:hAnsi="Times New Roman"/>
              </w:rPr>
              <w:t> </w:t>
            </w:r>
          </w:p>
        </w:tc>
        <w:tc>
          <w:tcPr>
            <w:tcW w:w="454" w:type="dxa"/>
            <w:shd w:fill="ffffff"/>
            <w:tcBorders>
              <w:left w:val="nil"/>
              <w:top w:val="nil"/>
              <w:right w:sz="4" w:space="0" w:val="single" w:color="auto"/>
              <w:bottom w:sz="4" w:space="0" w:val="single" w:color="auto"/>
            </w:tcBorders>
            <w:vAlign w:val="center"/>
            <w:noWrap/>
            <w:hideMark/>
          </w:tcPr>
          <w:p w14:paraId="706167b0">
            <w:pPr>
              <w:pStyle w:val="NormaldoczillaStyle1"/>
              <w:rPr>
                <w:b/>
                <w:sz w:val="24"/>
                <w:rFonts w:ascii="Times New Roman" w:hAnsi="Times New Roman"/>
              </w:rPr>
              <w:jc w:val="center"/>
            </w:pPr>
            <w:r>
              <w:rPr>
                <w:b/>
                <w:sz w:val="24"/>
                <w:rFonts w:ascii="Times New Roman" w:hAnsi="Times New Roman"/>
              </w:rPr>
              <w:t> </w:t>
            </w:r>
          </w:p>
        </w:tc>
        <w:tc>
          <w:tcPr>
            <w:tcW w:w="420" w:type="dxa"/>
            <w:shd w:fill="ffffff"/>
            <w:tcBorders>
              <w:left w:val="nil"/>
              <w:top w:val="nil"/>
              <w:right w:sz="4" w:space="0" w:val="single" w:color="auto"/>
              <w:bottom w:sz="4" w:space="0" w:val="single" w:color="auto"/>
            </w:tcBorders>
            <w:vAlign w:val="center"/>
            <w:noWrap/>
            <w:hideMark/>
          </w:tcPr>
          <w:p w14:paraId="63d3cd16">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4f6fb276">
            <w:pPr>
              <w:pStyle w:val="NormaldoczillaStyle1"/>
              <w:rPr>
                <w:b/>
                <w:sz w:val="24"/>
                <w:rFonts w:ascii="Times New Roman" w:hAnsi="Times New Roman"/>
              </w:rPr>
              <w:jc w:val="center"/>
            </w:pPr>
            <w:r>
              <w:rPr>
                <w:b/>
                <w:sz w:val="24"/>
                <w:rFonts w:ascii="Times New Roman" w:hAnsi="Times New Roman"/>
              </w:rPr>
              <w:t> </w:t>
            </w:r>
          </w:p>
        </w:tc>
        <w:tc>
          <w:tcPr>
            <w:tcW w:w="429" w:type="dxa"/>
            <w:shd w:fill="ffffff"/>
            <w:tcBorders>
              <w:left w:val="nil"/>
              <w:top w:val="nil"/>
              <w:right w:sz="4" w:space="0" w:val="single" w:color="auto"/>
              <w:bottom w:sz="4" w:space="0" w:val="single" w:color="auto"/>
            </w:tcBorders>
            <w:vAlign w:val="center"/>
            <w:noWrap/>
            <w:hideMark/>
          </w:tcPr>
          <w:p w14:paraId="0b1e412c">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2b6e278">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d1ad2e2">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69191844">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2c4e5b0">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56ac4383">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29a6e9bc">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361a66b">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43a1789">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53a5b33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6da2e8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b371b06">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c14a14e">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5e7ce4e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867761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42b602d">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f155ad0">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7149cdcd">
            <w:pPr>
              <w:pStyle w:val="NormaldoczillaStyle1"/>
              <w:rPr>
                <w:b/>
                <w:sz w:val="24"/>
                <w:rFonts w:ascii="Times New Roman" w:hAnsi="Times New Roman"/>
              </w:rPr>
              <w:jc w:val="center"/>
            </w:pPr>
            <w:r>
              <w:rPr>
                <w:b/>
                <w:sz w:val="24"/>
                <w:rFonts w:ascii="Times New Roman" w:hAnsi="Times New Roman"/>
              </w:rPr>
              <w:t> </w:t>
            </w:r>
          </w:p>
        </w:tc>
      </w:tr>
      <w:tr>
        <w:trPr>
          <w:trHeight w:val="315" w:hRule="atLeast"/>
          <w:jc w:val="center"/>
        </w:trPr>
        <w:tc>
          <w:tcPr>
            <w:tcW w:w="425" w:type="dxa"/>
            <w:tcBorders>
              <w:left w:sz="4" w:space="0" w:val="single" w:color="auto"/>
              <w:top w:val="nil"/>
              <w:right w:sz="4" w:space="0" w:val="single" w:color="auto"/>
              <w:bottom w:sz="4" w:space="0" w:val="single" w:color="auto"/>
            </w:tcBorders>
            <w:vAlign w:val="center"/>
            <w:hideMark/>
          </w:tcPr>
          <w:p w14:paraId="5a3904de">
            <w:pPr>
              <w:pStyle w:val="NormaldoczillaStyle1"/>
              <w:rPr>
                <w:sz w:val="24"/>
                <w:rFonts w:ascii="Times New Roman" w:hAnsi="Times New Roman"/>
              </w:rPr>
              <w:jc w:val="center"/>
            </w:pPr>
            <w:r>
              <w:rPr>
                <w:sz w:val="24"/>
                <w:rFonts w:ascii="Times New Roman" w:hAnsi="Times New Roman"/>
              </w:rPr>
              <w:t>2</w:t>
            </w:r>
          </w:p>
        </w:tc>
        <w:tc>
          <w:tcPr>
            <w:tcW w:w="567" w:type="dxa"/>
            <w:tcBorders>
              <w:left w:val="nil"/>
              <w:top w:val="nil"/>
              <w:right w:sz="4" w:space="0" w:val="single" w:color="auto"/>
              <w:bottom w:sz="4" w:space="0" w:val="single" w:color="auto"/>
            </w:tcBorders>
            <w:vAlign w:val="center"/>
            <w:hideMark/>
          </w:tcPr>
          <w:p w14:paraId="587ca8e4">
            <w:pPr>
              <w:pStyle w:val="NormaldoczillaStyle1"/>
              <w:rPr>
                <w:sz w:val="24"/>
                <w:rFonts w:ascii="Times New Roman" w:hAnsi="Times New Roman"/>
              </w:rPr>
              <w:jc w:val="center"/>
            </w:pPr>
            <w:r>
              <w:rPr>
                <w:sz w:val="24"/>
                <w:rFonts w:ascii="Times New Roman" w:hAnsi="Times New Roman"/>
              </w:rPr>
              <w:t> </w:t>
            </w:r>
          </w:p>
        </w:tc>
        <w:tc>
          <w:tcPr>
            <w:tcW w:w="709" w:type="dxa"/>
            <w:tcBorders>
              <w:left w:val="nil"/>
              <w:top w:val="nil"/>
              <w:right w:sz="4" w:space="0" w:val="single" w:color="auto"/>
              <w:bottom w:sz="4" w:space="0" w:val="single" w:color="auto"/>
            </w:tcBorders>
            <w:vAlign w:val="center"/>
            <w:hideMark/>
          </w:tcPr>
          <w:p w14:paraId="4168106a">
            <w:pPr>
              <w:pStyle w:val="NormaldoczillaStyle1"/>
              <w:rPr>
                <w:sz w:val="24"/>
                <w:rFonts w:ascii="Times New Roman" w:hAnsi="Times New Roman"/>
              </w:rPr>
            </w:pPr>
            <w:r>
              <w:rPr>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04a875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6366cab">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00f3bd15">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1a983c1">
            <w:pPr>
              <w:pStyle w:val="NormaldoczillaStyle1"/>
              <w:rPr>
                <w:b/>
                <w:sz w:val="24"/>
                <w:rFonts w:ascii="Times New Roman" w:hAnsi="Times New Roman"/>
              </w:rPr>
              <w:jc w:val="center"/>
            </w:pPr>
            <w:r>
              <w:rPr>
                <w:b/>
                <w:sz w:val="24"/>
                <w:rFonts w:ascii="Times New Roman" w:hAnsi="Times New Roman"/>
              </w:rPr>
              <w:t> </w:t>
            </w:r>
          </w:p>
        </w:tc>
        <w:tc>
          <w:tcPr>
            <w:tcW w:w="423" w:type="dxa"/>
            <w:shd w:fill="ffffff"/>
            <w:tcBorders>
              <w:left w:val="nil"/>
              <w:top w:val="nil"/>
              <w:right w:sz="4" w:space="0" w:val="single" w:color="auto"/>
              <w:bottom w:sz="4" w:space="0" w:val="single" w:color="auto"/>
            </w:tcBorders>
            <w:vAlign w:val="center"/>
            <w:noWrap/>
            <w:hideMark/>
          </w:tcPr>
          <w:p w14:paraId="7f3054a2">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7c2bc82a">
            <w:pPr>
              <w:pStyle w:val="NormaldoczillaStyle1"/>
              <w:rPr>
                <w:b/>
                <w:sz w:val="24"/>
                <w:rFonts w:ascii="Times New Roman" w:hAnsi="Times New Roman"/>
              </w:rPr>
              <w:jc w:val="center"/>
            </w:pPr>
            <w:r>
              <w:rPr>
                <w:b/>
                <w:sz w:val="24"/>
                <w:rFonts w:ascii="Times New Roman" w:hAnsi="Times New Roman"/>
              </w:rPr>
              <w:t> </w:t>
            </w:r>
          </w:p>
        </w:tc>
        <w:tc>
          <w:tcPr>
            <w:tcW w:w="428" w:type="dxa"/>
            <w:tcBorders>
              <w:left w:val="nil"/>
              <w:top w:val="nil"/>
              <w:right w:sz="4" w:space="0" w:val="single" w:color="auto"/>
              <w:bottom w:sz="4" w:space="0" w:val="single" w:color="auto"/>
            </w:tcBorders>
            <w:vAlign w:val="center"/>
            <w:noWrap/>
            <w:hideMark/>
          </w:tcPr>
          <w:p w14:paraId="36aafeda">
            <w:pPr>
              <w:pStyle w:val="NormaldoczillaStyle1"/>
              <w:rPr>
                <w:b/>
                <w:sz w:val="24"/>
                <w:rFonts w:ascii="Times New Roman" w:hAnsi="Times New Roman"/>
              </w:rPr>
              <w:jc w:val="center"/>
            </w:pPr>
            <w:r>
              <w:rPr>
                <w:b/>
                <w:sz w:val="24"/>
                <w:rFonts w:ascii="Times New Roman" w:hAnsi="Times New Roman"/>
              </w:rPr>
              <w:t> </w:t>
            </w:r>
          </w:p>
        </w:tc>
        <w:tc>
          <w:tcPr>
            <w:tcW w:w="423" w:type="dxa"/>
            <w:tcBorders>
              <w:left w:val="nil"/>
              <w:top w:val="nil"/>
              <w:right w:sz="4" w:space="0" w:val="single" w:color="auto"/>
              <w:bottom w:sz="4" w:space="0" w:val="single" w:color="auto"/>
            </w:tcBorders>
            <w:vAlign w:val="center"/>
            <w:noWrap/>
            <w:hideMark/>
          </w:tcPr>
          <w:p w14:paraId="58ffb3f5">
            <w:pPr>
              <w:pStyle w:val="NormaldoczillaStyle1"/>
              <w:rPr>
                <w:b/>
                <w:sz w:val="24"/>
                <w:rFonts w:ascii="Times New Roman" w:hAnsi="Times New Roman"/>
              </w:rPr>
              <w:jc w:val="center"/>
            </w:pPr>
            <w:r>
              <w:rPr>
                <w:b/>
                <w:sz w:val="24"/>
                <w:rFonts w:ascii="Times New Roman" w:hAnsi="Times New Roman"/>
              </w:rPr>
              <w:t> </w:t>
            </w:r>
          </w:p>
        </w:tc>
        <w:tc>
          <w:tcPr>
            <w:tcW w:w="416" w:type="dxa"/>
            <w:shd w:fill="ffffff"/>
            <w:tcBorders>
              <w:left w:val="nil"/>
              <w:top w:val="nil"/>
              <w:right w:sz="4" w:space="0" w:val="single" w:color="auto"/>
              <w:bottom w:sz="4" w:space="0" w:val="single" w:color="auto"/>
            </w:tcBorders>
            <w:vAlign w:val="center"/>
            <w:noWrap/>
            <w:hideMark/>
          </w:tcPr>
          <w:p w14:paraId="64a791c6">
            <w:pPr>
              <w:pStyle w:val="NormaldoczillaStyle1"/>
              <w:rPr>
                <w:b/>
                <w:sz w:val="24"/>
                <w:rFonts w:ascii="Times New Roman" w:hAnsi="Times New Roman"/>
              </w:rPr>
              <w:jc w:val="center"/>
            </w:pPr>
            <w:r>
              <w:rPr>
                <w:b/>
                <w:sz w:val="24"/>
                <w:rFonts w:ascii="Times New Roman" w:hAnsi="Times New Roman"/>
              </w:rPr>
              <w:t> </w:t>
            </w:r>
          </w:p>
        </w:tc>
        <w:tc>
          <w:tcPr>
            <w:tcW w:w="408" w:type="dxa"/>
            <w:shd w:fill="ffffff"/>
            <w:tcBorders>
              <w:left w:val="nil"/>
              <w:top w:val="nil"/>
              <w:right w:sz="4" w:space="0" w:val="single" w:color="auto"/>
              <w:bottom w:sz="4" w:space="0" w:val="single" w:color="auto"/>
            </w:tcBorders>
            <w:vAlign w:val="center"/>
            <w:noWrap/>
            <w:hideMark/>
          </w:tcPr>
          <w:p w14:paraId="0b90359f">
            <w:pPr>
              <w:pStyle w:val="NormaldoczillaStyle1"/>
              <w:rPr>
                <w:b/>
                <w:sz w:val="24"/>
                <w:rFonts w:ascii="Times New Roman" w:hAnsi="Times New Roman"/>
              </w:rPr>
              <w:jc w:val="center"/>
            </w:pPr>
            <w:r>
              <w:rPr>
                <w:b/>
                <w:sz w:val="24"/>
                <w:rFonts w:ascii="Times New Roman" w:hAnsi="Times New Roman"/>
              </w:rPr>
              <w:t> </w:t>
            </w:r>
          </w:p>
        </w:tc>
        <w:tc>
          <w:tcPr>
            <w:tcW w:w="454" w:type="dxa"/>
            <w:shd w:fill="ffffff"/>
            <w:tcBorders>
              <w:left w:val="nil"/>
              <w:top w:val="nil"/>
              <w:right w:sz="4" w:space="0" w:val="single" w:color="auto"/>
              <w:bottom w:sz="4" w:space="0" w:val="single" w:color="auto"/>
            </w:tcBorders>
            <w:vAlign w:val="center"/>
            <w:noWrap/>
            <w:hideMark/>
          </w:tcPr>
          <w:p w14:paraId="3665bc53">
            <w:pPr>
              <w:pStyle w:val="NormaldoczillaStyle1"/>
              <w:rPr>
                <w:b/>
                <w:sz w:val="24"/>
                <w:rFonts w:ascii="Times New Roman" w:hAnsi="Times New Roman"/>
              </w:rPr>
              <w:jc w:val="center"/>
            </w:pPr>
            <w:r>
              <w:rPr>
                <w:b/>
                <w:sz w:val="24"/>
                <w:rFonts w:ascii="Times New Roman" w:hAnsi="Times New Roman"/>
              </w:rPr>
              <w:t> </w:t>
            </w:r>
          </w:p>
        </w:tc>
        <w:tc>
          <w:tcPr>
            <w:tcW w:w="420" w:type="dxa"/>
            <w:shd w:fill="ffffff"/>
            <w:tcBorders>
              <w:left w:val="nil"/>
              <w:top w:val="nil"/>
              <w:right w:sz="4" w:space="0" w:val="single" w:color="auto"/>
              <w:bottom w:sz="4" w:space="0" w:val="single" w:color="auto"/>
            </w:tcBorders>
            <w:vAlign w:val="center"/>
            <w:noWrap/>
            <w:hideMark/>
          </w:tcPr>
          <w:p w14:paraId="77f69264">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495b0927">
            <w:pPr>
              <w:pStyle w:val="NormaldoczillaStyle1"/>
              <w:rPr>
                <w:b/>
                <w:sz w:val="24"/>
                <w:rFonts w:ascii="Times New Roman" w:hAnsi="Times New Roman"/>
              </w:rPr>
              <w:jc w:val="center"/>
            </w:pPr>
            <w:r>
              <w:rPr>
                <w:b/>
                <w:sz w:val="24"/>
                <w:rFonts w:ascii="Times New Roman" w:hAnsi="Times New Roman"/>
              </w:rPr>
              <w:t> </w:t>
            </w:r>
          </w:p>
        </w:tc>
        <w:tc>
          <w:tcPr>
            <w:tcW w:w="429" w:type="dxa"/>
            <w:shd w:fill="ffffff"/>
            <w:tcBorders>
              <w:left w:val="nil"/>
              <w:top w:val="nil"/>
              <w:right w:sz="4" w:space="0" w:val="single" w:color="auto"/>
              <w:bottom w:sz="4" w:space="0" w:val="single" w:color="auto"/>
            </w:tcBorders>
            <w:vAlign w:val="center"/>
            <w:noWrap/>
            <w:hideMark/>
          </w:tcPr>
          <w:p w14:paraId="447afcb4">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d3d4f92">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4226722">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66db6e0c">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b19b561">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744ff6be">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3ab9d32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5e764c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912e531">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04ef3ea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9443d5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9f1881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1ffe77a">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11600179">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b2543b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fa4a01f">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99fa5c4">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7ca74e9b">
            <w:pPr>
              <w:pStyle w:val="NormaldoczillaStyle1"/>
              <w:rPr>
                <w:b/>
                <w:sz w:val="24"/>
                <w:rFonts w:ascii="Times New Roman" w:hAnsi="Times New Roman"/>
              </w:rPr>
              <w:jc w:val="center"/>
            </w:pPr>
            <w:r>
              <w:rPr>
                <w:b/>
                <w:sz w:val="24"/>
                <w:rFonts w:ascii="Times New Roman" w:hAnsi="Times New Roman"/>
              </w:rPr>
              <w:t> </w:t>
            </w:r>
          </w:p>
        </w:tc>
      </w:tr>
      <w:tr>
        <w:trPr>
          <w:trHeight w:val="315" w:hRule="atLeast"/>
          <w:jc w:val="center"/>
        </w:trPr>
        <w:tc>
          <w:tcPr>
            <w:tcW w:w="425" w:type="dxa"/>
            <w:tcBorders>
              <w:left w:sz="4" w:space="0" w:val="single" w:color="auto"/>
              <w:top w:val="nil"/>
              <w:right w:sz="4" w:space="0" w:val="single" w:color="auto"/>
              <w:bottom w:sz="4" w:space="0" w:val="single" w:color="auto"/>
            </w:tcBorders>
            <w:vAlign w:val="center"/>
            <w:hideMark/>
          </w:tcPr>
          <w:p w14:paraId="6a906919">
            <w:pPr>
              <w:pStyle w:val="NormaldoczillaStyle1"/>
              <w:rPr>
                <w:sz w:val="24"/>
                <w:rFonts w:ascii="Times New Roman" w:hAnsi="Times New Roman"/>
              </w:rPr>
              <w:jc w:val="center"/>
            </w:pPr>
            <w:r>
              <w:rPr>
                <w:sz w:val="24"/>
                <w:rFonts w:ascii="Times New Roman" w:hAnsi="Times New Roman"/>
              </w:rPr>
              <w:t>3</w:t>
            </w:r>
          </w:p>
        </w:tc>
        <w:tc>
          <w:tcPr>
            <w:tcW w:w="567" w:type="dxa"/>
            <w:tcBorders>
              <w:left w:val="nil"/>
              <w:top w:val="nil"/>
              <w:right w:sz="4" w:space="0" w:val="single" w:color="auto"/>
              <w:bottom w:sz="4" w:space="0" w:val="single" w:color="auto"/>
            </w:tcBorders>
            <w:vAlign w:val="center"/>
            <w:hideMark/>
          </w:tcPr>
          <w:p w14:paraId="411cd287">
            <w:pPr>
              <w:pStyle w:val="NormaldoczillaStyle1"/>
              <w:rPr>
                <w:sz w:val="24"/>
                <w:rFonts w:ascii="Times New Roman" w:hAnsi="Times New Roman"/>
              </w:rPr>
              <w:jc w:val="center"/>
            </w:pPr>
            <w:r>
              <w:rPr>
                <w:sz w:val="24"/>
                <w:rFonts w:ascii="Times New Roman" w:hAnsi="Times New Roman"/>
              </w:rPr>
              <w:t> </w:t>
            </w:r>
          </w:p>
        </w:tc>
        <w:tc>
          <w:tcPr>
            <w:tcW w:w="709" w:type="dxa"/>
            <w:tcBorders>
              <w:left w:val="nil"/>
              <w:top w:val="nil"/>
              <w:right w:sz="4" w:space="0" w:val="single" w:color="auto"/>
              <w:bottom w:sz="4" w:space="0" w:val="single" w:color="auto"/>
            </w:tcBorders>
            <w:vAlign w:val="center"/>
            <w:hideMark/>
          </w:tcPr>
          <w:p w14:paraId="09c554d8">
            <w:pPr>
              <w:pStyle w:val="NormaldoczillaStyle1"/>
              <w:rPr>
                <w:sz w:val="24"/>
                <w:rFonts w:ascii="Times New Roman" w:hAnsi="Times New Roman"/>
              </w:rPr>
            </w:pPr>
            <w:r>
              <w:rPr>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254a71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49b78f9">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4b7caaeb">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8b5d7a2">
            <w:pPr>
              <w:pStyle w:val="NormaldoczillaStyle1"/>
              <w:rPr>
                <w:b/>
                <w:sz w:val="24"/>
                <w:rFonts w:ascii="Times New Roman" w:hAnsi="Times New Roman"/>
              </w:rPr>
              <w:jc w:val="center"/>
            </w:pPr>
            <w:r>
              <w:rPr>
                <w:b/>
                <w:sz w:val="24"/>
                <w:rFonts w:ascii="Times New Roman" w:hAnsi="Times New Roman"/>
              </w:rPr>
              <w:t> </w:t>
            </w:r>
          </w:p>
        </w:tc>
        <w:tc>
          <w:tcPr>
            <w:tcW w:w="423" w:type="dxa"/>
            <w:shd w:fill="ffffff"/>
            <w:tcBorders>
              <w:left w:val="nil"/>
              <w:top w:val="nil"/>
              <w:right w:sz="4" w:space="0" w:val="single" w:color="auto"/>
              <w:bottom w:sz="4" w:space="0" w:val="single" w:color="auto"/>
            </w:tcBorders>
            <w:vAlign w:val="center"/>
            <w:noWrap/>
            <w:hideMark/>
          </w:tcPr>
          <w:p w14:paraId="431e28a9">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770aa7d1">
            <w:pPr>
              <w:pStyle w:val="NormaldoczillaStyle1"/>
              <w:rPr>
                <w:b/>
                <w:sz w:val="24"/>
                <w:rFonts w:ascii="Times New Roman" w:hAnsi="Times New Roman"/>
              </w:rPr>
              <w:jc w:val="center"/>
            </w:pPr>
            <w:r>
              <w:rPr>
                <w:b/>
                <w:sz w:val="24"/>
                <w:rFonts w:ascii="Times New Roman" w:hAnsi="Times New Roman"/>
              </w:rPr>
              <w:t> </w:t>
            </w:r>
          </w:p>
        </w:tc>
        <w:tc>
          <w:tcPr>
            <w:tcW w:w="428" w:type="dxa"/>
            <w:tcBorders>
              <w:left w:val="nil"/>
              <w:top w:val="nil"/>
              <w:right w:sz="4" w:space="0" w:val="single" w:color="auto"/>
              <w:bottom w:sz="4" w:space="0" w:val="single" w:color="auto"/>
            </w:tcBorders>
            <w:vAlign w:val="center"/>
            <w:noWrap/>
            <w:hideMark/>
          </w:tcPr>
          <w:p w14:paraId="6ed5079e">
            <w:pPr>
              <w:pStyle w:val="NormaldoczillaStyle1"/>
              <w:rPr>
                <w:b/>
                <w:sz w:val="24"/>
                <w:rFonts w:ascii="Times New Roman" w:hAnsi="Times New Roman"/>
              </w:rPr>
              <w:jc w:val="center"/>
            </w:pPr>
            <w:r>
              <w:rPr>
                <w:b/>
                <w:sz w:val="24"/>
                <w:rFonts w:ascii="Times New Roman" w:hAnsi="Times New Roman"/>
              </w:rPr>
              <w:t> </w:t>
            </w:r>
          </w:p>
        </w:tc>
        <w:tc>
          <w:tcPr>
            <w:tcW w:w="423" w:type="dxa"/>
            <w:tcBorders>
              <w:left w:val="nil"/>
              <w:top w:val="nil"/>
              <w:right w:sz="4" w:space="0" w:val="single" w:color="auto"/>
              <w:bottom w:sz="4" w:space="0" w:val="single" w:color="auto"/>
            </w:tcBorders>
            <w:vAlign w:val="center"/>
            <w:noWrap/>
            <w:hideMark/>
          </w:tcPr>
          <w:p w14:paraId="7d921aa0">
            <w:pPr>
              <w:pStyle w:val="NormaldoczillaStyle1"/>
              <w:rPr>
                <w:b/>
                <w:sz w:val="24"/>
                <w:rFonts w:ascii="Times New Roman" w:hAnsi="Times New Roman"/>
              </w:rPr>
              <w:jc w:val="center"/>
            </w:pPr>
            <w:r>
              <w:rPr>
                <w:b/>
                <w:sz w:val="24"/>
                <w:rFonts w:ascii="Times New Roman" w:hAnsi="Times New Roman"/>
              </w:rPr>
              <w:t> </w:t>
            </w:r>
          </w:p>
        </w:tc>
        <w:tc>
          <w:tcPr>
            <w:tcW w:w="416" w:type="dxa"/>
            <w:shd w:fill="ffffff"/>
            <w:tcBorders>
              <w:left w:val="nil"/>
              <w:top w:val="nil"/>
              <w:right w:sz="4" w:space="0" w:val="single" w:color="auto"/>
              <w:bottom w:sz="4" w:space="0" w:val="single" w:color="auto"/>
            </w:tcBorders>
            <w:vAlign w:val="center"/>
            <w:noWrap/>
            <w:hideMark/>
          </w:tcPr>
          <w:p w14:paraId="6914716c">
            <w:pPr>
              <w:pStyle w:val="NormaldoczillaStyle1"/>
              <w:rPr>
                <w:b/>
                <w:sz w:val="24"/>
                <w:rFonts w:ascii="Times New Roman" w:hAnsi="Times New Roman"/>
              </w:rPr>
              <w:jc w:val="center"/>
            </w:pPr>
            <w:r>
              <w:rPr>
                <w:b/>
                <w:sz w:val="24"/>
                <w:rFonts w:ascii="Times New Roman" w:hAnsi="Times New Roman"/>
              </w:rPr>
              <w:t> </w:t>
            </w:r>
          </w:p>
        </w:tc>
        <w:tc>
          <w:tcPr>
            <w:tcW w:w="408" w:type="dxa"/>
            <w:shd w:fill="ffffff"/>
            <w:tcBorders>
              <w:left w:val="nil"/>
              <w:top w:val="nil"/>
              <w:right w:sz="4" w:space="0" w:val="single" w:color="auto"/>
              <w:bottom w:sz="4" w:space="0" w:val="single" w:color="auto"/>
            </w:tcBorders>
            <w:vAlign w:val="center"/>
            <w:noWrap/>
            <w:hideMark/>
          </w:tcPr>
          <w:p w14:paraId="50501b78">
            <w:pPr>
              <w:pStyle w:val="NormaldoczillaStyle1"/>
              <w:rPr>
                <w:b/>
                <w:sz w:val="24"/>
                <w:rFonts w:ascii="Times New Roman" w:hAnsi="Times New Roman"/>
              </w:rPr>
              <w:jc w:val="center"/>
            </w:pPr>
            <w:r>
              <w:rPr>
                <w:b/>
                <w:sz w:val="24"/>
                <w:rFonts w:ascii="Times New Roman" w:hAnsi="Times New Roman"/>
              </w:rPr>
              <w:t> </w:t>
            </w:r>
          </w:p>
        </w:tc>
        <w:tc>
          <w:tcPr>
            <w:tcW w:w="454" w:type="dxa"/>
            <w:shd w:fill="ffffff"/>
            <w:tcBorders>
              <w:left w:val="nil"/>
              <w:top w:val="nil"/>
              <w:right w:sz="4" w:space="0" w:val="single" w:color="auto"/>
              <w:bottom w:sz="4" w:space="0" w:val="single" w:color="auto"/>
            </w:tcBorders>
            <w:vAlign w:val="center"/>
            <w:noWrap/>
            <w:hideMark/>
          </w:tcPr>
          <w:p w14:paraId="2c3a9f44">
            <w:pPr>
              <w:pStyle w:val="NormaldoczillaStyle1"/>
              <w:rPr>
                <w:b/>
                <w:sz w:val="24"/>
                <w:rFonts w:ascii="Times New Roman" w:hAnsi="Times New Roman"/>
              </w:rPr>
              <w:jc w:val="center"/>
            </w:pPr>
            <w:r>
              <w:rPr>
                <w:b/>
                <w:sz w:val="24"/>
                <w:rFonts w:ascii="Times New Roman" w:hAnsi="Times New Roman"/>
              </w:rPr>
              <w:t> </w:t>
            </w:r>
          </w:p>
        </w:tc>
        <w:tc>
          <w:tcPr>
            <w:tcW w:w="420" w:type="dxa"/>
            <w:shd w:fill="ffffff"/>
            <w:tcBorders>
              <w:left w:val="nil"/>
              <w:top w:val="nil"/>
              <w:right w:sz="4" w:space="0" w:val="single" w:color="auto"/>
              <w:bottom w:sz="4" w:space="0" w:val="single" w:color="auto"/>
            </w:tcBorders>
            <w:vAlign w:val="center"/>
            <w:noWrap/>
            <w:hideMark/>
          </w:tcPr>
          <w:p w14:paraId="5ffcb0eb">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7c1c1091">
            <w:pPr>
              <w:pStyle w:val="NormaldoczillaStyle1"/>
              <w:rPr>
                <w:b/>
                <w:sz w:val="24"/>
                <w:rFonts w:ascii="Times New Roman" w:hAnsi="Times New Roman"/>
              </w:rPr>
              <w:jc w:val="center"/>
            </w:pPr>
            <w:r>
              <w:rPr>
                <w:b/>
                <w:sz w:val="24"/>
                <w:rFonts w:ascii="Times New Roman" w:hAnsi="Times New Roman"/>
              </w:rPr>
              <w:t> </w:t>
            </w:r>
          </w:p>
        </w:tc>
        <w:tc>
          <w:tcPr>
            <w:tcW w:w="429" w:type="dxa"/>
            <w:shd w:fill="ffffff"/>
            <w:tcBorders>
              <w:left w:val="nil"/>
              <w:top w:val="nil"/>
              <w:right w:sz="4" w:space="0" w:val="single" w:color="auto"/>
              <w:bottom w:sz="4" w:space="0" w:val="single" w:color="auto"/>
            </w:tcBorders>
            <w:vAlign w:val="center"/>
            <w:noWrap/>
            <w:hideMark/>
          </w:tcPr>
          <w:p w14:paraId="5bb48bc7">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86329ef">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f4c8b18">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4680e652">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a10a005">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4ad7bd8d">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518facf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febdc19">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667666c">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27d1380b">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05fccac">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63bb1b0">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b1c6031">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5aa2f491">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88d446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e86fd11">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ba72521">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1648466c">
            <w:pPr>
              <w:pStyle w:val="NormaldoczillaStyle1"/>
              <w:rPr>
                <w:b/>
                <w:sz w:val="24"/>
                <w:rFonts w:ascii="Times New Roman" w:hAnsi="Times New Roman"/>
              </w:rPr>
              <w:jc w:val="center"/>
            </w:pPr>
            <w:r>
              <w:rPr>
                <w:b/>
                <w:sz w:val="24"/>
                <w:rFonts w:ascii="Times New Roman" w:hAnsi="Times New Roman"/>
              </w:rPr>
              <w:t> </w:t>
            </w:r>
          </w:p>
        </w:tc>
      </w:tr>
      <w:tr>
        <w:trPr>
          <w:trHeight w:val="315" w:hRule="atLeast"/>
          <w:jc w:val="center"/>
        </w:trPr>
        <w:tc>
          <w:tcPr>
            <w:tcW w:w="425" w:type="dxa"/>
            <w:tcBorders>
              <w:left w:sz="4" w:space="0" w:val="single" w:color="auto"/>
              <w:top w:val="nil"/>
              <w:right w:sz="4" w:space="0" w:val="single" w:color="auto"/>
              <w:bottom w:sz="4" w:space="0" w:val="single" w:color="auto"/>
            </w:tcBorders>
            <w:vAlign w:val="center"/>
            <w:hideMark/>
          </w:tcPr>
          <w:p w14:paraId="52d5c555">
            <w:pPr>
              <w:pStyle w:val="NormaldoczillaStyle1"/>
              <w:rPr>
                <w:sz w:val="24"/>
                <w:rFonts w:ascii="Times New Roman" w:hAnsi="Times New Roman"/>
              </w:rPr>
              <w:jc w:val="center"/>
            </w:pPr>
            <w:r>
              <w:rPr>
                <w:sz w:val="24"/>
                <w:rFonts w:ascii="Times New Roman" w:hAnsi="Times New Roman"/>
              </w:rPr>
              <w:t>4</w:t>
            </w:r>
          </w:p>
        </w:tc>
        <w:tc>
          <w:tcPr>
            <w:tcW w:w="567" w:type="dxa"/>
            <w:tcBorders>
              <w:left w:val="nil"/>
              <w:top w:val="nil"/>
              <w:right w:sz="4" w:space="0" w:val="single" w:color="auto"/>
              <w:bottom w:sz="4" w:space="0" w:val="single" w:color="auto"/>
            </w:tcBorders>
            <w:vAlign w:val="center"/>
            <w:hideMark/>
          </w:tcPr>
          <w:p w14:paraId="6e0025c4">
            <w:pPr>
              <w:pStyle w:val="NormaldoczillaStyle1"/>
              <w:rPr>
                <w:sz w:val="24"/>
                <w:rFonts w:ascii="Times New Roman" w:hAnsi="Times New Roman"/>
              </w:rPr>
              <w:jc w:val="center"/>
            </w:pPr>
            <w:r>
              <w:rPr>
                <w:sz w:val="24"/>
                <w:rFonts w:ascii="Times New Roman" w:hAnsi="Times New Roman"/>
              </w:rPr>
              <w:t> </w:t>
            </w:r>
          </w:p>
        </w:tc>
        <w:tc>
          <w:tcPr>
            <w:tcW w:w="709" w:type="dxa"/>
            <w:tcBorders>
              <w:left w:val="nil"/>
              <w:top w:val="nil"/>
              <w:right w:sz="4" w:space="0" w:val="single" w:color="auto"/>
              <w:bottom w:sz="4" w:space="0" w:val="single" w:color="auto"/>
            </w:tcBorders>
            <w:vAlign w:val="center"/>
            <w:hideMark/>
          </w:tcPr>
          <w:p w14:paraId="16b5d2e2">
            <w:pPr>
              <w:pStyle w:val="NormaldoczillaStyle1"/>
              <w:rPr>
                <w:sz w:val="24"/>
                <w:rFonts w:ascii="Times New Roman" w:hAnsi="Times New Roman"/>
              </w:rPr>
            </w:pPr>
            <w:r>
              <w:rPr>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867d32f">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21d9ced">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6519e452">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d590ec8">
            <w:pPr>
              <w:pStyle w:val="NormaldoczillaStyle1"/>
              <w:rPr>
                <w:b/>
                <w:sz w:val="24"/>
                <w:rFonts w:ascii="Times New Roman" w:hAnsi="Times New Roman"/>
              </w:rPr>
              <w:jc w:val="center"/>
            </w:pPr>
            <w:r>
              <w:rPr>
                <w:b/>
                <w:sz w:val="24"/>
                <w:rFonts w:ascii="Times New Roman" w:hAnsi="Times New Roman"/>
              </w:rPr>
              <w:t> </w:t>
            </w:r>
          </w:p>
        </w:tc>
        <w:tc>
          <w:tcPr>
            <w:tcW w:w="423" w:type="dxa"/>
            <w:shd w:fill="ffffff"/>
            <w:tcBorders>
              <w:left w:val="nil"/>
              <w:top w:val="nil"/>
              <w:right w:sz="4" w:space="0" w:val="single" w:color="auto"/>
              <w:bottom w:sz="4" w:space="0" w:val="single" w:color="auto"/>
            </w:tcBorders>
            <w:vAlign w:val="center"/>
            <w:noWrap/>
            <w:hideMark/>
          </w:tcPr>
          <w:p w14:paraId="4c98e533">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209da780">
            <w:pPr>
              <w:pStyle w:val="NormaldoczillaStyle1"/>
              <w:rPr>
                <w:b/>
                <w:sz w:val="24"/>
                <w:rFonts w:ascii="Times New Roman" w:hAnsi="Times New Roman"/>
              </w:rPr>
              <w:jc w:val="center"/>
            </w:pPr>
            <w:r>
              <w:rPr>
                <w:b/>
                <w:sz w:val="24"/>
                <w:rFonts w:ascii="Times New Roman" w:hAnsi="Times New Roman"/>
              </w:rPr>
              <w:t> </w:t>
            </w:r>
          </w:p>
        </w:tc>
        <w:tc>
          <w:tcPr>
            <w:tcW w:w="428" w:type="dxa"/>
            <w:tcBorders>
              <w:left w:val="nil"/>
              <w:top w:val="nil"/>
              <w:right w:sz="4" w:space="0" w:val="single" w:color="auto"/>
              <w:bottom w:sz="4" w:space="0" w:val="single" w:color="auto"/>
            </w:tcBorders>
            <w:vAlign w:val="center"/>
            <w:noWrap/>
            <w:hideMark/>
          </w:tcPr>
          <w:p w14:paraId="5b2fa866">
            <w:pPr>
              <w:pStyle w:val="NormaldoczillaStyle1"/>
              <w:rPr>
                <w:b/>
                <w:sz w:val="24"/>
                <w:rFonts w:ascii="Times New Roman" w:hAnsi="Times New Roman"/>
              </w:rPr>
              <w:jc w:val="center"/>
            </w:pPr>
            <w:r>
              <w:rPr>
                <w:b/>
                <w:sz w:val="24"/>
                <w:rFonts w:ascii="Times New Roman" w:hAnsi="Times New Roman"/>
              </w:rPr>
              <w:t> </w:t>
            </w:r>
          </w:p>
        </w:tc>
        <w:tc>
          <w:tcPr>
            <w:tcW w:w="423" w:type="dxa"/>
            <w:tcBorders>
              <w:left w:val="nil"/>
              <w:top w:val="nil"/>
              <w:right w:sz="4" w:space="0" w:val="single" w:color="auto"/>
              <w:bottom w:sz="4" w:space="0" w:val="single" w:color="auto"/>
            </w:tcBorders>
            <w:vAlign w:val="center"/>
            <w:noWrap/>
            <w:hideMark/>
          </w:tcPr>
          <w:p w14:paraId="4e5c3529">
            <w:pPr>
              <w:pStyle w:val="NormaldoczillaStyle1"/>
              <w:rPr>
                <w:b/>
                <w:sz w:val="24"/>
                <w:rFonts w:ascii="Times New Roman" w:hAnsi="Times New Roman"/>
              </w:rPr>
              <w:jc w:val="center"/>
            </w:pPr>
            <w:r>
              <w:rPr>
                <w:b/>
                <w:sz w:val="24"/>
                <w:rFonts w:ascii="Times New Roman" w:hAnsi="Times New Roman"/>
              </w:rPr>
              <w:t> </w:t>
            </w:r>
          </w:p>
        </w:tc>
        <w:tc>
          <w:tcPr>
            <w:tcW w:w="416" w:type="dxa"/>
            <w:shd w:fill="ffffff"/>
            <w:tcBorders>
              <w:left w:val="nil"/>
              <w:top w:val="nil"/>
              <w:right w:sz="4" w:space="0" w:val="single" w:color="auto"/>
              <w:bottom w:sz="4" w:space="0" w:val="single" w:color="auto"/>
            </w:tcBorders>
            <w:vAlign w:val="center"/>
            <w:noWrap/>
            <w:hideMark/>
          </w:tcPr>
          <w:p w14:paraId="42703325">
            <w:pPr>
              <w:pStyle w:val="NormaldoczillaStyle1"/>
              <w:rPr>
                <w:b/>
                <w:sz w:val="24"/>
                <w:rFonts w:ascii="Times New Roman" w:hAnsi="Times New Roman"/>
              </w:rPr>
              <w:jc w:val="center"/>
            </w:pPr>
            <w:r>
              <w:rPr>
                <w:b/>
                <w:sz w:val="24"/>
                <w:rFonts w:ascii="Times New Roman" w:hAnsi="Times New Roman"/>
              </w:rPr>
              <w:t> </w:t>
            </w:r>
          </w:p>
        </w:tc>
        <w:tc>
          <w:tcPr>
            <w:tcW w:w="408" w:type="dxa"/>
            <w:shd w:fill="ffffff"/>
            <w:tcBorders>
              <w:left w:val="nil"/>
              <w:top w:val="nil"/>
              <w:right w:sz="4" w:space="0" w:val="single" w:color="auto"/>
              <w:bottom w:sz="4" w:space="0" w:val="single" w:color="auto"/>
            </w:tcBorders>
            <w:vAlign w:val="center"/>
            <w:noWrap/>
            <w:hideMark/>
          </w:tcPr>
          <w:p w14:paraId="6566f6b2">
            <w:pPr>
              <w:pStyle w:val="NormaldoczillaStyle1"/>
              <w:rPr>
                <w:b/>
                <w:sz w:val="24"/>
                <w:rFonts w:ascii="Times New Roman" w:hAnsi="Times New Roman"/>
              </w:rPr>
              <w:jc w:val="center"/>
            </w:pPr>
            <w:r>
              <w:rPr>
                <w:b/>
                <w:sz w:val="24"/>
                <w:rFonts w:ascii="Times New Roman" w:hAnsi="Times New Roman"/>
              </w:rPr>
              <w:t> </w:t>
            </w:r>
          </w:p>
        </w:tc>
        <w:tc>
          <w:tcPr>
            <w:tcW w:w="454" w:type="dxa"/>
            <w:shd w:fill="ffffff"/>
            <w:tcBorders>
              <w:left w:val="nil"/>
              <w:top w:val="nil"/>
              <w:right w:sz="4" w:space="0" w:val="single" w:color="auto"/>
              <w:bottom w:sz="4" w:space="0" w:val="single" w:color="auto"/>
            </w:tcBorders>
            <w:vAlign w:val="center"/>
            <w:noWrap/>
            <w:hideMark/>
          </w:tcPr>
          <w:p w14:paraId="3a12e5da">
            <w:pPr>
              <w:pStyle w:val="NormaldoczillaStyle1"/>
              <w:rPr>
                <w:b/>
                <w:sz w:val="24"/>
                <w:rFonts w:ascii="Times New Roman" w:hAnsi="Times New Roman"/>
              </w:rPr>
              <w:jc w:val="center"/>
            </w:pPr>
            <w:r>
              <w:rPr>
                <w:b/>
                <w:sz w:val="24"/>
                <w:rFonts w:ascii="Times New Roman" w:hAnsi="Times New Roman"/>
              </w:rPr>
              <w:t> </w:t>
            </w:r>
          </w:p>
        </w:tc>
        <w:tc>
          <w:tcPr>
            <w:tcW w:w="420" w:type="dxa"/>
            <w:shd w:fill="ffffff"/>
            <w:tcBorders>
              <w:left w:val="nil"/>
              <w:top w:val="nil"/>
              <w:right w:sz="4" w:space="0" w:val="single" w:color="auto"/>
              <w:bottom w:sz="4" w:space="0" w:val="single" w:color="auto"/>
            </w:tcBorders>
            <w:vAlign w:val="center"/>
            <w:noWrap/>
            <w:hideMark/>
          </w:tcPr>
          <w:p w14:paraId="0208b836">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238fa531">
            <w:pPr>
              <w:pStyle w:val="NormaldoczillaStyle1"/>
              <w:rPr>
                <w:b/>
                <w:sz w:val="24"/>
                <w:rFonts w:ascii="Times New Roman" w:hAnsi="Times New Roman"/>
              </w:rPr>
              <w:jc w:val="center"/>
            </w:pPr>
            <w:r>
              <w:rPr>
                <w:b/>
                <w:sz w:val="24"/>
                <w:rFonts w:ascii="Times New Roman" w:hAnsi="Times New Roman"/>
              </w:rPr>
              <w:t> </w:t>
            </w:r>
          </w:p>
        </w:tc>
        <w:tc>
          <w:tcPr>
            <w:tcW w:w="429" w:type="dxa"/>
            <w:shd w:fill="ffffff"/>
            <w:tcBorders>
              <w:left w:val="nil"/>
              <w:top w:val="nil"/>
              <w:right w:sz="4" w:space="0" w:val="single" w:color="auto"/>
              <w:bottom w:sz="4" w:space="0" w:val="single" w:color="auto"/>
            </w:tcBorders>
            <w:vAlign w:val="center"/>
            <w:noWrap/>
            <w:hideMark/>
          </w:tcPr>
          <w:p w14:paraId="58c11dc5">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39ffea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bf9690b">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1a3fa80f">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71f11db">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1dfcc033">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04661c81">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c602846">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ff5f419">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49a247c9">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1a8c8a7">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3269850">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aae39c3">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78eabbb0">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02f449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10669c23">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b80b14c">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231e8e7f">
            <w:pPr>
              <w:pStyle w:val="NormaldoczillaStyle1"/>
              <w:rPr>
                <w:b/>
                <w:sz w:val="24"/>
                <w:rFonts w:ascii="Times New Roman" w:hAnsi="Times New Roman"/>
              </w:rPr>
              <w:jc w:val="center"/>
            </w:pPr>
            <w:r>
              <w:rPr>
                <w:b/>
                <w:sz w:val="24"/>
                <w:rFonts w:ascii="Times New Roman" w:hAnsi="Times New Roman"/>
              </w:rPr>
              <w:t> </w:t>
            </w:r>
          </w:p>
        </w:tc>
      </w:tr>
      <w:tr>
        <w:trPr>
          <w:trHeight w:val="315" w:hRule="atLeast"/>
          <w:jc w:val="center"/>
        </w:trPr>
        <w:tc>
          <w:tcPr>
            <w:tcW w:w="425" w:type="dxa"/>
            <w:tcBorders>
              <w:left w:sz="4" w:space="0" w:val="single" w:color="auto"/>
              <w:top w:val="nil"/>
              <w:right w:sz="4" w:space="0" w:val="single" w:color="auto"/>
              <w:bottom w:sz="4" w:space="0" w:val="single" w:color="auto"/>
            </w:tcBorders>
            <w:vAlign w:val="center"/>
            <w:hideMark/>
          </w:tcPr>
          <w:p w14:paraId="42ad7e43">
            <w:pPr>
              <w:pStyle w:val="NormaldoczillaStyle1"/>
              <w:rPr>
                <w:sz w:val="24"/>
                <w:rFonts w:ascii="Times New Roman" w:hAnsi="Times New Roman"/>
              </w:rPr>
              <w:jc w:val="center"/>
            </w:pPr>
            <w:r>
              <w:rPr>
                <w:sz w:val="24"/>
                <w:rFonts w:ascii="Times New Roman" w:hAnsi="Times New Roman"/>
              </w:rPr>
              <w:t>5</w:t>
            </w:r>
          </w:p>
        </w:tc>
        <w:tc>
          <w:tcPr>
            <w:tcW w:w="567" w:type="dxa"/>
            <w:tcBorders>
              <w:left w:val="nil"/>
              <w:top w:val="nil"/>
              <w:right w:sz="4" w:space="0" w:val="single" w:color="auto"/>
              <w:bottom w:sz="4" w:space="0" w:val="single" w:color="auto"/>
            </w:tcBorders>
            <w:vAlign w:val="center"/>
            <w:hideMark/>
          </w:tcPr>
          <w:p w14:paraId="14d1b2cc">
            <w:pPr>
              <w:pStyle w:val="NormaldoczillaStyle1"/>
              <w:rPr>
                <w:sz w:val="24"/>
                <w:rFonts w:ascii="Times New Roman" w:hAnsi="Times New Roman"/>
              </w:rPr>
              <w:jc w:val="center"/>
            </w:pPr>
            <w:r>
              <w:rPr>
                <w:sz w:val="24"/>
                <w:rFonts w:ascii="Times New Roman" w:hAnsi="Times New Roman"/>
              </w:rPr>
              <w:t> </w:t>
            </w:r>
          </w:p>
        </w:tc>
        <w:tc>
          <w:tcPr>
            <w:tcW w:w="709" w:type="dxa"/>
            <w:tcBorders>
              <w:left w:val="nil"/>
              <w:top w:val="nil"/>
              <w:right w:sz="4" w:space="0" w:val="single" w:color="auto"/>
              <w:bottom w:sz="4" w:space="0" w:val="single" w:color="auto"/>
            </w:tcBorders>
            <w:vAlign w:val="center"/>
            <w:hideMark/>
          </w:tcPr>
          <w:p w14:paraId="4bc50983">
            <w:pPr>
              <w:pStyle w:val="NormaldoczillaStyle1"/>
              <w:rPr>
                <w:sz w:val="24"/>
                <w:rFonts w:ascii="Times New Roman" w:hAnsi="Times New Roman"/>
              </w:rPr>
            </w:pPr>
            <w:r>
              <w:rPr>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10ab26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26b85d0">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21f97fb0">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7ba457fa">
            <w:pPr>
              <w:pStyle w:val="NormaldoczillaStyle1"/>
              <w:rPr>
                <w:b/>
                <w:sz w:val="24"/>
                <w:rFonts w:ascii="Times New Roman" w:hAnsi="Times New Roman"/>
              </w:rPr>
              <w:jc w:val="center"/>
            </w:pPr>
            <w:r>
              <w:rPr>
                <w:b/>
                <w:sz w:val="24"/>
                <w:rFonts w:ascii="Times New Roman" w:hAnsi="Times New Roman"/>
              </w:rPr>
              <w:t> </w:t>
            </w:r>
          </w:p>
        </w:tc>
        <w:tc>
          <w:tcPr>
            <w:tcW w:w="423" w:type="dxa"/>
            <w:shd w:fill="ffffff"/>
            <w:tcBorders>
              <w:left w:val="nil"/>
              <w:top w:val="nil"/>
              <w:right w:sz="4" w:space="0" w:val="single" w:color="auto"/>
              <w:bottom w:sz="4" w:space="0" w:val="single" w:color="auto"/>
            </w:tcBorders>
            <w:vAlign w:val="center"/>
            <w:noWrap/>
            <w:hideMark/>
          </w:tcPr>
          <w:p w14:paraId="6ad0183d">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4c3ed744">
            <w:pPr>
              <w:pStyle w:val="NormaldoczillaStyle1"/>
              <w:rPr>
                <w:b/>
                <w:sz w:val="24"/>
                <w:rFonts w:ascii="Times New Roman" w:hAnsi="Times New Roman"/>
              </w:rPr>
              <w:jc w:val="center"/>
            </w:pPr>
            <w:r>
              <w:rPr>
                <w:b/>
                <w:sz w:val="24"/>
                <w:rFonts w:ascii="Times New Roman" w:hAnsi="Times New Roman"/>
              </w:rPr>
              <w:t> </w:t>
            </w:r>
          </w:p>
        </w:tc>
        <w:tc>
          <w:tcPr>
            <w:tcW w:w="428" w:type="dxa"/>
            <w:tcBorders>
              <w:left w:val="nil"/>
              <w:top w:val="nil"/>
              <w:right w:sz="4" w:space="0" w:val="single" w:color="auto"/>
              <w:bottom w:sz="4" w:space="0" w:val="single" w:color="auto"/>
            </w:tcBorders>
            <w:vAlign w:val="center"/>
            <w:noWrap/>
            <w:hideMark/>
          </w:tcPr>
          <w:p w14:paraId="21d53654">
            <w:pPr>
              <w:pStyle w:val="NormaldoczillaStyle1"/>
              <w:rPr>
                <w:b/>
                <w:sz w:val="24"/>
                <w:rFonts w:ascii="Times New Roman" w:hAnsi="Times New Roman"/>
              </w:rPr>
              <w:jc w:val="center"/>
            </w:pPr>
            <w:r>
              <w:rPr>
                <w:b/>
                <w:sz w:val="24"/>
                <w:rFonts w:ascii="Times New Roman" w:hAnsi="Times New Roman"/>
              </w:rPr>
              <w:t> </w:t>
            </w:r>
          </w:p>
        </w:tc>
        <w:tc>
          <w:tcPr>
            <w:tcW w:w="423" w:type="dxa"/>
            <w:tcBorders>
              <w:left w:val="nil"/>
              <w:top w:val="nil"/>
              <w:right w:sz="4" w:space="0" w:val="single" w:color="auto"/>
              <w:bottom w:sz="4" w:space="0" w:val="single" w:color="auto"/>
            </w:tcBorders>
            <w:vAlign w:val="center"/>
            <w:noWrap/>
            <w:hideMark/>
          </w:tcPr>
          <w:p w14:paraId="0b91fa34">
            <w:pPr>
              <w:pStyle w:val="NormaldoczillaStyle1"/>
              <w:rPr>
                <w:b/>
                <w:sz w:val="24"/>
                <w:rFonts w:ascii="Times New Roman" w:hAnsi="Times New Roman"/>
              </w:rPr>
              <w:jc w:val="center"/>
            </w:pPr>
            <w:r>
              <w:rPr>
                <w:b/>
                <w:sz w:val="24"/>
                <w:rFonts w:ascii="Times New Roman" w:hAnsi="Times New Roman"/>
              </w:rPr>
              <w:t> </w:t>
            </w:r>
          </w:p>
        </w:tc>
        <w:tc>
          <w:tcPr>
            <w:tcW w:w="416" w:type="dxa"/>
            <w:shd w:fill="ffffff"/>
            <w:tcBorders>
              <w:left w:val="nil"/>
              <w:top w:val="nil"/>
              <w:right w:sz="4" w:space="0" w:val="single" w:color="auto"/>
              <w:bottom w:sz="4" w:space="0" w:val="single" w:color="auto"/>
            </w:tcBorders>
            <w:vAlign w:val="center"/>
            <w:noWrap/>
            <w:hideMark/>
          </w:tcPr>
          <w:p w14:paraId="7a384d84">
            <w:pPr>
              <w:pStyle w:val="NormaldoczillaStyle1"/>
              <w:rPr>
                <w:b/>
                <w:sz w:val="24"/>
                <w:rFonts w:ascii="Times New Roman" w:hAnsi="Times New Roman"/>
              </w:rPr>
              <w:jc w:val="center"/>
            </w:pPr>
            <w:r>
              <w:rPr>
                <w:b/>
                <w:sz w:val="24"/>
                <w:rFonts w:ascii="Times New Roman" w:hAnsi="Times New Roman"/>
              </w:rPr>
              <w:t> </w:t>
            </w:r>
          </w:p>
        </w:tc>
        <w:tc>
          <w:tcPr>
            <w:tcW w:w="408" w:type="dxa"/>
            <w:shd w:fill="ffffff"/>
            <w:tcBorders>
              <w:left w:val="nil"/>
              <w:top w:val="nil"/>
              <w:right w:sz="4" w:space="0" w:val="single" w:color="auto"/>
              <w:bottom w:sz="4" w:space="0" w:val="single" w:color="auto"/>
            </w:tcBorders>
            <w:vAlign w:val="center"/>
            <w:noWrap/>
            <w:hideMark/>
          </w:tcPr>
          <w:p w14:paraId="5d02bcbc">
            <w:pPr>
              <w:pStyle w:val="NormaldoczillaStyle1"/>
              <w:rPr>
                <w:b/>
                <w:sz w:val="24"/>
                <w:rFonts w:ascii="Times New Roman" w:hAnsi="Times New Roman"/>
              </w:rPr>
              <w:jc w:val="center"/>
            </w:pPr>
            <w:r>
              <w:rPr>
                <w:b/>
                <w:sz w:val="24"/>
                <w:rFonts w:ascii="Times New Roman" w:hAnsi="Times New Roman"/>
              </w:rPr>
              <w:t> </w:t>
            </w:r>
          </w:p>
        </w:tc>
        <w:tc>
          <w:tcPr>
            <w:tcW w:w="454" w:type="dxa"/>
            <w:shd w:fill="ffffff"/>
            <w:tcBorders>
              <w:left w:val="nil"/>
              <w:top w:val="nil"/>
              <w:right w:sz="4" w:space="0" w:val="single" w:color="auto"/>
              <w:bottom w:sz="4" w:space="0" w:val="single" w:color="auto"/>
            </w:tcBorders>
            <w:vAlign w:val="center"/>
            <w:noWrap/>
            <w:hideMark/>
          </w:tcPr>
          <w:p w14:paraId="4d0f54d5">
            <w:pPr>
              <w:pStyle w:val="NormaldoczillaStyle1"/>
              <w:rPr>
                <w:b/>
                <w:sz w:val="24"/>
                <w:rFonts w:ascii="Times New Roman" w:hAnsi="Times New Roman"/>
              </w:rPr>
              <w:jc w:val="center"/>
            </w:pPr>
            <w:r>
              <w:rPr>
                <w:b/>
                <w:sz w:val="24"/>
                <w:rFonts w:ascii="Times New Roman" w:hAnsi="Times New Roman"/>
              </w:rPr>
              <w:t> </w:t>
            </w:r>
          </w:p>
        </w:tc>
        <w:tc>
          <w:tcPr>
            <w:tcW w:w="420" w:type="dxa"/>
            <w:shd w:fill="ffffff"/>
            <w:tcBorders>
              <w:left w:val="nil"/>
              <w:top w:val="nil"/>
              <w:right w:sz="4" w:space="0" w:val="single" w:color="auto"/>
              <w:bottom w:sz="4" w:space="0" w:val="single" w:color="auto"/>
            </w:tcBorders>
            <w:vAlign w:val="center"/>
            <w:noWrap/>
            <w:hideMark/>
          </w:tcPr>
          <w:p w14:paraId="603655bb">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1f83c56c">
            <w:pPr>
              <w:pStyle w:val="NormaldoczillaStyle1"/>
              <w:rPr>
                <w:b/>
                <w:sz w:val="24"/>
                <w:rFonts w:ascii="Times New Roman" w:hAnsi="Times New Roman"/>
              </w:rPr>
              <w:jc w:val="center"/>
            </w:pPr>
            <w:r>
              <w:rPr>
                <w:b/>
                <w:sz w:val="24"/>
                <w:rFonts w:ascii="Times New Roman" w:hAnsi="Times New Roman"/>
              </w:rPr>
              <w:t> </w:t>
            </w:r>
          </w:p>
        </w:tc>
        <w:tc>
          <w:tcPr>
            <w:tcW w:w="429" w:type="dxa"/>
            <w:shd w:fill="ffffff"/>
            <w:tcBorders>
              <w:left w:val="nil"/>
              <w:top w:val="nil"/>
              <w:right w:sz="4" w:space="0" w:val="single" w:color="auto"/>
              <w:bottom w:sz="4" w:space="0" w:val="single" w:color="auto"/>
            </w:tcBorders>
            <w:vAlign w:val="center"/>
            <w:noWrap/>
            <w:hideMark/>
          </w:tcPr>
          <w:p w14:paraId="1d397596">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060bb8e">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5a081c0a">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0428833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213f0883">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0a364529">
            <w:pPr>
              <w:pStyle w:val="NormaldoczillaStyle1"/>
              <w:rPr>
                <w:b/>
                <w:sz w:val="24"/>
                <w:rFonts w:ascii="Times New Roman" w:hAnsi="Times New Roman"/>
              </w:rPr>
              <w:jc w:val="center"/>
            </w:pPr>
            <w:r>
              <w:rPr>
                <w:b/>
                <w:sz w:val="24"/>
                <w:rFonts w:ascii="Times New Roman" w:hAnsi="Times New Roman"/>
              </w:rPr>
              <w:t> </w:t>
            </w:r>
          </w:p>
        </w:tc>
        <w:tc>
          <w:tcPr>
            <w:tcW w:w="425" w:type="dxa"/>
            <w:shd w:fill="a6a6a6"/>
            <w:tcBorders>
              <w:left w:val="nil"/>
              <w:top w:val="nil"/>
              <w:right w:sz="4" w:space="0" w:val="single" w:color="auto"/>
              <w:bottom w:sz="4" w:space="0" w:val="single" w:color="auto"/>
            </w:tcBorders>
            <w:vAlign w:val="center"/>
            <w:noWrap/>
            <w:hideMark/>
          </w:tcPr>
          <w:p w14:paraId="5f07f8e1">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fe3b86a">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e268ad4">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57a8dc6d">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41d33b8">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6f55bf75">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479ecc63">
            <w:pPr>
              <w:pStyle w:val="NormaldoczillaStyle1"/>
              <w:rPr>
                <w:b/>
                <w:sz w:val="24"/>
                <w:rFonts w:ascii="Times New Roman" w:hAnsi="Times New Roman"/>
              </w:rPr>
              <w:jc w:val="center"/>
            </w:pPr>
            <w:r>
              <w:rPr>
                <w:b/>
                <w:sz w:val="24"/>
                <w:rFonts w:ascii="Times New Roman" w:hAnsi="Times New Roman"/>
              </w:rPr>
              <w:t> </w:t>
            </w:r>
          </w:p>
        </w:tc>
        <w:tc>
          <w:tcPr>
            <w:tcW w:w="426" w:type="dxa"/>
            <w:shd w:fill="a6a6a6"/>
            <w:tcBorders>
              <w:left w:val="nil"/>
              <w:top w:val="nil"/>
              <w:right w:sz="4" w:space="0" w:val="single" w:color="auto"/>
              <w:bottom w:sz="4" w:space="0" w:val="single" w:color="auto"/>
            </w:tcBorders>
            <w:vAlign w:val="center"/>
            <w:noWrap/>
            <w:hideMark/>
          </w:tcPr>
          <w:p w14:paraId="3213c68f">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bb53890">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3247b345">
            <w:pPr>
              <w:pStyle w:val="NormaldoczillaStyle1"/>
              <w:rPr>
                <w:b/>
                <w:sz w:val="24"/>
                <w:rFonts w:ascii="Times New Roman" w:hAnsi="Times New Roman"/>
              </w:rPr>
              <w:jc w:val="center"/>
            </w:pPr>
            <w:r>
              <w:rPr>
                <w:b/>
                <w:sz w:val="24"/>
                <w:rFonts w:ascii="Times New Roman" w:hAnsi="Times New Roman"/>
              </w:rPr>
              <w:t> </w:t>
            </w:r>
          </w:p>
        </w:tc>
        <w:tc>
          <w:tcPr>
            <w:tcW w:w="425" w:type="dxa"/>
            <w:shd w:fill="ffffff"/>
            <w:tcBorders>
              <w:left w:val="nil"/>
              <w:top w:val="nil"/>
              <w:right w:sz="4" w:space="0" w:val="single" w:color="auto"/>
              <w:bottom w:sz="4" w:space="0" w:val="single" w:color="auto"/>
            </w:tcBorders>
            <w:vAlign w:val="center"/>
            <w:noWrap/>
            <w:hideMark/>
          </w:tcPr>
          <w:p w14:paraId="03b5386f">
            <w:pPr>
              <w:pStyle w:val="NormaldoczillaStyle1"/>
              <w:rPr>
                <w:b/>
                <w:sz w:val="24"/>
                <w:rFonts w:ascii="Times New Roman" w:hAnsi="Times New Roman"/>
              </w:rPr>
              <w:jc w:val="center"/>
            </w:pPr>
            <w:r>
              <w:rPr>
                <w:b/>
                <w:sz w:val="24"/>
                <w:rFonts w:ascii="Times New Roman" w:hAnsi="Times New Roman"/>
              </w:rPr>
              <w:t> </w:t>
            </w:r>
          </w:p>
        </w:tc>
        <w:tc>
          <w:tcPr>
            <w:tcW w:w="426" w:type="dxa"/>
            <w:shd w:fill="ffffff"/>
            <w:tcBorders>
              <w:left w:val="nil"/>
              <w:top w:val="nil"/>
              <w:right w:sz="4" w:space="0" w:val="single" w:color="auto"/>
              <w:bottom w:sz="4" w:space="0" w:val="single" w:color="auto"/>
            </w:tcBorders>
            <w:vAlign w:val="center"/>
            <w:noWrap/>
            <w:hideMark/>
          </w:tcPr>
          <w:p w14:paraId="5a42b00c">
            <w:pPr>
              <w:pStyle w:val="NormaldoczillaStyle1"/>
              <w:rPr>
                <w:b/>
                <w:sz w:val="24"/>
                <w:rFonts w:ascii="Times New Roman" w:hAnsi="Times New Roman"/>
              </w:rPr>
              <w:jc w:val="center"/>
            </w:pPr>
            <w:r>
              <w:rPr>
                <w:b/>
                <w:sz w:val="24"/>
                <w:rFonts w:ascii="Times New Roman" w:hAnsi="Times New Roman"/>
              </w:rPr>
              <w:t> </w:t>
            </w:r>
          </w:p>
        </w:tc>
      </w:tr>
    </w:tbl>
    <w:p w14:paraId="07b2c48e">
      <w:pPr>
        <w:pStyle w:val="LBBodyText1"/>
      </w:pPr>
    </w:p>
    <w:tbl>
      <w:tblPr>
        <w:tblStyle w:val="a4"/>
        <w:tblW w:w="10910" w:type="dxa"/>
      </w:tblPr>
      <w:tblGrid>
        <w:gridCol w:w="5807"/>
        <w:gridCol w:w="5103"/>
      </w:tblGrid>
      <w:tr>
        <w:tc>
          <w:tcPr>
            <w:tcW w:w="5807" w:type="dxa"/>
          </w:tcPr>
          <w:p w14:paraId="702b2eaf">
            <w:pPr>
              <w:pStyle w:val="NormaldoczillaStyle1"/>
              <w:rPr>
                <w:sz w:val="24"/>
                <w:rFonts w:ascii="Times New Roman" w:hAnsi="Times New Roman"/>
              </w:rPr>
            </w:pPr>
            <w:r>
              <w:rPr>
                <w:sz w:val="24"/>
                <w:rFonts w:ascii="Times New Roman" w:hAnsi="Times New Roman"/>
              </w:rPr>
              <w:t xml:space="preserve">Ответственное лицо Почтамта________</w:t>
            </w:r>
          </w:p>
          <w:p w14:paraId="43aaeb22">
            <w:pPr>
              <w:pStyle w:val="NormaldoczillaStyle1"/>
              <w:rPr>
                <w:sz w:val="24"/>
                <w:rFonts w:ascii="Times New Roman" w:hAnsi="Times New Roman"/>
              </w:rPr>
            </w:pPr>
            <w:r>
              <w:rPr>
                <w:sz w:val="24"/>
                <w:rFonts w:ascii="Times New Roman" w:hAnsi="Times New Roman"/>
              </w:rPr>
              <w:t xml:space="preserve">_______________Должность      ФИО___________</w:t>
            </w:r>
          </w:p>
          <w:p w14:paraId="0f0b3f10">
            <w:pPr>
              <w:pStyle w:val="NormaldoczillaStyle1"/>
              <w:rPr>
                <w:b/>
                <w:caps/>
                <w:sz w:val="24"/>
                <w:rFonts w:ascii="Times New Roman" w:hAnsi="Times New Roman"/>
              </w:rPr>
              <w:jc w:val="center"/>
            </w:pPr>
          </w:p>
        </w:tc>
        <w:tc>
          <w:tcPr>
            <w:tcW w:w="5103" w:type="dxa"/>
          </w:tcPr>
          <w:p w14:paraId="3d7ef5c5">
            <w:pPr>
              <w:pStyle w:val="NormaldoczillaStyle1"/>
              <w:rPr>
                <w:b/>
                <w:caps/>
                <w:sz w:val="24"/>
                <w:rFonts w:ascii="Times New Roman" w:hAnsi="Times New Roman"/>
              </w:rPr>
              <w:jc w:val="center"/>
              <w:ind w:firstLine="709"/>
            </w:pPr>
          </w:p>
        </w:tc>
      </w:tr>
      <w:tr>
        <w:tc>
          <w:tcPr>
            <w:tcW w:w="5807" w:type="dxa"/>
          </w:tcPr>
          <w:p w14:paraId="1213487e">
            <w:pPr>
              <w:pStyle w:val="NormaldoczillaStyle1"/>
              <w:rPr>
                <w:b/>
                <w:caps/>
                <w:sz w:val="24"/>
                <w:rFonts w:ascii="Times New Roman" w:hAnsi="Times New Roman"/>
              </w:rPr>
              <w:jc w:val="center"/>
            </w:pPr>
            <w:r>
              <w:rPr>
                <w:b/>
                <w:caps/>
                <w:sz w:val="24"/>
                <w:rFonts w:ascii="Times New Roman" w:hAnsi="Times New Roman"/>
              </w:rPr>
              <w:t>заказчик:</w:t>
            </w:r>
          </w:p>
        </w:tc>
        <w:tc>
          <w:tcPr>
            <w:tcW w:w="5103" w:type="dxa"/>
          </w:tcPr>
          <w:p w14:paraId="08d0b769">
            <w:pPr>
              <w:pStyle w:val="NormaldoczillaStyle1"/>
              <w:rPr>
                <w:b/>
                <w:caps/>
                <w:sz w:val="24"/>
                <w:rFonts w:ascii="Times New Roman" w:hAnsi="Times New Roman"/>
              </w:rPr>
              <w:jc w:val="center"/>
              <w:ind w:firstLine="709"/>
            </w:pPr>
            <w:r>
              <w:rPr>
                <w:b/>
                <w:caps/>
                <w:sz w:val="24"/>
                <w:rFonts w:ascii="Times New Roman" w:hAnsi="Times New Roman"/>
              </w:rPr>
              <w:t>исполнитель:</w:t>
            </w:r>
          </w:p>
        </w:tc>
      </w:tr>
      <w:tr>
        <w:tc>
          <w:tcPr>
            <w:tcW w:w="5807" w:type="dxa"/>
          </w:tcPr>
          <w:p w14:paraId="36bd20a7">
            <w:pPr>
              <w:pStyle w:val="NormaldoczillaStyle1"/>
              <w:rPr>
                <w:sz w:val="24"/>
                <w:rFonts w:ascii="Times New Roman" w:hAnsi="Times New Roman"/>
              </w:rPr>
            </w:pPr>
          </w:p>
        </w:tc>
        <w:tc>
          <w:tcPr>
            <w:tcW w:w="5103" w:type="dxa"/>
          </w:tcPr>
          <w:p w14:paraId="109a7e0a">
            <w:pPr>
              <w:pStyle w:val="NormaldoczillaStyle1"/>
              <w:rPr>
                <w:sz w:val="24"/>
                <w:rFonts w:ascii="Times New Roman" w:hAnsi="Times New Roman"/>
              </w:rPr>
            </w:pPr>
          </w:p>
          <w:p w14:paraId="11e1f12b">
            <w:pPr>
              <w:pStyle w:val="NormaldoczillaStyle1"/>
              <w:rPr>
                <w:sz w:val="24"/>
                <w:rFonts w:ascii="Times New Roman" w:hAnsi="Times New Roman"/>
              </w:rPr>
              <w:jc w:val="center"/>
              <w:ind w:firstLine="709"/>
            </w:pPr>
            <w:r>
              <w:rPr>
                <w:sz w:val="24"/>
                <w:rFonts w:ascii="Times New Roman" w:hAnsi="Times New Roman"/>
              </w:rPr>
              <w:t>_________________________</w:t>
            </w:r>
          </w:p>
        </w:tc>
      </w:tr>
      <w:tr>
        <w:tc>
          <w:tcPr>
            <w:tcW w:w="5807" w:type="dxa"/>
          </w:tcPr>
          <w:p w14:paraId="73e6f772">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c>
          <w:tcPr>
            <w:tcW w:w="5103" w:type="dxa"/>
          </w:tcPr>
          <w:p w14:paraId="7eafc3a6">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r>
      <w:tr>
        <w:tc>
          <w:tcPr>
            <w:tcW w:w="5807" w:type="dxa"/>
          </w:tcPr>
          <w:p w14:paraId="51362fa9">
            <w:pPr>
              <w:pStyle w:val="NormaldoczillaStyle1"/>
              <w:rPr>
                <w:sz w:val="24"/>
                <w:rFonts w:ascii="Times New Roman" w:hAnsi="Times New Roman"/>
              </w:rPr>
              <w:jc w:val="right"/>
              <w:ind w:firstLine="709"/>
            </w:pPr>
          </w:p>
        </w:tc>
        <w:tc>
          <w:tcPr>
            <w:tcW w:w="5103" w:type="dxa"/>
          </w:tcPr>
          <w:p w14:paraId="26cf3f43">
            <w:pPr>
              <w:pStyle w:val="NormaldoczillaStyle1"/>
              <w:rPr>
                <w:sz w:val="24"/>
                <w:rFonts w:ascii="Times New Roman" w:hAnsi="Times New Roman"/>
              </w:rPr>
              <w:jc w:val="center"/>
              <w:ind w:firstLine="709"/>
            </w:pPr>
            <w:r>
              <w:rPr>
                <w:sz w:val="24"/>
                <w:rFonts w:ascii="Times New Roman" w:hAnsi="Times New Roman"/>
              </w:rPr>
              <w:t>_________________________</w:t>
            </w:r>
          </w:p>
        </w:tc>
      </w:tr>
      <w:tr>
        <w:tc>
          <w:tcPr>
            <w:tcW w:w="5807" w:type="dxa"/>
          </w:tcPr>
          <w:p w14:paraId="502ae767">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c>
          <w:tcPr>
            <w:tcW w:w="5103" w:type="dxa"/>
          </w:tcPr>
          <w:p w14:paraId="18fc4a24">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r>
      <w:tr>
        <w:tc>
          <w:tcPr>
            <w:tcW w:w="5807" w:type="dxa"/>
          </w:tcPr>
          <w:p w14:paraId="35fd16c5">
            <w:pPr>
              <w:pStyle w:val="NormaldoczillaStyle1"/>
              <w:rPr>
                <w:sz w:val="24"/>
                <w:rFonts w:ascii="Times New Roman" w:hAnsi="Times New Roman"/>
              </w:rPr>
              <w:jc w:val="right"/>
              <w:ind w:firstLine="709"/>
            </w:pPr>
            <w:r>
              <w:rPr>
                <w:sz w:val="24"/>
                <w:rFonts w:ascii="Times New Roman" w:hAnsi="Times New Roman"/>
              </w:rPr>
              <w:t xml:space="preserve">___ ____________ 20_ г.</w:t>
            </w:r>
          </w:p>
          <w:p w14:paraId="495f4c19">
            <w:pPr>
              <w:pStyle w:val="NormaldoczillaStyle1"/>
              <w:rPr>
                <w:sz w:val="24"/>
                <w:rFonts w:ascii="Times New Roman" w:hAnsi="Times New Roman"/>
                <w:vertAlign w:val="superscript"/>
              </w:rPr>
              <w:jc w:val="center"/>
              <w:ind w:firstLine="709"/>
            </w:pPr>
          </w:p>
        </w:tc>
        <w:tc>
          <w:tcPr>
            <w:tcW w:w="5103" w:type="dxa"/>
          </w:tcPr>
          <w:p w14:paraId="67f72e53">
            <w:pPr>
              <w:pStyle w:val="NormaldoczillaStyle1"/>
              <w:rPr>
                <w:sz w:val="24"/>
                <w:rFonts w:ascii="Times New Roman" w:hAnsi="Times New Roman"/>
              </w:rPr>
              <w:jc w:val="center"/>
            </w:pPr>
            <w:r>
              <w:rPr>
                <w:sz w:val="24"/>
                <w:rFonts w:ascii="Times New Roman" w:hAnsi="Times New Roman"/>
              </w:rPr>
              <w:t xml:space="preserve">___ ____________ 20_ г.</w:t>
            </w:r>
          </w:p>
          <w:p w14:paraId="10b91eca">
            <w:pPr>
              <w:pStyle w:val="NormaldoczillaStyle1"/>
              <w:rPr>
                <w:sz w:val="24"/>
                <w:rFonts w:ascii="Times New Roman" w:hAnsi="Times New Roman"/>
              </w:rPr>
              <w:jc w:val="center"/>
            </w:pPr>
            <w:r>
              <w:rPr>
                <w:sz w:val="24"/>
                <w:rFonts w:ascii="Times New Roman" w:hAnsi="Times New Roman"/>
              </w:rPr>
              <w:t xml:space="preserve">М.П. (при наличии печати)</w:t>
            </w:r>
          </w:p>
        </w:tc>
      </w:tr>
    </w:tbl>
    <w:p w14:paraId="0ba2125f">
      <w:pPr>
        <w:pStyle w:val="LBBodyText1"/>
      </w:pPr>
    </w:p>
    <w:p w14:paraId="63a76ee5">
      <w:pPr>
        <w:pStyle w:val="LBBodyText1"/>
      </w:pPr>
    </w:p>
    <w:tbl>
      <w:tblPr>
        <w:tblStyle w:val="a4"/>
        <w:tblW w:w="9498" w:type="dxa"/>
        <w:tblInd w:w="-142" w:type="dxa"/>
        <w:tblLayout w:type="fixed"/>
      </w:tblPr>
      <w:tblGrid>
        <w:gridCol w:w="4820"/>
        <w:gridCol w:w="4678"/>
      </w:tblGrid>
      <w:tr>
        <w:tc>
          <w:tcPr>
            <w:tcW w:w="4820" w:type="dxa"/>
          </w:tcPr>
          <w:p w14:paraId="295643b9">
            <w:pPr>
              <w:pStyle w:val="LBBodyText1"/>
              <w:jc w:val="left"/>
              <w:keepNext/>
            </w:pPr>
            <w:r>
              <w:rPr>
                <w:b/>
              </w:rPr>
              <w:t>ЗАКАЗЧИК:</w:t>
            </w:r>
          </w:p>
        </w:tc>
        <w:tc>
          <w:tcPr>
            <w:tcW w:w="4678" w:type="dxa"/>
          </w:tcPr>
          <w:p w14:paraId="6d70e5b3">
            <w:pPr>
              <w:pStyle w:val="LBBodyText1"/>
              <w:jc w:val="left"/>
              <w:keepNext/>
            </w:pPr>
            <w:r>
              <w:rPr>
                <w:b/>
              </w:rPr>
              <w:t>ИСПОЛНИТЕЛЬ:</w:t>
            </w:r>
          </w:p>
        </w:tc>
      </w:tr>
      <w:tr>
        <w:tc>
          <w:tcPr>
            <w:tcW w:w="4820" w:type="dxa"/>
          </w:tcPr>
          <w:p w14:paraId="7f472ea2">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68d50212">
            <w:pPr>
              <w:pStyle w:val="LBBodyText1"/>
              <w:jc w:val="left"/>
              <w:keepNext/>
            </w:pPr>
          </w:p>
        </w:tc>
      </w:tr>
      <w:tr>
        <w:tc>
          <w:tcPr>
            <w:tcW w:w="4820" w:type="dxa"/>
          </w:tcPr>
          <w:p w14:paraId="53c80948">
            <w:pPr>
              <w:pStyle w:val="LBBodyText1"/>
              <w:jc w:val="left"/>
              <w:keepNext/>
            </w:pPr>
          </w:p>
          <w:p w14:paraId="3c18ee3e">
            <w:pPr>
              <w:pStyle w:val="LBBodyText1"/>
              <w:jc w:val="left"/>
              <w:keepNext/>
            </w:pPr>
            <w:r>
              <w:t>____________________</w:t>
            </w:r>
          </w:p>
          <w:p w14:paraId="23788742">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61e9b46f">
            <w:pPr>
              <w:pStyle w:val="LBBodyText1"/>
              <w:jc w:val="left"/>
              <w:keepNext/>
            </w:pPr>
          </w:p>
          <w:p w14:paraId="5dbbeec6">
            <w:pPr>
              <w:pStyle w:val="LBBodyText1"/>
              <w:jc w:val="left"/>
              <w:keepNext/>
            </w:pPr>
            <w:r>
              <w:t>____________________</w:t>
            </w:r>
          </w:p>
          <w:p w14:paraId="0dc403b7">
            <w:pPr>
              <w:pStyle w:val="LBBodyText1"/>
              <w:jc w:val="left"/>
              <w:keepNext/>
            </w:pPr>
          </w:p>
        </w:tc>
      </w:tr>
      <w:tr>
        <w:tc>
          <w:tcPr>
            <w:tcW w:w="4820" w:type="dxa"/>
          </w:tcPr>
          <w:p w14:paraId="2fb883f6">
            <w:pPr>
              <w:pStyle w:val="LBBodyText1"/>
              <w:jc w:val="left"/>
              <w:keepNext/>
            </w:pPr>
            <w:r>
              <w:t xml:space="preserve">___ ____________ 20__ г.</w:t>
            </w:r>
          </w:p>
        </w:tc>
        <w:tc>
          <w:tcPr>
            <w:tcW w:w="4678" w:type="dxa"/>
          </w:tcPr>
          <w:p w14:paraId="54ab43f1">
            <w:pPr>
              <w:pStyle w:val="LBBodyText1"/>
              <w:jc w:val="left"/>
              <w:keepNext/>
            </w:pPr>
            <w:r>
              <w:t xml:space="preserve">___ ____________ 20__ г.</w:t>
            </w:r>
          </w:p>
        </w:tc>
      </w:tr>
      <w:tr>
        <w:tc>
          <w:tcPr>
            <w:tcW w:w="4820" w:type="dxa"/>
          </w:tcPr>
          <w:p w14:paraId="27ee6a78">
            <w:pPr>
              <w:pStyle w:val="LBBodyText1"/>
              <w:jc w:val="left"/>
              <w:keepNext/>
            </w:pPr>
          </w:p>
        </w:tc>
        <w:tc>
          <w:tcPr>
            <w:tcW w:w="4678" w:type="dxa"/>
          </w:tcPr>
          <w:p w14:paraId="00773edc">
            <w:pPr>
              <w:pStyle w:val="LBBodyText1"/>
              <w:jc w:val="left"/>
              <w:keepNext/>
            </w:pPr>
            <w:r>
              <w:t xml:space="preserve">М.П. (при наличии печати)</w:t>
            </w:r>
          </w:p>
        </w:tc>
      </w:tr>
    </w:tbl>
    <w:p w14:paraId="6bae79e3">
      <w:pPr>
        <w:pStyle w:val="NormaldoczillaStyle1"/>
        <w:rPr>
          <w:sz w:val="24"/>
          <w:rFonts w:ascii="Times New Roman" w:hAnsi="Times New Roman"/>
        </w:rPr>
        <w:sectPr>
          <w:pgSz w:w="16838" w:h="11906" w:orient="landscape"/>
          <w:pgMar w:left="1134" w:right="1134" w:top="1701" w:bottom="850" w:gutter="0" w:header="426" w:footer="708"/>
          <w:titlePg w:val="true"/>
        </w:sectPr>
      </w:pPr>
    </w:p>
    <w:p w14:paraId="1f86f1e0">
      <w:pPr>
        <w:pStyle w:val="NormaldoczillaStyle1"/>
        <w:rPr>
          <w:sz w:val="24"/>
          <w:rFonts w:ascii="Times New Roman" w:hAnsi="Times New Roman"/>
        </w:rPr>
      </w:pPr>
    </w:p>
    <w:p w14:paraId="16f9f452">
      <w:pPr>
        <w:pStyle w:val="NormaldoczillaStyle1"/>
        <w:rPr>
          <w:sz w:val="24"/>
          <w:rFonts w:ascii="Times New Roman" w:hAnsi="Times New Roman"/>
        </w:rPr>
        <w:jc w:val="right"/>
        <w:tabs>
          <w:tab w:val="left" w:pos="2394"/>
        </w:tabs>
      </w:pPr>
      <w:r>
        <w:rPr>
          <w:sz w:val="24"/>
          <w:rFonts w:ascii="Times New Roman" w:hAnsi="Times New Roman"/>
        </w:rPr>
        <w:tab/>
      </w:r>
      <w:r>
        <w:rPr>
          <w:sz w:val="24"/>
          <w:rFonts w:ascii="Times New Roman" w:hAnsi="Times New Roman"/>
        </w:rPr>
        <w:t xml:space="preserve">Приложение № </w:t>
      </w:r>
      <w:r>
        <w:rPr>
          <w:sz w:val="24"/>
          <w:rFonts w:ascii="Times New Roman" w:hAnsi="Times New Roman"/>
        </w:rPr>
        <w:fldChar w:fldCharType="begin" w:fldLock="true"/>
        <w:instrText xml:space="preserve">LBVARIABLE \id "76637"</w:instrText>
        <w:fldChar w:fldCharType="separate"/>
      </w:r>
      <w:r>
        <w:rPr>
          <w:sz w:val="24"/>
          <w:rFonts w:ascii="Times New Roman" w:hAnsi="Times New Roman"/>
        </w:rPr>
        <w:t>7</w:t>
      </w:r>
      <w:r>
        <w:rPr>
          <w:sz w:val="24"/>
          <w:rFonts w:ascii="Times New Roman" w:hAnsi="Times New Roman"/>
        </w:rPr>
        <w:fldChar w:fldCharType="end"/>
      </w:r>
    </w:p>
    <w:p w14:paraId="0e1eae61">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4a1488be">
      <w:pPr>
        <w:pStyle w:val="LBBodyText1"/>
        <w:jc w:val="right"/>
      </w:pPr>
      <w:r>
        <w:t xml:space="preserve">от «</w:t>
      </w:r>
      <w:r>
        <w:rPr>
          <w:color w:val="000000"/>
        </w:rPr>
        <w:t>___</w:t>
      </w:r>
      <w:r>
        <w:t>»______________20__г.</w:t>
      </w:r>
    </w:p>
    <w:p w14:paraId="10cec222">
      <w:pPr>
        <w:pStyle w:val="LBBodyText1"/>
        <w:jc w:val="right"/>
      </w:pPr>
      <w:r>
        <w:t xml:space="preserve">№ </w:t>
      </w:r>
      <w:r>
        <w:fldChar w:fldCharType="begin" w:fldLock="true"/>
        <w:instrText xml:space="preserve">LBVARIABLE \id "29530"</w:instrText>
        <w:fldChar w:fldCharType="separate"/>
      </w:r>
      <w:r>
        <w:t>_________</w:t>
      </w:r>
      <w:r>
        <w:fldChar w:fldCharType="end"/>
      </w:r>
    </w:p>
    <w:p w14:paraId="66fa5569">
      <w:pPr>
        <w:pStyle w:val="NormaldoczillaStyle1"/>
        <w:rPr>
          <w:sz w:val="24"/>
          <w:rFonts w:ascii="Times New Roman" w:hAnsi="Times New Roman"/>
        </w:rPr>
      </w:pPr>
      <w:r>
        <w:rPr>
          <w:sz w:val="24"/>
          <w:rFonts w:ascii="Times New Roman" w:hAnsi="Times New Roman"/>
        </w:rPr>
        <w:t>ФОРМА</w:t>
      </w:r>
    </w:p>
    <w:p w14:paraId="2cab8cca">
      <w:pPr>
        <w:pStyle w:val="NormaldoczillaStyle1"/>
        <w:rPr>
          <w:sz w:val="24"/>
          <w:rFonts w:ascii="Times New Roman" w:hAnsi="Times New Roman"/>
        </w:rPr>
      </w:pPr>
    </w:p>
    <w:tbl>
      <w:tblPr>
        <w:tblW w:w="7933" w:type="dxa"/>
        <w:jc w:val="center"/>
        <w:tblBorders>
          <w:left w:sz="4" w:space="0" w:val="single" w:color="auto"/>
          <w:top w:sz="4" w:space="0" w:val="single" w:color="auto"/>
          <w:right w:sz="4" w:space="0" w:val="single" w:color="auto"/>
          <w:bottom w:sz="4" w:space="0" w:val="single" w:color="auto"/>
          <w:insideH w:sz="4" w:space="0" w:val="single" w:color="auto"/>
          <w:insideV w:sz="4" w:space="0" w:val="single" w:color="auto"/>
        </w:tblBorders>
        <w:tblLayout w:type="fixed"/>
      </w:tblPr>
      <w:tblGrid>
        <w:gridCol w:w="606"/>
        <w:gridCol w:w="1355"/>
        <w:gridCol w:w="3421"/>
        <w:gridCol w:w="1376"/>
        <w:gridCol w:w="1175"/>
      </w:tblGrid>
      <w:tr>
        <w:trPr>
          <w:trHeight w:val="495" w:hRule="atLeast"/>
          <w:jc w:val="center"/>
        </w:trPr>
        <w:tc>
          <w:tcPr>
            <w:tcW w:w="7933" w:type="dxa"/>
            <w:gridSpan w:val="5"/>
            <w:vAlign w:val="center"/>
          </w:tcPr>
          <w:p w14:paraId="4c44ed96">
            <w:pPr>
              <w:pStyle w:val="NormaldoczillaStyle1"/>
              <w:rPr>
                <w:sz w:val="24"/>
                <w:rFonts w:ascii="Times New Roman" w:hAnsi="Times New Roman"/>
              </w:rPr>
              <w:jc w:val="center"/>
              <w:ind w:firstLine="709"/>
            </w:pPr>
            <w:r>
              <w:rPr>
                <w:sz w:val="24"/>
                <w:rFonts w:ascii="Times New Roman" w:hAnsi="Times New Roman"/>
              </w:rPr>
              <w:t xml:space="preserve">Дата в формате (число. месяц. год)</w:t>
            </w:r>
          </w:p>
        </w:tc>
      </w:tr>
      <w:tr>
        <w:trPr>
          <w:trHeight w:val="511" w:hRule="atLeast"/>
          <w:jc w:val="center"/>
        </w:trPr>
        <w:tc>
          <w:tcPr>
            <w:tcW w:w="7933" w:type="dxa"/>
            <w:gridSpan w:val="5"/>
            <w:vAlign w:val="center"/>
          </w:tcPr>
          <w:p w14:paraId="4bee9987">
            <w:pPr>
              <w:pStyle w:val="NormaldoczillaStyle1"/>
              <w:rPr>
                <w:sz w:val="24"/>
                <w:rFonts w:ascii="Times New Roman" w:hAnsi="Times New Roman"/>
              </w:rPr>
              <w:jc w:val="center"/>
            </w:pPr>
            <w:r>
              <w:rPr>
                <w:sz w:val="24"/>
                <w:rFonts w:ascii="Times New Roman" w:hAnsi="Times New Roman"/>
              </w:rPr>
              <w:t xml:space="preserve">УВЕДОМЛЕНИЕ НА ПЕРЕВОЗКУ ГРК/ОПС/БАНК № __</w:t>
            </w:r>
          </w:p>
        </w:tc>
      </w:tr>
      <w:tr>
        <w:trPr>
          <w:trHeight w:val="570" w:hRule="atLeast"/>
          <w:jc w:val="center"/>
        </w:trPr>
        <w:tc>
          <w:tcPr>
            <w:tcW w:w="606" w:type="dxa"/>
            <w:vAlign w:val="center"/>
            <w:noWrap/>
          </w:tcPr>
          <w:p w14:paraId="4b003a13">
            <w:pPr>
              <w:pStyle w:val="NormaldoczillaStyle1"/>
              <w:rPr>
                <w:sz w:val="24"/>
                <w:rFonts w:ascii="Times New Roman" w:hAnsi="Times New Roman"/>
              </w:rPr>
              <w:jc w:val="center"/>
            </w:pPr>
            <w:r>
              <w:rPr>
                <w:sz w:val="24"/>
                <w:rFonts w:ascii="Times New Roman" w:hAnsi="Times New Roman"/>
              </w:rPr>
              <w:t xml:space="preserve">№ п/п</w:t>
            </w:r>
          </w:p>
        </w:tc>
        <w:tc>
          <w:tcPr>
            <w:tcW w:w="1355" w:type="dxa"/>
            <w:vAlign w:val="center"/>
            <w:noWrap/>
          </w:tcPr>
          <w:p w14:paraId="62c0d3cd">
            <w:pPr>
              <w:pStyle w:val="NormaldoczillaStyle1"/>
              <w:rPr>
                <w:sz w:val="24"/>
                <w:rFonts w:ascii="Times New Roman" w:hAnsi="Times New Roman"/>
              </w:rPr>
              <w:jc w:val="center"/>
            </w:pPr>
            <w:r>
              <w:rPr>
                <w:sz w:val="24"/>
                <w:rFonts w:ascii="Times New Roman" w:hAnsi="Times New Roman"/>
              </w:rPr>
              <w:t>ОПС</w:t>
            </w:r>
          </w:p>
        </w:tc>
        <w:tc>
          <w:tcPr>
            <w:tcW w:w="3421" w:type="dxa"/>
            <w:vAlign w:val="center"/>
            <w:noWrap/>
          </w:tcPr>
          <w:p w14:paraId="1a8a44b4">
            <w:pPr>
              <w:pStyle w:val="NormaldoczillaStyle1"/>
              <w:rPr>
                <w:sz w:val="24"/>
                <w:rFonts w:ascii="Times New Roman" w:hAnsi="Times New Roman"/>
              </w:rPr>
              <w:jc w:val="center"/>
            </w:pPr>
            <w:r>
              <w:rPr>
                <w:sz w:val="24"/>
                <w:rFonts w:ascii="Times New Roman" w:hAnsi="Times New Roman"/>
              </w:rPr>
              <w:t>Адрес</w:t>
            </w:r>
          </w:p>
        </w:tc>
        <w:tc>
          <w:tcPr>
            <w:tcW w:w="2551" w:type="dxa"/>
            <w:gridSpan w:val="2"/>
            <w:vAlign w:val="center"/>
            <w:noWrap/>
          </w:tcPr>
          <w:p w14:paraId="457a7014">
            <w:pPr>
              <w:pStyle w:val="NormaldoczillaStyle1"/>
              <w:rPr>
                <w:sz w:val="24"/>
                <w:rFonts w:ascii="Times New Roman" w:hAnsi="Times New Roman"/>
              </w:rPr>
              <w:jc w:val="center"/>
            </w:pPr>
            <w:r>
              <w:rPr>
                <w:sz w:val="24"/>
                <w:rFonts w:ascii="Times New Roman" w:hAnsi="Times New Roman"/>
              </w:rPr>
              <w:t>Заявка</w:t>
            </w:r>
          </w:p>
        </w:tc>
      </w:tr>
      <w:tr>
        <w:trPr>
          <w:trHeight w:val="300" w:hRule="atLeast"/>
          <w:jc w:val="center"/>
        </w:trPr>
        <w:tc>
          <w:tcPr>
            <w:tcW w:w="606" w:type="dxa"/>
            <w:vAlign w:val="center"/>
          </w:tcPr>
          <w:p w14:paraId="49e678fc">
            <w:pPr>
              <w:pStyle w:val="NormaldoczillaStyle1"/>
              <w:rPr>
                <w:sz w:val="24"/>
                <w:rFonts w:ascii="Times New Roman" w:hAnsi="Times New Roman"/>
              </w:rPr>
              <w:jc w:val="center"/>
            </w:pPr>
            <w:r>
              <w:rPr>
                <w:sz w:val="24"/>
                <w:rFonts w:ascii="Times New Roman" w:hAnsi="Times New Roman"/>
              </w:rPr>
              <w:t>1</w:t>
            </w:r>
          </w:p>
        </w:tc>
        <w:tc>
          <w:tcPr>
            <w:tcW w:w="1355" w:type="dxa"/>
            <w:vAlign w:val="center"/>
          </w:tcPr>
          <w:p w14:paraId="29bc2919">
            <w:pPr>
              <w:pStyle w:val="NormaldoczillaStyle1"/>
              <w:rPr>
                <w:sz w:val="24"/>
                <w:rFonts w:ascii="Times New Roman" w:hAnsi="Times New Roman"/>
              </w:rPr>
              <w:jc w:val="center"/>
            </w:pPr>
          </w:p>
        </w:tc>
        <w:tc>
          <w:tcPr>
            <w:tcW w:w="3421" w:type="dxa"/>
            <w:vAlign w:val="center"/>
          </w:tcPr>
          <w:p w14:paraId="32817dd9">
            <w:pPr>
              <w:pStyle w:val="NormaldoczillaStyle1"/>
              <w:rPr>
                <w:sz w:val="24"/>
                <w:rFonts w:ascii="Times New Roman" w:hAnsi="Times New Roman"/>
              </w:rPr>
              <w:jc w:val="center"/>
            </w:pPr>
          </w:p>
        </w:tc>
        <w:tc>
          <w:tcPr>
            <w:tcW w:w="2551" w:type="dxa"/>
            <w:gridSpan w:val="2"/>
            <w:vAlign w:val="center"/>
            <w:noWrap/>
          </w:tcPr>
          <w:p w14:paraId="2cc5b889">
            <w:pPr>
              <w:pStyle w:val="NormaldoczillaStyle1"/>
              <w:rPr>
                <w:sz w:val="24"/>
                <w:rFonts w:ascii="Times New Roman" w:hAnsi="Times New Roman"/>
              </w:rPr>
              <w:jc w:val="center"/>
            </w:pPr>
            <w:r>
              <w:rPr>
                <w:sz w:val="24"/>
                <w:rFonts w:ascii="Times New Roman" w:hAnsi="Times New Roman"/>
              </w:rPr>
              <w:t>ЗАЕЗД</w:t>
            </w:r>
          </w:p>
        </w:tc>
      </w:tr>
      <w:tr>
        <w:trPr>
          <w:trHeight w:val="300" w:hRule="atLeast"/>
          <w:jc w:val="center"/>
        </w:trPr>
        <w:tc>
          <w:tcPr>
            <w:tcW w:w="606" w:type="dxa"/>
            <w:vAlign w:val="center"/>
          </w:tcPr>
          <w:p w14:paraId="534cc102">
            <w:pPr>
              <w:pStyle w:val="NormaldoczillaStyle1"/>
              <w:rPr>
                <w:sz w:val="24"/>
                <w:rFonts w:ascii="Times New Roman" w:hAnsi="Times New Roman"/>
              </w:rPr>
              <w:jc w:val="center"/>
            </w:pPr>
            <w:r>
              <w:rPr>
                <w:sz w:val="24"/>
                <w:rFonts w:ascii="Times New Roman" w:hAnsi="Times New Roman"/>
              </w:rPr>
              <w:t>2</w:t>
            </w:r>
          </w:p>
        </w:tc>
        <w:tc>
          <w:tcPr>
            <w:tcW w:w="1355" w:type="dxa"/>
            <w:vAlign w:val="center"/>
          </w:tcPr>
          <w:p w14:paraId="42953900">
            <w:pPr>
              <w:pStyle w:val="NormaldoczillaStyle1"/>
              <w:rPr>
                <w:sz w:val="24"/>
                <w:rFonts w:ascii="Times New Roman" w:hAnsi="Times New Roman"/>
              </w:rPr>
              <w:jc w:val="center"/>
            </w:pPr>
          </w:p>
        </w:tc>
        <w:tc>
          <w:tcPr>
            <w:tcW w:w="3421" w:type="dxa"/>
            <w:vAlign w:val="center"/>
          </w:tcPr>
          <w:p w14:paraId="71b89594">
            <w:pPr>
              <w:pStyle w:val="NormaldoczillaStyle1"/>
              <w:rPr>
                <w:sz w:val="24"/>
                <w:rFonts w:ascii="Times New Roman" w:hAnsi="Times New Roman"/>
              </w:rPr>
              <w:jc w:val="center"/>
            </w:pPr>
          </w:p>
        </w:tc>
        <w:tc>
          <w:tcPr>
            <w:tcW w:w="2551" w:type="dxa"/>
            <w:gridSpan w:val="2"/>
            <w:vAlign w:val="center"/>
            <w:noWrap/>
          </w:tcPr>
          <w:p w14:paraId="514f5423">
            <w:pPr>
              <w:pStyle w:val="NormaldoczillaStyle1"/>
              <w:rPr>
                <w:sz w:val="24"/>
                <w:rFonts w:ascii="Times New Roman" w:hAnsi="Times New Roman"/>
              </w:rPr>
              <w:jc w:val="center"/>
            </w:pPr>
            <w:r>
              <w:rPr>
                <w:sz w:val="24"/>
                <w:rFonts w:ascii="Times New Roman" w:hAnsi="Times New Roman"/>
              </w:rPr>
              <w:t>ЗАЕЗД</w:t>
            </w:r>
          </w:p>
        </w:tc>
      </w:tr>
      <w:tr>
        <w:trPr>
          <w:trHeight w:val="300" w:hRule="atLeast"/>
          <w:jc w:val="center"/>
        </w:trPr>
        <w:tc>
          <w:tcPr>
            <w:tcW w:w="606" w:type="dxa"/>
            <w:vAlign w:val="center"/>
          </w:tcPr>
          <w:p w14:paraId="3669300d">
            <w:pPr>
              <w:pStyle w:val="NormaldoczillaStyle1"/>
              <w:rPr>
                <w:sz w:val="24"/>
                <w:rFonts w:ascii="Times New Roman" w:hAnsi="Times New Roman"/>
              </w:rPr>
              <w:jc w:val="center"/>
            </w:pPr>
            <w:r>
              <w:rPr>
                <w:sz w:val="24"/>
                <w:rFonts w:ascii="Times New Roman" w:hAnsi="Times New Roman"/>
              </w:rPr>
              <w:t>3</w:t>
            </w:r>
          </w:p>
        </w:tc>
        <w:tc>
          <w:tcPr>
            <w:tcW w:w="1355" w:type="dxa"/>
            <w:vAlign w:val="center"/>
          </w:tcPr>
          <w:p w14:paraId="7c652495">
            <w:pPr>
              <w:pStyle w:val="NormaldoczillaStyle1"/>
              <w:rPr>
                <w:sz w:val="24"/>
                <w:rFonts w:ascii="Times New Roman" w:hAnsi="Times New Roman"/>
              </w:rPr>
              <w:jc w:val="center"/>
            </w:pPr>
          </w:p>
        </w:tc>
        <w:tc>
          <w:tcPr>
            <w:tcW w:w="3421" w:type="dxa"/>
            <w:vAlign w:val="center"/>
          </w:tcPr>
          <w:p w14:paraId="4f395b5e">
            <w:pPr>
              <w:pStyle w:val="NormaldoczillaStyle1"/>
              <w:rPr>
                <w:sz w:val="24"/>
                <w:rFonts w:ascii="Times New Roman" w:hAnsi="Times New Roman"/>
              </w:rPr>
              <w:jc w:val="center"/>
            </w:pPr>
          </w:p>
        </w:tc>
        <w:tc>
          <w:tcPr>
            <w:tcW w:w="2551" w:type="dxa"/>
            <w:gridSpan w:val="2"/>
            <w:vAlign w:val="center"/>
            <w:noWrap/>
          </w:tcPr>
          <w:p w14:paraId="66730d12">
            <w:pPr>
              <w:pStyle w:val="NormaldoczillaStyle1"/>
              <w:rPr>
                <w:sz w:val="24"/>
                <w:rFonts w:ascii="Times New Roman" w:hAnsi="Times New Roman"/>
              </w:rPr>
              <w:jc w:val="center"/>
            </w:pPr>
          </w:p>
        </w:tc>
      </w:tr>
      <w:tr>
        <w:trPr>
          <w:trHeight w:val="300" w:hRule="atLeast"/>
          <w:jc w:val="center"/>
        </w:trPr>
        <w:tc>
          <w:tcPr>
            <w:tcW w:w="606" w:type="dxa"/>
            <w:vAlign w:val="center"/>
          </w:tcPr>
          <w:p w14:paraId="57d84df6">
            <w:pPr>
              <w:pStyle w:val="NormaldoczillaStyle1"/>
              <w:rPr>
                <w:sz w:val="24"/>
                <w:rFonts w:ascii="Times New Roman" w:hAnsi="Times New Roman"/>
              </w:rPr>
              <w:jc w:val="center"/>
            </w:pPr>
            <w:r>
              <w:rPr>
                <w:sz w:val="24"/>
                <w:rFonts w:ascii="Times New Roman" w:hAnsi="Times New Roman"/>
              </w:rPr>
              <w:t>4</w:t>
            </w:r>
          </w:p>
        </w:tc>
        <w:tc>
          <w:tcPr>
            <w:tcW w:w="1355" w:type="dxa"/>
            <w:vAlign w:val="center"/>
          </w:tcPr>
          <w:p w14:paraId="2033c4aa">
            <w:pPr>
              <w:pStyle w:val="NormaldoczillaStyle1"/>
              <w:rPr>
                <w:sz w:val="24"/>
                <w:rFonts w:ascii="Times New Roman" w:hAnsi="Times New Roman"/>
              </w:rPr>
              <w:jc w:val="center"/>
            </w:pPr>
          </w:p>
        </w:tc>
        <w:tc>
          <w:tcPr>
            <w:tcW w:w="3421" w:type="dxa"/>
            <w:vAlign w:val="center"/>
          </w:tcPr>
          <w:p w14:paraId="7d0c6f9e">
            <w:pPr>
              <w:pStyle w:val="NormaldoczillaStyle1"/>
              <w:rPr>
                <w:sz w:val="24"/>
                <w:rFonts w:ascii="Times New Roman" w:hAnsi="Times New Roman"/>
              </w:rPr>
              <w:jc w:val="center"/>
            </w:pPr>
          </w:p>
        </w:tc>
        <w:tc>
          <w:tcPr>
            <w:tcW w:w="2551" w:type="dxa"/>
            <w:gridSpan w:val="2"/>
            <w:vAlign w:val="center"/>
            <w:noWrap/>
          </w:tcPr>
          <w:p w14:paraId="6122f3a3">
            <w:pPr>
              <w:pStyle w:val="NormaldoczillaStyle1"/>
              <w:rPr>
                <w:sz w:val="24"/>
                <w:rFonts w:ascii="Times New Roman" w:hAnsi="Times New Roman"/>
              </w:rPr>
              <w:jc w:val="center"/>
            </w:pPr>
          </w:p>
        </w:tc>
      </w:tr>
      <w:tr>
        <w:trPr>
          <w:trHeight w:val="300" w:hRule="atLeast"/>
          <w:jc w:val="center"/>
        </w:trPr>
        <w:tc>
          <w:tcPr>
            <w:tcW w:w="606" w:type="dxa"/>
            <w:vAlign w:val="center"/>
          </w:tcPr>
          <w:p w14:paraId="6117e871">
            <w:pPr>
              <w:pStyle w:val="NormaldoczillaStyle1"/>
              <w:rPr>
                <w:sz w:val="24"/>
                <w:rFonts w:ascii="Times New Roman" w:hAnsi="Times New Roman"/>
              </w:rPr>
              <w:jc w:val="center"/>
            </w:pPr>
            <w:r>
              <w:rPr>
                <w:sz w:val="24"/>
                <w:rFonts w:ascii="Times New Roman" w:hAnsi="Times New Roman"/>
              </w:rPr>
              <w:t>5</w:t>
            </w:r>
          </w:p>
        </w:tc>
        <w:tc>
          <w:tcPr>
            <w:tcW w:w="1355" w:type="dxa"/>
            <w:vAlign w:val="center"/>
          </w:tcPr>
          <w:p w14:paraId="6d3d2f4f">
            <w:pPr>
              <w:pStyle w:val="NormaldoczillaStyle1"/>
              <w:rPr>
                <w:sz w:val="24"/>
                <w:rFonts w:ascii="Times New Roman" w:hAnsi="Times New Roman"/>
              </w:rPr>
              <w:jc w:val="center"/>
            </w:pPr>
          </w:p>
        </w:tc>
        <w:tc>
          <w:tcPr>
            <w:tcW w:w="3421" w:type="dxa"/>
            <w:vAlign w:val="center"/>
          </w:tcPr>
          <w:p w14:paraId="5f4cd7fe">
            <w:pPr>
              <w:pStyle w:val="NormaldoczillaStyle1"/>
              <w:rPr>
                <w:sz w:val="24"/>
                <w:rFonts w:ascii="Times New Roman" w:hAnsi="Times New Roman"/>
              </w:rPr>
              <w:jc w:val="center"/>
            </w:pPr>
          </w:p>
        </w:tc>
        <w:tc>
          <w:tcPr>
            <w:tcW w:w="2551" w:type="dxa"/>
            <w:gridSpan w:val="2"/>
            <w:vAlign w:val="center"/>
            <w:noWrap/>
          </w:tcPr>
          <w:p w14:paraId="22071380">
            <w:pPr>
              <w:pStyle w:val="NormaldoczillaStyle1"/>
              <w:rPr>
                <w:sz w:val="24"/>
                <w:rFonts w:ascii="Times New Roman" w:hAnsi="Times New Roman"/>
              </w:rPr>
              <w:jc w:val="center"/>
            </w:pPr>
          </w:p>
        </w:tc>
      </w:tr>
      <w:tr>
        <w:trPr>
          <w:trHeight w:val="300" w:hRule="atLeast"/>
          <w:jc w:val="center"/>
        </w:trPr>
        <w:tc>
          <w:tcPr>
            <w:tcW w:w="606" w:type="dxa"/>
            <w:vAlign w:val="center"/>
          </w:tcPr>
          <w:p w14:paraId="529064a6">
            <w:pPr>
              <w:pStyle w:val="NormaldoczillaStyle1"/>
              <w:rPr>
                <w:sz w:val="24"/>
                <w:rFonts w:ascii="Times New Roman" w:hAnsi="Times New Roman"/>
              </w:rPr>
              <w:jc w:val="center"/>
            </w:pPr>
            <w:r>
              <w:rPr>
                <w:sz w:val="24"/>
                <w:rFonts w:ascii="Times New Roman" w:hAnsi="Times New Roman"/>
              </w:rPr>
              <w:t>6</w:t>
            </w:r>
          </w:p>
        </w:tc>
        <w:tc>
          <w:tcPr>
            <w:tcW w:w="1355" w:type="dxa"/>
            <w:vAlign w:val="center"/>
          </w:tcPr>
          <w:p w14:paraId="0872241a">
            <w:pPr>
              <w:pStyle w:val="NormaldoczillaStyle1"/>
              <w:rPr>
                <w:sz w:val="24"/>
                <w:rFonts w:ascii="Times New Roman" w:hAnsi="Times New Roman"/>
              </w:rPr>
              <w:jc w:val="center"/>
            </w:pPr>
          </w:p>
        </w:tc>
        <w:tc>
          <w:tcPr>
            <w:tcW w:w="3421" w:type="dxa"/>
            <w:vAlign w:val="center"/>
          </w:tcPr>
          <w:p w14:paraId="1ddfad39">
            <w:pPr>
              <w:pStyle w:val="NormaldoczillaStyle1"/>
              <w:rPr>
                <w:sz w:val="24"/>
                <w:rFonts w:ascii="Times New Roman" w:hAnsi="Times New Roman"/>
              </w:rPr>
              <w:jc w:val="center"/>
            </w:pPr>
          </w:p>
        </w:tc>
        <w:tc>
          <w:tcPr>
            <w:tcW w:w="2551" w:type="dxa"/>
            <w:gridSpan w:val="2"/>
            <w:vAlign w:val="center"/>
            <w:noWrap/>
          </w:tcPr>
          <w:p w14:paraId="29052ae4">
            <w:pPr>
              <w:pStyle w:val="NormaldoczillaStyle1"/>
              <w:rPr>
                <w:sz w:val="24"/>
                <w:rFonts w:ascii="Times New Roman" w:hAnsi="Times New Roman"/>
              </w:rPr>
              <w:jc w:val="center"/>
            </w:pPr>
          </w:p>
        </w:tc>
      </w:tr>
      <w:tr>
        <w:trPr>
          <w:trHeight w:val="300" w:hRule="atLeast"/>
          <w:jc w:val="center"/>
        </w:trPr>
        <w:tc>
          <w:tcPr>
            <w:tcW w:w="606" w:type="dxa"/>
            <w:vAlign w:val="center"/>
          </w:tcPr>
          <w:p w14:paraId="4e593d05">
            <w:pPr>
              <w:pStyle w:val="NormaldoczillaStyle1"/>
              <w:rPr>
                <w:sz w:val="24"/>
                <w:rFonts w:ascii="Times New Roman" w:hAnsi="Times New Roman"/>
              </w:rPr>
              <w:jc w:val="center"/>
            </w:pPr>
            <w:r>
              <w:rPr>
                <w:sz w:val="24"/>
                <w:rFonts w:ascii="Times New Roman" w:hAnsi="Times New Roman"/>
              </w:rPr>
              <w:t>7</w:t>
            </w:r>
          </w:p>
        </w:tc>
        <w:tc>
          <w:tcPr>
            <w:tcW w:w="1355" w:type="dxa"/>
            <w:vAlign w:val="center"/>
          </w:tcPr>
          <w:p w14:paraId="5086ccd8">
            <w:pPr>
              <w:pStyle w:val="NormaldoczillaStyle1"/>
              <w:rPr>
                <w:sz w:val="24"/>
                <w:rFonts w:ascii="Times New Roman" w:hAnsi="Times New Roman"/>
              </w:rPr>
              <w:jc w:val="center"/>
            </w:pPr>
          </w:p>
        </w:tc>
        <w:tc>
          <w:tcPr>
            <w:tcW w:w="3421" w:type="dxa"/>
            <w:vAlign w:val="center"/>
          </w:tcPr>
          <w:p w14:paraId="5e6d671d">
            <w:pPr>
              <w:pStyle w:val="NormaldoczillaStyle1"/>
              <w:rPr>
                <w:sz w:val="24"/>
                <w:rFonts w:ascii="Times New Roman" w:hAnsi="Times New Roman"/>
              </w:rPr>
              <w:jc w:val="center"/>
            </w:pPr>
          </w:p>
        </w:tc>
        <w:tc>
          <w:tcPr>
            <w:tcW w:w="2551" w:type="dxa"/>
            <w:gridSpan w:val="2"/>
            <w:vAlign w:val="center"/>
            <w:noWrap/>
          </w:tcPr>
          <w:p w14:paraId="2619abea">
            <w:pPr>
              <w:pStyle w:val="NormaldoczillaStyle1"/>
              <w:rPr>
                <w:sz w:val="24"/>
                <w:rFonts w:ascii="Times New Roman" w:hAnsi="Times New Roman"/>
              </w:rPr>
              <w:jc w:val="center"/>
            </w:pPr>
          </w:p>
        </w:tc>
      </w:tr>
      <w:tr>
        <w:trPr>
          <w:trHeight w:val="300" w:hRule="atLeast"/>
          <w:jc w:val="center"/>
        </w:trPr>
        <w:tc>
          <w:tcPr>
            <w:tcW w:w="606" w:type="dxa"/>
            <w:vAlign w:val="center"/>
          </w:tcPr>
          <w:p w14:paraId="051d3c0b">
            <w:pPr>
              <w:pStyle w:val="NormaldoczillaStyle1"/>
              <w:rPr>
                <w:sz w:val="24"/>
                <w:rFonts w:ascii="Times New Roman" w:hAnsi="Times New Roman"/>
              </w:rPr>
              <w:jc w:val="center"/>
            </w:pPr>
            <w:r>
              <w:rPr>
                <w:sz w:val="24"/>
                <w:rFonts w:ascii="Times New Roman" w:hAnsi="Times New Roman"/>
              </w:rPr>
              <w:t>8</w:t>
            </w:r>
          </w:p>
        </w:tc>
        <w:tc>
          <w:tcPr>
            <w:tcW w:w="1355" w:type="dxa"/>
            <w:vAlign w:val="center"/>
          </w:tcPr>
          <w:p w14:paraId="4d9515d0">
            <w:pPr>
              <w:pStyle w:val="NormaldoczillaStyle1"/>
              <w:rPr>
                <w:sz w:val="24"/>
                <w:rFonts w:ascii="Times New Roman" w:hAnsi="Times New Roman"/>
              </w:rPr>
              <w:jc w:val="center"/>
            </w:pPr>
          </w:p>
        </w:tc>
        <w:tc>
          <w:tcPr>
            <w:tcW w:w="3421" w:type="dxa"/>
            <w:vAlign w:val="center"/>
          </w:tcPr>
          <w:p w14:paraId="6b729fa8">
            <w:pPr>
              <w:pStyle w:val="NormaldoczillaStyle1"/>
              <w:rPr>
                <w:sz w:val="24"/>
                <w:rFonts w:ascii="Times New Roman" w:hAnsi="Times New Roman"/>
              </w:rPr>
              <w:jc w:val="center"/>
            </w:pPr>
          </w:p>
        </w:tc>
        <w:tc>
          <w:tcPr>
            <w:tcW w:w="2551" w:type="dxa"/>
            <w:gridSpan w:val="2"/>
            <w:vAlign w:val="center"/>
            <w:noWrap/>
          </w:tcPr>
          <w:p w14:paraId="2763dabb">
            <w:pPr>
              <w:pStyle w:val="NormaldoczillaStyle1"/>
              <w:rPr>
                <w:sz w:val="24"/>
                <w:rFonts w:ascii="Times New Roman" w:hAnsi="Times New Roman"/>
              </w:rPr>
              <w:jc w:val="center"/>
            </w:pPr>
          </w:p>
        </w:tc>
      </w:tr>
      <w:tr>
        <w:trPr>
          <w:trHeight w:val="300" w:hRule="atLeast"/>
          <w:jc w:val="center"/>
        </w:trPr>
        <w:tc>
          <w:tcPr>
            <w:tcW w:w="606" w:type="dxa"/>
            <w:vAlign w:val="center"/>
          </w:tcPr>
          <w:p w14:paraId="537bc15d">
            <w:pPr>
              <w:pStyle w:val="NormaldoczillaStyle1"/>
              <w:rPr>
                <w:sz w:val="24"/>
                <w:rFonts w:ascii="Times New Roman" w:hAnsi="Times New Roman"/>
              </w:rPr>
              <w:jc w:val="center"/>
            </w:pPr>
            <w:r>
              <w:rPr>
                <w:sz w:val="24"/>
                <w:rFonts w:ascii="Times New Roman" w:hAnsi="Times New Roman"/>
              </w:rPr>
              <w:t>9</w:t>
            </w:r>
          </w:p>
        </w:tc>
        <w:tc>
          <w:tcPr>
            <w:tcW w:w="1355" w:type="dxa"/>
            <w:vAlign w:val="center"/>
          </w:tcPr>
          <w:p w14:paraId="4db5e294">
            <w:pPr>
              <w:pStyle w:val="NormaldoczillaStyle1"/>
              <w:rPr>
                <w:sz w:val="24"/>
                <w:rFonts w:ascii="Times New Roman" w:hAnsi="Times New Roman"/>
              </w:rPr>
              <w:jc w:val="center"/>
            </w:pPr>
          </w:p>
        </w:tc>
        <w:tc>
          <w:tcPr>
            <w:tcW w:w="3421" w:type="dxa"/>
            <w:vAlign w:val="center"/>
          </w:tcPr>
          <w:p w14:paraId="55c220c8">
            <w:pPr>
              <w:pStyle w:val="NormaldoczillaStyle1"/>
              <w:rPr>
                <w:sz w:val="24"/>
                <w:rFonts w:ascii="Times New Roman" w:hAnsi="Times New Roman"/>
              </w:rPr>
              <w:jc w:val="center"/>
            </w:pPr>
          </w:p>
        </w:tc>
        <w:tc>
          <w:tcPr>
            <w:tcW w:w="2551" w:type="dxa"/>
            <w:gridSpan w:val="2"/>
            <w:vAlign w:val="center"/>
            <w:noWrap/>
          </w:tcPr>
          <w:p w14:paraId="13706a68">
            <w:pPr>
              <w:pStyle w:val="NormaldoczillaStyle1"/>
              <w:rPr>
                <w:sz w:val="24"/>
                <w:rFonts w:ascii="Times New Roman" w:hAnsi="Times New Roman"/>
              </w:rPr>
              <w:jc w:val="center"/>
            </w:pPr>
          </w:p>
        </w:tc>
      </w:tr>
      <w:tr>
        <w:trPr>
          <w:trHeight w:val="300" w:hRule="atLeast"/>
          <w:jc w:val="center"/>
        </w:trPr>
        <w:tc>
          <w:tcPr>
            <w:tcW w:w="606" w:type="dxa"/>
            <w:vAlign w:val="center"/>
          </w:tcPr>
          <w:p w14:paraId="7fb28965">
            <w:pPr>
              <w:pStyle w:val="NormaldoczillaStyle1"/>
              <w:rPr>
                <w:sz w:val="24"/>
                <w:rFonts w:ascii="Times New Roman" w:hAnsi="Times New Roman"/>
              </w:rPr>
              <w:jc w:val="center"/>
            </w:pPr>
            <w:r>
              <w:rPr>
                <w:sz w:val="24"/>
                <w:rFonts w:ascii="Times New Roman" w:hAnsi="Times New Roman"/>
              </w:rPr>
              <w:t>10</w:t>
            </w:r>
          </w:p>
        </w:tc>
        <w:tc>
          <w:tcPr>
            <w:tcW w:w="1355" w:type="dxa"/>
            <w:vAlign w:val="center"/>
          </w:tcPr>
          <w:p w14:paraId="7f4dda2e">
            <w:pPr>
              <w:pStyle w:val="NormaldoczillaStyle1"/>
              <w:rPr>
                <w:sz w:val="24"/>
                <w:rFonts w:ascii="Times New Roman" w:hAnsi="Times New Roman"/>
              </w:rPr>
              <w:jc w:val="center"/>
            </w:pPr>
          </w:p>
        </w:tc>
        <w:tc>
          <w:tcPr>
            <w:tcW w:w="3421" w:type="dxa"/>
            <w:vAlign w:val="center"/>
          </w:tcPr>
          <w:p w14:paraId="68b80587">
            <w:pPr>
              <w:pStyle w:val="NormaldoczillaStyle1"/>
              <w:rPr>
                <w:sz w:val="24"/>
                <w:rFonts w:ascii="Times New Roman" w:hAnsi="Times New Roman"/>
              </w:rPr>
              <w:jc w:val="center"/>
            </w:pPr>
          </w:p>
        </w:tc>
        <w:tc>
          <w:tcPr>
            <w:tcW w:w="2551" w:type="dxa"/>
            <w:gridSpan w:val="2"/>
            <w:vAlign w:val="center"/>
            <w:noWrap/>
          </w:tcPr>
          <w:p w14:paraId="76b8fec1">
            <w:pPr>
              <w:pStyle w:val="NormaldoczillaStyle1"/>
              <w:rPr>
                <w:sz w:val="24"/>
                <w:rFonts w:ascii="Times New Roman" w:hAnsi="Times New Roman"/>
              </w:rPr>
              <w:jc w:val="center"/>
            </w:pPr>
          </w:p>
        </w:tc>
      </w:tr>
      <w:tr>
        <w:trPr>
          <w:trHeight w:val="300" w:hRule="atLeast"/>
          <w:jc w:val="center"/>
        </w:trPr>
        <w:tc>
          <w:tcPr>
            <w:tcW w:w="606" w:type="dxa"/>
            <w:vAlign w:val="center"/>
          </w:tcPr>
          <w:p w14:paraId="7fa8392a">
            <w:pPr>
              <w:pStyle w:val="NormaldoczillaStyle1"/>
              <w:rPr>
                <w:sz w:val="24"/>
                <w:rFonts w:ascii="Times New Roman" w:hAnsi="Times New Roman"/>
              </w:rPr>
              <w:jc w:val="center"/>
            </w:pPr>
          </w:p>
        </w:tc>
        <w:tc>
          <w:tcPr>
            <w:tcW w:w="1355" w:type="dxa"/>
            <w:vAlign w:val="center"/>
          </w:tcPr>
          <w:p w14:paraId="73a60c12">
            <w:pPr>
              <w:pStyle w:val="NormaldoczillaStyle1"/>
              <w:rPr>
                <w:sz w:val="24"/>
                <w:rFonts w:ascii="Times New Roman" w:hAnsi="Times New Roman"/>
              </w:rPr>
              <w:jc w:val="center"/>
            </w:pPr>
          </w:p>
        </w:tc>
        <w:tc>
          <w:tcPr>
            <w:tcW w:w="3421" w:type="dxa"/>
            <w:vAlign w:val="center"/>
          </w:tcPr>
          <w:p w14:paraId="442a0ca5">
            <w:pPr>
              <w:pStyle w:val="NormaldoczillaStyle1"/>
              <w:rPr>
                <w:sz w:val="24"/>
                <w:rFonts w:ascii="Times New Roman" w:hAnsi="Times New Roman"/>
              </w:rPr>
              <w:jc w:val="center"/>
            </w:pPr>
          </w:p>
        </w:tc>
        <w:tc>
          <w:tcPr>
            <w:tcW w:w="2551" w:type="dxa"/>
            <w:gridSpan w:val="2"/>
            <w:vAlign w:val="center"/>
            <w:noWrap/>
          </w:tcPr>
          <w:p w14:paraId="1c33e465">
            <w:pPr>
              <w:pStyle w:val="NormaldoczillaStyle1"/>
              <w:rPr>
                <w:sz w:val="24"/>
                <w:rFonts w:ascii="Times New Roman" w:hAnsi="Times New Roman"/>
              </w:rPr>
              <w:jc w:val="center"/>
            </w:pPr>
          </w:p>
        </w:tc>
      </w:tr>
      <w:tr>
        <w:trPr>
          <w:trHeight w:val="300" w:hRule="atLeast"/>
          <w:jc w:val="center"/>
        </w:trPr>
        <w:tc>
          <w:tcPr>
            <w:tcW w:w="5382" w:type="dxa"/>
            <w:gridSpan w:val="3"/>
            <w:vAlign w:val="center"/>
          </w:tcPr>
          <w:p w14:paraId="270b9987">
            <w:pPr>
              <w:pStyle w:val="NormaldoczillaStyle1"/>
              <w:rPr>
                <w:sz w:val="24"/>
                <w:rFonts w:ascii="Times New Roman" w:hAnsi="Times New Roman"/>
              </w:rPr>
            </w:pPr>
            <w:r>
              <w:rPr>
                <w:sz w:val="24"/>
                <w:rFonts w:ascii="Times New Roman" w:hAnsi="Times New Roman"/>
              </w:rPr>
              <w:t xml:space="preserve">Ответственное лицо      </w:t>
            </w:r>
          </w:p>
        </w:tc>
        <w:tc>
          <w:tcPr>
            <w:tcW w:w="1376" w:type="dxa"/>
            <w:vAlign w:val="center"/>
            <w:noWrap/>
          </w:tcPr>
          <w:p w14:paraId="030d8bb1">
            <w:pPr>
              <w:pStyle w:val="NormaldoczillaStyle1"/>
              <w:rPr>
                <w:sz w:val="24"/>
                <w:rFonts w:ascii="Times New Roman" w:hAnsi="Times New Roman"/>
              </w:rPr>
              <w:jc w:val="center"/>
            </w:pPr>
            <w:r>
              <w:rPr>
                <w:sz w:val="24"/>
                <w:rFonts w:ascii="Times New Roman" w:hAnsi="Times New Roman"/>
              </w:rPr>
              <w:t>Должность</w:t>
            </w:r>
          </w:p>
        </w:tc>
        <w:tc>
          <w:tcPr>
            <w:tcW w:w="1175" w:type="dxa"/>
            <w:vAlign w:val="center"/>
          </w:tcPr>
          <w:p w14:paraId="39b4a8e4">
            <w:pPr>
              <w:pStyle w:val="NormaldoczillaStyle1"/>
              <w:rPr>
                <w:sz w:val="24"/>
                <w:rFonts w:ascii="Times New Roman" w:hAnsi="Times New Roman"/>
              </w:rPr>
              <w:jc w:val="center"/>
            </w:pPr>
            <w:r>
              <w:rPr>
                <w:sz w:val="24"/>
                <w:rFonts w:ascii="Times New Roman" w:hAnsi="Times New Roman"/>
              </w:rPr>
              <w:t>ФИО</w:t>
            </w:r>
          </w:p>
        </w:tc>
      </w:tr>
    </w:tbl>
    <w:p w14:paraId="7e4df24d"/>
    <w:tbl>
      <w:tblPr>
        <w:tblW w:w="9640" w:type="dxa"/>
        <w:jc w:val="center"/>
        <w:tblLayout w:type="fixed"/>
      </w:tblPr>
      <w:tblGrid>
        <w:gridCol w:w="4959"/>
        <w:gridCol w:w="4681"/>
      </w:tblGrid>
      <w:tr>
        <w:trPr>
          <w:jc w:val="center"/>
        </w:trPr>
        <w:tc>
          <w:tcPr>
            <w:tcW w:w="4959" w:type="dxa"/>
          </w:tcPr>
          <w:p w14:paraId="0f555ccd">
            <w:pPr>
              <w:pStyle w:val="NormaldoczillaStyle1"/>
              <w:rPr>
                <w:b/>
                <w:caps/>
                <w:sz w:val="24"/>
                <w:rFonts w:ascii="Times New Roman" w:hAnsi="Times New Roman"/>
              </w:rPr>
              <w:ind w:firstLine="1440"/>
            </w:pPr>
            <w:r>
              <w:rPr>
                <w:b/>
                <w:caps/>
                <w:sz w:val="24"/>
                <w:rFonts w:ascii="Times New Roman" w:hAnsi="Times New Roman"/>
              </w:rPr>
              <w:t>заказчик:</w:t>
            </w:r>
          </w:p>
        </w:tc>
        <w:tc>
          <w:tcPr>
            <w:tcW w:w="4681" w:type="dxa"/>
          </w:tcPr>
          <w:p w14:paraId="58d5dc71">
            <w:pPr>
              <w:pStyle w:val="NormaldoczillaStyle1"/>
              <w:rPr>
                <w:b/>
                <w:caps/>
                <w:sz w:val="24"/>
                <w:rFonts w:ascii="Times New Roman" w:hAnsi="Times New Roman"/>
              </w:rPr>
              <w:jc w:val="center"/>
              <w:ind w:firstLine="709"/>
            </w:pPr>
            <w:r>
              <w:rPr>
                <w:b/>
                <w:caps/>
                <w:sz w:val="24"/>
                <w:rFonts w:ascii="Times New Roman" w:hAnsi="Times New Roman"/>
              </w:rPr>
              <w:t>исполнитель:</w:t>
            </w:r>
          </w:p>
        </w:tc>
      </w:tr>
      <w:tr>
        <w:trPr>
          <w:jc w:val="center"/>
        </w:trPr>
        <w:tc>
          <w:tcPr>
            <w:tcW w:w="4959" w:type="dxa"/>
          </w:tcPr>
          <w:p w14:paraId="2bf7531c">
            <w:pPr>
              <w:pStyle w:val="NormaldoczillaStyle1"/>
              <w:rPr>
                <w:b/>
                <w:caps/>
                <w:sz w:val="24"/>
                <w:rFonts w:ascii="Times New Roman" w:hAnsi="Times New Roman"/>
              </w:rPr>
              <w:ind w:firstLine="1440"/>
            </w:pPr>
          </w:p>
        </w:tc>
        <w:tc>
          <w:tcPr>
            <w:tcW w:w="4681" w:type="dxa"/>
          </w:tcPr>
          <w:p w14:paraId="4a3c1783">
            <w:pPr>
              <w:pStyle w:val="NormaldoczillaStyle1"/>
              <w:rPr>
                <w:b/>
                <w:caps/>
                <w:sz w:val="24"/>
                <w:rFonts w:ascii="Times New Roman" w:hAnsi="Times New Roman"/>
              </w:rPr>
              <w:jc w:val="center"/>
              <w:ind w:firstLine="709"/>
            </w:pPr>
          </w:p>
        </w:tc>
      </w:tr>
      <w:tr>
        <w:trPr>
          <w:jc w:val="center"/>
        </w:trPr>
        <w:tc>
          <w:tcPr>
            <w:tcW w:w="4959" w:type="dxa"/>
          </w:tcPr>
          <w:p w14:paraId="180d035c">
            <w:pPr>
              <w:pStyle w:val="NormaldoczillaStyle1"/>
              <w:rPr>
                <w:sz w:val="24"/>
                <w:rFonts w:ascii="Times New Roman" w:hAnsi="Times New Roman"/>
              </w:rPr>
            </w:pPr>
          </w:p>
        </w:tc>
        <w:tc>
          <w:tcPr>
            <w:tcW w:w="4681" w:type="dxa"/>
          </w:tcPr>
          <w:p w14:paraId="46469865">
            <w:pPr>
              <w:pStyle w:val="NormaldoczillaStyle1"/>
              <w:rPr>
                <w:sz w:val="24"/>
                <w:rFonts w:ascii="Times New Roman" w:hAnsi="Times New Roman"/>
              </w:rPr>
            </w:pPr>
          </w:p>
          <w:p w14:paraId="1d512878">
            <w:pPr>
              <w:pStyle w:val="NormaldoczillaStyle1"/>
              <w:rPr>
                <w:sz w:val="24"/>
                <w:rFonts w:ascii="Times New Roman" w:hAnsi="Times New Roman"/>
              </w:rPr>
              <w:jc w:val="center"/>
            </w:pPr>
            <w:r>
              <w:rPr>
                <w:sz w:val="24"/>
                <w:rFonts w:ascii="Times New Roman" w:hAnsi="Times New Roman"/>
              </w:rPr>
              <w:t>_________________________</w:t>
            </w:r>
          </w:p>
        </w:tc>
      </w:tr>
      <w:tr>
        <w:trPr>
          <w:jc w:val="center"/>
        </w:trPr>
        <w:tc>
          <w:tcPr>
            <w:tcW w:w="4959" w:type="dxa"/>
          </w:tcPr>
          <w:p w14:paraId="4d8e9b42">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4681" w:type="dxa"/>
          </w:tcPr>
          <w:p w14:paraId="72e7119c">
            <w:pPr>
              <w:pStyle w:val="NormaldoczillaStyle1"/>
              <w:rPr>
                <w:sz w:val="24"/>
                <w:rFonts w:ascii="Times New Roman" w:hAnsi="Times New Roman"/>
              </w:rPr>
              <w:jc w:val="center"/>
            </w:pPr>
            <w:r>
              <w:rPr>
                <w:sz w:val="24"/>
                <w:rFonts w:ascii="Times New Roman" w:hAnsi="Times New Roman"/>
                <w:vertAlign w:val="superscript"/>
              </w:rPr>
              <w:t>(должность)</w:t>
            </w:r>
          </w:p>
        </w:tc>
      </w:tr>
      <w:tr>
        <w:trPr>
          <w:jc w:val="center"/>
        </w:trPr>
        <w:tc>
          <w:tcPr>
            <w:tcW w:w="4959" w:type="dxa"/>
          </w:tcPr>
          <w:p w14:paraId="583d631f">
            <w:pPr>
              <w:pStyle w:val="NormaldoczillaStyle1"/>
              <w:rPr>
                <w:sz w:val="24"/>
                <w:rFonts w:ascii="Times New Roman" w:hAnsi="Times New Roman"/>
              </w:rPr>
              <w:jc w:val="right"/>
            </w:pPr>
          </w:p>
        </w:tc>
        <w:tc>
          <w:tcPr>
            <w:tcW w:w="4681" w:type="dxa"/>
          </w:tcPr>
          <w:p w14:paraId="46109067">
            <w:pPr>
              <w:pStyle w:val="NormaldoczillaStyle1"/>
              <w:rPr>
                <w:sz w:val="24"/>
                <w:rFonts w:ascii="Times New Roman" w:hAnsi="Times New Roman"/>
              </w:rPr>
              <w:jc w:val="center"/>
            </w:pPr>
            <w:r>
              <w:rPr>
                <w:sz w:val="24"/>
                <w:rFonts w:ascii="Times New Roman" w:hAnsi="Times New Roman"/>
              </w:rPr>
              <w:t>_________________________</w:t>
            </w:r>
          </w:p>
        </w:tc>
      </w:tr>
      <w:tr>
        <w:trPr>
          <w:jc w:val="center"/>
        </w:trPr>
        <w:tc>
          <w:tcPr>
            <w:tcW w:w="4959" w:type="dxa"/>
          </w:tcPr>
          <w:p w14:paraId="51e3a8e9">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4681" w:type="dxa"/>
          </w:tcPr>
          <w:p w14:paraId="25d3d148">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rPr>
          <w:jc w:val="center"/>
        </w:trPr>
        <w:tc>
          <w:tcPr>
            <w:tcW w:w="4959" w:type="dxa"/>
          </w:tcPr>
          <w:p w14:paraId="75361f3c">
            <w:pPr>
              <w:pStyle w:val="NormaldoczillaStyle1"/>
              <w:rPr>
                <w:sz w:val="24"/>
                <w:rFonts w:ascii="Times New Roman" w:hAnsi="Times New Roman"/>
              </w:rPr>
              <w:jc w:val="center"/>
            </w:pPr>
            <w:r>
              <w:rPr>
                <w:sz w:val="24"/>
                <w:rFonts w:ascii="Times New Roman" w:hAnsi="Times New Roman"/>
              </w:rPr>
              <w:t xml:space="preserve">___ ____________ 20_ г.</w:t>
            </w:r>
          </w:p>
          <w:p w14:paraId="38592700">
            <w:pPr>
              <w:pStyle w:val="NormaldoczillaStyle1"/>
              <w:rPr>
                <w:sz w:val="24"/>
                <w:rFonts w:ascii="Times New Roman" w:hAnsi="Times New Roman"/>
                <w:vertAlign w:val="superscript"/>
              </w:rPr>
              <w:jc w:val="center"/>
            </w:pPr>
          </w:p>
        </w:tc>
        <w:tc>
          <w:tcPr>
            <w:tcW w:w="4681" w:type="dxa"/>
          </w:tcPr>
          <w:p w14:paraId="4f39fb8c">
            <w:pPr>
              <w:pStyle w:val="NormaldoczillaStyle1"/>
              <w:rPr>
                <w:sz w:val="24"/>
                <w:rFonts w:ascii="Times New Roman" w:hAnsi="Times New Roman"/>
              </w:rPr>
              <w:jc w:val="center"/>
            </w:pPr>
            <w:r>
              <w:rPr>
                <w:sz w:val="24"/>
                <w:rFonts w:ascii="Times New Roman" w:hAnsi="Times New Roman"/>
              </w:rPr>
              <w:t xml:space="preserve">___ ____________ 20_ г.</w:t>
            </w:r>
          </w:p>
          <w:p w14:paraId="7e740dcf">
            <w:pPr>
              <w:pStyle w:val="NormaldoczillaStyle1"/>
              <w:rPr>
                <w:sz w:val="24"/>
                <w:rFonts w:ascii="Times New Roman" w:hAnsi="Times New Roman"/>
                <w:vertAlign w:val="superscript"/>
              </w:rPr>
              <w:jc w:val="center"/>
            </w:pPr>
            <w:r>
              <w:rPr>
                <w:color w:val="000000"/>
                <w:sz w:val="24"/>
                <w:rFonts w:ascii="Times New Roman" w:hAnsi="Times New Roman"/>
                <w:vertAlign w:val="superscript"/>
              </w:rPr>
              <w:t xml:space="preserve">М.П. (при наличии)</w:t>
            </w:r>
          </w:p>
        </w:tc>
      </w:tr>
    </w:tbl>
    <w:p w14:paraId="2e5572bc">
      <w:pPr>
        <w:pStyle w:val="LBBodyText1"/>
      </w:pPr>
    </w:p>
    <w:tbl>
      <w:tblPr>
        <w:tblStyle w:val="a4"/>
        <w:tblW w:w="9498" w:type="dxa"/>
        <w:tblInd w:w="-142" w:type="dxa"/>
        <w:tblLayout w:type="fixed"/>
      </w:tblPr>
      <w:tblGrid>
        <w:gridCol w:w="4820"/>
        <w:gridCol w:w="4678"/>
      </w:tblGrid>
      <w:tr>
        <w:tc>
          <w:tcPr>
            <w:tcW w:w="4820" w:type="dxa"/>
          </w:tcPr>
          <w:p w14:paraId="1f1f5158">
            <w:pPr>
              <w:pStyle w:val="LBBodyText1"/>
              <w:jc w:val="left"/>
              <w:keepNext/>
            </w:pPr>
            <w:r>
              <w:rPr>
                <w:b/>
              </w:rPr>
              <w:t>ЗАКАЗЧИК:</w:t>
            </w:r>
          </w:p>
        </w:tc>
        <w:tc>
          <w:tcPr>
            <w:tcW w:w="4678" w:type="dxa"/>
          </w:tcPr>
          <w:p w14:paraId="0f80558b">
            <w:pPr>
              <w:pStyle w:val="LBBodyText1"/>
              <w:jc w:val="left"/>
              <w:keepNext/>
            </w:pPr>
            <w:r>
              <w:rPr>
                <w:b/>
              </w:rPr>
              <w:t>ИСПОЛНИТЕЛЬ:</w:t>
            </w:r>
          </w:p>
        </w:tc>
      </w:tr>
      <w:tr>
        <w:tc>
          <w:tcPr>
            <w:tcW w:w="4820" w:type="dxa"/>
          </w:tcPr>
          <w:p w14:paraId="46ba00f2">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68c32b9d">
            <w:pPr>
              <w:pStyle w:val="LBBodyText1"/>
              <w:jc w:val="left"/>
              <w:keepNext/>
            </w:pPr>
          </w:p>
        </w:tc>
      </w:tr>
      <w:tr>
        <w:tc>
          <w:tcPr>
            <w:tcW w:w="4820" w:type="dxa"/>
          </w:tcPr>
          <w:p w14:paraId="4cdfec2e">
            <w:pPr>
              <w:pStyle w:val="LBBodyText1"/>
              <w:jc w:val="left"/>
              <w:keepNext/>
            </w:pPr>
          </w:p>
          <w:p w14:paraId="45748de2">
            <w:pPr>
              <w:pStyle w:val="LBBodyText1"/>
              <w:jc w:val="left"/>
              <w:keepNext/>
            </w:pPr>
            <w:r>
              <w:t>____________________</w:t>
            </w:r>
          </w:p>
          <w:p w14:paraId="2373e388">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2fec9660">
            <w:pPr>
              <w:pStyle w:val="LBBodyText1"/>
              <w:jc w:val="left"/>
              <w:keepNext/>
            </w:pPr>
          </w:p>
          <w:p w14:paraId="22519cab">
            <w:pPr>
              <w:pStyle w:val="LBBodyText1"/>
              <w:jc w:val="left"/>
              <w:keepNext/>
            </w:pPr>
            <w:r>
              <w:t>____________________</w:t>
            </w:r>
          </w:p>
          <w:p w14:paraId="2ff42403">
            <w:pPr>
              <w:pStyle w:val="LBBodyText1"/>
              <w:jc w:val="left"/>
              <w:keepNext/>
            </w:pPr>
          </w:p>
        </w:tc>
      </w:tr>
      <w:tr>
        <w:tc>
          <w:tcPr>
            <w:tcW w:w="4820" w:type="dxa"/>
          </w:tcPr>
          <w:p w14:paraId="29f037de">
            <w:pPr>
              <w:pStyle w:val="LBBodyText1"/>
              <w:jc w:val="left"/>
              <w:keepNext/>
            </w:pPr>
            <w:r>
              <w:t xml:space="preserve">___ ____________ 20__ г.</w:t>
            </w:r>
          </w:p>
        </w:tc>
        <w:tc>
          <w:tcPr>
            <w:tcW w:w="4678" w:type="dxa"/>
          </w:tcPr>
          <w:p w14:paraId="7f9c0421">
            <w:pPr>
              <w:pStyle w:val="LBBodyText1"/>
              <w:jc w:val="left"/>
              <w:keepNext/>
            </w:pPr>
            <w:r>
              <w:t xml:space="preserve">___ ____________ 20__ г.</w:t>
            </w:r>
          </w:p>
        </w:tc>
      </w:tr>
      <w:tr>
        <w:tc>
          <w:tcPr>
            <w:tcW w:w="4820" w:type="dxa"/>
          </w:tcPr>
          <w:p w14:paraId="7714f640">
            <w:pPr>
              <w:pStyle w:val="LBBodyText1"/>
              <w:jc w:val="left"/>
              <w:keepNext/>
            </w:pPr>
          </w:p>
        </w:tc>
        <w:tc>
          <w:tcPr>
            <w:tcW w:w="4678" w:type="dxa"/>
          </w:tcPr>
          <w:p w14:paraId="7a37f91f">
            <w:pPr>
              <w:pStyle w:val="LBBodyText1"/>
              <w:jc w:val="left"/>
              <w:keepNext/>
            </w:pPr>
            <w:r>
              <w:t xml:space="preserve">М.П. (при наличии печати)</w:t>
            </w:r>
          </w:p>
        </w:tc>
      </w:tr>
    </w:tbl>
    <w:p w14:paraId="1d012dac">
      <w:pPr>
        <w:pStyle w:val="LBBodyText1"/>
      </w:pPr>
    </w:p>
    <w:p w14:paraId="5141e0ac">
      <w:pPr>
        <w:pStyle w:val="NormaldoczillaStyle1"/>
        <w:rPr>
          <w:sz w:val="24"/>
          <w:rFonts w:ascii="Times New Roman" w:hAnsi="Times New Roman"/>
        </w:rPr>
      </w:pPr>
      <w:r>
        <w:rPr>
          <w:sz w:val="24"/>
          <w:rFonts w:ascii="Times New Roman" w:hAnsi="Times New Roman"/>
        </w:rPr>
        <w:br w:type="page"/>
      </w:r>
    </w:p>
    <w:p w14:paraId="6755015f">
      <w:pPr>
        <w:pStyle w:val="LBBodyText1"/>
        <w:jc w:val="right"/>
        <w:pageBreakBefore/>
      </w:pPr>
      <w:r>
        <w:t xml:space="preserve">Приложение № </w:t>
      </w:r>
      <w:r>
        <w:fldChar w:fldCharType="begin" w:fldLock="true"/>
        <w:instrText xml:space="preserve">LBVARIABLE \id "76638"</w:instrText>
        <w:fldChar w:fldCharType="separate"/>
      </w:r>
      <w:r>
        <w:t>8</w:t>
      </w:r>
      <w:r>
        <w:fldChar w:fldCharType="end"/>
      </w:r>
    </w:p>
    <w:p w14:paraId="43228004">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1d95df83">
      <w:pPr>
        <w:pStyle w:val="LBBodyText1"/>
        <w:jc w:val="right"/>
      </w:pPr>
      <w:r>
        <w:t xml:space="preserve">от «</w:t>
      </w:r>
      <w:r>
        <w:rPr>
          <w:color w:val="000000"/>
        </w:rPr>
        <w:t>___</w:t>
      </w:r>
      <w:r>
        <w:t>»______________20__г.</w:t>
      </w:r>
    </w:p>
    <w:p w14:paraId="19ac7810">
      <w:pPr>
        <w:pStyle w:val="LBBodyText1"/>
        <w:jc w:val="right"/>
      </w:pPr>
      <w:r>
        <w:t xml:space="preserve">№ </w:t>
      </w:r>
      <w:r>
        <w:fldChar w:fldCharType="begin" w:fldLock="true"/>
        <w:instrText xml:space="preserve">LBVARIABLE \id "29530"</w:instrText>
        <w:fldChar w:fldCharType="separate"/>
      </w:r>
      <w:r>
        <w:t>_________</w:t>
      </w:r>
      <w:r>
        <w:fldChar w:fldCharType="end"/>
      </w:r>
    </w:p>
    <w:p w14:paraId="0886bea1">
      <w:pPr>
        <w:pStyle w:val="LBBodyText1"/>
      </w:pPr>
    </w:p>
    <w:p w14:paraId="344bde89">
      <w:pPr>
        <w:pStyle w:val="NormaldoczillaStyle1"/>
        <w:rPr>
          <w:sz w:val="24"/>
          <w:rFonts w:ascii="Times New Roman" w:hAnsi="Times New Roman"/>
        </w:rPr>
        <w:spacing w:line="276" w:lineRule="auto"/>
      </w:pPr>
      <w:r>
        <w:rPr>
          <w:sz w:val="24"/>
          <w:rFonts w:ascii="Times New Roman" w:hAnsi="Times New Roman"/>
        </w:rPr>
        <w:t>ФОРМА</w:t>
      </w:r>
    </w:p>
    <w:p w14:paraId="5da50283">
      <w:pPr>
        <w:pStyle w:val="NormaldoczillaStyle1"/>
        <w:rPr>
          <w:sz w:val="24"/>
          <w:rFonts w:ascii="Times New Roman" w:hAnsi="Times New Roman"/>
        </w:rPr>
        <w:ind w:left="5103"/>
        <w:spacing w:line="276" w:lineRule="auto"/>
      </w:pPr>
    </w:p>
    <w:tbl>
      <w:tblPr>
        <w:tblW w:w="7801" w:type="dxa"/>
        <w:tblBorders>
          <w:left w:sz="4" w:space="0" w:val="single" w:color="auto"/>
          <w:top w:sz="4" w:space="0" w:val="single" w:color="auto"/>
          <w:right w:sz="4" w:space="0" w:val="single" w:color="auto"/>
          <w:bottom w:sz="4" w:space="0" w:val="single" w:color="auto"/>
          <w:insideH w:sz="4" w:space="0" w:val="single" w:color="auto"/>
          <w:insideV w:sz="4" w:space="0" w:val="single" w:color="auto"/>
        </w:tblBorders>
        <w:tblLayout w:type="fixed"/>
      </w:tblPr>
      <w:tblGrid>
        <w:gridCol w:w="724"/>
        <w:gridCol w:w="1845"/>
        <w:gridCol w:w="2813"/>
        <w:gridCol w:w="1434"/>
        <w:gridCol w:w="985"/>
      </w:tblGrid>
      <w:tr>
        <w:trPr>
          <w:trHeight w:val="495" w:hRule="atLeast"/>
        </w:trPr>
        <w:tc>
          <w:tcPr>
            <w:tcW w:w="7801" w:type="dxa"/>
            <w:gridSpan w:val="5"/>
            <w:vAlign w:val="center"/>
          </w:tcPr>
          <w:p w14:paraId="1e5e4624">
            <w:pPr>
              <w:pStyle w:val="NormaldoczillaStyle1"/>
              <w:rPr>
                <w:sz w:val="24"/>
                <w:rFonts w:ascii="Times New Roman" w:hAnsi="Times New Roman"/>
              </w:rPr>
              <w:jc w:val="center"/>
              <w:ind w:firstLine="709"/>
            </w:pPr>
            <w:r>
              <w:rPr>
                <w:sz w:val="24"/>
                <w:rFonts w:ascii="Times New Roman" w:hAnsi="Times New Roman"/>
              </w:rPr>
              <w:t xml:space="preserve">Дата в формате (число. месяц. год) </w:t>
            </w:r>
          </w:p>
        </w:tc>
      </w:tr>
      <w:tr>
        <w:trPr>
          <w:trHeight w:val="856" w:hRule="atLeast"/>
        </w:trPr>
        <w:tc>
          <w:tcPr>
            <w:tcW w:w="7801" w:type="dxa"/>
            <w:gridSpan w:val="5"/>
            <w:vAlign w:val="center"/>
          </w:tcPr>
          <w:p w14:paraId="4da6f3dc">
            <w:pPr>
              <w:pStyle w:val="NormaldoczillaStyle1"/>
              <w:rPr>
                <w:sz w:val="24"/>
                <w:rFonts w:ascii="Times New Roman" w:hAnsi="Times New Roman"/>
              </w:rPr>
              <w:jc w:val="center"/>
            </w:pPr>
            <w:r>
              <w:rPr>
                <w:sz w:val="24"/>
                <w:rFonts w:ascii="Times New Roman" w:hAnsi="Times New Roman"/>
              </w:rPr>
              <w:t xml:space="preserve">УВЕДОМЛЕНИЕ НА ОТМЕНУ ПЕРЕВОЗКИ ГРК/ОПС/БАНК №___</w:t>
            </w:r>
          </w:p>
        </w:tc>
      </w:tr>
      <w:tr>
        <w:trPr>
          <w:trHeight w:val="571" w:hRule="atLeast"/>
        </w:trPr>
        <w:tc>
          <w:tcPr>
            <w:tcW w:w="724" w:type="dxa"/>
            <w:vAlign w:val="center"/>
            <w:noWrap/>
          </w:tcPr>
          <w:p w14:paraId="4d98caca">
            <w:pPr>
              <w:pStyle w:val="NormaldoczillaStyle1"/>
              <w:rPr>
                <w:sz w:val="24"/>
                <w:rFonts w:ascii="Times New Roman" w:hAnsi="Times New Roman"/>
              </w:rPr>
              <w:jc w:val="center"/>
            </w:pPr>
            <w:r>
              <w:rPr>
                <w:sz w:val="24"/>
                <w:rFonts w:ascii="Times New Roman" w:hAnsi="Times New Roman"/>
              </w:rPr>
              <w:t xml:space="preserve">№ п/п</w:t>
            </w:r>
          </w:p>
        </w:tc>
        <w:tc>
          <w:tcPr>
            <w:tcW w:w="1845" w:type="dxa"/>
            <w:vAlign w:val="center"/>
            <w:noWrap/>
          </w:tcPr>
          <w:p w14:paraId="79a87bf9">
            <w:pPr>
              <w:pStyle w:val="NormaldoczillaStyle1"/>
              <w:rPr>
                <w:sz w:val="24"/>
                <w:rFonts w:ascii="Times New Roman" w:hAnsi="Times New Roman"/>
              </w:rPr>
              <w:jc w:val="center"/>
            </w:pPr>
            <w:r>
              <w:rPr>
                <w:sz w:val="24"/>
                <w:rFonts w:ascii="Times New Roman" w:hAnsi="Times New Roman"/>
              </w:rPr>
              <w:t>ОПС</w:t>
            </w:r>
          </w:p>
        </w:tc>
        <w:tc>
          <w:tcPr>
            <w:tcW w:w="2813" w:type="dxa"/>
            <w:vAlign w:val="center"/>
            <w:noWrap/>
          </w:tcPr>
          <w:p w14:paraId="4fa9026e">
            <w:pPr>
              <w:pStyle w:val="NormaldoczillaStyle1"/>
              <w:rPr>
                <w:sz w:val="24"/>
                <w:rFonts w:ascii="Times New Roman" w:hAnsi="Times New Roman"/>
              </w:rPr>
              <w:jc w:val="center"/>
            </w:pPr>
            <w:r>
              <w:rPr>
                <w:sz w:val="24"/>
                <w:rFonts w:ascii="Times New Roman" w:hAnsi="Times New Roman"/>
              </w:rPr>
              <w:t>Адрес</w:t>
            </w:r>
          </w:p>
        </w:tc>
        <w:tc>
          <w:tcPr>
            <w:tcW w:w="2419" w:type="dxa"/>
            <w:gridSpan w:val="2"/>
            <w:vAlign w:val="center"/>
            <w:noWrap/>
          </w:tcPr>
          <w:p w14:paraId="21cf2349">
            <w:pPr>
              <w:pStyle w:val="NormaldoczillaStyle1"/>
              <w:rPr>
                <w:sz w:val="24"/>
                <w:rFonts w:ascii="Times New Roman" w:hAnsi="Times New Roman"/>
              </w:rPr>
              <w:jc w:val="center"/>
            </w:pPr>
            <w:r>
              <w:rPr>
                <w:sz w:val="24"/>
                <w:rFonts w:ascii="Times New Roman" w:hAnsi="Times New Roman"/>
              </w:rPr>
              <w:t>Заявка</w:t>
            </w:r>
          </w:p>
        </w:tc>
      </w:tr>
      <w:tr>
        <w:trPr>
          <w:trHeight w:val="300" w:hRule="atLeast"/>
        </w:trPr>
        <w:tc>
          <w:tcPr>
            <w:tcW w:w="724" w:type="dxa"/>
            <w:vAlign w:val="center"/>
          </w:tcPr>
          <w:p w14:paraId="0a88d968">
            <w:pPr>
              <w:pStyle w:val="NormaldoczillaStyle1"/>
              <w:rPr>
                <w:sz w:val="24"/>
                <w:rFonts w:ascii="Times New Roman" w:hAnsi="Times New Roman"/>
              </w:rPr>
              <w:jc w:val="center"/>
            </w:pPr>
            <w:r>
              <w:rPr>
                <w:sz w:val="24"/>
                <w:rFonts w:ascii="Times New Roman" w:hAnsi="Times New Roman"/>
              </w:rPr>
              <w:t>1</w:t>
            </w:r>
          </w:p>
        </w:tc>
        <w:tc>
          <w:tcPr>
            <w:tcW w:w="1845" w:type="dxa"/>
            <w:vAlign w:val="center"/>
          </w:tcPr>
          <w:p w14:paraId="3f092753">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5d366c00">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0bda1578">
            <w:pPr>
              <w:pStyle w:val="NormaldoczillaStyle1"/>
              <w:rPr>
                <w:sz w:val="24"/>
                <w:rFonts w:ascii="Times New Roman" w:hAnsi="Times New Roman"/>
              </w:rPr>
              <w:jc w:val="center"/>
            </w:pPr>
            <w:r>
              <w:rPr>
                <w:sz w:val="24"/>
                <w:rFonts w:ascii="Times New Roman" w:hAnsi="Times New Roman"/>
              </w:rPr>
              <w:t>ОТКАЗ </w:t>
            </w:r>
          </w:p>
        </w:tc>
      </w:tr>
      <w:tr>
        <w:trPr>
          <w:trHeight w:val="300" w:hRule="atLeast"/>
        </w:trPr>
        <w:tc>
          <w:tcPr>
            <w:tcW w:w="724" w:type="dxa"/>
            <w:vAlign w:val="center"/>
          </w:tcPr>
          <w:p w14:paraId="7d385c3a">
            <w:pPr>
              <w:pStyle w:val="NormaldoczillaStyle1"/>
              <w:rPr>
                <w:sz w:val="24"/>
                <w:rFonts w:ascii="Times New Roman" w:hAnsi="Times New Roman"/>
              </w:rPr>
              <w:jc w:val="center"/>
            </w:pPr>
            <w:r>
              <w:rPr>
                <w:sz w:val="24"/>
                <w:rFonts w:ascii="Times New Roman" w:hAnsi="Times New Roman"/>
              </w:rPr>
              <w:t>2</w:t>
            </w:r>
          </w:p>
        </w:tc>
        <w:tc>
          <w:tcPr>
            <w:tcW w:w="1845" w:type="dxa"/>
            <w:vAlign w:val="center"/>
          </w:tcPr>
          <w:p w14:paraId="76370fc8">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39656f75">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0371a277">
            <w:pPr>
              <w:pStyle w:val="NormaldoczillaStyle1"/>
              <w:rPr>
                <w:sz w:val="24"/>
                <w:rFonts w:ascii="Times New Roman" w:hAnsi="Times New Roman"/>
              </w:rPr>
              <w:jc w:val="center"/>
            </w:pPr>
            <w:r>
              <w:rPr>
                <w:sz w:val="24"/>
                <w:rFonts w:ascii="Times New Roman" w:hAnsi="Times New Roman"/>
              </w:rPr>
              <w:t>ОТКАЗ </w:t>
            </w:r>
          </w:p>
        </w:tc>
      </w:tr>
      <w:tr>
        <w:trPr>
          <w:trHeight w:val="300" w:hRule="atLeast"/>
        </w:trPr>
        <w:tc>
          <w:tcPr>
            <w:tcW w:w="724" w:type="dxa"/>
            <w:vAlign w:val="center"/>
          </w:tcPr>
          <w:p w14:paraId="7455aa85">
            <w:pPr>
              <w:pStyle w:val="NormaldoczillaStyle1"/>
              <w:rPr>
                <w:sz w:val="24"/>
                <w:rFonts w:ascii="Times New Roman" w:hAnsi="Times New Roman"/>
              </w:rPr>
              <w:jc w:val="center"/>
            </w:pPr>
            <w:r>
              <w:rPr>
                <w:sz w:val="24"/>
                <w:rFonts w:ascii="Times New Roman" w:hAnsi="Times New Roman"/>
              </w:rPr>
              <w:t>3</w:t>
            </w:r>
          </w:p>
        </w:tc>
        <w:tc>
          <w:tcPr>
            <w:tcW w:w="1845" w:type="dxa"/>
            <w:vAlign w:val="center"/>
          </w:tcPr>
          <w:p w14:paraId="157b933a">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40cbc28e">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63f39b0c">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19cbfd01">
            <w:pPr>
              <w:pStyle w:val="NormaldoczillaStyle1"/>
              <w:rPr>
                <w:sz w:val="24"/>
                <w:rFonts w:ascii="Times New Roman" w:hAnsi="Times New Roman"/>
              </w:rPr>
              <w:jc w:val="center"/>
            </w:pPr>
            <w:r>
              <w:rPr>
                <w:sz w:val="24"/>
                <w:rFonts w:ascii="Times New Roman" w:hAnsi="Times New Roman"/>
              </w:rPr>
              <w:t>4</w:t>
            </w:r>
          </w:p>
        </w:tc>
        <w:tc>
          <w:tcPr>
            <w:tcW w:w="1845" w:type="dxa"/>
            <w:vAlign w:val="center"/>
          </w:tcPr>
          <w:p w14:paraId="41b5dbb7">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78bad8d7">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331d9662">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6e170f9a">
            <w:pPr>
              <w:pStyle w:val="NormaldoczillaStyle1"/>
              <w:rPr>
                <w:sz w:val="24"/>
                <w:rFonts w:ascii="Times New Roman" w:hAnsi="Times New Roman"/>
              </w:rPr>
              <w:jc w:val="center"/>
            </w:pPr>
            <w:r>
              <w:rPr>
                <w:sz w:val="24"/>
                <w:rFonts w:ascii="Times New Roman" w:hAnsi="Times New Roman"/>
              </w:rPr>
              <w:t>5</w:t>
            </w:r>
          </w:p>
        </w:tc>
        <w:tc>
          <w:tcPr>
            <w:tcW w:w="1845" w:type="dxa"/>
            <w:vAlign w:val="center"/>
          </w:tcPr>
          <w:p w14:paraId="05be68e1">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74ca42cc">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0e717bc2">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0e7f1d98">
            <w:pPr>
              <w:pStyle w:val="NormaldoczillaStyle1"/>
              <w:rPr>
                <w:sz w:val="24"/>
                <w:rFonts w:ascii="Times New Roman" w:hAnsi="Times New Roman"/>
              </w:rPr>
              <w:jc w:val="center"/>
            </w:pPr>
            <w:r>
              <w:rPr>
                <w:sz w:val="24"/>
                <w:rFonts w:ascii="Times New Roman" w:hAnsi="Times New Roman"/>
              </w:rPr>
              <w:t>6</w:t>
            </w:r>
          </w:p>
        </w:tc>
        <w:tc>
          <w:tcPr>
            <w:tcW w:w="1845" w:type="dxa"/>
            <w:vAlign w:val="center"/>
          </w:tcPr>
          <w:p w14:paraId="3d9f1022">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1a3abfdf">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5adf877b">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352e9846">
            <w:pPr>
              <w:pStyle w:val="NormaldoczillaStyle1"/>
              <w:rPr>
                <w:sz w:val="24"/>
                <w:rFonts w:ascii="Times New Roman" w:hAnsi="Times New Roman"/>
              </w:rPr>
              <w:jc w:val="center"/>
            </w:pPr>
            <w:r>
              <w:rPr>
                <w:sz w:val="24"/>
                <w:rFonts w:ascii="Times New Roman" w:hAnsi="Times New Roman"/>
              </w:rPr>
              <w:t>7</w:t>
            </w:r>
          </w:p>
        </w:tc>
        <w:tc>
          <w:tcPr>
            <w:tcW w:w="1845" w:type="dxa"/>
            <w:vAlign w:val="center"/>
          </w:tcPr>
          <w:p w14:paraId="57947b43">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76499e44">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01498a3f">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7fa7293f">
            <w:pPr>
              <w:pStyle w:val="NormaldoczillaStyle1"/>
              <w:rPr>
                <w:sz w:val="24"/>
                <w:rFonts w:ascii="Times New Roman" w:hAnsi="Times New Roman"/>
              </w:rPr>
              <w:jc w:val="center"/>
            </w:pPr>
            <w:r>
              <w:rPr>
                <w:sz w:val="24"/>
                <w:rFonts w:ascii="Times New Roman" w:hAnsi="Times New Roman"/>
              </w:rPr>
              <w:t>8</w:t>
            </w:r>
          </w:p>
        </w:tc>
        <w:tc>
          <w:tcPr>
            <w:tcW w:w="1845" w:type="dxa"/>
            <w:vAlign w:val="center"/>
          </w:tcPr>
          <w:p w14:paraId="4ae65b2f">
            <w:pPr>
              <w:pStyle w:val="NormaldoczillaStyle1"/>
              <w:rPr>
                <w:sz w:val="24"/>
                <w:rFonts w:ascii="Times New Roman" w:hAnsi="Times New Roman"/>
              </w:rPr>
              <w:jc w:val="center"/>
            </w:pPr>
            <w:r>
              <w:rPr>
                <w:sz w:val="24"/>
                <w:rFonts w:ascii="Times New Roman" w:hAnsi="Times New Roman"/>
              </w:rPr>
              <w:t> </w:t>
            </w:r>
          </w:p>
        </w:tc>
        <w:tc>
          <w:tcPr>
            <w:tcW w:w="2813" w:type="dxa"/>
            <w:vAlign w:val="center"/>
          </w:tcPr>
          <w:p w14:paraId="0244f950">
            <w:pPr>
              <w:pStyle w:val="NormaldoczillaStyle1"/>
              <w:rPr>
                <w:sz w:val="24"/>
                <w:rFonts w:ascii="Times New Roman" w:hAnsi="Times New Roman"/>
              </w:rPr>
              <w:jc w:val="center"/>
            </w:pPr>
            <w:r>
              <w:rPr>
                <w:sz w:val="24"/>
                <w:rFonts w:ascii="Times New Roman" w:hAnsi="Times New Roman"/>
              </w:rPr>
              <w:t> </w:t>
            </w:r>
          </w:p>
        </w:tc>
        <w:tc>
          <w:tcPr>
            <w:tcW w:w="2419" w:type="dxa"/>
            <w:gridSpan w:val="2"/>
            <w:vAlign w:val="center"/>
            <w:noWrap/>
          </w:tcPr>
          <w:p w14:paraId="2b1d205f">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24" w:type="dxa"/>
            <w:vAlign w:val="center"/>
          </w:tcPr>
          <w:p w14:paraId="2f6974c6">
            <w:pPr>
              <w:pStyle w:val="NormaldoczillaStyle1"/>
              <w:rPr>
                <w:sz w:val="24"/>
                <w:rFonts w:ascii="Times New Roman" w:hAnsi="Times New Roman"/>
              </w:rPr>
              <w:jc w:val="center"/>
            </w:pPr>
            <w:r>
              <w:rPr>
                <w:sz w:val="24"/>
                <w:rFonts w:ascii="Times New Roman" w:hAnsi="Times New Roman"/>
              </w:rPr>
              <w:t>9</w:t>
            </w:r>
          </w:p>
        </w:tc>
        <w:tc>
          <w:tcPr>
            <w:tcW w:w="1845" w:type="dxa"/>
            <w:vAlign w:val="center"/>
          </w:tcPr>
          <w:p w14:paraId="7bb1a199">
            <w:pPr>
              <w:pStyle w:val="NormaldoczillaStyle1"/>
              <w:rPr>
                <w:sz w:val="24"/>
                <w:rFonts w:ascii="Times New Roman" w:hAnsi="Times New Roman"/>
              </w:rPr>
              <w:jc w:val="center"/>
            </w:pPr>
          </w:p>
        </w:tc>
        <w:tc>
          <w:tcPr>
            <w:tcW w:w="2813" w:type="dxa"/>
            <w:vAlign w:val="center"/>
          </w:tcPr>
          <w:p w14:paraId="68916a55">
            <w:pPr>
              <w:pStyle w:val="NormaldoczillaStyle1"/>
              <w:rPr>
                <w:sz w:val="24"/>
                <w:rFonts w:ascii="Times New Roman" w:hAnsi="Times New Roman"/>
              </w:rPr>
              <w:jc w:val="center"/>
            </w:pPr>
          </w:p>
        </w:tc>
        <w:tc>
          <w:tcPr>
            <w:tcW w:w="2419" w:type="dxa"/>
            <w:gridSpan w:val="2"/>
            <w:vAlign w:val="center"/>
            <w:noWrap/>
          </w:tcPr>
          <w:p w14:paraId="2da9338b">
            <w:pPr>
              <w:pStyle w:val="NormaldoczillaStyle1"/>
              <w:rPr>
                <w:sz w:val="24"/>
                <w:rFonts w:ascii="Times New Roman" w:hAnsi="Times New Roman"/>
              </w:rPr>
              <w:jc w:val="center"/>
            </w:pPr>
          </w:p>
        </w:tc>
      </w:tr>
      <w:tr>
        <w:trPr>
          <w:trHeight w:val="300" w:hRule="atLeast"/>
        </w:trPr>
        <w:tc>
          <w:tcPr>
            <w:tcW w:w="724" w:type="dxa"/>
            <w:vAlign w:val="center"/>
          </w:tcPr>
          <w:p w14:paraId="4698e233">
            <w:pPr>
              <w:pStyle w:val="NormaldoczillaStyle1"/>
              <w:rPr>
                <w:sz w:val="24"/>
                <w:rFonts w:ascii="Times New Roman" w:hAnsi="Times New Roman"/>
              </w:rPr>
              <w:jc w:val="center"/>
            </w:pPr>
            <w:r>
              <w:rPr>
                <w:sz w:val="24"/>
                <w:rFonts w:ascii="Times New Roman" w:hAnsi="Times New Roman"/>
              </w:rPr>
              <w:t>10</w:t>
            </w:r>
          </w:p>
        </w:tc>
        <w:tc>
          <w:tcPr>
            <w:tcW w:w="1845" w:type="dxa"/>
            <w:vAlign w:val="center"/>
          </w:tcPr>
          <w:p w14:paraId="722a9fc8">
            <w:pPr>
              <w:pStyle w:val="NormaldoczillaStyle1"/>
              <w:rPr>
                <w:sz w:val="24"/>
                <w:rFonts w:ascii="Times New Roman" w:hAnsi="Times New Roman"/>
              </w:rPr>
              <w:jc w:val="center"/>
            </w:pPr>
          </w:p>
        </w:tc>
        <w:tc>
          <w:tcPr>
            <w:tcW w:w="2813" w:type="dxa"/>
            <w:vAlign w:val="center"/>
          </w:tcPr>
          <w:p w14:paraId="6840b304">
            <w:pPr>
              <w:pStyle w:val="NormaldoczillaStyle1"/>
              <w:rPr>
                <w:sz w:val="24"/>
                <w:rFonts w:ascii="Times New Roman" w:hAnsi="Times New Roman"/>
              </w:rPr>
              <w:jc w:val="center"/>
            </w:pPr>
          </w:p>
        </w:tc>
        <w:tc>
          <w:tcPr>
            <w:tcW w:w="2419" w:type="dxa"/>
            <w:gridSpan w:val="2"/>
            <w:vAlign w:val="center"/>
            <w:noWrap/>
          </w:tcPr>
          <w:p w14:paraId="152087ef">
            <w:pPr>
              <w:pStyle w:val="NormaldoczillaStyle1"/>
              <w:rPr>
                <w:sz w:val="24"/>
                <w:rFonts w:ascii="Times New Roman" w:hAnsi="Times New Roman"/>
              </w:rPr>
              <w:jc w:val="center"/>
            </w:pPr>
          </w:p>
        </w:tc>
      </w:tr>
      <w:tr>
        <w:trPr>
          <w:trHeight w:val="300" w:hRule="atLeast"/>
        </w:trPr>
        <w:tc>
          <w:tcPr>
            <w:tcW w:w="724" w:type="dxa"/>
            <w:vAlign w:val="center"/>
          </w:tcPr>
          <w:p w14:paraId="01a238de">
            <w:pPr>
              <w:pStyle w:val="NormaldoczillaStyle1"/>
              <w:rPr>
                <w:sz w:val="24"/>
                <w:rFonts w:ascii="Times New Roman" w:hAnsi="Times New Roman"/>
              </w:rPr>
              <w:jc w:val="center"/>
            </w:pPr>
          </w:p>
        </w:tc>
        <w:tc>
          <w:tcPr>
            <w:tcW w:w="1845" w:type="dxa"/>
            <w:vAlign w:val="center"/>
          </w:tcPr>
          <w:p w14:paraId="476c3bf8">
            <w:pPr>
              <w:pStyle w:val="NormaldoczillaStyle1"/>
              <w:rPr>
                <w:sz w:val="24"/>
                <w:rFonts w:ascii="Times New Roman" w:hAnsi="Times New Roman"/>
              </w:rPr>
              <w:jc w:val="center"/>
            </w:pPr>
          </w:p>
        </w:tc>
        <w:tc>
          <w:tcPr>
            <w:tcW w:w="2813" w:type="dxa"/>
            <w:vAlign w:val="center"/>
          </w:tcPr>
          <w:p w14:paraId="1e457017">
            <w:pPr>
              <w:pStyle w:val="NormaldoczillaStyle1"/>
              <w:rPr>
                <w:sz w:val="24"/>
                <w:rFonts w:ascii="Times New Roman" w:hAnsi="Times New Roman"/>
              </w:rPr>
              <w:jc w:val="center"/>
            </w:pPr>
          </w:p>
        </w:tc>
        <w:tc>
          <w:tcPr>
            <w:tcW w:w="2419" w:type="dxa"/>
            <w:gridSpan w:val="2"/>
            <w:vAlign w:val="center"/>
            <w:noWrap/>
          </w:tcPr>
          <w:p w14:paraId="68e9dcdf">
            <w:pPr>
              <w:pStyle w:val="NormaldoczillaStyle1"/>
              <w:rPr>
                <w:sz w:val="24"/>
                <w:rFonts w:ascii="Times New Roman" w:hAnsi="Times New Roman"/>
              </w:rPr>
              <w:jc w:val="center"/>
            </w:pPr>
          </w:p>
        </w:tc>
      </w:tr>
      <w:tr>
        <w:trPr>
          <w:trHeight w:val="300" w:hRule="atLeast"/>
        </w:trPr>
        <w:tc>
          <w:tcPr>
            <w:tcW w:w="5382" w:type="dxa"/>
            <w:gridSpan w:val="3"/>
            <w:vAlign w:val="bottom"/>
          </w:tcPr>
          <w:p w14:paraId="091193d7">
            <w:pPr>
              <w:pStyle w:val="NormaldoczillaStyle1"/>
              <w:rPr>
                <w:sz w:val="24"/>
                <w:rFonts w:ascii="Times New Roman" w:hAnsi="Times New Roman"/>
              </w:rPr>
            </w:pPr>
            <w:r>
              <w:rPr>
                <w:sz w:val="24"/>
                <w:rFonts w:ascii="Times New Roman" w:hAnsi="Times New Roman"/>
              </w:rPr>
              <w:t xml:space="preserve">Ответственное лицо      </w:t>
            </w:r>
          </w:p>
        </w:tc>
        <w:tc>
          <w:tcPr>
            <w:tcW w:w="1434" w:type="dxa"/>
            <w:vAlign w:val="center"/>
            <w:noWrap/>
          </w:tcPr>
          <w:p w14:paraId="026143e6">
            <w:pPr>
              <w:pStyle w:val="NormaldoczillaStyle1"/>
              <w:rPr>
                <w:sz w:val="24"/>
                <w:rFonts w:ascii="Times New Roman" w:hAnsi="Times New Roman"/>
              </w:rPr>
            </w:pPr>
            <w:r>
              <w:rPr>
                <w:sz w:val="24"/>
                <w:rFonts w:ascii="Times New Roman" w:hAnsi="Times New Roman"/>
              </w:rPr>
              <w:t>Должность</w:t>
            </w:r>
          </w:p>
        </w:tc>
        <w:tc>
          <w:tcPr>
            <w:tcW w:w="985" w:type="dxa"/>
            <w:vAlign w:val="center"/>
          </w:tcPr>
          <w:p w14:paraId="68768925">
            <w:pPr>
              <w:pStyle w:val="NormaldoczillaStyle1"/>
              <w:rPr>
                <w:sz w:val="24"/>
                <w:rFonts w:ascii="Times New Roman" w:hAnsi="Times New Roman"/>
              </w:rPr>
            </w:pPr>
            <w:r>
              <w:rPr>
                <w:sz w:val="24"/>
                <w:rFonts w:ascii="Times New Roman" w:hAnsi="Times New Roman"/>
              </w:rPr>
              <w:t>ФИО</w:t>
            </w:r>
          </w:p>
        </w:tc>
      </w:tr>
    </w:tbl>
    <w:p w14:paraId="70f9efc5"/>
    <w:tbl>
      <w:tblPr>
        <w:tblW w:w="9640" w:type="dxa"/>
        <w:tblLayout w:type="fixed"/>
      </w:tblPr>
      <w:tblGrid>
        <w:gridCol w:w="4962"/>
        <w:gridCol w:w="4678"/>
      </w:tblGrid>
      <w:tr>
        <w:tc>
          <w:tcPr>
            <w:tcW w:w="4962" w:type="dxa"/>
          </w:tcPr>
          <w:p w14:paraId="3f704151">
            <w:pPr>
              <w:pStyle w:val="NormaldoczillaStyle1"/>
              <w:rPr>
                <w:b/>
                <w:caps/>
                <w:sz w:val="24"/>
                <w:rFonts w:ascii="Times New Roman" w:hAnsi="Times New Roman"/>
              </w:rPr>
              <w:jc w:val="center"/>
              <w:ind w:firstLine="709"/>
            </w:pPr>
          </w:p>
          <w:p w14:paraId="508697de">
            <w:pPr>
              <w:pStyle w:val="NormaldoczillaStyle1"/>
              <w:rPr>
                <w:b/>
                <w:caps/>
                <w:sz w:val="24"/>
                <w:rFonts w:ascii="Times New Roman" w:hAnsi="Times New Roman"/>
              </w:rPr>
              <w:jc w:val="center"/>
              <w:ind w:firstLine="709"/>
            </w:pPr>
          </w:p>
          <w:p w14:paraId="567cf883">
            <w:pPr>
              <w:pStyle w:val="NormaldoczillaStyle1"/>
              <w:rPr>
                <w:b/>
                <w:caps/>
                <w:sz w:val="24"/>
                <w:rFonts w:ascii="Times New Roman" w:hAnsi="Times New Roman"/>
              </w:rPr>
              <w:ind w:firstLine="1581"/>
            </w:pPr>
            <w:r>
              <w:rPr>
                <w:b/>
                <w:caps/>
                <w:sz w:val="24"/>
                <w:rFonts w:ascii="Times New Roman" w:hAnsi="Times New Roman"/>
              </w:rPr>
              <w:t>заказчик:</w:t>
            </w:r>
          </w:p>
          <w:p w14:paraId="1356a3c4">
            <w:pPr>
              <w:pStyle w:val="NormaldoczillaStyle1"/>
              <w:rPr>
                <w:b/>
                <w:caps/>
                <w:sz w:val="24"/>
                <w:rFonts w:ascii="Times New Roman" w:hAnsi="Times New Roman"/>
              </w:rPr>
              <w:ind w:firstLine="1581"/>
            </w:pPr>
          </w:p>
        </w:tc>
        <w:tc>
          <w:tcPr>
            <w:tcW w:w="4678" w:type="dxa"/>
          </w:tcPr>
          <w:p w14:paraId="7dd55870">
            <w:pPr>
              <w:pStyle w:val="NormaldoczillaStyle1"/>
              <w:rPr>
                <w:b/>
                <w:caps/>
                <w:sz w:val="24"/>
                <w:rFonts w:ascii="Times New Roman" w:hAnsi="Times New Roman"/>
              </w:rPr>
              <w:jc w:val="center"/>
              <w:ind w:firstLine="709"/>
            </w:pPr>
          </w:p>
          <w:p w14:paraId="7caeb067">
            <w:pPr>
              <w:pStyle w:val="NormaldoczillaStyle1"/>
              <w:rPr>
                <w:b/>
                <w:caps/>
                <w:sz w:val="24"/>
                <w:rFonts w:ascii="Times New Roman" w:hAnsi="Times New Roman"/>
              </w:rPr>
              <w:jc w:val="center"/>
              <w:ind w:firstLine="709"/>
            </w:pPr>
          </w:p>
          <w:p w14:paraId="54b25907">
            <w:pPr>
              <w:pStyle w:val="NormaldoczillaStyle1"/>
              <w:rPr>
                <w:b/>
                <w:caps/>
                <w:sz w:val="24"/>
                <w:rFonts w:ascii="Times New Roman" w:hAnsi="Times New Roman"/>
              </w:rPr>
              <w:jc w:val="center"/>
              <w:ind w:firstLine="709"/>
            </w:pPr>
            <w:r>
              <w:rPr>
                <w:b/>
                <w:caps/>
                <w:sz w:val="24"/>
                <w:rFonts w:ascii="Times New Roman" w:hAnsi="Times New Roman"/>
              </w:rPr>
              <w:t>исполнитель:</w:t>
            </w:r>
          </w:p>
        </w:tc>
      </w:tr>
      <w:tr>
        <w:tc>
          <w:tcPr>
            <w:tcW w:w="4962" w:type="dxa"/>
          </w:tcPr>
          <w:p w14:paraId="10e97d36">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4678" w:type="dxa"/>
          </w:tcPr>
          <w:p w14:paraId="687529c0">
            <w:pPr>
              <w:pStyle w:val="NormaldoczillaStyle1"/>
              <w:rPr>
                <w:sz w:val="24"/>
                <w:rFonts w:ascii="Times New Roman" w:hAnsi="Times New Roman"/>
              </w:rPr>
              <w:jc w:val="center"/>
            </w:pPr>
            <w:r>
              <w:rPr>
                <w:sz w:val="24"/>
                <w:rFonts w:ascii="Times New Roman" w:hAnsi="Times New Roman"/>
                <w:vertAlign w:val="superscript"/>
              </w:rPr>
              <w:t>(должность)</w:t>
            </w:r>
          </w:p>
        </w:tc>
      </w:tr>
      <w:tr>
        <w:tc>
          <w:tcPr>
            <w:tcW w:w="4962" w:type="dxa"/>
          </w:tcPr>
          <w:p w14:paraId="454316ce">
            <w:pPr>
              <w:pStyle w:val="NormaldoczillaStyle1"/>
              <w:rPr>
                <w:sz w:val="24"/>
                <w:rFonts w:ascii="Times New Roman" w:hAnsi="Times New Roman"/>
              </w:rPr>
              <w:jc w:val="right"/>
            </w:pPr>
            <w:r>
              <w:rPr>
                <w:sz w:val="24"/>
                <w:rFonts w:ascii="Times New Roman" w:hAnsi="Times New Roman"/>
              </w:rPr>
              <w:t xml:space="preserve"> </w:t>
            </w:r>
          </w:p>
        </w:tc>
        <w:tc>
          <w:tcPr>
            <w:tcW w:w="4678" w:type="dxa"/>
          </w:tcPr>
          <w:p w14:paraId="39cec42a">
            <w:pPr>
              <w:pStyle w:val="NormaldoczillaStyle1"/>
              <w:rPr>
                <w:sz w:val="24"/>
                <w:rFonts w:ascii="Times New Roman" w:hAnsi="Times New Roman"/>
              </w:rPr>
              <w:jc w:val="center"/>
            </w:pPr>
            <w:r>
              <w:rPr>
                <w:sz w:val="24"/>
                <w:rFonts w:ascii="Times New Roman" w:hAnsi="Times New Roman"/>
              </w:rPr>
              <w:t>_________________________</w:t>
            </w:r>
          </w:p>
        </w:tc>
      </w:tr>
      <w:tr>
        <w:tc>
          <w:tcPr>
            <w:tcW w:w="4962" w:type="dxa"/>
          </w:tcPr>
          <w:p w14:paraId="0b952807">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4678" w:type="dxa"/>
          </w:tcPr>
          <w:p w14:paraId="742d5979">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c>
          <w:tcPr>
            <w:tcW w:w="4962" w:type="dxa"/>
          </w:tcPr>
          <w:p w14:paraId="2e5f2a67">
            <w:pPr>
              <w:pStyle w:val="NormaldoczillaStyle1"/>
              <w:rPr>
                <w:sz w:val="24"/>
                <w:rFonts w:ascii="Times New Roman" w:hAnsi="Times New Roman"/>
              </w:rPr>
              <w:jc w:val="center"/>
            </w:pPr>
            <w:r>
              <w:rPr>
                <w:sz w:val="24"/>
                <w:rFonts w:ascii="Times New Roman" w:hAnsi="Times New Roman"/>
              </w:rPr>
              <w:t xml:space="preserve">___ ____________ 20_ г.</w:t>
            </w:r>
          </w:p>
          <w:p w14:paraId="13ea6ad1">
            <w:pPr>
              <w:pStyle w:val="NormaldoczillaStyle1"/>
              <w:rPr>
                <w:sz w:val="24"/>
                <w:rFonts w:ascii="Times New Roman" w:hAnsi="Times New Roman"/>
                <w:vertAlign w:val="superscript"/>
              </w:rPr>
              <w:jc w:val="center"/>
            </w:pPr>
          </w:p>
        </w:tc>
        <w:tc>
          <w:tcPr>
            <w:tcW w:w="4678" w:type="dxa"/>
          </w:tcPr>
          <w:p w14:paraId="23108ca6">
            <w:pPr>
              <w:pStyle w:val="NormaldoczillaStyle1"/>
              <w:rPr>
                <w:sz w:val="24"/>
                <w:rFonts w:ascii="Times New Roman" w:hAnsi="Times New Roman"/>
              </w:rPr>
              <w:jc w:val="center"/>
            </w:pPr>
            <w:r>
              <w:rPr>
                <w:sz w:val="24"/>
                <w:rFonts w:ascii="Times New Roman" w:hAnsi="Times New Roman"/>
              </w:rPr>
              <w:t xml:space="preserve">___ ____________ 20_ г.</w:t>
            </w:r>
          </w:p>
          <w:p w14:paraId="4cf08309">
            <w:pPr>
              <w:pStyle w:val="NormaldoczillaStyle1"/>
              <w:rPr>
                <w:sz w:val="24"/>
                <w:rFonts w:ascii="Times New Roman" w:hAnsi="Times New Roman"/>
                <w:vertAlign w:val="superscript"/>
              </w:rPr>
              <w:jc w:val="center"/>
            </w:pPr>
            <w:r>
              <w:rPr>
                <w:color w:val="000000"/>
                <w:sz w:val="24"/>
                <w:rFonts w:ascii="Times New Roman" w:hAnsi="Times New Roman"/>
                <w:vertAlign w:val="superscript"/>
              </w:rPr>
              <w:t xml:space="preserve">М.П. (при наличии)</w:t>
            </w:r>
          </w:p>
        </w:tc>
      </w:tr>
    </w:tbl>
    <w:p w14:paraId="440b46ce">
      <w:pPr>
        <w:pStyle w:val="LBBodyText1"/>
      </w:pPr>
    </w:p>
    <w:tbl>
      <w:tblPr>
        <w:tblStyle w:val="a4"/>
        <w:tblW w:w="9498" w:type="dxa"/>
        <w:tblInd w:w="-142" w:type="dxa"/>
        <w:tblLayout w:type="fixed"/>
      </w:tblPr>
      <w:tblGrid>
        <w:gridCol w:w="4820"/>
        <w:gridCol w:w="4678"/>
      </w:tblGrid>
      <w:tr>
        <w:tc>
          <w:tcPr>
            <w:tcW w:w="4820" w:type="dxa"/>
          </w:tcPr>
          <w:p w14:paraId="7fa82e9d">
            <w:pPr>
              <w:pStyle w:val="LBBodyText1"/>
              <w:jc w:val="left"/>
              <w:keepNext/>
            </w:pPr>
            <w:r>
              <w:rPr>
                <w:b/>
              </w:rPr>
              <w:t>ЗАКАЗЧИК:</w:t>
            </w:r>
          </w:p>
        </w:tc>
        <w:tc>
          <w:tcPr>
            <w:tcW w:w="4678" w:type="dxa"/>
          </w:tcPr>
          <w:p w14:paraId="72113ecf">
            <w:pPr>
              <w:pStyle w:val="LBBodyText1"/>
              <w:jc w:val="left"/>
              <w:keepNext/>
            </w:pPr>
            <w:r>
              <w:rPr>
                <w:b/>
              </w:rPr>
              <w:t>ИСПОЛНИТЕЛЬ:</w:t>
            </w:r>
          </w:p>
        </w:tc>
      </w:tr>
      <w:tr>
        <w:tc>
          <w:tcPr>
            <w:tcW w:w="4820" w:type="dxa"/>
          </w:tcPr>
          <w:p w14:paraId="0cdd5a8d">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22e789ec">
            <w:pPr>
              <w:pStyle w:val="LBBodyText1"/>
              <w:jc w:val="left"/>
              <w:keepNext/>
            </w:pPr>
          </w:p>
        </w:tc>
      </w:tr>
      <w:tr>
        <w:tc>
          <w:tcPr>
            <w:tcW w:w="4820" w:type="dxa"/>
          </w:tcPr>
          <w:p w14:paraId="30703fb7">
            <w:pPr>
              <w:pStyle w:val="LBBodyText1"/>
              <w:jc w:val="left"/>
              <w:keepNext/>
            </w:pPr>
          </w:p>
          <w:p w14:paraId="5d492dd0">
            <w:pPr>
              <w:pStyle w:val="LBBodyText1"/>
              <w:jc w:val="left"/>
              <w:keepNext/>
            </w:pPr>
            <w:r>
              <w:t>____________________</w:t>
            </w:r>
          </w:p>
          <w:p w14:paraId="5b6f78b3">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5e7659b2">
            <w:pPr>
              <w:pStyle w:val="LBBodyText1"/>
              <w:jc w:val="left"/>
              <w:keepNext/>
            </w:pPr>
          </w:p>
          <w:p w14:paraId="7d5be65d">
            <w:pPr>
              <w:pStyle w:val="LBBodyText1"/>
              <w:jc w:val="left"/>
              <w:keepNext/>
            </w:pPr>
            <w:r>
              <w:t>____________________</w:t>
            </w:r>
          </w:p>
          <w:p w14:paraId="49a182c8">
            <w:pPr>
              <w:pStyle w:val="LBBodyText1"/>
              <w:jc w:val="left"/>
              <w:keepNext/>
            </w:pPr>
          </w:p>
        </w:tc>
      </w:tr>
      <w:tr>
        <w:tc>
          <w:tcPr>
            <w:tcW w:w="4820" w:type="dxa"/>
          </w:tcPr>
          <w:p w14:paraId="62049a64">
            <w:pPr>
              <w:pStyle w:val="LBBodyText1"/>
              <w:jc w:val="left"/>
              <w:keepNext/>
            </w:pPr>
            <w:r>
              <w:t xml:space="preserve">___ ____________ 20__ г.</w:t>
            </w:r>
          </w:p>
        </w:tc>
        <w:tc>
          <w:tcPr>
            <w:tcW w:w="4678" w:type="dxa"/>
          </w:tcPr>
          <w:p w14:paraId="65a3d068">
            <w:pPr>
              <w:pStyle w:val="LBBodyText1"/>
              <w:jc w:val="left"/>
              <w:keepNext/>
            </w:pPr>
            <w:r>
              <w:t xml:space="preserve">___ ____________ 20__ г.</w:t>
            </w:r>
          </w:p>
        </w:tc>
      </w:tr>
      <w:tr>
        <w:tc>
          <w:tcPr>
            <w:tcW w:w="4820" w:type="dxa"/>
          </w:tcPr>
          <w:p w14:paraId="1f8af59c">
            <w:pPr>
              <w:pStyle w:val="LBBodyText1"/>
              <w:jc w:val="left"/>
              <w:keepNext/>
            </w:pPr>
          </w:p>
        </w:tc>
        <w:tc>
          <w:tcPr>
            <w:tcW w:w="4678" w:type="dxa"/>
          </w:tcPr>
          <w:p w14:paraId="30fd32bf">
            <w:pPr>
              <w:pStyle w:val="LBBodyText1"/>
              <w:jc w:val="left"/>
              <w:keepNext/>
            </w:pPr>
            <w:r>
              <w:t xml:space="preserve">М.П. (при наличии печати)</w:t>
            </w:r>
          </w:p>
        </w:tc>
      </w:tr>
    </w:tbl>
    <w:p w14:paraId="51269885">
      <w:pPr>
        <w:pStyle w:val="LBBodyText1"/>
      </w:pPr>
    </w:p>
    <w:p w14:paraId="50b6156f">
      <w:pPr>
        <w:pStyle w:val="NormaldoczillaStyle1"/>
        <w:rPr>
          <w:sz w:val="24"/>
          <w:rFonts w:ascii="Times New Roman" w:hAnsi="Times New Roman"/>
        </w:rPr>
      </w:pPr>
      <w:r>
        <w:rPr>
          <w:sz w:val="24"/>
          <w:rFonts w:ascii="Times New Roman" w:hAnsi="Times New Roman"/>
        </w:rPr>
        <w:br w:type="page"/>
      </w:r>
    </w:p>
    <w:p w14:paraId="74612b79">
      <w:pPr>
        <w:pStyle w:val="LBBodyText1"/>
        <w:jc w:val="right"/>
        <w:pageBreakBefore/>
      </w:pPr>
      <w:r>
        <w:t xml:space="preserve">Приложение № </w:t>
      </w:r>
      <w:r>
        <w:fldChar w:fldCharType="begin" w:fldLock="true"/>
        <w:instrText xml:space="preserve">LBVARIABLE \id "76639"</w:instrText>
        <w:fldChar w:fldCharType="separate"/>
      </w:r>
      <w:r>
        <w:t>9</w:t>
      </w:r>
      <w:r>
        <w:fldChar w:fldCharType="end"/>
      </w:r>
    </w:p>
    <w:p w14:paraId="4ecdad3a">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437b760b">
      <w:pPr>
        <w:pStyle w:val="LBBodyText1"/>
        <w:jc w:val="right"/>
      </w:pPr>
      <w:r>
        <w:t xml:space="preserve">от «</w:t>
      </w:r>
      <w:r>
        <w:rPr>
          <w:color w:val="000000"/>
        </w:rPr>
        <w:t>___</w:t>
      </w:r>
      <w:r>
        <w:t>»______________20__г.</w:t>
      </w:r>
    </w:p>
    <w:p w14:paraId="726c5404">
      <w:pPr>
        <w:pStyle w:val="LBBodyText1"/>
        <w:jc w:val="right"/>
      </w:pPr>
      <w:r>
        <w:t xml:space="preserve">№ </w:t>
      </w:r>
      <w:r>
        <w:fldChar w:fldCharType="begin" w:fldLock="true"/>
        <w:instrText xml:space="preserve">LBVARIABLE \id "29530"</w:instrText>
        <w:fldChar w:fldCharType="separate"/>
      </w:r>
      <w:r>
        <w:t>_________</w:t>
      </w:r>
      <w:r>
        <w:fldChar w:fldCharType="end"/>
      </w:r>
    </w:p>
    <w:p w14:paraId="40e01d5b">
      <w:pPr>
        <w:pStyle w:val="LBBodyText1"/>
        <w:jc w:val="right"/>
      </w:pPr>
    </w:p>
    <w:p w14:paraId="70d3084b">
      <w:pPr>
        <w:pStyle w:val="NormaldoczillaStyle1"/>
        <w:rPr>
          <w:sz w:val="24"/>
          <w:rFonts w:ascii="Times New Roman" w:hAnsi="Times New Roman"/>
        </w:rPr>
        <w:spacing w:line="276" w:lineRule="auto"/>
      </w:pPr>
      <w:r>
        <w:rPr>
          <w:sz w:val="24"/>
          <w:rFonts w:ascii="Times New Roman" w:hAnsi="Times New Roman"/>
        </w:rPr>
        <w:t>ФОРМА</w:t>
      </w:r>
    </w:p>
    <w:p w14:paraId="6af21616">
      <w:pPr>
        <w:pStyle w:val="NormaldoczillaStyle1"/>
        <w:rPr>
          <w:sz w:val="24"/>
          <w:rFonts w:ascii="Times New Roman" w:hAnsi="Times New Roman"/>
        </w:rPr>
        <w:ind w:left="5103"/>
        <w:spacing w:line="276" w:lineRule="auto"/>
      </w:pPr>
    </w:p>
    <w:tbl>
      <w:tblPr>
        <w:tblW w:w="8934" w:type="dxa"/>
        <w:tblBorders>
          <w:left w:sz="4" w:space="0" w:val="single" w:color="auto"/>
          <w:top w:sz="4" w:space="0" w:val="single" w:color="auto"/>
          <w:right w:sz="4" w:space="0" w:val="single" w:color="auto"/>
          <w:bottom w:sz="4" w:space="0" w:val="single" w:color="auto"/>
          <w:insideH w:sz="4" w:space="0" w:val="single" w:color="auto"/>
          <w:insideV w:sz="4" w:space="0" w:val="single" w:color="auto"/>
        </w:tblBorders>
        <w:tblLayout w:type="fixed"/>
      </w:tblPr>
      <w:tblGrid>
        <w:gridCol w:w="710"/>
        <w:gridCol w:w="2072"/>
        <w:gridCol w:w="3309"/>
        <w:gridCol w:w="1506"/>
        <w:gridCol w:w="1337"/>
      </w:tblGrid>
      <w:tr>
        <w:trPr>
          <w:trHeight w:val="495" w:hRule="atLeast"/>
        </w:trPr>
        <w:tc>
          <w:tcPr>
            <w:tcW w:w="8934" w:type="dxa"/>
            <w:gridSpan w:val="5"/>
            <w:vAlign w:val="center"/>
          </w:tcPr>
          <w:p w14:paraId="6446391c">
            <w:pPr>
              <w:pStyle w:val="NormaldoczillaStyle1"/>
              <w:rPr>
                <w:sz w:val="24"/>
                <w:rFonts w:ascii="Times New Roman" w:hAnsi="Times New Roman"/>
              </w:rPr>
              <w:jc w:val="center"/>
            </w:pPr>
            <w:r>
              <w:rPr>
                <w:sz w:val="24"/>
                <w:rFonts w:ascii="Times New Roman" w:hAnsi="Times New Roman"/>
              </w:rPr>
              <w:t xml:space="preserve">Дата в формате (число. месяц. год) </w:t>
            </w:r>
          </w:p>
        </w:tc>
      </w:tr>
      <w:tr>
        <w:trPr>
          <w:trHeight w:val="855" w:hRule="atLeast"/>
        </w:trPr>
        <w:tc>
          <w:tcPr>
            <w:tcW w:w="8934" w:type="dxa"/>
            <w:gridSpan w:val="5"/>
            <w:vAlign w:val="center"/>
          </w:tcPr>
          <w:p w14:paraId="146648ef">
            <w:pPr>
              <w:pStyle w:val="NormaldoczillaStyle1"/>
              <w:rPr>
                <w:sz w:val="24"/>
                <w:rFonts w:ascii="Times New Roman" w:hAnsi="Times New Roman"/>
              </w:rPr>
              <w:jc w:val="center"/>
              <w:ind w:right="-108"/>
            </w:pPr>
            <w:r>
              <w:rPr>
                <w:sz w:val="24"/>
                <w:rFonts w:ascii="Times New Roman" w:hAnsi="Times New Roman"/>
              </w:rPr>
              <w:t xml:space="preserve">УВЕДОМЛЕНИЕ НА </w:t>
            </w:r>
            <w:r>
              <w:rPr>
                <w:u w:val="single"/>
                <w:sz w:val="24"/>
                <w:rFonts w:ascii="Times New Roman" w:hAnsi="Times New Roman"/>
              </w:rPr>
              <w:t xml:space="preserve">ПОВТОРНЫЙ ЗАЕЗД</w:t>
            </w:r>
            <w:r>
              <w:rPr>
                <w:sz w:val="24"/>
                <w:rFonts w:ascii="Times New Roman" w:hAnsi="Times New Roman"/>
              </w:rPr>
              <w:t xml:space="preserve"> В ГРК/ОПС №__</w:t>
            </w:r>
          </w:p>
        </w:tc>
      </w:tr>
      <w:tr>
        <w:trPr>
          <w:trHeight w:val="570" w:hRule="atLeast"/>
        </w:trPr>
        <w:tc>
          <w:tcPr>
            <w:tcW w:w="710" w:type="dxa"/>
            <w:vAlign w:val="center"/>
            <w:noWrap/>
          </w:tcPr>
          <w:p w14:paraId="70e33f54">
            <w:pPr>
              <w:pStyle w:val="NormaldoczillaStyle1"/>
              <w:rPr>
                <w:sz w:val="24"/>
                <w:rFonts w:ascii="Times New Roman" w:hAnsi="Times New Roman"/>
              </w:rPr>
              <w:jc w:val="center"/>
            </w:pPr>
            <w:r>
              <w:rPr>
                <w:sz w:val="24"/>
                <w:rFonts w:ascii="Times New Roman" w:hAnsi="Times New Roman"/>
              </w:rPr>
              <w:t xml:space="preserve">№ п/п</w:t>
            </w:r>
          </w:p>
        </w:tc>
        <w:tc>
          <w:tcPr>
            <w:tcW w:w="2072" w:type="dxa"/>
            <w:vAlign w:val="center"/>
            <w:noWrap/>
          </w:tcPr>
          <w:p w14:paraId="590171c6">
            <w:pPr>
              <w:pStyle w:val="NormaldoczillaStyle1"/>
              <w:rPr>
                <w:sz w:val="24"/>
                <w:rFonts w:ascii="Times New Roman" w:hAnsi="Times New Roman"/>
              </w:rPr>
              <w:jc w:val="center"/>
            </w:pPr>
            <w:r>
              <w:rPr>
                <w:sz w:val="24"/>
                <w:rFonts w:ascii="Times New Roman" w:hAnsi="Times New Roman"/>
              </w:rPr>
              <w:t>ОПС</w:t>
            </w:r>
          </w:p>
        </w:tc>
        <w:tc>
          <w:tcPr>
            <w:tcW w:w="3309" w:type="dxa"/>
            <w:vAlign w:val="center"/>
            <w:noWrap/>
          </w:tcPr>
          <w:p w14:paraId="2776a74d">
            <w:pPr>
              <w:pStyle w:val="NormaldoczillaStyle1"/>
              <w:rPr>
                <w:sz w:val="24"/>
                <w:rFonts w:ascii="Times New Roman" w:hAnsi="Times New Roman"/>
              </w:rPr>
              <w:jc w:val="center"/>
            </w:pPr>
            <w:r>
              <w:rPr>
                <w:sz w:val="24"/>
                <w:rFonts w:ascii="Times New Roman" w:hAnsi="Times New Roman"/>
              </w:rPr>
              <w:t>Адрес</w:t>
            </w:r>
          </w:p>
        </w:tc>
        <w:tc>
          <w:tcPr>
            <w:tcW w:w="2843" w:type="dxa"/>
            <w:gridSpan w:val="2"/>
            <w:vAlign w:val="center"/>
            <w:noWrap/>
          </w:tcPr>
          <w:p w14:paraId="0dfcfdce">
            <w:pPr>
              <w:pStyle w:val="NormaldoczillaStyle1"/>
              <w:rPr>
                <w:sz w:val="24"/>
                <w:rFonts w:ascii="Times New Roman" w:hAnsi="Times New Roman"/>
              </w:rPr>
              <w:jc w:val="center"/>
            </w:pPr>
            <w:r>
              <w:rPr>
                <w:sz w:val="24"/>
                <w:rFonts w:ascii="Times New Roman" w:hAnsi="Times New Roman"/>
              </w:rPr>
              <w:t>Заявка</w:t>
            </w:r>
          </w:p>
        </w:tc>
      </w:tr>
      <w:tr>
        <w:trPr>
          <w:trHeight w:val="300" w:hRule="atLeast"/>
        </w:trPr>
        <w:tc>
          <w:tcPr>
            <w:tcW w:w="710" w:type="dxa"/>
            <w:vAlign w:val="center"/>
          </w:tcPr>
          <w:p w14:paraId="7a34d901">
            <w:pPr>
              <w:pStyle w:val="NormaldoczillaStyle1"/>
              <w:rPr>
                <w:sz w:val="24"/>
                <w:rFonts w:ascii="Times New Roman" w:hAnsi="Times New Roman"/>
              </w:rPr>
              <w:jc w:val="center"/>
            </w:pPr>
            <w:r>
              <w:rPr>
                <w:sz w:val="24"/>
                <w:rFonts w:ascii="Times New Roman" w:hAnsi="Times New Roman"/>
              </w:rPr>
              <w:t>1</w:t>
            </w:r>
          </w:p>
        </w:tc>
        <w:tc>
          <w:tcPr>
            <w:tcW w:w="2072" w:type="dxa"/>
            <w:vAlign w:val="center"/>
          </w:tcPr>
          <w:p w14:paraId="5875e7a2">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3e441dd3">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5638f7ad">
            <w:pPr>
              <w:pStyle w:val="NormaldoczillaStyle1"/>
              <w:rPr>
                <w:sz w:val="24"/>
                <w:rFonts w:ascii="Times New Roman" w:hAnsi="Times New Roman"/>
              </w:rPr>
              <w:jc w:val="center"/>
            </w:pPr>
            <w:r>
              <w:rPr>
                <w:sz w:val="24"/>
                <w:rFonts w:ascii="Times New Roman" w:hAnsi="Times New Roman"/>
              </w:rPr>
              <w:t>ЗАЕЗД </w:t>
            </w:r>
          </w:p>
        </w:tc>
      </w:tr>
      <w:tr>
        <w:trPr>
          <w:trHeight w:val="300" w:hRule="atLeast"/>
        </w:trPr>
        <w:tc>
          <w:tcPr>
            <w:tcW w:w="710" w:type="dxa"/>
            <w:vAlign w:val="center"/>
          </w:tcPr>
          <w:p w14:paraId="43aa8f20">
            <w:pPr>
              <w:pStyle w:val="NormaldoczillaStyle1"/>
              <w:rPr>
                <w:sz w:val="24"/>
                <w:rFonts w:ascii="Times New Roman" w:hAnsi="Times New Roman"/>
              </w:rPr>
              <w:jc w:val="center"/>
            </w:pPr>
            <w:r>
              <w:rPr>
                <w:sz w:val="24"/>
                <w:rFonts w:ascii="Times New Roman" w:hAnsi="Times New Roman"/>
              </w:rPr>
              <w:t>2</w:t>
            </w:r>
          </w:p>
        </w:tc>
        <w:tc>
          <w:tcPr>
            <w:tcW w:w="2072" w:type="dxa"/>
            <w:vAlign w:val="center"/>
          </w:tcPr>
          <w:p w14:paraId="0141a881">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4eea033a">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028aa1ea">
            <w:pPr>
              <w:pStyle w:val="NormaldoczillaStyle1"/>
              <w:rPr>
                <w:sz w:val="24"/>
                <w:rFonts w:ascii="Times New Roman" w:hAnsi="Times New Roman"/>
              </w:rPr>
              <w:jc w:val="center"/>
            </w:pPr>
            <w:r>
              <w:rPr>
                <w:sz w:val="24"/>
                <w:rFonts w:ascii="Times New Roman" w:hAnsi="Times New Roman"/>
              </w:rPr>
              <w:t>ЗАЕЗД </w:t>
            </w:r>
          </w:p>
        </w:tc>
      </w:tr>
      <w:tr>
        <w:trPr>
          <w:trHeight w:val="300" w:hRule="atLeast"/>
        </w:trPr>
        <w:tc>
          <w:tcPr>
            <w:tcW w:w="710" w:type="dxa"/>
            <w:vAlign w:val="center"/>
          </w:tcPr>
          <w:p w14:paraId="09c57e09">
            <w:pPr>
              <w:pStyle w:val="NormaldoczillaStyle1"/>
              <w:rPr>
                <w:sz w:val="24"/>
                <w:rFonts w:ascii="Times New Roman" w:hAnsi="Times New Roman"/>
              </w:rPr>
              <w:jc w:val="center"/>
            </w:pPr>
            <w:r>
              <w:rPr>
                <w:sz w:val="24"/>
                <w:rFonts w:ascii="Times New Roman" w:hAnsi="Times New Roman"/>
              </w:rPr>
              <w:t>3</w:t>
            </w:r>
          </w:p>
        </w:tc>
        <w:tc>
          <w:tcPr>
            <w:tcW w:w="2072" w:type="dxa"/>
            <w:vAlign w:val="center"/>
          </w:tcPr>
          <w:p w14:paraId="7880cd6c">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0055a43f">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708aa9ad">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0d55f2b7">
            <w:pPr>
              <w:pStyle w:val="NormaldoczillaStyle1"/>
              <w:rPr>
                <w:sz w:val="24"/>
                <w:rFonts w:ascii="Times New Roman" w:hAnsi="Times New Roman"/>
              </w:rPr>
              <w:jc w:val="center"/>
            </w:pPr>
            <w:r>
              <w:rPr>
                <w:sz w:val="24"/>
                <w:rFonts w:ascii="Times New Roman" w:hAnsi="Times New Roman"/>
              </w:rPr>
              <w:t>4</w:t>
            </w:r>
          </w:p>
        </w:tc>
        <w:tc>
          <w:tcPr>
            <w:tcW w:w="2072" w:type="dxa"/>
            <w:vAlign w:val="center"/>
          </w:tcPr>
          <w:p w14:paraId="354cfcd8">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658cc44e">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6453dc5f">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4c67c925">
            <w:pPr>
              <w:pStyle w:val="NormaldoczillaStyle1"/>
              <w:rPr>
                <w:sz w:val="24"/>
                <w:rFonts w:ascii="Times New Roman" w:hAnsi="Times New Roman"/>
              </w:rPr>
              <w:jc w:val="center"/>
            </w:pPr>
            <w:r>
              <w:rPr>
                <w:sz w:val="24"/>
                <w:rFonts w:ascii="Times New Roman" w:hAnsi="Times New Roman"/>
              </w:rPr>
              <w:t>5</w:t>
            </w:r>
          </w:p>
        </w:tc>
        <w:tc>
          <w:tcPr>
            <w:tcW w:w="2072" w:type="dxa"/>
            <w:vAlign w:val="center"/>
          </w:tcPr>
          <w:p w14:paraId="449c5c32">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3d89c487">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69454b21">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5ae8090a">
            <w:pPr>
              <w:pStyle w:val="NormaldoczillaStyle1"/>
              <w:rPr>
                <w:sz w:val="24"/>
                <w:rFonts w:ascii="Times New Roman" w:hAnsi="Times New Roman"/>
              </w:rPr>
              <w:jc w:val="center"/>
            </w:pPr>
            <w:r>
              <w:rPr>
                <w:sz w:val="24"/>
                <w:rFonts w:ascii="Times New Roman" w:hAnsi="Times New Roman"/>
              </w:rPr>
              <w:t>6</w:t>
            </w:r>
          </w:p>
        </w:tc>
        <w:tc>
          <w:tcPr>
            <w:tcW w:w="2072" w:type="dxa"/>
            <w:vAlign w:val="center"/>
          </w:tcPr>
          <w:p w14:paraId="12af9e1a">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7650fa46">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1b9e3d6d">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4cf329a3">
            <w:pPr>
              <w:pStyle w:val="NormaldoczillaStyle1"/>
              <w:rPr>
                <w:sz w:val="24"/>
                <w:rFonts w:ascii="Times New Roman" w:hAnsi="Times New Roman"/>
              </w:rPr>
              <w:jc w:val="center"/>
            </w:pPr>
            <w:r>
              <w:rPr>
                <w:sz w:val="24"/>
                <w:rFonts w:ascii="Times New Roman" w:hAnsi="Times New Roman"/>
              </w:rPr>
              <w:t>7</w:t>
            </w:r>
          </w:p>
        </w:tc>
        <w:tc>
          <w:tcPr>
            <w:tcW w:w="2072" w:type="dxa"/>
            <w:vAlign w:val="center"/>
          </w:tcPr>
          <w:p w14:paraId="2791387e">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0931114b">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3a7123b7">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7b9e8f61">
            <w:pPr>
              <w:pStyle w:val="NormaldoczillaStyle1"/>
              <w:rPr>
                <w:sz w:val="24"/>
                <w:rFonts w:ascii="Times New Roman" w:hAnsi="Times New Roman"/>
              </w:rPr>
              <w:jc w:val="center"/>
            </w:pPr>
            <w:r>
              <w:rPr>
                <w:sz w:val="24"/>
                <w:rFonts w:ascii="Times New Roman" w:hAnsi="Times New Roman"/>
              </w:rPr>
              <w:t>8</w:t>
            </w:r>
          </w:p>
        </w:tc>
        <w:tc>
          <w:tcPr>
            <w:tcW w:w="2072" w:type="dxa"/>
            <w:vAlign w:val="center"/>
          </w:tcPr>
          <w:p w14:paraId="0cef6870">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57864f40">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569b3dca">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7fc9be6d">
            <w:pPr>
              <w:pStyle w:val="NormaldoczillaStyle1"/>
              <w:rPr>
                <w:sz w:val="24"/>
                <w:rFonts w:ascii="Times New Roman" w:hAnsi="Times New Roman"/>
              </w:rPr>
              <w:jc w:val="center"/>
            </w:pPr>
            <w:r>
              <w:rPr>
                <w:sz w:val="24"/>
                <w:rFonts w:ascii="Times New Roman" w:hAnsi="Times New Roman"/>
              </w:rPr>
              <w:t>9</w:t>
            </w:r>
          </w:p>
        </w:tc>
        <w:tc>
          <w:tcPr>
            <w:tcW w:w="2072" w:type="dxa"/>
            <w:vAlign w:val="center"/>
          </w:tcPr>
          <w:p w14:paraId="799b5d98">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5862961d">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5925c727">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710" w:type="dxa"/>
            <w:vAlign w:val="center"/>
          </w:tcPr>
          <w:p w14:paraId="12e0a703">
            <w:pPr>
              <w:pStyle w:val="NormaldoczillaStyle1"/>
              <w:rPr>
                <w:sz w:val="24"/>
                <w:rFonts w:ascii="Times New Roman" w:hAnsi="Times New Roman"/>
              </w:rPr>
              <w:jc w:val="center"/>
            </w:pPr>
            <w:r>
              <w:rPr>
                <w:sz w:val="24"/>
                <w:rFonts w:ascii="Times New Roman" w:hAnsi="Times New Roman"/>
              </w:rPr>
              <w:t>10</w:t>
            </w:r>
          </w:p>
        </w:tc>
        <w:tc>
          <w:tcPr>
            <w:tcW w:w="2072" w:type="dxa"/>
            <w:vAlign w:val="center"/>
          </w:tcPr>
          <w:p w14:paraId="4f73eb1e">
            <w:pPr>
              <w:pStyle w:val="NormaldoczillaStyle1"/>
              <w:rPr>
                <w:sz w:val="24"/>
                <w:rFonts w:ascii="Times New Roman" w:hAnsi="Times New Roman"/>
              </w:rPr>
              <w:jc w:val="center"/>
            </w:pPr>
            <w:r>
              <w:rPr>
                <w:sz w:val="24"/>
                <w:rFonts w:ascii="Times New Roman" w:hAnsi="Times New Roman"/>
              </w:rPr>
              <w:t> </w:t>
            </w:r>
          </w:p>
        </w:tc>
        <w:tc>
          <w:tcPr>
            <w:tcW w:w="3309" w:type="dxa"/>
            <w:vAlign w:val="center"/>
          </w:tcPr>
          <w:p w14:paraId="2d0fad40">
            <w:pPr>
              <w:pStyle w:val="NormaldoczillaStyle1"/>
              <w:rPr>
                <w:sz w:val="24"/>
                <w:rFonts w:ascii="Times New Roman" w:hAnsi="Times New Roman"/>
              </w:rPr>
              <w:jc w:val="center"/>
            </w:pPr>
            <w:r>
              <w:rPr>
                <w:sz w:val="24"/>
                <w:rFonts w:ascii="Times New Roman" w:hAnsi="Times New Roman"/>
              </w:rPr>
              <w:t> </w:t>
            </w:r>
          </w:p>
        </w:tc>
        <w:tc>
          <w:tcPr>
            <w:tcW w:w="2843" w:type="dxa"/>
            <w:gridSpan w:val="2"/>
            <w:vAlign w:val="center"/>
            <w:noWrap/>
          </w:tcPr>
          <w:p w14:paraId="4d763170">
            <w:pPr>
              <w:pStyle w:val="NormaldoczillaStyle1"/>
              <w:rPr>
                <w:sz w:val="24"/>
                <w:rFonts w:ascii="Times New Roman" w:hAnsi="Times New Roman"/>
              </w:rPr>
              <w:jc w:val="center"/>
            </w:pPr>
            <w:r>
              <w:rPr>
                <w:sz w:val="24"/>
                <w:rFonts w:ascii="Times New Roman" w:hAnsi="Times New Roman"/>
              </w:rPr>
              <w:t> </w:t>
            </w:r>
          </w:p>
        </w:tc>
      </w:tr>
      <w:tr>
        <w:trPr>
          <w:trHeight w:val="300" w:hRule="atLeast"/>
        </w:trPr>
        <w:tc>
          <w:tcPr>
            <w:tcW w:w="6091" w:type="dxa"/>
            <w:gridSpan w:val="3"/>
            <w:vAlign w:val="center"/>
          </w:tcPr>
          <w:p w14:paraId="7e129de7">
            <w:pPr>
              <w:pStyle w:val="NormaldoczillaStyle1"/>
              <w:rPr>
                <w:sz w:val="24"/>
                <w:rFonts w:ascii="Times New Roman" w:hAnsi="Times New Roman"/>
              </w:rPr>
            </w:pPr>
            <w:r>
              <w:rPr>
                <w:sz w:val="24"/>
                <w:rFonts w:ascii="Times New Roman" w:hAnsi="Times New Roman"/>
              </w:rPr>
              <w:t xml:space="preserve">Ответственное лицо      </w:t>
            </w:r>
          </w:p>
        </w:tc>
        <w:tc>
          <w:tcPr>
            <w:tcW w:w="1506" w:type="dxa"/>
            <w:vAlign w:val="center"/>
            <w:noWrap/>
          </w:tcPr>
          <w:p w14:paraId="2b409357">
            <w:pPr>
              <w:pStyle w:val="NormaldoczillaStyle1"/>
              <w:rPr>
                <w:sz w:val="24"/>
                <w:rFonts w:ascii="Times New Roman" w:hAnsi="Times New Roman"/>
              </w:rPr>
              <w:jc w:val="center"/>
            </w:pPr>
            <w:r>
              <w:rPr>
                <w:sz w:val="24"/>
                <w:rFonts w:ascii="Times New Roman" w:hAnsi="Times New Roman"/>
              </w:rPr>
              <w:t xml:space="preserve">Должность   </w:t>
            </w:r>
          </w:p>
        </w:tc>
        <w:tc>
          <w:tcPr>
            <w:tcW w:w="1337" w:type="dxa"/>
            <w:vAlign w:val="center"/>
          </w:tcPr>
          <w:p w14:paraId="67614426">
            <w:pPr>
              <w:pStyle w:val="NormaldoczillaStyle1"/>
              <w:rPr>
                <w:sz w:val="24"/>
                <w:rFonts w:ascii="Times New Roman" w:hAnsi="Times New Roman"/>
              </w:rPr>
              <w:jc w:val="center"/>
            </w:pPr>
            <w:r>
              <w:rPr>
                <w:sz w:val="24"/>
                <w:rFonts w:ascii="Times New Roman" w:hAnsi="Times New Roman"/>
              </w:rPr>
              <w:t>ФИО</w:t>
            </w:r>
          </w:p>
        </w:tc>
      </w:tr>
    </w:tbl>
    <w:p w14:paraId="6b216b90"/>
    <w:tbl>
      <w:tblPr>
        <w:tblW w:w="9640" w:type="dxa"/>
        <w:tblLayout w:type="fixed"/>
      </w:tblPr>
      <w:tblGrid>
        <w:gridCol w:w="4839"/>
        <w:gridCol w:w="4801"/>
      </w:tblGrid>
      <w:tr>
        <w:tc>
          <w:tcPr>
            <w:tcW w:w="4839" w:type="dxa"/>
          </w:tcPr>
          <w:p w14:paraId="7c286eca">
            <w:pPr>
              <w:pStyle w:val="NormaldoczillaStyle1"/>
              <w:rPr>
                <w:b/>
                <w:caps/>
                <w:sz w:val="24"/>
                <w:rFonts w:ascii="Times New Roman" w:hAnsi="Times New Roman"/>
              </w:rPr>
              <w:ind w:firstLine="1440"/>
            </w:pPr>
            <w:r>
              <w:rPr>
                <w:b/>
                <w:caps/>
                <w:sz w:val="24"/>
                <w:rFonts w:ascii="Times New Roman" w:hAnsi="Times New Roman"/>
              </w:rPr>
              <w:t>заказчик:</w:t>
            </w:r>
          </w:p>
        </w:tc>
        <w:tc>
          <w:tcPr>
            <w:tcW w:w="4801" w:type="dxa"/>
          </w:tcPr>
          <w:p w14:paraId="362f48c6">
            <w:pPr>
              <w:pStyle w:val="NormaldoczillaStyle1"/>
              <w:rPr>
                <w:b/>
                <w:caps/>
                <w:sz w:val="24"/>
                <w:rFonts w:ascii="Times New Roman" w:hAnsi="Times New Roman"/>
              </w:rPr>
              <w:ind w:firstLine="709"/>
            </w:pPr>
            <w:r>
              <w:rPr>
                <w:b/>
                <w:caps/>
                <w:sz w:val="24"/>
                <w:rFonts w:ascii="Times New Roman" w:hAnsi="Times New Roman"/>
              </w:rPr>
              <w:t>исполнитель:</w:t>
            </w:r>
          </w:p>
        </w:tc>
      </w:tr>
      <w:tr>
        <w:tc>
          <w:tcPr>
            <w:tcW w:w="4839" w:type="dxa"/>
          </w:tcPr>
          <w:p w14:paraId="733dc046">
            <w:pPr>
              <w:pStyle w:val="NormaldoczillaStyle1"/>
              <w:rPr>
                <w:sz w:val="24"/>
                <w:rFonts w:ascii="Times New Roman" w:hAnsi="Times New Roman"/>
              </w:rPr>
            </w:pPr>
          </w:p>
        </w:tc>
        <w:tc>
          <w:tcPr>
            <w:tcW w:w="4801" w:type="dxa"/>
          </w:tcPr>
          <w:p w14:paraId="2306231c">
            <w:pPr>
              <w:pStyle w:val="NormaldoczillaStyle1"/>
              <w:rPr>
                <w:sz w:val="24"/>
                <w:rFonts w:ascii="Times New Roman" w:hAnsi="Times New Roman"/>
              </w:rPr>
              <w:jc w:val="center"/>
            </w:pPr>
          </w:p>
          <w:p w14:paraId="3d7daf61">
            <w:pPr>
              <w:pStyle w:val="NormaldoczillaStyle1"/>
              <w:rPr>
                <w:sz w:val="24"/>
                <w:rFonts w:ascii="Times New Roman" w:hAnsi="Times New Roman"/>
              </w:rPr>
              <w:jc w:val="center"/>
            </w:pPr>
          </w:p>
          <w:p w14:paraId="19bdfda6">
            <w:pPr>
              <w:pStyle w:val="NormaldoczillaStyle1"/>
              <w:rPr>
                <w:sz w:val="24"/>
                <w:rFonts w:ascii="Times New Roman" w:hAnsi="Times New Roman"/>
              </w:rPr>
              <w:jc w:val="center"/>
            </w:pPr>
            <w:r>
              <w:rPr>
                <w:sz w:val="24"/>
                <w:rFonts w:ascii="Times New Roman" w:hAnsi="Times New Roman"/>
              </w:rPr>
              <w:t>_________________________</w:t>
            </w:r>
          </w:p>
        </w:tc>
      </w:tr>
      <w:tr>
        <w:tc>
          <w:tcPr>
            <w:tcW w:w="4839" w:type="dxa"/>
          </w:tcPr>
          <w:p w14:paraId="495b4d89">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4801" w:type="dxa"/>
          </w:tcPr>
          <w:p w14:paraId="4eba4e78">
            <w:pPr>
              <w:pStyle w:val="NormaldoczillaStyle1"/>
              <w:rPr>
                <w:sz w:val="24"/>
                <w:rFonts w:ascii="Times New Roman" w:hAnsi="Times New Roman"/>
              </w:rPr>
              <w:jc w:val="center"/>
            </w:pPr>
            <w:r>
              <w:rPr>
                <w:sz w:val="24"/>
                <w:rFonts w:ascii="Times New Roman" w:hAnsi="Times New Roman"/>
                <w:vertAlign w:val="superscript"/>
              </w:rPr>
              <w:t>(должность)</w:t>
            </w:r>
          </w:p>
        </w:tc>
      </w:tr>
      <w:tr>
        <w:tc>
          <w:tcPr>
            <w:tcW w:w="4839" w:type="dxa"/>
          </w:tcPr>
          <w:p w14:paraId="18dfdb13">
            <w:pPr>
              <w:pStyle w:val="NormaldoczillaStyle1"/>
              <w:rPr>
                <w:sz w:val="24"/>
                <w:rFonts w:ascii="Times New Roman" w:hAnsi="Times New Roman"/>
              </w:rPr>
              <w:jc w:val="right"/>
            </w:pPr>
          </w:p>
        </w:tc>
        <w:tc>
          <w:tcPr>
            <w:tcW w:w="4801" w:type="dxa"/>
          </w:tcPr>
          <w:p w14:paraId="5ee41fcc">
            <w:pPr>
              <w:pStyle w:val="NormaldoczillaStyle1"/>
              <w:rPr>
                <w:sz w:val="24"/>
                <w:rFonts w:ascii="Times New Roman" w:hAnsi="Times New Roman"/>
              </w:rPr>
              <w:jc w:val="center"/>
            </w:pPr>
            <w:r>
              <w:rPr>
                <w:sz w:val="24"/>
                <w:rFonts w:ascii="Times New Roman" w:hAnsi="Times New Roman"/>
              </w:rPr>
              <w:t>_________________________</w:t>
            </w:r>
          </w:p>
        </w:tc>
      </w:tr>
      <w:tr>
        <w:tc>
          <w:tcPr>
            <w:tcW w:w="4839" w:type="dxa"/>
          </w:tcPr>
          <w:p w14:paraId="7bbe1094">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4801" w:type="dxa"/>
          </w:tcPr>
          <w:p w14:paraId="458f0875">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c>
          <w:tcPr>
            <w:tcW w:w="4839" w:type="dxa"/>
          </w:tcPr>
          <w:p w14:paraId="2726d528">
            <w:pPr>
              <w:pStyle w:val="NormaldoczillaStyle1"/>
              <w:rPr>
                <w:sz w:val="24"/>
                <w:rFonts w:ascii="Times New Roman" w:hAnsi="Times New Roman"/>
              </w:rPr>
              <w:jc w:val="center"/>
            </w:pPr>
            <w:r>
              <w:rPr>
                <w:sz w:val="24"/>
                <w:rFonts w:ascii="Times New Roman" w:hAnsi="Times New Roman"/>
              </w:rPr>
              <w:t xml:space="preserve">___ ____________ 20_ г.</w:t>
            </w:r>
          </w:p>
          <w:p w14:paraId="17cc37ba">
            <w:pPr>
              <w:pStyle w:val="NormaldoczillaStyle1"/>
              <w:rPr>
                <w:sz w:val="24"/>
                <w:rFonts w:ascii="Times New Roman" w:hAnsi="Times New Roman"/>
                <w:vertAlign w:val="superscript"/>
              </w:rPr>
              <w:jc w:val="center"/>
            </w:pPr>
          </w:p>
        </w:tc>
        <w:tc>
          <w:tcPr>
            <w:tcW w:w="4801" w:type="dxa"/>
          </w:tcPr>
          <w:p w14:paraId="10828608">
            <w:pPr>
              <w:pStyle w:val="NormaldoczillaStyle1"/>
              <w:rPr>
                <w:sz w:val="24"/>
                <w:rFonts w:ascii="Times New Roman" w:hAnsi="Times New Roman"/>
              </w:rPr>
              <w:jc w:val="center"/>
            </w:pPr>
            <w:r>
              <w:rPr>
                <w:sz w:val="24"/>
                <w:rFonts w:ascii="Times New Roman" w:hAnsi="Times New Roman"/>
              </w:rPr>
              <w:t xml:space="preserve">___ ____________ 20_ г.</w:t>
            </w:r>
          </w:p>
          <w:p w14:paraId="7a5ca1de">
            <w:pPr>
              <w:pStyle w:val="NormaldoczillaStyle1"/>
              <w:rPr>
                <w:sz w:val="24"/>
                <w:rFonts w:ascii="Times New Roman" w:hAnsi="Times New Roman"/>
                <w:vertAlign w:val="superscript"/>
              </w:rPr>
              <w:jc w:val="center"/>
            </w:pPr>
            <w:r>
              <w:rPr>
                <w:color w:val="000000"/>
                <w:sz w:val="24"/>
                <w:rFonts w:ascii="Times New Roman" w:hAnsi="Times New Roman"/>
                <w:vertAlign w:val="superscript"/>
              </w:rPr>
              <w:t xml:space="preserve">М.П. (при наличии)</w:t>
            </w:r>
          </w:p>
        </w:tc>
      </w:tr>
    </w:tbl>
    <w:p w14:paraId="6ab1dc49">
      <w:pPr>
        <w:pStyle w:val="LBBodyText1"/>
      </w:pPr>
    </w:p>
    <w:tbl>
      <w:tblPr>
        <w:tblStyle w:val="a4"/>
        <w:tblW w:w="9498" w:type="dxa"/>
        <w:tblInd w:w="-142" w:type="dxa"/>
        <w:tblLayout w:type="fixed"/>
      </w:tblPr>
      <w:tblGrid>
        <w:gridCol w:w="4820"/>
        <w:gridCol w:w="4678"/>
      </w:tblGrid>
      <w:tr>
        <w:tc>
          <w:tcPr>
            <w:tcW w:w="4820" w:type="dxa"/>
          </w:tcPr>
          <w:p w14:paraId="445cd5c1">
            <w:pPr>
              <w:pStyle w:val="LBBodyText1"/>
              <w:jc w:val="left"/>
              <w:keepNext/>
            </w:pPr>
            <w:r>
              <w:rPr>
                <w:b/>
              </w:rPr>
              <w:t>ЗАКАЗЧИК:</w:t>
            </w:r>
          </w:p>
        </w:tc>
        <w:tc>
          <w:tcPr>
            <w:tcW w:w="4678" w:type="dxa"/>
          </w:tcPr>
          <w:p w14:paraId="388122e8">
            <w:pPr>
              <w:pStyle w:val="LBBodyText1"/>
              <w:jc w:val="left"/>
              <w:keepNext/>
            </w:pPr>
            <w:r>
              <w:rPr>
                <w:b/>
              </w:rPr>
              <w:t>ИСПОЛНИТЕЛЬ:</w:t>
            </w:r>
          </w:p>
        </w:tc>
      </w:tr>
      <w:tr>
        <w:tc>
          <w:tcPr>
            <w:tcW w:w="4820" w:type="dxa"/>
          </w:tcPr>
          <w:p w14:paraId="1e2ff05c">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3024b36b">
            <w:pPr>
              <w:pStyle w:val="LBBodyText1"/>
              <w:jc w:val="left"/>
              <w:keepNext/>
            </w:pPr>
          </w:p>
        </w:tc>
      </w:tr>
      <w:tr>
        <w:tc>
          <w:tcPr>
            <w:tcW w:w="4820" w:type="dxa"/>
          </w:tcPr>
          <w:p w14:paraId="2dce17f3">
            <w:pPr>
              <w:pStyle w:val="LBBodyText1"/>
              <w:jc w:val="left"/>
              <w:keepNext/>
            </w:pPr>
          </w:p>
          <w:p w14:paraId="56798dbb">
            <w:pPr>
              <w:pStyle w:val="LBBodyText1"/>
              <w:jc w:val="left"/>
              <w:keepNext/>
            </w:pPr>
            <w:r>
              <w:t>____________________</w:t>
            </w:r>
          </w:p>
          <w:p w14:paraId="103f3194">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635daacb">
            <w:pPr>
              <w:pStyle w:val="LBBodyText1"/>
              <w:jc w:val="left"/>
              <w:keepNext/>
            </w:pPr>
          </w:p>
          <w:p w14:paraId="1b6e1826">
            <w:pPr>
              <w:pStyle w:val="LBBodyText1"/>
              <w:jc w:val="left"/>
              <w:keepNext/>
            </w:pPr>
            <w:r>
              <w:t>____________________</w:t>
            </w:r>
          </w:p>
          <w:p w14:paraId="69a11a95">
            <w:pPr>
              <w:pStyle w:val="LBBodyText1"/>
              <w:jc w:val="left"/>
              <w:keepNext/>
            </w:pPr>
          </w:p>
        </w:tc>
      </w:tr>
      <w:tr>
        <w:tc>
          <w:tcPr>
            <w:tcW w:w="4820" w:type="dxa"/>
          </w:tcPr>
          <w:p w14:paraId="76c3ce57">
            <w:pPr>
              <w:pStyle w:val="LBBodyText1"/>
              <w:jc w:val="left"/>
              <w:keepNext/>
            </w:pPr>
            <w:r>
              <w:t xml:space="preserve">___ ____________ 20__ г.</w:t>
            </w:r>
          </w:p>
        </w:tc>
        <w:tc>
          <w:tcPr>
            <w:tcW w:w="4678" w:type="dxa"/>
          </w:tcPr>
          <w:p w14:paraId="50cfc6b5">
            <w:pPr>
              <w:pStyle w:val="LBBodyText1"/>
              <w:jc w:val="left"/>
              <w:keepNext/>
            </w:pPr>
            <w:r>
              <w:t xml:space="preserve">___ ____________ 20__ г.</w:t>
            </w:r>
          </w:p>
        </w:tc>
      </w:tr>
      <w:tr>
        <w:tc>
          <w:tcPr>
            <w:tcW w:w="4820" w:type="dxa"/>
          </w:tcPr>
          <w:p w14:paraId="79938807">
            <w:pPr>
              <w:pStyle w:val="LBBodyText1"/>
              <w:jc w:val="left"/>
              <w:keepNext/>
            </w:pPr>
          </w:p>
        </w:tc>
        <w:tc>
          <w:tcPr>
            <w:tcW w:w="4678" w:type="dxa"/>
          </w:tcPr>
          <w:p w14:paraId="2bd65eb8">
            <w:pPr>
              <w:pStyle w:val="LBBodyText1"/>
              <w:jc w:val="left"/>
              <w:keepNext/>
            </w:pPr>
            <w:r>
              <w:t xml:space="preserve">М.П. (при наличии печати)</w:t>
            </w:r>
          </w:p>
        </w:tc>
      </w:tr>
    </w:tbl>
    <w:p w14:paraId="460d7ddb">
      <w:pPr>
        <w:pStyle w:val="LBBodyText1"/>
      </w:pPr>
    </w:p>
    <w:p w14:paraId="0ea2099c">
      <w:pPr>
        <w:pStyle w:val="NormaldoczillaStyle1"/>
        <w:rPr>
          <w:sz w:val="24"/>
          <w:rFonts w:ascii="Times New Roman" w:hAnsi="Times New Roman"/>
        </w:rPr>
      </w:pPr>
      <w:r>
        <w:rPr>
          <w:sz w:val="24"/>
          <w:rFonts w:ascii="Times New Roman" w:hAnsi="Times New Roman"/>
        </w:rPr>
        <w:br w:type="page"/>
      </w:r>
    </w:p>
    <w:p w14:paraId="79577159">
      <w:pPr>
        <w:pStyle w:val="LBBodyText1"/>
        <w:jc w:val="right"/>
        <w:pageBreakBefore/>
      </w:pPr>
      <w:r>
        <w:t xml:space="preserve">Приложение № </w:t>
      </w:r>
      <w:r>
        <w:fldChar w:fldCharType="begin" w:fldLock="true"/>
        <w:instrText xml:space="preserve">LBVARIABLE \id "76640"</w:instrText>
        <w:fldChar w:fldCharType="separate"/>
      </w:r>
      <w:r>
        <w:t>10</w:t>
      </w:r>
      <w:r>
        <w:fldChar w:fldCharType="end"/>
      </w:r>
    </w:p>
    <w:p w14:paraId="2aa44eb5">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7c6c3477">
      <w:pPr>
        <w:pStyle w:val="LBBodyText1"/>
        <w:jc w:val="right"/>
      </w:pPr>
      <w:r>
        <w:t xml:space="preserve">от «</w:t>
      </w:r>
      <w:r>
        <w:rPr>
          <w:color w:val="000000"/>
        </w:rPr>
        <w:t>___</w:t>
      </w:r>
      <w:r>
        <w:t>»______________20__г.</w:t>
      </w:r>
    </w:p>
    <w:p w14:paraId="5e25bab4">
      <w:pPr>
        <w:pStyle w:val="LBBodyText1"/>
        <w:jc w:val="right"/>
      </w:pPr>
      <w:r>
        <w:t xml:space="preserve">№ </w:t>
      </w:r>
      <w:r>
        <w:fldChar w:fldCharType="begin" w:fldLock="true"/>
        <w:instrText xml:space="preserve">LBVARIABLE \id "29530"</w:instrText>
        <w:fldChar w:fldCharType="separate"/>
      </w:r>
      <w:r>
        <w:t>_________</w:t>
      </w:r>
      <w:r>
        <w:fldChar w:fldCharType="end"/>
      </w:r>
    </w:p>
    <w:p w14:paraId="687886cc">
      <w:pPr>
        <w:pStyle w:val="NormaldoczillaStyle1"/>
        <w:rPr>
          <w:sz w:val="24"/>
          <w:rFonts w:ascii="Times New Roman" w:hAnsi="Times New Roman"/>
        </w:rPr>
      </w:pPr>
      <w:r>
        <w:rPr>
          <w:sz w:val="24"/>
          <w:rFonts w:ascii="Times New Roman" w:hAnsi="Times New Roman"/>
        </w:rPr>
        <w:t>ФОРМА</w:t>
      </w:r>
    </w:p>
    <w:p w14:paraId="72d8202a">
      <w:pPr>
        <w:pStyle w:val="NormaldoczillaStyle1"/>
        <w:rPr>
          <w:sz w:val="24"/>
          <w:rFonts w:ascii="Times New Roman" w:hAnsi="Times New Roman"/>
        </w:rPr>
      </w:pPr>
    </w:p>
    <w:p w14:paraId="6856e637">
      <w:pPr>
        <w:pStyle w:val="ConsPlusNonformat"/>
        <w:rPr>
          <w:sz w:val="24"/>
          <w:rFonts w:ascii="Times New Roman" w:hAnsi="Times New Roman"/>
        </w:rPr>
        <w:jc w:val="both"/>
      </w:pPr>
      <w:r>
        <w:rPr>
          <w:sz w:val="24"/>
          <w:rFonts w:ascii="Times New Roman" w:hAnsi="Times New Roman"/>
        </w:rPr>
        <w:t xml:space="preserve">____________________________________________________  _____________________</w:t>
      </w:r>
    </w:p>
    <w:p w14:paraId="68caa8aa">
      <w:pPr>
        <w:pStyle w:val="ConsPlusNonformat"/>
        <w:rPr>
          <w:sz w:val="24"/>
          <w:rFonts w:ascii="Times New Roman" w:hAnsi="Times New Roman"/>
        </w:rPr>
        <w:jc w:val="both"/>
      </w:pPr>
      <w:r>
        <w:rPr>
          <w:sz w:val="24"/>
          <w:rFonts w:ascii="Times New Roman" w:hAnsi="Times New Roman"/>
        </w:rPr>
        <w:t xml:space="preserve">          (наименование подразделения Исполнителя)                                  (дата)</w:t>
      </w:r>
    </w:p>
    <w:p w14:paraId="41b5760c">
      <w:pPr>
        <w:pStyle w:val="ConsPlusNonformat"/>
        <w:rPr>
          <w:sz w:val="24"/>
          <w:rFonts w:ascii="Times New Roman" w:hAnsi="Times New Roman"/>
        </w:rPr>
        <w:jc w:val="both"/>
      </w:pPr>
      <w:r>
        <w:rPr>
          <w:sz w:val="24"/>
          <w:rFonts w:ascii="Times New Roman" w:hAnsi="Times New Roman"/>
        </w:rPr>
        <w:t xml:space="preserve">______________________________               ________________        _______________________</w:t>
      </w:r>
    </w:p>
    <w:p w14:paraId="697e809a">
      <w:pPr>
        <w:pStyle w:val="ConsPlusNonformat"/>
        <w:rPr>
          <w:sz w:val="24"/>
          <w:rFonts w:ascii="Times New Roman" w:hAnsi="Times New Roman"/>
        </w:rPr>
        <w:jc w:val="both"/>
      </w:pPr>
      <w:r>
        <w:rPr>
          <w:sz w:val="24"/>
          <w:rFonts w:ascii="Times New Roman" w:hAnsi="Times New Roman"/>
        </w:rPr>
        <w:t xml:space="preserve">      (наименование должности)                     (личная подпись)            (фамилия, инициалы) </w:t>
      </w:r>
    </w:p>
    <w:p w14:paraId="35187068">
      <w:pPr>
        <w:pStyle w:val="ConsPlusNonformat"/>
        <w:rPr>
          <w:sz w:val="24"/>
          <w:rFonts w:ascii="Times New Roman" w:hAnsi="Times New Roman"/>
        </w:rPr>
        <w:jc w:val="both"/>
      </w:pPr>
    </w:p>
    <w:p w14:paraId="059d252b">
      <w:pPr>
        <w:pStyle w:val="ConsPlusNonformat"/>
        <w:rPr>
          <w:sz w:val="24"/>
          <w:rFonts w:ascii="Times New Roman" w:hAnsi="Times New Roman"/>
        </w:rPr>
        <w:jc w:val="both"/>
      </w:pPr>
      <w:r>
        <w:rPr>
          <w:sz w:val="24"/>
          <w:rFonts w:ascii="Times New Roman" w:hAnsi="Times New Roman"/>
        </w:rPr>
        <w:t xml:space="preserve">                                                                                                                                                   МП</w:t>
      </w:r>
    </w:p>
    <w:p w14:paraId="78a79edc">
      <w:pPr>
        <w:pStyle w:val="ConsPlusNonformat"/>
        <w:rPr>
          <w:b/>
          <w:sz w:val="24"/>
          <w:rFonts w:ascii="Times New Roman" w:hAnsi="Times New Roman"/>
        </w:rPr>
        <w:jc w:val="center"/>
      </w:pPr>
      <w:bookmarkStart w:id="6" w:name="P1645"/>
      <w:bookmarkEnd w:id="6"/>
      <w:r>
        <w:rPr>
          <w:b/>
          <w:sz w:val="24"/>
          <w:rFonts w:ascii="Times New Roman" w:hAnsi="Times New Roman"/>
        </w:rPr>
        <w:t xml:space="preserve">Явочная карточка № ________ на _______________</w:t>
      </w:r>
    </w:p>
    <w:p w14:paraId="51865f9f">
      <w:pPr>
        <w:pStyle w:val="ConsPlusNonformat"/>
        <w:rPr>
          <w:sz w:val="24"/>
          <w:rFonts w:ascii="Times New Roman" w:hAnsi="Times New Roman"/>
        </w:rPr>
        <w:jc w:val="both"/>
      </w:pPr>
    </w:p>
    <w:p w14:paraId="2b0f40c9">
      <w:pPr>
        <w:pStyle w:val="ConsPlusNonformat"/>
        <w:rPr>
          <w:sz w:val="24"/>
          <w:rFonts w:ascii="Times New Roman" w:hAnsi="Times New Roman"/>
        </w:rPr>
        <w:jc w:val="both"/>
      </w:pPr>
      <w:r>
        <w:rPr>
          <w:sz w:val="24"/>
          <w:rFonts w:ascii="Times New Roman" w:hAnsi="Times New Roman"/>
        </w:rPr>
        <w:t xml:space="preserve">Номера закрепленных сумок: ____________________________________________________</w:t>
      </w:r>
    </w:p>
    <w:p w14:paraId="033539b0">
      <w:pPr>
        <w:pStyle w:val="ConsPlusNonformat"/>
        <w:rPr>
          <w:sz w:val="24"/>
          <w:rFonts w:ascii="Times New Roman" w:hAnsi="Times New Roman"/>
        </w:rPr>
        <w:jc w:val="both"/>
      </w:pPr>
      <w:r>
        <w:rPr>
          <w:sz w:val="24"/>
          <w:rFonts w:ascii="Times New Roman" w:hAnsi="Times New Roman"/>
        </w:rPr>
        <w:t xml:space="preserve">                                                       (указывается номер каждой сумки или с номера по номер)</w:t>
      </w:r>
    </w:p>
    <w:p w14:paraId="2bf2c02c">
      <w:pPr>
        <w:pStyle w:val="ConsPlusNonformat"/>
        <w:rPr>
          <w:sz w:val="24"/>
          <w:rFonts w:ascii="Times New Roman" w:hAnsi="Times New Roman"/>
        </w:rPr>
        <w:jc w:val="both"/>
      </w:pPr>
    </w:p>
    <w:p w14:paraId="1ac32a69">
      <w:pPr>
        <w:pStyle w:val="ConsPlusNonformat"/>
        <w:rPr>
          <w:sz w:val="24"/>
          <w:rFonts w:ascii="Times New Roman" w:hAnsi="Times New Roman"/>
        </w:rPr>
        <w:jc w:val="both"/>
      </w:pPr>
      <w:r>
        <w:rPr>
          <w:sz w:val="24"/>
          <w:rFonts w:ascii="Times New Roman" w:hAnsi="Times New Roman"/>
        </w:rPr>
        <w:t xml:space="preserve">___________________________________________________      Маршрут</w:t>
      </w:r>
    </w:p>
    <w:p w14:paraId="4c3ec121">
      <w:pPr>
        <w:pStyle w:val="ConsPlusNonformat"/>
        <w:rPr>
          <w:sz w:val="24"/>
          <w:rFonts w:ascii="Times New Roman" w:hAnsi="Times New Roman"/>
        </w:rPr>
        <w:jc w:val="center"/>
      </w:pPr>
      <w:r>
        <w:rPr>
          <w:sz w:val="24"/>
          <w:rFonts w:ascii="Times New Roman" w:hAnsi="Times New Roman"/>
        </w:rPr>
        <w:t xml:space="preserve">(наименование подразделения Заказчика)                              перевозки № _________</w:t>
      </w:r>
    </w:p>
    <w:p w14:paraId="1e83f7aa">
      <w:pPr>
        <w:pStyle w:val="ConsPlusNonformat"/>
        <w:rPr>
          <w:sz w:val="24"/>
          <w:rFonts w:ascii="Times New Roman" w:hAnsi="Times New Roman"/>
        </w:rPr>
        <w:jc w:val="both"/>
      </w:pPr>
      <w:r>
        <w:rPr>
          <w:sz w:val="24"/>
          <w:rFonts w:ascii="Times New Roman" w:hAnsi="Times New Roman"/>
        </w:rPr>
        <w:t xml:space="preserve">Адрес подразделения Заказчика: ________________________________________________</w:t>
      </w:r>
    </w:p>
    <w:p w14:paraId="47c10515">
      <w:pPr>
        <w:pStyle w:val="ConsPlusNonformat"/>
        <w:rPr>
          <w:sz w:val="24"/>
          <w:rFonts w:ascii="Times New Roman" w:hAnsi="Times New Roman"/>
        </w:rPr>
        <w:jc w:val="both"/>
      </w:pPr>
      <w:r>
        <w:rPr>
          <w:sz w:val="24"/>
          <w:rFonts w:ascii="Times New Roman" w:hAnsi="Times New Roman"/>
        </w:rPr>
        <w:t xml:space="preserve">номер телефона подразделения Заказчика: ________________________________________</w:t>
      </w:r>
    </w:p>
    <w:p w14:paraId="52ecc5ad">
      <w:pPr>
        <w:pStyle w:val="ConsPlusNonformat"/>
        <w:rPr>
          <w:sz w:val="24"/>
          <w:rFonts w:ascii="Times New Roman" w:hAnsi="Times New Roman"/>
        </w:rPr>
        <w:jc w:val="both"/>
      </w:pPr>
      <w:r>
        <w:rPr>
          <w:sz w:val="24"/>
          <w:rFonts w:ascii="Times New Roman" w:hAnsi="Times New Roman"/>
        </w:rPr>
        <w:t xml:space="preserve">Время окончания работы подразделения Заказчика                      ____ час. ____ мин.</w:t>
      </w:r>
    </w:p>
    <w:p w14:paraId="60686fe3">
      <w:pPr>
        <w:pStyle w:val="ConsPlusNonformat"/>
        <w:rPr>
          <w:sz w:val="24"/>
          <w:rFonts w:ascii="Times New Roman" w:hAnsi="Times New Roman"/>
        </w:rPr>
        <w:jc w:val="both"/>
      </w:pPr>
      <w:r>
        <w:rPr>
          <w:sz w:val="24"/>
          <w:rFonts w:ascii="Times New Roman" w:hAnsi="Times New Roman"/>
        </w:rPr>
        <w:t xml:space="preserve">Время заезда сотрудников Исполнителя                                         ____ час. ____ мин.</w:t>
      </w:r>
    </w:p>
    <w:p w14:paraId="219942d7">
      <w:pPr>
        <w:pStyle w:val="ConsPlusNormal"/>
        <w:rPr>
          <w:sz w:val="24"/>
          <w:rFonts w:ascii="Times New Roman" w:hAnsi="Times New Roman"/>
        </w:rPr>
        <w:jc w:val="both"/>
      </w:pPr>
    </w:p>
    <w:tbl>
      <w:tblPr>
        <w:tblStyle w:val="200"/>
        <w:tblW w:w="9351" w:type="dxa"/>
        <w:tblInd w:w="0" w:type="dxa"/>
        <w:tblCellMar>
          <w:top w:w="0" w:type="dxa"/>
          <w:bottom w:w="0" w:type="dxa"/>
        </w:tblCellMar>
        <w:tblLayout w:type="fixed"/>
      </w:tblPr>
      <w:tblGrid>
        <w:gridCol w:w="988"/>
        <w:gridCol w:w="567"/>
        <w:gridCol w:w="708"/>
        <w:gridCol w:w="1418"/>
        <w:gridCol w:w="2268"/>
        <w:gridCol w:w="1843"/>
        <w:gridCol w:w="1559"/>
      </w:tblGrid>
      <w:tr>
        <w:trPr>
          <w:trHeight w:val="926" w:hRule="atLeast"/>
          <w:tblHeader/>
        </w:trPr>
        <w:tc>
          <w:tcPr>
            <w:tcW w:w="988" w:type="dxa"/>
            <w:vMerge w:val="restart"/>
            <w:vAlign w:val="center"/>
          </w:tcPr>
          <w:p w14:paraId="0fa5f0c0">
            <w:pPr>
              <w:pStyle w:val="NormaldoczillaStyle1"/>
              <w:rPr>
                <w:sz w:val="24"/>
                <w:rFonts w:ascii="Times New Roman" w:hAnsi="Times New Roman"/>
              </w:rPr>
              <w:jc w:val="center"/>
            </w:pPr>
            <w:r>
              <w:rPr>
                <w:sz w:val="24"/>
                <w:rFonts w:ascii="Times New Roman" w:hAnsi="Times New Roman"/>
              </w:rPr>
              <w:t>Дата</w:t>
            </w:r>
          </w:p>
        </w:tc>
        <w:tc>
          <w:tcPr>
            <w:tcW w:w="1275" w:type="dxa"/>
            <w:gridSpan w:val="2"/>
            <w:vAlign w:val="center"/>
          </w:tcPr>
          <w:p w14:paraId="6c11a387">
            <w:pPr>
              <w:pStyle w:val="NormaldoczillaStyle1"/>
              <w:rPr>
                <w:sz w:val="24"/>
                <w:rFonts w:ascii="Times New Roman" w:hAnsi="Times New Roman"/>
              </w:rPr>
              <w:jc w:val="center"/>
            </w:pPr>
            <w:r>
              <w:rPr>
                <w:sz w:val="24"/>
                <w:rFonts w:ascii="Times New Roman" w:hAnsi="Times New Roman"/>
              </w:rPr>
              <w:t xml:space="preserve">Время сдачи сумки</w:t>
            </w:r>
          </w:p>
        </w:tc>
        <w:tc>
          <w:tcPr>
            <w:tcW w:w="1418" w:type="dxa"/>
            <w:vMerge w:val="restart"/>
            <w:vAlign w:val="center"/>
          </w:tcPr>
          <w:p w14:paraId="7bbb7191">
            <w:pPr>
              <w:pStyle w:val="NormaldoczillaStyle1"/>
              <w:rPr>
                <w:sz w:val="24"/>
                <w:rFonts w:ascii="Times New Roman" w:hAnsi="Times New Roman"/>
              </w:rPr>
              <w:jc w:val="center"/>
            </w:pPr>
            <w:r>
              <w:rPr>
                <w:sz w:val="24"/>
                <w:rFonts w:ascii="Times New Roman" w:hAnsi="Times New Roman"/>
              </w:rPr>
              <w:t xml:space="preserve">Номер сумки с наличными деньгами</w:t>
            </w:r>
          </w:p>
        </w:tc>
        <w:tc>
          <w:tcPr>
            <w:tcW w:w="2268" w:type="dxa"/>
            <w:vMerge w:val="restart"/>
            <w:vAlign w:val="center"/>
          </w:tcPr>
          <w:p w14:paraId="6100cddf">
            <w:pPr>
              <w:pStyle w:val="NormaldoczillaStyle1"/>
              <w:rPr>
                <w:sz w:val="24"/>
                <w:rFonts w:ascii="Times New Roman" w:hAnsi="Times New Roman"/>
              </w:rPr>
              <w:jc w:val="center"/>
            </w:pPr>
            <w:r>
              <w:rPr>
                <w:sz w:val="24"/>
                <w:rFonts w:ascii="Times New Roman" w:hAnsi="Times New Roman"/>
              </w:rPr>
              <w:t xml:space="preserve">Сумма наличных денег, вложенных в сумку, цифрами в руб., коп.</w:t>
            </w:r>
          </w:p>
        </w:tc>
        <w:tc>
          <w:tcPr>
            <w:tcW w:w="1843" w:type="dxa"/>
            <w:vMerge w:val="restart"/>
            <w:vAlign w:val="center"/>
          </w:tcPr>
          <w:p w14:paraId="76e6ca23">
            <w:pPr>
              <w:pStyle w:val="NormaldoczillaStyle1"/>
              <w:rPr>
                <w:sz w:val="24"/>
                <w:rFonts w:ascii="Times New Roman" w:hAnsi="Times New Roman"/>
              </w:rPr>
              <w:jc w:val="center"/>
            </w:pPr>
            <w:r>
              <w:rPr>
                <w:sz w:val="24"/>
                <w:rFonts w:ascii="Times New Roman" w:hAnsi="Times New Roman"/>
              </w:rPr>
              <w:t xml:space="preserve">Номер принятой от работника Исполнителя порожней сумки</w:t>
            </w:r>
          </w:p>
        </w:tc>
        <w:tc>
          <w:tcPr>
            <w:tcW w:w="1559" w:type="dxa"/>
            <w:vMerge w:val="restart"/>
            <w:vAlign w:val="center"/>
          </w:tcPr>
          <w:p w14:paraId="0ee590a9">
            <w:pPr>
              <w:pStyle w:val="NormaldoczillaStyle1"/>
              <w:rPr>
                <w:sz w:val="24"/>
                <w:rFonts w:ascii="Times New Roman" w:hAnsi="Times New Roman"/>
              </w:rPr>
              <w:jc w:val="center"/>
            </w:pPr>
            <w:r>
              <w:rPr>
                <w:sz w:val="24"/>
                <w:rFonts w:ascii="Times New Roman" w:hAnsi="Times New Roman"/>
              </w:rPr>
              <w:t xml:space="preserve">Подпись работника подразделения Заказчика</w:t>
            </w:r>
          </w:p>
        </w:tc>
      </w:tr>
      <w:tr>
        <w:trPr>
          <w:tblHeader/>
        </w:trPr>
        <w:tc>
          <w:tcPr>
            <w:tcW w:w="988" w:type="dxa"/>
            <w:vMerge w:val="continue"/>
          </w:tcPr>
          <w:p w14:paraId="3c9861db">
            <w:pPr>
              <w:pStyle w:val="NormaldoczillaStyle1"/>
              <w:rPr>
                <w:sz w:val="24"/>
                <w:rFonts w:ascii="Times New Roman" w:hAnsi="Times New Roman"/>
              </w:rPr>
            </w:pPr>
          </w:p>
        </w:tc>
        <w:tc>
          <w:tcPr>
            <w:tcW w:w="567" w:type="dxa"/>
          </w:tcPr>
          <w:p w14:paraId="3ceecff9">
            <w:pPr>
              <w:pStyle w:val="NormaldoczillaStyle1"/>
              <w:rPr>
                <w:sz w:val="24"/>
                <w:rFonts w:ascii="Times New Roman" w:hAnsi="Times New Roman"/>
              </w:rPr>
            </w:pPr>
            <w:r>
              <w:rPr>
                <w:sz w:val="24"/>
                <w:rFonts w:ascii="Times New Roman" w:hAnsi="Times New Roman"/>
              </w:rPr>
              <w:t>час.</w:t>
            </w:r>
          </w:p>
        </w:tc>
        <w:tc>
          <w:tcPr>
            <w:tcW w:w="708" w:type="dxa"/>
          </w:tcPr>
          <w:p w14:paraId="30ad4ce3">
            <w:pPr>
              <w:pStyle w:val="NormaldoczillaStyle1"/>
              <w:rPr>
                <w:sz w:val="24"/>
                <w:rFonts w:ascii="Times New Roman" w:hAnsi="Times New Roman"/>
              </w:rPr>
            </w:pPr>
            <w:r>
              <w:rPr>
                <w:sz w:val="24"/>
                <w:rFonts w:ascii="Times New Roman" w:hAnsi="Times New Roman"/>
              </w:rPr>
              <w:t>мин.</w:t>
            </w:r>
          </w:p>
        </w:tc>
        <w:tc>
          <w:tcPr>
            <w:tcW w:w="1418" w:type="dxa"/>
            <w:vMerge w:val="continue"/>
          </w:tcPr>
          <w:p w14:paraId="036b7a9c">
            <w:pPr>
              <w:pStyle w:val="NormaldoczillaStyle1"/>
              <w:rPr>
                <w:sz w:val="24"/>
                <w:rFonts w:ascii="Times New Roman" w:hAnsi="Times New Roman"/>
              </w:rPr>
            </w:pPr>
          </w:p>
        </w:tc>
        <w:tc>
          <w:tcPr>
            <w:tcW w:w="2268" w:type="dxa"/>
            <w:vMerge w:val="continue"/>
          </w:tcPr>
          <w:p w14:paraId="4d4b537d">
            <w:pPr>
              <w:pStyle w:val="NormaldoczillaStyle1"/>
              <w:rPr>
                <w:sz w:val="24"/>
                <w:rFonts w:ascii="Times New Roman" w:hAnsi="Times New Roman"/>
              </w:rPr>
            </w:pPr>
          </w:p>
        </w:tc>
        <w:tc>
          <w:tcPr>
            <w:tcW w:w="1843" w:type="dxa"/>
            <w:vMerge w:val="continue"/>
          </w:tcPr>
          <w:p w14:paraId="5dced1ad">
            <w:pPr>
              <w:pStyle w:val="NormaldoczillaStyle1"/>
              <w:rPr>
                <w:sz w:val="24"/>
                <w:rFonts w:ascii="Times New Roman" w:hAnsi="Times New Roman"/>
              </w:rPr>
            </w:pPr>
          </w:p>
        </w:tc>
        <w:tc>
          <w:tcPr>
            <w:tcW w:w="1559" w:type="dxa"/>
            <w:vMerge w:val="continue"/>
          </w:tcPr>
          <w:p w14:paraId="624ecfef">
            <w:pPr>
              <w:pStyle w:val="NormaldoczillaStyle1"/>
              <w:rPr>
                <w:sz w:val="24"/>
                <w:rFonts w:ascii="Times New Roman" w:hAnsi="Times New Roman"/>
              </w:rPr>
            </w:pPr>
          </w:p>
        </w:tc>
      </w:tr>
      <w:tr>
        <w:trPr>
          <w:tblHeader/>
        </w:trPr>
        <w:tc>
          <w:tcPr>
            <w:tcW w:w="988" w:type="dxa"/>
            <w:vAlign w:val="center"/>
          </w:tcPr>
          <w:p w14:paraId="064a82d8">
            <w:pPr>
              <w:pStyle w:val="NormaldoczillaStyle1"/>
              <w:rPr>
                <w:sz w:val="24"/>
                <w:rFonts w:ascii="Times New Roman" w:hAnsi="Times New Roman"/>
              </w:rPr>
              <w:jc w:val="center"/>
            </w:pPr>
            <w:r>
              <w:rPr>
                <w:sz w:val="24"/>
                <w:rFonts w:ascii="Times New Roman" w:hAnsi="Times New Roman"/>
              </w:rPr>
              <w:t>1</w:t>
            </w:r>
          </w:p>
        </w:tc>
        <w:tc>
          <w:tcPr>
            <w:tcW w:w="567" w:type="dxa"/>
            <w:vAlign w:val="center"/>
          </w:tcPr>
          <w:p w14:paraId="738a5a7a">
            <w:pPr>
              <w:pStyle w:val="NormaldoczillaStyle1"/>
              <w:rPr>
                <w:sz w:val="24"/>
                <w:rFonts w:ascii="Times New Roman" w:hAnsi="Times New Roman"/>
              </w:rPr>
              <w:jc w:val="center"/>
            </w:pPr>
            <w:r>
              <w:rPr>
                <w:sz w:val="24"/>
                <w:rFonts w:ascii="Times New Roman" w:hAnsi="Times New Roman"/>
              </w:rPr>
              <w:t>2</w:t>
            </w:r>
          </w:p>
        </w:tc>
        <w:tc>
          <w:tcPr>
            <w:tcW w:w="708" w:type="dxa"/>
            <w:vAlign w:val="center"/>
          </w:tcPr>
          <w:p w14:paraId="1dbdfb80">
            <w:pPr>
              <w:pStyle w:val="NormaldoczillaStyle1"/>
              <w:rPr>
                <w:sz w:val="24"/>
                <w:rFonts w:ascii="Times New Roman" w:hAnsi="Times New Roman"/>
              </w:rPr>
              <w:jc w:val="center"/>
            </w:pPr>
            <w:r>
              <w:rPr>
                <w:sz w:val="24"/>
                <w:rFonts w:ascii="Times New Roman" w:hAnsi="Times New Roman"/>
              </w:rPr>
              <w:t>3</w:t>
            </w:r>
          </w:p>
        </w:tc>
        <w:tc>
          <w:tcPr>
            <w:tcW w:w="1418" w:type="dxa"/>
            <w:vAlign w:val="center"/>
          </w:tcPr>
          <w:p w14:paraId="1c6616ac">
            <w:pPr>
              <w:pStyle w:val="NormaldoczillaStyle1"/>
              <w:rPr>
                <w:sz w:val="24"/>
                <w:rFonts w:ascii="Times New Roman" w:hAnsi="Times New Roman"/>
              </w:rPr>
              <w:jc w:val="center"/>
            </w:pPr>
            <w:r>
              <w:rPr>
                <w:sz w:val="24"/>
                <w:rFonts w:ascii="Times New Roman" w:hAnsi="Times New Roman"/>
              </w:rPr>
              <w:t>4</w:t>
            </w:r>
          </w:p>
        </w:tc>
        <w:tc>
          <w:tcPr>
            <w:tcW w:w="2268" w:type="dxa"/>
            <w:vAlign w:val="center"/>
          </w:tcPr>
          <w:p w14:paraId="13808eab">
            <w:pPr>
              <w:pStyle w:val="NormaldoczillaStyle1"/>
              <w:rPr>
                <w:sz w:val="24"/>
                <w:rFonts w:ascii="Times New Roman" w:hAnsi="Times New Roman"/>
              </w:rPr>
              <w:jc w:val="center"/>
            </w:pPr>
            <w:r>
              <w:rPr>
                <w:sz w:val="24"/>
                <w:rFonts w:ascii="Times New Roman" w:hAnsi="Times New Roman"/>
              </w:rPr>
              <w:t>5</w:t>
            </w:r>
          </w:p>
        </w:tc>
        <w:tc>
          <w:tcPr>
            <w:tcW w:w="1843" w:type="dxa"/>
            <w:vAlign w:val="center"/>
          </w:tcPr>
          <w:p w14:paraId="45ede2da">
            <w:pPr>
              <w:pStyle w:val="NormaldoczillaStyle1"/>
              <w:rPr>
                <w:sz w:val="24"/>
                <w:rFonts w:ascii="Times New Roman" w:hAnsi="Times New Roman"/>
              </w:rPr>
              <w:jc w:val="center"/>
            </w:pPr>
            <w:r>
              <w:rPr>
                <w:sz w:val="24"/>
                <w:rFonts w:ascii="Times New Roman" w:hAnsi="Times New Roman"/>
              </w:rPr>
              <w:t>6</w:t>
            </w:r>
          </w:p>
        </w:tc>
        <w:tc>
          <w:tcPr>
            <w:tcW w:w="1559" w:type="dxa"/>
            <w:vAlign w:val="center"/>
          </w:tcPr>
          <w:p w14:paraId="5224afe4">
            <w:pPr>
              <w:pStyle w:val="NormaldoczillaStyle1"/>
              <w:rPr>
                <w:sz w:val="24"/>
                <w:rFonts w:ascii="Times New Roman" w:hAnsi="Times New Roman"/>
              </w:rPr>
              <w:jc w:val="center"/>
            </w:pPr>
            <w:r>
              <w:rPr>
                <w:sz w:val="24"/>
                <w:rFonts w:ascii="Times New Roman" w:hAnsi="Times New Roman"/>
              </w:rPr>
              <w:t>7</w:t>
            </w:r>
          </w:p>
        </w:tc>
      </w:tr>
      <w:tr>
        <w:tc>
          <w:tcPr>
            <w:tcW w:w="988" w:type="dxa"/>
          </w:tcPr>
          <w:p w14:paraId="1e992158">
            <w:pPr>
              <w:pStyle w:val="NormaldoczillaStyle1"/>
              <w:rPr>
                <w:sz w:val="24"/>
                <w:rFonts w:ascii="Times New Roman" w:hAnsi="Times New Roman"/>
              </w:rPr>
            </w:pPr>
          </w:p>
        </w:tc>
        <w:tc>
          <w:tcPr>
            <w:tcW w:w="567" w:type="dxa"/>
          </w:tcPr>
          <w:p w14:paraId="73a0dc65">
            <w:pPr>
              <w:pStyle w:val="NormaldoczillaStyle1"/>
              <w:rPr>
                <w:sz w:val="24"/>
                <w:rFonts w:ascii="Times New Roman" w:hAnsi="Times New Roman"/>
              </w:rPr>
            </w:pPr>
          </w:p>
        </w:tc>
        <w:tc>
          <w:tcPr>
            <w:tcW w:w="708" w:type="dxa"/>
          </w:tcPr>
          <w:p w14:paraId="7d340e11">
            <w:pPr>
              <w:pStyle w:val="NormaldoczillaStyle1"/>
              <w:rPr>
                <w:sz w:val="24"/>
                <w:rFonts w:ascii="Times New Roman" w:hAnsi="Times New Roman"/>
              </w:rPr>
            </w:pPr>
          </w:p>
        </w:tc>
        <w:tc>
          <w:tcPr>
            <w:tcW w:w="1418" w:type="dxa"/>
          </w:tcPr>
          <w:p w14:paraId="510c9a49">
            <w:pPr>
              <w:pStyle w:val="NormaldoczillaStyle1"/>
              <w:rPr>
                <w:sz w:val="24"/>
                <w:rFonts w:ascii="Times New Roman" w:hAnsi="Times New Roman"/>
              </w:rPr>
            </w:pPr>
          </w:p>
        </w:tc>
        <w:tc>
          <w:tcPr>
            <w:tcW w:w="2268" w:type="dxa"/>
          </w:tcPr>
          <w:p w14:paraId="6b87c2f3">
            <w:pPr>
              <w:pStyle w:val="NormaldoczillaStyle1"/>
              <w:rPr>
                <w:sz w:val="24"/>
                <w:rFonts w:ascii="Times New Roman" w:hAnsi="Times New Roman"/>
              </w:rPr>
            </w:pPr>
          </w:p>
        </w:tc>
        <w:tc>
          <w:tcPr>
            <w:tcW w:w="1843" w:type="dxa"/>
          </w:tcPr>
          <w:p w14:paraId="524edbb6">
            <w:pPr>
              <w:pStyle w:val="NormaldoczillaStyle1"/>
              <w:rPr>
                <w:sz w:val="24"/>
                <w:rFonts w:ascii="Times New Roman" w:hAnsi="Times New Roman"/>
              </w:rPr>
            </w:pPr>
          </w:p>
        </w:tc>
        <w:tc>
          <w:tcPr>
            <w:tcW w:w="1559" w:type="dxa"/>
          </w:tcPr>
          <w:p w14:paraId="364fc3a3">
            <w:pPr>
              <w:pStyle w:val="NormaldoczillaStyle1"/>
              <w:rPr>
                <w:sz w:val="24"/>
                <w:rFonts w:ascii="Times New Roman" w:hAnsi="Times New Roman"/>
              </w:rPr>
            </w:pPr>
          </w:p>
        </w:tc>
      </w:tr>
      <w:tr>
        <w:tc>
          <w:tcPr>
            <w:tcW w:w="988" w:type="dxa"/>
            <w:tcBorders>
              <w:left w:sz="4" w:space="0" w:val="single" w:color="auto"/>
              <w:top w:sz="4" w:space="0" w:val="single" w:color="auto"/>
              <w:right w:sz="4" w:space="0" w:val="single" w:color="auto"/>
              <w:bottom w:sz="4" w:space="0" w:val="single" w:color="auto"/>
            </w:tcBorders>
          </w:tcPr>
          <w:p w14:paraId="0444f610">
            <w:pPr>
              <w:pStyle w:val="NormaldoczillaStyle1"/>
              <w:rPr>
                <w:sz w:val="24"/>
                <w:rFonts w:ascii="Times New Roman" w:hAnsi="Times New Roman"/>
              </w:rPr>
            </w:pPr>
          </w:p>
        </w:tc>
        <w:tc>
          <w:tcPr>
            <w:tcW w:w="567" w:type="dxa"/>
            <w:tcBorders>
              <w:left w:sz="4" w:space="0" w:val="single" w:color="auto"/>
              <w:top w:sz="4" w:space="0" w:val="single" w:color="auto"/>
              <w:right w:sz="4" w:space="0" w:val="single" w:color="auto"/>
              <w:bottom w:sz="4" w:space="0" w:val="single" w:color="auto"/>
            </w:tcBorders>
          </w:tcPr>
          <w:p w14:paraId="64a08659">
            <w:pPr>
              <w:pStyle w:val="NormaldoczillaStyle1"/>
              <w:rPr>
                <w:sz w:val="24"/>
                <w:rFonts w:ascii="Times New Roman" w:hAnsi="Times New Roman"/>
              </w:rPr>
            </w:pPr>
          </w:p>
        </w:tc>
        <w:tc>
          <w:tcPr>
            <w:tcW w:w="708" w:type="dxa"/>
            <w:tcBorders>
              <w:left w:sz="4" w:space="0" w:val="single" w:color="auto"/>
              <w:top w:sz="4" w:space="0" w:val="single" w:color="auto"/>
              <w:right w:sz="4" w:space="0" w:val="single" w:color="auto"/>
              <w:bottom w:sz="4" w:space="0" w:val="single" w:color="auto"/>
            </w:tcBorders>
          </w:tcPr>
          <w:p w14:paraId="7d4ee98f">
            <w:pPr>
              <w:pStyle w:val="NormaldoczillaStyle1"/>
              <w:rPr>
                <w:sz w:val="24"/>
                <w:rFonts w:ascii="Times New Roman" w:hAnsi="Times New Roman"/>
              </w:rPr>
            </w:pPr>
          </w:p>
        </w:tc>
        <w:tc>
          <w:tcPr>
            <w:tcW w:w="1418" w:type="dxa"/>
            <w:tcBorders>
              <w:left w:sz="4" w:space="0" w:val="single" w:color="auto"/>
              <w:top w:sz="4" w:space="0" w:val="single" w:color="auto"/>
              <w:right w:sz="4" w:space="0" w:val="single" w:color="auto"/>
              <w:bottom w:sz="4" w:space="0" w:val="single" w:color="auto"/>
            </w:tcBorders>
          </w:tcPr>
          <w:p w14:paraId="5762fbff">
            <w:pPr>
              <w:pStyle w:val="NormaldoczillaStyle1"/>
              <w:rPr>
                <w:sz w:val="24"/>
                <w:rFonts w:ascii="Times New Roman" w:hAnsi="Times New Roman"/>
              </w:rPr>
            </w:pPr>
          </w:p>
        </w:tc>
        <w:tc>
          <w:tcPr>
            <w:tcW w:w="2268" w:type="dxa"/>
            <w:tcBorders>
              <w:left w:sz="4" w:space="0" w:val="single" w:color="auto"/>
              <w:top w:sz="4" w:space="0" w:val="single" w:color="auto"/>
              <w:right w:sz="4" w:space="0" w:val="single" w:color="auto"/>
              <w:bottom w:sz="4" w:space="0" w:val="single" w:color="auto"/>
            </w:tcBorders>
          </w:tcPr>
          <w:p w14:paraId="0b6a58f4">
            <w:pPr>
              <w:pStyle w:val="NormaldoczillaStyle1"/>
              <w:rPr>
                <w:sz w:val="24"/>
                <w:rFonts w:ascii="Times New Roman" w:hAnsi="Times New Roman"/>
              </w:rPr>
            </w:pPr>
          </w:p>
        </w:tc>
        <w:tc>
          <w:tcPr>
            <w:tcW w:w="1843" w:type="dxa"/>
            <w:tcBorders>
              <w:left w:sz="4" w:space="0" w:val="single" w:color="auto"/>
              <w:top w:sz="4" w:space="0" w:val="single" w:color="auto"/>
              <w:right w:sz="4" w:space="0" w:val="single" w:color="auto"/>
              <w:bottom w:sz="4" w:space="0" w:val="single" w:color="auto"/>
            </w:tcBorders>
          </w:tcPr>
          <w:p w14:paraId="09e35106">
            <w:pPr>
              <w:pStyle w:val="NormaldoczillaStyle1"/>
              <w:rPr>
                <w:sz w:val="24"/>
                <w:rFonts w:ascii="Times New Roman" w:hAnsi="Times New Roman"/>
              </w:rPr>
            </w:pPr>
          </w:p>
        </w:tc>
        <w:tc>
          <w:tcPr>
            <w:tcW w:w="1559" w:type="dxa"/>
            <w:tcBorders>
              <w:left w:sz="4" w:space="0" w:val="single" w:color="auto"/>
              <w:top w:sz="4" w:space="0" w:val="single" w:color="auto"/>
              <w:right w:sz="4" w:space="0" w:val="single" w:color="auto"/>
              <w:bottom w:sz="4" w:space="0" w:val="single" w:color="auto"/>
            </w:tcBorders>
          </w:tcPr>
          <w:p w14:paraId="70a8187c">
            <w:pPr>
              <w:pStyle w:val="NormaldoczillaStyle1"/>
              <w:rPr>
                <w:sz w:val="24"/>
                <w:rFonts w:ascii="Times New Roman" w:hAnsi="Times New Roman"/>
              </w:rPr>
            </w:pPr>
          </w:p>
        </w:tc>
      </w:tr>
      <w:tr>
        <w:tc>
          <w:tcPr>
            <w:tcW w:w="988" w:type="dxa"/>
            <w:tcBorders>
              <w:left w:sz="4" w:space="0" w:val="single" w:color="auto"/>
              <w:top w:sz="4" w:space="0" w:val="single" w:color="auto"/>
              <w:right w:sz="4" w:space="0" w:val="single" w:color="auto"/>
              <w:bottom w:sz="4" w:space="0" w:val="single" w:color="auto"/>
            </w:tcBorders>
          </w:tcPr>
          <w:p w14:paraId="1b7a40c3">
            <w:pPr>
              <w:pStyle w:val="NormaldoczillaStyle1"/>
              <w:rPr>
                <w:sz w:val="24"/>
                <w:rFonts w:ascii="Times New Roman" w:hAnsi="Times New Roman"/>
              </w:rPr>
            </w:pPr>
          </w:p>
        </w:tc>
        <w:tc>
          <w:tcPr>
            <w:tcW w:w="567" w:type="dxa"/>
            <w:tcBorders>
              <w:left w:sz="4" w:space="0" w:val="single" w:color="auto"/>
              <w:top w:sz="4" w:space="0" w:val="single" w:color="auto"/>
              <w:right w:sz="4" w:space="0" w:val="single" w:color="auto"/>
              <w:bottom w:sz="4" w:space="0" w:val="single" w:color="auto"/>
            </w:tcBorders>
          </w:tcPr>
          <w:p w14:paraId="3c132d37">
            <w:pPr>
              <w:pStyle w:val="NormaldoczillaStyle1"/>
              <w:rPr>
                <w:sz w:val="24"/>
                <w:rFonts w:ascii="Times New Roman" w:hAnsi="Times New Roman"/>
              </w:rPr>
            </w:pPr>
          </w:p>
        </w:tc>
        <w:tc>
          <w:tcPr>
            <w:tcW w:w="708" w:type="dxa"/>
            <w:tcBorders>
              <w:left w:sz="4" w:space="0" w:val="single" w:color="auto"/>
              <w:top w:sz="4" w:space="0" w:val="single" w:color="auto"/>
              <w:right w:sz="4" w:space="0" w:val="single" w:color="auto"/>
              <w:bottom w:sz="4" w:space="0" w:val="single" w:color="auto"/>
            </w:tcBorders>
          </w:tcPr>
          <w:p w14:paraId="46ba6f8c">
            <w:pPr>
              <w:pStyle w:val="NormaldoczillaStyle1"/>
              <w:rPr>
                <w:sz w:val="24"/>
                <w:rFonts w:ascii="Times New Roman" w:hAnsi="Times New Roman"/>
              </w:rPr>
            </w:pPr>
          </w:p>
        </w:tc>
        <w:tc>
          <w:tcPr>
            <w:tcW w:w="1418" w:type="dxa"/>
            <w:tcBorders>
              <w:left w:sz="4" w:space="0" w:val="single" w:color="auto"/>
              <w:top w:sz="4" w:space="0" w:val="single" w:color="auto"/>
              <w:right w:sz="4" w:space="0" w:val="single" w:color="auto"/>
              <w:bottom w:sz="4" w:space="0" w:val="single" w:color="auto"/>
            </w:tcBorders>
          </w:tcPr>
          <w:p w14:paraId="79561c28">
            <w:pPr>
              <w:pStyle w:val="NormaldoczillaStyle1"/>
              <w:rPr>
                <w:sz w:val="24"/>
                <w:rFonts w:ascii="Times New Roman" w:hAnsi="Times New Roman"/>
              </w:rPr>
            </w:pPr>
          </w:p>
        </w:tc>
        <w:tc>
          <w:tcPr>
            <w:tcW w:w="2268" w:type="dxa"/>
            <w:tcBorders>
              <w:left w:sz="4" w:space="0" w:val="single" w:color="auto"/>
              <w:top w:sz="4" w:space="0" w:val="single" w:color="auto"/>
              <w:right w:sz="4" w:space="0" w:val="single" w:color="auto"/>
              <w:bottom w:sz="4" w:space="0" w:val="single" w:color="auto"/>
            </w:tcBorders>
          </w:tcPr>
          <w:p w14:paraId="7783239d">
            <w:pPr>
              <w:pStyle w:val="NormaldoczillaStyle1"/>
              <w:rPr>
                <w:sz w:val="24"/>
                <w:rFonts w:ascii="Times New Roman" w:hAnsi="Times New Roman"/>
              </w:rPr>
            </w:pPr>
          </w:p>
        </w:tc>
        <w:tc>
          <w:tcPr>
            <w:tcW w:w="1843" w:type="dxa"/>
            <w:tcBorders>
              <w:left w:sz="4" w:space="0" w:val="single" w:color="auto"/>
              <w:top w:sz="4" w:space="0" w:val="single" w:color="auto"/>
              <w:right w:sz="4" w:space="0" w:val="single" w:color="auto"/>
              <w:bottom w:sz="4" w:space="0" w:val="single" w:color="auto"/>
            </w:tcBorders>
          </w:tcPr>
          <w:p w14:paraId="7cfa2c40">
            <w:pPr>
              <w:pStyle w:val="NormaldoczillaStyle1"/>
              <w:rPr>
                <w:sz w:val="24"/>
                <w:rFonts w:ascii="Times New Roman" w:hAnsi="Times New Roman"/>
              </w:rPr>
            </w:pPr>
          </w:p>
        </w:tc>
        <w:tc>
          <w:tcPr>
            <w:tcW w:w="1559" w:type="dxa"/>
            <w:tcBorders>
              <w:left w:sz="4" w:space="0" w:val="single" w:color="auto"/>
              <w:top w:sz="4" w:space="0" w:val="single" w:color="auto"/>
              <w:right w:sz="4" w:space="0" w:val="single" w:color="auto"/>
              <w:bottom w:sz="4" w:space="0" w:val="single" w:color="auto"/>
            </w:tcBorders>
          </w:tcPr>
          <w:p w14:paraId="24809af2">
            <w:pPr>
              <w:pStyle w:val="NormaldoczillaStyle1"/>
              <w:rPr>
                <w:sz w:val="24"/>
                <w:rFonts w:ascii="Times New Roman" w:hAnsi="Times New Roman"/>
              </w:rPr>
            </w:pPr>
          </w:p>
        </w:tc>
      </w:tr>
      <w:tr>
        <w:tc>
          <w:tcPr>
            <w:tcW w:w="988" w:type="dxa"/>
            <w:tcBorders>
              <w:left w:sz="4" w:space="0" w:val="single" w:color="auto"/>
              <w:top w:sz="4" w:space="0" w:val="single" w:color="auto"/>
              <w:right w:sz="4" w:space="0" w:val="single" w:color="auto"/>
              <w:bottom w:sz="4" w:space="0" w:val="single" w:color="auto"/>
            </w:tcBorders>
          </w:tcPr>
          <w:p w14:paraId="46b533e4">
            <w:pPr>
              <w:pStyle w:val="NormaldoczillaStyle1"/>
              <w:rPr>
                <w:sz w:val="24"/>
                <w:rFonts w:ascii="Times New Roman" w:hAnsi="Times New Roman"/>
              </w:rPr>
            </w:pPr>
          </w:p>
        </w:tc>
        <w:tc>
          <w:tcPr>
            <w:tcW w:w="567" w:type="dxa"/>
            <w:tcBorders>
              <w:left w:sz="4" w:space="0" w:val="single" w:color="auto"/>
              <w:top w:sz="4" w:space="0" w:val="single" w:color="auto"/>
              <w:right w:sz="4" w:space="0" w:val="single" w:color="auto"/>
              <w:bottom w:sz="4" w:space="0" w:val="single" w:color="auto"/>
            </w:tcBorders>
          </w:tcPr>
          <w:p w14:paraId="30947b2f">
            <w:pPr>
              <w:pStyle w:val="NormaldoczillaStyle1"/>
              <w:rPr>
                <w:sz w:val="24"/>
                <w:rFonts w:ascii="Times New Roman" w:hAnsi="Times New Roman"/>
              </w:rPr>
            </w:pPr>
          </w:p>
        </w:tc>
        <w:tc>
          <w:tcPr>
            <w:tcW w:w="708" w:type="dxa"/>
            <w:tcBorders>
              <w:left w:sz="4" w:space="0" w:val="single" w:color="auto"/>
              <w:top w:sz="4" w:space="0" w:val="single" w:color="auto"/>
              <w:right w:sz="4" w:space="0" w:val="single" w:color="auto"/>
              <w:bottom w:sz="4" w:space="0" w:val="single" w:color="auto"/>
            </w:tcBorders>
          </w:tcPr>
          <w:p w14:paraId="4b468d3f">
            <w:pPr>
              <w:pStyle w:val="NormaldoczillaStyle1"/>
              <w:rPr>
                <w:sz w:val="24"/>
                <w:rFonts w:ascii="Times New Roman" w:hAnsi="Times New Roman"/>
              </w:rPr>
            </w:pPr>
          </w:p>
        </w:tc>
        <w:tc>
          <w:tcPr>
            <w:tcW w:w="1418" w:type="dxa"/>
            <w:tcBorders>
              <w:left w:sz="4" w:space="0" w:val="single" w:color="auto"/>
              <w:top w:sz="4" w:space="0" w:val="single" w:color="auto"/>
              <w:right w:sz="4" w:space="0" w:val="single" w:color="auto"/>
              <w:bottom w:sz="4" w:space="0" w:val="single" w:color="auto"/>
            </w:tcBorders>
          </w:tcPr>
          <w:p w14:paraId="6ca57530">
            <w:pPr>
              <w:pStyle w:val="NormaldoczillaStyle1"/>
              <w:rPr>
                <w:sz w:val="24"/>
                <w:rFonts w:ascii="Times New Roman" w:hAnsi="Times New Roman"/>
              </w:rPr>
            </w:pPr>
          </w:p>
        </w:tc>
        <w:tc>
          <w:tcPr>
            <w:tcW w:w="2268" w:type="dxa"/>
            <w:tcBorders>
              <w:left w:sz="4" w:space="0" w:val="single" w:color="auto"/>
              <w:top w:sz="4" w:space="0" w:val="single" w:color="auto"/>
              <w:right w:sz="4" w:space="0" w:val="single" w:color="auto"/>
              <w:bottom w:sz="4" w:space="0" w:val="single" w:color="auto"/>
            </w:tcBorders>
          </w:tcPr>
          <w:p w14:paraId="228da155">
            <w:pPr>
              <w:pStyle w:val="NormaldoczillaStyle1"/>
              <w:rPr>
                <w:sz w:val="24"/>
                <w:rFonts w:ascii="Times New Roman" w:hAnsi="Times New Roman"/>
              </w:rPr>
            </w:pPr>
          </w:p>
        </w:tc>
        <w:tc>
          <w:tcPr>
            <w:tcW w:w="1843" w:type="dxa"/>
            <w:tcBorders>
              <w:left w:sz="4" w:space="0" w:val="single" w:color="auto"/>
              <w:top w:sz="4" w:space="0" w:val="single" w:color="auto"/>
              <w:right w:sz="4" w:space="0" w:val="single" w:color="auto"/>
              <w:bottom w:sz="4" w:space="0" w:val="single" w:color="auto"/>
            </w:tcBorders>
          </w:tcPr>
          <w:p w14:paraId="2e730d20">
            <w:pPr>
              <w:pStyle w:val="NormaldoczillaStyle1"/>
              <w:rPr>
                <w:sz w:val="24"/>
                <w:rFonts w:ascii="Times New Roman" w:hAnsi="Times New Roman"/>
              </w:rPr>
            </w:pPr>
          </w:p>
        </w:tc>
        <w:tc>
          <w:tcPr>
            <w:tcW w:w="1559" w:type="dxa"/>
            <w:tcBorders>
              <w:left w:sz="4" w:space="0" w:val="single" w:color="auto"/>
              <w:top w:sz="4" w:space="0" w:val="single" w:color="auto"/>
              <w:right w:sz="4" w:space="0" w:val="single" w:color="auto"/>
              <w:bottom w:sz="4" w:space="0" w:val="single" w:color="auto"/>
            </w:tcBorders>
          </w:tcPr>
          <w:p w14:paraId="0ecb56e6">
            <w:pPr>
              <w:pStyle w:val="NormaldoczillaStyle1"/>
              <w:rPr>
                <w:sz w:val="24"/>
                <w:rFonts w:ascii="Times New Roman" w:hAnsi="Times New Roman"/>
              </w:rPr>
            </w:pPr>
          </w:p>
        </w:tc>
      </w:tr>
      <w:tr>
        <w:tc>
          <w:tcPr>
            <w:tcW w:w="988" w:type="dxa"/>
            <w:tcBorders>
              <w:left w:sz="4" w:space="0" w:val="single" w:color="auto"/>
              <w:top w:sz="4" w:space="0" w:val="single" w:color="auto"/>
              <w:right w:sz="4" w:space="0" w:val="single" w:color="auto"/>
              <w:bottom w:sz="4" w:space="0" w:val="single" w:color="auto"/>
            </w:tcBorders>
          </w:tcPr>
          <w:p w14:paraId="6440cc59">
            <w:pPr>
              <w:pStyle w:val="NormaldoczillaStyle1"/>
              <w:rPr>
                <w:sz w:val="24"/>
                <w:rFonts w:ascii="Times New Roman" w:hAnsi="Times New Roman"/>
              </w:rPr>
              <w:ind w:left="-114"/>
            </w:pPr>
            <w:r>
              <w:rPr>
                <w:sz w:val="24"/>
                <w:rFonts w:ascii="Times New Roman" w:hAnsi="Times New Roman"/>
              </w:rPr>
              <w:t>Итого:</w:t>
            </w:r>
          </w:p>
        </w:tc>
        <w:tc>
          <w:tcPr>
            <w:tcW w:w="8363" w:type="dxa"/>
            <w:gridSpan w:val="6"/>
            <w:tcBorders>
              <w:left w:sz="4" w:space="0" w:val="single" w:color="auto"/>
              <w:top w:sz="4" w:space="0" w:val="single" w:color="auto"/>
              <w:right w:sz="4" w:space="0" w:val="single" w:color="auto"/>
              <w:bottom w:sz="4" w:space="0" w:val="single" w:color="auto"/>
            </w:tcBorders>
          </w:tcPr>
          <w:p w14:paraId="24ec6772">
            <w:pPr>
              <w:pStyle w:val="NormaldoczillaStyle1"/>
              <w:rPr>
                <w:sz w:val="24"/>
                <w:rFonts w:ascii="Times New Roman" w:hAnsi="Times New Roman"/>
              </w:rPr>
            </w:pPr>
          </w:p>
        </w:tc>
      </w:tr>
      <w:tr>
        <w:trPr>
          <w:trHeight w:val="1522" w:hRule="atLeast"/>
        </w:trPr>
        <w:tc>
          <w:tcPr>
            <w:tcW w:w="9351" w:type="dxa"/>
            <w:gridSpan w:val="7"/>
            <w:tcBorders>
              <w:left w:sz="4" w:space="0" w:val="single" w:color="auto"/>
              <w:top w:sz="4" w:space="0" w:val="single" w:color="auto"/>
              <w:right w:sz="4" w:space="0" w:val="single" w:color="auto"/>
              <w:bottom w:sz="4" w:space="0" w:val="single" w:color="auto"/>
            </w:tcBorders>
          </w:tcPr>
          <w:p w14:paraId="448b679f">
            <w:pPr>
              <w:pStyle w:val="NormaldoczillaStyle1"/>
              <w:rPr>
                <w:sz w:val="24"/>
                <w:rFonts w:ascii="Times New Roman" w:hAnsi="Times New Roman"/>
              </w:rPr>
            </w:pPr>
            <w:r>
              <w:rPr>
                <w:sz w:val="24"/>
                <w:rFonts w:ascii="Times New Roman" w:hAnsi="Times New Roman"/>
              </w:rPr>
              <w:t xml:space="preserve">           (перевезено наличных денег за период, на который оформлена явочная карточка;</w:t>
            </w:r>
          </w:p>
          <w:p w14:paraId="33132245">
            <w:pPr>
              <w:pStyle w:val="NormaldoczillaStyle1"/>
              <w:rPr>
                <w:sz w:val="24"/>
                <w:rFonts w:ascii="Times New Roman" w:hAnsi="Times New Roman"/>
              </w:rPr>
            </w:pPr>
            <w:r>
              <w:rPr>
                <w:sz w:val="24"/>
                <w:rFonts w:ascii="Times New Roman" w:hAnsi="Times New Roman"/>
              </w:rPr>
              <w:t xml:space="preserve">                                    указывается сумма цифрами и прописью, в руб., коп.)</w:t>
            </w:r>
          </w:p>
          <w:p w14:paraId="00166cf0">
            <w:pPr>
              <w:pStyle w:val="NormaldoczillaStyle1"/>
              <w:rPr>
                <w:sz w:val="24"/>
                <w:rFonts w:ascii="Times New Roman" w:hAnsi="Times New Roman"/>
              </w:rPr>
            </w:pPr>
          </w:p>
          <w:p w14:paraId="775debae">
            <w:pPr>
              <w:pStyle w:val="NormaldoczillaStyle1"/>
              <w:rPr>
                <w:sz w:val="24"/>
                <w:rFonts w:ascii="Times New Roman" w:hAnsi="Times New Roman"/>
              </w:rPr>
            </w:pPr>
          </w:p>
          <w:p w14:paraId="692770c4">
            <w:pPr>
              <w:pStyle w:val="NormaldoczillaStyle1"/>
              <w:rPr>
                <w:sz w:val="24"/>
                <w:rFonts w:ascii="Times New Roman" w:hAnsi="Times New Roman"/>
              </w:rPr>
            </w:pPr>
            <w:r>
              <w:rPr>
                <w:sz w:val="24"/>
                <w:rFonts w:ascii="Times New Roman" w:hAnsi="Times New Roman"/>
              </w:rPr>
              <w:t xml:space="preserve">         (наименование должности)                          (личная подпись)                         (фамилия, инициалы)</w:t>
            </w:r>
          </w:p>
        </w:tc>
      </w:tr>
    </w:tbl>
    <w:p w14:paraId="7c5c92d6">
      <w:pPr>
        <w:pStyle w:val="LBBodyText1"/>
      </w:pPr>
    </w:p>
    <w:tbl>
      <w:tblPr>
        <w:tblW w:w="9640" w:type="dxa"/>
        <w:tblpPr w:vertAnchor="text" w:tblpY="1" w:leftFromText="180" w:rightFromText="180"/>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Overlap w:val="never"/>
        <w:tblLayout w:type="fixed"/>
      </w:tblPr>
      <w:tblGrid>
        <w:gridCol w:w="4962"/>
        <w:gridCol w:w="4678"/>
      </w:tblGrid>
      <w:tr>
        <w:tc>
          <w:tcPr>
            <w:tcW w:w="4962" w:type="dxa"/>
            <w:tcBorders>
              <w:bottom w:sz="4" w:space="0" w:val="single" w:color="ffffff"/>
            </w:tcBorders>
          </w:tcPr>
          <w:p w14:paraId="067a1534">
            <w:pPr>
              <w:pStyle w:val="NormaldoczillaStyle1"/>
              <w:rPr>
                <w:b/>
                <w:caps/>
                <w:sz w:val="24"/>
                <w:rFonts w:ascii="Times New Roman" w:hAnsi="Times New Roman"/>
              </w:rPr>
              <w:ind w:firstLine="1440"/>
            </w:pPr>
            <w:r>
              <w:rPr>
                <w:b/>
                <w:caps/>
                <w:sz w:val="24"/>
                <w:rFonts w:ascii="Times New Roman" w:hAnsi="Times New Roman"/>
              </w:rPr>
              <w:t>заказчик:</w:t>
            </w:r>
          </w:p>
        </w:tc>
        <w:tc>
          <w:tcPr>
            <w:tcW w:w="4678" w:type="dxa"/>
          </w:tcPr>
          <w:p w14:paraId="148c304e">
            <w:pPr>
              <w:pStyle w:val="NormaldoczillaStyle1"/>
              <w:rPr>
                <w:b/>
                <w:caps/>
                <w:sz w:val="24"/>
                <w:rFonts w:ascii="Times New Roman" w:hAnsi="Times New Roman"/>
              </w:rPr>
              <w:ind w:firstLine="709"/>
            </w:pPr>
            <w:r>
              <w:rPr>
                <w:b/>
                <w:caps/>
                <w:sz w:val="24"/>
                <w:rFonts w:ascii="Times New Roman" w:hAnsi="Times New Roman"/>
              </w:rPr>
              <w:t>исполнитель:</w:t>
            </w:r>
          </w:p>
        </w:tc>
      </w:tr>
      <w:tr>
        <w:tc>
          <w:tcPr>
            <w:tcW w:w="4962" w:type="dxa"/>
            <w:tcBorders>
              <w:bottom w:sz="4" w:space="0" w:val="single" w:color="auto"/>
            </w:tcBorders>
          </w:tcPr>
          <w:p w14:paraId="024d0ef9">
            <w:pPr>
              <w:pStyle w:val="NormaldoczillaStyle1"/>
              <w:rPr>
                <w:sz w:val="24"/>
                <w:rFonts w:ascii="Times New Roman" w:hAnsi="Times New Roman"/>
              </w:rPr>
            </w:pPr>
          </w:p>
        </w:tc>
        <w:tc>
          <w:tcPr>
            <w:tcW w:w="4678" w:type="dxa"/>
          </w:tcPr>
          <w:p w14:paraId="61441642">
            <w:pPr>
              <w:pStyle w:val="NormaldoczillaStyle1"/>
              <w:rPr>
                <w:sz w:val="24"/>
                <w:rFonts w:ascii="Times New Roman" w:hAnsi="Times New Roman"/>
              </w:rPr>
              <w:jc w:val="center"/>
            </w:pPr>
            <w:r>
              <w:rPr>
                <w:sz w:val="24"/>
                <w:rFonts w:ascii="Times New Roman" w:hAnsi="Times New Roman"/>
              </w:rPr>
              <w:t>_________________________</w:t>
            </w:r>
          </w:p>
        </w:tc>
      </w:tr>
      <w:tr>
        <w:tc>
          <w:tcPr>
            <w:tcW w:w="4962" w:type="dxa"/>
            <w:tcBorders>
              <w:top w:sz="4" w:space="0" w:val="single" w:color="auto"/>
              <w:bottom w:sz="4" w:space="0" w:val="single" w:color="ffffff"/>
            </w:tcBorders>
          </w:tcPr>
          <w:p w14:paraId="64492ee3">
            <w:pPr>
              <w:pStyle w:val="NormaldoczillaStyle1"/>
              <w:rPr>
                <w:sz w:val="24"/>
                <w:rFonts w:ascii="Times New Roman" w:hAnsi="Times New Roman"/>
              </w:rPr>
              <w:jc w:val="center"/>
            </w:pPr>
            <w:r>
              <w:rPr>
                <w:sz w:val="24"/>
                <w:rFonts w:ascii="Times New Roman" w:hAnsi="Times New Roman"/>
                <w:vertAlign w:val="superscript"/>
              </w:rPr>
              <w:t>(должность)</w:t>
            </w:r>
          </w:p>
        </w:tc>
        <w:tc>
          <w:tcPr>
            <w:tcW w:w="4678" w:type="dxa"/>
          </w:tcPr>
          <w:p w14:paraId="669893a1">
            <w:pPr>
              <w:pStyle w:val="NormaldoczillaStyle1"/>
              <w:rPr>
                <w:sz w:val="24"/>
                <w:rFonts w:ascii="Times New Roman" w:hAnsi="Times New Roman"/>
              </w:rPr>
              <w:jc w:val="center"/>
            </w:pPr>
            <w:r>
              <w:rPr>
                <w:sz w:val="24"/>
                <w:rFonts w:ascii="Times New Roman" w:hAnsi="Times New Roman"/>
                <w:vertAlign w:val="superscript"/>
              </w:rPr>
              <w:t>(должность)</w:t>
            </w:r>
          </w:p>
        </w:tc>
      </w:tr>
      <w:tr>
        <w:tc>
          <w:tcPr>
            <w:tcW w:w="4962" w:type="dxa"/>
            <w:tcBorders>
              <w:bottom w:sz="4" w:space="0" w:val="single" w:color="auto"/>
            </w:tcBorders>
          </w:tcPr>
          <w:p w14:paraId="54d6db19">
            <w:pPr>
              <w:pStyle w:val="NormaldoczillaStyle1"/>
              <w:rPr>
                <w:sz w:val="24"/>
                <w:rFonts w:ascii="Times New Roman" w:hAnsi="Times New Roman"/>
              </w:rPr>
              <w:jc w:val="right"/>
            </w:pPr>
          </w:p>
        </w:tc>
        <w:tc>
          <w:tcPr>
            <w:tcW w:w="4678" w:type="dxa"/>
          </w:tcPr>
          <w:p w14:paraId="51a03f4c">
            <w:pPr>
              <w:pStyle w:val="NormaldoczillaStyle1"/>
              <w:rPr>
                <w:sz w:val="24"/>
                <w:rFonts w:ascii="Times New Roman" w:hAnsi="Times New Roman"/>
              </w:rPr>
              <w:jc w:val="center"/>
            </w:pPr>
            <w:r>
              <w:rPr>
                <w:sz w:val="24"/>
                <w:rFonts w:ascii="Times New Roman" w:hAnsi="Times New Roman"/>
              </w:rPr>
              <w:t>_________________________</w:t>
            </w:r>
          </w:p>
        </w:tc>
      </w:tr>
      <w:tr>
        <w:tc>
          <w:tcPr>
            <w:tcW w:w="4962" w:type="dxa"/>
            <w:tcBorders>
              <w:top w:sz="4" w:space="0" w:val="single" w:color="auto"/>
            </w:tcBorders>
          </w:tcPr>
          <w:p w14:paraId="74f22f0e">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c>
          <w:tcPr>
            <w:tcW w:w="4678" w:type="dxa"/>
          </w:tcPr>
          <w:p w14:paraId="0a04227a">
            <w:pPr>
              <w:pStyle w:val="NormaldoczillaStyle1"/>
              <w:rPr>
                <w:sz w:val="24"/>
                <w:rFonts w:ascii="Times New Roman" w:hAnsi="Times New Roman"/>
                <w:vertAlign w:val="superscript"/>
              </w:rPr>
              <w:jc w:val="center"/>
            </w:pPr>
            <w:r>
              <w:rPr>
                <w:sz w:val="24"/>
                <w:rFonts w:ascii="Times New Roman" w:hAnsi="Times New Roman"/>
                <w:vertAlign w:val="superscript"/>
              </w:rPr>
              <w:t xml:space="preserve">(подпись, фамилия и инициалы)</w:t>
            </w:r>
          </w:p>
        </w:tc>
      </w:tr>
      <w:tr>
        <w:tc>
          <w:tcPr>
            <w:tcW w:w="4962" w:type="dxa"/>
          </w:tcPr>
          <w:p w14:paraId="56fbc54c">
            <w:pPr>
              <w:pStyle w:val="NormaldoczillaStyle1"/>
              <w:rPr>
                <w:sz w:val="24"/>
                <w:rFonts w:ascii="Times New Roman" w:hAnsi="Times New Roman"/>
              </w:rPr>
              <w:jc w:val="center"/>
            </w:pPr>
            <w:r>
              <w:rPr>
                <w:sz w:val="24"/>
                <w:rFonts w:ascii="Times New Roman" w:hAnsi="Times New Roman"/>
              </w:rPr>
              <w:t xml:space="preserve">___ ____________ 20_ г.</w:t>
            </w:r>
          </w:p>
          <w:p w14:paraId="13ccde7c">
            <w:pPr>
              <w:pStyle w:val="NormaldoczillaStyle1"/>
              <w:rPr>
                <w:sz w:val="24"/>
                <w:rFonts w:ascii="Times New Roman" w:hAnsi="Times New Roman"/>
                <w:vertAlign w:val="superscript"/>
              </w:rPr>
              <w:jc w:val="center"/>
            </w:pPr>
          </w:p>
        </w:tc>
        <w:tc>
          <w:tcPr>
            <w:tcW w:w="4678" w:type="dxa"/>
          </w:tcPr>
          <w:p w14:paraId="358007c6">
            <w:pPr>
              <w:pStyle w:val="NormaldoczillaStyle1"/>
              <w:rPr>
                <w:sz w:val="24"/>
                <w:rFonts w:ascii="Times New Roman" w:hAnsi="Times New Roman"/>
                <w:vertAlign w:val="superscript"/>
              </w:rPr>
              <w:jc w:val="center"/>
            </w:pPr>
            <w:r>
              <w:rPr>
                <w:sz w:val="24"/>
                <w:rFonts w:ascii="Times New Roman" w:hAnsi="Times New Roman"/>
              </w:rPr>
              <w:t xml:space="preserve">___ ____________ 20_ г.</w:t>
            </w:r>
            <w:r>
              <w:rPr>
                <w:color w:val="000000"/>
                <w:sz w:val="24"/>
                <w:rFonts w:ascii="Times New Roman" w:hAnsi="Times New Roman"/>
                <w:vertAlign w:val="superscript"/>
              </w:rPr>
              <w:t xml:space="preserve">М.П. (при наличии)</w:t>
            </w:r>
          </w:p>
        </w:tc>
      </w:tr>
    </w:tbl>
    <w:p w14:paraId="090b273e">
      <w:pPr>
        <w:pStyle w:val="LBBodyText1"/>
      </w:pPr>
    </w:p>
    <w:tbl>
      <w:tblPr>
        <w:tblStyle w:val="a4"/>
        <w:tblW w:w="9498" w:type="dxa"/>
        <w:tblInd w:w="-142" w:type="dxa"/>
        <w:tblLayout w:type="fixed"/>
      </w:tblPr>
      <w:tblGrid>
        <w:gridCol w:w="4820"/>
        <w:gridCol w:w="4678"/>
      </w:tblGrid>
      <w:tr>
        <w:tc>
          <w:tcPr>
            <w:tcW w:w="4820" w:type="dxa"/>
          </w:tcPr>
          <w:p w14:paraId="0bed288e">
            <w:pPr>
              <w:pStyle w:val="LBBodyText1"/>
              <w:jc w:val="left"/>
              <w:keepNext/>
            </w:pPr>
            <w:r>
              <w:rPr>
                <w:b/>
              </w:rPr>
              <w:t>ЗАКАЗЧИК:</w:t>
            </w:r>
          </w:p>
        </w:tc>
        <w:tc>
          <w:tcPr>
            <w:tcW w:w="4678" w:type="dxa"/>
          </w:tcPr>
          <w:p w14:paraId="24397773">
            <w:pPr>
              <w:pStyle w:val="LBBodyText1"/>
              <w:jc w:val="left"/>
              <w:keepNext/>
            </w:pPr>
            <w:r>
              <w:rPr>
                <w:b/>
              </w:rPr>
              <w:t>ИСПОЛНИТЕЛЬ:</w:t>
            </w:r>
          </w:p>
        </w:tc>
      </w:tr>
      <w:tr>
        <w:tc>
          <w:tcPr>
            <w:tcW w:w="4820" w:type="dxa"/>
          </w:tcPr>
          <w:p w14:paraId="110d2763">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40acbb7c">
            <w:pPr>
              <w:pStyle w:val="LBBodyText1"/>
              <w:jc w:val="left"/>
              <w:keepNext/>
            </w:pPr>
          </w:p>
        </w:tc>
      </w:tr>
      <w:tr>
        <w:tc>
          <w:tcPr>
            <w:tcW w:w="4820" w:type="dxa"/>
          </w:tcPr>
          <w:p w14:paraId="71cf8851">
            <w:pPr>
              <w:pStyle w:val="LBBodyText1"/>
              <w:jc w:val="left"/>
              <w:keepNext/>
            </w:pPr>
          </w:p>
          <w:p w14:paraId="41ad7cde">
            <w:pPr>
              <w:pStyle w:val="LBBodyText1"/>
              <w:jc w:val="left"/>
              <w:keepNext/>
            </w:pPr>
            <w:r>
              <w:t>____________________</w:t>
            </w:r>
          </w:p>
          <w:p w14:paraId="379c2aca">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7d224e90">
            <w:pPr>
              <w:pStyle w:val="LBBodyText1"/>
              <w:jc w:val="left"/>
              <w:keepNext/>
            </w:pPr>
          </w:p>
          <w:p w14:paraId="282cd995">
            <w:pPr>
              <w:pStyle w:val="LBBodyText1"/>
              <w:jc w:val="left"/>
              <w:keepNext/>
            </w:pPr>
            <w:r>
              <w:t>____________________</w:t>
            </w:r>
          </w:p>
          <w:p w14:paraId="5ba3f8ed">
            <w:pPr>
              <w:pStyle w:val="LBBodyText1"/>
              <w:jc w:val="left"/>
              <w:keepNext/>
            </w:pPr>
          </w:p>
        </w:tc>
      </w:tr>
      <w:tr>
        <w:tc>
          <w:tcPr>
            <w:tcW w:w="4820" w:type="dxa"/>
          </w:tcPr>
          <w:p w14:paraId="35f88c3f">
            <w:pPr>
              <w:pStyle w:val="LBBodyText1"/>
              <w:jc w:val="left"/>
              <w:keepNext/>
            </w:pPr>
            <w:r>
              <w:t xml:space="preserve">___ ____________ 20__ г.</w:t>
            </w:r>
          </w:p>
        </w:tc>
        <w:tc>
          <w:tcPr>
            <w:tcW w:w="4678" w:type="dxa"/>
          </w:tcPr>
          <w:p w14:paraId="1b290f47">
            <w:pPr>
              <w:pStyle w:val="LBBodyText1"/>
              <w:jc w:val="left"/>
              <w:keepNext/>
            </w:pPr>
            <w:r>
              <w:t xml:space="preserve">___ ____________ 20__ г.</w:t>
            </w:r>
          </w:p>
        </w:tc>
      </w:tr>
      <w:tr>
        <w:tc>
          <w:tcPr>
            <w:tcW w:w="4820" w:type="dxa"/>
          </w:tcPr>
          <w:p w14:paraId="3d69cf23">
            <w:pPr>
              <w:pStyle w:val="LBBodyText1"/>
              <w:jc w:val="left"/>
              <w:keepNext/>
            </w:pPr>
          </w:p>
        </w:tc>
        <w:tc>
          <w:tcPr>
            <w:tcW w:w="4678" w:type="dxa"/>
          </w:tcPr>
          <w:p w14:paraId="1f3c3dc5">
            <w:pPr>
              <w:pStyle w:val="LBBodyText1"/>
              <w:jc w:val="left"/>
              <w:keepNext/>
            </w:pPr>
            <w:r>
              <w:t xml:space="preserve">М.П. (при наличии печати)</w:t>
            </w:r>
          </w:p>
        </w:tc>
      </w:tr>
    </w:tbl>
    <w:p w14:paraId="4249997c">
      <w:pPr>
        <w:pStyle w:val="LBBodyText1"/>
      </w:pPr>
    </w:p>
    <w:p w14:paraId="1c920011">
      <w:pPr>
        <w:pStyle w:val="NormaldoczillaStyle1"/>
        <w:rPr>
          <w:sz w:val="24"/>
          <w:rFonts w:ascii="Times New Roman" w:hAnsi="Times New Roman"/>
        </w:rPr>
      </w:pPr>
      <w:r>
        <w:rPr>
          <w:sz w:val="24"/>
          <w:rFonts w:ascii="Times New Roman" w:hAnsi="Times New Roman"/>
        </w:rPr>
        <w:br w:type="page"/>
      </w:r>
    </w:p>
    <w:p w14:paraId="281953bc">
      <w:pPr>
        <w:pStyle w:val="LBBodyText1"/>
        <w:jc w:val="right"/>
        <w:pageBreakBefore/>
      </w:pPr>
      <w:r>
        <w:t xml:space="preserve">Приложение № </w:t>
      </w:r>
      <w:r>
        <w:fldChar w:fldCharType="begin" w:fldLock="true"/>
        <w:instrText xml:space="preserve">LBVARIABLE \id "76645"</w:instrText>
        <w:fldChar w:fldCharType="separate"/>
      </w:r>
      <w:r>
        <w:t>11</w:t>
      </w:r>
      <w:r>
        <w:fldChar w:fldCharType="end"/>
      </w:r>
    </w:p>
    <w:p w14:paraId="6eae18ae">
      <w:pPr>
        <w:pStyle w:val="LBSchedulePart"/>
        <w:jc w:val="right"/>
        <w:ind w:left="5934" w:firstLine="303"/>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27f5acb2">
      <w:pPr>
        <w:pStyle w:val="LBBodyText1"/>
        <w:jc w:val="right"/>
      </w:pPr>
      <w:r>
        <w:t xml:space="preserve">от «</w:t>
      </w:r>
      <w:r>
        <w:rPr>
          <w:color w:val="000000"/>
        </w:rPr>
        <w:t>___</w:t>
      </w:r>
      <w:r>
        <w:t>»______________20__г.</w:t>
      </w:r>
    </w:p>
    <w:p w14:paraId="16eee848">
      <w:pPr>
        <w:pStyle w:val="LBBodyText1"/>
        <w:jc w:val="right"/>
      </w:pPr>
      <w:r>
        <w:t xml:space="preserve">№ </w:t>
      </w:r>
      <w:r>
        <w:fldChar w:fldCharType="begin" w:fldLock="true"/>
        <w:instrText xml:space="preserve">LBVARIABLE \id "29530"</w:instrText>
        <w:fldChar w:fldCharType="separate"/>
      </w:r>
      <w:r>
        <w:t>_________</w:t>
      </w:r>
      <w:r>
        <w:fldChar w:fldCharType="end"/>
      </w:r>
    </w:p>
    <w:p w14:paraId="6651cdcc">
      <w:pPr>
        <w:pStyle w:val="LBBodyText1"/>
      </w:pPr>
    </w:p>
    <w:p w14:paraId="6b50fb6d">
      <w:pPr>
        <w:pStyle w:val="NormaldoczillaStyle1"/>
        <w:rPr>
          <w:sz w:val="24"/>
          <w:rFonts w:ascii="Times New Roman" w:hAnsi="Times New Roman"/>
        </w:rPr>
        <w:spacing w:line="276" w:lineRule="auto"/>
      </w:pPr>
      <w:r>
        <w:rPr>
          <w:sz w:val="24"/>
          <w:rFonts w:ascii="Times New Roman" w:hAnsi="Times New Roman"/>
        </w:rPr>
        <w:t>ФОРМА</w:t>
      </w:r>
    </w:p>
    <w:p w14:paraId="1cca6927">
      <w:pPr>
        <w:pStyle w:val="NormaldoczillaStyle1"/>
        <w:rPr>
          <w:sz w:val="24"/>
          <w:rFonts w:ascii="Times New Roman" w:hAnsi="Times New Roman"/>
        </w:rPr>
        <w:spacing w:line="276" w:lineRule="auto"/>
      </w:pPr>
    </w:p>
    <w:p w14:paraId="1c30ce05">
      <w:pPr>
        <w:pStyle w:val="NormaldoczillaStyle1"/>
        <w:rPr>
          <w:b/>
          <w:sz w:val="24"/>
          <w:rFonts w:ascii="Times New Roman" w:hAnsi="Times New Roman"/>
        </w:rPr>
        <w:jc w:val="center"/>
      </w:pPr>
      <w:r>
        <w:rPr>
          <w:b/>
          <w:sz w:val="24"/>
          <w:rFonts w:ascii="Times New Roman" w:hAnsi="Times New Roman"/>
        </w:rPr>
        <w:t xml:space="preserve">Акт вскрытия и пересчета вложенных наличных денежных средств</w:t>
      </w:r>
    </w:p>
    <w:p w14:paraId="175c48ec">
      <w:pPr>
        <w:pStyle w:val="NormaldoczillaStyle1"/>
        <w:rPr>
          <w:b/>
          <w:sz w:val="24"/>
          <w:rFonts w:ascii="Times New Roman" w:hAnsi="Times New Roman"/>
        </w:rPr>
        <w:jc w:val="center"/>
      </w:pPr>
    </w:p>
    <w:p w14:paraId="4a663490">
      <w:pPr>
        <w:pStyle w:val="NormaldoczillaStyle1"/>
        <w:rPr>
          <w:sz w:val="24"/>
          <w:rFonts w:ascii="Times New Roman" w:hAnsi="Times New Roman"/>
        </w:rPr>
      </w:pPr>
      <w:r>
        <w:rPr>
          <w:sz w:val="24"/>
          <w:rFonts w:ascii="Times New Roman" w:hAnsi="Times New Roman"/>
        </w:rPr>
        <w:t xml:space="preserve">__________________                                                        «____» _________ 20___г.</w:t>
      </w:r>
    </w:p>
    <w:p w14:paraId="4dfb664f">
      <w:pPr>
        <w:pStyle w:val="NormaldoczillaStyle1"/>
        <w:rPr>
          <w:b/>
          <w:sz w:val="24"/>
          <w:rFonts w:ascii="Times New Roman" w:hAnsi="Times New Roman"/>
        </w:rPr>
      </w:pPr>
    </w:p>
    <w:p w14:paraId="4090b10d">
      <w:pPr>
        <w:pStyle w:val="NormaldoczillaStyle1"/>
        <w:rPr>
          <w:sz w:val="24"/>
          <w:rFonts w:ascii="Times New Roman" w:hAnsi="Times New Roman"/>
        </w:rPr>
        <w:ind w:firstLine="709"/>
      </w:pPr>
      <w:r>
        <w:rPr>
          <w:sz w:val="24"/>
          <w:rFonts w:ascii="Times New Roman" w:hAnsi="Times New Roman"/>
        </w:rPr>
        <w:t xml:space="preserve">Настоящий Акт составлен в __________________________________________в том, что сего числа в связи с видимыми дефектами целостности поступивших сумок и наличием заплат, нарушением наружных швов, разрыва ткани, поврежденных замков, пломб и т.д.</w:t>
      </w:r>
    </w:p>
    <w:p w14:paraId="09e51d16">
      <w:pPr>
        <w:pStyle w:val="NormaldoczillaStyle1"/>
        <w:rPr>
          <w:sz w:val="24"/>
          <w:rFonts w:ascii="Times New Roman" w:hAnsi="Times New Roman"/>
        </w:rPr>
        <w:jc w:val="center"/>
        <w:spacing w:after="60"/>
      </w:pPr>
      <w:r>
        <w:rPr>
          <w:sz w:val="24"/>
          <w:rFonts w:ascii="Times New Roman" w:hAnsi="Times New Roman"/>
        </w:rPr>
        <w:t xml:space="preserve">(нужное подчеркнуть)</w:t>
      </w:r>
    </w:p>
    <w:p w14:paraId="359994e8">
      <w:pPr>
        <w:pStyle w:val="NormaldoczillaStyle1"/>
        <w:rPr>
          <w:b/>
          <w:sz w:val="24"/>
          <w:rFonts w:ascii="Times New Roman" w:hAnsi="Times New Roman"/>
        </w:rPr>
      </w:pPr>
      <w:r>
        <w:rPr>
          <w:b/>
          <w:sz w:val="24"/>
          <w:rFonts w:ascii="Times New Roman" w:hAnsi="Times New Roman"/>
        </w:rPr>
        <w:t>_____________________________________________________________________________</w:t>
      </w:r>
    </w:p>
    <w:p w14:paraId="5ff25fcc">
      <w:pPr>
        <w:pStyle w:val="NormaldoczillaStyle1"/>
        <w:rPr>
          <w:sz w:val="24"/>
          <w:rFonts w:ascii="Times New Roman" w:hAnsi="Times New Roman"/>
        </w:rPr>
      </w:pPr>
      <w:r>
        <w:rPr>
          <w:b/>
          <w:sz w:val="24"/>
          <w:rFonts w:ascii="Times New Roman" w:hAnsi="Times New Roman"/>
        </w:rPr>
        <w:t>_____________________________________________________________________________</w:t>
      </w:r>
    </w:p>
    <w:p w14:paraId="7051f4f1">
      <w:pPr>
        <w:pStyle w:val="NormaldoczillaStyle1"/>
        <w:rPr>
          <w:sz w:val="24"/>
          <w:rFonts w:ascii="Times New Roman" w:hAnsi="Times New Roman"/>
        </w:rPr>
        <w:jc w:val="center"/>
        <w:spacing w:after="60"/>
      </w:pPr>
      <w:r>
        <w:rPr>
          <w:sz w:val="24"/>
          <w:rFonts w:ascii="Times New Roman" w:hAnsi="Times New Roman"/>
        </w:rPr>
        <w:t xml:space="preserve">(описать видимые дефекты)</w:t>
      </w:r>
    </w:p>
    <w:p w14:paraId="132ea79b">
      <w:pPr>
        <w:pStyle w:val="NormaldoczillaStyle1"/>
        <w:rPr>
          <w:sz w:val="24"/>
          <w:rFonts w:ascii="Times New Roman" w:hAnsi="Times New Roman"/>
        </w:rPr>
        <w:ind w:firstLine="709"/>
      </w:pPr>
      <w:r>
        <w:rPr>
          <w:sz w:val="24"/>
          <w:rFonts w:ascii="Times New Roman" w:hAnsi="Times New Roman"/>
        </w:rPr>
        <w:t xml:space="preserve">Согласно сопроводительным документам ___________________________________</w:t>
      </w:r>
    </w:p>
    <w:p w14:paraId="7fe0a811">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689c8e4f">
      <w:pPr>
        <w:pStyle w:val="NormaldoczillaStyle1"/>
        <w:rPr>
          <w:sz w:val="24"/>
          <w:rFonts w:ascii="Times New Roman" w:hAnsi="Times New Roman"/>
        </w:rPr>
        <w:jc w:val="center"/>
        <w:ind w:firstLine="709"/>
        <w:spacing w:after="60"/>
      </w:pPr>
      <w:r>
        <w:rPr>
          <w:sz w:val="24"/>
          <w:rFonts w:ascii="Times New Roman" w:hAnsi="Times New Roman"/>
        </w:rPr>
        <w:t xml:space="preserve">(указать реквизиты сопроводительных документов)</w:t>
      </w:r>
    </w:p>
    <w:p w14:paraId="590c4989">
      <w:pPr>
        <w:pStyle w:val="NormaldoczillaStyle1"/>
        <w:rPr>
          <w:sz w:val="24"/>
          <w:rFonts w:ascii="Times New Roman" w:hAnsi="Times New Roman"/>
        </w:rPr>
      </w:pPr>
      <w:r>
        <w:rPr>
          <w:sz w:val="24"/>
          <w:rFonts w:ascii="Times New Roman" w:hAnsi="Times New Roman"/>
        </w:rPr>
        <w:t xml:space="preserve">сумма перевозимых Исполнителем денежных средств составляет ______________________</w:t>
      </w:r>
    </w:p>
    <w:p w14:paraId="476de8a2">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5e825cda">
      <w:pPr>
        <w:pStyle w:val="NormaldoczillaStyle1"/>
        <w:rPr>
          <w:sz w:val="24"/>
          <w:rFonts w:ascii="Times New Roman" w:hAnsi="Times New Roman"/>
        </w:rPr>
        <w:jc w:val="center"/>
        <w:spacing w:after="60"/>
      </w:pPr>
      <w:r>
        <w:rPr>
          <w:sz w:val="24"/>
          <w:rFonts w:ascii="Times New Roman" w:hAnsi="Times New Roman"/>
        </w:rPr>
        <w:t xml:space="preserve">(цифрами, прописью)</w:t>
      </w:r>
    </w:p>
    <w:p w14:paraId="4a30f468">
      <w:pPr>
        <w:pStyle w:val="NormaldoczillaStyle1"/>
        <w:rPr>
          <w:sz w:val="24"/>
          <w:rFonts w:ascii="Times New Roman" w:hAnsi="Times New Roman"/>
        </w:rPr>
        <w:ind w:firstLine="709"/>
      </w:pPr>
      <w:r>
        <w:rPr>
          <w:sz w:val="24"/>
          <w:rFonts w:ascii="Times New Roman" w:hAnsi="Times New Roman"/>
        </w:rPr>
        <w:t xml:space="preserve">В присутствии представителей Заказчика и Исполнителя ______________________</w:t>
      </w:r>
    </w:p>
    <w:p w14:paraId="531d121f">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1d4d0f06">
      <w:pPr>
        <w:pStyle w:val="NormaldoczillaStyle1"/>
        <w:rPr>
          <w:sz w:val="24"/>
          <w:rFonts w:ascii="Times New Roman" w:hAnsi="Times New Roman"/>
        </w:rPr>
        <w:jc w:val="center"/>
        <w:spacing w:after="60"/>
      </w:pPr>
      <w:r>
        <w:rPr>
          <w:sz w:val="24"/>
          <w:rFonts w:ascii="Times New Roman" w:hAnsi="Times New Roman"/>
        </w:rPr>
        <w:t xml:space="preserve">(Ф.И.О., должность)</w:t>
      </w:r>
    </w:p>
    <w:p w14:paraId="304611e7">
      <w:pPr>
        <w:pStyle w:val="NormaldoczillaStyle1"/>
        <w:rPr>
          <w:sz w:val="24"/>
          <w:rFonts w:ascii="Times New Roman" w:hAnsi="Times New Roman"/>
        </w:rPr>
      </w:pPr>
      <w:r>
        <w:rPr>
          <w:sz w:val="24"/>
          <w:rFonts w:ascii="Times New Roman" w:hAnsi="Times New Roman"/>
        </w:rPr>
        <w:t xml:space="preserve">произведен пересчет наличных денежных средств, сумма которых составила ____________</w:t>
      </w:r>
    </w:p>
    <w:p w14:paraId="0b2991a7">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54c57920">
      <w:pPr>
        <w:pStyle w:val="NormaldoczillaStyle1"/>
        <w:rPr>
          <w:sz w:val="24"/>
          <w:rFonts w:ascii="Times New Roman" w:hAnsi="Times New Roman"/>
        </w:rPr>
        <w:jc w:val="center"/>
        <w:spacing w:after="60"/>
      </w:pPr>
      <w:r>
        <w:rPr>
          <w:sz w:val="24"/>
          <w:rFonts w:ascii="Times New Roman" w:hAnsi="Times New Roman"/>
        </w:rPr>
        <w:t xml:space="preserve">(цифрами, прописью)</w:t>
      </w:r>
    </w:p>
    <w:p w14:paraId="36c4a913">
      <w:pPr>
        <w:pStyle w:val="NormaldoczillaStyle1"/>
        <w:rPr>
          <w:sz w:val="24"/>
          <w:rFonts w:ascii="Times New Roman" w:hAnsi="Times New Roman"/>
        </w:rPr>
        <w:ind w:firstLine="709"/>
      </w:pPr>
      <w:r>
        <w:rPr>
          <w:sz w:val="24"/>
          <w:rFonts w:ascii="Times New Roman" w:hAnsi="Times New Roman"/>
        </w:rPr>
        <w:t xml:space="preserve">Сумма недостачи наличных денежных средств составила ______________________</w:t>
      </w:r>
    </w:p>
    <w:p w14:paraId="31971faf">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0da757fd">
      <w:pPr>
        <w:pStyle w:val="NormaldoczillaStyle1"/>
        <w:rPr>
          <w:sz w:val="24"/>
          <w:rFonts w:ascii="Times New Roman" w:hAnsi="Times New Roman"/>
        </w:rPr>
        <w:jc w:val="center"/>
        <w:spacing w:after="60"/>
      </w:pPr>
      <w:r>
        <w:rPr>
          <w:sz w:val="24"/>
          <w:rFonts w:ascii="Times New Roman" w:hAnsi="Times New Roman"/>
        </w:rPr>
        <w:t xml:space="preserve">(цифрами, прописью)</w:t>
      </w:r>
    </w:p>
    <w:p w14:paraId="67e74f76">
      <w:pPr>
        <w:pStyle w:val="NormaldoczillaStyle1"/>
        <w:rPr>
          <w:sz w:val="24"/>
          <w:rFonts w:ascii="Times New Roman" w:hAnsi="Times New Roman"/>
        </w:rPr>
        <w:ind w:firstLine="709"/>
      </w:pPr>
      <w:r>
        <w:rPr>
          <w:sz w:val="24"/>
          <w:rFonts w:ascii="Times New Roman" w:hAnsi="Times New Roman"/>
        </w:rPr>
        <w:t xml:space="preserve">Сумма излишка наличных денежных средств составила ________________________</w:t>
      </w:r>
    </w:p>
    <w:p w14:paraId="2fe057ce">
      <w:pPr>
        <w:pStyle w:val="NormaldoczillaStyle1"/>
        <w:rPr>
          <w:sz w:val="24"/>
          <w:rFonts w:ascii="Times New Roman" w:hAnsi="Times New Roman"/>
        </w:rPr>
      </w:pPr>
      <w:r>
        <w:rPr>
          <w:sz w:val="24"/>
          <w:rFonts w:ascii="Times New Roman" w:hAnsi="Times New Roman"/>
        </w:rPr>
        <w:t>_____________________________________________________________________________</w:t>
      </w:r>
    </w:p>
    <w:p w14:paraId="4c954fee">
      <w:pPr>
        <w:pStyle w:val="NormaldoczillaStyle1"/>
        <w:rPr>
          <w:sz w:val="24"/>
          <w:rFonts w:ascii="Times New Roman" w:hAnsi="Times New Roman"/>
        </w:rPr>
        <w:jc w:val="center"/>
        <w:spacing w:after="60"/>
      </w:pPr>
      <w:r>
        <w:rPr>
          <w:sz w:val="24"/>
          <w:rFonts w:ascii="Times New Roman" w:hAnsi="Times New Roman"/>
        </w:rPr>
        <w:t xml:space="preserve">(цифрами, прописью)</w:t>
      </w:r>
    </w:p>
    <w:p w14:paraId="17282bfd">
      <w:pPr>
        <w:pStyle w:val="NormaldoczillaStyle1"/>
        <w:rPr>
          <w:sz w:val="24"/>
          <w:rFonts w:ascii="Times New Roman" w:hAnsi="Times New Roman"/>
        </w:rPr>
        <w:ind w:firstLine="709"/>
      </w:pPr>
      <w:r>
        <w:rPr>
          <w:sz w:val="24"/>
          <w:rFonts w:ascii="Times New Roman" w:hAnsi="Times New Roman"/>
        </w:rPr>
        <w:t xml:space="preserve">Ф.И.О., должность лица, производившего пересчет со стороны Заказчика ______________________________________________________/ ______________________</w:t>
      </w:r>
    </w:p>
    <w:p w14:paraId="7b2c4a2b">
      <w:pPr>
        <w:pStyle w:val="NormaldoczillaStyle1"/>
        <w:rPr>
          <w:sz w:val="24"/>
          <w:rFonts w:ascii="Times New Roman" w:hAnsi="Times New Roman"/>
        </w:rPr>
        <w:jc w:val="right"/>
        <w:ind w:right="851" w:firstLine="709"/>
        <w:spacing w:after="60"/>
      </w:pPr>
      <w:r>
        <w:rPr>
          <w:sz w:val="24"/>
          <w:rFonts w:ascii="Times New Roman" w:hAnsi="Times New Roman"/>
        </w:rPr>
        <w:t>(подпись)</w:t>
      </w:r>
    </w:p>
    <w:p w14:paraId="6d265bd7">
      <w:pPr>
        <w:pStyle w:val="NormaldoczillaStyle1"/>
        <w:rPr>
          <w:sz w:val="24"/>
          <w:rFonts w:ascii="Times New Roman" w:hAnsi="Times New Roman"/>
        </w:rPr>
        <w:ind w:firstLine="709"/>
      </w:pPr>
      <w:r>
        <w:rPr>
          <w:sz w:val="24"/>
          <w:rFonts w:ascii="Times New Roman" w:hAnsi="Times New Roman"/>
        </w:rPr>
        <w:t xml:space="preserve">Ф.И.О., должность лица, производившего пересчет со стороны Исполнителя ______________________________________________________/ ______________________</w:t>
      </w:r>
    </w:p>
    <w:p w14:paraId="739e29a2">
      <w:pPr>
        <w:pStyle w:val="NormaldoczillaStyle1"/>
        <w:rPr>
          <w:sz w:val="24"/>
          <w:rFonts w:ascii="Times New Roman" w:hAnsi="Times New Roman"/>
        </w:rPr>
        <w:jc w:val="right"/>
        <w:ind w:right="850" w:firstLine="709"/>
        <w:spacing w:after="60"/>
      </w:pPr>
      <w:r>
        <w:rPr>
          <w:sz w:val="24"/>
          <w:rFonts w:ascii="Times New Roman" w:hAnsi="Times New Roman"/>
        </w:rPr>
        <w:t>(подпись)</w:t>
      </w:r>
    </w:p>
    <w:p w14:paraId="15b026a9">
      <w:pPr>
        <w:pStyle w:val="NormaldoczillaStyle1"/>
        <w:rPr>
          <w:sz w:val="24"/>
          <w:rFonts w:ascii="Times New Roman" w:hAnsi="Times New Roman"/>
        </w:rPr>
        <w:ind w:firstLine="709"/>
      </w:pPr>
      <w:r>
        <w:rPr>
          <w:sz w:val="24"/>
          <w:rFonts w:ascii="Times New Roman" w:hAnsi="Times New Roman"/>
        </w:rPr>
        <w:t xml:space="preserve">Ф.И.О., должность лица, присутствовавшего при пересчете со стороны Заказчика ______________________________________________________/ _______________________</w:t>
      </w:r>
    </w:p>
    <w:p w14:paraId="21c7f025">
      <w:pPr>
        <w:pStyle w:val="NormaldoczillaStyle1"/>
        <w:rPr>
          <w:sz w:val="24"/>
          <w:rFonts w:ascii="Times New Roman" w:hAnsi="Times New Roman"/>
        </w:rPr>
        <w:jc w:val="right"/>
        <w:ind w:right="850" w:firstLine="709"/>
        <w:spacing w:after="60"/>
      </w:pPr>
      <w:r>
        <w:rPr>
          <w:sz w:val="24"/>
          <w:rFonts w:ascii="Times New Roman" w:hAnsi="Times New Roman"/>
        </w:rPr>
        <w:t>(подпись)</w:t>
      </w:r>
    </w:p>
    <w:p w14:paraId="0e54919d">
      <w:pPr>
        <w:pStyle w:val="NormaldoczillaStyle1"/>
        <w:rPr>
          <w:sz w:val="24"/>
          <w:rFonts w:ascii="Times New Roman" w:hAnsi="Times New Roman"/>
        </w:rPr>
        <w:ind w:firstLine="709"/>
      </w:pPr>
      <w:r>
        <w:rPr>
          <w:sz w:val="24"/>
          <w:rFonts w:ascii="Times New Roman" w:hAnsi="Times New Roman"/>
        </w:rPr>
        <w:t xml:space="preserve">Ф.И.О., должность лица, присутствовавшего при пересчете со стороны Исполнителя _____________________________________________________/ _______________________</w:t>
      </w:r>
    </w:p>
    <w:p w14:paraId="5d62e32a">
      <w:pPr>
        <w:pStyle w:val="NormaldoczillaStyle1"/>
        <w:rPr>
          <w:sz w:val="24"/>
          <w:rFonts w:ascii="Times New Roman" w:hAnsi="Times New Roman"/>
        </w:rPr>
        <w:jc w:val="right"/>
        <w:ind w:right="850" w:firstLine="709"/>
        <w:spacing w:after="60"/>
      </w:pPr>
      <w:r>
        <w:rPr>
          <w:sz w:val="24"/>
          <w:rFonts w:ascii="Times New Roman" w:hAnsi="Times New Roman"/>
        </w:rPr>
        <w:t>(подпись)</w:t>
      </w:r>
    </w:p>
    <w:p w14:paraId="35b1a5c3">
      <w:pPr>
        <w:pStyle w:val="NormaldoczillaStyle1"/>
        <w:rPr>
          <w:sz w:val="24"/>
          <w:rFonts w:ascii="Times New Roman" w:hAnsi="Times New Roman"/>
        </w:rPr>
      </w:pPr>
    </w:p>
    <w:tbl>
      <w:tblPr>
        <w:tblW w:w="9470" w:type="dxa"/>
        <w:jc w:val="center"/>
        <w:tblBorders>
          <w:left w:sz="4" w:space="0" w:val="single" w:color="ffffff"/>
          <w:top w:sz="4" w:space="0" w:val="single" w:color="ffffff"/>
          <w:right w:sz="4" w:space="0" w:val="single" w:color="ffffff"/>
          <w:bottom w:sz="4" w:space="0" w:val="single" w:color="ffffff"/>
          <w:insideH w:sz="4" w:space="0" w:val="single" w:color="ffffff"/>
          <w:insideV w:sz="4" w:space="0" w:val="single" w:color="ffffff"/>
        </w:tblBorders>
        <w:tblLayout w:type="fixed"/>
      </w:tblPr>
      <w:tblGrid>
        <w:gridCol w:w="4826"/>
        <w:gridCol w:w="4644"/>
      </w:tblGrid>
      <w:tr>
        <w:trPr>
          <w:jc w:val="center"/>
        </w:trPr>
        <w:tc>
          <w:tcPr>
            <w:tcW w:w="4826" w:type="dxa"/>
            <w:tcBorders>
              <w:bottom w:sz="4" w:space="0" w:val="single" w:color="ffffff"/>
            </w:tcBorders>
          </w:tcPr>
          <w:p w14:paraId="7b310c11">
            <w:pPr>
              <w:pStyle w:val="NormaldoczillaStyle1"/>
              <w:rPr>
                <w:b/>
                <w:caps/>
                <w:sz w:val="24"/>
                <w:rFonts w:ascii="Times New Roman" w:hAnsi="Times New Roman"/>
              </w:rPr>
              <w:jc w:val="center"/>
            </w:pPr>
            <w:r>
              <w:rPr>
                <w:b/>
                <w:caps/>
                <w:sz w:val="24"/>
                <w:rFonts w:ascii="Times New Roman" w:hAnsi="Times New Roman"/>
              </w:rPr>
              <w:t>заказчик:</w:t>
            </w:r>
          </w:p>
        </w:tc>
        <w:tc>
          <w:tcPr>
            <w:tcW w:w="4644" w:type="dxa"/>
          </w:tcPr>
          <w:p w14:paraId="23a8ed66">
            <w:pPr>
              <w:pStyle w:val="NormaldoczillaStyle1"/>
              <w:rPr>
                <w:b/>
                <w:caps/>
                <w:sz w:val="24"/>
                <w:rFonts w:ascii="Times New Roman" w:hAnsi="Times New Roman"/>
              </w:rPr>
              <w:jc w:val="center"/>
              <w:ind w:firstLine="709"/>
            </w:pPr>
            <w:r>
              <w:rPr>
                <w:b/>
                <w:caps/>
                <w:sz w:val="24"/>
                <w:rFonts w:ascii="Times New Roman" w:hAnsi="Times New Roman"/>
              </w:rPr>
              <w:t>исполнитель:</w:t>
            </w:r>
          </w:p>
        </w:tc>
      </w:tr>
      <w:tr>
        <w:trPr>
          <w:jc w:val="center"/>
        </w:trPr>
        <w:tc>
          <w:tcPr>
            <w:tcW w:w="4826" w:type="dxa"/>
            <w:tcBorders>
              <w:bottom w:sz="4" w:space="0" w:val="single" w:color="auto"/>
            </w:tcBorders>
          </w:tcPr>
          <w:p w14:paraId="2ad51474">
            <w:pPr>
              <w:pStyle w:val="NormaldoczillaStyle1"/>
              <w:rPr>
                <w:sz w:val="24"/>
                <w:rFonts w:ascii="Times New Roman" w:hAnsi="Times New Roman"/>
              </w:rPr>
              <w:jc w:val="center"/>
            </w:pPr>
          </w:p>
        </w:tc>
        <w:tc>
          <w:tcPr>
            <w:tcW w:w="4644" w:type="dxa"/>
          </w:tcPr>
          <w:p w14:paraId="4b7e5edc">
            <w:pPr>
              <w:pStyle w:val="NormaldoczillaStyle1"/>
              <w:rPr>
                <w:sz w:val="24"/>
                <w:rFonts w:ascii="Times New Roman" w:hAnsi="Times New Roman"/>
              </w:rPr>
              <w:jc w:val="center"/>
              <w:ind w:firstLine="709"/>
            </w:pPr>
          </w:p>
          <w:p w14:paraId="4a0a0b04">
            <w:pPr>
              <w:pStyle w:val="NormaldoczillaStyle1"/>
              <w:rPr>
                <w:sz w:val="24"/>
                <w:rFonts w:ascii="Times New Roman" w:hAnsi="Times New Roman"/>
              </w:rPr>
              <w:jc w:val="center"/>
              <w:ind w:firstLine="709"/>
            </w:pPr>
          </w:p>
          <w:p w14:paraId="7e558445">
            <w:pPr>
              <w:pStyle w:val="NormaldoczillaStyle1"/>
              <w:rPr>
                <w:sz w:val="24"/>
                <w:rFonts w:ascii="Times New Roman" w:hAnsi="Times New Roman"/>
              </w:rPr>
              <w:jc w:val="center"/>
              <w:ind w:firstLine="709"/>
            </w:pPr>
            <w:r>
              <w:rPr>
                <w:sz w:val="24"/>
                <w:rFonts w:ascii="Times New Roman" w:hAnsi="Times New Roman"/>
              </w:rPr>
              <w:t>_________________________</w:t>
            </w:r>
          </w:p>
        </w:tc>
      </w:tr>
      <w:tr>
        <w:trPr>
          <w:jc w:val="center"/>
        </w:trPr>
        <w:tc>
          <w:tcPr>
            <w:tcW w:w="4826" w:type="dxa"/>
            <w:tcBorders>
              <w:top w:sz="4" w:space="0" w:val="single" w:color="auto"/>
              <w:bottom w:sz="4" w:space="0" w:val="single" w:color="ffffff"/>
            </w:tcBorders>
          </w:tcPr>
          <w:p w14:paraId="3b44eeac">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c>
          <w:tcPr>
            <w:tcW w:w="4644" w:type="dxa"/>
          </w:tcPr>
          <w:p w14:paraId="5e84ff78">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r>
      <w:tr>
        <w:trPr>
          <w:jc w:val="center"/>
        </w:trPr>
        <w:tc>
          <w:tcPr>
            <w:tcW w:w="4826" w:type="dxa"/>
            <w:tcBorders>
              <w:bottom w:sz="4" w:space="0" w:val="single" w:color="auto"/>
            </w:tcBorders>
          </w:tcPr>
          <w:p w14:paraId="32d73264">
            <w:pPr>
              <w:pStyle w:val="NormaldoczillaStyle1"/>
              <w:rPr>
                <w:sz w:val="24"/>
                <w:rFonts w:ascii="Times New Roman" w:hAnsi="Times New Roman"/>
              </w:rPr>
              <w:jc w:val="right"/>
              <w:ind w:firstLine="709"/>
            </w:pPr>
          </w:p>
        </w:tc>
        <w:tc>
          <w:tcPr>
            <w:tcW w:w="4644" w:type="dxa"/>
          </w:tcPr>
          <w:p w14:paraId="04b4f562">
            <w:pPr>
              <w:pStyle w:val="NormaldoczillaStyle1"/>
              <w:rPr>
                <w:sz w:val="24"/>
                <w:rFonts w:ascii="Times New Roman" w:hAnsi="Times New Roman"/>
              </w:rPr>
              <w:jc w:val="center"/>
              <w:ind w:firstLine="709"/>
            </w:pPr>
            <w:r>
              <w:rPr>
                <w:sz w:val="24"/>
                <w:rFonts w:ascii="Times New Roman" w:hAnsi="Times New Roman"/>
              </w:rPr>
              <w:t>_________________________</w:t>
            </w:r>
          </w:p>
        </w:tc>
      </w:tr>
      <w:tr>
        <w:trPr>
          <w:jc w:val="center"/>
        </w:trPr>
        <w:tc>
          <w:tcPr>
            <w:tcW w:w="4826" w:type="dxa"/>
            <w:tcBorders>
              <w:top w:sz="4" w:space="0" w:val="single" w:color="auto"/>
            </w:tcBorders>
          </w:tcPr>
          <w:p w14:paraId="188add62">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c>
          <w:tcPr>
            <w:tcW w:w="4644" w:type="dxa"/>
          </w:tcPr>
          <w:p w14:paraId="225bb73e">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r>
      <w:tr>
        <w:trPr>
          <w:jc w:val="center"/>
        </w:trPr>
        <w:tc>
          <w:tcPr>
            <w:tcW w:w="4826" w:type="dxa"/>
          </w:tcPr>
          <w:p w14:paraId="73c10e48">
            <w:pPr>
              <w:pStyle w:val="NormaldoczillaStyle1"/>
              <w:rPr>
                <w:sz w:val="24"/>
                <w:rFonts w:ascii="Times New Roman" w:hAnsi="Times New Roman"/>
              </w:rPr>
              <w:jc w:val="center"/>
              <w:ind w:firstLine="709"/>
            </w:pPr>
            <w:r>
              <w:rPr>
                <w:sz w:val="24"/>
                <w:rFonts w:ascii="Times New Roman" w:hAnsi="Times New Roman"/>
              </w:rPr>
              <w:t xml:space="preserve">___ ____________ 20_ г.</w:t>
            </w:r>
          </w:p>
          <w:p w14:paraId="504de634">
            <w:pPr>
              <w:pStyle w:val="NormaldoczillaStyle1"/>
              <w:rPr>
                <w:sz w:val="24"/>
                <w:rFonts w:ascii="Times New Roman" w:hAnsi="Times New Roman"/>
                <w:vertAlign w:val="superscript"/>
              </w:rPr>
              <w:jc w:val="center"/>
              <w:ind w:firstLine="709"/>
            </w:pPr>
          </w:p>
        </w:tc>
        <w:tc>
          <w:tcPr>
            <w:tcW w:w="4644" w:type="dxa"/>
          </w:tcPr>
          <w:p w14:paraId="57853115">
            <w:pPr>
              <w:pStyle w:val="NormaldoczillaStyle1"/>
              <w:rPr>
                <w:sz w:val="24"/>
                <w:rFonts w:ascii="Times New Roman" w:hAnsi="Times New Roman"/>
              </w:rPr>
              <w:jc w:val="center"/>
              <w:ind w:firstLine="709"/>
            </w:pPr>
            <w:r>
              <w:rPr>
                <w:sz w:val="24"/>
                <w:rFonts w:ascii="Times New Roman" w:hAnsi="Times New Roman"/>
              </w:rPr>
              <w:t xml:space="preserve">___ ____________ 20_ г.</w:t>
            </w:r>
          </w:p>
          <w:p w14:paraId="2bb8c474">
            <w:pPr>
              <w:pStyle w:val="NormaldoczillaStyle1"/>
              <w:rPr>
                <w:sz w:val="24"/>
                <w:rFonts w:ascii="Times New Roman" w:hAnsi="Times New Roman"/>
                <w:vertAlign w:val="superscript"/>
              </w:rPr>
              <w:jc w:val="center"/>
              <w:ind w:firstLine="709"/>
            </w:pPr>
            <w:r>
              <w:rPr>
                <w:color w:val="000000"/>
                <w:sz w:val="24"/>
                <w:rFonts w:ascii="Times New Roman" w:hAnsi="Times New Roman"/>
                <w:vertAlign w:val="superscript"/>
              </w:rPr>
              <w:t xml:space="preserve">М.П. (при наличии)</w:t>
            </w:r>
          </w:p>
        </w:tc>
      </w:tr>
    </w:tbl>
    <w:p w14:paraId="66fb6cca">
      <w:pPr>
        <w:pStyle w:val="LBBodyText1"/>
      </w:pPr>
    </w:p>
    <w:tbl>
      <w:tblPr>
        <w:tblStyle w:val="a4"/>
        <w:tblW w:w="9498" w:type="dxa"/>
        <w:tblInd w:w="-142" w:type="dxa"/>
        <w:tblLayout w:type="fixed"/>
      </w:tblPr>
      <w:tblGrid>
        <w:gridCol w:w="4820"/>
        <w:gridCol w:w="4678"/>
      </w:tblGrid>
      <w:tr>
        <w:tc>
          <w:tcPr>
            <w:tcW w:w="4820" w:type="dxa"/>
          </w:tcPr>
          <w:p w14:paraId="5689743f">
            <w:pPr>
              <w:pStyle w:val="LBBodyText1"/>
              <w:jc w:val="left"/>
              <w:keepNext/>
            </w:pPr>
            <w:r>
              <w:rPr>
                <w:b/>
              </w:rPr>
              <w:t>ЗАКАЗЧИК:</w:t>
            </w:r>
          </w:p>
        </w:tc>
        <w:tc>
          <w:tcPr>
            <w:tcW w:w="4678" w:type="dxa"/>
          </w:tcPr>
          <w:p w14:paraId="723d802e">
            <w:pPr>
              <w:pStyle w:val="LBBodyText1"/>
              <w:jc w:val="left"/>
              <w:keepNext/>
            </w:pPr>
            <w:r>
              <w:rPr>
                <w:b/>
              </w:rPr>
              <w:t>ИСПОЛНИТЕЛЬ:</w:t>
            </w:r>
          </w:p>
        </w:tc>
      </w:tr>
      <w:tr>
        <w:tc>
          <w:tcPr>
            <w:tcW w:w="4820" w:type="dxa"/>
          </w:tcPr>
          <w:p w14:paraId="7fac2f82">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0ba7945a">
            <w:pPr>
              <w:pStyle w:val="LBBodyText1"/>
              <w:jc w:val="left"/>
              <w:keepNext/>
            </w:pPr>
          </w:p>
        </w:tc>
      </w:tr>
      <w:tr>
        <w:tc>
          <w:tcPr>
            <w:tcW w:w="4820" w:type="dxa"/>
          </w:tcPr>
          <w:p w14:paraId="225d0459">
            <w:pPr>
              <w:pStyle w:val="LBBodyText1"/>
              <w:jc w:val="left"/>
              <w:keepNext/>
            </w:pPr>
          </w:p>
          <w:p w14:paraId="657c878c">
            <w:pPr>
              <w:pStyle w:val="LBBodyText1"/>
              <w:jc w:val="left"/>
              <w:keepNext/>
            </w:pPr>
            <w:r>
              <w:t>____________________</w:t>
            </w:r>
          </w:p>
          <w:p w14:paraId="7568ef0e">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55a7ed30">
            <w:pPr>
              <w:pStyle w:val="LBBodyText1"/>
              <w:jc w:val="left"/>
              <w:keepNext/>
            </w:pPr>
          </w:p>
          <w:p w14:paraId="26432314">
            <w:pPr>
              <w:pStyle w:val="LBBodyText1"/>
              <w:jc w:val="left"/>
              <w:keepNext/>
            </w:pPr>
            <w:r>
              <w:t>____________________</w:t>
            </w:r>
          </w:p>
          <w:p w14:paraId="78a58b88">
            <w:pPr>
              <w:pStyle w:val="LBBodyText1"/>
              <w:jc w:val="left"/>
              <w:keepNext/>
            </w:pPr>
          </w:p>
        </w:tc>
      </w:tr>
      <w:tr>
        <w:tc>
          <w:tcPr>
            <w:tcW w:w="4820" w:type="dxa"/>
          </w:tcPr>
          <w:p w14:paraId="0f9465d2">
            <w:pPr>
              <w:pStyle w:val="LBBodyText1"/>
              <w:jc w:val="left"/>
              <w:keepNext/>
            </w:pPr>
            <w:r>
              <w:t xml:space="preserve">___ ____________ 20__ г.</w:t>
            </w:r>
          </w:p>
        </w:tc>
        <w:tc>
          <w:tcPr>
            <w:tcW w:w="4678" w:type="dxa"/>
          </w:tcPr>
          <w:p w14:paraId="4b12e7a2">
            <w:pPr>
              <w:pStyle w:val="LBBodyText1"/>
              <w:jc w:val="left"/>
              <w:keepNext/>
            </w:pPr>
            <w:r>
              <w:t xml:space="preserve">___ ____________ 20__ г.</w:t>
            </w:r>
          </w:p>
        </w:tc>
      </w:tr>
      <w:tr>
        <w:tc>
          <w:tcPr>
            <w:tcW w:w="4820" w:type="dxa"/>
          </w:tcPr>
          <w:p w14:paraId="38310935">
            <w:pPr>
              <w:pStyle w:val="LBBodyText1"/>
              <w:jc w:val="left"/>
              <w:keepNext/>
            </w:pPr>
          </w:p>
        </w:tc>
        <w:tc>
          <w:tcPr>
            <w:tcW w:w="4678" w:type="dxa"/>
          </w:tcPr>
          <w:p w14:paraId="4c3b1543">
            <w:pPr>
              <w:pStyle w:val="LBBodyText1"/>
              <w:jc w:val="left"/>
              <w:keepNext/>
            </w:pPr>
            <w:r>
              <w:t xml:space="preserve">М.П. (при наличии печати)</w:t>
            </w:r>
          </w:p>
        </w:tc>
      </w:tr>
    </w:tbl>
    <w:p w14:paraId="7df8722b">
      <w:pPr>
        <w:pStyle w:val="LBBodyText1"/>
        <w:sectPr>
          <w:pgSz w:w="11906" w:h="16838" w:orient="portrait"/>
          <w:pgMar w:left="1701" w:right="850" w:top="1134" w:bottom="1134" w:gutter="0" w:header="426" w:footer="708"/>
          <w:titlePg w:val="true"/>
        </w:sectPr>
      </w:pPr>
    </w:p>
    <w:p w14:paraId="3f40ea0f">
      <w:pPr>
        <w:pStyle w:val="LBBodyText1"/>
        <w:jc w:val="right"/>
        <w:pageBreakBefore/>
      </w:pPr>
      <w:r>
        <w:t xml:space="preserve">Приложение № </w:t>
      </w:r>
      <w:r>
        <w:fldChar w:fldCharType="begin" w:fldLock="true"/>
        <w:instrText xml:space="preserve">LBVARIABLE \id "76646"</w:instrText>
        <w:fldChar w:fldCharType="separate"/>
      </w:r>
      <w:r>
        <w:t>12</w:t>
      </w:r>
      <w:r>
        <w:fldChar w:fldCharType="end"/>
      </w:r>
    </w:p>
    <w:p w14:paraId="386026d4">
      <w:pPr>
        <w:pStyle w:val="LBSchedulePart"/>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5bbe63a3">
      <w:pPr>
        <w:pStyle w:val="LBBodyText1"/>
        <w:jc w:val="right"/>
      </w:pPr>
      <w:r>
        <w:t xml:space="preserve">от «</w:t>
      </w:r>
      <w:r>
        <w:rPr>
          <w:color w:val="000000"/>
        </w:rPr>
        <w:t>___</w:t>
      </w:r>
      <w:r>
        <w:t>»______________20__г.</w:t>
      </w:r>
    </w:p>
    <w:p w14:paraId="32014f24">
      <w:pPr>
        <w:pStyle w:val="LBBodyText1"/>
        <w:jc w:val="right"/>
      </w:pPr>
      <w:r>
        <w:t xml:space="preserve">№ </w:t>
      </w:r>
      <w:r>
        <w:fldChar w:fldCharType="begin" w:fldLock="true"/>
        <w:instrText xml:space="preserve">LBVARIABLE \id "29530"</w:instrText>
        <w:fldChar w:fldCharType="separate"/>
      </w:r>
      <w:r>
        <w:t>_________</w:t>
      </w:r>
      <w:r>
        <w:fldChar w:fldCharType="end"/>
      </w:r>
    </w:p>
    <w:p w14:paraId="7745d345">
      <w:pPr>
        <w:pStyle w:val="NormaldoczillaStyle1"/>
        <w:rPr>
          <w:sz w:val="24"/>
          <w:rFonts w:ascii="Times New Roman" w:hAnsi="Times New Roman"/>
        </w:rPr>
        <w:tabs>
          <w:tab w:val="left" w:pos="7892"/>
        </w:tabs>
      </w:pPr>
      <w:r>
        <w:rPr>
          <w:sz w:val="24"/>
          <w:rFonts w:ascii="Times New Roman" w:hAnsi="Times New Roman"/>
        </w:rPr>
        <w:t xml:space="preserve">Форма УПД </w:t>
      </w:r>
    </w:p>
    <w:p w14:paraId="4cc6eaf0">
      <w:pPr>
        <w:pStyle w:val="NormaldoczillaStyle1"/>
        <w:rPr>
          <w:sz w:val="24"/>
          <w:rFonts w:ascii="Times New Roman" w:hAnsi="Times New Roman"/>
        </w:rPr>
        <w:tabs>
          <w:tab w:val="left" w:pos="7892"/>
        </w:tabs>
      </w:pPr>
      <w:r>
        <w:rPr>
          <w:sz w:val="24"/>
          <w:rFonts w:ascii="Times New Roman" w:hAnsi="Times New Roman"/>
        </w:rPr>
        <w:drawing>
          <wp:inline distT="0" distB="0" distL="0" distR="0">
            <wp:extent cx="8343900" cy="4467225"/>
            <wp:effectExtent l="0" t="0" r="0" b="9525"/>
            <wp:docPr id="1409762585" name="Рисунок 2"/>
            <wp:cNvGraphicFramePr/>
            <a:graphic xmlns:a="http://schemas.openxmlformats.org/drawingml/2006/main">
              <a:graphicData uri="http://schemas.openxmlformats.org/drawingml/2006/picture">
                <pic:pic xmlns:pic="http://schemas.openxmlformats.org/drawingml/2006/picture">
                  <pic:nvPicPr>
                    <pic:cNvPr id="1409762585" name="Рисунок 1409762585"/>
                    <pic:cNvPicPr/>
                  </pic:nvPicPr>
                  <pic:blipFill>
                    <a:blip r:embed="rId13" cstate="print"/>
                    <a:srcRect/>
                    <a:stretch>
                      <a:fillRect/>
                    </a:stretch>
                  </pic:blipFill>
                  <pic:spPr bwMode="auto">
                    <a:xfrm>
                      <a:off x="0" y="0"/>
                      <a:ext cx="8343900" cy="4467225"/>
                    </a:xfrm>
                    <a:prstGeom prst="rect">
                      <a:avLst/>
                    </a:prstGeom>
                    <a:noFill/>
                    <a:ln>
                      <a:noFill/>
                    </a:ln>
                  </pic:spPr>
                </pic:pic>
              </a:graphicData>
            </a:graphic>
          </wp:inline>
        </w:drawing>
      </w:r>
    </w:p>
    <w:p w14:paraId="062fd02f">
      <w:pPr>
        <w:pStyle w:val="NormaldoczillaStyle1"/>
        <w:rPr>
          <w:sz w:val="24"/>
          <w:rFonts w:ascii="Times New Roman" w:hAnsi="Times New Roman"/>
        </w:rPr>
        <w:tabs>
          <w:tab w:val="left" w:pos="7892"/>
        </w:tabs>
      </w:pPr>
    </w:p>
    <w:p w14:paraId="73524a20">
      <w:pPr>
        <w:pStyle w:val="NormaldoczillaStyle1"/>
        <w:rPr>
          <w:sz w:val="24"/>
          <w:rFonts w:ascii="Times New Roman" w:hAnsi="Times New Roman"/>
        </w:rPr>
        <w:tabs>
          <w:tab w:val="left" w:pos="7892"/>
        </w:tabs>
      </w:pPr>
    </w:p>
    <w:p w14:paraId="36f2b087">
      <w:pPr>
        <w:pStyle w:val="LBBodyText1"/>
      </w:pPr>
    </w:p>
    <w:tbl>
      <w:tblPr>
        <w:tblStyle w:val="a4"/>
        <w:tblW w:w="9498" w:type="dxa"/>
        <w:tblInd w:w="-142" w:type="dxa"/>
        <w:tblLayout w:type="fixed"/>
      </w:tblPr>
      <w:tblGrid>
        <w:gridCol w:w="4820"/>
        <w:gridCol w:w="4678"/>
      </w:tblGrid>
      <w:tr>
        <w:tc>
          <w:tcPr>
            <w:tcW w:w="4820" w:type="dxa"/>
          </w:tcPr>
          <w:p w14:paraId="176aeb1c">
            <w:pPr>
              <w:pStyle w:val="NormaldoczillaStyle1"/>
              <w:rPr>
                <w:b/>
                <w:caps/>
                <w:sz w:val="24"/>
                <w:rFonts w:ascii="Times New Roman" w:hAnsi="Times New Roman"/>
              </w:rPr>
              <w:jc w:val="center"/>
            </w:pPr>
            <w:r>
              <w:rPr>
                <w:b/>
                <w:caps/>
                <w:sz w:val="24"/>
                <w:rFonts w:ascii="Times New Roman" w:hAnsi="Times New Roman"/>
              </w:rPr>
              <w:t>заказчик:</w:t>
            </w:r>
          </w:p>
        </w:tc>
        <w:tc>
          <w:tcPr>
            <w:tcW w:w="4678" w:type="dxa"/>
          </w:tcPr>
          <w:p w14:paraId="7bca5042">
            <w:pPr>
              <w:pStyle w:val="NormaldoczillaStyle1"/>
              <w:rPr>
                <w:b/>
                <w:caps/>
                <w:sz w:val="24"/>
                <w:rFonts w:ascii="Times New Roman" w:hAnsi="Times New Roman"/>
              </w:rPr>
              <w:jc w:val="center"/>
              <w:ind w:firstLine="709"/>
            </w:pPr>
            <w:r>
              <w:rPr>
                <w:b/>
                <w:caps/>
                <w:sz w:val="24"/>
                <w:rFonts w:ascii="Times New Roman" w:hAnsi="Times New Roman"/>
              </w:rPr>
              <w:t>исполнитель:</w:t>
            </w:r>
          </w:p>
        </w:tc>
      </w:tr>
      <w:tr>
        <w:tc>
          <w:tcPr>
            <w:tcW w:w="4820" w:type="dxa"/>
          </w:tcPr>
          <w:p w14:paraId="16cf1e57">
            <w:pPr>
              <w:pStyle w:val="NormaldoczillaStyle1"/>
              <w:rPr>
                <w:sz w:val="24"/>
                <w:rFonts w:ascii="Times New Roman" w:hAnsi="Times New Roman"/>
              </w:rPr>
              <w:jc w:val="center"/>
            </w:pPr>
          </w:p>
        </w:tc>
        <w:tc>
          <w:tcPr>
            <w:tcW w:w="4678" w:type="dxa"/>
          </w:tcPr>
          <w:p w14:paraId="22cbb225">
            <w:pPr>
              <w:pStyle w:val="NormaldoczillaStyle1"/>
              <w:rPr>
                <w:sz w:val="24"/>
                <w:rFonts w:ascii="Times New Roman" w:hAnsi="Times New Roman"/>
              </w:rPr>
              <w:jc w:val="center"/>
              <w:ind w:firstLine="709"/>
            </w:pPr>
          </w:p>
          <w:p w14:paraId="7b7df44e">
            <w:pPr>
              <w:pStyle w:val="NormaldoczillaStyle1"/>
              <w:rPr>
                <w:sz w:val="24"/>
                <w:rFonts w:ascii="Times New Roman" w:hAnsi="Times New Roman"/>
              </w:rPr>
              <w:jc w:val="center"/>
              <w:ind w:firstLine="709"/>
            </w:pPr>
          </w:p>
          <w:p w14:paraId="2a123d63">
            <w:pPr>
              <w:pStyle w:val="NormaldoczillaStyle1"/>
              <w:rPr>
                <w:sz w:val="24"/>
                <w:rFonts w:ascii="Times New Roman" w:hAnsi="Times New Roman"/>
              </w:rPr>
              <w:jc w:val="center"/>
              <w:ind w:firstLine="709"/>
            </w:pPr>
            <w:r>
              <w:rPr>
                <w:sz w:val="24"/>
                <w:rFonts w:ascii="Times New Roman" w:hAnsi="Times New Roman"/>
              </w:rPr>
              <w:t>_________________________</w:t>
            </w:r>
          </w:p>
        </w:tc>
      </w:tr>
      <w:tr>
        <w:tc>
          <w:tcPr>
            <w:tcW w:w="4820" w:type="dxa"/>
          </w:tcPr>
          <w:p w14:paraId="10a0bec1">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c>
          <w:tcPr>
            <w:tcW w:w="4678" w:type="dxa"/>
          </w:tcPr>
          <w:p w14:paraId="01c2b76d">
            <w:pPr>
              <w:pStyle w:val="NormaldoczillaStyle1"/>
              <w:rPr>
                <w:sz w:val="24"/>
                <w:rFonts w:ascii="Times New Roman" w:hAnsi="Times New Roman"/>
              </w:rPr>
              <w:jc w:val="center"/>
              <w:ind w:firstLine="709"/>
            </w:pPr>
            <w:r>
              <w:rPr>
                <w:sz w:val="24"/>
                <w:rFonts w:ascii="Times New Roman" w:hAnsi="Times New Roman"/>
                <w:vertAlign w:val="superscript"/>
              </w:rPr>
              <w:t>(должность)</w:t>
            </w:r>
          </w:p>
        </w:tc>
      </w:tr>
      <w:tr>
        <w:tc>
          <w:tcPr>
            <w:tcW w:w="4820" w:type="dxa"/>
          </w:tcPr>
          <w:p w14:paraId="70087d69">
            <w:pPr>
              <w:pStyle w:val="NormaldoczillaStyle1"/>
              <w:rPr>
                <w:sz w:val="24"/>
                <w:rFonts w:ascii="Times New Roman" w:hAnsi="Times New Roman"/>
              </w:rPr>
              <w:jc w:val="right"/>
              <w:ind w:firstLine="709"/>
            </w:pPr>
          </w:p>
        </w:tc>
        <w:tc>
          <w:tcPr>
            <w:tcW w:w="4678" w:type="dxa"/>
          </w:tcPr>
          <w:p w14:paraId="10c016d0">
            <w:pPr>
              <w:pStyle w:val="NormaldoczillaStyle1"/>
              <w:rPr>
                <w:sz w:val="24"/>
                <w:rFonts w:ascii="Times New Roman" w:hAnsi="Times New Roman"/>
              </w:rPr>
              <w:jc w:val="center"/>
              <w:ind w:firstLine="709"/>
            </w:pPr>
            <w:r>
              <w:rPr>
                <w:sz w:val="24"/>
                <w:rFonts w:ascii="Times New Roman" w:hAnsi="Times New Roman"/>
              </w:rPr>
              <w:t>_________________________</w:t>
            </w:r>
          </w:p>
        </w:tc>
      </w:tr>
      <w:tr>
        <w:tc>
          <w:tcPr>
            <w:tcW w:w="4820" w:type="dxa"/>
          </w:tcPr>
          <w:p w14:paraId="615235d5">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c>
          <w:tcPr>
            <w:tcW w:w="4678" w:type="dxa"/>
          </w:tcPr>
          <w:p w14:paraId="29e820e5">
            <w:pPr>
              <w:pStyle w:val="NormaldoczillaStyle1"/>
              <w:rPr>
                <w:sz w:val="24"/>
                <w:rFonts w:ascii="Times New Roman" w:hAnsi="Times New Roman"/>
                <w:vertAlign w:val="superscript"/>
              </w:rPr>
              <w:jc w:val="center"/>
              <w:ind w:firstLine="709"/>
            </w:pPr>
            <w:r>
              <w:rPr>
                <w:sz w:val="24"/>
                <w:rFonts w:ascii="Times New Roman" w:hAnsi="Times New Roman"/>
                <w:vertAlign w:val="superscript"/>
              </w:rPr>
              <w:t xml:space="preserve">(подпись, фамилия и инициалы)</w:t>
            </w:r>
          </w:p>
        </w:tc>
      </w:tr>
      <w:tr>
        <w:tc>
          <w:tcPr>
            <w:tcW w:w="4820" w:type="dxa"/>
          </w:tcPr>
          <w:p w14:paraId="1f4c07ec">
            <w:pPr>
              <w:pStyle w:val="NormaldoczillaStyle1"/>
              <w:rPr>
                <w:sz w:val="24"/>
                <w:rFonts w:ascii="Times New Roman" w:hAnsi="Times New Roman"/>
              </w:rPr>
              <w:jc w:val="center"/>
              <w:ind w:firstLine="709"/>
            </w:pPr>
            <w:r>
              <w:rPr>
                <w:sz w:val="24"/>
                <w:rFonts w:ascii="Times New Roman" w:hAnsi="Times New Roman"/>
              </w:rPr>
              <w:t xml:space="preserve">___ ____________ 20_ г.</w:t>
            </w:r>
          </w:p>
          <w:p w14:paraId="42d8a2e1">
            <w:pPr>
              <w:pStyle w:val="NormaldoczillaStyle1"/>
              <w:rPr>
                <w:sz w:val="24"/>
                <w:rFonts w:ascii="Times New Roman" w:hAnsi="Times New Roman"/>
                <w:vertAlign w:val="superscript"/>
              </w:rPr>
              <w:jc w:val="center"/>
              <w:ind w:firstLine="709"/>
            </w:pPr>
          </w:p>
        </w:tc>
        <w:tc>
          <w:tcPr>
            <w:tcW w:w="4678" w:type="dxa"/>
          </w:tcPr>
          <w:p w14:paraId="0bed69c8">
            <w:pPr>
              <w:pStyle w:val="NormaldoczillaStyle1"/>
              <w:rPr>
                <w:sz w:val="24"/>
                <w:rFonts w:ascii="Times New Roman" w:hAnsi="Times New Roman"/>
              </w:rPr>
              <w:jc w:val="center"/>
              <w:ind w:firstLine="709"/>
            </w:pPr>
            <w:r>
              <w:rPr>
                <w:sz w:val="24"/>
                <w:rFonts w:ascii="Times New Roman" w:hAnsi="Times New Roman"/>
              </w:rPr>
              <w:t xml:space="preserve">___ ____________ 20_ г.</w:t>
            </w:r>
          </w:p>
          <w:p w14:paraId="2dffe18b">
            <w:pPr>
              <w:pStyle w:val="NormaldoczillaStyle1"/>
              <w:rPr>
                <w:sz w:val="24"/>
                <w:rFonts w:ascii="Times New Roman" w:hAnsi="Times New Roman"/>
                <w:vertAlign w:val="superscript"/>
              </w:rPr>
              <w:jc w:val="center"/>
              <w:ind w:firstLine="709"/>
            </w:pPr>
            <w:r>
              <w:rPr>
                <w:color w:val="000000"/>
                <w:sz w:val="24"/>
                <w:rFonts w:ascii="Times New Roman" w:hAnsi="Times New Roman"/>
                <w:vertAlign w:val="superscript"/>
              </w:rPr>
              <w:t xml:space="preserve">М.П. (при наличии)</w:t>
            </w:r>
          </w:p>
        </w:tc>
      </w:tr>
      <w:tr>
        <w:tc>
          <w:tcPr>
            <w:tcW w:w="4820" w:type="dxa"/>
          </w:tcPr>
          <w:p w14:paraId="59b070a0">
            <w:pPr>
              <w:pStyle w:val="LBBodyText1"/>
              <w:jc w:val="left"/>
              <w:keepNext/>
            </w:pPr>
            <w:r>
              <w:rPr>
                <w:b/>
              </w:rPr>
              <w:t>ЗАКАЗЧИК:</w:t>
            </w:r>
          </w:p>
        </w:tc>
        <w:tc>
          <w:tcPr>
            <w:tcW w:w="4678" w:type="dxa"/>
          </w:tcPr>
          <w:p w14:paraId="60dd7dab">
            <w:pPr>
              <w:pStyle w:val="LBBodyText1"/>
              <w:jc w:val="left"/>
              <w:keepNext/>
            </w:pPr>
            <w:r>
              <w:rPr>
                <w:b/>
              </w:rPr>
              <w:t>ИСПОЛНИТЕЛЬ:</w:t>
            </w:r>
          </w:p>
        </w:tc>
      </w:tr>
      <w:tr>
        <w:tc>
          <w:tcPr>
            <w:tcW w:w="4820" w:type="dxa"/>
          </w:tcPr>
          <w:p w14:paraId="075cc5ff">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0d247665">
            <w:pPr>
              <w:pStyle w:val="LBBodyText1"/>
              <w:jc w:val="left"/>
              <w:keepNext/>
            </w:pPr>
          </w:p>
        </w:tc>
      </w:tr>
      <w:tr>
        <w:tc>
          <w:tcPr>
            <w:tcW w:w="4820" w:type="dxa"/>
          </w:tcPr>
          <w:p w14:paraId="5eac9088">
            <w:pPr>
              <w:pStyle w:val="LBBodyText1"/>
              <w:jc w:val="left"/>
              <w:keepNext/>
            </w:pPr>
          </w:p>
          <w:p w14:paraId="1d318e65">
            <w:pPr>
              <w:pStyle w:val="LBBodyText1"/>
              <w:jc w:val="left"/>
              <w:keepNext/>
            </w:pPr>
            <w:r>
              <w:t>____________________</w:t>
            </w:r>
          </w:p>
          <w:p w14:paraId="11307c21">
            <w:pPr>
              <w:pStyle w:val="LBBodyText1"/>
              <w:jc w:val="left"/>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0c16c3c0">
            <w:pPr>
              <w:pStyle w:val="LBBodyText1"/>
              <w:jc w:val="left"/>
              <w:keepNext/>
            </w:pPr>
          </w:p>
          <w:p w14:paraId="60605458">
            <w:pPr>
              <w:pStyle w:val="LBBodyText1"/>
              <w:jc w:val="left"/>
              <w:keepNext/>
            </w:pPr>
            <w:r>
              <w:t>____________________</w:t>
            </w:r>
          </w:p>
          <w:p w14:paraId="6a90aba1">
            <w:pPr>
              <w:pStyle w:val="LBBodyText1"/>
              <w:jc w:val="left"/>
              <w:keepNext/>
            </w:pPr>
          </w:p>
        </w:tc>
      </w:tr>
      <w:tr>
        <w:tc>
          <w:tcPr>
            <w:tcW w:w="4820" w:type="dxa"/>
          </w:tcPr>
          <w:p w14:paraId="03ef57e4">
            <w:pPr>
              <w:pStyle w:val="LBBodyText1"/>
              <w:jc w:val="left"/>
              <w:keepNext/>
            </w:pPr>
            <w:r>
              <w:t xml:space="preserve">___ ____________ 20__ г.</w:t>
            </w:r>
          </w:p>
        </w:tc>
        <w:tc>
          <w:tcPr>
            <w:tcW w:w="4678" w:type="dxa"/>
          </w:tcPr>
          <w:p w14:paraId="100b6959">
            <w:pPr>
              <w:pStyle w:val="LBBodyText1"/>
              <w:jc w:val="left"/>
              <w:keepNext/>
            </w:pPr>
            <w:r>
              <w:t xml:space="preserve">___ ____________ 20__ г.</w:t>
            </w:r>
          </w:p>
        </w:tc>
      </w:tr>
      <w:tr>
        <w:tc>
          <w:tcPr>
            <w:tcW w:w="4820" w:type="dxa"/>
          </w:tcPr>
          <w:p w14:paraId="2e014668">
            <w:pPr>
              <w:pStyle w:val="LBBodyText1"/>
              <w:jc w:val="left"/>
              <w:keepNext/>
            </w:pPr>
          </w:p>
        </w:tc>
        <w:tc>
          <w:tcPr>
            <w:tcW w:w="4678" w:type="dxa"/>
          </w:tcPr>
          <w:p w14:paraId="01f6cef0">
            <w:pPr>
              <w:pStyle w:val="LBBodyText1"/>
              <w:jc w:val="left"/>
              <w:keepNext/>
            </w:pPr>
            <w:r>
              <w:t xml:space="preserve">М.П. (при наличии печати)</w:t>
            </w:r>
          </w:p>
        </w:tc>
      </w:tr>
    </w:tbl>
    <w:p w14:paraId="28fedf26">
      <w:pPr>
        <w:pStyle w:val="LBBodyText1"/>
        <w:sectPr>
          <w:pgSz w:w="16838" w:h="11906" w:orient="landscape"/>
          <w:pgMar w:left="1134" w:right="1134" w:top="1701" w:bottom="850" w:gutter="0" w:header="426" w:footer="708"/>
          <w:titlePg w:val="true"/>
        </w:sectPr>
      </w:pPr>
    </w:p>
    <w:p w14:paraId="54c376f7">
      <w:pPr>
        <w:pStyle w:val="LBScheduleHeading"/>
        <w:jc w:val="right"/>
        <w:pageBreakBefore w:val="false"/>
      </w:pPr>
      <w:r>
        <w:t xml:space="preserve">Приложение № </w:t>
      </w:r>
      <w:r>
        <w:fldChar w:fldCharType="begin" w:fldLock="true"/>
        <w:instrText xml:space="preserve">LBVARIABLE \id "76644"</w:instrText>
        <w:fldChar w:fldCharType="separate"/>
      </w:r>
      <w:r>
        <w:t>13</w:t>
      </w:r>
      <w:r>
        <w:fldChar w:fldCharType="end"/>
      </w:r>
    </w:p>
    <w:p w14:paraId="69b7ca7a">
      <w:pPr>
        <w:pStyle w:val="LBBodyText1"/>
        <w:jc w:val="right"/>
      </w:pPr>
      <w:r>
        <w:t xml:space="preserve">к Договору оказания услуг по перевозке наличных денежных средств </w:t>
      </w:r>
      <w:r>
        <w:fldChar w:fldCharType="begin" w:fldLock="true"/>
        <w:instrText xml:space="preserve">LBVARIABLE \id "54456"</w:instrText>
        <w:fldChar w:fldCharType="separate"/>
      </w:r>
      <w:r>
        <w:t xml:space="preserve">УФПС Тульской области</w:t>
      </w:r>
      <w:r>
        <w:fldChar w:fldCharType="end"/>
      </w:r>
    </w:p>
    <w:p w14:paraId="4adfa7fa">
      <w:pPr>
        <w:pStyle w:val="LBBodyText1"/>
        <w:jc w:val="right"/>
      </w:pPr>
      <w:r>
        <w:t xml:space="preserve">от «__» ______ 20_г.</w:t>
      </w:r>
    </w:p>
    <w:p w14:paraId="013becc1">
      <w:pPr>
        <w:pStyle w:val="LBBodyText1"/>
        <w:jc w:val="right"/>
      </w:pPr>
      <w:r>
        <w:t xml:space="preserve">№ </w:t>
      </w:r>
      <w:r>
        <w:fldChar w:fldCharType="begin" w:fldLock="true"/>
        <w:instrText xml:space="preserve">LBVARIABLE \id "29530"</w:instrText>
        <w:fldChar w:fldCharType="separate"/>
      </w:r>
      <w:r>
        <w:t>___________</w:t>
      </w:r>
      <w:r>
        <w:fldChar w:fldCharType="end"/>
      </w:r>
    </w:p>
    <w:p w14:paraId="72f64dcd">
      <w:pPr>
        <w:pStyle w:val="LBBodyText1"/>
      </w:pPr>
    </w:p>
    <w:p w14:paraId="6e139952">
      <w:pPr>
        <w:pStyle w:val="NormaldoczillaStyle1"/>
        <w:rPr>
          <w:b/>
          <w:sz w:val="24"/>
          <w:rFonts w:ascii="Times New Roman" w:hAnsi="Times New Roman"/>
        </w:rPr>
        <w:jc w:val="center"/>
        <w:ind w:right="565" w:firstLine="709"/>
        <w:spacing w:line="280" w:lineRule="exact"/>
      </w:pPr>
      <w:r>
        <w:rPr>
          <w:b/>
          <w:sz w:val="24"/>
          <w:rFonts w:ascii="Times New Roman" w:hAnsi="Times New Roman"/>
        </w:rPr>
        <w:t>Комплаенс-оговорка</w:t>
      </w:r>
      <w:r>
        <w:rPr>
          <w:rStyle w:val="af5"/>
          <w:b/>
          <w:sz w:val="24"/>
          <w:rFonts w:ascii="Times New Roman" w:hAnsi="Times New Roman"/>
        </w:rPr>
        <w:footnoteReference w:id="40"/>
      </w:r>
    </w:p>
    <w:p w14:paraId="00ede118">
      <w:pPr>
        <w:pStyle w:val="af6"/>
        <w:rPr>
          <w:sz w:val="24"/>
        </w:rPr>
        <w:ind w:left="0"/>
        <w:tabs>
          <w:tab w:val="left" w:pos="1701"/>
        </w:tabs>
      </w:pPr>
    </w:p>
    <w:p w14:paraId="40e10466">
      <w:pPr>
        <w:pStyle w:val="af6"/>
        <w:rPr>
          <w:sz w:val="24"/>
        </w:rPr>
        <w:ind w:left="0"/>
        <w:tabs>
          <w:tab w:val="left" w:pos="1701"/>
        </w:tabs>
      </w:pPr>
      <w:r>
        <w:rPr>
          <w:sz w:val="24"/>
        </w:rPr>
        <w:t xml:space="preserve">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3729d1e">
      <w:pPr>
        <w:pStyle w:val="af6"/>
        <w:rPr>
          <w:sz w:val="24"/>
        </w:rPr>
        <w:ind w:left="0"/>
        <w:tabs>
          <w:tab w:val="left" w:pos="1701"/>
        </w:tabs>
      </w:pPr>
      <w:r>
        <w:rPr>
          <w:sz w:val="24"/>
        </w:rPr>
        <w:t xml:space="preserve">1.1. Стороны соблюдают действующее законодательство о налогах</w:t>
      </w:r>
    </w:p>
    <w:p w14:paraId="2f024198">
      <w:pPr>
        <w:pStyle w:val="af6"/>
        <w:rPr>
          <w:sz w:val="24"/>
        </w:rPr>
        <w:ind w:left="0"/>
        <w:tabs>
          <w:tab w:val="left" w:pos="1701"/>
        </w:tabs>
      </w:pPr>
      <w:r>
        <w:rPr>
          <w:sz w:val="24"/>
        </w:rPr>
        <w:t xml:space="preserve">и сборах и ведут достоверную и прозрачную бухгалтерскую отчетность, предполагающую недопущение составления неофициальной отчетности</w:t>
      </w:r>
    </w:p>
    <w:p w14:paraId="049b38d1">
      <w:pPr>
        <w:pStyle w:val="af6"/>
        <w:rPr>
          <w:sz w:val="24"/>
        </w:rPr>
        <w:ind w:left="0"/>
        <w:tabs>
          <w:tab w:val="left" w:pos="1701"/>
        </w:tabs>
      </w:pPr>
      <w:r>
        <w:rPr>
          <w:sz w:val="24"/>
        </w:rPr>
        <w:t xml:space="preserve">и использования поддельных документов;</w:t>
      </w:r>
    </w:p>
    <w:p w14:paraId="51df602c">
      <w:pPr>
        <w:pStyle w:val="af6"/>
        <w:rPr>
          <w:sz w:val="24"/>
        </w:rPr>
        <w:ind w:left="0"/>
        <w:tabs>
          <w:tab w:val="left" w:pos="1701"/>
        </w:tabs>
      </w:pPr>
      <w:r>
        <w:rPr>
          <w:sz w:val="24"/>
        </w:rPr>
        <w:t xml:space="preserve">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179654f">
      <w:pPr>
        <w:pStyle w:val="af6"/>
        <w:rPr>
          <w:sz w:val="24"/>
        </w:rPr>
        <w:ind w:left="0"/>
        <w:tabs>
          <w:tab w:val="left" w:pos="1701"/>
        </w:tabs>
      </w:pPr>
      <w:r>
        <w:rPr>
          <w:sz w:val="24"/>
        </w:rPr>
        <w:t xml:space="preserve">1.3. Стороны неукоснительно соблюдают требования и ограничения, установленные действующим законодательством Российской Федерации</w:t>
      </w:r>
    </w:p>
    <w:p w14:paraId="29303bb4">
      <w:pPr>
        <w:pStyle w:val="af6"/>
        <w:rPr>
          <w:sz w:val="24"/>
        </w:rPr>
        <w:ind w:left="0"/>
        <w:tabs>
          <w:tab w:val="left" w:pos="1701"/>
        </w:tabs>
      </w:pPr>
      <w:r>
        <w:rPr>
          <w:sz w:val="24"/>
        </w:rPr>
        <w:t xml:space="preserve">в части обеспечения применения ответных специальных экономических мер</w:t>
      </w:r>
    </w:p>
    <w:p w14:paraId="3a6f1e1e">
      <w:pPr>
        <w:pStyle w:val="af6"/>
        <w:rPr>
          <w:sz w:val="24"/>
        </w:rPr>
        <w:ind w:left="0"/>
        <w:tabs>
          <w:tab w:val="left" w:pos="1701"/>
        </w:tabs>
      </w:pPr>
      <w:r>
        <w:rPr>
          <w:sz w:val="24"/>
        </w:rPr>
        <w:t xml:space="preserve">в связи с недружественными действиями некоторых иностранных государств и международных организаций. </w:t>
      </w:r>
    </w:p>
    <w:p w14:paraId="53e32cf1">
      <w:pPr>
        <w:pStyle w:val="af6"/>
        <w:rPr>
          <w:sz w:val="24"/>
        </w:rPr>
        <w:ind w:left="0"/>
        <w:tabs>
          <w:tab w:val="left" w:pos="1701"/>
        </w:tabs>
      </w:pPr>
      <w:r>
        <w:rPr>
          <w:sz w:val="24"/>
        </w:rPr>
        <w:t xml:space="preserve">1.3.1. Стороны исходят из следующих заверений об обстоятельствах, имеющих существенное значение при заключении, исполнении и прекращении Договора: </w:t>
      </w:r>
    </w:p>
    <w:p w14:paraId="4d3ff902">
      <w:pPr>
        <w:pStyle w:val="af6"/>
        <w:rPr>
          <w:sz w:val="24"/>
        </w:rPr>
        <w:ind w:left="0"/>
        <w:tabs>
          <w:tab w:val="left" w:pos="1701"/>
        </w:tabs>
      </w:pPr>
      <w:r>
        <w:rPr>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p>
    <w:p w14:paraId="2a40ab4d">
      <w:pPr>
        <w:pStyle w:val="af6"/>
        <w:rPr>
          <w:sz w:val="24"/>
        </w:rPr>
        <w:ind w:left="0"/>
        <w:tabs>
          <w:tab w:val="left" w:pos="1701"/>
        </w:tabs>
      </w:pPr>
      <w:r>
        <w:rPr>
          <w:sz w:val="24"/>
        </w:rPr>
        <w:t xml:space="preserve">в соответствии с которыми заключение и/или исполнение настоящего Договора запрещено или ограничено (далее – Перечень);</w:t>
      </w:r>
    </w:p>
    <w:p w14:paraId="0df88031">
      <w:pPr>
        <w:pStyle w:val="af6"/>
        <w:rPr>
          <w:sz w:val="24"/>
        </w:rPr>
        <w:ind w:left="0"/>
        <w:tabs>
          <w:tab w:val="left" w:pos="1701"/>
        </w:tabs>
      </w:pPr>
      <w:r>
        <w:rPr>
          <w:sz w:val="24"/>
        </w:rPr>
        <w:t xml:space="preserve">б) ни одна из Сторон не находится во владении и/или под контролем лиц, включенных в Перечень.</w:t>
      </w:r>
    </w:p>
    <w:p w14:paraId="115a9bc4">
      <w:pPr>
        <w:pStyle w:val="af6"/>
        <w:rPr>
          <w:sz w:val="24"/>
        </w:rPr>
        <w:ind w:left="0"/>
        <w:tabs>
          <w:tab w:val="left" w:pos="1701"/>
        </w:tabs>
      </w:pPr>
      <w:r>
        <w:rPr>
          <w:sz w:val="24"/>
        </w:rPr>
        <w:t xml:space="preserve">1.3.2. Сторона обязуется незамедлительно уведомить другую Сторону</w:t>
      </w:r>
    </w:p>
    <w:p w14:paraId="5c165803">
      <w:pPr>
        <w:pStyle w:val="af6"/>
        <w:rPr>
          <w:sz w:val="24"/>
        </w:rPr>
        <w:ind w:left="0"/>
        <w:tabs>
          <w:tab w:val="left" w:pos="1701"/>
        </w:tabs>
      </w:pPr>
      <w:r>
        <w:rPr>
          <w:sz w:val="24"/>
        </w:rPr>
        <w:t xml:space="preserve">в случае изменения обстоятельств, указанных в п. 1.3.1 настоящего Приложения.</w:t>
      </w:r>
    </w:p>
    <w:p w14:paraId="603b5290">
      <w:pPr>
        <w:pStyle w:val="af6"/>
        <w:rPr>
          <w:sz w:val="24"/>
        </w:rPr>
        <w:ind w:left="0"/>
        <w:tabs>
          <w:tab w:val="left" w:pos="1701"/>
        </w:tabs>
      </w:pPr>
      <w:r>
        <w:rPr>
          <w:sz w:val="24"/>
        </w:rPr>
        <w:t xml:space="preserve">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5edb5898">
      <w:pPr>
        <w:pStyle w:val="af6"/>
        <w:rPr>
          <w:sz w:val="24"/>
        </w:rPr>
        <w:ind w:left="0"/>
        <w:tabs>
          <w:tab w:val="left" w:pos="1701"/>
        </w:tabs>
      </w:pPr>
      <w:r>
        <w:rPr>
          <w:sz w:val="24"/>
        </w:rPr>
        <w:t xml:space="preserve">- 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fe2a9d8">
      <w:pPr>
        <w:pStyle w:val="af6"/>
        <w:rPr>
          <w:sz w:val="24"/>
        </w:rPr>
        <w:ind w:left="0"/>
        <w:tabs>
          <w:tab w:val="left" w:pos="1701"/>
        </w:tabs>
      </w:pPr>
      <w:r>
        <w:rPr>
          <w:sz w:val="24"/>
        </w:rPr>
        <w:t xml:space="preserve">-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59a8927">
      <w:pPr>
        <w:pStyle w:val="af6"/>
        <w:rPr>
          <w:sz w:val="24"/>
        </w:rPr>
        <w:ind w:left="0"/>
        <w:tabs>
          <w:tab w:val="left" w:pos="1701"/>
        </w:tabs>
      </w:pPr>
      <w:r>
        <w:rPr>
          <w:sz w:val="24"/>
        </w:rPr>
        <w:t xml:space="preserve">Уведомление АО «Почта России» осуществляется посредством направления письма на электронный адрес: compliance-R00@russianpost.ru. </w:t>
      </w:r>
    </w:p>
    <w:p w14:paraId="248c7429">
      <w:pPr>
        <w:pStyle w:val="af6"/>
        <w:rPr>
          <w:sz w:val="24"/>
        </w:rPr>
        <w:ind w:left="0"/>
        <w:tabs>
          <w:tab w:val="left" w:pos="1701"/>
        </w:tabs>
      </w:pPr>
      <w:r>
        <w:rPr>
          <w:sz w:val="24"/>
        </w:rPr>
        <w:t>Уведомление</w:t>
      </w:r>
      <w:r>
        <w:rPr>
          <w:sz w:val="24"/>
        </w:rPr>
        <w:fldChar w:fldCharType="begin" w:fldLock="true"/>
        <w:instrText xml:space="preserve">LBVARIABLE \id "76642"</w:instrText>
        <w:fldChar w:fldCharType="separate"/>
      </w:r>
      <w:r>
        <w:rPr>
          <w:sz w:val="24"/>
        </w:rPr>
        <w:t>______________________</w:t>
      </w:r>
      <w:r>
        <w:rPr>
          <w:sz w:val="24"/>
        </w:rPr>
        <w:fldChar w:fldCharType="end"/>
      </w:r>
      <w:r>
        <w:rPr>
          <w:sz w:val="24"/>
        </w:rPr>
        <w:t xml:space="preserve">  осуществляется посредством направления</w:t>
      </w:r>
      <w:r>
        <w:rPr>
          <w:sz w:val="24"/>
        </w:rPr>
        <w:fldChar w:fldCharType="begin" w:fldLock="true"/>
        <w:instrText xml:space="preserve">LBVARIABLE \id "76643"</w:instrText>
        <w:fldChar w:fldCharType="separate"/>
      </w:r>
      <w:r>
        <w:rPr>
          <w:sz w:val="24"/>
        </w:rPr>
        <w:t>_______________</w:t>
      </w:r>
      <w:r>
        <w:rPr>
          <w:sz w:val="24"/>
        </w:rPr>
        <w:fldChar w:fldCharType="end"/>
      </w:r>
      <w:r>
        <w:rPr>
          <w:sz w:val="24"/>
        </w:rPr>
        <w:t xml:space="preserve"> .</w:t>
      </w:r>
    </w:p>
    <w:p w14:paraId="3b511e50">
      <w:pPr>
        <w:pStyle w:val="af6"/>
        <w:rPr>
          <w:sz w:val="24"/>
        </w:rPr>
        <w:ind w:left="0"/>
        <w:tabs>
          <w:tab w:val="left" w:pos="1701"/>
        </w:tabs>
      </w:pPr>
      <w:r>
        <w:rPr>
          <w:sz w:val="24"/>
        </w:rPr>
        <w:t xml:space="preserve">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04bf9a">
      <w:pPr>
        <w:pStyle w:val="af6"/>
        <w:rPr>
          <w:sz w:val="24"/>
        </w:rPr>
        <w:ind w:left="0"/>
        <w:tabs>
          <w:tab w:val="left" w:pos="1701"/>
        </w:tabs>
      </w:pPr>
      <w:r>
        <w:rPr>
          <w:sz w:val="24"/>
        </w:rP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b3736ee">
      <w:pPr>
        <w:pStyle w:val="af6"/>
        <w:rPr>
          <w:sz w:val="24"/>
        </w:rPr>
        <w:ind w:left="0"/>
        <w:tabs>
          <w:tab w:val="left" w:pos="1701"/>
        </w:tabs>
      </w:pPr>
      <w:r>
        <w:rPr>
          <w:sz w:val="24"/>
        </w:rPr>
        <w:t xml:space="preserve">2.При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p>
    <w:p w14:paraId="10434d50">
      <w:pPr>
        <w:pStyle w:val="af6"/>
        <w:rPr>
          <w:sz w:val="24"/>
        </w:rPr>
        <w:ind w:left="0"/>
        <w:tabs>
          <w:tab w:val="left" w:pos="1701"/>
        </w:tabs>
      </w:pPr>
      <w:r>
        <w:rPr>
          <w:sz w:val="24"/>
        </w:rPr>
        <w:t xml:space="preserve">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0f9ab7e">
      <w:pPr>
        <w:pStyle w:val="af6"/>
        <w:rPr>
          <w:sz w:val="24"/>
        </w:rPr>
        <w:ind w:left="0"/>
        <w:tabs>
          <w:tab w:val="left" w:pos="1701"/>
        </w:tabs>
      </w:pPr>
      <w:r>
        <w:rPr>
          <w:sz w:val="24"/>
        </w:rP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0534a172">
      <w:pPr>
        <w:pStyle w:val="af6"/>
        <w:rPr>
          <w:sz w:val="24"/>
        </w:rPr>
        <w:ind w:left="0"/>
        <w:tabs>
          <w:tab w:val="left" w:pos="1701"/>
        </w:tabs>
      </w:pPr>
      <w:r>
        <w:rPr>
          <w:sz w:val="24"/>
        </w:rPr>
        <w:t xml:space="preserve">3. 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f224d62">
      <w:pPr>
        <w:pStyle w:val="af6"/>
        <w:rPr>
          <w:sz w:val="24"/>
        </w:rPr>
        <w:ind w:left="0"/>
        <w:tabs>
          <w:tab w:val="left" w:pos="1701"/>
        </w:tabs>
      </w:pPr>
      <w:r>
        <w:rPr>
          <w:sz w:val="24"/>
        </w:rPr>
        <w:t xml:space="preserve">Уведомление Сторон осуществляется в порядке, определенном в пункте 1.3.3 настоящего Приложения.</w:t>
      </w:r>
    </w:p>
    <w:p w14:paraId="71ff8c10">
      <w:pPr>
        <w:pStyle w:val="af6"/>
        <w:rPr>
          <w:sz w:val="24"/>
        </w:rPr>
        <w:ind w:left="0"/>
        <w:tabs>
          <w:tab w:val="left" w:pos="1701"/>
        </w:tabs>
      </w:pPr>
      <w:r>
        <w:rPr>
          <w:sz w:val="24"/>
        </w:rPr>
        <w:t xml:space="preserve">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3ad2c22">
      <w:pPr>
        <w:pStyle w:val="af6"/>
        <w:rPr>
          <w:sz w:val="24"/>
        </w:rPr>
        <w:ind w:left="0"/>
        <w:tabs>
          <w:tab w:val="left" w:pos="1701"/>
        </w:tabs>
      </w:pPr>
      <w:r>
        <w:rPr>
          <w:sz w:val="24"/>
        </w:rP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5830af6">
      <w:pPr>
        <w:pStyle w:val="af6"/>
        <w:numPr>
          <w:numId w:val="31"/>
          <w:ilvl w:val="0"/>
        </w:numPr>
        <w:rPr>
          <w:sz w:val="24"/>
        </w:rPr>
        <w:tabs>
          <w:tab w:val="left" w:pos="1701"/>
        </w:tabs>
      </w:pPr>
      <w:r>
        <w:rPr>
          <w:sz w:val="24"/>
        </w:rPr>
        <w:t xml:space="preserve">В случае подтверждения факта совершения Стороной действий, квалифицированных как «недружественное влияние», и/или неполучения</w:t>
      </w:r>
    </w:p>
    <w:p w14:paraId="1f486de4">
      <w:pPr>
        <w:pStyle w:val="af6"/>
        <w:rPr>
          <w:sz w:val="24"/>
        </w:rPr>
        <w:ind w:left="0"/>
        <w:tabs>
          <w:tab w:val="left" w:pos="1701"/>
        </w:tabs>
      </w:pPr>
      <w:r>
        <w:rPr>
          <w:sz w:val="24"/>
        </w:rPr>
        <w:t xml:space="preserve">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8ac743c">
      <w:pPr>
        <w:pStyle w:val="af6"/>
        <w:rPr>
          <w:sz w:val="24"/>
        </w:rPr>
        <w:ind w:left="0"/>
        <w:tabs>
          <w:tab w:val="left" w:pos="1701"/>
        </w:tabs>
      </w:pPr>
      <w:r>
        <w:rPr>
          <w:sz w:val="24"/>
        </w:rPr>
        <w:t xml:space="preserve">- потребовать уплаты штрафа в размере, установленном Договором применительно к нарушениям настоящего Приложения;</w:t>
      </w:r>
    </w:p>
    <w:p w14:paraId="4af3e24f">
      <w:pPr>
        <w:pStyle w:val="af6"/>
        <w:rPr>
          <w:sz w:val="24"/>
        </w:rPr>
        <w:ind w:left="0"/>
        <w:tabs>
          <w:tab w:val="left" w:pos="1701"/>
        </w:tabs>
      </w:pPr>
      <w:r>
        <w:rPr>
          <w:sz w:val="24"/>
        </w:rPr>
        <w:t xml:space="preserve">-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093dd99a">
      <w:pPr>
        <w:pStyle w:val="af6"/>
        <w:rPr>
          <w:sz w:val="24"/>
        </w:rPr>
        <w:ind w:left="0"/>
        <w:tabs>
          <w:tab w:val="left" w:pos="1701"/>
        </w:tabs>
      </w:pPr>
      <w:r>
        <w:rPr>
          <w:sz w:val="24"/>
        </w:rPr>
        <w:t xml:space="preserve">Право требования уплаты штрафа возникает за каждый выявленный факт «недружественного влияния».</w:t>
      </w:r>
    </w:p>
    <w:p w14:paraId="24d1a7d0">
      <w:pPr>
        <w:pStyle w:val="af6"/>
        <w:rPr>
          <w:sz w:val="24"/>
        </w:rPr>
        <w:ind w:left="0"/>
        <w:tabs>
          <w:tab w:val="left" w:pos="1701"/>
        </w:tabs>
      </w:pPr>
      <w:r>
        <w:rPr>
          <w:sz w:val="24"/>
        </w:rPr>
        <w:t xml:space="preserve">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4"/>
        <w:tblW w:w="9356" w:type="dxa"/>
        <w:tblLayout w:type="fixed"/>
      </w:tblPr>
      <w:tblGrid>
        <w:gridCol w:w="4678"/>
        <w:gridCol w:w="4678"/>
      </w:tblGrid>
      <w:tr>
        <w:tc>
          <w:tcPr>
            <w:tcW w:w="4678" w:type="dxa"/>
          </w:tcPr>
          <w:p w14:paraId="1a1f9940">
            <w:pPr>
              <w:pStyle w:val="LBBodyText1"/>
              <w:jc w:val="center"/>
              <w:keepNext/>
            </w:pPr>
            <w:r>
              <w:rPr>
                <w:b/>
              </w:rPr>
              <w:t>ЗАКАЗЧИК:</w:t>
            </w:r>
          </w:p>
        </w:tc>
        <w:tc>
          <w:tcPr>
            <w:tcW w:w="4678" w:type="dxa"/>
          </w:tcPr>
          <w:p w14:paraId="4946f90d">
            <w:pPr>
              <w:pStyle w:val="LBBodyText1"/>
              <w:jc w:val="center"/>
              <w:keepNext/>
            </w:pPr>
            <w:r>
              <w:rPr>
                <w:b/>
              </w:rPr>
              <w:t>ИСПОЛНИТЕЛЬ:</w:t>
            </w:r>
          </w:p>
        </w:tc>
      </w:tr>
      <w:tr>
        <w:tc>
          <w:tcPr>
            <w:tcW w:w="4678" w:type="dxa"/>
          </w:tcPr>
          <w:p w14:paraId="586456f5">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"54433"</w:instrText>
              <w:fldChar w:fldCharType="separate"/>
            </w:r>
            <w:r>
              <w:t xml:space="preserve">директор УФПС Тульской области</w:t>
            </w:r>
            <w:r>
              <w:fldChar w:fldCharType="end"/>
            </w:r>
            <w:r>
              <w:fldChar w:fldCharType="end"/>
            </w:r>
          </w:p>
        </w:tc>
        <w:tc>
          <w:tcPr>
            <w:tcW w:w="4678" w:type="dxa"/>
          </w:tcPr>
          <w:p w14:paraId="1c68cec5">
            <w:pPr>
              <w:pStyle w:val="LBBodyText1"/>
              <w:jc w:val="center"/>
              <w:keepNext/>
            </w:pPr>
          </w:p>
        </w:tc>
      </w:tr>
      <w:tr>
        <w:tc>
          <w:tcPr>
            <w:tcW w:w="4678" w:type="dxa"/>
          </w:tcPr>
          <w:p w14:paraId="21b60294">
            <w:pPr>
              <w:pStyle w:val="LBBodyText1"/>
              <w:jc w:val="center"/>
              <w:keepNext/>
            </w:pPr>
          </w:p>
          <w:p w14:paraId="5e8db59d">
            <w:pPr>
              <w:pStyle w:val="LBBodyText1"/>
              <w:jc w:val="center"/>
              <w:keepNext/>
            </w:pPr>
            <w:r>
              <w:t>____________________</w:t>
            </w:r>
          </w:p>
          <w:p w14:paraId="7d7d3dab">
            <w:pPr>
              <w:pStyle w:val="LBBodyText1"/>
              <w:jc w:val="center"/>
              <w:keepNext/>
            </w:pPr>
            <w:r>
              <w:fldChar w:fldCharType="begin" w:fldLock="true"/>
              <w:instrText xml:space="preserve">LBVARIABLE \id "32912" \displaced</w:instrText>
              <w:fldChar w:fldCharType="separate"/>
            </w:r>
            <w:r>
              <w:fldChar w:fldCharType="begin" w:fldLock="true"/>
              <w:instrText xml:space="preserve">LBVARIABLE \id "54434" \grammarCase "nominative" \letterCase "camel" \rounding "none" \dateFormat "dd.mm.yyyy" \moneyFormat "0,000.##" \numeral "cardinal"</w:instrText>
              <w:fldChar w:fldCharType="separate"/>
            </w:r>
            <w:r>
              <w:t xml:space="preserve">Федосова Татьяна Викторовна</w:t>
            </w:r>
            <w:r>
              <w:fldChar w:fldCharType="end"/>
            </w:r>
            <w:r>
              <w:fldChar w:fldCharType="end"/>
            </w:r>
          </w:p>
        </w:tc>
        <w:tc>
          <w:tcPr>
            <w:tcW w:w="4678" w:type="dxa"/>
          </w:tcPr>
          <w:p w14:paraId="48b3d011">
            <w:pPr>
              <w:pStyle w:val="LBBodyText1"/>
              <w:jc w:val="center"/>
              <w:keepNext/>
            </w:pPr>
          </w:p>
          <w:p w14:paraId="3541fb43">
            <w:pPr>
              <w:pStyle w:val="LBBodyText1"/>
              <w:jc w:val="center"/>
              <w:keepNext/>
            </w:pPr>
            <w:r>
              <w:t>____________________</w:t>
            </w:r>
          </w:p>
          <w:p w14:paraId="3f510013">
            <w:pPr>
              <w:pStyle w:val="LBBodyText1"/>
              <w:jc w:val="center"/>
              <w:keepNext/>
            </w:pPr>
          </w:p>
        </w:tc>
      </w:tr>
      <w:tr>
        <w:tc>
          <w:tcPr>
            <w:tcW w:w="4678" w:type="dxa"/>
          </w:tcPr>
          <w:p w14:paraId="44d417df">
            <w:pPr>
              <w:pStyle w:val="LBBodyText1"/>
              <w:jc w:val="center"/>
              <w:keepNext/>
            </w:pPr>
            <w:r>
              <w:t xml:space="preserve">«___» ____________ 20__ г.</w:t>
            </w:r>
          </w:p>
        </w:tc>
        <w:tc>
          <w:tcPr>
            <w:tcW w:w="4678" w:type="dxa"/>
          </w:tcPr>
          <w:p w14:paraId="17a4a7cc">
            <w:pPr>
              <w:pStyle w:val="LBBodyText1"/>
              <w:jc w:val="center"/>
              <w:keepNext/>
            </w:pPr>
            <w:r>
              <w:t xml:space="preserve">«___» ____________ 20__ г.</w:t>
            </w:r>
          </w:p>
        </w:tc>
      </w:tr>
      <w:tr>
        <w:tc>
          <w:tcPr>
            <w:tcW w:w="4678" w:type="dxa"/>
          </w:tcPr>
          <w:p w14:paraId="1ee7d973">
            <w:pPr>
              <w:pStyle w:val="LBBodyText1"/>
              <w:keepNext/>
            </w:pPr>
          </w:p>
        </w:tc>
        <w:tc>
          <w:tcPr>
            <w:tcW w:w="4678" w:type="dxa"/>
          </w:tcPr>
          <w:p w14:paraId="3f8de05a">
            <w:pPr>
              <w:pStyle w:val="LBBodyText1"/>
              <w:jc w:val="center"/>
              <w:keepNext/>
            </w:pPr>
            <w:r>
              <w:t xml:space="preserve">М.П. (при наличии печати)</w:t>
            </w:r>
          </w:p>
        </w:tc>
      </w:tr>
    </w:tbl>
    <w:p w14:paraId="20abbde9">
      <w:pPr>
        <w:pStyle w:val="LBBodyText1"/>
      </w:pPr>
    </w:p>
    <w:sectPr>
      <w:pgSz w:w="11906" w:h="16838" w:orient="portrait"/>
      <w:pgMar w:left="1701" w:right="850" w:top="1134" w:bottom="1134" w:gutter="0" w:header="426" w:footer="708"/>
      <w:titlePg w:val="tru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4BC3" w14:textId="77777777" w:rsidR="00640312" w:rsidRDefault="00640312" w:rsidP="00877513">
      <w:pPr>
        <w:pStyle w:val="NormaldoczillaStyle1"/>
      </w:pPr>
      <w:r>
        <w:separator/>
      </w:r>
    </w:p>
    <w:p w14:paraId="4056411F" w14:textId="77777777" w:rsidR="00640312" w:rsidRDefault="00640312">
      <w:pPr>
        <w:pStyle w:val="NormaldoczillaStyle1"/>
      </w:pPr>
    </w:p>
  </w:endnote>
  <w:endnote w:type="continuationSeparator" w:id="0">
    <w:p w14:paraId="37F0BAA8" w14:textId="77777777" w:rsidR="00640312" w:rsidRDefault="00640312" w:rsidP="00877513">
      <w:pPr>
        <w:pStyle w:val="NormaldoczillaStyle1"/>
      </w:pPr>
      <w:r>
        <w:continuationSeparator/>
      </w:r>
    </w:p>
    <w:p w14:paraId="29358730" w14:textId="77777777" w:rsidR="00640312" w:rsidRDefault="00640312">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p w14:paraId="17e2b3cd">
    <w:pPr>
      <w:pStyle w:val="a7"/>
    </w:pPr>
  </w:p>
  <w:p w14:paraId="6f1871e6">
    <w:pPr>
      <w:pStyle w:val="NormaldoczillaStyle1"/>
    </w:pPr>
  </w:p>
  <w:p w14:paraId="17d667c3">
    <w:pPr>
      <w:pStyle w:val="NormaldoczillaStyle1"/>
    </w:pPr>
  </w:p>
</w:ftr>
</file>

<file path=word/footer2.xml><?xml version="1.0" encoding="utf-8"?>
<w:ft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p w14:paraId="0f91ef8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C80D" w14:textId="77777777" w:rsidR="00640312" w:rsidRDefault="00640312">
      <w:pPr>
        <w:pStyle w:val="NormaldoczillaStyle1"/>
      </w:pPr>
      <w:r>
        <w:separator/>
      </w:r>
    </w:p>
  </w:footnote>
  <w:footnote w:type="continuationSeparator" w:id="0">
    <w:p w14:paraId="6E4313E0" w14:textId="77777777" w:rsidR="00640312" w:rsidRDefault="00640312">
      <w:pPr>
        <w:pStyle w:val="NormaldoczillaStyle1"/>
      </w:pPr>
      <w:r>
        <w:continuationSeparator/>
      </w:r>
    </w:p>
  </w:footnote>
  <w:footnote w:id="1">
    <w:p w14:paraId="7BCE8613" w14:textId="77777777" w:rsidR="00942523" w:rsidRDefault="00942523" w:rsidP="00F060EC">
      <w:pPr>
        <w:pStyle w:val="af3"/>
      </w:pPr>
      <w:r>
        <w:rPr>
          <w:rStyle w:val="af5"/>
        </w:rPr>
        <w:footnoteRef/>
      </w:r>
      <w:r>
        <w:t xml:space="preserve"> </w:t>
      </w:r>
      <w:r w:rsidRPr="00132E07">
        <w:rPr>
          <w:sz w:val="18"/>
          <w:szCs w:val="18"/>
        </w:rPr>
        <w:t>Указывается номер Договора.</w:t>
      </w:r>
    </w:p>
  </w:footnote>
  <w:footnote w:id="2">
    <w:p w14:paraId="3CFA8EAC"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73403B6A"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02345709" w14:textId="77777777" w:rsidR="00942523" w:rsidRPr="00AC63B2" w:rsidRDefault="00942523"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2CFB9BC2" w14:textId="77777777" w:rsidR="00942523" w:rsidRPr="00DD1910" w:rsidRDefault="00942523">
      <w:pPr>
        <w:pStyle w:val="af3"/>
      </w:pPr>
      <w:r>
        <w:rPr>
          <w:rStyle w:val="af5"/>
        </w:rPr>
        <w:footnoteRef/>
      </w:r>
      <w:r>
        <w:t xml:space="preserve"> </w:t>
      </w:r>
      <w:r w:rsidRPr="00CF317F">
        <w:rPr>
          <w:szCs w:val="18"/>
        </w:rPr>
        <w:t>Допускается применение Универсального передаточного</w:t>
      </w:r>
      <w:r>
        <w:rPr>
          <w:szCs w:val="18"/>
        </w:rPr>
        <w:t xml:space="preserve"> документа, по форме приложения № 14 к Договору.</w:t>
      </w:r>
    </w:p>
  </w:footnote>
  <w:footnote w:id="6">
    <w:p w14:paraId="4B9330C1" w14:textId="77777777"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68C22D55" w14:textId="77777777" w:rsidR="00942523" w:rsidRDefault="00942523"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8">
    <w:p w14:paraId="7C52122E" w14:textId="77777777" w:rsidR="00942523" w:rsidRDefault="00942523">
      <w:pPr>
        <w:pStyle w:val="af3"/>
      </w:pPr>
      <w:r>
        <w:rPr>
          <w:rStyle w:val="af5"/>
        </w:rPr>
        <w:footnoteRef/>
      </w:r>
      <w:r>
        <w:t xml:space="preserve"> </w:t>
      </w:r>
      <w:r w:rsidRPr="00F16A63">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w:t>
      </w:r>
    </w:p>
  </w:footnote>
  <w:footnote w:id="9">
    <w:p w14:paraId="73907C06" w14:textId="77777777" w:rsidR="00942523" w:rsidRDefault="00942523" w:rsidP="006D5920">
      <w:pPr>
        <w:pStyle w:val="af3"/>
      </w:pPr>
      <w:r>
        <w:rPr>
          <w:rStyle w:val="af5"/>
        </w:rPr>
        <w:footnoteRef/>
      </w:r>
      <w:r>
        <w:t xml:space="preserve"> </w:t>
      </w:r>
      <w:r w:rsidRPr="006D5920">
        <w:t xml:space="preserve">Если контрагент является иностранным лицом, то пункт изложить в следующей редакции: «Заказчик является юридическим лицом, </w:t>
      </w:r>
      <w:proofErr w:type="gramStart"/>
      <w:r w:rsidRPr="006D5920">
        <w:t>надлежащим образом</w:t>
      </w:r>
      <w:proofErr w:type="gramEnd"/>
      <w:r w:rsidRPr="006D5920">
        <w:t xml:space="preserve">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w:t>
      </w:r>
      <w:proofErr w:type="gramStart"/>
      <w:r w:rsidRPr="006D5920">
        <w:t>надлежащим образом</w:t>
      </w:r>
      <w:proofErr w:type="gramEnd"/>
      <w:r w:rsidRPr="006D5920">
        <w:t xml:space="preserve"> созданным (зарегистрированным) и действующим в соответствии с законодательством ____________</w:t>
      </w:r>
      <w:proofErr w:type="gramStart"/>
      <w:r w:rsidRPr="006D5920">
        <w:t>_[</w:t>
      </w:r>
      <w:proofErr w:type="gramEnd"/>
      <w:r w:rsidRPr="006D5920">
        <w:rPr>
          <w:i/>
          <w:iCs/>
        </w:rPr>
        <w:t>указать наименование страны, в соответствии с законодательством которой создан контрагент</w:t>
      </w:r>
      <w:r w:rsidRPr="006D5920">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14:paraId="08F2E234" w14:textId="77777777" w:rsidR="00942523" w:rsidRDefault="00942523">
      <w:pPr>
        <w:pStyle w:val="af3"/>
      </w:pPr>
      <w:r>
        <w:rPr>
          <w:rStyle w:val="af5"/>
        </w:rPr>
        <w:footnoteRef/>
      </w:r>
      <w:r>
        <w:t xml:space="preserve"> </w:t>
      </w:r>
      <w:r w:rsidRPr="006D5920">
        <w:t>Если контрагентом является физическое лицо, то пункт удалить</w:t>
      </w:r>
      <w:r>
        <w:t>.</w:t>
      </w:r>
    </w:p>
  </w:footnote>
  <w:footnote w:id="11">
    <w:p w14:paraId="68DC8748" w14:textId="77777777" w:rsidR="00942523" w:rsidRDefault="00942523" w:rsidP="003414D8">
      <w:pPr>
        <w:pStyle w:val="af3"/>
      </w:pPr>
      <w:r>
        <w:rPr>
          <w:rStyle w:val="af5"/>
        </w:rPr>
        <w:footnoteRef/>
      </w:r>
      <w:r>
        <w:t xml:space="preserve"> </w:t>
      </w:r>
      <w:r w:rsidRPr="004F59AF">
        <w:rPr>
          <w:sz w:val="18"/>
          <w:szCs w:val="18"/>
        </w:rPr>
        <w:t xml:space="preserve">Если Исполнитель не признается плательщиком НДС или освобожден от уплаты НДС необходимо </w:t>
      </w:r>
      <w:r>
        <w:rPr>
          <w:sz w:val="18"/>
          <w:szCs w:val="18"/>
        </w:rPr>
        <w:t>наименование графы изложить в редакции «Стоимость __________ (руб.)»</w:t>
      </w:r>
      <w:r w:rsidRPr="004F59AF">
        <w:rPr>
          <w:sz w:val="18"/>
          <w:szCs w:val="18"/>
        </w:rPr>
        <w:t xml:space="preserve"> НДС не облагается на основании </w:t>
      </w:r>
      <w:proofErr w:type="spellStart"/>
      <w:r w:rsidRPr="004F59AF">
        <w:rPr>
          <w:sz w:val="18"/>
          <w:szCs w:val="18"/>
        </w:rPr>
        <w:t>ст</w:t>
      </w:r>
      <w:proofErr w:type="spellEnd"/>
      <w:r w:rsidRPr="004F59AF">
        <w:rPr>
          <w:sz w:val="18"/>
          <w:szCs w:val="18"/>
        </w:rPr>
        <w:t>.______НК РФ».</w:t>
      </w:r>
    </w:p>
  </w:footnote>
  <w:footnote w:id="12">
    <w:p w14:paraId="6F3EBD4E" w14:textId="77777777" w:rsidR="00942523" w:rsidRPr="004F59AF" w:rsidRDefault="00942523" w:rsidP="003414D8">
      <w:pPr>
        <w:pStyle w:val="af3"/>
        <w:rPr>
          <w:sz w:val="18"/>
          <w:szCs w:val="18"/>
        </w:rPr>
      </w:pPr>
      <w:r w:rsidRPr="004F59AF">
        <w:rPr>
          <w:rStyle w:val="af5"/>
          <w:sz w:val="18"/>
          <w:szCs w:val="18"/>
        </w:rPr>
        <w:footnoteRef/>
      </w:r>
      <w:r w:rsidRPr="004F59AF">
        <w:rPr>
          <w:sz w:val="18"/>
          <w:szCs w:val="18"/>
        </w:rPr>
        <w:t xml:space="preserve"> Необходимо заполнить.</w:t>
      </w:r>
    </w:p>
  </w:footnote>
  <w:footnote w:id="13">
    <w:p w14:paraId="54F1459B" w14:textId="77777777" w:rsidR="00942523" w:rsidRDefault="00942523" w:rsidP="003414D8">
      <w:pPr>
        <w:pStyle w:val="af3"/>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p>
  </w:footnote>
  <w:footnote w:id="14">
    <w:p w14:paraId="47083748" w14:textId="77777777" w:rsidR="00942523" w:rsidRPr="003B581F" w:rsidRDefault="00942523" w:rsidP="003414D8">
      <w:pPr>
        <w:pStyle w:val="af3"/>
        <w:rPr>
          <w:sz w:val="18"/>
          <w:szCs w:val="18"/>
        </w:rPr>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r w:rsidRPr="004F59AF">
        <w:rPr>
          <w:sz w:val="18"/>
          <w:szCs w:val="18"/>
        </w:rPr>
        <w:t>.</w:t>
      </w:r>
    </w:p>
  </w:footnote>
  <w:footnote w:id="15">
    <w:p w14:paraId="213D952F" w14:textId="77777777"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16">
    <w:p w14:paraId="5290DF40" w14:textId="77777777"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7">
    <w:p w14:paraId="1AD1766A" w14:textId="77777777" w:rsidR="00942523" w:rsidRDefault="00942523"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8">
    <w:p w14:paraId="70B88404" w14:textId="77777777" w:rsidR="00942523" w:rsidRDefault="00942523" w:rsidP="00F060EC">
      <w:pPr>
        <w:pStyle w:val="af3"/>
      </w:pPr>
      <w:r>
        <w:rPr>
          <w:rStyle w:val="af5"/>
        </w:rPr>
        <w:footnoteRef/>
      </w:r>
      <w:r>
        <w:t xml:space="preserve"> </w:t>
      </w:r>
      <w:r w:rsidRPr="00947F24">
        <w:t xml:space="preserve">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947F24">
        <w:t>ст</w:t>
      </w:r>
      <w:proofErr w:type="spellEnd"/>
      <w:r w:rsidRPr="00947F24">
        <w:t>.______НК РФ».</w:t>
      </w:r>
    </w:p>
  </w:footnote>
  <w:footnote w:id="19">
    <w:p w14:paraId="71AD808A" w14:textId="77777777" w:rsidR="00942523" w:rsidRDefault="00942523" w:rsidP="00F060EC">
      <w:pPr>
        <w:pStyle w:val="af3"/>
      </w:pPr>
      <w:r>
        <w:rPr>
          <w:rStyle w:val="af5"/>
        </w:rPr>
        <w:footnoteRef/>
      </w:r>
      <w:r>
        <w:t xml:space="preserve"> </w:t>
      </w:r>
      <w:r w:rsidRPr="00947F24">
        <w:t>Необходимо заполнить.</w:t>
      </w:r>
    </w:p>
  </w:footnote>
  <w:footnote w:id="20">
    <w:p w14:paraId="28292E56" w14:textId="77777777"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1">
    <w:p w14:paraId="4EE36AFD" w14:textId="77777777" w:rsidR="00942523" w:rsidRDefault="00942523"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2">
    <w:p w14:paraId="058C4C46" w14:textId="77777777" w:rsidR="00942523" w:rsidRDefault="00942523"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3">
    <w:p w14:paraId="7256BD2B" w14:textId="77777777" w:rsidR="00942523" w:rsidRDefault="00942523" w:rsidP="00F060EC">
      <w:pPr>
        <w:pStyle w:val="af3"/>
      </w:pPr>
      <w:r>
        <w:rPr>
          <w:rStyle w:val="af5"/>
        </w:rPr>
        <w:footnoteRef/>
      </w:r>
      <w:r>
        <w:t xml:space="preserve"> </w:t>
      </w:r>
      <w:r w:rsidRPr="0080346E">
        <w:t>Применяется, если Договор заключен с физическим лицом.</w:t>
      </w:r>
    </w:p>
  </w:footnote>
  <w:footnote w:id="24">
    <w:p w14:paraId="04A40D1E" w14:textId="77777777" w:rsidR="00942523" w:rsidRDefault="00942523" w:rsidP="00F060EC">
      <w:pPr>
        <w:pStyle w:val="af3"/>
      </w:pPr>
      <w:r>
        <w:rPr>
          <w:rStyle w:val="af5"/>
        </w:rPr>
        <w:footnoteRef/>
      </w:r>
      <w:r>
        <w:t xml:space="preserve"> </w:t>
      </w:r>
      <w:r w:rsidRPr="0080346E">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5">
    <w:p w14:paraId="2497D9FE" w14:textId="77777777" w:rsidR="00942523" w:rsidRDefault="00942523"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xml:space="preserve">, «НДС не облагается на основании </w:t>
      </w:r>
      <w:proofErr w:type="spellStart"/>
      <w:r w:rsidRPr="0080346E">
        <w:t>ст</w:t>
      </w:r>
      <w:proofErr w:type="spellEnd"/>
      <w:r w:rsidRPr="0080346E">
        <w:t>.______НК РФ», если Исполнитель не признается плательщиком НДС или освобожден от уплаты НДС).</w:t>
      </w:r>
    </w:p>
  </w:footnote>
  <w:footnote w:id="26">
    <w:p w14:paraId="7092B18C" w14:textId="77777777" w:rsidR="00942523" w:rsidRDefault="00942523"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7">
    <w:p w14:paraId="46B2449D" w14:textId="77777777" w:rsidR="00942523" w:rsidRDefault="00942523"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8">
    <w:p w14:paraId="3FFF2582" w14:textId="77777777" w:rsidR="00942523" w:rsidRDefault="00942523" w:rsidP="00F060EC">
      <w:pPr>
        <w:pStyle w:val="af3"/>
      </w:pPr>
      <w:r>
        <w:rPr>
          <w:rStyle w:val="af5"/>
        </w:rPr>
        <w:footnoteRef/>
      </w:r>
      <w:r>
        <w:t xml:space="preserve"> </w:t>
      </w:r>
      <w:r w:rsidRPr="001449D0">
        <w:t>При необходимости указать наименование Филиала</w:t>
      </w:r>
      <w:r>
        <w:t>.</w:t>
      </w:r>
    </w:p>
  </w:footnote>
  <w:footnote w:id="29">
    <w:p w14:paraId="3A4ECA56" w14:textId="77777777" w:rsidR="00942523" w:rsidRDefault="00942523"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30">
    <w:p w14:paraId="7BB52479" w14:textId="77777777" w:rsidR="00942523" w:rsidRDefault="00942523"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31">
    <w:p w14:paraId="6F4530FD" w14:textId="77777777" w:rsidR="00942523" w:rsidRDefault="00942523" w:rsidP="00F060EC">
      <w:pPr>
        <w:pStyle w:val="af3"/>
      </w:pPr>
      <w:r>
        <w:rPr>
          <w:rStyle w:val="af5"/>
        </w:rPr>
        <w:footnoteRef/>
      </w:r>
      <w:r>
        <w:t xml:space="preserve"> </w:t>
      </w:r>
      <w:r w:rsidRPr="00CD7BE1">
        <w:t>Необходимо указать.</w:t>
      </w:r>
    </w:p>
  </w:footnote>
  <w:footnote w:id="32">
    <w:p w14:paraId="4C753DA4" w14:textId="77777777" w:rsidR="00942523" w:rsidRDefault="00942523" w:rsidP="00F060EC">
      <w:pPr>
        <w:pStyle w:val="af3"/>
      </w:pPr>
      <w:r>
        <w:rPr>
          <w:rStyle w:val="af5"/>
        </w:rPr>
        <w:footnoteRef/>
      </w:r>
      <w:r>
        <w:t xml:space="preserve"> </w:t>
      </w:r>
      <w:r w:rsidRPr="00CD7BE1">
        <w:t>Приложения указываются в случае их наличия.</w:t>
      </w:r>
    </w:p>
  </w:footnote>
  <w:footnote w:id="33">
    <w:p w14:paraId="48CA8D6D" w14:textId="77777777" w:rsidR="00942523" w:rsidRPr="00C02640" w:rsidRDefault="00942523" w:rsidP="00A37CCF">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34">
    <w:p w14:paraId="1DA06811" w14:textId="77777777" w:rsidR="00942523" w:rsidRPr="00C02640" w:rsidRDefault="00942523" w:rsidP="00A37CCF">
      <w:pPr>
        <w:pStyle w:val="af3"/>
        <w:rPr>
          <w:sz w:val="18"/>
          <w:szCs w:val="18"/>
        </w:rPr>
      </w:pPr>
      <w:r w:rsidRPr="00C02640">
        <w:rPr>
          <w:rStyle w:val="af5"/>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35">
    <w:p w14:paraId="2DC50302" w14:textId="77777777" w:rsidR="00942523" w:rsidRDefault="00942523" w:rsidP="00A37CCF">
      <w:pPr>
        <w:pStyle w:val="af3"/>
      </w:pPr>
      <w:r>
        <w:rPr>
          <w:rStyle w:val="af5"/>
        </w:rPr>
        <w:footnoteRef/>
      </w:r>
      <w:r>
        <w:t xml:space="preserve"> </w:t>
      </w:r>
      <w:r w:rsidRPr="004B5D97">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4B5D97">
        <w:t xml:space="preserve">, «НДС не облагается на основании </w:t>
      </w:r>
      <w:proofErr w:type="spellStart"/>
      <w:r w:rsidRPr="004B5D97">
        <w:t>пп</w:t>
      </w:r>
      <w:proofErr w:type="spellEnd"/>
      <w:r w:rsidRPr="004B5D97">
        <w:t>.___п._____</w:t>
      </w:r>
      <w:proofErr w:type="spellStart"/>
      <w:r w:rsidRPr="004B5D97">
        <w:t>ст</w:t>
      </w:r>
      <w:proofErr w:type="spellEnd"/>
      <w:r w:rsidRPr="004B5D97">
        <w:t>.______ Налогового Кодекса Российской Федерации», если Исполнитель не признается плательщиком НДС или освобожден от уплаты НДС).</w:t>
      </w:r>
    </w:p>
  </w:footnote>
  <w:footnote w:id="36">
    <w:p w14:paraId="7A112B5B" w14:textId="77777777" w:rsidR="00942523" w:rsidRDefault="00942523" w:rsidP="00A37CCF">
      <w:pPr>
        <w:pStyle w:val="af3"/>
      </w:pPr>
      <w:r>
        <w:rPr>
          <w:rStyle w:val="af5"/>
        </w:rPr>
        <w:footnoteRef/>
      </w:r>
      <w:r>
        <w:t xml:space="preserve"> </w:t>
      </w:r>
      <w:r w:rsidRPr="00EC128D">
        <w:t>Необходимо заполнить.</w:t>
      </w:r>
    </w:p>
  </w:footnote>
  <w:footnote w:id="37">
    <w:p w14:paraId="7FB934C5" w14:textId="77777777" w:rsidR="00942523" w:rsidRDefault="00942523" w:rsidP="00A37CCF">
      <w:pPr>
        <w:pStyle w:val="af3"/>
      </w:pPr>
      <w:r>
        <w:rPr>
          <w:rStyle w:val="af5"/>
        </w:rPr>
        <w:footnoteRef/>
      </w:r>
      <w:r>
        <w:t xml:space="preserve"> </w:t>
      </w:r>
      <w:r w:rsidRPr="00EC128D">
        <w:t>Применяется, если Договор заключен с иностранным лицом, не имеющим представительства в Российской Федерации и в случаях, установленных п.п.4 п. 1 ст. 148 Налогового Кодекса Российской Федерации.</w:t>
      </w:r>
    </w:p>
  </w:footnote>
  <w:footnote w:id="38">
    <w:p w14:paraId="7F2A6D5D" w14:textId="77777777" w:rsidR="00942523" w:rsidRDefault="00942523" w:rsidP="00A37CCF">
      <w:pPr>
        <w:pStyle w:val="af3"/>
      </w:pPr>
      <w:r>
        <w:rPr>
          <w:rStyle w:val="af5"/>
        </w:rPr>
        <w:footnoteRef/>
      </w:r>
      <w:r>
        <w:t xml:space="preserve"> </w:t>
      </w:r>
      <w:r w:rsidRPr="00EC128D">
        <w:t>Применяется, если Договор заключен с физическим лицом</w:t>
      </w:r>
      <w:r>
        <w:t>.</w:t>
      </w:r>
    </w:p>
  </w:footnote>
  <w:footnote w:id="39">
    <w:p w14:paraId="19B2761C" w14:textId="77777777" w:rsidR="00942523" w:rsidRDefault="00942523" w:rsidP="00A37CCF">
      <w:pPr>
        <w:pStyle w:val="af3"/>
      </w:pPr>
      <w:r>
        <w:rPr>
          <w:rStyle w:val="af5"/>
        </w:rPr>
        <w:footnoteRef/>
      </w:r>
      <w:r>
        <w:t xml:space="preserve"> </w:t>
      </w:r>
      <w:r w:rsidRPr="00EC128D">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EC128D">
        <w:t xml:space="preserve">, «НДС не облагается на основании </w:t>
      </w:r>
      <w:proofErr w:type="spellStart"/>
      <w:r w:rsidRPr="00EC128D">
        <w:t>пп</w:t>
      </w:r>
      <w:proofErr w:type="spellEnd"/>
      <w:r w:rsidRPr="00EC128D">
        <w:t>.___п._____</w:t>
      </w:r>
      <w:proofErr w:type="spellStart"/>
      <w:r w:rsidRPr="00EC128D">
        <w:t>ст</w:t>
      </w:r>
      <w:proofErr w:type="spellEnd"/>
      <w:r w:rsidRPr="00EC128D">
        <w:t>.______ Налогового Кодекса Российской Федерации», если Исполнитель не признается плательщиком НДС или освобожден от уплаты НДС).</w:t>
      </w:r>
    </w:p>
  </w:footnote>
  <w:footnote w:id="40">
    <w:p w14:paraId="6E69C43F" w14:textId="77777777" w:rsidR="00942523" w:rsidRPr="00A8356D" w:rsidRDefault="00942523" w:rsidP="0001706F">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p w14:paraId="0392cdf6">
    <w:pPr>
      <w:pStyle w:val="a5"/>
    </w:pPr>
  </w:p>
  <w:p w14:paraId="31f4172e">
    <w:pPr>
      <w:pStyle w:val="NormaldoczillaStyle1"/>
    </w:pPr>
  </w:p>
  <w:p w14:paraId="7c2a1e1e">
    <w:pPr>
      <w:pStyle w:val="NormaldoczillaStyle1"/>
    </w:pPr>
  </w:p>
</w:hdr>
</file>

<file path=word/header2.xml><?xml version="1.0" encoding="utf-8"?>
<w:hd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sdt>
    <w:sdtPr>
      <w:docPartObj>
        <w:docPartGallery w:val="Page Numbers (Top of Page)"/>
        <w:docPartUnique/>
      </w:docPartObj>
      <w:id w:val="1943495903"/>
    </w:sdtPr>
    <w:sdtContent>
      <w:p w14:paraId="7fb9f0fc">
        <w:pPr>
          <w:pStyle w:val="a5"/>
          <w:jc w:val="center"/>
        </w:pPr>
        <w:r>
          <w:fldChar w:fldCharType="begin" w:fldLock="false"/>
          <w:instrText xml:space="preserve">PAGE</w:instrText>
          <w:fldChar w:fldCharType="separate"/>
        </w:r>
        <w:r>
          <w:t>1</w:t>
        </w:r>
        <w:r>
          <w:fldChar w:fldCharType="end"/>
        </w:r>
      </w:p>
    </w:sdtContent>
  </w:sdt>
  <w:p w14:paraId="1b5edfac">
    <w:pPr>
      <w:pStyle w:val="a5"/>
    </w:pPr>
  </w:p>
</w:hdr>
</file>

<file path=word/header3.xml><?xml version="1.0" encoding="utf-8"?>
<w:hdr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p w14:paraId="09fb2b48">
    <w:pPr>
      <w:pStyle w:val="a5"/>
      <w:jc w:val="center"/>
    </w:pPr>
  </w:p>
</w:hdr>
</file>

<file path=word/numbering.xml><?xml version="1.0" encoding="utf-8"?>
<w:numbering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abstractNum w:abstractNumId="0">
    <w:nsid w:val="80018773"/>
    <w:multiLevelType w:val="multilevel"/>
    <w:name w:val="l0"/>
    <w:lvl w:ilvl="0">
      <w:start w:val="1"/>
      <w:numFmt w:val="decimal"/>
      <w:lvlText w:val="%1."/>
      <w:lvlJc w:val="left"/>
      <w:pPr>
        <w:ind w:left="360" w:hanging="360"/>
      </w:pPr>
      <w:rPr>
        <w:sz w:val="26"/>
      </w:rPr>
    </w:lvl>
    <w:lvl w:ilvl="1">
      <w:start w:val="1"/>
      <w:numFmt w:val="decimal"/>
      <w:lvlText w:val="%1.%2."/>
      <w:lvlJc w:val="left"/>
      <w:pPr>
        <w:ind w:left="1567"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83459343"/>
    <w:multiLevelType w:val="multilevel"/>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8615a97b"/>
    <w:multiLevelType w:val="multilevel"/>
    <w:styleLink w:val="1"/>
    <w:lvl w:ilvl="0">
      <w:start w:val="1"/>
      <w:numFmt w:val="decimal"/>
      <w:lvlText w:val="%1."/>
      <w:lvlJc w:val="left"/>
      <w:pPr>
        <w:ind w:left="0" w:firstLine="0"/>
        <w:tabs>
          <w:tab w:val="num" w:pos="720"/>
        </w:tabs>
      </w:pPr>
    </w:lvl>
    <w:lvl w:ilvl="1">
      <w:start w:val="1"/>
      <w:numFmt w:val="decimal"/>
      <w:lvlText w:val="%1.%2"/>
      <w:lvlJc w:val="left"/>
      <w:pPr>
        <w:ind w:left="0" w:firstLine="0"/>
        <w:tabs>
          <w:tab w:val="num" w:pos="720"/>
        </w:tabs>
      </w:pPr>
    </w:lvl>
    <w:lvl w:ilvl="2">
      <w:start w:val="1"/>
      <w:numFmt w:val="decimal"/>
      <w:lvlText w:val="%1.%2.%3"/>
      <w:lvlJc w:val="left"/>
      <w:pPr>
        <w:ind w:left="1440" w:hanging="720"/>
        <w:tabs>
          <w:tab w:val="num" w:pos="1440"/>
        </w:tabs>
      </w:pPr>
    </w:lvl>
    <w:lvl w:ilvl="3">
      <w:start w:val="1"/>
      <w:numFmt w:val="none"/>
      <w:lvlText w:val=""/>
      <w:lvlJc w:val="left"/>
      <w:pPr>
        <w:ind w:left="2160" w:hanging="720"/>
        <w:tabs>
          <w:tab w:val="num" w:pos="2160"/>
        </w:tabs>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8ea867cd"/>
    <w:multiLevelType w:val="multilevel"/>
    <w:lvl w:ilvl="0">
      <w:start w:val="1"/>
      <w:numFmt w:val="decimal"/>
      <w:lvlText w:val="(%1)"/>
      <w:lvlJc w:val="left"/>
      <w:pStyle w:val="LBArabic2"/>
      <w:pPr>
        <w:ind w:left="1440" w:hanging="720"/>
        <w:tabs>
          <w:tab w:val="num" w:pos="1440"/>
        </w:tabs>
      </w:pPr>
    </w:lvl>
    <w:lvl w:ilvl="1">
      <w:start w:val="1"/>
      <w:numFmt w:val="none"/>
      <w:lvlText w:val=""/>
      <w:suff w:val="nothing"/>
      <w:lvlJc w:val="left"/>
      <w:pPr>
        <w:ind w:left="720" w:firstLine="0"/>
      </w:pPr>
    </w:lvl>
    <w:lvl w:ilvl="2">
      <w:start w:val="1"/>
      <w:numFmt w:val="none"/>
      <w:lvlText w:val=""/>
      <w:suff w:val="nothing"/>
      <w:lvlJc w:val="left"/>
      <w:pPr>
        <w:ind w:left="720" w:firstLine="0"/>
      </w:pPr>
    </w:lvl>
    <w:lvl w:ilvl="3">
      <w:start w:val="1"/>
      <w:numFmt w:val="none"/>
      <w:lvlText w:val=""/>
      <w:suff w:val="nothing"/>
      <w:lvlJc w:val="left"/>
      <w:pPr>
        <w:ind w:left="720" w:firstLine="0"/>
      </w:pPr>
    </w:lvl>
    <w:lvl w:ilvl="4">
      <w:start w:val="1"/>
      <w:numFmt w:val="none"/>
      <w:lvlText w:val=""/>
      <w:suff w:val="nothing"/>
      <w:lvlJc w:val="left"/>
      <w:pPr>
        <w:ind w:left="720" w:firstLine="0"/>
      </w:pPr>
    </w:lvl>
    <w:lvl w:ilvl="5">
      <w:start w:val="1"/>
      <w:numFmt w:val="none"/>
      <w:lvlText w:val=""/>
      <w:suff w:val="nothing"/>
      <w:lvlJc w:val="left"/>
      <w:pPr>
        <w:ind w:left="720" w:firstLine="0"/>
      </w:pPr>
    </w:lvl>
    <w:lvl w:ilvl="6">
      <w:start w:val="1"/>
      <w:numFmt w:val="none"/>
      <w:lvlText w:val=""/>
      <w:suff w:val="nothing"/>
      <w:lvlJc w:val="left"/>
      <w:pPr>
        <w:ind w:left="720" w:firstLine="0"/>
      </w:pPr>
    </w:lvl>
    <w:lvl w:ilvl="7">
      <w:start w:val="1"/>
      <w:numFmt w:val="none"/>
      <w:lvlText w:val=""/>
      <w:suff w:val="nothing"/>
      <w:lvlJc w:val="left"/>
      <w:pPr>
        <w:ind w:left="720" w:firstLine="0"/>
      </w:pPr>
    </w:lvl>
    <w:lvl w:ilvl="8">
      <w:start w:val="1"/>
      <w:numFmt w:val="none"/>
      <w:lvlText w:val=""/>
      <w:suff w:val="nothing"/>
      <w:lvlJc w:val="left"/>
      <w:pPr>
        <w:ind w:left="720" w:firstLine="0"/>
      </w:pPr>
    </w:lvl>
  </w:abstractNum>
  <w:abstractNum w:abstractNumId="4">
    <w:nsid w:val="ad49ec9d"/>
    <w:multiLevelType w:val="multilevel"/>
    <w:lvl w:ilvl="0">
      <w:start w:val="1"/>
      <w:numFmt w:val="decimal"/>
      <w:lvlText w:val="(%1)"/>
      <w:lvlJc w:val="left"/>
      <w:pStyle w:val="LBScheduleParties-Al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af165437"/>
    <w:multiLevelType w:val="hybridMultilevel"/>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Letter"/>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b2a53653"/>
    <w:multiLevelType w:val="multilevel"/>
    <w:lvl w:ilvl="0">
      <w:start w:val="1"/>
      <w:numFmt w:val="decimal"/>
      <w:lvlText w:val="(%1)"/>
      <w:lvlJc w:val="left"/>
      <w:pStyle w:val="LBArabic3"/>
      <w:pPr>
        <w:ind w:left="2160" w:hanging="720"/>
        <w:tabs>
          <w:tab w:val="num" w:pos="2160"/>
        </w:tabs>
      </w:pPr>
    </w:lvl>
    <w:lvl w:ilvl="1">
      <w:start w:val="1"/>
      <w:numFmt w:val="none"/>
      <w:lvlText w:val=""/>
      <w:lvlJc w:val="left"/>
      <w:pPr>
        <w:ind w:left="2232" w:hanging="432"/>
        <w:tabs>
          <w:tab w:val="num" w:pos="2232"/>
        </w:tabs>
      </w:pPr>
    </w:lvl>
    <w:lvl w:ilvl="2">
      <w:start w:val="1"/>
      <w:numFmt w:val="none"/>
      <w:lvlText w:val=""/>
      <w:lvlJc w:val="left"/>
      <w:pPr>
        <w:ind w:left="2664" w:hanging="504"/>
        <w:tabs>
          <w:tab w:val="num" w:pos="2664"/>
        </w:tabs>
      </w:pPr>
    </w:lvl>
    <w:lvl w:ilvl="3">
      <w:start w:val="1"/>
      <w:numFmt w:val="none"/>
      <w:lvlText w:val=""/>
      <w:lvlJc w:val="left"/>
      <w:pPr>
        <w:ind w:left="3168" w:hanging="648"/>
        <w:tabs>
          <w:tab w:val="num" w:pos="3240"/>
        </w:tabs>
      </w:pPr>
    </w:lvl>
    <w:lvl w:ilvl="4">
      <w:start w:val="1"/>
      <w:numFmt w:val="none"/>
      <w:lvlText w:val=""/>
      <w:lvlJc w:val="left"/>
      <w:pPr>
        <w:ind w:left="3672" w:hanging="792"/>
        <w:tabs>
          <w:tab w:val="num" w:pos="3960"/>
        </w:tabs>
      </w:pPr>
    </w:lvl>
    <w:lvl w:ilvl="5">
      <w:start w:val="1"/>
      <w:numFmt w:val="none"/>
      <w:lvlText w:val=""/>
      <w:lvlJc w:val="left"/>
      <w:pPr>
        <w:ind w:left="4176" w:hanging="936"/>
        <w:tabs>
          <w:tab w:val="num" w:pos="4320"/>
        </w:tabs>
      </w:pPr>
    </w:lvl>
    <w:lvl w:ilvl="6">
      <w:start w:val="1"/>
      <w:numFmt w:val="none"/>
      <w:lvlText w:val=""/>
      <w:lvlJc w:val="left"/>
      <w:pPr>
        <w:ind w:left="4680" w:hanging="1080"/>
        <w:tabs>
          <w:tab w:val="num" w:pos="5040"/>
        </w:tabs>
      </w:pPr>
    </w:lvl>
    <w:lvl w:ilvl="7">
      <w:start w:val="1"/>
      <w:numFmt w:val="decimal"/>
      <w:lvlText w:val="%1.%2.%3.%4.%5.%6.%7.%8."/>
      <w:lvlJc w:val="left"/>
      <w:pPr>
        <w:ind w:left="5184" w:hanging="1224"/>
        <w:tabs>
          <w:tab w:val="num" w:pos="5400"/>
        </w:tabs>
      </w:pPr>
    </w:lvl>
    <w:lvl w:ilvl="8">
      <w:start w:val="1"/>
      <w:numFmt w:val="decimal"/>
      <w:lvlText w:val="%1.%2.%3.%4.%5.%6.%7.%8.%9."/>
      <w:lvlJc w:val="left"/>
      <w:pPr>
        <w:ind w:left="5760" w:hanging="1440"/>
        <w:tabs>
          <w:tab w:val="num" w:pos="6120"/>
        </w:tabs>
      </w:pPr>
    </w:lvl>
  </w:abstractNum>
  <w:abstractNum w:abstractNumId="7">
    <w:nsid w:val="b6addbb5"/>
    <w:multiLevelType w:val="multilevel"/>
    <w:lvl w:ilvl="0">
      <w:start w:val="1"/>
      <w:numFmt w:val="decimal"/>
      <w:lvlText w:val="%1."/>
      <w:lvlJc w:val="center"/>
      <w:pStyle w:val="LBHeading1-Alt"/>
      <w:pPr>
        <w:ind w:left="0" w:firstLine="0"/>
      </w:pPr>
    </w:lvl>
    <w:lvl w:ilvl="1">
      <w:start w:val="1"/>
      <w:numFmt w:val="decimal"/>
      <w:lvlText w:val="%1.%2."/>
      <w:lvlJc w:val="left"/>
      <w:pStyle w:val="LBHeading2-Alt"/>
      <w:pPr>
        <w:ind w:left="720" w:hanging="720"/>
      </w:pPr>
    </w:lvl>
    <w:lvl w:ilvl="2">
      <w:start w:val="1"/>
      <w:numFmt w:val="decimal"/>
      <w:lvlText w:val="%1.%2.%3."/>
      <w:lvlJc w:val="left"/>
      <w:pStyle w:val="LBHeading3-111Alt"/>
      <w:pPr>
        <w:ind w:left="720" w:hanging="720"/>
      </w:pPr>
    </w:lvl>
    <w:lvl w:ilvl="3">
      <w:start w:val="1"/>
      <w:numFmt w:val="lowerLetter"/>
      <w:lvlText w:val="(%4)"/>
      <w:lvlJc w:val="left"/>
      <w:pStyle w:val="LBHeading3-Alt"/>
      <w:pPr>
        <w:ind w:left="2160" w:hanging="720"/>
      </w:pPr>
    </w:lvl>
    <w:lvl w:ilvl="4">
      <w:start w:val="1"/>
      <w:numFmt w:val="lowerRoman"/>
      <w:lvlText w:val="(%5)"/>
      <w:lvlJc w:val="left"/>
      <w:pStyle w:val="LBHeading4-Alt"/>
      <w:pPr>
        <w:ind w:left="2880" w:hanging="720"/>
      </w:pPr>
    </w:lvl>
    <w:lvl w:ilvl="5">
      <w:start w:val="1"/>
      <w:numFmt w:val="upperLetter"/>
      <w:lvlText w:val="(%6)"/>
      <w:lvlJc w:val="left"/>
      <w:pStyle w:val="LBHeading5-Al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nsid w:val="ca75d4bd"/>
    <w:multiLevelType w:val="multilevel"/>
    <w:lvl w:ilvl="0">
      <w:start w:val="1"/>
      <w:numFmt w:val="decimal"/>
      <w:lvlText w:val="%1."/>
      <w:lvlJc w:val="left"/>
      <w:pStyle w:val="LBSimple1"/>
      <w:pPr>
        <w:ind w:left="720" w:hanging="720"/>
      </w:pPr>
    </w:lvl>
    <w:lvl w:ilvl="1">
      <w:start w:val="1"/>
      <w:numFmt w:val="lowerLetter"/>
      <w:lvlText w:val="%2)"/>
      <w:lvlJc w:val="left"/>
      <w:pStyle w:val="LBSimple2"/>
      <w:pPr>
        <w:ind w:left="1440" w:hanging="720"/>
      </w:pPr>
    </w:lvl>
    <w:lvl w:ilvl="2">
      <w:start w:val="1"/>
      <w:numFmt w:val="lowerRoman"/>
      <w:lvlText w:val="%3)"/>
      <w:lvlJc w:val="left"/>
      <w:pStyle w:val="LBSimple3"/>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d7839d5f"/>
    <w:multiLevelType w:val="multilevel"/>
    <w:lvl w:ilvl="0">
      <w:start w:val="1"/>
      <w:numFmt w:val="decimal"/>
      <w:lvlText w:val="6.%1."/>
      <w:lvlJc w:val="left"/>
      <w:rPr>
        <w:b w:val="false"/>
        <w:i w:val="false"/>
        <w:u w:val="none"/>
        <w:strike w:val="false"/>
        <w:smallCaps w:val="false"/>
        <w:color w:val="000000"/>
        <w:sz w:val="28"/>
        <w:rFonts w:ascii="Times New Roman" w:hAnsi="Times New Roman"/>
        <w:spacing w:val="0"/>
        <w:position w:val="0"/>
      </w:rPr>
    </w:lvl>
    <w:lvl w:ilvl="1">
      <w:start w:val="1"/>
      <w:numFmt w:val="decimal"/>
      <w:lvlText w:val="%2)"/>
      <w:lvlJc w:val="left"/>
      <w:rPr>
        <w:b w:val="false"/>
        <w:i w:val="false"/>
        <w:u w:val="none"/>
        <w:strike w:val="false"/>
        <w:smallCaps w:val="false"/>
        <w:color w:val="000000"/>
        <w:sz w:val="28"/>
        <w:rFonts w:ascii="Times New Roman" w:hAnsi="Times New Roman"/>
        <w:spacing w:val="0"/>
        <w:position w:val="0"/>
      </w:rPr>
    </w:lvl>
    <w:lvl w:ilvl="2">
      <w:start w:val="7"/>
      <w:numFmt w:val="decimal"/>
      <w:lvlText w:val="%3."/>
      <w:lvlJc w:val="left"/>
      <w:rPr>
        <w:b/>
        <w:i w:val="false"/>
        <w:u w:val="none"/>
        <w:strike w:val="false"/>
        <w:smallCaps w:val="false"/>
        <w:color w:val="000000"/>
        <w:sz w:val="28"/>
        <w:rFonts w:ascii="Times New Roman" w:hAnsi="Times New Roman"/>
        <w:spacing w:val="0"/>
        <w:position w:val="0"/>
      </w:rPr>
    </w:lvl>
    <w:lvl w:ilvl="3">
      <w:start w:val="1"/>
      <w:numFmt w:val="decimal"/>
      <w:lvlText w:val="%3.%4."/>
      <w:lvlJc w:val="left"/>
      <w:rPr>
        <w:b w:val="false"/>
        <w:i w:val="false"/>
        <w:u w:val="none"/>
        <w:strike w:val="false"/>
        <w:smallCaps w:val="false"/>
        <w:color w:val="000000"/>
        <w:sz w:val="28"/>
        <w:rFonts w:ascii="Times New Roman" w:hAnsi="Times New Roman"/>
        <w:spacing w:val="0"/>
        <w:position w:val="0"/>
      </w:rPr>
    </w:lvl>
    <w:lvl w:ilvl="4">
      <w:start w:val="0"/>
      <w:numFmt w:val="decimal"/>
      <w:lvlText w:val=""/>
      <w:lvlJc w:val="left"/>
    </w:lvl>
    <w:lvl w:ilvl="5">
      <w:start w:val="0"/>
      <w:numFmt w:val="decimal"/>
      <w:lvlText w:val=""/>
      <w:lvlJc w:val="left"/>
    </w:lvl>
    <w:lvl w:ilvl="6">
      <w:start w:val="0"/>
      <w:numFmt w:val="decimal"/>
      <w:lvlText w:val=""/>
      <w:lvlJc w:val="left"/>
    </w:lvl>
    <w:lvl w:ilvl="7">
      <w:start w:val="0"/>
      <w:numFmt w:val="decimal"/>
      <w:lvlText w:val=""/>
      <w:lvlJc w:val="left"/>
    </w:lvl>
    <w:lvl w:ilvl="8">
      <w:start w:val="0"/>
      <w:numFmt w:val="decimal"/>
      <w:lvlText w:val=""/>
      <w:lvlJc w:val="left"/>
    </w:lvl>
  </w:abstractNum>
  <w:abstractNum w:abstractNumId="10">
    <w:nsid w:val="df154718"/>
    <w:multiLevelType w:val="multilevel"/>
    <w:lvl w:ilvl="0">
      <w:start w:val="1"/>
      <w:numFmt w:val="decimal"/>
      <w:lvlText w:val="%1."/>
      <w:lvlJc w:val="center"/>
      <w:pStyle w:val="LBSchedule1"/>
      <w:pPr>
        <w:ind w:left="0" w:firstLine="0"/>
        <w:tabs>
          <w:tab w:val="num" w:pos="720"/>
        </w:tabs>
      </w:pPr>
      <w:rPr>
        <w:b/>
        <w:i w:val="false"/>
        <w:u w:val="none"/>
        <w:sz w:val="22"/>
        <w:rFonts w:ascii="Times New Roman" w:hAnsi="Times New Roman"/>
      </w:rPr>
    </w:lvl>
    <w:lvl w:ilvl="1">
      <w:start w:val="1"/>
      <w:numFmt w:val="decimal"/>
      <w:lvlText w:val="%1.%2"/>
      <w:lvlJc w:val="left"/>
      <w:pStyle w:val="LBSchedule2"/>
      <w:pPr>
        <w:ind w:left="720" w:hanging="720"/>
        <w:tabs>
          <w:tab w:val="num" w:pos="720"/>
        </w:tabs>
      </w:pPr>
      <w:rPr>
        <w:b w:val="false"/>
        <w:i w:val="false"/>
        <w:u w:val="none"/>
      </w:rPr>
    </w:lvl>
    <w:lvl w:ilvl="2">
      <w:start w:val="1"/>
      <w:numFmt w:val="lowerLetter"/>
      <w:lvlText w:val="(%3)"/>
      <w:lvlJc w:val="left"/>
      <w:pStyle w:val="LBSchedule3"/>
      <w:pPr>
        <w:ind w:left="1440" w:hanging="720"/>
        <w:tabs>
          <w:tab w:val="num" w:pos="1440"/>
        </w:tabs>
      </w:pPr>
    </w:lvl>
    <w:lvl w:ilvl="3">
      <w:start w:val="1"/>
      <w:numFmt w:val="lowerRoman"/>
      <w:lvlText w:val="(%4)"/>
      <w:lvlJc w:val="left"/>
      <w:pStyle w:val="LBSchedule4"/>
      <w:pPr>
        <w:ind w:left="2160" w:hanging="720"/>
        <w:tabs>
          <w:tab w:val="num" w:pos="2160"/>
        </w:tabs>
      </w:pPr>
    </w:lvl>
    <w:lvl w:ilvl="4">
      <w:start w:val="1"/>
      <w:numFmt w:val="upperLetter"/>
      <w:lvlText w:val="(%5)"/>
      <w:lvlJc w:val="left"/>
      <w:pStyle w:val="LBSchedule5"/>
      <w:pPr>
        <w:ind w:left="2880" w:hanging="720"/>
        <w:tabs>
          <w:tab w:val="num" w:pos="2880"/>
        </w:tabs>
      </w:pPr>
      <w:rPr>
        <w:rFonts w:ascii="Times New Roman" w:hAnsi="Times New Roman"/>
      </w:rPr>
    </w:lvl>
    <w:lvl w:ilvl="5">
      <w:start w:val="1"/>
      <w:numFmt w:val="lowerRoman"/>
      <w:lvlText w:val="(%6)"/>
      <w:lvlJc w:val="left"/>
      <w:pPr>
        <w:ind w:left="4320" w:hanging="1440"/>
        <w:tabs>
          <w:tab w:val="num" w:pos="4320"/>
        </w:tabs>
      </w:pPr>
    </w:lvl>
    <w:lvl w:ilvl="6">
      <w:start w:val="1"/>
      <w:numFmt w:val="decimal"/>
      <w:lvlText w:val="%1.%2.%3.%4.%5.%6.%7"/>
      <w:lvlJc w:val="left"/>
      <w:pPr>
        <w:ind w:left="1296" w:hanging="1296"/>
        <w:tabs>
          <w:tab w:val="num" w:pos="1800"/>
        </w:tabs>
      </w:pPr>
    </w:lvl>
    <w:lvl w:ilvl="7">
      <w:start w:val="1"/>
      <w:numFmt w:val="decimal"/>
      <w:lvlText w:val="%1.%2.%3.%4.%5.%6.%7.%8"/>
      <w:lvlJc w:val="left"/>
      <w:pPr>
        <w:ind w:left="1440" w:hanging="1440"/>
        <w:tabs>
          <w:tab w:val="num" w:pos="1440"/>
        </w:tabs>
      </w:pPr>
    </w:lvl>
    <w:lvl w:ilvl="8">
      <w:start w:val="1"/>
      <w:numFmt w:val="decimal"/>
      <w:lvlText w:val="%1.%2.%3.%4.%5.%6.%7.%8.%9"/>
      <w:lvlJc w:val="left"/>
      <w:pPr>
        <w:ind w:left="1584" w:hanging="1584"/>
        <w:tabs>
          <w:tab w:val="num" w:pos="1584"/>
        </w:tabs>
      </w:pPr>
    </w:lvl>
  </w:abstractNum>
  <w:abstractNum w:abstractNumId="11">
    <w:nsid w:val="e15a67e7"/>
    <w:multiLevelType w:val="multilevel"/>
    <w:lvl w:ilvl="0">
      <w:start w:val="1"/>
      <w:numFmt w:val="decimal"/>
      <w:lvlText w:val="(%1)"/>
      <w:lvlJc w:val="left"/>
      <w:pStyle w:val="LBArabic1-Alt"/>
      <w:pPr>
        <w:ind w:left="720" w:hanging="720"/>
      </w:pPr>
    </w:lvl>
    <w:lvl w:ilvl="1">
      <w:start w:val="1"/>
      <w:numFmt w:val="decimal"/>
      <w:lvlText w:val="(%2)"/>
      <w:lvlJc w:val="left"/>
      <w:pStyle w:val="LBArabic2-Alt"/>
      <w:pPr>
        <w:ind w:left="1440" w:hanging="720"/>
      </w:pPr>
    </w:lvl>
    <w:lvl w:ilvl="2">
      <w:start w:val="1"/>
      <w:numFmt w:val="decimal"/>
      <w:lvlText w:val="(%3)"/>
      <w:lvlJc w:val="left"/>
      <w:pStyle w:val="LBArabic3-Alt"/>
      <w:pPr>
        <w:ind w:left="2160" w:hanging="720"/>
        <w:tabs>
          <w:tab w:val="num" w:pos="1440"/>
        </w:tabs>
      </w:pPr>
    </w:lvl>
    <w:lvl w:ilvl="3">
      <w:start w:val="1"/>
      <w:numFmt w:val="decimal"/>
      <w:lvlText w:val="(%4)"/>
      <w:lvlJc w:val="left"/>
      <w:pStyle w:val="LBArabic4-Alt"/>
      <w:pPr>
        <w:ind w:left="2880" w:hanging="720"/>
        <w:tabs>
          <w:tab w:val="num" w:pos="2160"/>
        </w:tabs>
      </w:pPr>
    </w:lvl>
    <w:lvl w:ilvl="4">
      <w:start w:val="1"/>
      <w:numFmt w:val="decimal"/>
      <w:lvlText w:val="(%5)"/>
      <w:lvlJc w:val="left"/>
      <w:pStyle w:val="LBArabic5-Alt"/>
      <w:pPr>
        <w:ind w:left="3600" w:hanging="720"/>
        <w:tabs>
          <w:tab w:val="num" w:pos="2880"/>
        </w:tabs>
      </w:pPr>
    </w:lvl>
    <w:lvl w:ilvl="5">
      <w:start w:val="1"/>
      <w:numFmt w:val="decimal"/>
      <w:lvlText w:val="(%6)"/>
      <w:lvlJc w:val="left"/>
      <w:pStyle w:val="LBArabic6-Al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e64dc099"/>
    <w:multiLevelType w:val="hybrid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f0577953"/>
    <w:multiLevelType w:val="multilevel"/>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f2e94d4e"/>
    <w:multiLevelType w:val="multilevel"/>
    <w:lvl w:ilvl="0">
      <w:start w:val="1"/>
      <w:numFmt w:val="decimal"/>
      <w:lvlText w:val="%1."/>
      <w:lvlJc w:val="left"/>
      <w:pStyle w:val="LBGovstyle1-Alt"/>
      <w:pPr>
        <w:ind w:left="720" w:hanging="720"/>
      </w:pPr>
    </w:lvl>
    <w:lvl w:ilvl="1">
      <w:start w:val="1"/>
      <w:numFmt w:val="decimal"/>
      <w:lvlText w:val="%1.%2."/>
      <w:lvlJc w:val="left"/>
      <w:pStyle w:val="LBGovstyle2-Alt"/>
      <w:pPr>
        <w:ind w:left="720" w:hanging="720"/>
      </w:pPr>
    </w:lvl>
    <w:lvl w:ilvl="2">
      <w:start w:val="1"/>
      <w:numFmt w:val="decimal"/>
      <w:lvlText w:val="%1.%2.%3."/>
      <w:lvlJc w:val="left"/>
      <w:pStyle w:val="LBGovstyle3-Alt"/>
      <w:pPr>
        <w:ind w:left="720" w:hanging="720"/>
      </w:pPr>
    </w:lvl>
    <w:lvl w:ilvl="3">
      <w:start w:val="1"/>
      <w:numFmt w:val="decimal"/>
      <w:lvlText w:val="%1.%2.%3.%4."/>
      <w:lvlJc w:val="left"/>
      <w:pStyle w:val="LBGovstyle4-Alt"/>
      <w:pPr>
        <w:ind w:left="720" w:hanging="720"/>
      </w:pPr>
    </w:lvl>
    <w:lvl w:ilvl="4">
      <w:start w:val="1"/>
      <w:numFmt w:val="russianLower"/>
      <w:lvlText w:val="(%5)"/>
      <w:lvlJc w:val="left"/>
      <w:pStyle w:val="LBGovstyle5-Alt"/>
      <w:pPr>
        <w:ind w:left="1440" w:hanging="720"/>
      </w:pPr>
    </w:lvl>
    <w:lvl w:ilvl="5">
      <w:start w:val="1"/>
      <w:numFmt w:val="bullet"/>
      <w:lvlText w:val=""/>
      <w:lvlJc w:val="left"/>
      <w:pStyle w:val="LBGovstyle6-Alt"/>
      <w:pPr>
        <w:ind w:left="1440" w:hanging="720"/>
      </w:pPr>
      <w:rPr>
        <w:color w:val="auto"/>
        <w:rFonts w:ascii="Symbol" w:hAnsi="Symbol"/>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f737c377"/>
    <w:multiLevelType w:val="multilevel"/>
    <w:lvl w:ilvl="0">
      <w:start w:val="1"/>
      <w:numFmt w:val="decimal"/>
      <w:lvlText w:val="%1."/>
      <w:lvlJc w:val="center"/>
      <w:pStyle w:val="LBHeading1"/>
      <w:pPr>
        <w:ind w:left="0" w:firstLine="0"/>
      </w:pPr>
    </w:lvl>
    <w:lvl w:ilvl="1">
      <w:start w:val="1"/>
      <w:numFmt w:val="decimal"/>
      <w:lvlText w:val="%1.%2"/>
      <w:lvlJc w:val="left"/>
      <w:pStyle w:val="LBHeading2"/>
      <w:pPr>
        <w:ind w:left="720" w:hanging="720"/>
      </w:pPr>
    </w:lvl>
    <w:lvl w:ilvl="2">
      <w:start w:val="1"/>
      <w:numFmt w:val="decimal"/>
      <w:lvlText w:val="%1.%2.%3"/>
      <w:lvlJc w:val="left"/>
      <w:pStyle w:val="LBHeading3-111"/>
      <w:pPr>
        <w:ind w:left="720" w:hanging="720"/>
      </w:pPr>
    </w:lvl>
    <w:lvl w:ilvl="3">
      <w:start w:val="1"/>
      <w:numFmt w:val="lowerLetter"/>
      <w:lvlText w:val="(%4)"/>
      <w:lvlJc w:val="left"/>
      <w:pStyle w:val="LBHeading3"/>
      <w:pPr>
        <w:ind w:left="2160" w:hanging="720"/>
      </w:pPr>
    </w:lvl>
    <w:lvl w:ilvl="4">
      <w:start w:val="1"/>
      <w:numFmt w:val="lowerRoman"/>
      <w:lvlText w:val="(%5)"/>
      <w:lvlJc w:val="left"/>
      <w:pStyle w:val="LBHeading4"/>
      <w:pPr>
        <w:ind w:left="2880" w:hanging="720"/>
        <w:tabs>
          <w:tab w:val="num" w:pos="2160"/>
        </w:tabs>
      </w:pPr>
    </w:lvl>
    <w:lvl w:ilvl="5">
      <w:start w:val="1"/>
      <w:numFmt w:val="upperLetter"/>
      <w:lvlText w:val="(%6)"/>
      <w:lvlJc w:val="left"/>
      <w:pStyle w:val="LBHeading5"/>
      <w:pPr>
        <w:ind w:left="720" w:hanging="720"/>
      </w:pPr>
    </w:lvl>
    <w:lvl w:ilvl="6">
      <w:start w:val="1"/>
      <w:numFmt w:val="decimal"/>
      <w:lvlText w:val="%7."/>
      <w:lvlJc w:val="left"/>
      <w:pPr>
        <w:ind w:left="720" w:hanging="720"/>
      </w:pPr>
    </w:lvl>
    <w:lvl w:ilvl="7">
      <w:start w:val="1"/>
      <w:numFmt w:val="lowerLetter"/>
      <w:lvlText w:val="%8."/>
      <w:lvlJc w:val="left"/>
      <w:pPr>
        <w:ind w:left="720" w:hanging="720"/>
        <w:tabs>
          <w:tab w:val="num" w:pos="567"/>
        </w:tabs>
      </w:pPr>
    </w:lvl>
    <w:lvl w:ilvl="8">
      <w:start w:val="1"/>
      <w:numFmt w:val="lowerRoman"/>
      <w:lvlText w:val="%9."/>
      <w:lvlJc w:val="left"/>
      <w:pPr>
        <w:ind w:left="720" w:hanging="720"/>
        <w:tabs>
          <w:tab w:val="num" w:pos="567"/>
        </w:tabs>
      </w:pPr>
    </w:lvl>
  </w:abstractNum>
  <w:abstractNum w:abstractNumId="16">
    <w:nsid w:val="ff6ecfef"/>
    <w:multiLevelType w:val="multilevel"/>
    <w:lvl w:ilvl="0">
      <w:start w:val="1"/>
      <w:numFmt w:val="decimal"/>
      <w:lvlText w:val="%1."/>
      <w:lvlJc w:val="left"/>
      <w:pStyle w:val="LBGovstyle1"/>
      <w:pPr>
        <w:ind w:left="720" w:hanging="720"/>
        <w:tabs>
          <w:tab w:val="num" w:pos="720"/>
        </w:tabs>
      </w:pPr>
    </w:lvl>
    <w:lvl w:ilvl="1">
      <w:start w:val="1"/>
      <w:numFmt w:val="decimal"/>
      <w:lvlText w:val="%1.%2."/>
      <w:lvlJc w:val="left"/>
      <w:pStyle w:val="LBGovstyle2"/>
      <w:pPr>
        <w:ind w:left="720" w:hanging="720"/>
        <w:tabs>
          <w:tab w:val="num" w:pos="720"/>
        </w:tabs>
      </w:pPr>
      <w:rPr>
        <w:b w:val="false"/>
        <w:i w:val="false"/>
        <w:u w:val="none"/>
        <w:strike w:val="false"/>
        <w:caps w:val="false"/>
        <w:smallCaps w:val="false"/>
        <w:color w:val="000000"/>
        <w:rFonts w:ascii="Times New Roman" w:hAnsi="Times New Roman"/>
        <w:spacing w:val="0"/>
        <w:vertAlign w:val="baseline"/>
        <w:position w:val="0"/>
      </w:rPr>
    </w:lvl>
    <w:lvl w:ilvl="2">
      <w:start w:val="1"/>
      <w:numFmt w:val="decimal"/>
      <w:lvlText w:val="%1.%2.%3."/>
      <w:lvlJc w:val="left"/>
      <w:pStyle w:val="LBGovstyle3"/>
      <w:pPr>
        <w:ind w:left="720" w:hanging="720"/>
        <w:tabs>
          <w:tab w:val="num" w:pos="720"/>
        </w:tabs>
      </w:pPr>
      <w:rPr>
        <w:color w:val="auto"/>
      </w:rPr>
    </w:lvl>
    <w:lvl w:ilvl="3">
      <w:start w:val="1"/>
      <w:numFmt w:val="decimal"/>
      <w:lvlText w:val="%1.%2.%3.%4."/>
      <w:lvlJc w:val="left"/>
      <w:pStyle w:val="LBGovstyle4"/>
      <w:pPr>
        <w:ind w:left="720" w:hanging="720"/>
        <w:tabs>
          <w:tab w:val="num" w:pos="720"/>
        </w:tabs>
      </w:pPr>
    </w:lvl>
    <w:lvl w:ilvl="4">
      <w:start w:val="1"/>
      <w:numFmt w:val="russianLower"/>
      <w:lvlText w:val="(%5)"/>
      <w:lvlJc w:val="left"/>
      <w:pStyle w:val="LBGovstyle5"/>
      <w:pPr>
        <w:ind w:left="720" w:hanging="720"/>
        <w:tabs>
          <w:tab w:val="num" w:pos="720"/>
        </w:tabs>
      </w:pPr>
    </w:lvl>
    <w:lvl w:ilvl="5">
      <w:start w:val="1"/>
      <w:numFmt w:val="lowerRoman"/>
      <w:lvlText w:val="(%6)"/>
      <w:lvlJc w:val="left"/>
      <w:pStyle w:val="LBGovstyle6"/>
      <w:pPr>
        <w:ind w:left="720" w:hanging="720"/>
        <w:tabs>
          <w:tab w:val="num" w:pos="720"/>
        </w:tabs>
      </w:pPr>
    </w:lvl>
    <w:lvl w:ilvl="6">
      <w:start w:val="1"/>
      <w:numFmt w:val="lowerLetter"/>
      <w:lvlText w:val="%7."/>
      <w:lvlJc w:val="left"/>
      <w:pStyle w:val="LBGovStyle7"/>
      <w:pPr>
        <w:ind w:left="720" w:hanging="720"/>
        <w:tabs>
          <w:tab w:val="num" w:pos="720"/>
        </w:tabs>
      </w:pPr>
      <w:rPr>
        <w:color w:val="auto"/>
      </w:rPr>
    </w:lvl>
    <w:lvl w:ilvl="7">
      <w:start w:val="1"/>
      <w:numFmt w:val="lowerLetter"/>
      <w:lvlText w:val="%8."/>
      <w:lvlJc w:val="left"/>
      <w:pPr>
        <w:ind w:left="720" w:hanging="720"/>
        <w:tabs>
          <w:tab w:val="num" w:pos="720"/>
        </w:tabs>
      </w:pPr>
    </w:lvl>
    <w:lvl w:ilvl="8">
      <w:start w:val="1"/>
      <w:numFmt w:val="lowerRoman"/>
      <w:lvlText w:val="%9."/>
      <w:lvlJc w:val="right"/>
      <w:pPr>
        <w:ind w:left="720" w:hanging="720"/>
        <w:tabs>
          <w:tab w:val="num" w:pos="720"/>
        </w:tabs>
      </w:pPr>
    </w:lvl>
  </w:abstractNum>
  <w:abstractNum w:abstractNumId="17">
    <w:nsid w:val="04476d39"/>
    <w:multiLevelType w:val="hybridMultilevel"/>
    <w:lvl w:ilvl="0">
      <w:start w:val="1"/>
      <w:numFmt w:val="decimal"/>
      <w:lvlText w:val="(%1)"/>
      <w:lvlJc w:val="left"/>
      <w:pStyle w:val="LBArabic1"/>
      <w:pPr>
        <w:ind w:left="720" w:hanging="720"/>
        <w:tabs>
          <w:tab w:val="num" w:pos="720"/>
        </w:tabs>
      </w:pPr>
    </w:lvl>
    <w:lvl w:ilvl="1">
      <w:start w:val="1"/>
      <w:numFmt w:val="lowerLetter"/>
      <w:lvlText w:val="%2."/>
      <w:lvlJc w:val="left"/>
      <w:pPr>
        <w:ind w:left="1440" w:hanging="360"/>
        <w:tabs>
          <w:tab w:val="num" w:pos="1440"/>
        </w:tabs>
      </w:pPr>
    </w:lvl>
    <w:lvl w:ilvl="2">
      <w:start w:val="1"/>
      <w:numFmt w:val="lowerRoman"/>
      <w:lvlText w:val="%3."/>
      <w:lvlJc w:val="right"/>
      <w:pPr>
        <w:ind w:left="2160" w:hanging="180"/>
        <w:tabs>
          <w:tab w:val="num" w:pos="2160"/>
        </w:tabs>
      </w:pPr>
    </w:lvl>
    <w:lvl w:ilvl="3">
      <w:start w:val="1"/>
      <w:numFmt w:val="decimal"/>
      <w:lvlText w:val="%4."/>
      <w:lvlJc w:val="left"/>
      <w:pPr>
        <w:ind w:left="2880" w:hanging="360"/>
        <w:tabs>
          <w:tab w:val="num" w:pos="2880"/>
        </w:tabs>
      </w:pPr>
    </w:lvl>
    <w:lvl w:ilvl="4">
      <w:start w:val="1"/>
      <w:numFmt w:val="lowerLetter"/>
      <w:lvlText w:val="%5."/>
      <w:lvlJc w:val="left"/>
      <w:pPr>
        <w:ind w:left="3600" w:hanging="360"/>
        <w:tabs>
          <w:tab w:val="num" w:pos="3600"/>
        </w:tabs>
      </w:pPr>
    </w:lvl>
    <w:lvl w:ilvl="5">
      <w:start w:val="1"/>
      <w:numFmt w:val="lowerRoman"/>
      <w:lvlText w:val="%6."/>
      <w:lvlJc w:val="right"/>
      <w:pPr>
        <w:ind w:left="4320" w:hanging="180"/>
        <w:tabs>
          <w:tab w:val="num" w:pos="4320"/>
        </w:tabs>
      </w:pPr>
    </w:lvl>
    <w:lvl w:ilvl="6">
      <w:start w:val="1"/>
      <w:numFmt w:val="decimal"/>
      <w:lvlText w:val="%7."/>
      <w:lvlJc w:val="left"/>
      <w:pPr>
        <w:ind w:left="5040" w:hanging="360"/>
        <w:tabs>
          <w:tab w:val="num" w:pos="5040"/>
        </w:tabs>
      </w:pPr>
    </w:lvl>
    <w:lvl w:ilvl="7">
      <w:start w:val="1"/>
      <w:numFmt w:val="lowerLetter"/>
      <w:lvlText w:val="%8."/>
      <w:lvlJc w:val="left"/>
      <w:pPr>
        <w:ind w:left="5760" w:hanging="360"/>
        <w:tabs>
          <w:tab w:val="num" w:pos="5760"/>
        </w:tabs>
      </w:pPr>
    </w:lvl>
    <w:lvl w:ilvl="8">
      <w:start w:val="1"/>
      <w:numFmt w:val="lowerRoman"/>
      <w:lvlText w:val="%9."/>
      <w:lvlJc w:val="right"/>
      <w:pPr>
        <w:ind w:left="6480" w:hanging="180"/>
        <w:tabs>
          <w:tab w:val="num" w:pos="6480"/>
        </w:tabs>
      </w:pPr>
    </w:lvl>
  </w:abstractNum>
  <w:abstractNum w:abstractNumId="18">
    <w:nsid w:val="0d63c8d0"/>
    <w:multiLevelType w:val="multilevel"/>
    <w:lvl w:ilvl="0">
      <w:start w:val="1"/>
      <w:numFmt w:val="upperLetter"/>
      <w:lvlText w:val="(%1)"/>
      <w:lvlJc w:val="left"/>
      <w:pStyle w:val="Recitals-Alt"/>
      <w:pPr>
        <w:ind w:left="720" w:hanging="720"/>
      </w:pPr>
    </w:lvl>
    <w:lvl w:ilvl="1">
      <w:start w:val="1"/>
      <w:numFmt w:val="decimal"/>
      <w:lvlText w:val="(%2)"/>
      <w:lvlJc w:val="left"/>
      <w:pStyle w:val="Parties-Al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f478a0f"/>
    <w:multiLevelType w:val="multilevel"/>
    <w:lvl w:ilvl="0">
      <w:start w:val="1"/>
      <w:numFmt w:val="decimal"/>
      <w:lvlText w:val="(%1)"/>
      <w:lvlJc w:val="left"/>
      <w:pStyle w:val="Parties"/>
      <w:pPr>
        <w:ind w:left="720" w:hanging="720"/>
        <w:tabs>
          <w:tab w:val="num" w:pos="720"/>
        </w:tabs>
      </w:pPr>
      <w:rPr>
        <w:b w:val="false"/>
        <w:i w:val="false"/>
      </w:rPr>
    </w:lvl>
    <w:lvl w:ilvl="1">
      <w:start w:val="1"/>
      <w:numFmt w:val="lowerLetter"/>
      <w:lvlText w:val="%2)"/>
      <w:lvlJc w:val="left"/>
      <w:pPr>
        <w:ind w:left="720" w:hanging="360"/>
        <w:tabs>
          <w:tab w:val="num" w:pos="720"/>
        </w:tabs>
      </w:pPr>
    </w:lvl>
    <w:lvl w:ilvl="2">
      <w:start w:val="1"/>
      <w:numFmt w:val="lowerRoman"/>
      <w:lvlText w:val="%3)"/>
      <w:lvlJc w:val="left"/>
      <w:pPr>
        <w:ind w:left="1080" w:hanging="360"/>
        <w:tabs>
          <w:tab w:val="num" w:pos="1080"/>
        </w:tabs>
      </w:pPr>
    </w:lvl>
    <w:lvl w:ilvl="3">
      <w:start w:val="1"/>
      <w:numFmt w:val="decimal"/>
      <w:lvlText w:val="(%4)"/>
      <w:lvlJc w:val="left"/>
      <w:pPr>
        <w:ind w:left="1440" w:hanging="360"/>
        <w:tabs>
          <w:tab w:val="num" w:pos="1440"/>
        </w:tabs>
      </w:pPr>
    </w:lvl>
    <w:lvl w:ilvl="4">
      <w:start w:val="1"/>
      <w:numFmt w:val="lowerLetter"/>
      <w:lvlText w:val="(%5)"/>
      <w:lvlJc w:val="left"/>
      <w:pPr>
        <w:ind w:left="1800" w:hanging="360"/>
        <w:tabs>
          <w:tab w:val="num" w:pos="1800"/>
        </w:tabs>
      </w:pPr>
    </w:lvl>
    <w:lvl w:ilvl="5">
      <w:start w:val="1"/>
      <w:numFmt w:val="lowerRoman"/>
      <w:lvlText w:val="(%6)"/>
      <w:lvlJc w:val="left"/>
      <w:pPr>
        <w:ind w:left="2160" w:hanging="360"/>
        <w:tabs>
          <w:tab w:val="num" w:pos="2160"/>
        </w:tabs>
      </w:pPr>
    </w:lvl>
    <w:lvl w:ilvl="6">
      <w:start w:val="1"/>
      <w:numFmt w:val="decimal"/>
      <w:lvlText w:val="%7."/>
      <w:lvlJc w:val="left"/>
      <w:pPr>
        <w:ind w:left="2520" w:hanging="360"/>
        <w:tabs>
          <w:tab w:val="num" w:pos="2520"/>
        </w:tabs>
      </w:pPr>
    </w:lvl>
    <w:lvl w:ilvl="7">
      <w:start w:val="1"/>
      <w:numFmt w:val="lowerLetter"/>
      <w:lvlText w:val="%8."/>
      <w:lvlJc w:val="left"/>
      <w:pPr>
        <w:ind w:left="2880" w:hanging="360"/>
        <w:tabs>
          <w:tab w:val="num" w:pos="2880"/>
        </w:tabs>
      </w:pPr>
    </w:lvl>
    <w:lvl w:ilvl="8">
      <w:start w:val="1"/>
      <w:numFmt w:val="lowerRoman"/>
      <w:lvlText w:val="%9."/>
      <w:lvlJc w:val="left"/>
      <w:pPr>
        <w:ind w:left="3240" w:hanging="360"/>
        <w:tabs>
          <w:tab w:val="num" w:pos="3240"/>
        </w:tabs>
      </w:pPr>
    </w:lvl>
  </w:abstractNum>
  <w:abstractNum w:abstractNumId="20">
    <w:nsid w:val="100f2932"/>
    <w:multiLevelType w:val="multilevel"/>
    <w:lvl w:ilvl="0">
      <w:start w:val="1"/>
      <w:numFmt w:val="decimal"/>
      <w:lvlText w:val="(%1)"/>
      <w:lvlJc w:val="left"/>
      <w:pStyle w:val="LBArabic4"/>
      <w:pPr>
        <w:ind w:left="2880" w:hanging="720"/>
        <w:tabs>
          <w:tab w:val="num" w:pos="2880"/>
        </w:tabs>
      </w:pPr>
    </w:lvl>
    <w:lvl w:ilvl="1">
      <w:start w:val="1"/>
      <w:numFmt w:val="none"/>
      <w:lvlText w:val=""/>
      <w:lvlJc w:val="left"/>
      <w:pPr>
        <w:ind w:left="2952" w:hanging="432"/>
        <w:tabs>
          <w:tab w:val="num" w:pos="2952"/>
        </w:tabs>
      </w:pPr>
    </w:lvl>
    <w:lvl w:ilvl="2">
      <w:start w:val="1"/>
      <w:numFmt w:val="none"/>
      <w:lvlText w:val=""/>
      <w:lvlJc w:val="left"/>
      <w:pPr>
        <w:ind w:left="3384" w:hanging="504"/>
        <w:tabs>
          <w:tab w:val="num" w:pos="3384"/>
        </w:tabs>
      </w:pPr>
    </w:lvl>
    <w:lvl w:ilvl="3">
      <w:start w:val="1"/>
      <w:numFmt w:val="none"/>
      <w:lvlText w:val=""/>
      <w:lvlJc w:val="left"/>
      <w:pPr>
        <w:ind w:left="3888" w:hanging="648"/>
        <w:tabs>
          <w:tab w:val="num" w:pos="3960"/>
        </w:tabs>
      </w:pPr>
    </w:lvl>
    <w:lvl w:ilvl="4">
      <w:start w:val="1"/>
      <w:numFmt w:val="none"/>
      <w:lvlText w:val=""/>
      <w:lvlJc w:val="left"/>
      <w:pPr>
        <w:ind w:left="4392" w:hanging="792"/>
        <w:tabs>
          <w:tab w:val="num" w:pos="4680"/>
        </w:tabs>
      </w:pPr>
    </w:lvl>
    <w:lvl w:ilvl="5">
      <w:start w:val="1"/>
      <w:numFmt w:val="none"/>
      <w:lvlText w:val=""/>
      <w:lvlJc w:val="left"/>
      <w:pPr>
        <w:ind w:left="4896" w:hanging="936"/>
        <w:tabs>
          <w:tab w:val="num" w:pos="5040"/>
        </w:tabs>
      </w:pPr>
    </w:lvl>
    <w:lvl w:ilvl="6">
      <w:start w:val="1"/>
      <w:numFmt w:val="none"/>
      <w:lvlText w:val=""/>
      <w:lvlJc w:val="left"/>
      <w:pPr>
        <w:ind w:left="5400" w:hanging="1080"/>
        <w:tabs>
          <w:tab w:val="num" w:pos="5760"/>
        </w:tabs>
      </w:pPr>
    </w:lvl>
    <w:lvl w:ilvl="7">
      <w:start w:val="1"/>
      <w:numFmt w:val="decimal"/>
      <w:lvlText w:val="%1.%2.%3.%4.%5.%6.%7.%8."/>
      <w:lvlJc w:val="left"/>
      <w:pPr>
        <w:ind w:left="5904" w:hanging="1224"/>
        <w:tabs>
          <w:tab w:val="num" w:pos="6120"/>
        </w:tabs>
      </w:pPr>
    </w:lvl>
    <w:lvl w:ilvl="8">
      <w:start w:val="1"/>
      <w:numFmt w:val="decimal"/>
      <w:lvlText w:val="%1.%2.%3.%4.%5.%6.%7.%8.%9."/>
      <w:lvlJc w:val="left"/>
      <w:pPr>
        <w:ind w:left="6480" w:hanging="1440"/>
        <w:tabs>
          <w:tab w:val="num" w:pos="6840"/>
        </w:tabs>
      </w:pPr>
    </w:lvl>
  </w:abstractNum>
  <w:abstractNum w:abstractNumId="21">
    <w:nsid w:val="32c2d20b"/>
    <w:multiLevelType w:val="multilevel"/>
    <w:lvl w:ilvl="0">
      <w:start w:val="1"/>
      <w:numFmt w:val="decimal"/>
      <w:lvlText w:val="(%1)"/>
      <w:lvlJc w:val="left"/>
      <w:pStyle w:val="LBArabic5"/>
      <w:pPr>
        <w:ind w:left="3578" w:hanging="720"/>
        <w:tabs>
          <w:tab w:val="num" w:pos="3578"/>
        </w:tabs>
      </w:pPr>
    </w:lvl>
    <w:lvl w:ilvl="1">
      <w:start w:val="1"/>
      <w:numFmt w:val="none"/>
      <w:lvlText w:val=""/>
      <w:lvlJc w:val="left"/>
      <w:pPr>
        <w:ind w:left="3650" w:hanging="432"/>
        <w:tabs>
          <w:tab w:val="num" w:pos="3650"/>
        </w:tabs>
      </w:pPr>
    </w:lvl>
    <w:lvl w:ilvl="2">
      <w:start w:val="1"/>
      <w:numFmt w:val="none"/>
      <w:lvlText w:val=""/>
      <w:lvlJc w:val="left"/>
      <w:pPr>
        <w:ind w:left="4082" w:hanging="504"/>
        <w:tabs>
          <w:tab w:val="num" w:pos="4082"/>
        </w:tabs>
      </w:pPr>
    </w:lvl>
    <w:lvl w:ilvl="3">
      <w:start w:val="1"/>
      <w:numFmt w:val="none"/>
      <w:lvlText w:val=""/>
      <w:lvlJc w:val="left"/>
      <w:pPr>
        <w:ind w:left="4586" w:hanging="648"/>
        <w:tabs>
          <w:tab w:val="num" w:pos="4658"/>
        </w:tabs>
      </w:pPr>
    </w:lvl>
    <w:lvl w:ilvl="4">
      <w:start w:val="1"/>
      <w:numFmt w:val="none"/>
      <w:lvlText w:val=""/>
      <w:lvlJc w:val="left"/>
      <w:pPr>
        <w:ind w:left="5090" w:hanging="792"/>
        <w:tabs>
          <w:tab w:val="num" w:pos="5378"/>
        </w:tabs>
      </w:pPr>
    </w:lvl>
    <w:lvl w:ilvl="5">
      <w:start w:val="1"/>
      <w:numFmt w:val="none"/>
      <w:lvlText w:val=""/>
      <w:lvlJc w:val="left"/>
      <w:pPr>
        <w:ind w:left="5594" w:hanging="936"/>
        <w:tabs>
          <w:tab w:val="num" w:pos="5738"/>
        </w:tabs>
      </w:pPr>
    </w:lvl>
    <w:lvl w:ilvl="6">
      <w:start w:val="1"/>
      <w:numFmt w:val="none"/>
      <w:lvlText w:val=""/>
      <w:lvlJc w:val="left"/>
      <w:pPr>
        <w:ind w:left="6098" w:hanging="1080"/>
        <w:tabs>
          <w:tab w:val="num" w:pos="6458"/>
        </w:tabs>
      </w:pPr>
    </w:lvl>
    <w:lvl w:ilvl="7">
      <w:start w:val="1"/>
      <w:numFmt w:val="decimal"/>
      <w:lvlText w:val="%1.%2.%3.%4.%5.%6.%7.%8."/>
      <w:lvlJc w:val="left"/>
      <w:pPr>
        <w:ind w:left="6602" w:hanging="1224"/>
        <w:tabs>
          <w:tab w:val="num" w:pos="6818"/>
        </w:tabs>
      </w:pPr>
    </w:lvl>
    <w:lvl w:ilvl="8">
      <w:start w:val="1"/>
      <w:numFmt w:val="decimal"/>
      <w:lvlText w:val="%1.%2.%3.%4.%5.%6.%7.%8.%9."/>
      <w:lvlJc w:val="left"/>
      <w:pPr>
        <w:ind w:left="7178" w:hanging="1440"/>
        <w:tabs>
          <w:tab w:val="num" w:pos="7538"/>
        </w:tabs>
      </w:pPr>
    </w:lvl>
  </w:abstractNum>
  <w:abstractNum w:abstractNumId="22">
    <w:nsid w:val="37a03697"/>
    <w:multiLevelType w:val="multilevel"/>
    <w:styleLink w:val="2"/>
    <w:lvl w:ilvl="0">
      <w:start w:val="1"/>
      <w:numFmt w:val="decimal"/>
      <w:lvlText w:val="%1."/>
      <w:lvlJc w:val="left"/>
      <w:pStyle w:val="10"/>
      <w:pPr>
        <w:ind w:left="720" w:hanging="720"/>
        <w:tabs>
          <w:tab w:val="num" w:pos="720"/>
        </w:tabs>
      </w:pPr>
    </w:lvl>
    <w:lvl w:ilvl="1">
      <w:start w:val="1"/>
      <w:numFmt w:val="decimal"/>
      <w:lvlText w:val="%1.%2"/>
      <w:lvlJc w:val="left"/>
      <w:pStyle w:val="20"/>
      <w:pPr>
        <w:ind w:left="720" w:hanging="720"/>
        <w:tabs>
          <w:tab w:val="num" w:pos="720"/>
        </w:tabs>
      </w:pPr>
    </w:lvl>
    <w:lvl w:ilvl="2">
      <w:start w:val="1"/>
      <w:numFmt w:val="lowerLetter"/>
      <w:lvlText w:val="(%3)"/>
      <w:lvlJc w:val="left"/>
      <w:pStyle w:val="3"/>
      <w:pPr>
        <w:ind w:left="1440" w:hanging="720"/>
        <w:tabs>
          <w:tab w:val="num" w:pos="1440"/>
        </w:tabs>
      </w:pPr>
    </w:lvl>
    <w:lvl w:ilvl="3">
      <w:start w:val="1"/>
      <w:numFmt w:val="lowerRoman"/>
      <w:lvlText w:val="(%4)"/>
      <w:lvlJc w:val="left"/>
      <w:pStyle w:val="4"/>
      <w:pPr>
        <w:ind w:left="3981" w:hanging="720"/>
        <w:tabs>
          <w:tab w:val="num" w:pos="3981"/>
        </w:tabs>
      </w:pPr>
    </w:lvl>
    <w:lvl w:ilvl="4">
      <w:start w:val="1"/>
      <w:numFmt w:val="upperLetter"/>
      <w:lvlText w:val="(%5)"/>
      <w:lvlJc w:val="left"/>
      <w:pStyle w:val="5"/>
      <w:pPr>
        <w:ind w:left="2880" w:hanging="720"/>
        <w:tabs>
          <w:tab w:val="num" w:pos="2880"/>
        </w:tabs>
      </w:pPr>
    </w:lvl>
    <w:lvl w:ilvl="5">
      <w:start w:val="1"/>
      <w:numFmt w:val="upperLetter"/>
      <w:lvlText w:val="(%6)"/>
      <w:lvlJc w:val="left"/>
      <w:pStyle w:val="6"/>
      <w:pPr>
        <w:ind w:left="3600" w:hanging="720"/>
        <w:tabs>
          <w:tab w:val="num" w:pos="3600"/>
        </w:tabs>
      </w:pPr>
    </w:lvl>
    <w:lvl w:ilvl="6">
      <w:start w:val="1"/>
      <w:numFmt w:val="upperRoman"/>
      <w:lvlText w:val="(%7)"/>
      <w:lvlJc w:val="left"/>
      <w:pStyle w:val="7"/>
      <w:pPr>
        <w:ind w:left="4321" w:hanging="721"/>
        <w:tabs>
          <w:tab w:val="num" w:pos="4321"/>
        </w:tabs>
      </w:pPr>
    </w:lvl>
    <w:lvl w:ilvl="7">
      <w:start w:val="1"/>
      <w:numFmt w:val="lowerLetter"/>
      <w:lvlText w:val="%8."/>
      <w:lvlJc w:val="left"/>
      <w:pStyle w:val="8"/>
      <w:pPr>
        <w:ind w:left="2880" w:hanging="360"/>
      </w:pPr>
    </w:lvl>
    <w:lvl w:ilvl="8">
      <w:start w:val="1"/>
      <w:numFmt w:val="lowerRoman"/>
      <w:lvlText w:val="%9."/>
      <w:lvlJc w:val="left"/>
      <w:pPr>
        <w:ind w:left="3240" w:hanging="360"/>
      </w:pPr>
    </w:lvl>
  </w:abstractNum>
  <w:abstractNum w:abstractNumId="23">
    <w:nsid w:val="45d5b98b"/>
    <w:multiLevelType w:val="multilevel"/>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4bc31d"/>
    <w:multiLevelType w:val="multilevel"/>
    <w:lvl w:ilvl="0">
      <w:start w:val="1"/>
      <w:numFmt w:val="decimal"/>
      <w:lvlText w:val="%1."/>
      <w:lvlJc w:val="left"/>
      <w:pStyle w:val="LBSchedule1-Alt"/>
      <w:pPr>
        <w:ind w:left="720" w:hanging="720"/>
      </w:pPr>
      <w:rPr>
        <w:b/>
        <w:i w:val="false"/>
      </w:rPr>
    </w:lvl>
    <w:lvl w:ilvl="1">
      <w:start w:val="1"/>
      <w:numFmt w:val="decimal"/>
      <w:lvlText w:val="%1.%2."/>
      <w:lvlJc w:val="left"/>
      <w:pStyle w:val="LBSchedule2-Alt"/>
      <w:pPr>
        <w:ind w:left="720" w:hanging="720"/>
      </w:pPr>
    </w:lvl>
    <w:lvl w:ilvl="2">
      <w:start w:val="1"/>
      <w:numFmt w:val="decimal"/>
      <w:lvlText w:val="%1.%2.%3."/>
      <w:lvlJc w:val="left"/>
      <w:pStyle w:val="LBSchedule3-111Alt"/>
      <w:pPr>
        <w:ind w:left="720" w:hanging="720"/>
      </w:pPr>
    </w:lvl>
    <w:lvl w:ilvl="3">
      <w:start w:val="1"/>
      <w:numFmt w:val="lowerLetter"/>
      <w:lvlText w:val="(%4)"/>
      <w:lvlJc w:val="left"/>
      <w:pStyle w:val="LBSchedule3-Alt"/>
      <w:pPr>
        <w:ind w:left="1440" w:hanging="720"/>
      </w:pPr>
    </w:lvl>
    <w:lvl w:ilvl="4">
      <w:start w:val="1"/>
      <w:numFmt w:val="lowerRoman"/>
      <w:lvlText w:val="(%5)"/>
      <w:lvlJc w:val="left"/>
      <w:pStyle w:val="LBSchedule4-Alt"/>
      <w:pPr>
        <w:ind w:left="2160" w:hanging="720"/>
      </w:pPr>
    </w:lvl>
    <w:lvl w:ilvl="5">
      <w:start w:val="1"/>
      <w:numFmt w:val="upperLetter"/>
      <w:lvlText w:val="(%6)"/>
      <w:lvlJc w:val="left"/>
      <w:pStyle w:val="LBSchedule5-Al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5daa88ba"/>
    <w:multiLevelType w:val="multilevel"/>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7fcd810"/>
    <w:multiLevelType w:val="multilevel"/>
    <w:lvl w:ilvl="0">
      <w:start w:val="1"/>
      <w:numFmt w:val="upperLetter"/>
      <w:lvlText w:val="(%1)"/>
      <w:lvlJc w:val="left"/>
      <w:pStyle w:val="Recitals"/>
      <w:pPr>
        <w:ind w:left="720" w:hanging="720"/>
        <w:tabs>
          <w:tab w:val="num" w:pos="720"/>
        </w:tabs>
      </w:pPr>
    </w:lvl>
    <w:lvl w:ilvl="1">
      <w:start w:val="1"/>
      <w:numFmt w:val="decimal"/>
      <w:lvlText w:val="%1.%2."/>
      <w:lvlJc w:val="left"/>
      <w:pPr>
        <w:ind w:left="792" w:hanging="432"/>
        <w:tabs>
          <w:tab w:val="num" w:pos="792"/>
        </w:tabs>
      </w:pPr>
    </w:lvl>
    <w:lvl w:ilvl="2">
      <w:start w:val="1"/>
      <w:numFmt w:val="decimal"/>
      <w:lvlText w:val="%1.%2.%3."/>
      <w:lvlJc w:val="left"/>
      <w:pPr>
        <w:ind w:left="1224" w:hanging="504"/>
        <w:tabs>
          <w:tab w:val="num" w:pos="1224"/>
        </w:tabs>
      </w:pPr>
    </w:lvl>
    <w:lvl w:ilvl="3">
      <w:start w:val="1"/>
      <w:numFmt w:val="decimal"/>
      <w:lvlText w:val="%1.%2.%3.%4."/>
      <w:lvlJc w:val="left"/>
      <w:pPr>
        <w:ind w:left="1728" w:hanging="648"/>
        <w:tabs>
          <w:tab w:val="num" w:pos="1800"/>
        </w:tabs>
      </w:pPr>
    </w:lvl>
    <w:lvl w:ilvl="4">
      <w:start w:val="1"/>
      <w:numFmt w:val="decimal"/>
      <w:lvlText w:val="%1.%2.%3.%4.%5."/>
      <w:lvlJc w:val="left"/>
      <w:pPr>
        <w:ind w:left="2232" w:hanging="792"/>
        <w:tabs>
          <w:tab w:val="num" w:pos="2520"/>
        </w:tabs>
      </w:pPr>
    </w:lvl>
    <w:lvl w:ilvl="5">
      <w:start w:val="1"/>
      <w:numFmt w:val="decimal"/>
      <w:lvlText w:val="%1.%2.%3.%4.%5.%6."/>
      <w:lvlJc w:val="left"/>
      <w:pPr>
        <w:ind w:left="2736" w:hanging="936"/>
        <w:tabs>
          <w:tab w:val="num" w:pos="2880"/>
        </w:tabs>
      </w:pPr>
    </w:lvl>
    <w:lvl w:ilvl="6">
      <w:start w:val="1"/>
      <w:numFmt w:val="decimal"/>
      <w:lvlText w:val="%1.%2.%3.%4.%5.%6.%7."/>
      <w:lvlJc w:val="left"/>
      <w:pPr>
        <w:ind w:left="3240" w:hanging="1080"/>
        <w:tabs>
          <w:tab w:val="num" w:pos="3600"/>
        </w:tabs>
      </w:pPr>
    </w:lvl>
    <w:lvl w:ilvl="7">
      <w:start w:val="1"/>
      <w:numFmt w:val="decimal"/>
      <w:lvlText w:val="%1.%2.%3.%4.%5.%6.%7.%8."/>
      <w:lvlJc w:val="left"/>
      <w:pPr>
        <w:ind w:left="3744" w:hanging="1224"/>
        <w:tabs>
          <w:tab w:val="num" w:pos="3960"/>
        </w:tabs>
      </w:pPr>
    </w:lvl>
    <w:lvl w:ilvl="8">
      <w:start w:val="1"/>
      <w:numFmt w:val="decimal"/>
      <w:lvlText w:val="%1.%2.%3.%4.%5.%6.%7.%8.%9."/>
      <w:lvlJc w:val="left"/>
      <w:pPr>
        <w:ind w:left="4320" w:hanging="1440"/>
        <w:tabs>
          <w:tab w:val="num" w:pos="4680"/>
        </w:tabs>
      </w:pPr>
    </w:lvl>
  </w:abstractNum>
  <w:abstractNum w:abstractNumId="27">
    <w:nsid w:val="6a3424c9"/>
    <w:multiLevelType w:val="multilevel"/>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acc65fe"/>
    <w:multiLevelType w:val="multilevel"/>
    <w:lvl w:ilvl="0">
      <w:start w:val="1"/>
      <w:numFmt w:val="decimal"/>
      <w:lvlText w:val="(%1)"/>
      <w:lvlJc w:val="left"/>
      <w:pStyle w:val="LBArabic6"/>
      <w:pPr>
        <w:ind w:left="4241" w:hanging="720"/>
        <w:tabs>
          <w:tab w:val="num" w:pos="4241"/>
        </w:tabs>
      </w:pPr>
    </w:lvl>
    <w:lvl w:ilvl="1">
      <w:start w:val="1"/>
      <w:numFmt w:val="none"/>
      <w:lvlText w:val=""/>
      <w:lvlJc w:val="left"/>
      <w:pPr>
        <w:ind w:left="4313" w:hanging="432"/>
        <w:tabs>
          <w:tab w:val="num" w:pos="4313"/>
        </w:tabs>
      </w:pPr>
    </w:lvl>
    <w:lvl w:ilvl="2">
      <w:start w:val="1"/>
      <w:numFmt w:val="none"/>
      <w:lvlText w:val=""/>
      <w:lvlJc w:val="left"/>
      <w:pPr>
        <w:ind w:left="4745" w:hanging="504"/>
        <w:tabs>
          <w:tab w:val="num" w:pos="4745"/>
        </w:tabs>
      </w:pPr>
    </w:lvl>
    <w:lvl w:ilvl="3">
      <w:start w:val="1"/>
      <w:numFmt w:val="none"/>
      <w:lvlText w:val=""/>
      <w:lvlJc w:val="left"/>
      <w:pPr>
        <w:ind w:left="5249" w:hanging="648"/>
        <w:tabs>
          <w:tab w:val="num" w:pos="5321"/>
        </w:tabs>
      </w:pPr>
    </w:lvl>
    <w:lvl w:ilvl="4">
      <w:start w:val="1"/>
      <w:numFmt w:val="none"/>
      <w:lvlText w:val=""/>
      <w:lvlJc w:val="left"/>
      <w:pPr>
        <w:ind w:left="5753" w:hanging="792"/>
        <w:tabs>
          <w:tab w:val="num" w:pos="6041"/>
        </w:tabs>
      </w:pPr>
    </w:lvl>
    <w:lvl w:ilvl="5">
      <w:start w:val="1"/>
      <w:numFmt w:val="none"/>
      <w:lvlText w:val=""/>
      <w:lvlJc w:val="left"/>
      <w:pPr>
        <w:ind w:left="6257" w:hanging="936"/>
        <w:tabs>
          <w:tab w:val="num" w:pos="6401"/>
        </w:tabs>
      </w:pPr>
    </w:lvl>
    <w:lvl w:ilvl="6">
      <w:start w:val="1"/>
      <w:numFmt w:val="none"/>
      <w:lvlText w:val=""/>
      <w:lvlJc w:val="left"/>
      <w:pPr>
        <w:ind w:left="6761" w:hanging="1080"/>
        <w:tabs>
          <w:tab w:val="num" w:pos="7121"/>
        </w:tabs>
      </w:pPr>
    </w:lvl>
    <w:lvl w:ilvl="7">
      <w:start w:val="1"/>
      <w:numFmt w:val="decimal"/>
      <w:lvlText w:val="%1.%2.%3.%4.%5.%6.%7.%8."/>
      <w:lvlJc w:val="left"/>
      <w:pPr>
        <w:ind w:left="7265" w:hanging="1224"/>
        <w:tabs>
          <w:tab w:val="num" w:pos="7481"/>
        </w:tabs>
      </w:pPr>
    </w:lvl>
    <w:lvl w:ilvl="8">
      <w:start w:val="1"/>
      <w:numFmt w:val="decimal"/>
      <w:lvlText w:val="%1.%2.%3.%4.%5.%6.%7.%8.%9."/>
      <w:lvlJc w:val="left"/>
      <w:pPr>
        <w:ind w:left="7841" w:hanging="1440"/>
        <w:tabs>
          <w:tab w:val="num" w:pos="8201"/>
        </w:tabs>
      </w:pPr>
    </w:lvl>
  </w:abstractNum>
  <w:abstractNum w:abstractNumId="29">
    <w:nsid w:val="6cf5b2f4"/>
    <w:multiLevelType w:val="multilevel"/>
    <w:lvl w:ilvl="0">
      <w:start w:val="1"/>
      <w:numFmt w:val="decimal"/>
      <w:lvlText w:val="(%1)"/>
      <w:lvlJc w:val="left"/>
      <w:pStyle w:val="LBScheduleParties"/>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51160d4"/>
    <w:multiLevelType w:val="multilevel"/>
    <w:lvl w:ilvl="0">
      <w:start w:val="1"/>
      <w:numFmt w:val="decimal"/>
      <w:lvlText w:val="%1)"/>
      <w:lvlJc w:val="left"/>
      <w:pStyle w:val="LBSimple1-Alt"/>
      <w:pPr>
        <w:ind w:left="720" w:hanging="720"/>
      </w:pPr>
    </w:lvl>
    <w:lvl w:ilvl="1">
      <w:start w:val="1"/>
      <w:numFmt w:val="decimal"/>
      <w:lvlText w:val="%1.%2)"/>
      <w:lvlJc w:val="left"/>
      <w:pStyle w:val="LBSimple2-Alt"/>
      <w:pPr>
        <w:ind w:left="720" w:hanging="720"/>
      </w:pPr>
    </w:lvl>
    <w:lvl w:ilvl="2">
      <w:start w:val="1"/>
      <w:numFmt w:val="lowerRoman"/>
      <w:lvlText w:val="%3)"/>
      <w:lvlJc w:val="left"/>
      <w:pStyle w:val="LBSimple3-Al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9b33eda"/>
    <w:multiLevelType w:val="multilevel"/>
    <w:lvl w:ilvl="0">
      <w:start w:val="1"/>
      <w:numFmt w:val="decimal"/>
      <w:lvlText w:val="%1"/>
      <w:lvlJc w:val="left"/>
      <w:pStyle w:val="Schedule1"/>
      <w:pPr>
        <w:ind w:left="680" w:hanging="680"/>
        <w:tabs>
          <w:tab w:val="num" w:pos="680"/>
        </w:tabs>
      </w:pPr>
      <w:rPr>
        <w:b/>
        <w:i w:val="false"/>
        <w:sz w:val="22"/>
      </w:rPr>
    </w:lvl>
    <w:lvl w:ilvl="1">
      <w:start w:val="1"/>
      <w:numFmt w:val="decimal"/>
      <w:lvlText w:val="%1.%2"/>
      <w:lvlJc w:val="left"/>
      <w:pStyle w:val="Schedule2"/>
      <w:pPr>
        <w:ind w:left="680" w:hanging="680"/>
        <w:tabs>
          <w:tab w:val="num" w:pos="680"/>
        </w:tabs>
      </w:pPr>
      <w:rPr>
        <w:b/>
        <w:i w:val="false"/>
        <w:sz w:val="21"/>
      </w:rPr>
    </w:lvl>
    <w:lvl w:ilvl="2">
      <w:start w:val="1"/>
      <w:numFmt w:val="decimal"/>
      <w:lvlText w:val="%1.%2.%3"/>
      <w:lvlJc w:val="left"/>
      <w:pStyle w:val="Schedule3"/>
      <w:pPr>
        <w:ind w:left="1361" w:hanging="681"/>
        <w:tabs>
          <w:tab w:val="num" w:pos="1361"/>
        </w:tabs>
      </w:pPr>
      <w:rPr>
        <w:b/>
        <w:i w:val="false"/>
        <w:sz w:val="17"/>
      </w:rPr>
    </w:lvl>
    <w:lvl w:ilvl="3">
      <w:start w:val="1"/>
      <w:numFmt w:val="lowerRoman"/>
      <w:lvlText w:val="(%4)"/>
      <w:lvlJc w:val="left"/>
      <w:pStyle w:val="Schedule4"/>
      <w:pPr>
        <w:ind w:left="2041" w:hanging="680"/>
        <w:tabs>
          <w:tab w:val="num" w:pos="2041"/>
        </w:tabs>
      </w:pPr>
    </w:lvl>
    <w:lvl w:ilvl="4">
      <w:start w:val="1"/>
      <w:numFmt w:val="lowerLetter"/>
      <w:lvlText w:val="(%5)"/>
      <w:lvlJc w:val="left"/>
      <w:pStyle w:val="Schedule5"/>
      <w:pPr>
        <w:ind w:left="2608" w:hanging="567"/>
        <w:tabs>
          <w:tab w:val="num" w:pos="2608"/>
        </w:tabs>
      </w:pPr>
    </w:lvl>
    <w:lvl w:ilvl="5">
      <w:start w:val="1"/>
      <w:numFmt w:val="upperRoman"/>
      <w:lvlText w:val="(%6)"/>
      <w:lvlJc w:val="left"/>
      <w:pStyle w:val="Schedule6"/>
      <w:pPr>
        <w:ind w:left="3288" w:hanging="680"/>
        <w:tabs>
          <w:tab w:val="num" w:pos="3288"/>
        </w:tabs>
      </w:pPr>
    </w:lvl>
    <w:lvl w:ilvl="6">
      <w:start w:val="1"/>
      <w:numFmt w:val="none"/>
      <w:lvlText w:val=""/>
      <w:lvlJc w:val="left"/>
      <w:pPr>
        <w:ind w:left="3969" w:hanging="680"/>
        <w:tabs>
          <w:tab w:val="num" w:pos="3969"/>
        </w:tabs>
      </w:pPr>
    </w:lvl>
    <w:lvl w:ilvl="7">
      <w:start w:val="1"/>
      <w:numFmt w:val="none"/>
      <w:lvlText w:val=""/>
      <w:lvlJc w:val="left"/>
      <w:pPr>
        <w:ind w:left="3969" w:hanging="680"/>
        <w:tabs>
          <w:tab w:val="num" w:pos="3969"/>
        </w:tabs>
      </w:pPr>
    </w:lvl>
    <w:lvl w:ilvl="8">
      <w:start w:val="1"/>
      <w:numFmt w:val="none"/>
      <w:lvlText w:val=""/>
      <w:lvlJc w:val="left"/>
      <w:pPr>
        <w:ind w:left="3969" w:hanging="680"/>
        <w:tabs>
          <w:tab w:val="num" w:pos="3969"/>
        </w:tabs>
      </w:pPr>
    </w:lvl>
  </w:abstractNum>
  <w:num w:numId="1">
    <w:abstractNumId w:val="26"/>
  </w:num>
  <w:num w:numId="2">
    <w:abstractNumId w:val="2"/>
  </w:num>
  <w:num w:numId="3">
    <w:abstractNumId w:val="3"/>
  </w:num>
  <w:num w:numId="4">
    <w:abstractNumId w:val="28"/>
  </w:num>
  <w:num w:numId="5">
    <w:abstractNumId w:val="6"/>
  </w:num>
  <w:num w:numId="6">
    <w:abstractNumId w:val="17"/>
  </w:num>
  <w:num w:numId="7">
    <w:abstractNumId w:val="20"/>
  </w:num>
  <w:num w:numId="8">
    <w:abstractNumId w:val="21"/>
  </w:num>
  <w:num w:numId="9">
    <w:abstractNumId w:val="22"/>
  </w:num>
  <w:num w:numId="10">
    <w:abstractNumId w:val="31"/>
  </w:num>
  <w:num w:numId="11">
    <w:abstractNumId w:val="7"/>
  </w:num>
  <w:num w:numId="12">
    <w:abstractNumId w:val="15"/>
  </w:num>
  <w:num w:numId="13">
    <w:abstractNumId w:val="11"/>
  </w:num>
  <w:num w:numId="14">
    <w:abstractNumId w:val="18"/>
  </w:num>
  <w:num w:numId="15">
    <w:abstractNumId w:val="22"/>
    <w:lvlOverride w:ilvl="0">
      <w:lvl w:ilvl="0">
        <w:start w:val="1"/>
        <w:numFmt w:val="decimal"/>
        <w:lvlText w:val="%1."/>
        <w:lvlJc w:val="left"/>
        <w:pStyle w:val="10"/>
        <w:pPr>
          <w:ind w:left="720" w:hanging="720"/>
          <w:tabs>
            <w:tab w:val="num" w:pos="720"/>
          </w:tabs>
        </w:pPr>
      </w:lvl>
    </w:lvlOverride>
    <w:lvlOverride w:ilvl="1">
      <w:lvl w:ilvl="1">
        <w:start w:val="1"/>
        <w:numFmt w:val="decimal"/>
        <w:lvlText w:val="%1.%2"/>
        <w:lvlJc w:val="left"/>
        <w:pStyle w:val="20"/>
        <w:pPr>
          <w:ind w:left="720" w:hanging="720"/>
          <w:tabs>
            <w:tab w:val="num" w:pos="720"/>
          </w:tabs>
        </w:pPr>
      </w:lvl>
    </w:lvlOverride>
    <w:lvlOverride w:ilvl="2">
      <w:lvl w:ilvl="2">
        <w:start w:val="1"/>
        <w:numFmt w:val="lowerLetter"/>
        <w:lvlText w:val="(%3)"/>
        <w:lvlJc w:val="left"/>
        <w:pStyle w:val="3"/>
        <w:pPr>
          <w:ind w:left="1440" w:hanging="720"/>
          <w:tabs>
            <w:tab w:val="num" w:pos="1440"/>
          </w:tabs>
        </w:pPr>
      </w:lvl>
    </w:lvlOverride>
    <w:lvlOverride w:ilvl="3">
      <w:lvl w:ilvl="3">
        <w:start w:val="1"/>
        <w:numFmt w:val="lowerRoman"/>
        <w:lvlText w:val="(%4)"/>
        <w:lvlJc w:val="left"/>
        <w:pStyle w:val="4"/>
        <w:pPr>
          <w:ind w:left="3981" w:hanging="720"/>
          <w:tabs>
            <w:tab w:val="num" w:pos="3981"/>
          </w:tabs>
        </w:pPr>
      </w:lvl>
    </w:lvlOverride>
    <w:lvlOverride w:ilvl="4">
      <w:lvl w:ilvl="4">
        <w:start w:val="1"/>
        <w:numFmt w:val="upperLetter"/>
        <w:lvlText w:val="(%5)"/>
        <w:lvlJc w:val="left"/>
        <w:pStyle w:val="5"/>
        <w:pPr>
          <w:ind w:left="2880" w:hanging="720"/>
          <w:tabs>
            <w:tab w:val="num" w:pos="2880"/>
          </w:tabs>
        </w:pPr>
      </w:lvl>
    </w:lvlOverride>
    <w:lvlOverride w:ilvl="5">
      <w:lvl w:ilvl="5">
        <w:start w:val="1"/>
        <w:numFmt w:val="upperLetter"/>
        <w:lvlText w:val="(%6)"/>
        <w:lvlJc w:val="left"/>
        <w:pStyle w:val="6"/>
        <w:pPr>
          <w:ind w:left="3600" w:hanging="720"/>
          <w:tabs>
            <w:tab w:val="num" w:pos="3600"/>
          </w:tabs>
        </w:pPr>
      </w:lvl>
    </w:lvlOverride>
    <w:lvlOverride w:ilvl="6">
      <w:lvl w:ilvl="6">
        <w:start w:val="1"/>
        <w:numFmt w:val="upperRoman"/>
        <w:lvlText w:val="(%7)"/>
        <w:lvlJc w:val="left"/>
        <w:pStyle w:val="7"/>
        <w:pPr>
          <w:ind w:left="4321" w:hanging="721"/>
          <w:tabs>
            <w:tab w:val="num" w:pos="4321"/>
          </w:tabs>
        </w:pPr>
      </w:lvl>
    </w:lvlOverride>
    <w:lvlOverride w:ilvl="7">
      <w:lvl w:ilvl="7">
        <w:start w:val="1"/>
        <w:numFmt w:val="lowerLetter"/>
        <w:lvlText w:val="%8."/>
        <w:lvlJc w:val="left"/>
        <w:pStyle w:val="8"/>
        <w:pPr>
          <w:ind w:left="2880" w:hanging="360"/>
        </w:pPr>
      </w:lvl>
    </w:lvlOverride>
    <w:lvlOverride w:ilvl="8">
      <w:lvl w:ilvl="8">
        <w:start w:val="1"/>
        <w:numFmt w:val="lowerRoman"/>
        <w:lvlText w:val="%9."/>
        <w:lvlJc w:val="left"/>
        <w:pPr>
          <w:ind w:left="3240" w:hanging="360"/>
        </w:pPr>
      </w:lvl>
    </w:lvlOverride>
  </w:num>
  <w:num w:numId="16">
    <w:abstractNumId w:val="19"/>
  </w:num>
  <w:num w:numId="17">
    <w:abstractNumId w:val="29"/>
  </w:num>
  <w:num w:numId="18">
    <w:abstractNumId w:val="4"/>
  </w:num>
  <w:num w:numId="19">
    <w:abstractNumId w:val="24"/>
  </w:num>
  <w:num w:numId="20">
    <w:abstractNumId w:val="10"/>
  </w:num>
  <w:num w:numId="21">
    <w:abstractNumId w:val="8"/>
  </w:num>
  <w:num w:numId="22">
    <w:abstractNumId w:val="30"/>
  </w:num>
  <w:num w:numId="23">
    <w:abstractNumId w:val="14"/>
  </w:num>
  <w:num w:numId="24">
    <w:abstractNumId w:val="25"/>
  </w:num>
  <w:num w:numId="25">
    <w:abstractNumId w:val="5"/>
  </w:num>
  <w:num w:numId="26">
    <w:abstractNumId w:val="12"/>
  </w:num>
  <w:num w:numId="27">
    <w:abstractNumId w:val="5"/>
    <w:lvlOverride w:ilvl="0">
      <w:lvl w:ilvl="0">
        <w:start w:val="0"/>
        <w:numFmt w:val="decimal"/>
        <w:lvlText w:val=""/>
        <w:lvlJc w:val="left"/>
      </w:lvl>
    </w:lvlOverride>
  </w:num>
  <w:num w:numId="28">
    <w:abstractNumId w:val="30"/>
    <w:lvlOverride w:ilvl="0">
      <w:lvl w:ilvl="0">
        <w:start w:val="0"/>
        <w:numFmt w:val="decimal"/>
        <w:lvlText w:val=""/>
        <w:lvlJc w:val="left"/>
        <w:pStyle w:val="LBSimple1-Alt"/>
      </w:lvl>
    </w:lvlOverride>
    <w:lvlOverride w:ilvl="1">
      <w:lvl w:ilvl="1">
        <w:start w:val="0"/>
        <w:numFmt w:val="decimal"/>
        <w:lvlText w:val=""/>
        <w:lvlJc w:val="left"/>
        <w:pStyle w:val="LBSimple2-Alt"/>
      </w:lvl>
    </w:lvlOverride>
    <w:lvlOverride w:ilvl="2">
      <w:lvl w:ilvl="2">
        <w:start w:val="0"/>
        <w:numFmt w:val="decimal"/>
        <w:lvlText w:val=""/>
        <w:lvlJc w:val="left"/>
        <w:pStyle w:val="LBSimple3-Alt"/>
      </w:lvl>
    </w:lvlOverride>
    <w:lvlOverride w:ilvl="3">
      <w:lvl w:ilvl="3">
        <w:start w:val="0"/>
        <w:numFmt w:val="decimal"/>
        <w:lvlText w:val=""/>
        <w:lvlJc w:val="left"/>
      </w:lvl>
    </w:lvlOverride>
    <w:lvlOverride w:ilvl="4">
      <w:lvl w:ilvl="4">
        <w:start w:val="0"/>
        <w:numFmt w:val="decimal"/>
        <w:lvlText w:val=""/>
        <w:lvlJc w:val="left"/>
      </w:lvl>
    </w:lvlOverride>
    <w:lvlOverride w:ilvl="5">
      <w:lvl w:ilvl="5">
        <w:start w:val="0"/>
        <w:numFmt w:val="decimal"/>
        <w:lvlText w:val=""/>
        <w:lvlJc w:val="left"/>
      </w:lvl>
    </w:lvlOverride>
    <w:lvlOverride w:ilvl="6">
      <w:lvl w:ilvl="6">
        <w:start w:val="0"/>
        <w:numFmt w:val="decimal"/>
        <w:lvlText w:val=""/>
        <w:lvlJc w:val="left"/>
      </w:lvl>
    </w:lvlOverride>
    <w:lvlOverride w:ilvl="7">
      <w:lvl w:ilvl="7">
        <w:start w:val="0"/>
        <w:numFmt w:val="decimal"/>
        <w:lvlText w:val=""/>
        <w:lvlJc w:val="left"/>
      </w:lvl>
    </w:lvlOverride>
    <w:lvlOverride w:ilvl="8">
      <w:lvl w:ilvl="8">
        <w:start w:val="0"/>
        <w:numFmt w:val="decimal"/>
        <w:lvlText w:val=""/>
        <w:lvlJc w:val="left"/>
      </w:lvl>
    </w:lvlOverride>
  </w:num>
  <w:num w:numId="29">
    <w:abstractNumId w:val="16"/>
  </w:num>
  <w:num w:numId="30">
    <w:abstractNumId w:val="9"/>
  </w:num>
  <w:num w:numId="31">
    <w:abstractNumId w:val="27"/>
    <w:lvlOverride w:ilvl="0">
      <w:lvl w:ilvl="0">
        <w:start w:val="0"/>
        <w:numFmt w:val="decimal"/>
        <w:lvlText w:val=""/>
        <w:lvlJc w:val="left"/>
      </w:lvl>
    </w:lvlOverride>
    <w:lvlOverride w:ilvl="1">
      <w:lvl w:ilvl="1">
        <w:start w:val="0"/>
        <w:numFmt w:val="decimal"/>
        <w:lvlText w:val=""/>
        <w:lvlJc w:val="left"/>
      </w:lvl>
    </w:lvlOverride>
    <w:lvlOverride w:ilvl="2">
      <w:lvl w:ilvl="2">
        <w:start w:val="0"/>
        <w:numFmt w:val="decimal"/>
        <w:lvlText w:val=""/>
        <w:lvlJc w:val="left"/>
      </w:lvl>
    </w:lvlOverride>
    <w:lvlOverride w:ilvl="3">
      <w:lvl w:ilvl="3">
        <w:start w:val="0"/>
        <w:numFmt w:val="decimal"/>
        <w:lvlText w:val=""/>
        <w:lvlJc w:val="left"/>
      </w:lvl>
    </w:lvlOverride>
    <w:lvlOverride w:ilvl="4">
      <w:lvl w:ilvl="4">
        <w:start w:val="0"/>
        <w:numFmt w:val="decimal"/>
        <w:lvlText w:val=""/>
        <w:lvlJc w:val="left"/>
      </w:lvl>
    </w:lvlOverride>
    <w:lvlOverride w:ilvl="5">
      <w:lvl w:ilvl="5">
        <w:start w:val="0"/>
        <w:numFmt w:val="decimal"/>
        <w:lvlText w:val=""/>
        <w:lvlJc w:val="left"/>
      </w:lvl>
    </w:lvlOverride>
    <w:lvlOverride w:ilvl="6">
      <w:lvl w:ilvl="6">
        <w:start w:val="0"/>
        <w:numFmt w:val="decimal"/>
        <w:lvlText w:val=""/>
        <w:lvlJc w:val="left"/>
      </w:lvl>
    </w:lvlOverride>
    <w:lvlOverride w:ilvl="7">
      <w:lvl w:ilvl="7">
        <w:start w:val="0"/>
        <w:numFmt w:val="decimal"/>
        <w:lvlText w:val=""/>
        <w:lvlJc w:val="left"/>
      </w:lvl>
    </w:lvlOverride>
    <w:lvlOverride w:ilvl="8">
      <w:lvl w:ilvl="8">
        <w:start w:val="0"/>
        <w:numFmt w:val="decimal"/>
        <w:lvlText w:val=""/>
        <w:lvlJc w:val="left"/>
      </w:lvl>
    </w:lvlOverride>
  </w:num>
  <w:num w:numId="32">
    <w:abstractNumId w:val="23"/>
  </w:num>
  <w:num w:numId="33">
    <w:abstractNumId w:val="0"/>
  </w:num>
  <w:num w:numId="34">
    <w:abstractNumId w:val="16"/>
  </w:num>
  <w:num w:numId="35">
    <w:abstractNumId w:val="16"/>
  </w:num>
</w:numbering>
</file>

<file path=word/settings.xml><?xml version="1.0" encoding="utf-8"?>
<w:settings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defaultTabStop w:val="720"/>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rawingGridHorizontalSpacing w:val="110"/>
  <w:displayHorizontalDrawingGridEvery w:val="2"/>
  <w:characterSpacingControl w:val="doNotCompress"/>
  <w:hdrShapeDefaults>
    <o:shapedefaults xmlns:o="urn:schemas-microsoft-com:office:office" xmlns:ns1="urn:schemas-microsoft-com:vml" ns1: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83"/>
    <w:rsid w:val="00001F25"/>
    <w:rsid w:val="000040F2"/>
    <w:rsid w:val="0000555A"/>
    <w:rsid w:val="0000591F"/>
    <w:rsid w:val="000064BD"/>
    <w:rsid w:val="00006B84"/>
    <w:rsid w:val="000077A9"/>
    <w:rsid w:val="0001131C"/>
    <w:rsid w:val="0001256E"/>
    <w:rsid w:val="00014760"/>
    <w:rsid w:val="00014818"/>
    <w:rsid w:val="0001491F"/>
    <w:rsid w:val="0001706F"/>
    <w:rsid w:val="00017453"/>
    <w:rsid w:val="00022A38"/>
    <w:rsid w:val="00023C4F"/>
    <w:rsid w:val="000247D6"/>
    <w:rsid w:val="00024C56"/>
    <w:rsid w:val="00027BAB"/>
    <w:rsid w:val="000324B9"/>
    <w:rsid w:val="00033712"/>
    <w:rsid w:val="00035D8E"/>
    <w:rsid w:val="00037E00"/>
    <w:rsid w:val="0004133A"/>
    <w:rsid w:val="000422EA"/>
    <w:rsid w:val="00045399"/>
    <w:rsid w:val="00046453"/>
    <w:rsid w:val="000467FE"/>
    <w:rsid w:val="00051041"/>
    <w:rsid w:val="000531F2"/>
    <w:rsid w:val="00054BE0"/>
    <w:rsid w:val="00054DC3"/>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2DA4"/>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623C"/>
    <w:rsid w:val="00150456"/>
    <w:rsid w:val="001514B2"/>
    <w:rsid w:val="001547F2"/>
    <w:rsid w:val="00154AD0"/>
    <w:rsid w:val="00154FFD"/>
    <w:rsid w:val="001618D2"/>
    <w:rsid w:val="00163151"/>
    <w:rsid w:val="00164AB5"/>
    <w:rsid w:val="0016583D"/>
    <w:rsid w:val="001665A6"/>
    <w:rsid w:val="00170A03"/>
    <w:rsid w:val="00171C61"/>
    <w:rsid w:val="001732AC"/>
    <w:rsid w:val="0017335A"/>
    <w:rsid w:val="0017637B"/>
    <w:rsid w:val="00177706"/>
    <w:rsid w:val="00177C3C"/>
    <w:rsid w:val="00180F0B"/>
    <w:rsid w:val="001819A0"/>
    <w:rsid w:val="001828FD"/>
    <w:rsid w:val="001839E7"/>
    <w:rsid w:val="001846F7"/>
    <w:rsid w:val="00185772"/>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4C1E"/>
    <w:rsid w:val="00225065"/>
    <w:rsid w:val="00225A76"/>
    <w:rsid w:val="0023338C"/>
    <w:rsid w:val="0023616C"/>
    <w:rsid w:val="002373CA"/>
    <w:rsid w:val="002419BD"/>
    <w:rsid w:val="002427FC"/>
    <w:rsid w:val="002439DF"/>
    <w:rsid w:val="00247292"/>
    <w:rsid w:val="00247633"/>
    <w:rsid w:val="00247B01"/>
    <w:rsid w:val="002541B0"/>
    <w:rsid w:val="0025507F"/>
    <w:rsid w:val="002566D1"/>
    <w:rsid w:val="002579FD"/>
    <w:rsid w:val="00266E1E"/>
    <w:rsid w:val="00267A9C"/>
    <w:rsid w:val="00272484"/>
    <w:rsid w:val="0027354B"/>
    <w:rsid w:val="00280957"/>
    <w:rsid w:val="00280B78"/>
    <w:rsid w:val="00281843"/>
    <w:rsid w:val="002820E3"/>
    <w:rsid w:val="00282A64"/>
    <w:rsid w:val="00283491"/>
    <w:rsid w:val="0028356B"/>
    <w:rsid w:val="002841E1"/>
    <w:rsid w:val="002861CE"/>
    <w:rsid w:val="0028626C"/>
    <w:rsid w:val="00287215"/>
    <w:rsid w:val="00287769"/>
    <w:rsid w:val="00287C36"/>
    <w:rsid w:val="00294C37"/>
    <w:rsid w:val="00295745"/>
    <w:rsid w:val="00295799"/>
    <w:rsid w:val="002A0E30"/>
    <w:rsid w:val="002A4417"/>
    <w:rsid w:val="002A668F"/>
    <w:rsid w:val="002A670E"/>
    <w:rsid w:val="002B6025"/>
    <w:rsid w:val="002B7C61"/>
    <w:rsid w:val="002C09F4"/>
    <w:rsid w:val="002C0D37"/>
    <w:rsid w:val="002C0EE8"/>
    <w:rsid w:val="002C231F"/>
    <w:rsid w:val="002C2A8F"/>
    <w:rsid w:val="002C7A7B"/>
    <w:rsid w:val="002D0F43"/>
    <w:rsid w:val="002D52A3"/>
    <w:rsid w:val="002D5475"/>
    <w:rsid w:val="002D77B0"/>
    <w:rsid w:val="002E1849"/>
    <w:rsid w:val="002E1C01"/>
    <w:rsid w:val="002E3E69"/>
    <w:rsid w:val="002F0D45"/>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2434"/>
    <w:rsid w:val="003369EE"/>
    <w:rsid w:val="00336AED"/>
    <w:rsid w:val="00340BF1"/>
    <w:rsid w:val="00340E1A"/>
    <w:rsid w:val="003414D8"/>
    <w:rsid w:val="00343058"/>
    <w:rsid w:val="003434E2"/>
    <w:rsid w:val="00351F7A"/>
    <w:rsid w:val="00353846"/>
    <w:rsid w:val="00353C36"/>
    <w:rsid w:val="003544AE"/>
    <w:rsid w:val="00354AF6"/>
    <w:rsid w:val="003550FF"/>
    <w:rsid w:val="003563AA"/>
    <w:rsid w:val="00357586"/>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0428"/>
    <w:rsid w:val="003C2EC9"/>
    <w:rsid w:val="003C2F01"/>
    <w:rsid w:val="003D12BD"/>
    <w:rsid w:val="003D48D8"/>
    <w:rsid w:val="003D503F"/>
    <w:rsid w:val="003D57E1"/>
    <w:rsid w:val="003E308E"/>
    <w:rsid w:val="003E40F9"/>
    <w:rsid w:val="003E420B"/>
    <w:rsid w:val="003E5089"/>
    <w:rsid w:val="003E5475"/>
    <w:rsid w:val="003E5761"/>
    <w:rsid w:val="003F427B"/>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A64"/>
    <w:rsid w:val="00435866"/>
    <w:rsid w:val="0043721E"/>
    <w:rsid w:val="00437B56"/>
    <w:rsid w:val="00441504"/>
    <w:rsid w:val="00442EBC"/>
    <w:rsid w:val="00443EB1"/>
    <w:rsid w:val="00444B00"/>
    <w:rsid w:val="00445466"/>
    <w:rsid w:val="004455E2"/>
    <w:rsid w:val="0045095F"/>
    <w:rsid w:val="00450AC5"/>
    <w:rsid w:val="00451630"/>
    <w:rsid w:val="0045327D"/>
    <w:rsid w:val="004534CA"/>
    <w:rsid w:val="00453A3D"/>
    <w:rsid w:val="0045521E"/>
    <w:rsid w:val="00455444"/>
    <w:rsid w:val="0045679D"/>
    <w:rsid w:val="0046429B"/>
    <w:rsid w:val="004660BC"/>
    <w:rsid w:val="00467A1F"/>
    <w:rsid w:val="00470AAF"/>
    <w:rsid w:val="004710F2"/>
    <w:rsid w:val="00473FBA"/>
    <w:rsid w:val="004743F5"/>
    <w:rsid w:val="004751AC"/>
    <w:rsid w:val="00475B38"/>
    <w:rsid w:val="0047609D"/>
    <w:rsid w:val="00476E96"/>
    <w:rsid w:val="004770AF"/>
    <w:rsid w:val="00477810"/>
    <w:rsid w:val="0048174D"/>
    <w:rsid w:val="004868E6"/>
    <w:rsid w:val="00486922"/>
    <w:rsid w:val="00486CCE"/>
    <w:rsid w:val="004927AB"/>
    <w:rsid w:val="00493F63"/>
    <w:rsid w:val="004951B9"/>
    <w:rsid w:val="004A120A"/>
    <w:rsid w:val="004A4B66"/>
    <w:rsid w:val="004A4D4B"/>
    <w:rsid w:val="004B099C"/>
    <w:rsid w:val="004B17B4"/>
    <w:rsid w:val="004B193E"/>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26C2"/>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1313"/>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15F0"/>
    <w:rsid w:val="005D2B75"/>
    <w:rsid w:val="005D3CBE"/>
    <w:rsid w:val="005D4198"/>
    <w:rsid w:val="005D4CE1"/>
    <w:rsid w:val="005D4FA0"/>
    <w:rsid w:val="005D6D2A"/>
    <w:rsid w:val="005D6E7F"/>
    <w:rsid w:val="005E00CD"/>
    <w:rsid w:val="005E0272"/>
    <w:rsid w:val="005E112A"/>
    <w:rsid w:val="005E1BD9"/>
    <w:rsid w:val="005E3B1E"/>
    <w:rsid w:val="005E500A"/>
    <w:rsid w:val="005E5059"/>
    <w:rsid w:val="005E5D4A"/>
    <w:rsid w:val="005E6422"/>
    <w:rsid w:val="005E6C29"/>
    <w:rsid w:val="005E759D"/>
    <w:rsid w:val="005E7B9F"/>
    <w:rsid w:val="005F0D78"/>
    <w:rsid w:val="005F59CF"/>
    <w:rsid w:val="005F6772"/>
    <w:rsid w:val="00602F7F"/>
    <w:rsid w:val="0060485C"/>
    <w:rsid w:val="0060606D"/>
    <w:rsid w:val="0060744E"/>
    <w:rsid w:val="00607D1E"/>
    <w:rsid w:val="00611099"/>
    <w:rsid w:val="00613368"/>
    <w:rsid w:val="00614887"/>
    <w:rsid w:val="0061582B"/>
    <w:rsid w:val="006171BE"/>
    <w:rsid w:val="0062079C"/>
    <w:rsid w:val="0062088E"/>
    <w:rsid w:val="00621DE9"/>
    <w:rsid w:val="00624B62"/>
    <w:rsid w:val="006276CD"/>
    <w:rsid w:val="00630EBB"/>
    <w:rsid w:val="006326FF"/>
    <w:rsid w:val="00633ADB"/>
    <w:rsid w:val="00633D6B"/>
    <w:rsid w:val="00634416"/>
    <w:rsid w:val="0063624C"/>
    <w:rsid w:val="00636495"/>
    <w:rsid w:val="00637979"/>
    <w:rsid w:val="00640312"/>
    <w:rsid w:val="006414A1"/>
    <w:rsid w:val="00642296"/>
    <w:rsid w:val="006433EC"/>
    <w:rsid w:val="00644CB0"/>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1D6E"/>
    <w:rsid w:val="00662BDA"/>
    <w:rsid w:val="006639A8"/>
    <w:rsid w:val="00663E2F"/>
    <w:rsid w:val="006642B0"/>
    <w:rsid w:val="00665C79"/>
    <w:rsid w:val="006708A0"/>
    <w:rsid w:val="00670D52"/>
    <w:rsid w:val="00671688"/>
    <w:rsid w:val="0067238A"/>
    <w:rsid w:val="00672DD2"/>
    <w:rsid w:val="00675A34"/>
    <w:rsid w:val="00675C39"/>
    <w:rsid w:val="00676248"/>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E42"/>
    <w:rsid w:val="006C60FD"/>
    <w:rsid w:val="006C6A92"/>
    <w:rsid w:val="006C7DED"/>
    <w:rsid w:val="006D2792"/>
    <w:rsid w:val="006D4468"/>
    <w:rsid w:val="006D55BA"/>
    <w:rsid w:val="006D5920"/>
    <w:rsid w:val="006D6AC9"/>
    <w:rsid w:val="006E180F"/>
    <w:rsid w:val="006E1D88"/>
    <w:rsid w:val="006E3314"/>
    <w:rsid w:val="006E4902"/>
    <w:rsid w:val="006E52B0"/>
    <w:rsid w:val="006E5BA9"/>
    <w:rsid w:val="006F5236"/>
    <w:rsid w:val="006F535D"/>
    <w:rsid w:val="006F60F2"/>
    <w:rsid w:val="006F7307"/>
    <w:rsid w:val="006F79BE"/>
    <w:rsid w:val="00702D55"/>
    <w:rsid w:val="00703934"/>
    <w:rsid w:val="00704158"/>
    <w:rsid w:val="00705234"/>
    <w:rsid w:val="0070555B"/>
    <w:rsid w:val="007057D9"/>
    <w:rsid w:val="0070599A"/>
    <w:rsid w:val="00706E68"/>
    <w:rsid w:val="00711AC5"/>
    <w:rsid w:val="007120BE"/>
    <w:rsid w:val="00712B78"/>
    <w:rsid w:val="00713E94"/>
    <w:rsid w:val="007149B6"/>
    <w:rsid w:val="00716619"/>
    <w:rsid w:val="0072298D"/>
    <w:rsid w:val="00722E6C"/>
    <w:rsid w:val="0072352B"/>
    <w:rsid w:val="0072548C"/>
    <w:rsid w:val="0072573E"/>
    <w:rsid w:val="007279A9"/>
    <w:rsid w:val="0073376D"/>
    <w:rsid w:val="00734E45"/>
    <w:rsid w:val="00736D12"/>
    <w:rsid w:val="00743B25"/>
    <w:rsid w:val="007472F6"/>
    <w:rsid w:val="00752FE0"/>
    <w:rsid w:val="0075432D"/>
    <w:rsid w:val="00755AE5"/>
    <w:rsid w:val="00757467"/>
    <w:rsid w:val="00757666"/>
    <w:rsid w:val="00757E4B"/>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3B65"/>
    <w:rsid w:val="007E4C69"/>
    <w:rsid w:val="007E4D77"/>
    <w:rsid w:val="007E5CE1"/>
    <w:rsid w:val="007E67CF"/>
    <w:rsid w:val="007E69BB"/>
    <w:rsid w:val="007F200F"/>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4788B"/>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37D8"/>
    <w:rsid w:val="009057F3"/>
    <w:rsid w:val="00907539"/>
    <w:rsid w:val="0091233A"/>
    <w:rsid w:val="009126D4"/>
    <w:rsid w:val="009129EB"/>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2523"/>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67D0D"/>
    <w:rsid w:val="009709D0"/>
    <w:rsid w:val="00971A39"/>
    <w:rsid w:val="00973EF1"/>
    <w:rsid w:val="009741CD"/>
    <w:rsid w:val="00974599"/>
    <w:rsid w:val="00974879"/>
    <w:rsid w:val="0097529D"/>
    <w:rsid w:val="00975889"/>
    <w:rsid w:val="00977D26"/>
    <w:rsid w:val="0098166A"/>
    <w:rsid w:val="0098573A"/>
    <w:rsid w:val="00987E2F"/>
    <w:rsid w:val="009943C4"/>
    <w:rsid w:val="00994919"/>
    <w:rsid w:val="0099566A"/>
    <w:rsid w:val="0099610B"/>
    <w:rsid w:val="00997360"/>
    <w:rsid w:val="009A1F14"/>
    <w:rsid w:val="009A2850"/>
    <w:rsid w:val="009A5DA9"/>
    <w:rsid w:val="009A7A3E"/>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78"/>
    <w:rsid w:val="009F7F95"/>
    <w:rsid w:val="00A01530"/>
    <w:rsid w:val="00A024AD"/>
    <w:rsid w:val="00A02502"/>
    <w:rsid w:val="00A04228"/>
    <w:rsid w:val="00A0460B"/>
    <w:rsid w:val="00A05892"/>
    <w:rsid w:val="00A05A80"/>
    <w:rsid w:val="00A06259"/>
    <w:rsid w:val="00A1021C"/>
    <w:rsid w:val="00A104E6"/>
    <w:rsid w:val="00A1111A"/>
    <w:rsid w:val="00A112AB"/>
    <w:rsid w:val="00A1135C"/>
    <w:rsid w:val="00A12001"/>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53D4"/>
    <w:rsid w:val="00B15560"/>
    <w:rsid w:val="00B15A66"/>
    <w:rsid w:val="00B1690F"/>
    <w:rsid w:val="00B16A0C"/>
    <w:rsid w:val="00B16C6E"/>
    <w:rsid w:val="00B17C57"/>
    <w:rsid w:val="00B17DE2"/>
    <w:rsid w:val="00B20061"/>
    <w:rsid w:val="00B202BE"/>
    <w:rsid w:val="00B21B83"/>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37EF"/>
    <w:rsid w:val="00BD5286"/>
    <w:rsid w:val="00BD5C56"/>
    <w:rsid w:val="00BD6C99"/>
    <w:rsid w:val="00BD742D"/>
    <w:rsid w:val="00BE1167"/>
    <w:rsid w:val="00BE28BD"/>
    <w:rsid w:val="00BE4725"/>
    <w:rsid w:val="00BE5148"/>
    <w:rsid w:val="00BF2693"/>
    <w:rsid w:val="00BF3696"/>
    <w:rsid w:val="00BF4741"/>
    <w:rsid w:val="00BF56EB"/>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566D"/>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5D60"/>
    <w:rsid w:val="00CC0365"/>
    <w:rsid w:val="00CC0893"/>
    <w:rsid w:val="00CC212A"/>
    <w:rsid w:val="00CC257A"/>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3863"/>
    <w:rsid w:val="00D14E36"/>
    <w:rsid w:val="00D160E3"/>
    <w:rsid w:val="00D20977"/>
    <w:rsid w:val="00D20BC7"/>
    <w:rsid w:val="00D20F9C"/>
    <w:rsid w:val="00D2167E"/>
    <w:rsid w:val="00D249DE"/>
    <w:rsid w:val="00D318B3"/>
    <w:rsid w:val="00D327F6"/>
    <w:rsid w:val="00D37FA9"/>
    <w:rsid w:val="00D40C3B"/>
    <w:rsid w:val="00D445EB"/>
    <w:rsid w:val="00D45989"/>
    <w:rsid w:val="00D4693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0F4C"/>
    <w:rsid w:val="00DA3A6C"/>
    <w:rsid w:val="00DA407C"/>
    <w:rsid w:val="00DA424C"/>
    <w:rsid w:val="00DA4D60"/>
    <w:rsid w:val="00DA520C"/>
    <w:rsid w:val="00DA5E10"/>
    <w:rsid w:val="00DB0063"/>
    <w:rsid w:val="00DB02A1"/>
    <w:rsid w:val="00DB05D0"/>
    <w:rsid w:val="00DB23BF"/>
    <w:rsid w:val="00DB26D6"/>
    <w:rsid w:val="00DB7266"/>
    <w:rsid w:val="00DC00AE"/>
    <w:rsid w:val="00DC0E1B"/>
    <w:rsid w:val="00DC0F87"/>
    <w:rsid w:val="00DC2C2C"/>
    <w:rsid w:val="00DC3994"/>
    <w:rsid w:val="00DC5058"/>
    <w:rsid w:val="00DC62DD"/>
    <w:rsid w:val="00DC7ADC"/>
    <w:rsid w:val="00DC7F07"/>
    <w:rsid w:val="00DD111E"/>
    <w:rsid w:val="00DD14D7"/>
    <w:rsid w:val="00DD1910"/>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56E5E"/>
    <w:rsid w:val="00E61881"/>
    <w:rsid w:val="00E65ED3"/>
    <w:rsid w:val="00E6668F"/>
    <w:rsid w:val="00E66B7F"/>
    <w:rsid w:val="00E67103"/>
    <w:rsid w:val="00E7061A"/>
    <w:rsid w:val="00E71478"/>
    <w:rsid w:val="00E72009"/>
    <w:rsid w:val="00E74C57"/>
    <w:rsid w:val="00E74FE4"/>
    <w:rsid w:val="00E75EFC"/>
    <w:rsid w:val="00E765E0"/>
    <w:rsid w:val="00E76763"/>
    <w:rsid w:val="00E76BEC"/>
    <w:rsid w:val="00E77F0C"/>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27A06"/>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779A4"/>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6FE3"/>
    <w:rsid w:val="00FD15AC"/>
    <w:rsid w:val="00FD1E80"/>
    <w:rsid w:val="00FD23D4"/>
    <w:rsid w:val="00FD243F"/>
    <w:rsid w:val="00FD4416"/>
    <w:rsid w:val="00FD79B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shapeDefaults>
    <o:shapedefaults xmlns:o="urn:schemas-microsoft-com:office:office" xmlns:ns1="urn:schemas-microsoft-com:vml" ns1:ext="edit" spidmax="2050"/>
    <o:shapelayout xmlns:o="urn:schemas-microsoft-com:office:office" xmlns:ns2="urn:schemas-microsoft-com:vml" ns2:ext="edit">
      <o:idmap ns2:ext="edit" data="2"/>
    </o:shapelayout>
  </w:shapeDefaults>
  <w:decimalSymbol w:val=","/>
  <w:listSeparator w:val=";"/>
  <w14:docId w14:val="2B92B558"/>
</w:settings>
</file>

<file path=word/styles.xml><?xml version="1.0" encoding="utf-8"?>
<w:styles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 w16cex w16cid w16se">
  <w:docDefaults>
    <w:rPrDefault>
      <w:rPr>
        <w:sz w:val="22"/>
        <w:rFonts w:ascii="Calibri" w:hAnsi="Calibri"/>
        <w:lang w:val="ru-RU"/>
      </w:rPr>
    </w:rPrDefault>
    <w:pPrDefault/>
  </w:docDefaults>
  <w:latentStyles w:defUIPriority="99" w:defSemiHidden="0" w:defUnhideWhenUsed="0" w:defQFormat="0">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customStyle="true" w:styleId="1" w:type="numbering">
    <w:name w:val="Стиль1"/>
    <w:basedOn w:val="a2"/>
    <w:uiPriority w:val="99"/>
    <w:pPr>
      <w:numPr>
        <w:numId w:val="2"/>
      </w:numPr>
    </w:pPr>
  </w:style>
  <w:style w:customStyle="true" w:styleId="2" w:type="numbering">
    <w:name w:val="Стиль2"/>
    <w:basedOn w:val="1"/>
    <w:uiPriority w:val="99"/>
    <w:pPr>
      <w:numPr>
        <w:numId w:val="9"/>
      </w:numPr>
    </w:pPr>
  </w:style>
  <w:style w:styleId="3" w:type="paragraph">
    <w:name w:val="heading 3"/>
    <w:link w:val="30"/>
    <w:uiPriority w:val="9"/>
    <w:semiHidden/>
    <w:pPr>
      <w:numPr>
        <w:numId w:val="15"/>
        <w:ilvl w:val="2"/>
      </w:numPr>
      <w:jc w:val="both"/>
      <w:spacing w:before="120" w:after="120"/>
      <w:outlineLvl w:val="2"/>
    </w:pPr>
    <w:rPr>
      <w:rFonts w:ascii="Times New Roman" w:hAnsi="Times New Roman"/>
    </w:rPr>
  </w:style>
  <w:style w:styleId="4" w:type="paragraph">
    <w:name w:val="heading 4"/>
    <w:link w:val="40"/>
    <w:uiPriority w:val="9"/>
    <w:semiHidden/>
    <w:pPr>
      <w:numPr>
        <w:numId w:val="15"/>
        <w:ilvl w:val="3"/>
      </w:numPr>
      <w:jc w:val="both"/>
      <w:spacing w:before="120" w:after="120"/>
      <w:outlineLvl w:val="3"/>
    </w:pPr>
    <w:rPr>
      <w:rFonts w:ascii="Times New Roman" w:hAnsi="Times New Roman"/>
    </w:rPr>
  </w:style>
  <w:style w:styleId="5" w:type="paragraph">
    <w:name w:val="heading 5"/>
    <w:link w:val="50"/>
    <w:uiPriority w:val="9"/>
    <w:semiHidden/>
    <w:pPr>
      <w:numPr>
        <w:numId w:val="15"/>
        <w:ilvl w:val="4"/>
      </w:numPr>
      <w:jc w:val="both"/>
      <w:spacing w:before="120" w:after="120"/>
      <w:outlineLvl w:val="4"/>
    </w:pPr>
    <w:rPr>
      <w:rFonts w:ascii="Times New Roman" w:hAnsi="Times New Roman"/>
      <w:lang w:val="en-GB"/>
    </w:rPr>
  </w:style>
  <w:style w:styleId="6" w:type="paragraph">
    <w:name w:val="heading 6"/>
    <w:link w:val="60"/>
    <w:next w:val="7"/>
    <w:uiPriority w:val="9"/>
    <w:semiHidden/>
    <w:pPr>
      <w:numPr>
        <w:numId w:val="15"/>
        <w:ilvl w:val="5"/>
      </w:numPr>
      <w:jc w:val="both"/>
      <w:spacing w:before="120" w:after="120"/>
      <w:outlineLvl w:val="5"/>
    </w:pPr>
    <w:rPr>
      <w:rFonts w:ascii="Times New Roman" w:hAnsi="Times New Roman"/>
    </w:rPr>
  </w:style>
  <w:style w:styleId="7" w:type="paragraph">
    <w:name w:val="heading 7"/>
    <w:link w:val="70"/>
    <w:next w:val="8"/>
    <w:uiPriority w:val="99"/>
    <w:semiHidden/>
    <w:pPr>
      <w:numPr>
        <w:numId w:val="15"/>
        <w:ilvl w:val="6"/>
      </w:numPr>
      <w:jc w:val="both"/>
      <w:spacing w:before="120" w:after="120"/>
      <w:outlineLvl w:val="6"/>
    </w:pPr>
    <w:rPr>
      <w:rFonts w:ascii="Times New Roman" w:hAnsi="Times New Roman"/>
    </w:rPr>
  </w:style>
  <w:style w:styleId="8" w:type="paragraph">
    <w:name w:val="heading 8"/>
    <w:link w:val="80"/>
    <w:next w:val="a"/>
    <w:uiPriority w:val="99"/>
    <w:semiHidden/>
    <w:pPr>
      <w:numPr>
        <w:numId w:val="15"/>
        <w:ilvl w:val="7"/>
      </w:numPr>
      <w:jc w:val="both"/>
      <w:keepNext/>
      <w:keepLines/>
      <w:spacing w:before="200"/>
      <w:outlineLvl w:val="7"/>
    </w:pPr>
    <w:rPr>
      <w:rFonts w:ascii="Times New Roman" w:hAnsi="Times New Roman"/>
    </w:rPr>
  </w:style>
  <w:style w:styleId="9" w:type="paragraph">
    <w:name w:val="heading 9"/>
    <w:basedOn w:val="a"/>
    <w:link w:val="90"/>
    <w:next w:val="a"/>
    <w:uiPriority w:val="99"/>
    <w:semiHidden/>
    <w:pPr>
      <w:keepNext/>
      <w:keepLines/>
      <w:spacing w:before="200"/>
      <w:outlineLvl w:val="8"/>
    </w:pPr>
    <w:rPr>
      <w:i/>
      <w:color w:val="404040"/>
      <w:sz w:val="20"/>
      <w:rFonts w:ascii="Cambria" w:hAnsi="Cambria"/>
    </w:rPr>
  </w:style>
  <w:style w:styleId="10" w:type="paragraph">
    <w:name w:val="heading 1"/>
    <w:link w:val="11"/>
    <w:uiPriority w:val="9"/>
    <w:pPr>
      <w:numPr>
        <w:numId w:val="15"/>
      </w:numPr>
      <w:jc w:val="both"/>
      <w:keepNext/>
      <w:spacing w:before="120" w:after="120"/>
      <w:outlineLvl w:val="0"/>
    </w:pPr>
    <w:rPr>
      <w:b/>
      <w:caps/>
      <w:rFonts w:ascii="Times New Roman" w:hAnsi="Times New Roman"/>
    </w:rPr>
  </w:style>
  <w:style w:customStyle="true" w:styleId="11" w:type="character">
    <w:name w:val="Заголовок 1 Знак"/>
    <w:link w:val="10"/>
    <w:uiPriority w:val="9"/>
    <w:rPr>
      <w:b/>
      <w:caps/>
      <w:rFonts w:ascii="Times New Roman" w:hAnsi="Times New Roman"/>
    </w:rPr>
  </w:style>
  <w:style w:customStyle="true" w:styleId="12" w:type="paragraph">
    <w:name w:val="Дефис 1"/>
    <w:basedOn w:val="a3"/>
    <w:pPr>
      <w:ind w:left="1492" w:hanging="720"/>
      <w:spacing w:line="360" w:lineRule="auto"/>
      <w:tabs>
        <w:tab w:val="num" w:pos="1440"/>
      </w:tabs>
    </w:pPr>
    <w:rPr>
      <w:sz w:val="24"/>
      <w:lang w:val="x-none"/>
    </w:rPr>
  </w:style>
  <w:style w:customStyle="true" w:styleId="13" w:type="table">
    <w:name w:val="Сетка таблицы1"/>
    <w:basedOn w:val="a1"/>
    <w:next w:val="a4"/>
    <w:uiPriority w:val="59"/>
    <w:tblPr/>
  </w:style>
  <w:style w:customStyle="true" w:styleId="14" w:type="character">
    <w:name w:val="Основной шрифт абзаца1"/>
  </w:style>
  <w:style w:customStyle="true" w:styleId="15" w:type="table">
    <w:name w:val="Обычная таблица1"/>
    <w:uiPriority w:val="99"/>
    <w:semiHidden/>
    <w:tblPr>
      <w:tblCellMar>
        <w:left w:w="108" w:type="dxa"/>
        <w:top w:w="0" w:type="dxa"/>
        <w:right w:w="108" w:type="dxa"/>
        <w:bottom w:w="0" w:type="dxa"/>
      </w:tblCellMar>
    </w:tblPr>
    <w:rPr>
      <w:sz w:val="20"/>
      <w:rFonts w:ascii="Times New Roman" w:hAnsi="Times New Roman"/>
    </w:rPr>
  </w:style>
  <w:style w:customStyle="true" w:styleId="16" w:type="character">
    <w:name w:val="Гиперссылка1"/>
    <w:basedOn w:val="a0"/>
    <w:uiPriority w:val="99"/>
    <w:rPr>
      <w:u w:val="single"/>
      <w:color w:val="0563c1"/>
    </w:rPr>
  </w:style>
  <w:style w:styleId="20" w:type="paragraph">
    <w:name w:val="heading 2"/>
    <w:link w:val="21"/>
    <w:uiPriority w:val="9"/>
    <w:semiHidden/>
    <w:pPr>
      <w:numPr>
        <w:numId w:val="15"/>
        <w:ilvl w:val="1"/>
      </w:numPr>
      <w:jc w:val="both"/>
      <w:spacing w:before="120" w:after="120"/>
      <w:outlineLvl w:val="1"/>
    </w:pPr>
    <w:rPr>
      <w:rFonts w:ascii="Times New Roman" w:hAnsi="Times New Roman"/>
    </w:rPr>
  </w:style>
  <w:style w:customStyle="true" w:styleId="21" w:type="character">
    <w:name w:val="Заголовок 2 Знак"/>
    <w:link w:val="20"/>
    <w:uiPriority w:val="9"/>
    <w:semiHidden/>
    <w:rPr>
      <w:rFonts w:ascii="Times New Roman" w:hAnsi="Times New Roman"/>
    </w:rPr>
  </w:style>
  <w:style w:customStyle="true" w:styleId="22" w:type="paragraph">
    <w:name w:val="Дефис 2"/>
    <w:basedOn w:val="12"/>
    <w:pPr>
      <w:numPr>
        <w:ilvl w:val="1"/>
      </w:numPr>
      <w:ind w:left="851" w:hanging="851"/>
      <w:tabs>
        <w:tab w:val="num" w:pos="360"/>
        <w:tab w:val="num" w:pos="851"/>
        <w:tab w:val="num" w:pos="1440"/>
      </w:tabs>
    </w:pPr>
  </w:style>
  <w:style w:styleId="23" w:type="paragraph">
    <w:name w:val="Body Text 2"/>
    <w:basedOn w:val="a"/>
    <w:link w:val="24"/>
    <w:uiPriority w:val="99"/>
    <w:semiHidden/>
    <w:pPr>
      <w:spacing w:after="120" w:line="480" w:lineRule="auto"/>
    </w:pPr>
  </w:style>
  <w:style w:customStyle="true" w:styleId="24" w:type="character">
    <w:name w:val="Основной текст 2 Знак"/>
    <w:basedOn w:val="a0"/>
    <w:link w:val="23"/>
    <w:uiPriority w:val="99"/>
    <w:semiHidden/>
    <w:rPr>
      <w:sz w:val="22"/>
      <w:rFonts w:ascii="Times New Roman" w:hAnsi="Times New Roman"/>
    </w:rPr>
  </w:style>
  <w:style w:customStyle="true" w:styleId="25" w:type="table">
    <w:name w:val="Обычная таблица2"/>
    <w:uiPriority w:val="99"/>
    <w:semiHidden/>
    <w:tblPr>
      <w:tblCellMar>
        <w:left w:w="108" w:type="dxa"/>
        <w:top w:w="0" w:type="dxa"/>
        <w:right w:w="108" w:type="dxa"/>
        <w:bottom w:w="0" w:type="dxa"/>
      </w:tblCellMar>
    </w:tblPr>
    <w:rPr>
      <w:sz w:val="20"/>
      <w:rFonts w:ascii="Times New Roman" w:hAnsi="Times New Roman"/>
    </w:rPr>
  </w:style>
  <w:style w:customStyle="true" w:styleId="26" w:type="character">
    <w:name w:val="Гиперссылка2"/>
    <w:basedOn w:val="a0"/>
    <w:uiPriority w:val="99"/>
    <w:rPr>
      <w:u w:val="single"/>
      <w:color w:val="0563c1"/>
    </w:rPr>
  </w:style>
  <w:style w:customStyle="true" w:styleId="30" w:type="character">
    <w:name w:val="Заголовок 3 Знак"/>
    <w:link w:val="3"/>
    <w:uiPriority w:val="9"/>
    <w:semiHidden/>
    <w:rPr>
      <w:rFonts w:ascii="Times New Roman" w:hAnsi="Times New Roman"/>
    </w:rPr>
  </w:style>
  <w:style w:styleId="31" w:type="paragraph">
    <w:name w:val="Body Text 3"/>
    <w:basedOn w:val="a"/>
    <w:link w:val="32"/>
    <w:uiPriority w:val="99"/>
    <w:semiHidden/>
    <w:pPr>
      <w:spacing w:after="120"/>
    </w:pPr>
    <w:rPr>
      <w:sz w:val="16"/>
    </w:rPr>
  </w:style>
  <w:style w:customStyle="true" w:styleId="32" w:type="character">
    <w:name w:val="Основной текст 3 Знак"/>
    <w:link w:val="31"/>
    <w:uiPriority w:val="99"/>
    <w:semiHidden/>
    <w:rPr>
      <w:sz w:val="16"/>
      <w:rFonts w:ascii="Times New Roman" w:hAnsi="Times New Roman"/>
    </w:rPr>
  </w:style>
  <w:style w:customStyle="true" w:styleId="33" w:type="character">
    <w:name w:val="Заголовок №3_"/>
    <w:link w:val="310"/>
    <w:rPr>
      <w:shd w:fill="ffffff"/>
      <w:sz w:val="21"/>
    </w:rPr>
  </w:style>
  <w:style w:customStyle="true" w:styleId="34" w:type="table">
    <w:name w:val="Обычная таблица3"/>
    <w:uiPriority w:val="99"/>
    <w:semiHidden/>
    <w:tblPr>
      <w:tblCellMar>
        <w:left w:w="108" w:type="dxa"/>
        <w:top w:w="0" w:type="dxa"/>
        <w:right w:w="108" w:type="dxa"/>
        <w:bottom w:w="0" w:type="dxa"/>
      </w:tblCellMar>
    </w:tblPr>
    <w:rPr>
      <w:sz w:val="20"/>
      <w:rFonts w:ascii="Times New Roman" w:hAnsi="Times New Roman"/>
    </w:rPr>
  </w:style>
  <w:style w:customStyle="true" w:styleId="35" w:type="character">
    <w:name w:val="Гиперссылка3"/>
    <w:basedOn w:val="a0"/>
    <w:uiPriority w:val="99"/>
    <w:rPr>
      <w:u w:val="single"/>
      <w:color w:val="0563c1"/>
    </w:rPr>
  </w:style>
  <w:style w:customStyle="true" w:styleId="40" w:type="character">
    <w:name w:val="Заголовок 4 Знак"/>
    <w:link w:val="4"/>
    <w:uiPriority w:val="9"/>
    <w:semiHidden/>
    <w:rPr>
      <w:rFonts w:ascii="Times New Roman" w:hAnsi="Times New Roman"/>
    </w:rPr>
  </w:style>
  <w:style w:customStyle="true" w:styleId="41" w:type="character">
    <w:name w:val="Гиперссылка4"/>
    <w:basedOn w:val="a0"/>
    <w:uiPriority w:val="99"/>
    <w:rPr>
      <w:u w:val="single"/>
      <w:color w:val="0563c1"/>
    </w:rPr>
  </w:style>
  <w:style w:customStyle="true" w:styleId="50" w:type="character">
    <w:name w:val="Заголовок 5 Знак"/>
    <w:link w:val="5"/>
    <w:uiPriority w:val="9"/>
    <w:semiHidden/>
    <w:rPr>
      <w:rFonts w:ascii="Times New Roman" w:hAnsi="Times New Roman"/>
      <w:lang w:val="en-GB"/>
    </w:rPr>
  </w:style>
  <w:style w:customStyle="true" w:styleId="51" w:type="character">
    <w:name w:val="Гиперссылка5"/>
    <w:basedOn w:val="a0"/>
    <w:uiPriority w:val="99"/>
    <w:rPr>
      <w:u w:val="single"/>
      <w:color w:val="0563c1"/>
    </w:rPr>
  </w:style>
  <w:style w:customStyle="true" w:styleId="60" w:type="character">
    <w:name w:val="Заголовок 6 Знак"/>
    <w:link w:val="6"/>
    <w:uiPriority w:val="9"/>
    <w:semiHidden/>
    <w:rPr>
      <w:rFonts w:ascii="Times New Roman" w:hAnsi="Times New Roman"/>
    </w:rPr>
  </w:style>
  <w:style w:customStyle="true" w:styleId="70" w:type="character">
    <w:name w:val="Заголовок 7 Знак"/>
    <w:link w:val="7"/>
    <w:uiPriority w:val="99"/>
    <w:semiHidden/>
    <w:rPr>
      <w:rFonts w:ascii="Times New Roman" w:hAnsi="Times New Roman"/>
    </w:rPr>
  </w:style>
  <w:style w:customStyle="true" w:styleId="80" w:type="character">
    <w:name w:val="Заголовок 8 Знак"/>
    <w:link w:val="8"/>
    <w:uiPriority w:val="99"/>
    <w:semiHidden/>
    <w:rPr>
      <w:rFonts w:ascii="Times New Roman" w:hAnsi="Times New Roman"/>
    </w:rPr>
  </w:style>
  <w:style w:customStyle="true" w:styleId="90" w:type="character">
    <w:name w:val="Заголовок 9 Знак"/>
    <w:link w:val="9"/>
    <w:uiPriority w:val="99"/>
    <w:semiHidden/>
    <w:rPr>
      <w:i/>
      <w:color w:val="404040"/>
      <w:rFonts w:ascii="Cambria" w:hAnsi="Cambria"/>
    </w:rPr>
  </w:style>
  <w:style w:customStyle="true" w:styleId="200" w:type="table">
    <w:name w:val="Сетка таблицы20"/>
    <w:basedOn w:val="a1"/>
    <w:next w:val="a4"/>
    <w:uiPriority w:val="39"/>
    <w:tblPr>
      <w:tblInd w:w="0" w:type="dxa"/>
      <w:tblBorders>
        <w:left w:sz="4" w:space="0" w:val="single" w:color="auto"/>
        <w:top w:sz="4" w:space="0" w:val="single" w:color="auto"/>
        <w:right w:sz="4" w:space="0" w:val="single" w:color="auto"/>
        <w:bottom w:sz="4" w:space="0" w:val="single" w:color="auto"/>
        <w:insideH w:sz="4" w:space="0" w:val="single" w:color="auto"/>
        <w:insideV w:sz="4" w:space="0" w:val="single" w:color="auto"/>
      </w:tblBorders>
      <w:tblCellMar>
        <w:left w:w="0" w:type="dxa"/>
        <w:right w:w="0" w:type="dxa"/>
      </w:tblCellMar>
    </w:tblPr>
  </w:style>
  <w:style w:customStyle="true" w:styleId="210" w:type="paragraph">
    <w:name w:val="Основной текст 21"/>
    <w:basedOn w:val="311"/>
    <w:uiPriority w:val="99"/>
    <w:semiHidden/>
    <w:pPr>
      <w:ind w:left="720"/>
    </w:pPr>
  </w:style>
  <w:style w:customStyle="true" w:styleId="310" w:type="paragraph">
    <w:name w:val="Заголовок №31"/>
    <w:basedOn w:val="a"/>
    <w:link w:val="33"/>
    <w:pPr>
      <w:jc w:val="left"/>
      <w:shd w:fill="ffffff"/>
      <w:spacing w:after="180" w:line="240" w:lineRule="atLeast"/>
      <w:outlineLvl w:val="2"/>
    </w:pPr>
    <w:rPr>
      <w:sz w:val="21"/>
      <w:rFonts w:ascii="Calibri" w:hAnsi="Calibri"/>
    </w:rPr>
  </w:style>
  <w:style w:customStyle="true" w:styleId="311" w:type="paragraph">
    <w:name w:val="Основной текст 31"/>
    <w:basedOn w:val="BodyText4"/>
    <w:uiPriority w:val="99"/>
    <w:semiHidden/>
    <w:pPr>
      <w:ind w:left="1440"/>
    </w:pPr>
  </w:style>
  <w:style w:default="true" w:styleId="a" w:type="paragraph">
    <w:name w:val="Normal"/>
    <w:pPr>
      <w:jc w:val="both"/>
    </w:pPr>
    <w:rPr>
      <w:rFonts w:ascii="Times New Roman" w:hAnsi="Times New Roman"/>
    </w:rPr>
  </w:style>
  <w:style w:default="true" w:styleId="a0" w:type="character">
    <w:name w:val="Default Paragraph Font"/>
    <w:uiPriority w:val="1"/>
    <w:semiHidden/>
  </w:style>
  <w:style w:default="true" w:styleId="a1" w:type="table">
    <w:name w:val="Normal Table"/>
    <w:uiPriority w:val="99"/>
    <w:semiHidden/>
    <w:tblPr>
      <w:tblInd w:w="0" w:type="dxa"/>
      <w:tblCellMar>
        <w:left w:w="108" w:type="dxa"/>
        <w:top w:w="0" w:type="dxa"/>
        <w:right w:w="108" w:type="dxa"/>
        <w:bottom w:w="0" w:type="dxa"/>
      </w:tblCellMar>
    </w:tblPr>
  </w:style>
  <w:style w:default="true" w:styleId="a2" w:type="numbering">
    <w:name w:val="No List"/>
    <w:uiPriority w:val="99"/>
    <w:semiHidden/>
  </w:style>
  <w:style w:styleId="a5" w:type="paragraph">
    <w:name w:val="header"/>
    <w:basedOn w:val="a"/>
    <w:link w:val="a6"/>
    <w:uiPriority w:val="99"/>
    <w:pPr>
      <w:tabs>
        <w:tab w:val="center" w:pos="4677"/>
        <w:tab w:val="right" w:pos="9355"/>
      </w:tabs>
    </w:pPr>
  </w:style>
  <w:style w:customStyle="true" w:styleId="a6" w:type="character">
    <w:name w:val="Верхний колонтитул Знак"/>
    <w:basedOn w:val="a0"/>
    <w:link w:val="a5"/>
    <w:uiPriority w:val="99"/>
    <w:rPr>
      <w:sz w:val="22"/>
      <w:rFonts w:ascii="Times New Roman" w:hAnsi="Times New Roman"/>
    </w:rPr>
  </w:style>
  <w:style w:styleId="a7" w:type="paragraph">
    <w:name w:val="footer"/>
    <w:basedOn w:val="a"/>
    <w:link w:val="a8"/>
    <w:uiPriority w:val="99"/>
    <w:semiHidden/>
    <w:pPr>
      <w:tabs>
        <w:tab w:val="center" w:pos="4677"/>
        <w:tab w:val="right" w:pos="9355"/>
      </w:tabs>
    </w:pPr>
  </w:style>
  <w:style w:customStyle="true" w:styleId="a8" w:type="character">
    <w:name w:val="Нижний колонтитул Знак"/>
    <w:basedOn w:val="a0"/>
    <w:link w:val="a7"/>
    <w:uiPriority w:val="99"/>
    <w:semiHidden/>
    <w:rPr>
      <w:sz w:val="22"/>
      <w:rFonts w:ascii="Times New Roman" w:hAnsi="Times New Roman"/>
    </w:rPr>
  </w:style>
  <w:style w:styleId="a9" w:type="paragraph">
    <w:name w:val="Balloon Text"/>
    <w:basedOn w:val="a"/>
    <w:link w:val="aa"/>
    <w:uiPriority w:val="99"/>
    <w:semiHidden/>
    <w:rPr>
      <w:sz w:val="16"/>
      <w:rFonts w:ascii="Tahoma" w:hAnsi="Tahoma"/>
    </w:rPr>
  </w:style>
  <w:style w:customStyle="true" w:styleId="aa" w:type="character">
    <w:name w:val="Текст выноски Знак"/>
    <w:link w:val="a9"/>
    <w:uiPriority w:val="99"/>
    <w:semiHidden/>
    <w:rPr>
      <w:sz w:val="16"/>
      <w:rFonts w:ascii="Tahoma" w:hAnsi="Tahoma"/>
    </w:rPr>
  </w:style>
  <w:style w:customStyle="true" w:styleId="Parties" w:type="paragraph">
    <w:name w:val="Parties"/>
    <w:basedOn w:val="ab"/>
    <w:uiPriority w:val="13"/>
    <w:semiHidden/>
    <w:pPr>
      <w:numPr>
        <w:numId w:val="16"/>
      </w:numPr>
      <w:spacing w:before="120"/>
    </w:pPr>
    <w:rPr>
      <w:lang w:val="en-GB"/>
    </w:rPr>
  </w:style>
  <w:style w:customStyle="true" w:styleId="Recitals" w:type="paragraph">
    <w:name w:val="Recitals"/>
    <w:basedOn w:val="ab"/>
    <w:uiPriority w:val="13"/>
    <w:semiHidden/>
    <w:pPr>
      <w:numPr>
        <w:numId w:val="1"/>
      </w:numPr>
      <w:spacing w:before="120"/>
    </w:pPr>
    <w:rPr>
      <w:lang w:val="en-GB"/>
    </w:rPr>
  </w:style>
  <w:style w:customStyle="true" w:styleId="ac" w:type="paragraph">
    <w:name w:val="Все прописные + жирный"/>
    <w:basedOn w:val="ab"/>
    <w:uiPriority w:val="99"/>
    <w:semiHidden/>
    <w:pPr>
      <w:spacing w:after="220"/>
    </w:pPr>
    <w:rPr>
      <w:b/>
      <w:caps/>
      <w:lang w:val="en-GB"/>
    </w:rPr>
  </w:style>
  <w:style w:styleId="ab" w:type="paragraph">
    <w:name w:val="Body Text"/>
    <w:basedOn w:val="a"/>
    <w:link w:val="ad"/>
    <w:uiPriority w:val="99"/>
    <w:semiHidden/>
    <w:pPr>
      <w:spacing w:after="120"/>
    </w:pPr>
  </w:style>
  <w:style w:customStyle="true" w:styleId="ad" w:type="character">
    <w:name w:val="Основной текст Знак"/>
    <w:basedOn w:val="a0"/>
    <w:link w:val="ab"/>
    <w:uiPriority w:val="99"/>
    <w:semiHidden/>
    <w:rPr>
      <w:sz w:val="22"/>
      <w:rFonts w:ascii="Times New Roman" w:hAnsi="Times New Roman"/>
    </w:rPr>
  </w:style>
  <w:style w:customStyle="true" w:styleId="LBArabic2" w:type="paragraph">
    <w:name w:val="LB Arabic 2"/>
    <w:basedOn w:val="23"/>
    <w:uiPriority w:val="48"/>
    <w:pPr>
      <w:numPr>
        <w:numId w:val="3"/>
      </w:numPr>
      <w:spacing w:after="0" w:line="240" w:lineRule="auto"/>
      <w:tabs>
        <w:tab w:val="num" w:pos="360"/>
        <w:tab w:val="clear" w:pos="1440"/>
      </w:tabs>
    </w:pPr>
    <w:rPr>
      <w:sz w:val="24"/>
    </w:rPr>
  </w:style>
  <w:style w:customStyle="true" w:styleId="LBScheduleHeading" w:type="paragraph">
    <w:name w:val="LB Schedule Heading"/>
    <w:basedOn w:val="ab"/>
    <w:next w:val="LBSchedulePart"/>
    <w:uiPriority w:val="13"/>
    <w:pPr>
      <w:jc w:val="left"/>
      <w:keepNext/>
      <w:ind w:left="6237"/>
      <w:spacing w:after="0"/>
      <w:pageBreakBefore/>
    </w:pPr>
    <w:rPr>
      <w:sz w:val="24"/>
    </w:rPr>
  </w:style>
  <w:style w:customStyle="true" w:styleId="LBScheduleSubheading" w:type="paragraph">
    <w:name w:val="LB Schedule Subheading"/>
    <w:basedOn w:val="ab"/>
    <w:next w:val="a"/>
    <w:uiPriority w:val="13"/>
    <w:pPr>
      <w:jc w:val="center"/>
      <w:keepNext/>
      <w:spacing w:before="60" w:after="60"/>
    </w:pPr>
    <w:rPr>
      <w:b/>
      <w:sz w:val="24"/>
    </w:rPr>
  </w:style>
  <w:style w:customStyle="true" w:styleId="LBSchedulePart" w:type="paragraph">
    <w:name w:val="LB Schedule Part"/>
    <w:basedOn w:val="ab"/>
    <w:uiPriority w:val="13"/>
    <w:pPr>
      <w:jc w:val="left"/>
      <w:keepNext/>
      <w:ind w:left="6237"/>
      <w:spacing w:after="0"/>
    </w:pPr>
    <w:rPr>
      <w:sz w:val="24"/>
    </w:rPr>
  </w:style>
  <w:style w:customStyle="true" w:styleId="LBSchedule5" w:type="paragraph">
    <w:name w:val="LB Schedule 5"/>
    <w:uiPriority w:val="11"/>
    <w:pPr>
      <w:numPr>
        <w:numId w:val="20"/>
        <w:ilvl w:val="4"/>
      </w:numPr>
    </w:pPr>
    <w:rPr>
      <w:rFonts w:ascii="Times New Roman" w:hAnsi="Times New Roman"/>
    </w:rPr>
  </w:style>
  <w:style w:customStyle="true" w:styleId="LBSchedule4" w:type="paragraph">
    <w:name w:val="LB Schedule 4"/>
    <w:uiPriority w:val="11"/>
    <w:pPr>
      <w:numPr>
        <w:numId w:val="20"/>
        <w:ilvl w:val="3"/>
      </w:numPr>
    </w:pPr>
    <w:rPr>
      <w:rFonts w:ascii="Times New Roman" w:hAnsi="Times New Roman"/>
    </w:rPr>
  </w:style>
  <w:style w:customStyle="true" w:styleId="LBSchedule1" w:type="paragraph">
    <w:name w:val="LB Schedule 1"/>
    <w:basedOn w:val="ab"/>
    <w:uiPriority w:val="11"/>
    <w:pPr>
      <w:numPr>
        <w:numId w:val="20"/>
      </w:numPr>
      <w:spacing w:before="60" w:after="60"/>
    </w:pPr>
    <w:rPr>
      <w:b/>
      <w:caps/>
    </w:rPr>
  </w:style>
  <w:style w:customStyle="true" w:styleId="LBSchedule3" w:type="paragraph">
    <w:name w:val="LB Schedule 3"/>
    <w:basedOn w:val="ab"/>
    <w:uiPriority w:val="11"/>
    <w:pPr>
      <w:numPr>
        <w:numId w:val="20"/>
        <w:ilvl w:val="2"/>
      </w:numPr>
      <w:spacing w:after="0"/>
    </w:pPr>
    <w:rPr>
      <w:sz w:val="24"/>
    </w:rPr>
  </w:style>
  <w:style w:customStyle="true" w:styleId="LBSchedule2" w:type="paragraph">
    <w:name w:val="LB Schedule 2"/>
    <w:basedOn w:val="ab"/>
    <w:uiPriority w:val="11"/>
    <w:pPr>
      <w:numPr>
        <w:numId w:val="20"/>
        <w:ilvl w:val="1"/>
      </w:numPr>
      <w:spacing w:after="0"/>
    </w:pPr>
    <w:rPr>
      <w:sz w:val="24"/>
    </w:rPr>
  </w:style>
  <w:style w:customStyle="true" w:styleId="LBArabic1" w:type="paragraph">
    <w:name w:val="LB Arabic 1"/>
    <w:basedOn w:val="ab"/>
    <w:uiPriority w:val="48"/>
    <w:pPr>
      <w:numPr>
        <w:numId w:val="6"/>
      </w:numPr>
      <w:spacing w:after="0"/>
    </w:pPr>
    <w:rPr>
      <w:sz w:val="24"/>
    </w:rPr>
  </w:style>
  <w:style w:customStyle="true" w:styleId="LBArabic3" w:type="paragraph">
    <w:name w:val="LB Arabic 3"/>
    <w:basedOn w:val="31"/>
    <w:uiPriority w:val="48"/>
    <w:pPr>
      <w:numPr>
        <w:numId w:val="5"/>
      </w:numPr>
      <w:spacing w:after="0"/>
    </w:pPr>
    <w:rPr>
      <w:sz w:val="24"/>
    </w:rPr>
  </w:style>
  <w:style w:customStyle="true" w:styleId="LBArabic4" w:type="paragraph">
    <w:name w:val="LB Arabic 4"/>
    <w:basedOn w:val="a"/>
    <w:uiPriority w:val="48"/>
    <w:pPr>
      <w:numPr>
        <w:numId w:val="7"/>
      </w:numPr>
    </w:pPr>
    <w:rPr>
      <w:sz w:val="24"/>
    </w:rPr>
  </w:style>
  <w:style w:customStyle="true" w:styleId="LBArabic5" w:type="paragraph">
    <w:name w:val="LB Arabic 5"/>
    <w:basedOn w:val="a"/>
    <w:uiPriority w:val="48"/>
    <w:pPr>
      <w:numPr>
        <w:numId w:val="8"/>
      </w:numPr>
    </w:pPr>
    <w:rPr>
      <w:sz w:val="24"/>
    </w:rPr>
  </w:style>
  <w:style w:customStyle="true" w:styleId="LBArabic6" w:type="paragraph">
    <w:name w:val="LB Arabic 6"/>
    <w:basedOn w:val="a"/>
    <w:uiPriority w:val="48"/>
    <w:pPr>
      <w:numPr>
        <w:numId w:val="4"/>
      </w:numPr>
    </w:pPr>
    <w:rPr>
      <w:sz w:val="24"/>
    </w:rPr>
  </w:style>
  <w:style w:customStyle="true" w:styleId="BodyText4" w:type="paragraph">
    <w:name w:val="Body Text 4"/>
    <w:basedOn w:val="ab"/>
    <w:uiPriority w:val="3"/>
    <w:semiHidden/>
    <w:pPr>
      <w:ind w:left="2160"/>
      <w:spacing w:before="120"/>
    </w:pPr>
    <w:rPr>
      <w:lang w:val="en-GB"/>
    </w:rPr>
  </w:style>
  <w:style w:customStyle="true" w:styleId="BodyText5" w:type="paragraph">
    <w:name w:val="Body Text 5"/>
    <w:basedOn w:val="ab"/>
    <w:uiPriority w:val="3"/>
    <w:semiHidden/>
    <w:pPr>
      <w:ind w:left="2880"/>
      <w:spacing w:before="120"/>
    </w:pPr>
    <w:rPr>
      <w:lang w:val="en-GB"/>
    </w:rPr>
  </w:style>
  <w:style w:customStyle="true" w:styleId="BodyText6" w:type="paragraph">
    <w:name w:val="Body Text 6"/>
    <w:basedOn w:val="ab"/>
    <w:uiPriority w:val="3"/>
    <w:semiHidden/>
    <w:pPr>
      <w:ind w:left="3600"/>
      <w:spacing w:before="120"/>
    </w:pPr>
    <w:rPr>
      <w:lang w:val="en-GB"/>
    </w:rPr>
  </w:style>
  <w:style w:customStyle="true" w:styleId="BodyText1" w:type="paragraph">
    <w:name w:val="Body Text 1"/>
    <w:basedOn w:val="210"/>
    <w:uiPriority w:val="2"/>
    <w:semiHidden/>
    <w:pPr>
      <w:ind w:left="0"/>
    </w:pPr>
  </w:style>
  <w:style w:styleId="a4" w:type="table">
    <w:name w:val="Table Grid"/>
    <w:basedOn w:val="a1"/>
    <w:uiPriority w:val="59"/>
    <w:tblPr/>
  </w:style>
  <w:style w:customStyle="true" w:styleId="NameoftheContract" w:type="paragraph">
    <w:name w:val="Name of the Contract"/>
    <w:basedOn w:val="BodyText1"/>
    <w:uiPriority w:val="13"/>
    <w:semiHidden/>
    <w:pPr>
      <w:jc w:val="center"/>
    </w:pPr>
    <w:rPr>
      <w:b/>
      <w:caps/>
      <w:lang w:val="ru-RU"/>
    </w:rPr>
  </w:style>
  <w:style w:customStyle="true" w:styleId="NameoftheParty-AND" w:type="paragraph">
    <w:name w:val="Name of the Party - AND"/>
    <w:basedOn w:val="BodyText1"/>
    <w:uiPriority w:val="13"/>
    <w:semiHidden/>
    <w:pPr>
      <w:jc w:val="center"/>
    </w:pPr>
  </w:style>
  <w:style w:customStyle="true" w:styleId="NameoftheParty" w:type="paragraph">
    <w:name w:val="Name of the Party"/>
    <w:basedOn w:val="NameoftheParty-AND"/>
    <w:uiPriority w:val="13"/>
    <w:semiHidden/>
    <w:rPr>
      <w:b/>
    </w:rPr>
  </w:style>
  <w:style w:styleId="ae" w:type="character">
    <w:name w:val="annotation reference"/>
    <w:uiPriority w:val="99"/>
    <w:semiHidden/>
    <w:rPr>
      <w:sz w:val="16"/>
    </w:rPr>
  </w:style>
  <w:style w:styleId="af" w:type="paragraph">
    <w:name w:val="annotation text"/>
    <w:basedOn w:val="a"/>
    <w:link w:val="af0"/>
    <w:uiPriority w:val="99"/>
    <w:semiHidden/>
    <w:rPr>
      <w:sz w:val="20"/>
    </w:rPr>
  </w:style>
  <w:style w:customStyle="true" w:styleId="af0" w:type="character">
    <w:name w:val="Текст примечания Знак"/>
    <w:link w:val="af"/>
    <w:uiPriority w:val="99"/>
    <w:semiHidden/>
    <w:rPr>
      <w:sz w:val="20"/>
      <w:rFonts w:ascii="Times New Roman" w:hAnsi="Times New Roman"/>
    </w:rPr>
  </w:style>
  <w:style w:styleId="af1" w:type="paragraph">
    <w:name w:val="annotation subject"/>
    <w:basedOn w:val="af"/>
    <w:link w:val="af2"/>
    <w:next w:val="af"/>
    <w:uiPriority w:val="99"/>
    <w:semiHidden/>
    <w:rPr>
      <w:b/>
    </w:rPr>
  </w:style>
  <w:style w:customStyle="true" w:styleId="af2" w:type="character">
    <w:name w:val="Тема примечания Знак"/>
    <w:link w:val="af1"/>
    <w:uiPriority w:val="99"/>
    <w:semiHidden/>
    <w:rPr>
      <w:b/>
      <w:sz w:val="20"/>
      <w:rFonts w:ascii="Times New Roman" w:hAnsi="Times New Roman"/>
    </w:rPr>
  </w:style>
  <w:style w:styleId="af3" w:type="paragraph">
    <w:name w:val="footnote text"/>
    <w:basedOn w:val="a"/>
    <w:link w:val="af4"/>
    <w:uiPriority w:val="99"/>
    <w:rPr>
      <w:sz w:val="20"/>
    </w:rPr>
  </w:style>
  <w:style w:customStyle="true" w:styleId="af4" w:type="character">
    <w:name w:val="Текст сноски Знак"/>
    <w:link w:val="af3"/>
    <w:uiPriority w:val="99"/>
    <w:rPr>
      <w:rFonts w:ascii="Times New Roman" w:hAnsi="Times New Roman"/>
    </w:rPr>
  </w:style>
  <w:style w:styleId="af5" w:type="character">
    <w:name w:val="footnote reference"/>
    <w:uiPriority w:val="99"/>
    <w:rPr>
      <w:vertAlign w:val="superscript"/>
    </w:rPr>
  </w:style>
  <w:style w:customStyle="true" w:styleId="Schedule1" w:type="paragraph">
    <w:name w:val="Schedule 1"/>
    <w:basedOn w:val="a"/>
    <w:uiPriority w:val="99"/>
    <w:semiHidden/>
    <w:pPr>
      <w:numPr>
        <w:numId w:val="10"/>
      </w:numPr>
      <w:spacing w:after="140" w:line="290" w:lineRule="auto"/>
      <w:outlineLvl w:val="0"/>
    </w:pPr>
    <w:rPr>
      <w:sz w:val="20"/>
      <w:rFonts w:ascii="Arial" w:hAnsi="Arial"/>
    </w:rPr>
  </w:style>
  <w:style w:customStyle="true" w:styleId="Schedule2" w:type="paragraph">
    <w:name w:val="Schedule 2"/>
    <w:basedOn w:val="a"/>
    <w:uiPriority w:val="99"/>
    <w:semiHidden/>
    <w:pPr>
      <w:numPr>
        <w:numId w:val="10"/>
        <w:ilvl w:val="1"/>
      </w:numPr>
      <w:spacing w:after="140" w:line="290" w:lineRule="auto"/>
      <w:outlineLvl w:val="1"/>
    </w:pPr>
    <w:rPr>
      <w:sz w:val="20"/>
      <w:rFonts w:ascii="Arial" w:hAnsi="Arial"/>
    </w:rPr>
  </w:style>
  <w:style w:customStyle="true" w:styleId="Schedule3" w:type="paragraph">
    <w:name w:val="Schedule 3"/>
    <w:basedOn w:val="a"/>
    <w:uiPriority w:val="99"/>
    <w:semiHidden/>
    <w:pPr>
      <w:numPr>
        <w:numId w:val="10"/>
        <w:ilvl w:val="2"/>
      </w:numPr>
      <w:spacing w:after="140" w:line="290" w:lineRule="auto"/>
      <w:outlineLvl w:val="2"/>
    </w:pPr>
    <w:rPr>
      <w:sz w:val="20"/>
      <w:rFonts w:ascii="Arial" w:hAnsi="Arial"/>
    </w:rPr>
  </w:style>
  <w:style w:customStyle="true" w:styleId="Schedule4" w:type="paragraph">
    <w:name w:val="Schedule 4"/>
    <w:basedOn w:val="a"/>
    <w:uiPriority w:val="99"/>
    <w:semiHidden/>
    <w:pPr>
      <w:numPr>
        <w:numId w:val="10"/>
        <w:ilvl w:val="3"/>
      </w:numPr>
      <w:spacing w:after="140" w:line="290" w:lineRule="auto"/>
      <w:outlineLvl w:val="3"/>
    </w:pPr>
    <w:rPr>
      <w:sz w:val="20"/>
      <w:rFonts w:ascii="Arial" w:hAnsi="Arial"/>
    </w:rPr>
  </w:style>
  <w:style w:customStyle="true" w:styleId="Schedule5" w:type="paragraph">
    <w:name w:val="Schedule 5"/>
    <w:basedOn w:val="a"/>
    <w:uiPriority w:val="99"/>
    <w:semiHidden/>
    <w:pPr>
      <w:numPr>
        <w:numId w:val="10"/>
        <w:ilvl w:val="4"/>
      </w:numPr>
      <w:spacing w:after="140" w:line="290" w:lineRule="auto"/>
      <w:outlineLvl w:val="4"/>
    </w:pPr>
    <w:rPr>
      <w:sz w:val="20"/>
      <w:rFonts w:ascii="Arial" w:hAnsi="Arial"/>
    </w:rPr>
  </w:style>
  <w:style w:customStyle="true" w:styleId="Schedule6" w:type="paragraph">
    <w:name w:val="Schedule 6"/>
    <w:basedOn w:val="a"/>
    <w:uiPriority w:val="99"/>
    <w:semiHidden/>
    <w:pPr>
      <w:numPr>
        <w:numId w:val="10"/>
        <w:ilvl w:val="5"/>
      </w:numPr>
      <w:spacing w:after="140" w:line="290" w:lineRule="auto"/>
      <w:outlineLvl w:val="5"/>
    </w:pPr>
    <w:rPr>
      <w:sz w:val="20"/>
      <w:rFonts w:ascii="Arial" w:hAnsi="Arial"/>
    </w:rPr>
  </w:style>
  <w:style w:customStyle="true" w:styleId="LBSchedule1-Alt" w:type="paragraph">
    <w:name w:val="LB Schedule 1 - Alt"/>
    <w:uiPriority w:val="12"/>
    <w:pPr>
      <w:numPr>
        <w:numId w:val="19"/>
      </w:numPr>
      <w:jc w:val="center"/>
      <w:ind w:left="0" w:firstLine="0"/>
      <w:spacing w:before="240" w:after="120"/>
      <w:tabs>
        <w:tab w:val="left" w:pos="720"/>
      </w:tabs>
    </w:pPr>
    <w:rPr>
      <w:b/>
      <w:caps/>
      <w:sz w:val="24"/>
      <w:rFonts w:ascii="Times New Roman" w:hAnsi="Times New Roman"/>
      <w:lang w:val="en-GB"/>
    </w:rPr>
  </w:style>
  <w:style w:customStyle="true" w:styleId="LBSchedule2-Alt" w:type="paragraph">
    <w:name w:val="LB Schedule 2 - Alt"/>
    <w:uiPriority w:val="12"/>
    <w:pPr>
      <w:numPr>
        <w:numId w:val="19"/>
        <w:ilvl w:val="1"/>
      </w:numPr>
      <w:jc w:val="both"/>
      <w:tabs>
        <w:tab w:val="left" w:pos="720"/>
      </w:tabs>
    </w:pPr>
    <w:rPr>
      <w:sz w:val="24"/>
      <w:rFonts w:ascii="Times New Roman" w:hAnsi="Times New Roman"/>
      <w:lang w:val="en-GB"/>
    </w:rPr>
  </w:style>
  <w:style w:customStyle="true" w:styleId="LBSchedule3-Alt" w:type="paragraph">
    <w:name w:val="LB Schedule 3 - Alt"/>
    <w:uiPriority w:val="12"/>
    <w:pPr>
      <w:numPr>
        <w:numId w:val="19"/>
        <w:ilvl w:val="3"/>
      </w:numPr>
      <w:jc w:val="both"/>
      <w:tabs>
        <w:tab w:val="left" w:pos="1440"/>
      </w:tabs>
    </w:pPr>
    <w:rPr>
      <w:sz w:val="24"/>
      <w:rFonts w:ascii="Times New Roman" w:hAnsi="Times New Roman"/>
      <w:lang w:val="en-GB"/>
    </w:rPr>
  </w:style>
  <w:style w:customStyle="true" w:styleId="LBSchedule4-Alt" w:type="paragraph">
    <w:name w:val="LB Schedule 4 - Alt"/>
    <w:uiPriority w:val="12"/>
    <w:pPr>
      <w:numPr>
        <w:numId w:val="19"/>
        <w:ilvl w:val="4"/>
      </w:numPr>
      <w:tabs>
        <w:tab w:val="left" w:pos="2160"/>
      </w:tabs>
    </w:pPr>
    <w:rPr>
      <w:sz w:val="24"/>
      <w:rFonts w:ascii="Times New Roman" w:hAnsi="Times New Roman"/>
      <w:lang w:val="en-GB"/>
    </w:rPr>
  </w:style>
  <w:style w:customStyle="true" w:styleId="LBSchedule5-Alt" w:type="paragraph">
    <w:name w:val="LB Schedule 5 - Alt"/>
    <w:uiPriority w:val="12"/>
    <w:pPr>
      <w:numPr>
        <w:numId w:val="19"/>
        <w:ilvl w:val="5"/>
      </w:numPr>
      <w:jc w:val="both"/>
      <w:tabs>
        <w:tab w:val="left" w:pos="2880"/>
      </w:tabs>
    </w:pPr>
    <w:rPr>
      <w:sz w:val="24"/>
      <w:rFonts w:ascii="Times New Roman" w:hAnsi="Times New Roman"/>
      <w:lang w:val="en-GB"/>
    </w:rPr>
  </w:style>
  <w:style w:customStyle="true" w:styleId="LBHeading1" w:type="paragraph">
    <w:name w:val="LB Heading 1"/>
    <w:pPr>
      <w:numPr>
        <w:numId w:val="12"/>
      </w:numPr>
      <w:jc w:val="center"/>
      <w:spacing w:before="240" w:after="120"/>
    </w:pPr>
    <w:rPr>
      <w:b/>
      <w:caps/>
      <w:sz w:val="24"/>
      <w:rFonts w:ascii="Times New Roman" w:hAnsi="Times New Roman"/>
    </w:rPr>
  </w:style>
  <w:style w:customStyle="true" w:styleId="LBHeading2" w:type="paragraph">
    <w:name w:val="LB Heading 2"/>
    <w:pPr>
      <w:numPr>
        <w:numId w:val="12"/>
        <w:ilvl w:val="1"/>
      </w:numPr>
      <w:jc w:val="both"/>
    </w:pPr>
    <w:rPr>
      <w:sz w:val="24"/>
      <w:rFonts w:ascii="Times New Roman" w:hAnsi="Times New Roman"/>
    </w:rPr>
  </w:style>
  <w:style w:customStyle="true" w:styleId="LBHeading3" w:type="paragraph">
    <w:name w:val="LB Heading 3"/>
    <w:pPr>
      <w:numPr>
        <w:numId w:val="12"/>
        <w:ilvl w:val="3"/>
      </w:numPr>
      <w:jc w:val="both"/>
    </w:pPr>
    <w:rPr>
      <w:sz w:val="24"/>
      <w:rFonts w:ascii="Times New Roman" w:hAnsi="Times New Roman"/>
    </w:rPr>
  </w:style>
  <w:style w:customStyle="true" w:styleId="LBHeading3-111" w:type="paragraph">
    <w:name w:val="LB Heading 3 - 1.1.1"/>
    <w:uiPriority w:val="99"/>
    <w:semiHidden/>
    <w:pPr>
      <w:numPr>
        <w:numId w:val="12"/>
        <w:ilvl w:val="2"/>
      </w:numPr>
      <w:jc w:val="both"/>
      <w:spacing w:before="120" w:after="120"/>
    </w:pPr>
    <w:rPr>
      <w:rFonts w:ascii="Times New Roman" w:hAnsi="Times New Roman"/>
      <w:lang w:val="en-US"/>
    </w:rPr>
  </w:style>
  <w:style w:customStyle="true" w:styleId="LBHeading4" w:type="paragraph">
    <w:name w:val="LB Heading 4"/>
    <w:pPr>
      <w:numPr>
        <w:numId w:val="12"/>
        <w:ilvl w:val="4"/>
      </w:numPr>
      <w:jc w:val="both"/>
    </w:pPr>
    <w:rPr>
      <w:sz w:val="24"/>
      <w:rFonts w:ascii="Times New Roman" w:hAnsi="Times New Roman"/>
    </w:rPr>
  </w:style>
  <w:style w:customStyle="true" w:styleId="LBHeading5" w:type="paragraph">
    <w:name w:val="LB Heading 5"/>
    <w:pPr>
      <w:numPr>
        <w:numId w:val="12"/>
        <w:ilvl w:val="5"/>
      </w:numPr>
      <w:jc w:val="both"/>
    </w:pPr>
    <w:rPr>
      <w:rFonts w:ascii="Times New Roman" w:hAnsi="Times New Roman"/>
    </w:rPr>
  </w:style>
  <w:style w:customStyle="true" w:styleId="LBHeading1-Alt" w:type="paragraph">
    <w:name w:val="LB Heading 1 - Alt"/>
    <w:uiPriority w:val="1"/>
    <w:pPr>
      <w:numPr>
        <w:numId w:val="11"/>
      </w:numPr>
      <w:jc w:val="center"/>
      <w:spacing w:before="240" w:after="120"/>
      <w:tabs>
        <w:tab w:val="left" w:pos="720"/>
      </w:tabs>
    </w:pPr>
    <w:rPr>
      <w:b/>
      <w:caps/>
      <w:sz w:val="24"/>
      <w:rFonts w:ascii="Times New Roman" w:hAnsi="Times New Roman"/>
      <w:lang w:val="en-GB"/>
    </w:rPr>
  </w:style>
  <w:style w:customStyle="true" w:styleId="LBHeading2-Alt" w:type="paragraph">
    <w:name w:val="LB Heading 2 - Alt"/>
    <w:uiPriority w:val="1"/>
    <w:pPr>
      <w:numPr>
        <w:numId w:val="11"/>
        <w:ilvl w:val="1"/>
      </w:numPr>
      <w:jc w:val="both"/>
    </w:pPr>
    <w:rPr>
      <w:sz w:val="24"/>
      <w:rFonts w:ascii="Times New Roman" w:hAnsi="Times New Roman"/>
      <w:lang w:val="en-GB"/>
    </w:rPr>
  </w:style>
  <w:style w:customStyle="true" w:styleId="LBHeading3-Alt" w:type="paragraph">
    <w:name w:val="LB Heading 3 - Alt"/>
    <w:uiPriority w:val="1"/>
    <w:pPr>
      <w:numPr>
        <w:numId w:val="11"/>
        <w:ilvl w:val="3"/>
      </w:numPr>
      <w:jc w:val="both"/>
    </w:pPr>
    <w:rPr>
      <w:sz w:val="24"/>
      <w:rFonts w:ascii="Times New Roman" w:hAnsi="Times New Roman"/>
      <w:lang w:val="en-GB"/>
    </w:rPr>
  </w:style>
  <w:style w:customStyle="true" w:styleId="LBHeading3-111Alt" w:type="paragraph">
    <w:name w:val="LB Heading 3 - 1.1.1 Alt"/>
    <w:uiPriority w:val="99"/>
    <w:semiHidden/>
    <w:pPr>
      <w:numPr>
        <w:numId w:val="11"/>
        <w:ilvl w:val="2"/>
      </w:numPr>
      <w:jc w:val="both"/>
      <w:spacing w:before="120" w:after="120"/>
      <w:tabs>
        <w:tab w:val="left" w:pos="720"/>
      </w:tabs>
    </w:pPr>
    <w:rPr>
      <w:rFonts w:ascii="Times New Roman" w:hAnsi="Times New Roman"/>
    </w:rPr>
  </w:style>
  <w:style w:customStyle="true" w:styleId="LBHeading4-Alt" w:type="paragraph">
    <w:name w:val="LB Heading 4 - Alt"/>
    <w:uiPriority w:val="1"/>
    <w:pPr>
      <w:numPr>
        <w:numId w:val="11"/>
        <w:ilvl w:val="4"/>
      </w:numPr>
      <w:jc w:val="both"/>
    </w:pPr>
    <w:rPr>
      <w:sz w:val="24"/>
      <w:rFonts w:ascii="Times New Roman" w:hAnsi="Times New Roman"/>
      <w:lang w:val="en-GB"/>
    </w:rPr>
  </w:style>
  <w:style w:customStyle="true" w:styleId="LBHeading5-Alt" w:type="paragraph">
    <w:name w:val="LB Heading 5 - Alt"/>
    <w:uiPriority w:val="1"/>
    <w:pPr>
      <w:numPr>
        <w:numId w:val="11"/>
        <w:ilvl w:val="5"/>
      </w:numPr>
      <w:jc w:val="both"/>
    </w:pPr>
    <w:rPr>
      <w:sz w:val="24"/>
      <w:rFonts w:ascii="Times New Roman" w:hAnsi="Times New Roman"/>
      <w:lang w:val="en-GB"/>
    </w:rPr>
  </w:style>
  <w:style w:customStyle="true" w:styleId="Parties-Alt" w:type="paragraph">
    <w:name w:val="Parties - Alt"/>
    <w:uiPriority w:val="13"/>
    <w:semiHidden/>
    <w:pPr>
      <w:numPr>
        <w:numId w:val="14"/>
        <w:ilvl w:val="1"/>
      </w:numPr>
      <w:jc w:val="both"/>
      <w:spacing w:before="120" w:after="120"/>
    </w:pPr>
    <w:rPr>
      <w:rFonts w:ascii="Times New Roman" w:hAnsi="Times New Roman"/>
    </w:rPr>
  </w:style>
  <w:style w:customStyle="true" w:styleId="Recitals-Alt" w:type="paragraph">
    <w:name w:val="Recitals - Alt"/>
    <w:uiPriority w:val="13"/>
    <w:semiHidden/>
    <w:pPr>
      <w:numPr>
        <w:numId w:val="14"/>
      </w:numPr>
      <w:jc w:val="both"/>
      <w:spacing w:before="120" w:after="120"/>
    </w:pPr>
    <w:rPr>
      <w:rFonts w:ascii="Times New Roman" w:hAnsi="Times New Roman"/>
    </w:rPr>
  </w:style>
  <w:style w:customStyle="true" w:styleId="LBSchedule3-111Alt" w:type="paragraph">
    <w:name w:val="LB Schedule 3 - 1.1.1 Alt"/>
    <w:uiPriority w:val="99"/>
    <w:semiHidden/>
    <w:pPr>
      <w:numPr>
        <w:numId w:val="19"/>
        <w:ilvl w:val="2"/>
      </w:numPr>
      <w:jc w:val="both"/>
      <w:spacing w:before="120" w:after="120"/>
      <w:tabs>
        <w:tab w:val="left" w:pos="720"/>
      </w:tabs>
    </w:pPr>
    <w:rPr>
      <w:rFonts w:ascii="Times New Roman" w:hAnsi="Times New Roman"/>
      <w:lang w:val="en-US"/>
    </w:rPr>
  </w:style>
  <w:style w:customStyle="true" w:styleId="LBArabic1-Alt" w:type="paragraph">
    <w:name w:val="LB Arabic 1 - Alt"/>
    <w:uiPriority w:val="49"/>
    <w:pPr>
      <w:numPr>
        <w:numId w:val="13"/>
      </w:numPr>
      <w:jc w:val="both"/>
    </w:pPr>
    <w:rPr>
      <w:sz w:val="24"/>
      <w:rFonts w:ascii="Times New Roman" w:hAnsi="Times New Roman"/>
      <w:lang w:val="en-GB"/>
    </w:rPr>
  </w:style>
  <w:style w:customStyle="true" w:styleId="LBArabic2-Alt" w:type="paragraph">
    <w:name w:val="LB Arabic 2 - Alt"/>
    <w:uiPriority w:val="49"/>
    <w:pPr>
      <w:numPr>
        <w:numId w:val="13"/>
        <w:ilvl w:val="1"/>
      </w:numPr>
      <w:jc w:val="both"/>
    </w:pPr>
    <w:rPr>
      <w:sz w:val="24"/>
      <w:rFonts w:ascii="Times New Roman" w:hAnsi="Times New Roman"/>
      <w:lang w:val="en-GB"/>
    </w:rPr>
  </w:style>
  <w:style w:customStyle="true" w:styleId="LBArabic3-Alt" w:type="paragraph">
    <w:name w:val="LB Arabic 3 - Alt"/>
    <w:uiPriority w:val="49"/>
    <w:pPr>
      <w:numPr>
        <w:numId w:val="13"/>
        <w:ilvl w:val="2"/>
      </w:numPr>
      <w:jc w:val="both"/>
    </w:pPr>
    <w:rPr>
      <w:sz w:val="24"/>
      <w:rFonts w:ascii="Times New Roman" w:hAnsi="Times New Roman"/>
      <w:lang w:val="en-GB"/>
    </w:rPr>
  </w:style>
  <w:style w:customStyle="true" w:styleId="LBArabic4-Alt" w:type="paragraph">
    <w:name w:val="LB Arabic 4 - Alt"/>
    <w:uiPriority w:val="49"/>
    <w:pPr>
      <w:numPr>
        <w:numId w:val="13"/>
        <w:ilvl w:val="3"/>
      </w:numPr>
      <w:jc w:val="both"/>
    </w:pPr>
    <w:rPr>
      <w:sz w:val="24"/>
      <w:rFonts w:ascii="Times New Roman" w:hAnsi="Times New Roman"/>
      <w:lang w:val="en-GB"/>
    </w:rPr>
  </w:style>
  <w:style w:customStyle="true" w:styleId="LBArabic5-Alt" w:type="paragraph">
    <w:name w:val="LB Arabic 5 - Alt"/>
    <w:uiPriority w:val="49"/>
    <w:pPr>
      <w:numPr>
        <w:numId w:val="13"/>
        <w:ilvl w:val="4"/>
      </w:numPr>
      <w:jc w:val="both"/>
    </w:pPr>
    <w:rPr>
      <w:sz w:val="24"/>
      <w:rFonts w:ascii="Times New Roman" w:hAnsi="Times New Roman"/>
      <w:lang w:val="en-GB"/>
    </w:rPr>
  </w:style>
  <w:style w:customStyle="true" w:styleId="LBArabic6-Alt" w:type="paragraph">
    <w:name w:val="LB Arabic 6 - Alt"/>
    <w:uiPriority w:val="49"/>
    <w:pPr>
      <w:numPr>
        <w:numId w:val="13"/>
        <w:ilvl w:val="5"/>
      </w:numPr>
      <w:jc w:val="both"/>
    </w:pPr>
    <w:rPr>
      <w:sz w:val="24"/>
      <w:rFonts w:ascii="Times New Roman" w:hAnsi="Times New Roman"/>
      <w:lang w:val="en-GB"/>
    </w:rPr>
  </w:style>
  <w:style w:customStyle="true" w:styleId="BdyText2" w:type="paragraph">
    <w:name w:val="Bоdy Text 2"/>
    <w:uiPriority w:val="2"/>
    <w:semiHidden/>
    <w:pPr>
      <w:jc w:val="both"/>
      <w:ind w:left="720"/>
      <w:spacing w:before="120" w:after="120"/>
    </w:pPr>
    <w:rPr>
      <w:rFonts w:ascii="Times New Roman" w:hAnsi="Times New Roman"/>
    </w:rPr>
  </w:style>
  <w:style w:customStyle="true" w:styleId="BdyText3" w:type="paragraph">
    <w:name w:val="Bоdy Text 3"/>
    <w:basedOn w:val="BdyText2"/>
    <w:uiPriority w:val="2"/>
    <w:semiHidden/>
    <w:pPr>
      <w:ind w:left="1440"/>
    </w:pPr>
  </w:style>
  <w:style w:customStyle="true" w:styleId="LBParties" w:type="paragraph">
    <w:name w:val="LB Parties"/>
    <w:basedOn w:val="Parties"/>
    <w:uiPriority w:val="13"/>
    <w:pPr>
      <w:spacing w:before="0" w:after="0"/>
    </w:pPr>
    <w:rPr>
      <w:sz w:val="24"/>
      <w:lang w:val="ru-RU"/>
    </w:rPr>
  </w:style>
  <w:style w:customStyle="true" w:styleId="LBParties-Alt" w:type="paragraph">
    <w:name w:val="LB Parties - Alt"/>
    <w:basedOn w:val="Parties-Alt"/>
    <w:uiPriority w:val="13"/>
    <w:pPr>
      <w:numPr>
        <w:numId w:val="0"/>
        <w:ilvl w:val="0"/>
      </w:numPr>
      <w:ind w:left="720" w:hanging="720"/>
      <w:spacing w:before="0" w:after="0"/>
    </w:pPr>
    <w:rPr>
      <w:sz w:val="24"/>
      <w:lang w:val="en-GB"/>
    </w:rPr>
  </w:style>
  <w:style w:customStyle="true" w:styleId="LBRecitals" w:type="paragraph">
    <w:name w:val="LB Recitals"/>
    <w:basedOn w:val="Recitals"/>
    <w:uiPriority w:val="13"/>
    <w:pPr>
      <w:spacing w:before="0" w:after="0"/>
    </w:pPr>
    <w:rPr>
      <w:sz w:val="24"/>
      <w:lang w:val="ru-RU"/>
    </w:rPr>
  </w:style>
  <w:style w:customStyle="true" w:styleId="LBRecitals-Alt" w:type="paragraph">
    <w:name w:val="LB Recitals - Alt"/>
    <w:basedOn w:val="Recitals-Alt"/>
    <w:uiPriority w:val="13"/>
    <w:pPr>
      <w:spacing w:before="0" w:after="0"/>
    </w:pPr>
    <w:rPr>
      <w:sz w:val="24"/>
      <w:lang w:val="en-GB"/>
    </w:rPr>
  </w:style>
  <w:style w:customStyle="true" w:styleId="LBNameoftheContract" w:type="paragraph">
    <w:name w:val="LB Name of the Contract"/>
    <w:basedOn w:val="NameoftheContract"/>
    <w:next w:val="LBNameoftheParty"/>
    <w:uiPriority w:val="13"/>
    <w:pPr>
      <w:spacing w:before="240"/>
    </w:pPr>
    <w:rPr>
      <w:sz w:val="24"/>
    </w:rPr>
  </w:style>
  <w:style w:customStyle="true" w:styleId="LBNameoftheParty" w:type="paragraph">
    <w:name w:val="LB Name of the Party"/>
    <w:basedOn w:val="NameoftheParty"/>
    <w:uiPriority w:val="13"/>
    <w:pPr>
      <w:spacing w:before="0" w:after="0"/>
    </w:pPr>
    <w:rPr>
      <w:sz w:val="24"/>
      <w:lang w:val="ru-RU"/>
    </w:rPr>
  </w:style>
  <w:style w:customStyle="true" w:styleId="LBNameofthePartyAND" w:type="paragraph">
    <w:name w:val="LB Name of the Party – AND"/>
    <w:basedOn w:val="NameoftheParty-AND"/>
    <w:uiPriority w:val="13"/>
    <w:pPr>
      <w:spacing w:before="60" w:after="60"/>
    </w:pPr>
    <w:rPr>
      <w:sz w:val="24"/>
      <w:lang w:val="ru-RU"/>
    </w:rPr>
  </w:style>
  <w:style w:customStyle="true" w:styleId="LBBodyText1" w:type="paragraph">
    <w:name w:val="LB Body Text 1"/>
    <w:basedOn w:val="BodyText1"/>
    <w:uiPriority w:val="2"/>
    <w:pPr>
      <w:spacing w:before="0" w:after="0"/>
    </w:pPr>
    <w:rPr>
      <w:sz w:val="24"/>
      <w:lang w:val="ru-RU"/>
    </w:rPr>
  </w:style>
  <w:style w:customStyle="true" w:styleId="LBBodyText2" w:type="paragraph">
    <w:name w:val="LB Body Text 2"/>
    <w:basedOn w:val="BdyText2"/>
    <w:uiPriority w:val="2"/>
    <w:pPr>
      <w:ind w:left="851"/>
      <w:spacing w:before="0" w:after="0"/>
    </w:pPr>
    <w:rPr>
      <w:sz w:val="24"/>
    </w:rPr>
  </w:style>
  <w:style w:customStyle="true" w:styleId="LBBodyText3" w:type="paragraph">
    <w:name w:val="LB Body Text 3"/>
    <w:basedOn w:val="BdyText3"/>
    <w:uiPriority w:val="2"/>
    <w:pPr>
      <w:spacing w:before="0" w:after="0"/>
    </w:pPr>
    <w:rPr>
      <w:sz w:val="24"/>
    </w:rPr>
  </w:style>
  <w:style w:customStyle="true" w:styleId="LBBodyText4" w:type="paragraph">
    <w:name w:val="LB Body Text 4"/>
    <w:basedOn w:val="BodyText4"/>
    <w:uiPriority w:val="2"/>
    <w:pPr>
      <w:spacing w:before="0" w:after="0"/>
    </w:pPr>
    <w:rPr>
      <w:sz w:val="24"/>
      <w:lang w:val="ru-RU"/>
    </w:rPr>
  </w:style>
  <w:style w:customStyle="true" w:styleId="LBBodyText5" w:type="paragraph">
    <w:name w:val="LB Body Text 5"/>
    <w:basedOn w:val="BodyText5"/>
    <w:uiPriority w:val="2"/>
    <w:pPr>
      <w:spacing w:before="0" w:after="0"/>
    </w:pPr>
    <w:rPr>
      <w:sz w:val="24"/>
      <w:lang w:val="ru-RU"/>
    </w:rPr>
  </w:style>
  <w:style w:customStyle="true" w:styleId="LBBodyText6" w:type="paragraph">
    <w:name w:val="LB Body Text 6"/>
    <w:basedOn w:val="BodyText6"/>
    <w:uiPriority w:val="2"/>
    <w:pPr>
      <w:spacing w:before="0" w:after="0"/>
    </w:pPr>
    <w:rPr>
      <w:sz w:val="24"/>
      <w:lang w:val="ru-RU"/>
    </w:rPr>
  </w:style>
  <w:style w:customStyle="true" w:styleId="LBScheduleParties" w:type="paragraph">
    <w:name w:val="LB Schedule Parties"/>
    <w:uiPriority w:val="14"/>
    <w:pPr>
      <w:numPr>
        <w:numId w:val="17"/>
      </w:numPr>
      <w:jc w:val="both"/>
    </w:pPr>
    <w:rPr>
      <w:sz w:val="24"/>
      <w:rFonts w:ascii="Times New Roman" w:hAnsi="Times New Roman"/>
    </w:rPr>
  </w:style>
  <w:style w:customStyle="true" w:styleId="LBScheduleParties-Alt" w:type="paragraph">
    <w:name w:val="LB Schedule Parties - Alt"/>
    <w:pPr>
      <w:numPr>
        <w:numId w:val="18"/>
      </w:numPr>
      <w:jc w:val="both"/>
    </w:pPr>
    <w:rPr>
      <w:sz w:val="24"/>
      <w:rFonts w:ascii="Times New Roman" w:hAnsi="Times New Roman"/>
      <w:lang w:val="en-GB"/>
    </w:rPr>
  </w:style>
  <w:style w:styleId="af6" w:type="paragraph">
    <w:name w:val="List Paragraph"/>
    <w:basedOn w:val="a"/>
    <w:link w:val="af7"/>
    <w:uiPriority w:val="34"/>
    <w:pPr>
      <w:ind w:left="720"/>
      <w:contextualSpacing/>
    </w:pPr>
  </w:style>
  <w:style w:customStyle="true" w:styleId="LBSimple1" w:type="paragraph">
    <w:name w:val="LB Simple 1"/>
    <w:uiPriority w:val="15"/>
    <w:pPr>
      <w:numPr>
        <w:numId w:val="21"/>
      </w:numPr>
      <w:jc w:val="both"/>
    </w:pPr>
    <w:rPr>
      <w:sz w:val="24"/>
      <w:rFonts w:ascii="Times New Roman" w:hAnsi="Times New Roman"/>
    </w:rPr>
  </w:style>
  <w:style w:customStyle="true" w:styleId="LBSimple1-Alt" w:type="paragraph">
    <w:name w:val="LB Simple 1 - Alt"/>
    <w:uiPriority w:val="16"/>
    <w:pPr>
      <w:numPr>
        <w:numId w:val="22"/>
      </w:numPr>
      <w:jc w:val="both"/>
    </w:pPr>
    <w:rPr>
      <w:sz w:val="24"/>
      <w:rFonts w:ascii="Times New Roman" w:hAnsi="Times New Roman"/>
      <w:lang w:val="en-GB"/>
    </w:rPr>
  </w:style>
  <w:style w:customStyle="true" w:styleId="LBSimple2" w:type="paragraph">
    <w:name w:val="LB Simple 2"/>
    <w:uiPriority w:val="15"/>
    <w:pPr>
      <w:numPr>
        <w:numId w:val="21"/>
        <w:ilvl w:val="1"/>
      </w:numPr>
      <w:jc w:val="both"/>
    </w:pPr>
    <w:rPr>
      <w:sz w:val="24"/>
      <w:rFonts w:ascii="Times New Roman" w:hAnsi="Times New Roman"/>
    </w:rPr>
  </w:style>
  <w:style w:customStyle="true" w:styleId="LBSimple2-Alt" w:type="paragraph">
    <w:name w:val="LB Simple 2 - Alt"/>
    <w:uiPriority w:val="16"/>
    <w:pPr>
      <w:numPr>
        <w:numId w:val="22"/>
        <w:ilvl w:val="1"/>
      </w:numPr>
      <w:jc w:val="both"/>
    </w:pPr>
    <w:rPr>
      <w:sz w:val="24"/>
      <w:rFonts w:ascii="Times New Roman" w:hAnsi="Times New Roman"/>
      <w:lang w:val="en-GB"/>
    </w:rPr>
  </w:style>
  <w:style w:customStyle="true" w:styleId="LBSimple3-Alt" w:type="paragraph">
    <w:name w:val="LB Simple 3 - Alt"/>
    <w:uiPriority w:val="16"/>
    <w:pPr>
      <w:numPr>
        <w:numId w:val="22"/>
        <w:ilvl w:val="2"/>
      </w:numPr>
      <w:jc w:val="both"/>
    </w:pPr>
    <w:rPr>
      <w:sz w:val="24"/>
      <w:rFonts w:ascii="Times New Roman" w:hAnsi="Times New Roman"/>
      <w:lang w:val="en-GB"/>
    </w:rPr>
  </w:style>
  <w:style w:customStyle="true" w:styleId="LBSimple3" w:type="paragraph">
    <w:name w:val="LB Simple 3"/>
    <w:uiPriority w:val="15"/>
    <w:pPr>
      <w:numPr>
        <w:numId w:val="21"/>
        <w:ilvl w:val="2"/>
      </w:numPr>
      <w:jc w:val="both"/>
    </w:pPr>
    <w:rPr>
      <w:sz w:val="24"/>
      <w:rFonts w:ascii="Times New Roman" w:hAnsi="Times New Roman"/>
    </w:rPr>
  </w:style>
  <w:style w:customStyle="true" w:styleId="LBGovstyle1" w:type="paragraph">
    <w:name w:val="LB Gov style 1"/>
    <w:uiPriority w:val="98"/>
    <w:pPr>
      <w:numPr>
        <w:numId w:val="29"/>
      </w:numPr>
      <w:jc w:val="center"/>
      <w:spacing w:before="240" w:after="120"/>
    </w:pPr>
    <w:rPr>
      <w:b/>
      <w:sz w:val="24"/>
      <w:rFonts w:ascii="Times New Roman" w:hAnsi="Times New Roman"/>
    </w:rPr>
  </w:style>
  <w:style w:customStyle="true" w:styleId="LBGovstyle2" w:type="paragraph">
    <w:name w:val="LB Gov style 2"/>
    <w:uiPriority w:val="98"/>
    <w:pPr>
      <w:numPr>
        <w:numId w:val="29"/>
        <w:ilvl w:val="1"/>
      </w:numPr>
      <w:jc w:val="both"/>
    </w:pPr>
    <w:rPr>
      <w:sz w:val="24"/>
      <w:rFonts w:ascii="Times New Roman" w:hAnsi="Times New Roman"/>
      <w:lang w:val="en-US"/>
    </w:rPr>
  </w:style>
  <w:style w:customStyle="true" w:styleId="LBGovstyle3" w:type="paragraph">
    <w:name w:val="LB Gov style 3"/>
    <w:basedOn w:val="LBGovstyle2"/>
    <w:uiPriority w:val="98"/>
    <w:pPr>
      <w:numPr>
        <w:ilvl w:val="2"/>
      </w:numPr>
    </w:pPr>
  </w:style>
  <w:style w:customStyle="true" w:styleId="LBGovstyle4" w:type="paragraph">
    <w:name w:val="LB Gov style 4"/>
    <w:basedOn w:val="LBGovstyle3"/>
    <w:uiPriority w:val="98"/>
    <w:pPr>
      <w:numPr>
        <w:ilvl w:val="3"/>
      </w:numPr>
    </w:pPr>
  </w:style>
  <w:style w:customStyle="true" w:styleId="LBGovstyle5" w:type="paragraph">
    <w:name w:val="LB Gov style 5"/>
    <w:basedOn w:val="LBGovstyle4"/>
    <w:uiPriority w:val="98"/>
    <w:pPr>
      <w:numPr>
        <w:ilvl w:val="4"/>
      </w:numPr>
    </w:pPr>
  </w:style>
  <w:style w:customStyle="true" w:styleId="LBGovstyle1-Alt" w:type="paragraph">
    <w:name w:val="LB Gov style 1 - Alt"/>
    <w:link w:val="LBGovstyle1-Alt0"/>
    <w:uiPriority w:val="99"/>
    <w:pPr>
      <w:numPr>
        <w:numId w:val="23"/>
      </w:numPr>
      <w:jc w:val="center"/>
      <w:ind w:left="0" w:firstLine="0"/>
      <w:spacing w:before="240" w:after="120"/>
    </w:pPr>
    <w:rPr>
      <w:b/>
      <w:sz w:val="24"/>
      <w:rFonts w:ascii="Times New Roman" w:hAnsi="Times New Roman"/>
      <w:lang w:val="en-US"/>
    </w:rPr>
  </w:style>
  <w:style w:customStyle="true" w:styleId="LBGovstyle1-Alt0" w:type="character">
    <w:name w:val="LB Gov style 1 - Alt Знак"/>
    <w:basedOn w:val="a0"/>
    <w:link w:val="LBGovstyle1-Alt"/>
    <w:uiPriority w:val="99"/>
    <w:rPr>
      <w:b/>
      <w:sz w:val="24"/>
      <w:rFonts w:ascii="Times New Roman" w:hAnsi="Times New Roman"/>
      <w:lang w:val="en-US"/>
    </w:rPr>
  </w:style>
  <w:style w:customStyle="true" w:styleId="LBGovstyle2-Alt" w:type="paragraph">
    <w:name w:val="LB Gov style 2 - Alt"/>
    <w:uiPriority w:val="99"/>
    <w:pPr>
      <w:numPr>
        <w:numId w:val="23"/>
        <w:ilvl w:val="1"/>
      </w:numPr>
      <w:jc w:val="both"/>
      <w:ind w:left="0" w:firstLine="0"/>
    </w:pPr>
    <w:rPr>
      <w:sz w:val="24"/>
      <w:rFonts w:ascii="Times New Roman" w:hAnsi="Times New Roman"/>
      <w:lang w:val="en-US"/>
    </w:rPr>
  </w:style>
  <w:style w:customStyle="true" w:styleId="LBGovstyle3-Alt" w:type="paragraph">
    <w:name w:val="LB Gov style 3 - Alt"/>
    <w:uiPriority w:val="99"/>
    <w:pPr>
      <w:numPr>
        <w:numId w:val="23"/>
        <w:ilvl w:val="2"/>
      </w:numPr>
      <w:jc w:val="both"/>
      <w:ind w:left="0" w:firstLine="0"/>
    </w:pPr>
    <w:rPr>
      <w:sz w:val="24"/>
      <w:rFonts w:ascii="Times New Roman" w:hAnsi="Times New Roman"/>
      <w:lang w:val="en-US"/>
    </w:rPr>
  </w:style>
  <w:style w:customStyle="true" w:styleId="LBGovstyle4-Alt" w:type="paragraph">
    <w:name w:val="LB Gov style 4 - Alt"/>
    <w:uiPriority w:val="99"/>
    <w:pPr>
      <w:numPr>
        <w:numId w:val="23"/>
        <w:ilvl w:val="3"/>
      </w:numPr>
      <w:jc w:val="both"/>
    </w:pPr>
    <w:rPr>
      <w:sz w:val="24"/>
      <w:rFonts w:ascii="Times New Roman" w:hAnsi="Times New Roman"/>
      <w:lang w:val="en-US"/>
    </w:rPr>
  </w:style>
  <w:style w:customStyle="true" w:styleId="LBGovstyle5-Alt" w:type="paragraph">
    <w:name w:val="LB Gov style 5 - Alt"/>
    <w:basedOn w:val="LBGovstyle4-Alt"/>
    <w:uiPriority w:val="99"/>
  </w:style>
  <w:style w:customStyle="true" w:styleId="LBGovstyle6-Alt" w:type="paragraph">
    <w:name w:val="LB Gov style 6 - Alt"/>
    <w:basedOn w:val="LBGovstyle5-Alt"/>
    <w:uiPriority w:val="99"/>
  </w:style>
  <w:style w:customStyle="true" w:styleId="LBGovstyle6" w:type="paragraph">
    <w:name w:val="LB Gov style 6"/>
    <w:basedOn w:val="a"/>
    <w:uiPriority w:val="98"/>
    <w:pPr>
      <w:numPr>
        <w:numId w:val="29"/>
        <w:ilvl w:val="5"/>
      </w:numPr>
    </w:pPr>
    <w:rPr>
      <w:sz w:val="24"/>
      <w:lang w:val="en-US"/>
    </w:rPr>
  </w:style>
  <w:style w:customStyle="true" w:styleId="LBScheduleBodytext" w:type="paragraph">
    <w:name w:val="LB Schedule Body text"/>
    <w:basedOn w:val="BodyText1"/>
    <w:uiPriority w:val="99"/>
    <w:pPr>
      <w:jc w:val="left"/>
      <w:spacing w:before="60" w:after="60"/>
    </w:pPr>
    <w:rPr>
      <w:sz w:val="24"/>
    </w:rPr>
  </w:style>
  <w:style w:customStyle="true" w:styleId="af7" w:type="character">
    <w:name w:val="Абзац списка Знак"/>
    <w:link w:val="af6"/>
    <w:uiPriority w:val="34"/>
    <w:rPr>
      <w:sz w:val="22"/>
      <w:rFonts w:ascii="Times New Roman" w:hAnsi="Times New Roman"/>
    </w:rPr>
  </w:style>
  <w:style w:customStyle="true" w:styleId="LBGovStyle7" w:type="paragraph">
    <w:name w:val="LB Gov Style 7"/>
    <w:basedOn w:val="LBGovstyle6"/>
    <w:uiPriority w:val="98"/>
    <w:pPr>
      <w:numPr>
        <w:ilvl w:val="6"/>
      </w:numPr>
    </w:pPr>
  </w:style>
  <w:style w:customStyle="true" w:styleId="LFO24" w:type="numbering">
    <w:name w:val="LFO24"/>
    <w:basedOn w:val="a2"/>
    <w:pPr>
      <w:numPr>
        <w:numId w:val="24"/>
      </w:numPr>
    </w:pPr>
  </w:style>
  <w:style w:customStyle="true" w:styleId="LBRoman1-Alt" w:type="paragraph">
    <w:name w:val="LB Roman 1 - Alt"/>
    <w:uiPriority w:val="50"/>
    <w:pPr>
      <w:jc w:val="both"/>
      <w:ind w:left="720" w:hanging="720"/>
      <w:spacing w:before="120" w:after="120"/>
    </w:pPr>
    <w:rPr>
      <w:rFonts w:ascii="Times New Roman" w:hAnsi="Times New Roman"/>
      <w:lang w:val="en-GB"/>
    </w:rPr>
  </w:style>
  <w:style w:customStyle="true" w:styleId="LBRoman2-Alt" w:type="paragraph">
    <w:name w:val="LB Roman 2 - Alt"/>
    <w:uiPriority w:val="50"/>
    <w:pPr>
      <w:jc w:val="both"/>
      <w:ind w:left="1440" w:hanging="720"/>
      <w:spacing w:before="120" w:after="120"/>
    </w:pPr>
    <w:rPr>
      <w:rFonts w:ascii="Times New Roman" w:hAnsi="Times New Roman"/>
      <w:lang w:val="en-GB"/>
    </w:rPr>
  </w:style>
  <w:style w:customStyle="true" w:styleId="LBRoman3-Alt" w:type="paragraph">
    <w:name w:val="LB Roman 3 - Alt"/>
    <w:uiPriority w:val="50"/>
    <w:pPr>
      <w:jc w:val="both"/>
      <w:ind w:left="2160" w:hanging="720"/>
      <w:spacing w:before="120" w:after="120"/>
      <w:tabs>
        <w:tab w:val="num" w:pos="1440"/>
      </w:tabs>
    </w:pPr>
    <w:rPr>
      <w:rFonts w:ascii="Times New Roman" w:hAnsi="Times New Roman"/>
      <w:lang w:val="en-GB"/>
    </w:rPr>
  </w:style>
  <w:style w:customStyle="true" w:styleId="LBRoman4-Alt" w:type="paragraph">
    <w:name w:val="LB Roman 4 - Alt"/>
    <w:uiPriority w:val="50"/>
    <w:pPr>
      <w:jc w:val="both"/>
      <w:ind w:left="2880" w:hanging="720"/>
      <w:spacing w:before="120" w:after="120"/>
      <w:tabs>
        <w:tab w:val="num" w:pos="2160"/>
      </w:tabs>
    </w:pPr>
    <w:rPr>
      <w:rFonts w:ascii="Times New Roman" w:hAnsi="Times New Roman"/>
      <w:lang w:val="en-GB"/>
    </w:rPr>
  </w:style>
  <w:style w:customStyle="true" w:styleId="LBRoman5-Alt" w:type="paragraph">
    <w:name w:val="LB Roman 5 - Alt"/>
    <w:uiPriority w:val="50"/>
    <w:pPr>
      <w:jc w:val="both"/>
      <w:ind w:left="3600" w:hanging="720"/>
      <w:spacing w:before="120" w:after="120"/>
    </w:pPr>
    <w:rPr>
      <w:rFonts w:ascii="Times New Roman" w:hAnsi="Times New Roman"/>
      <w:lang w:val="en-GB"/>
    </w:rPr>
  </w:style>
  <w:style w:customStyle="true" w:styleId="VegasLex" w:type="table">
    <w:name w:val="Vegas Lex"/>
    <w:basedOn w:val="a1"/>
    <w:uiPriority w:val="99"/>
    <w:tblPr/>
    <w:pPr>
      <w:jc w:val="center"/>
    </w:pPr>
    <w:rPr>
      <w:color w:val="0b1107"/>
      <w:rFonts w:ascii="Times New Roman" w:hAnsi="Times New Roman"/>
    </w:rPr>
  </w:style>
  <w:style w:customStyle="true" w:styleId="LBRoman2" w:type="paragraph">
    <w:name w:val="LB Roman 2"/>
    <w:basedOn w:val="23"/>
    <w:uiPriority w:val="49"/>
    <w:pPr>
      <w:ind w:left="1440" w:hanging="720"/>
      <w:spacing w:after="0" w:line="240" w:lineRule="auto"/>
      <w:tabs>
        <w:tab w:val="num" w:pos="1440"/>
      </w:tabs>
    </w:pPr>
    <w:rPr>
      <w:sz w:val="24"/>
    </w:rPr>
  </w:style>
  <w:style w:styleId="af8" w:type="paragraph">
    <w:name w:val="endnote text"/>
    <w:basedOn w:val="a"/>
    <w:link w:val="af9"/>
    <w:uiPriority w:val="99"/>
    <w:semiHidden/>
    <w:rPr>
      <w:sz w:val="20"/>
    </w:rPr>
  </w:style>
  <w:style w:customStyle="true" w:styleId="af9" w:type="character">
    <w:name w:val="Текст концевой сноски Знак"/>
    <w:basedOn w:val="a0"/>
    <w:link w:val="af8"/>
    <w:uiPriority w:val="99"/>
    <w:semiHidden/>
    <w:rPr>
      <w:rFonts w:ascii="Times New Roman" w:hAnsi="Times New Roman"/>
    </w:rPr>
  </w:style>
  <w:style w:styleId="afa" w:type="character">
    <w:name w:val="endnote reference"/>
    <w:basedOn w:val="a0"/>
    <w:uiPriority w:val="99"/>
    <w:semiHidden/>
    <w:rPr>
      <w:vertAlign w:val="superscript"/>
    </w:rPr>
  </w:style>
  <w:style w:customStyle="true" w:styleId="LBGovstyle3doczillaStyle1" w:type="paragraph">
    <w:name w:val="LB Gov style 3_doczillaStyle_1"/>
    <w:basedOn w:val="LBGovstyle2"/>
    <w:uiPriority w:val="98"/>
  </w:style>
  <w:style w:customStyle="true" w:styleId="LBGovstyle4doczillaStyle1" w:type="paragraph">
    <w:name w:val="LB Gov style 4_doczillaStyle_1"/>
    <w:basedOn w:val="LBGovstyle3doczillaStyle1"/>
    <w:uiPriority w:val="98"/>
  </w:style>
  <w:style w:customStyle="true" w:styleId="LBGovstyle5doczillaStyle1" w:type="paragraph">
    <w:name w:val="LB Gov style 5_doczillaStyle_1"/>
    <w:basedOn w:val="LBGovstyle4doczillaStyle1"/>
    <w:uiPriority w:val="98"/>
  </w:style>
  <w:style w:customStyle="true" w:styleId="LBGovStyle7doczillaStyle1" w:type="paragraph">
    <w:name w:val="LB Gov Style 7_doczillaStyle_1"/>
    <w:basedOn w:val="LBGovstyle6"/>
    <w:uiPriority w:val="98"/>
  </w:style>
  <w:style w:customStyle="true" w:styleId="MsoNormal0" w:type="paragraph">
    <w:name w:val="MsoNormal"/>
    <w:rPr>
      <w:sz w:val="20"/>
      <w:rFonts w:ascii="Times New Roman" w:hAnsi="Times New Roman"/>
    </w:rPr>
  </w:style>
  <w:style w:customStyle="true" w:styleId="MsoChpDefault" w:type="paragraph">
    <w:name w:val="MsoChpDefault"/>
    <w:rPr>
      <w:sz w:val="20"/>
    </w:rPr>
  </w:style>
  <w:style w:customStyle="true" w:styleId="WordSection1" w:type="paragraph">
    <w:name w:val="WordSection1"/>
  </w:style>
  <w:style w:customStyle="true" w:styleId="MsoNormaldoczillaStyle1" w:type="paragraph">
    <w:name w:val="MsoNormal_doczillaStyle_1"/>
    <w:rPr>
      <w:sz w:val="20"/>
      <w:rFonts w:ascii="Times New Roman" w:hAnsi="Times New Roman"/>
    </w:rPr>
  </w:style>
  <w:style w:customStyle="true" w:styleId="MsoChpDefaultdoczillaStyle1" w:type="paragraph">
    <w:name w:val="MsoChpDefault_doczillaStyle_1"/>
    <w:rPr>
      <w:sz w:val="20"/>
    </w:rPr>
  </w:style>
  <w:style w:customStyle="true" w:styleId="WordSection1doczillaStyle1" w:type="paragraph">
    <w:name w:val="WordSection1_doczillaStyle_1"/>
  </w:style>
  <w:style w:customStyle="true" w:styleId="ConsPlusNormal" w:type="paragraph">
    <w:name w:val="ConsPlusNormal"/>
    <w:link w:val="ConsPlusNormal0"/>
    <w:pPr>
      <w:ind w:firstLine="720"/>
    </w:pPr>
    <w:rPr>
      <w:sz w:val="20"/>
      <w:rFonts w:ascii="Arial" w:hAnsi="Arial"/>
    </w:rPr>
  </w:style>
  <w:style w:customStyle="true" w:styleId="ConsPlusNonformat" w:type="paragraph">
    <w:name w:val="ConsPlusNonformat"/>
    <w:uiPriority w:val="99"/>
    <w:rPr>
      <w:sz w:val="20"/>
      <w:rFonts w:ascii="Courier New" w:hAnsi="Courier New"/>
    </w:rPr>
  </w:style>
  <w:style w:customStyle="true" w:styleId="ConsPlusNormal0" w:type="character">
    <w:name w:val="ConsPlusNormal Знак"/>
    <w:link w:val="ConsPlusNormal"/>
    <w:rPr>
      <w:sz w:val="20"/>
      <w:rFonts w:ascii="Arial" w:hAnsi="Arial"/>
    </w:rPr>
  </w:style>
  <w:style w:customStyle="true" w:styleId="BulletListFooterTextnumberedParagraphedeliste1lp12NumBullet1TableNumberParagraphBulletNumberBulletrListParagraph1ListPa" w:type="character">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
    <w:uiPriority w:val="34"/>
    <w:rPr>
      <w:sz w:val="22"/>
      <w:rFonts w:ascii="Calibri" w:hAnsi="Calibri"/>
    </w:rPr>
  </w:style>
  <w:style w:customStyle="true" w:styleId="ol" w:type="paragraph">
    <w:name w:val="ol"/>
  </w:style>
  <w:style w:customStyle="true" w:styleId="ul" w:type="paragraph">
    <w:name w:val="ul"/>
  </w:style>
  <w:style w:customStyle="true" w:styleId="MsoNormaldoczillaStyle2" w:type="paragraph">
    <w:name w:val="MsoNormal_doczillaStyle_2"/>
    <w:rPr>
      <w:sz w:val="20"/>
      <w:rFonts w:ascii="Times New Roman" w:hAnsi="Times New Roman"/>
    </w:rPr>
  </w:style>
  <w:style w:customStyle="true" w:styleId="BulletListFooterTextnumberedParagraphedeliste1lp12NumBullet1TableNumberParagraphBulletNumberBulletrListParagraph1ListParagraph2ListParagraph21Listeafsnit1PargrafodaLista1Bu" w:type="paragraph">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
    <w:uiPriority w:val="34"/>
    <w:pPr>
      <w:ind w:left="720"/>
      <w:spacing w:after="200" w:line="276" w:lineRule="auto"/>
    </w:pPr>
  </w:style>
  <w:style w:customStyle="true" w:styleId="MsoChpDefaultdoczillaStyle2" w:type="paragraph">
    <w:name w:val="MsoChpDefault_doczillaStyle_2"/>
    <w:rPr>
      <w:sz w:val="20"/>
    </w:rPr>
  </w:style>
  <w:style w:customStyle="true" w:styleId="WordSection1doczillaStyle2" w:type="paragraph">
    <w:name w:val="WordSection1_doczillaStyle_2"/>
  </w:style>
  <w:style w:styleId="a3" w:type="paragraph">
    <w:name w:val="List Bullet"/>
    <w:basedOn w:val="a"/>
    <w:uiPriority w:val="99"/>
    <w:semiHidden/>
    <w:pPr>
      <w:contextualSpacing/>
    </w:pPr>
  </w:style>
  <w:style w:customStyle="true" w:styleId="MsoNormaldoczillaStyle11" w:type="paragraph">
    <w:name w:val="MsoNormal_doczillaStyle_11"/>
    <w:pPr>
      <w:spacing w:line="256" w:lineRule="auto"/>
    </w:pPr>
  </w:style>
  <w:style w:customStyle="true" w:styleId="NormaldoczillaStyle1" w:type="paragraph">
    <w:name w:val="Normal_doczillaStyle_1"/>
  </w:style>
  <w:style w:customStyle="true" w:styleId="MsoChpDefaultdoczillaStyle3" w:type="paragraph">
    <w:name w:val="MsoChpDefault_doczillaStyle_3"/>
  </w:style>
  <w:style w:customStyle="true" w:styleId="BulletListFooterTextnumberedParagraphedeliste1lp12NumBullet1TableNumberParagraphBulletNumberBulletrListParagraph1ListPa0" w:type="character">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0"/>
    <w:uiPriority w:val="34"/>
    <w:rPr>
      <w:sz w:val="22"/>
      <w:rFonts w:ascii="Calibri" w:hAnsi="Calibri"/>
    </w:rPr>
  </w:style>
  <w:style w:customStyle="true" w:styleId="oldoczillaStyle1" w:type="paragraph">
    <w:name w:val="ol_doczillaStyle_1"/>
  </w:style>
  <w:style w:customStyle="true" w:styleId="uldoczillaStyle1" w:type="paragraph">
    <w:name w:val="ul_doczillaStyle_1"/>
  </w:style>
  <w:style w:customStyle="true" w:styleId="MsoNormaldoczillaStyle3" w:type="paragraph">
    <w:name w:val="MsoNormal_doczillaStyle_3"/>
    <w:rPr>
      <w:sz w:val="20"/>
      <w:rFonts w:ascii="Times New Roman" w:hAnsi="Times New Roman"/>
    </w:rPr>
  </w:style>
  <w:style w:customStyle="true" w:styleId="BulletListFooterTextnumberedParagraphedeliste1lp12NumBullet1TableNumberParagraphBulletNumberBulletrListParagraph1ListParagraph2ListParagraph21Listeafsnit1PargrafodaLista1Bu0" w:type="paragraph">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0"/>
    <w:uiPriority w:val="34"/>
    <w:pPr>
      <w:ind w:left="720"/>
      <w:spacing w:after="200" w:line="276" w:lineRule="auto"/>
    </w:pPr>
  </w:style>
  <w:style w:customStyle="true" w:styleId="MsoChpDefaultdoczillaStyle4" w:type="paragraph">
    <w:name w:val="MsoChpDefault_doczillaStyle_4"/>
    <w:rPr>
      <w:sz w:val="20"/>
    </w:rPr>
  </w:style>
  <w:style w:customStyle="true" w:styleId="WordSection1doczillaStyle3" w:type="paragraph">
    <w:name w:val="WordSection1_doczillaStyle_3"/>
  </w:style>
  <w:style w:customStyle="true" w:styleId="VL" w:type="paragraph">
    <w:name w:val="VL_Основной текст"/>
    <w:pPr>
      <w:jc w:val="both"/>
      <w:spacing w:before="240"/>
    </w:pPr>
    <w:rPr>
      <w:color w:val="1e0e01"/>
    </w:rPr>
  </w:style>
  <w:style w:customStyle="true" w:styleId="BulletListFooterTextnumberedParagraphedeliste1lp12NumBullet1TableNumberParagraphBulletNumberBulletrListParagraph1ListParagraph2" w:type="paragraph">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
    <w:uiPriority w:val="34"/>
  </w:style>
  <w:style w:customStyle="true" w:styleId="BulletListFooterTextnumberedParagraphedeliste1lp12NumBullet1TableNumberParagraphBulletNumberBulletrListParagraph1ListParagraph2ListParagraph21Listeafsnit1PargrafodaLista1Bulletlist" w:type="paragraph">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
    <w:uiPriority w:val="34"/>
    <w:pPr>
      <w:ind w:left="720"/>
      <w:spacing w:after="200" w:line="276"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FC143-964B-46FF-89A0-8BB746E4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на оказание услуг по перевозке наличных денежных средств.dotx</Template>
  <TotalTime>3</TotalTime>
  <Pages>61</Pages>
  <Words>25164</Words>
  <Characters>143437</Characters>
  <Application>Microsoft Office Word</Application>
  <DocSecurity>0</DocSecurity>
  <Lines>1195</Lines>
  <Paragraphs>336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168265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Шумилин Сергей Михайлович</dc:creator>
  <cp:lastModifiedBy>Natalia.Kadina</cp:lastModifiedBy>
  <dcterms:created xsi:type="dcterms:W3CDTF">2026-05-21T11:03:00+04:00</dcterms:created>
  <dcterms:modified xsi:type="dcterms:W3CDTF">2026-07-15T12:00:16.959+03:00</dcterms:modified>
  <dc:title>Пустой шаблон со стилями</dc:title>
  <cp:keywords>Шаблон;Пустой;Стили</cp:keywords>
  <cp:revision>2</cp:revision>
  <cp:lastPrinted>2014-05-26T14:27:00Z</cp:lastPrinted>
</cp:coreProperties>
</file>