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CB8F7" w14:textId="77777777" w:rsidR="000E6B8D" w:rsidRPr="000E6B8D" w:rsidRDefault="00BA2816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</w:t>
      </w:r>
      <w:r w:rsidR="000E6B8D"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Утверждаю</w:t>
      </w:r>
    </w:p>
    <w:p w14:paraId="7F9C4661" w14:textId="77777777" w:rsidR="000E6B8D" w:rsidRDefault="000E6B8D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уководитель отдела безопасности</w:t>
      </w:r>
    </w:p>
    <w:p w14:paraId="2BB09042" w14:textId="53C675A6" w:rsidR="000E6B8D" w:rsidRPr="000E6B8D" w:rsidRDefault="000E6B8D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УФПС Иркутской области</w:t>
      </w:r>
    </w:p>
    <w:p w14:paraId="2F9AF41E" w14:textId="77777777" w:rsidR="000E6B8D" w:rsidRPr="000E6B8D" w:rsidRDefault="000E6B8D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_________ В.В. Черников</w:t>
      </w:r>
    </w:p>
    <w:p w14:paraId="4352AE97" w14:textId="6693E8F4" w:rsidR="00BA2816" w:rsidRPr="00A52738" w:rsidRDefault="000E6B8D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«___» _____________2026 г.</w:t>
      </w:r>
    </w:p>
    <w:p w14:paraId="0CED8906" w14:textId="77777777" w:rsidR="000E6B8D" w:rsidRDefault="000E6B8D" w:rsidP="00DA6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600B976" w14:textId="250D5E76" w:rsidR="00BA2816" w:rsidRPr="000E6B8D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ТЕХНИЧЕСКОЕ ЗАДАНИЕ</w:t>
      </w:r>
    </w:p>
    <w:p w14:paraId="4CF6D311" w14:textId="77777777" w:rsidR="00020935" w:rsidRPr="00020935" w:rsidRDefault="00BA2816" w:rsidP="000209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020935" w:rsidRPr="0002093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Оказание услуг по охране объектов почтовой связи </w:t>
      </w:r>
      <w:proofErr w:type="spellStart"/>
      <w:r w:rsidR="00020935" w:rsidRPr="0002093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Тулунского</w:t>
      </w:r>
      <w:proofErr w:type="spellEnd"/>
      <w:r w:rsidR="00020935" w:rsidRPr="0002093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почтамта УФПС</w:t>
      </w:r>
    </w:p>
    <w:p w14:paraId="74D7BF34" w14:textId="340C21D9" w:rsidR="00BA2816" w:rsidRPr="00020935" w:rsidRDefault="00020935" w:rsidP="000209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2093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Иркутской области с помощью технических средств охраны</w:t>
      </w:r>
    </w:p>
    <w:p w14:paraId="13CF17D8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38AAF9C" w14:textId="0BB44A01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ПРИНЯТЫХ ТЕРМИНОВ И СОКРАЩЕНИЙ</w:t>
      </w:r>
    </w:p>
    <w:p w14:paraId="5A7FDC7F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662"/>
      </w:tblGrid>
      <w:tr w:rsidR="00BA2816" w:rsidRPr="00A52738" w14:paraId="55E5ED51" w14:textId="77777777" w:rsidTr="00DA664B">
        <w:trPr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D265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59DD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Термин/ Сокращение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3FCA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Расшифровка термина/сокращения</w:t>
            </w:r>
          </w:p>
        </w:tc>
      </w:tr>
      <w:tr w:rsidR="00BA2816" w:rsidRPr="00A52738" w14:paraId="4E5C1606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A75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F922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664B" w14:textId="5D99E309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Автоматизированное рабочее место </w:t>
            </w:r>
            <w:r w:rsidR="005A319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персональное рабочее место, обеспечивающее автоматизацию взаимодействия сотрудника ПЦО с СЦН</w:t>
            </w:r>
          </w:p>
        </w:tc>
      </w:tr>
      <w:tr w:rsidR="00BA2816" w:rsidRPr="00A52738" w14:paraId="35F1567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8A9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C51F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ГБР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C46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Группы быстрого реагирования – это мобильные группы, оснащенные огнестрельным оружием, средствами связи, средствами индивидуальной защиты, имеющие в распоряжении служебный автомобиль, которые при поступлении сигнала тревоги осуществляют срочный выезд по полученному сигналу и предпринимают необходимые действия</w:t>
            </w:r>
          </w:p>
        </w:tc>
      </w:tr>
      <w:tr w:rsidR="00BA2816" w:rsidRPr="00A52738" w14:paraId="62FE39E5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EA2E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A859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3CAA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стандарт, который устанавливает требования государства к качеству товаров, работ и услуг</w:t>
            </w:r>
          </w:p>
        </w:tc>
      </w:tr>
      <w:tr w:rsidR="00BA2816" w:rsidRPr="00A52738" w14:paraId="390A2DA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F4DC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09F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Заказчик, Общество, АО «Почта России»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8C3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«Почта России» </w:t>
            </w:r>
          </w:p>
          <w:p w14:paraId="5EA9F433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2816" w:rsidRPr="00A52738" w14:paraId="790D3828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E4B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642C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Имущество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60F" w14:textId="38D88BDB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Совокупность </w:t>
            </w:r>
            <w:hyperlink r:id="rId8" w:history="1">
              <w:r w:rsidRPr="00A5273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вещей</w:t>
              </w:r>
            </w:hyperlink>
            <w:r w:rsidR="004C37BE"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находящихся в</w:t>
            </w: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A5273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собственности</w:t>
              </w:r>
            </w:hyperlink>
            <w:r w:rsidR="004C37BE"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Заказчика, включая машины, механизмы, технологическое оборудование, денежные средства и другие материальные ценности, используемые в производственной деятельности, охраняемые подразделениями охраны и находящиеся в зданиях (помещениях), оборудованных действующими техническими средствами охранной и тревожной сигнализации</w:t>
            </w:r>
          </w:p>
        </w:tc>
      </w:tr>
      <w:tr w:rsidR="00BA2816" w:rsidRPr="00A52738" w14:paraId="7C29A6E7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4E7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AD2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 пользователя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061" w14:textId="195D671D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Документ, предоставляющий сотрудникам Заказчика информационную помощь при осуществлении проверки работоспособности КТС</w:t>
            </w:r>
            <w:r w:rsidR="002266D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</w:p>
        </w:tc>
      </w:tr>
      <w:tr w:rsidR="00BA2816" w:rsidRPr="00A52738" w14:paraId="38BA1F11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D890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4D7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9E7E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или юридическое лицо, оказывающее Услуги по договору, заключаемому с Заказчиком </w:t>
            </w:r>
          </w:p>
        </w:tc>
      </w:tr>
      <w:tr w:rsidR="00BA2816" w:rsidRPr="00A52738" w14:paraId="2C935054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A1A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9DC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E4C5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Кнопка тревожной сигнализации</w:t>
            </w:r>
          </w:p>
        </w:tc>
      </w:tr>
      <w:tr w:rsidR="00BA2816" w:rsidRPr="00A52738" w14:paraId="21012B3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C9C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B33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КТСО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4CA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Комплекс технических средств охраны</w:t>
            </w:r>
          </w:p>
        </w:tc>
      </w:tr>
      <w:tr w:rsidR="00BA2816" w:rsidRPr="00A52738" w14:paraId="284803B8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A58B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BEF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КХО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F968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Комната хранения оружия</w:t>
            </w:r>
          </w:p>
        </w:tc>
      </w:tr>
      <w:tr w:rsidR="00BA2816" w:rsidRPr="00A52738" w14:paraId="00BD6FD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3E9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D914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ОПС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C2C8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Отделение почтовой связи</w:t>
            </w:r>
          </w:p>
        </w:tc>
      </w:tr>
      <w:tr w:rsidR="00BA2816" w:rsidRPr="00A52738" w14:paraId="56517D80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8C3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BFD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Охраняемый объект, Объект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DD66" w14:textId="417B33FE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 почтовой связи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 недвижимого имущества (здание, часть здания, помещение), принадлежащий Обществу на праве собственности или ином виде права, охраняемый подразделениями охраны и оборудованный действующими техническими средствами охранной и тревожной сигнализации</w:t>
            </w:r>
          </w:p>
        </w:tc>
      </w:tr>
      <w:tr w:rsidR="00BA2816" w:rsidRPr="00A52738" w14:paraId="57FC3B71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837A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8FA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Представитель Заказчика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DEB9" w14:textId="0531788E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Административно-хозяйственный персонал Охраняемого о</w:t>
            </w:r>
            <w:r w:rsidR="00641423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бъекта, имеющий право допуска на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Объект по коду и/</w:t>
            </w:r>
            <w:r w:rsidR="00B507F9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или другим идентификационным признакам и несущий материальную ответственность за охраняемое Имущество</w:t>
            </w:r>
          </w:p>
        </w:tc>
      </w:tr>
      <w:tr w:rsidR="00BA2816" w:rsidRPr="00A52738" w14:paraId="0BCDB84F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EE6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FCC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ПЦН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BF54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Пульт централизованного наблюдения – часть системы централизованного наблюдения в составе подсистемы пультовой на базе автоматизированного рабочего места дежурного оператора</w:t>
            </w:r>
          </w:p>
        </w:tc>
      </w:tr>
      <w:tr w:rsidR="00BA2816" w:rsidRPr="00A52738" w14:paraId="5B77C4C8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A6A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5BCC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ПЦО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5B2E" w14:textId="0A4CCD80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централизованной охраны (мониторинговый центр)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структурное подразделение организации,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</w:t>
            </w:r>
          </w:p>
        </w:tc>
      </w:tr>
      <w:tr w:rsidR="00BA2816" w:rsidRPr="00A52738" w14:paraId="29746BA4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B07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A45F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РХИ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FA1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Разрешение на хранение и использование оружия и патронов к нему</w:t>
            </w:r>
          </w:p>
        </w:tc>
      </w:tr>
      <w:tr w:rsidR="00BA2816" w:rsidRPr="00A52738" w14:paraId="7061FBC0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387C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8F1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СОТС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4F8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Система охранной и тревожной сигнализации</w:t>
            </w:r>
          </w:p>
        </w:tc>
      </w:tr>
      <w:tr w:rsidR="00BA2816" w:rsidRPr="00A52738" w14:paraId="68C51366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6E6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C307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A58E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Заказчик и Исполнитель</w:t>
            </w:r>
          </w:p>
        </w:tc>
      </w:tr>
      <w:tr w:rsidR="00BA2816" w:rsidRPr="00A52738" w14:paraId="05F2E43A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F96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E0A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СЦН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D284" w14:textId="7129552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централизованного наблюдения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совокупность программно-аппаратных средств и модулей, взаимодействующих в едином информационном поле, предназначенная для обнаружения криминальных и иных угроз на Охраняемых объектах, передачи данной информации на ПЦО, приема информации подсистемой пультовой и представления в заданном виде на ПЦН</w:t>
            </w:r>
          </w:p>
        </w:tc>
      </w:tr>
      <w:tr w:rsidR="00BA2816" w:rsidRPr="00A52738" w14:paraId="01F0842A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497B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C74E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A16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задание</w:t>
            </w:r>
          </w:p>
        </w:tc>
      </w:tr>
      <w:tr w:rsidR="00BA2816" w:rsidRPr="00A52738" w14:paraId="1822F7C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EE64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F79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7D3" w14:textId="492AC8EF" w:rsidR="00BA2816" w:rsidRPr="00A52738" w:rsidRDefault="00020935" w:rsidP="00020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93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Оказание услуг по охране объектов почтовой связи </w:t>
            </w:r>
            <w:proofErr w:type="spellStart"/>
            <w:r w:rsidRPr="0002093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02093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почтамта УФПС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</w:t>
            </w:r>
            <w:r w:rsidRPr="0002093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Иркутской области с помощью технических средств охраны</w:t>
            </w:r>
          </w:p>
        </w:tc>
      </w:tr>
      <w:tr w:rsidR="00BA2816" w:rsidRPr="00A52738" w14:paraId="600E9D00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5EA0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C9DD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УФПС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DD6D" w14:textId="1187409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федеральной почтовой связи </w:t>
            </w:r>
            <w:r w:rsidR="002266D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Иркутской области</w:t>
            </w:r>
          </w:p>
        </w:tc>
      </w:tr>
    </w:tbl>
    <w:p w14:paraId="2BA9FEDD" w14:textId="77777777" w:rsidR="00BA2816" w:rsidRPr="00A52738" w:rsidRDefault="00BA2816" w:rsidP="00DA66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A33369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НАИМЕНОВАНИЕ УСЛУГИ</w:t>
      </w:r>
    </w:p>
    <w:p w14:paraId="32D8F125" w14:textId="629BA3AD" w:rsidR="002266D2" w:rsidRPr="00A52738" w:rsidRDefault="00020935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93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Оказание услуг по охране объектов почтовой связи </w:t>
      </w:r>
      <w:proofErr w:type="spellStart"/>
      <w:r w:rsidRPr="00020935">
        <w:rPr>
          <w:rFonts w:ascii="Times New Roman" w:eastAsia="Times New Roman" w:hAnsi="Times New Roman" w:cs="Arial"/>
          <w:sz w:val="24"/>
          <w:szCs w:val="24"/>
          <w:lang w:eastAsia="ru-RU"/>
        </w:rPr>
        <w:t>Тулунского</w:t>
      </w:r>
      <w:proofErr w:type="spellEnd"/>
      <w:r w:rsidRPr="0002093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почтамта УФПС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</w:t>
      </w:r>
      <w:r w:rsidRPr="00020935">
        <w:rPr>
          <w:rFonts w:ascii="Times New Roman" w:eastAsia="Times New Roman" w:hAnsi="Times New Roman" w:cs="Arial"/>
          <w:sz w:val="24"/>
          <w:szCs w:val="24"/>
          <w:lang w:eastAsia="ru-RU"/>
        </w:rPr>
        <w:t>Иркутской области с помощью технических средств охраны</w:t>
      </w:r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668CDA2" w14:textId="4CB76636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color w:val="5B9BD5" w:themeColor="accent1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i/>
          <w:color w:val="5B9BD5" w:themeColor="accent1"/>
          <w:sz w:val="24"/>
          <w:szCs w:val="24"/>
          <w:lang w:eastAsia="ru-RU"/>
        </w:rPr>
        <w:t xml:space="preserve"> </w:t>
      </w:r>
    </w:p>
    <w:p w14:paraId="3DA5A53B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ОПИСАНИЕ УСЛУГИ, ЦЕЛЬ И ЗАДАЧИ</w:t>
      </w:r>
    </w:p>
    <w:p w14:paraId="75BC9901" w14:textId="77777777" w:rsidR="00BA2816" w:rsidRPr="00A52738" w:rsidRDefault="00BA2816" w:rsidP="00DA664B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Обеспечение круглосуточной централизованной охраны Объектов Заказчика с применением систем (-ы)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угроз. </w:t>
      </w:r>
    </w:p>
    <w:p w14:paraId="5F46C348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Использование в целях обеспечения централизованной охраны КТСО, не причиняющих вреда жизни и здоровью граждан, и окружающей среде, средств оперативной радио- и телефонной связи, в том числе:</w:t>
      </w:r>
    </w:p>
    <w:p w14:paraId="38BE8E2D" w14:textId="03FE7709" w:rsidR="00BA2816" w:rsidRPr="00A52738" w:rsidRDefault="00BA2816" w:rsidP="00DA66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система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охранной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, пожарной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и тревожной сигнализации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оперативного и гарантированного обнаружения</w:t>
      </w:r>
      <w:r w:rsidR="00C52AAE"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оповещения службы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безопасности о несанкционированном проникновении на охраняемый Объект и/</w:t>
      </w:r>
      <w:r w:rsidR="00091321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вызова группы быстрого реагирования в случае возникновения нештатных ситуаций; </w:t>
      </w:r>
    </w:p>
    <w:p w14:paraId="01613935" w14:textId="0724F1AB" w:rsidR="00BA2816" w:rsidRPr="00A52738" w:rsidRDefault="00BA2816" w:rsidP="00DA664B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="002266D2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система</w:t>
      </w:r>
      <w:r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тревожной сигнализации</w:t>
      </w:r>
      <w:r w:rsidRPr="00A5273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1"/>
      </w:r>
      <w:r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– для вызова группы быстрого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 и посетителей, а также причинен материальный ущерб;</w:t>
      </w:r>
    </w:p>
    <w:p w14:paraId="09DC461A" w14:textId="4A10ECEF" w:rsidR="00BA2816" w:rsidRPr="00A52738" w:rsidRDefault="00BA2816" w:rsidP="00DA664B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3)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подсистема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передачи информации</w:t>
      </w:r>
      <w:r w:rsidR="00B507F9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модулей, объединенных каналами передачи информации.</w:t>
      </w:r>
    </w:p>
    <w:p w14:paraId="627A0E7D" w14:textId="702C7053" w:rsidR="00BA2816" w:rsidRPr="00A52738" w:rsidRDefault="00BA2816" w:rsidP="00DA664B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4) 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подсистема пультовая</w:t>
      </w:r>
      <w:r w:rsidR="00B507F9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приема, обработки, регистрации, представления в заданном виде и хранения тревожной, контрольно-диагностической, служебной, видео- и другой информации, сформированной на Охраняемом(-ых) объекте(-ах) и приня</w:t>
      </w:r>
      <w:r w:rsidR="00BB3F8F" w:rsidRPr="00A52738">
        <w:rPr>
          <w:rFonts w:ascii="Times New Roman" w:eastAsia="Times New Roman" w:hAnsi="Times New Roman"/>
          <w:sz w:val="24"/>
          <w:szCs w:val="24"/>
          <w:lang w:eastAsia="ru-RU"/>
        </w:rPr>
        <w:t>той от подсистем(-ы)</w:t>
      </w:r>
      <w:r w:rsidR="00BB3F8F" w:rsidRPr="00A52738">
        <w:rPr>
          <w:rFonts w:ascii="Times New Roman" w:eastAsia="Times New Roman" w:hAnsi="Times New Roman"/>
          <w:sz w:val="24"/>
          <w:szCs w:val="24"/>
          <w:lang w:eastAsia="ru-RU"/>
        </w:rPr>
        <w:br/>
        <w:t>объектовых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(-ой), подсистем(-ы) передачи информации.</w:t>
      </w:r>
    </w:p>
    <w:p w14:paraId="7F8ABBD8" w14:textId="724BA9BA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5)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средство активной защиты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2AAE" w:rsidRPr="00A5273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психологического и/</w:t>
      </w:r>
      <w:r w:rsidR="00C52AAE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или физического воздействия на нарушителя, а также создания в окружающем пространстве условий, препятствующих осуществлению противоправных действий и привлечения внимания к Охраняемому объекту или предмету охраны (металлический ящик, сейф, </w:t>
      </w:r>
      <w:proofErr w:type="spellStart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постамат</w:t>
      </w:r>
      <w:proofErr w:type="spellEnd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т.д.).</w:t>
      </w:r>
    </w:p>
    <w:p w14:paraId="08553B51" w14:textId="1905BE83" w:rsidR="00BA2816" w:rsidRPr="00A52738" w:rsidRDefault="00BA2816" w:rsidP="00DA664B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Цель: обеспечение безопасности сотрудников и посетителей, сохранности Имущества на Охраняемых объектах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488F" w:rsidRPr="00A52738">
        <w:rPr>
          <w:rFonts w:ascii="Times New Roman" w:eastAsia="Times New Roman" w:hAnsi="Times New Roman"/>
          <w:sz w:val="24"/>
          <w:szCs w:val="24"/>
          <w:lang w:eastAsia="ru-RU"/>
        </w:rPr>
        <w:t>посредством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СЦН.</w:t>
      </w:r>
    </w:p>
    <w:p w14:paraId="48D150FE" w14:textId="18202ACE" w:rsidR="00BA2816" w:rsidRPr="00A52738" w:rsidRDefault="00BA2816" w:rsidP="00DA664B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Задачи: обеспечение круглосуточной централизованной охраны Объектов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с организацией оперативного реагирования при поступлении информации о проникновении (попытке проникновения), пресечение противоправных посягательств (разбойных нападений, попыток грабежа, хулиганских действий) на Охраняемых объектах, а также о возникновении криминальных угроз Обществу.</w:t>
      </w:r>
    </w:p>
    <w:p w14:paraId="2516DA15" w14:textId="77777777" w:rsidR="002266D2" w:rsidRPr="00A52738" w:rsidRDefault="002266D2" w:rsidP="00DA66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6DCE3210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 w14:paraId="27DB2E42" w14:textId="77777777" w:rsidR="000E6B8D" w:rsidRPr="006D292B" w:rsidRDefault="00BA2816" w:rsidP="000E6B8D">
      <w:pPr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0E6B8D" w:rsidRPr="00A52738">
        <w:rPr>
          <w:rFonts w:ascii="Times New Roman" w:eastAsiaTheme="minorHAnsi" w:hAnsi="Times New Roman"/>
          <w:sz w:val="24"/>
          <w:szCs w:val="24"/>
        </w:rPr>
        <w:t xml:space="preserve">Начало </w:t>
      </w:r>
      <w:r w:rsidR="000E6B8D" w:rsidRPr="006D292B">
        <w:rPr>
          <w:rFonts w:ascii="Times New Roman" w:eastAsiaTheme="minorHAnsi" w:hAnsi="Times New Roman"/>
          <w:sz w:val="24"/>
          <w:szCs w:val="24"/>
        </w:rPr>
        <w:t>оказания Услуг: с момента подписания договора.</w:t>
      </w:r>
    </w:p>
    <w:p w14:paraId="1E8A5087" w14:textId="77777777" w:rsidR="000E6B8D" w:rsidRPr="00A52738" w:rsidRDefault="000E6B8D" w:rsidP="000E6B8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6D292B">
        <w:rPr>
          <w:rFonts w:ascii="Times New Roman" w:eastAsiaTheme="minorHAnsi" w:hAnsi="Times New Roman"/>
          <w:sz w:val="24"/>
          <w:szCs w:val="24"/>
        </w:rPr>
        <w:t xml:space="preserve">Срок окончания оказания Услуг: по истечении </w:t>
      </w:r>
      <w:r>
        <w:rPr>
          <w:rFonts w:ascii="Times New Roman" w:eastAsiaTheme="minorHAnsi" w:hAnsi="Times New Roman"/>
          <w:sz w:val="24"/>
          <w:szCs w:val="24"/>
        </w:rPr>
        <w:t>36</w:t>
      </w:r>
      <w:r w:rsidRPr="006D292B">
        <w:rPr>
          <w:rFonts w:ascii="Times New Roman" w:eastAsiaTheme="minorHAnsi" w:hAnsi="Times New Roman"/>
          <w:sz w:val="24"/>
          <w:szCs w:val="24"/>
        </w:rPr>
        <w:t xml:space="preserve"> месяцев </w:t>
      </w:r>
      <w:r>
        <w:rPr>
          <w:rFonts w:ascii="Times New Roman" w:eastAsiaTheme="minorHAnsi" w:hAnsi="Times New Roman"/>
          <w:sz w:val="24"/>
          <w:szCs w:val="24"/>
        </w:rPr>
        <w:t>с момента начала оказания Услуг</w:t>
      </w:r>
      <w:r w:rsidRPr="00A52738">
        <w:rPr>
          <w:rFonts w:ascii="Times New Roman" w:eastAsiaTheme="minorHAnsi" w:hAnsi="Times New Roman"/>
          <w:i/>
          <w:sz w:val="24"/>
          <w:szCs w:val="24"/>
        </w:rPr>
        <w:t>.</w:t>
      </w:r>
    </w:p>
    <w:p w14:paraId="5E10A2D0" w14:textId="32D2C5CF" w:rsidR="00BA2816" w:rsidRPr="00A52738" w:rsidRDefault="00BA2816" w:rsidP="00DA664B">
      <w:pPr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Место оказания Услуг </w:t>
      </w:r>
      <w:r w:rsidR="00065E49" w:rsidRPr="00A52738">
        <w:rPr>
          <w:rFonts w:ascii="Times New Roman" w:eastAsiaTheme="minorHAnsi" w:hAnsi="Times New Roman" w:cstheme="minorBidi"/>
          <w:sz w:val="24"/>
          <w:szCs w:val="24"/>
        </w:rPr>
        <w:t>–</w:t>
      </w: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 в соответствии с Перечнем охраняемых объектов почтовой связи </w:t>
      </w:r>
      <w:r w:rsidRPr="00A52738">
        <w:rPr>
          <w:rFonts w:ascii="Times New Roman" w:eastAsiaTheme="minorHAnsi" w:hAnsi="Times New Roman"/>
          <w:sz w:val="24"/>
          <w:szCs w:val="24"/>
        </w:rPr>
        <w:t>УФПС</w:t>
      </w:r>
      <w:r w:rsidR="002266D2" w:rsidRPr="00A52738">
        <w:rPr>
          <w:rFonts w:ascii="Times New Roman" w:eastAsiaTheme="minorHAnsi" w:hAnsi="Times New Roman"/>
          <w:sz w:val="24"/>
          <w:szCs w:val="24"/>
        </w:rPr>
        <w:t xml:space="preserve">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  <w:r w:rsidR="002266D2" w:rsidRPr="00A52738">
        <w:rPr>
          <w:rFonts w:ascii="Times New Roman" w:eastAsiaTheme="minorHAnsi" w:hAnsi="Times New Roman"/>
          <w:sz w:val="24"/>
          <w:szCs w:val="24"/>
        </w:rPr>
        <w:t xml:space="preserve"> </w:t>
      </w:r>
      <w:r w:rsidRPr="00A52738">
        <w:rPr>
          <w:rFonts w:ascii="Times New Roman" w:eastAsiaTheme="minorHAnsi" w:hAnsi="Times New Roman" w:cstheme="minorBidi"/>
          <w:sz w:val="24"/>
          <w:szCs w:val="24"/>
        </w:rPr>
        <w:t>Общества (приложение № 1 к ТЗ).</w:t>
      </w:r>
    </w:p>
    <w:p w14:paraId="3F42EACA" w14:textId="77777777" w:rsidR="00BA2816" w:rsidRPr="00A52738" w:rsidRDefault="00BA2816" w:rsidP="00DA664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05363070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3C38AF6F" w14:textId="5FC5797A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Заказчика к обеспечению круглосуточной централизов</w:t>
      </w:r>
      <w:r w:rsidR="00F93DC2" w:rsidRPr="00A52738">
        <w:rPr>
          <w:rFonts w:ascii="Times New Roman" w:eastAsia="Times New Roman" w:hAnsi="Times New Roman"/>
          <w:sz w:val="24"/>
          <w:szCs w:val="24"/>
          <w:lang w:eastAsia="ru-RU"/>
        </w:rPr>
        <w:t>анной охраны Объектов Заказчика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применением СЦН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 установлены с учетом положений ГОСТ Р 56102.1-2014 Системы централизованного наблюдения. Часть 1. Общие положения (Переиздание) и ГОСТ Р 55017-20</w:t>
      </w:r>
      <w:r w:rsidR="007A7C3D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Пульты централизованного наблюдения для использования в системах </w:t>
      </w:r>
      <w:proofErr w:type="spellStart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противокриминальной</w:t>
      </w:r>
      <w:proofErr w:type="spellEnd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защиты. Требования к информации.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5AF02DF" w14:textId="7777777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Централизованная охрана Объектов предусматривает осуществление следующих мероприятий:</w:t>
      </w:r>
    </w:p>
    <w:p w14:paraId="060E2525" w14:textId="1239EE06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оказание услуги охраны Имущества, находящегося на Объектах З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аказчика (согласно </w:t>
      </w:r>
      <w:r w:rsidR="00954959" w:rsidRPr="00A52738">
        <w:rPr>
          <w:rFonts w:ascii="Times New Roman" w:eastAsia="Times New Roman" w:hAnsi="Times New Roman"/>
          <w:sz w:val="24"/>
          <w:szCs w:val="24"/>
          <w:lang w:eastAsia="ru-RU"/>
        </w:rPr>
        <w:t>приложению №</w:t>
      </w:r>
      <w:r w:rsidR="00F93DC2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954959" w:rsidRPr="00A52738">
        <w:rPr>
          <w:rFonts w:ascii="Times New Roman" w:eastAsia="Times New Roman" w:hAnsi="Times New Roman"/>
          <w:sz w:val="24"/>
          <w:szCs w:val="24"/>
          <w:lang w:eastAsia="ru-RU"/>
        </w:rPr>
        <w:t>1 к ТЗ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), в соответствии с законодательством Российской Федерации с использованием средств оперативной радио- и телефонной связи,</w:t>
      </w:r>
      <w:r w:rsidRPr="00A52738" w:rsidDel="00F14E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технических и иных средств, не причиняющих вреда жизни, здоровью граждан и окружающей среде;</w:t>
      </w:r>
    </w:p>
    <w:p w14:paraId="67B3A0C8" w14:textId="6613B144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2) осуществление наблюдения и контроля за соблюдением на Охраняемых объектах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Общества установленного режима доступа и безопасности по каналам связи с использованием КТСО;</w:t>
      </w:r>
    </w:p>
    <w:p w14:paraId="712BF62A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3)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«Тревога» путем передачи данных:</w:t>
      </w:r>
    </w:p>
    <w:p w14:paraId="3E8F9D79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7"/>
        <w:gridCol w:w="5953"/>
        <w:gridCol w:w="1843"/>
      </w:tblGrid>
      <w:tr w:rsidR="00BA2816" w:rsidRPr="00A52738" w14:paraId="5951D732" w14:textId="77777777" w:rsidTr="00DA664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8FA4F" w14:textId="77777777" w:rsidR="00BA2816" w:rsidRPr="00A52738" w:rsidRDefault="00BA2816" w:rsidP="00DA664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Определение нештатной ситуации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769E3" w14:textId="77777777" w:rsidR="00BA2816" w:rsidRPr="00A52738" w:rsidRDefault="00BA2816" w:rsidP="00DA664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Порядок реализации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045A" w14:textId="77777777" w:rsidR="00BA2816" w:rsidRPr="00A52738" w:rsidRDefault="00BA2816" w:rsidP="00DA664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Максимальное время выполнения мероприятий</w:t>
            </w:r>
          </w:p>
        </w:tc>
      </w:tr>
      <w:tr w:rsidR="00BA2816" w:rsidRPr="00A52738" w14:paraId="4265F4FB" w14:textId="77777777" w:rsidTr="00DA664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8596" w14:textId="77777777" w:rsidR="00BA2816" w:rsidRPr="00A52738" w:rsidRDefault="00BA2816" w:rsidP="00DA664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Поступление на ПЦО сигнала «Тревога» (</w:t>
            </w:r>
            <w:r w:rsidRPr="00A52738">
              <w:rPr>
                <w:rFonts w:ascii="Times New Roman" w:hAnsi="Times New Roman"/>
                <w:bCs/>
                <w:sz w:val="24"/>
                <w:szCs w:val="24"/>
              </w:rPr>
              <w:t>извещение о проникновении на Объект, извещение о нападении)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69EF6" w14:textId="69E305ED" w:rsidR="00BA2816" w:rsidRPr="00A52738" w:rsidRDefault="00BA2816" w:rsidP="00DA66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Технические средства Исполнителя в автоматическом режиме формируют уведомление о сигнале «Тревога», диспетчер передает сообщение на мобильный телефон ГБР Исполнителя и, при необходимости, представителя Заказчика, ответственного за сохранность Имущества Общества. Сообщение должно содержать адрес Объекта, с кот</w:t>
            </w:r>
            <w:r w:rsidR="00BE53E0" w:rsidRPr="00A52738">
              <w:rPr>
                <w:rFonts w:ascii="Times New Roman" w:hAnsi="Times New Roman"/>
                <w:sz w:val="24"/>
                <w:szCs w:val="24"/>
              </w:rPr>
              <w:t>орого поступил сигнал «Тревога»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2A8C" w14:textId="77777777" w:rsidR="00BA2816" w:rsidRPr="00A52738" w:rsidRDefault="00BA2816" w:rsidP="00DA664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1 минута</w:t>
            </w:r>
          </w:p>
        </w:tc>
      </w:tr>
    </w:tbl>
    <w:p w14:paraId="5C741CE6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857A9E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4) оповещение уполномоченных представителей Заказчика из числа сотрудников ОПС, ответственных за сохранность материальных ценностей  о фактах несанкционированного проникновения на Объект;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BE0226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5) организация и осуществление экстренных выездов групп быстрого реагирования</w:t>
      </w:r>
      <w:r w:rsidRPr="00A5273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2"/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сигналу «Тревога» в течение времени, необходимого для задержания лиц, совершающих или совершивших противоправные действия на Охраняемом объекте;</w:t>
      </w:r>
    </w:p>
    <w:p w14:paraId="7865444B" w14:textId="32512764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6) обеспечение прибытия ГБР на Охраняемый объект в срок не более </w:t>
      </w:r>
      <w:r w:rsidR="00B0225E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>7 (семи)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с момента поступления на ПЦО сигнала «Тревога» для задержания лиц, совершающих или совершивших противоправные действия. </w:t>
      </w:r>
    </w:p>
    <w:p w14:paraId="5FF9DEF1" w14:textId="7777777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лицензионными требованиями при осуществлении охраны Объектов (в том числе Имущества) ГБР формируется из сотрудников, имеющих:</w:t>
      </w:r>
    </w:p>
    <w:p w14:paraId="0FEA9A65" w14:textId="108C209E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- свидетельство о присвоении квалификации частного охранника 6 (шестого) разряда в соответствии с Приказом </w:t>
      </w:r>
      <w:proofErr w:type="spellStart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Минздравсоцразвития</w:t>
      </w:r>
      <w:proofErr w:type="spellEnd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17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.04.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2009 № 199;</w:t>
      </w:r>
    </w:p>
    <w:p w14:paraId="3631DC2D" w14:textId="6A0FA2AE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разрешение на хранение и ношение при исполнении служебных обязанностей служебного огнестрельного оружия и специа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льных средств в соответствии с 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остановлением Правительства Российской Федерации от 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2015 № 948.</w:t>
      </w:r>
    </w:p>
    <w:p w14:paraId="31D868C4" w14:textId="1A64E6BA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ГБР при прибытии на Объект по сигналу «Тревога» должна быть экипирована специальными средствами в соответствии с 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остановлением Правительства Российск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ой Федерации от 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2015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№ 948 и ГОСТ Р 59044-2020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требования.</w:t>
      </w:r>
    </w:p>
    <w:p w14:paraId="5637E671" w14:textId="4B187EA5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Наличие у сотрудников (экипажа ГБР), осуществляющих охранные функции по принятию мер реагирования на сигнальную информацию, связи с дежурным подразделением охранной организации и соответствующей дежурной частью органов внутре</w:t>
      </w:r>
      <w:r w:rsidR="0044283E" w:rsidRPr="00A52738">
        <w:rPr>
          <w:rFonts w:ascii="Times New Roman" w:eastAsia="Times New Roman" w:hAnsi="Times New Roman"/>
          <w:sz w:val="24"/>
          <w:szCs w:val="24"/>
          <w:lang w:eastAsia="ru-RU"/>
        </w:rPr>
        <w:t>нних дел в соответствии с п. 4 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остановления Правительства Российской Федерации от </w:t>
      </w:r>
      <w:r w:rsidR="00C34D72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C34D72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2015 № 948.</w:t>
      </w:r>
    </w:p>
    <w:p w14:paraId="39906294" w14:textId="7777777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получение достоверной информации 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эффективного контроля по каналам связи (основному и дублирующему)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связи. </w:t>
      </w:r>
    </w:p>
    <w:p w14:paraId="7322A653" w14:textId="396542F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идентификацию сигнала «Тревога», поступающего с объектового оборудования Охраняемых объектов УФПС </w:t>
      </w:r>
      <w:r w:rsidR="005D5F5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Общества на ПЦО Исполнителя, по следующему перечню причин поступления сигнала:</w:t>
      </w:r>
    </w:p>
    <w:p w14:paraId="1353A0D6" w14:textId="3B573BF4" w:rsidR="00BA2816" w:rsidRPr="00A52738" w:rsidRDefault="0044283E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«Извещение о проникновении» –</w:t>
      </w:r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сообщение о несанкционированном проникновении (попытке несанкционированного проникновения) на Охраняемый объект, сформированное в результате срабатывания охранного </w:t>
      </w:r>
      <w:proofErr w:type="spellStart"/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>извещателя</w:t>
      </w:r>
      <w:proofErr w:type="spellEnd"/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A4DEDC3" w14:textId="188A081B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«Извещ</w:t>
      </w:r>
      <w:r w:rsidR="00760763" w:rsidRPr="00A52738">
        <w:rPr>
          <w:rFonts w:ascii="Times New Roman" w:eastAsia="Times New Roman" w:hAnsi="Times New Roman"/>
          <w:sz w:val="24"/>
          <w:szCs w:val="24"/>
          <w:lang w:eastAsia="ru-RU"/>
        </w:rPr>
        <w:t>ение о нападении»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сообщение о возникновении криминальной или террористической угрозы на Охраняемом объекте, сформированное при приведении в действие КТС.</w:t>
      </w:r>
    </w:p>
    <w:p w14:paraId="6AA71845" w14:textId="7777777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организовать и обеспечить контроль технического состояния объектового оборудования, смонтированного на Охраняемых объектах.</w:t>
      </w:r>
    </w:p>
    <w:p w14:paraId="275B0561" w14:textId="42694A42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 проникновения,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документов, указанных в п. 6.1 ТЗ.</w:t>
      </w:r>
    </w:p>
    <w:p w14:paraId="69EA2CCF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обеспечивать в ночное время доставку ответственных, доверенных лиц (представителей) Заказчика к Охраняемому объекту и обратно (при необходимости) за свой счет (в порядке, исключающем необходимость оплаты Заказчиком дополнительных услуг).</w:t>
      </w:r>
    </w:p>
    <w:p w14:paraId="57C5E17B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несет материальную ответственность за причиненный ущерб Заказчику в порядке и размере, установленных договором.</w:t>
      </w:r>
    </w:p>
    <w:p w14:paraId="5D68152E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017C52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744581BE" w14:textId="68EC0B6E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14:paraId="298F4EF6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При оказании Услуг Исполнитель обязан руководствоваться следующими нормативными правовыми актами и нормативными документами:</w:t>
      </w:r>
    </w:p>
    <w:p w14:paraId="79D4ED6F" w14:textId="5D78A298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Закон Р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11.03.1992 № 2487-1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частной детективной и охранной деят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ельности в Российской Федерации»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78A5B2C2" w14:textId="6771DF52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Федеральный закон от 13.12.1996 № 150-ФЗ 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«Об оружии»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07C7AB00" w14:textId="321C55EA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Федеральный закон от 27.07.2006 № 152-ФЗ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«О персональных данных»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11F7CF7B" w14:textId="27A3CFDB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23.06.2011 № 498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 некоторых вопросах осуществления частной детективной (сыскной)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лицензировании частной дет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ективной (сыскной) деятельности»,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лицензировани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Правилами ведения реестра лицензий на осуществление частной охранной деятельности и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предоставления сведений из него»,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Правилами уведомления частной охранной организацией органов внутренних дел о начале и об окончании оказания охранных услуг, изменении с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остава учредителей (участников)»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);</w:t>
      </w:r>
    </w:p>
    <w:p w14:paraId="6ADF692A" w14:textId="7567CB6B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14.08.1992 № 587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Вопросы частной детективной (сыскной) 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17D2550A" w14:textId="74FF4B1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Российской Федерации от 09.09.2015 № 948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внесении изменений в некоторые акты Пра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вительства Российской Федерации»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7B151FF2" w14:textId="3F3972A0" w:rsidR="00BA2816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Российской Федерации от 21.07.1998 № 814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 мерах по регулированию оборота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Правилами оборота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ведении и издании Государственного кадастра гражданского и служебного оружия и п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атронов к нему»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);</w:t>
      </w:r>
    </w:p>
    <w:p w14:paraId="19EF4A8E" w14:textId="5DD3EB1D" w:rsidR="004316A7" w:rsidRPr="00A52738" w:rsidRDefault="004316A7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РФ от </w:t>
      </w:r>
      <w:r w:rsidR="001B14E6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08.06.2023</w:t>
      </w: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81537F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N </w:t>
      </w:r>
      <w:r w:rsidR="001B14E6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944</w:t>
      </w: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"Об утверждении требований к антитеррористической защищенности объектов (территорий), находящихся в ведении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коммуникаций, а также подведомственных им организаций, и формы паспорта безопасности таких объектов (территорий)"</w:t>
      </w:r>
    </w:p>
    <w:p w14:paraId="74777368" w14:textId="76CC03D2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lastRenderedPageBreak/>
        <w:t xml:space="preserve">Приказ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МВД России от 12.04.1999 № 288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мерах по реализации Постановления Правительства Российской Федерации от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21.07.1998 № 814»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Инструкцией по организации работы органов внутренних дел по контролю за оборотом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Федерации») (з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арегистрировано в Минюсте России 24.06.1999 № 1814);</w:t>
      </w:r>
    </w:p>
    <w:p w14:paraId="25935D96" w14:textId="0AA2B17E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Theme="minorHAnsi" w:hAnsi="Times New Roman"/>
          <w:sz w:val="24"/>
          <w:szCs w:val="24"/>
        </w:rPr>
        <w:t xml:space="preserve">Приказ </w:t>
      </w:r>
      <w:proofErr w:type="spellStart"/>
      <w:r w:rsidRPr="00A52738">
        <w:rPr>
          <w:rFonts w:ascii="Times New Roman" w:eastAsiaTheme="minorHAnsi" w:hAnsi="Times New Roman"/>
          <w:sz w:val="24"/>
          <w:szCs w:val="24"/>
        </w:rPr>
        <w:t>Минздравсоцразвития</w:t>
      </w:r>
      <w:proofErr w:type="spellEnd"/>
      <w:r w:rsidRPr="00A52738">
        <w:rPr>
          <w:rFonts w:ascii="Times New Roman" w:eastAsiaTheme="minorHAnsi" w:hAnsi="Times New Roman"/>
          <w:sz w:val="24"/>
          <w:szCs w:val="24"/>
        </w:rPr>
        <w:t xml:space="preserve"> России от 17</w:t>
      </w:r>
      <w:r w:rsidR="00696641" w:rsidRPr="00A52738">
        <w:rPr>
          <w:rFonts w:ascii="Times New Roman" w:eastAsiaTheme="minorHAnsi" w:hAnsi="Times New Roman"/>
          <w:sz w:val="24"/>
          <w:szCs w:val="24"/>
        </w:rPr>
        <w:t>.04.</w:t>
      </w:r>
      <w:r w:rsidRPr="00A52738">
        <w:rPr>
          <w:rFonts w:ascii="Times New Roman" w:eastAsiaTheme="minorHAnsi" w:hAnsi="Times New Roman"/>
          <w:sz w:val="24"/>
          <w:szCs w:val="24"/>
        </w:rPr>
        <w:t>2009 № 199;</w:t>
      </w:r>
    </w:p>
    <w:p w14:paraId="217A0043" w14:textId="5A41F585" w:rsidR="00BA2816" w:rsidRPr="00A52738" w:rsidRDefault="00601443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 </w:t>
      </w:r>
      <w:r w:rsidR="00BA2816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 </w:t>
      </w:r>
      <w:r w:rsidR="00BA2816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56102.1-2014. Национальный стандарт Российской Федерации. Системы централизованного наблюдения. Часть 1. Общие положения;</w:t>
      </w:r>
    </w:p>
    <w:p w14:paraId="6068C9BA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ГОСТ Р 59044-2020.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требования; </w:t>
      </w:r>
    </w:p>
    <w:p w14:paraId="2F0FD809" w14:textId="030000F3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55017-20</w:t>
      </w:r>
      <w:r w:rsidR="007A7C3D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21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. Национальный стандарт Российской Федерации. Пульты централизованного наблюдения для использования в системах </w:t>
      </w:r>
      <w:proofErr w:type="spellStart"/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противокриминальной</w:t>
      </w:r>
      <w:proofErr w:type="spellEnd"/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защиты. Требования к информации;</w:t>
      </w:r>
    </w:p>
    <w:p w14:paraId="0DDFA797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54101-2010. Национальный стандарт Российской Федерации. Средства автоматизации и системы управления. Средства и системы обеспечения безопасности. Техническое обслуживание и текущий ремонт;</w:t>
      </w:r>
    </w:p>
    <w:p w14:paraId="582D08EC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53704-2009. Национальный стандарт Российской Федерации. Системы безопасности комплексные и интегрированные. Общие технические требования;</w:t>
      </w:r>
    </w:p>
    <w:p w14:paraId="52BC20FF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52551-2016. Национальный стандарт Российской Федерации. Системы охраны и безопасности. Термины и определения;</w:t>
      </w:r>
    </w:p>
    <w:p w14:paraId="164AB99F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52435-2015. 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испытаний;</w:t>
      </w:r>
    </w:p>
    <w:p w14:paraId="4BBFBA37" w14:textId="34A6E238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52907-2008. Национальный стандарт Российской Федерации. Источники электропитания радиоэлектронной аппаратуры. Термины и определения.</w:t>
      </w:r>
    </w:p>
    <w:p w14:paraId="1D3D7BF5" w14:textId="405550D3" w:rsidR="00D85B2C" w:rsidRPr="00D85B2C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оказания услуг</w:t>
      </w:r>
    </w:p>
    <w:p w14:paraId="45361B51" w14:textId="13A12B3A" w:rsidR="00BA2816" w:rsidRDefault="00BA2816" w:rsidP="00DA66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Подключение и охрана Объектов:</w:t>
      </w:r>
    </w:p>
    <w:p w14:paraId="527A962B" w14:textId="72D0D445" w:rsidR="00A41DF7" w:rsidRPr="00D85B2C" w:rsidRDefault="00A41DF7" w:rsidP="00DA664B">
      <w:pPr>
        <w:pStyle w:val="a3"/>
        <w:widowControl w:val="0"/>
        <w:numPr>
          <w:ilvl w:val="2"/>
          <w:numId w:val="26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Подключение объекта к ПЦО.</w:t>
      </w:r>
    </w:p>
    <w:p w14:paraId="43DFCB8F" w14:textId="21892D88" w:rsidR="00A41DF7" w:rsidRDefault="00D85B2C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1DF7" w:rsidRPr="00D85B2C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принять, адаптировать и подключить на Пункт централизованной охраны (мониторинговый центр) действующие системы безопасности, смонтированные на Объектах УФПС Иркутской области АО «Почта России».</w:t>
      </w:r>
    </w:p>
    <w:p w14:paraId="7B9101EA" w14:textId="16D79246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Выполнить обследование Объектов, принимаемых под охрану на предмет соответствия </w:t>
      </w:r>
      <w:proofErr w:type="spellStart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оборудованности</w:t>
      </w:r>
      <w:proofErr w:type="spellEnd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объектов требованиям, предъявляемым к средствам инженерно-технической </w:t>
      </w:r>
      <w:proofErr w:type="spellStart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укрепленности</w:t>
      </w:r>
      <w:proofErr w:type="spellEnd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 АО Почта России. Результат обследования оформить Актом первичного обследования, подписанным Сторонами.</w:t>
      </w:r>
    </w:p>
    <w:p w14:paraId="05036D77" w14:textId="48B43350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необходимости, если потребуется для адаптации электронных средств систем безопасности к используемому Исполнителем способу передачи сигнала по каналам связи от </w:t>
      </w:r>
      <w:proofErr w:type="spellStart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извещателей</w:t>
      </w:r>
      <w:proofErr w:type="spellEnd"/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 до ПЦО, производить установку оконечной аппаратуры к этим системам. Установка и обслуживание оконечной аппаратуры производится за счет собственных средств Исполнителя. </w:t>
      </w:r>
    </w:p>
    <w:p w14:paraId="6F8B20A8" w14:textId="2C134535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Срок подключения объектового оборудования по всем Объектам к мониторинговому центру Исполнителя – в течении 1 календарного месяца, в соответствии с Графиком переключения (график согласовывается с Заказчиком в течение 2 (двух) рабочих дней с момента подписания Договора).</w:t>
      </w:r>
    </w:p>
    <w:p w14:paraId="4770B03C" w14:textId="14CE8658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Переключение объектового оборудования при смене Исполнителя по договору должно быть проведено с условием не прерывающегося нахождения объектов УФПС под охраной.</w:t>
      </w:r>
    </w:p>
    <w:p w14:paraId="4925DA85" w14:textId="7367AF3A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Оказываемые Услуги должны соответствовать требованиям государственных стандартов Российской Федерации, указанных в п. 6.1 ТЗ, а оборудование, подлежащее в соответствии с законодательством Российской Федерации обязательной сертификации, должно иметь сертификаты соответствия.</w:t>
      </w:r>
    </w:p>
    <w:p w14:paraId="13B1E5A1" w14:textId="3A2FDF67" w:rsidR="00BA2816" w:rsidRPr="00D85B2C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Действия Заказчика по постановке Объекта под охрану и снятия с охраны регулируются инструкцией пользователя, разработанной Исполнителем и согласованной с Заказчиком. Инструкция пользователя разрабатывается Исполнителем в течение 3 (трёх) рабочих </w:t>
      </w: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дней после заключения договора и согласовывается Заказчиком в течение 2 (двух) рабочих дней после ее получения от Исполнителя</w:t>
      </w:r>
      <w:r w:rsidR="00BA2816" w:rsidRPr="00D85B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AC303B1" w14:textId="03FC21B7" w:rsidR="00BA2816" w:rsidRPr="0081537F" w:rsidRDefault="00A41DF7" w:rsidP="00DA664B">
      <w:pPr>
        <w:pStyle w:val="a3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3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A2816" w:rsidRPr="0081537F">
        <w:rPr>
          <w:rFonts w:ascii="Times New Roman" w:eastAsia="Times New Roman" w:hAnsi="Times New Roman"/>
          <w:sz w:val="24"/>
          <w:szCs w:val="24"/>
          <w:lang w:eastAsia="ru-RU"/>
        </w:rPr>
        <w:t>ежим охраны Объекта на ПЦО:</w:t>
      </w:r>
    </w:p>
    <w:p w14:paraId="16716B9B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Обеспечить наблюдение и контроль за соблюдением на Объектах установленного режима доступа и безопасности по не менее чем 2 (двум) каналам связи (основному и дублирующему) с использованием КТСО, смонтированных на Объектах Заказчика.</w:t>
      </w:r>
    </w:p>
    <w:p w14:paraId="1839C5AB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Обеспечить надлежащий режим охраны имущества на Объектах:</w:t>
      </w:r>
    </w:p>
    <w:p w14:paraId="7B60F8F9" w14:textId="0E88AB4A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КТС – в часы работы (с момента снятия до момента постановки охранной сигнализации) отделений почтовой связи УФПС </w:t>
      </w:r>
      <w:r w:rsidR="005D5F56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</w:p>
    <w:p w14:paraId="523C7014" w14:textId="7F5821F6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системы </w:t>
      </w:r>
      <w:r w:rsidR="0064508D" w:rsidRPr="00A52738">
        <w:rPr>
          <w:rFonts w:ascii="Times New Roman" w:eastAsia="Times New Roman" w:hAnsi="Times New Roman"/>
          <w:sz w:val="24"/>
          <w:szCs w:val="24"/>
          <w:lang w:eastAsia="ru-RU"/>
        </w:rPr>
        <w:t>охранно-пожарной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сигнализации: </w:t>
      </w:r>
    </w:p>
    <w:p w14:paraId="73A48069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в выходные и праздничные дни – круглосуточно;</w:t>
      </w:r>
    </w:p>
    <w:p w14:paraId="08DF317C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- в рабочие дни – с момента постановки до момента снятия с пульта Исполнителя. </w:t>
      </w:r>
    </w:p>
    <w:p w14:paraId="757A26E7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Готовность ГБР к прибытию на Объект в установленные нормативные сроки – круглосуточно.</w:t>
      </w:r>
    </w:p>
    <w:p w14:paraId="6A336958" w14:textId="5B3DBA78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к работе КТСО, каналов связи, используемых для наблюдения за Объектом, приема и передачи служебной информации (тестирующих сигналов и сигнала «Тревога») </w:t>
      </w:r>
      <w:r w:rsidR="00235E9B" w:rsidRPr="00A5273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круглосуточно.</w:t>
      </w:r>
    </w:p>
    <w:p w14:paraId="515D57DE" w14:textId="7FB7F9CB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организацию, отвечающую за работоспособность охранной сигнализации по телефону и выставить вооруженную физическую охрану Объекта не менее чем из двух охранников, входящих в ГБР, до устранения неисправности охранной сигнализации организацией, отвечающей за ее работоспособность. Также Исполнитель обязан оповестить о невозможности принять Объект под охрану представителя Заказчика. </w:t>
      </w:r>
    </w:p>
    <w:p w14:paraId="0500C601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При использовании телефонных каналов связи Объекта для передачи служебной информации смонтированных на Объекте КТСО (сигнала «Тревога», тестирующих и иных сигналов), Исполнитель обязан обеспечить порядок передачи информации, который безусловно исключает необходимость оплаты Заказчиком услуг междугородней телефонной связи.</w:t>
      </w:r>
    </w:p>
    <w:p w14:paraId="09B8CC7D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Обеспечение Исполнителем установленного режима охраны Объектов, на которых изменилась конфигурация КТСО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 Сторон).</w:t>
      </w:r>
    </w:p>
    <w:p w14:paraId="11898CC3" w14:textId="3885C11E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предусматривает возможн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ость принятия под охрану Объектов или помещений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Общества после завершения их капитального ремонта</w:t>
      </w:r>
      <w:r w:rsidR="00F7089D" w:rsidRPr="00A52738">
        <w:rPr>
          <w:sz w:val="24"/>
          <w:szCs w:val="24"/>
        </w:rPr>
        <w:t xml:space="preserve"> </w:t>
      </w:r>
      <w:r w:rsidR="00F7089D" w:rsidRPr="00A52738">
        <w:rPr>
          <w:rFonts w:ascii="Times New Roman" w:eastAsia="Times New Roman" w:hAnsi="Times New Roman"/>
          <w:sz w:val="24"/>
          <w:szCs w:val="24"/>
          <w:lang w:eastAsia="ru-RU"/>
        </w:rPr>
        <w:t>без увеличения стоимости услуг по заключённому с Заказчиком договору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E9D4E7" w14:textId="3E6C38B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предусматривает возможнос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ть принятия под охрану помещений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 Общества, ранее не находивших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ся под охраной,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без увеличения стоимости услуг по заключенному с Заказчиком договору.</w:t>
      </w:r>
    </w:p>
    <w:p w14:paraId="7B0C7AAF" w14:textId="77777777" w:rsidR="001C7D55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оповещает Исполнителя не позднее чем за 10 (десять) рабочих дней о проведении капитального ремонта помещений и переоборудования Объектов, об изменении на них режима работы, профиля работы, появления новых или изменения мест хранения ценностей, о переустановке крупногабаритной мебели, оборудования в помещениях, охраняемых инфракрасными </w:t>
      </w:r>
      <w:proofErr w:type="spellStart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извещателями</w:t>
      </w:r>
      <w:proofErr w:type="spellEnd"/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о проведении мероприятий, вследствие которых может потребоваться изменение режима и порядка охраны. </w:t>
      </w:r>
      <w:r w:rsidR="00C17F27" w:rsidRPr="00A52738">
        <w:rPr>
          <w:rFonts w:ascii="Times New Roman" w:eastAsia="Times New Roman" w:hAnsi="Times New Roman"/>
          <w:sz w:val="24"/>
          <w:szCs w:val="24"/>
          <w:lang w:eastAsia="ru-RU"/>
        </w:rPr>
        <w:t>При изменении адреса О</w:t>
      </w:r>
      <w:r w:rsidR="001C6FBE" w:rsidRPr="00A52738">
        <w:rPr>
          <w:rFonts w:ascii="Times New Roman" w:eastAsia="Times New Roman" w:hAnsi="Times New Roman"/>
          <w:sz w:val="24"/>
          <w:szCs w:val="24"/>
          <w:lang w:eastAsia="ru-RU"/>
        </w:rPr>
        <w:t>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Объекта.</w:t>
      </w:r>
    </w:p>
    <w:p w14:paraId="04150F53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Заказчик имеет право проверять готовность КТСО на любом Объекте в части:</w:t>
      </w:r>
    </w:p>
    <w:p w14:paraId="36F9A5B1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готовности охранной, тревожной сигнализации к выдаче тревожного сигнала на ПЦН охранной организации с его идентификацией;</w:t>
      </w:r>
    </w:p>
    <w:p w14:paraId="2256362B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времени прохождения тревожного сигнала;</w:t>
      </w:r>
    </w:p>
    <w:p w14:paraId="6068D24E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времени прибытия ГБР.</w:t>
      </w:r>
    </w:p>
    <w:p w14:paraId="3058ED81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Перед проверкой Заказчиком КТС оповещение оператора ПЦО об этой проверке осуществляется непосредственно с Охраняемого объекта. Действия Заказчика при проверке КТС на Объектах регламентируются инструкцией пользователя, разработанной Исполнителем и согласованной с Заказчиком.</w:t>
      </w:r>
    </w:p>
    <w:p w14:paraId="5E9C284E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оказание услуг и требованиями настоящего ТЗ.</w:t>
      </w:r>
    </w:p>
    <w:p w14:paraId="27C32C40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Представитель Заказчика обязан выезжать на Объект по вызову охраны (срабатывание средств охранной сигнализации, нарушение целостности Объекта) для выяснения причин в любое время суток. Представитель Заказчика обязан иметь при себе ключи от Охраняемых объектов.</w:t>
      </w:r>
    </w:p>
    <w:p w14:paraId="05856D05" w14:textId="054BA09D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обеспечивает доставку представителя Заказчика на Объект для выяснения причин срабатывания средств охранной сигнализации, нарушения целостности Объекта в нерабочие часы в соответствии с графиком </w:t>
      </w:r>
      <w:r w:rsidR="0062244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отделений почтовой связи </w:t>
      </w:r>
      <w:r w:rsidR="00622448" w:rsidRPr="00622448">
        <w:rPr>
          <w:rFonts w:ascii="Times New Roman" w:eastAsia="Times New Roman" w:hAnsi="Times New Roman"/>
          <w:sz w:val="24"/>
          <w:szCs w:val="24"/>
          <w:lang w:eastAsia="ru-RU"/>
        </w:rPr>
        <w:t>и обратно (при необходимости) за свой счет (в порядке, исключающем необходимость оплаты Заказчиком дополнительных услуг).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603C50B" w14:textId="64DF2FAC" w:rsidR="00BA2816" w:rsidRPr="00DA664B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представителя Заказчика дальнейшая охрана Объектов осуществляется сотрудниками ГБР до его прибытия. Факт отсутствия представителя Заказчика подтверждается актом Исполнителя.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14:paraId="29AB04D9" w14:textId="77777777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безопасности                                    </w:t>
      </w:r>
    </w:p>
    <w:p w14:paraId="2A3A9465" w14:textId="1DD13EC5" w:rsidR="00BA2816" w:rsidRPr="00A52738" w:rsidRDefault="00BA2816" w:rsidP="00DA664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66F74"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</w:t>
      </w:r>
    </w:p>
    <w:p w14:paraId="245B9F57" w14:textId="77777777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конфиденциальности</w:t>
      </w:r>
    </w:p>
    <w:p w14:paraId="69FC8C5E" w14:textId="77777777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взаимному согласию Сторон конфиденциальной признается конкретная информация, касающаяся предмета оказания услуг, хода их выполнения и полученных результатов. Исполнитель обязан обеспечить защиту конфиденциальной информации, ставшей ему доступной. Исполнитель гарантирует соблюдение третьими лицами условий конфиденциальности. Вышеперечисленные обязательства действуют во все время оказания Исполнителем услуг, а также в течение трех лет после окончания этих услуг.</w:t>
      </w:r>
    </w:p>
    <w:p w14:paraId="18A1E218" w14:textId="77777777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Заказчик в течение 10 (десяти) рабочих дней с даты заключения договора передает по акту приема-передачи Исполнителю персональные данные уполномоченных представителей Заказчика для обработки (нарочно на бумажном носителе).</w:t>
      </w:r>
    </w:p>
    <w:p w14:paraId="156B746F" w14:textId="77777777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дополнения, изменения персональных данных уполномоченных представителей Заказчик обязан своевременно предоставлять измененные данные нарочно (на бумажном носителе).</w:t>
      </w:r>
    </w:p>
    <w:p w14:paraId="032B4B5D" w14:textId="42C10FEC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27.07.2006 № 152-ФЗ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br/>
        <w:t>«О персональных данных» и с целью защиты прав и свобод сотрудников, соискателей, посетителей, клиентов Заказчика, при обработке их персональных данных в ходе исполнения договорных обязательств, Исполнитель обязан соблюдать конфиденциальность сведений о персональных данных сотрудников, соискателей, посетителей, клиентов Заказчика, ставшие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2EF6D11B" w14:textId="77777777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приемке услуг</w:t>
      </w:r>
    </w:p>
    <w:p w14:paraId="4DC0B3A1" w14:textId="5305D021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Приемка услуг осуществляется Заказчиком ежемесячно в течение 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D4DC8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пятнадцати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календарных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предоставления отчетных документов в соответствии с п. 6.6 Т</w:t>
      </w:r>
      <w:r w:rsidR="002D4DC8" w:rsidRPr="00A52738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. Отчетным периодом является календарный месяц.</w:t>
      </w:r>
    </w:p>
    <w:p w14:paraId="532BB8C5" w14:textId="44E06D70" w:rsidR="00BA2816" w:rsidRPr="00DA664B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Заказчик подписывает в двух экземплярах Акт сдачи-приемки оказанных услуг и один экземпляр направляет Исполнителю нарочно либо отказывается от приемки услуг.</w:t>
      </w:r>
    </w:p>
    <w:p w14:paraId="4F5C517B" w14:textId="77777777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23AEB573" w14:textId="31F444CF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не позднее 5 (пяти) рабочих дней с даты окончания отчетного периода после окончания оказания Услуг направляет Заказчику Акт сдачи-приемки оказанных Услуг</w:t>
      </w:r>
      <w:r w:rsidRPr="00A52738">
        <w:rPr>
          <w:rFonts w:ascii="Times New Roman" w:hAnsi="Times New Roman"/>
          <w:sz w:val="24"/>
          <w:szCs w:val="24"/>
        </w:rPr>
        <w:t xml:space="preserve"> </w:t>
      </w:r>
      <w:r w:rsidR="002D4DC8" w:rsidRPr="00A52738">
        <w:rPr>
          <w:rFonts w:ascii="Times New Roman" w:hAnsi="Times New Roman"/>
          <w:sz w:val="24"/>
          <w:szCs w:val="24"/>
        </w:rPr>
        <w:t xml:space="preserve">в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двух экземплярах, подписанный уполномоченным лицом Исполнителя и заверенный печатью.</w:t>
      </w:r>
    </w:p>
    <w:p w14:paraId="0073C77C" w14:textId="00C2CC34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Акт первичного обследования объектов оформляется и передается Заказчику в одном экземпляре на бумажном носителе для каждого объекта в течение 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FE4342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>двух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) рабочих дней с даты заключения договора.</w:t>
      </w:r>
    </w:p>
    <w:p w14:paraId="40CE7EE6" w14:textId="77777777" w:rsidR="003074A4" w:rsidRPr="00A52738" w:rsidRDefault="003074A4" w:rsidP="00DA66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8D2703" w14:textId="3D483DEE" w:rsidR="00BA2816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14:paraId="1289FE21" w14:textId="5A572CD4" w:rsidR="00A518B2" w:rsidRDefault="00A518B2" w:rsidP="00DA664B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</w:p>
    <w:p w14:paraId="177C9866" w14:textId="77777777" w:rsidR="00A518B2" w:rsidRDefault="00A518B2" w:rsidP="00DA66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3B35CF" w14:textId="15362C88" w:rsidR="00A518B2" w:rsidRPr="00A518B2" w:rsidRDefault="00A518B2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СПЕЦИАЛЬНЫЕ ТРЕБОВАНИЯ</w:t>
      </w:r>
    </w:p>
    <w:p w14:paraId="776814C7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При оказании услуг по охране объектов (экстренный выезд ГБР) необходимо наличие лицензии на осуществление частной охранной деятельности с правом оказания охранных услуг по охране объектов и (или) имущества на объектах с осуществлением работ по проектированию, монтажу и эксплуатационному обслуживанию технических средств охраны и (или) принятием соответствующих мер реагирования на их сигнальную информацию) (часть 1 статьи 11 Закона Российской Федерации от 11.03.1992  № 2487-1 «О частной детективной и охранной деятельности в Российской Федерации», постановление Правительства Российской Федерации от 23.06.2011 № 498 «О некоторых вопросах осуществления частной детективной (сыскной) и частной охранной деятельности». В соответствии с Федеральным законом от 27.05.1996 № 57-ФЗ «О государственной охране» наличие лицензии не требуется на осуществление охранной деятельности в случае, если оказание услуг по охране объекта обеспечивают органы государственной охраны.</w:t>
      </w:r>
    </w:p>
    <w:p w14:paraId="6EF20483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Для оказания Услуг Исполнитель обязан соответствовать следующим требованиям:</w:t>
      </w:r>
    </w:p>
    <w:p w14:paraId="55A3F6EC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1) наличие служебного огнестрельного оружия и специальных средств в соответствии с п. 4 постановления Правительства Российской Федерации от 09.09.2015 № 948;</w:t>
      </w:r>
    </w:p>
    <w:p w14:paraId="0E4493C7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2) наличие КХО в соответствии с п. 55 раздела XI постановления Правительства Российской Федерации от 21.07.1998 № 814;</w:t>
      </w:r>
    </w:p>
    <w:p w14:paraId="77E5FD2D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3) наличие РХИ у сотрудника Исполнителя в соответствии с п. 52 раздела X постановления Правительства Российской Федерации от 21.07.1998 № 814;</w:t>
      </w:r>
    </w:p>
    <w:p w14:paraId="4D2E96EA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 xml:space="preserve">4) наличие дежурного подразделения с круглосуточным режимом работы в соответствии с п. 4 постановления Правительства Российской Федерации от 09.09.2015 № 948: </w:t>
      </w:r>
    </w:p>
    <w:p w14:paraId="0F607AAF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а) ПЦО (мониторинговый центр),</w:t>
      </w:r>
    </w:p>
    <w:p w14:paraId="034F3FBA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б) круглосуточный дежурный штат операторов ПЦО и мобильных групп быстрого реагирования (ГБР);</w:t>
      </w:r>
    </w:p>
    <w:p w14:paraId="124C863C" w14:textId="77777777" w:rsidR="00A518B2" w:rsidRPr="00A518B2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5) наличие транспортных средств в соответствии с п. 4 постановления Правительства Российской Федерации от 09.09.2015 № 948;</w:t>
      </w:r>
    </w:p>
    <w:p w14:paraId="0D4D8404" w14:textId="1CC6601A" w:rsidR="00A518B2" w:rsidRPr="00A5273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6) наличие у осуществляющих охранные функции по принятию мер реагирования на сигнальную информацию сотрудников Исполнителя связи с дежурным подразделением охранной организации и соответствующей дежурной частью органов внутренних дел в соответствии с п. 4 постановления Правительства Российской Федерации от 09.09.2015 № 948.</w:t>
      </w:r>
    </w:p>
    <w:p w14:paraId="72B221D7" w14:textId="7DF0AF84" w:rsidR="003074A4" w:rsidRPr="00A52738" w:rsidRDefault="003074A4" w:rsidP="00DA66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62B356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ПРИЛОЖЕНИЙ</w:t>
      </w:r>
    </w:p>
    <w:p w14:paraId="3986D8C3" w14:textId="77777777" w:rsidR="00BA2816" w:rsidRPr="00A52738" w:rsidRDefault="00BA2816" w:rsidP="00DA66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7938"/>
      </w:tblGrid>
      <w:tr w:rsidR="005F0015" w:rsidRPr="00A52738" w14:paraId="7AC708AF" w14:textId="77777777" w:rsidTr="00DA66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879C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C30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Наименование приложения</w:t>
            </w:r>
          </w:p>
        </w:tc>
      </w:tr>
      <w:tr w:rsidR="005F0015" w:rsidRPr="00A52738" w14:paraId="283F619D" w14:textId="77777777" w:rsidTr="00DA66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0AA0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6914" w14:textId="7DD9B82B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Перечень охраняемых объектов почтовой связи УФПС Иркутской области Общества</w:t>
            </w:r>
          </w:p>
        </w:tc>
      </w:tr>
    </w:tbl>
    <w:tbl>
      <w:tblPr>
        <w:tblpPr w:leftFromText="180" w:rightFromText="180" w:vertAnchor="text" w:horzAnchor="margin" w:tblpY="621"/>
        <w:tblW w:w="9923" w:type="dxa"/>
        <w:tblLook w:val="04A0" w:firstRow="1" w:lastRow="0" w:firstColumn="1" w:lastColumn="0" w:noHBand="0" w:noVBand="1"/>
      </w:tblPr>
      <w:tblGrid>
        <w:gridCol w:w="4674"/>
        <w:gridCol w:w="5249"/>
      </w:tblGrid>
      <w:tr w:rsidR="00DA664B" w:rsidRPr="00DA664B" w14:paraId="69E6D26C" w14:textId="77777777" w:rsidTr="00DA664B">
        <w:trPr>
          <w:trHeight w:val="1276"/>
        </w:trPr>
        <w:tc>
          <w:tcPr>
            <w:tcW w:w="4674" w:type="dxa"/>
            <w:hideMark/>
          </w:tcPr>
          <w:p w14:paraId="55CC667A" w14:textId="77777777" w:rsidR="00DA664B" w:rsidRPr="00DA664B" w:rsidRDefault="00DA664B" w:rsidP="00DA664B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val="ru" w:eastAsia="x-none"/>
              </w:rPr>
              <w:t>ЗАКАЗЧИК:</w:t>
            </w:r>
          </w:p>
          <w:p w14:paraId="1D842B5E" w14:textId="77777777" w:rsidR="00DA664B" w:rsidRPr="00DA664B" w:rsidRDefault="00DA664B" w:rsidP="00DA664B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Директор УФПС Иркутской области</w:t>
            </w:r>
          </w:p>
          <w:p w14:paraId="72806ED7" w14:textId="77777777" w:rsidR="00DA664B" w:rsidRPr="00DA664B" w:rsidRDefault="00DA664B" w:rsidP="00DA664B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</w:p>
          <w:p w14:paraId="44292910" w14:textId="469D6626" w:rsidR="00DA664B" w:rsidRPr="00DA664B" w:rsidRDefault="00DA664B" w:rsidP="00DA664B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val="ru" w:eastAsia="x-none"/>
              </w:rPr>
              <w:t xml:space="preserve">                          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/</w:t>
            </w:r>
            <w:r w:rsidRPr="00DA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7A9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/</w:t>
            </w:r>
          </w:p>
          <w:p w14:paraId="7A19277F" w14:textId="0200BD73" w:rsidR="00DA664B" w:rsidRPr="00DA664B" w:rsidRDefault="00DA664B" w:rsidP="00037A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«__» ________ 202</w:t>
            </w:r>
            <w:r w:rsidR="00037A9E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6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 xml:space="preserve"> г.</w:t>
            </w:r>
          </w:p>
        </w:tc>
        <w:tc>
          <w:tcPr>
            <w:tcW w:w="5249" w:type="dxa"/>
            <w:hideMark/>
          </w:tcPr>
          <w:p w14:paraId="320D276D" w14:textId="77777777" w:rsidR="00DA664B" w:rsidRPr="00DA664B" w:rsidRDefault="00DA664B" w:rsidP="00DA664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ru"/>
              </w:rPr>
            </w:pPr>
            <w:r w:rsidRPr="00DA664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ru"/>
              </w:rPr>
              <w:t>ИСПОЛНИТЕЛЬ:</w:t>
            </w:r>
          </w:p>
          <w:p w14:paraId="64465291" w14:textId="55D26FAE" w:rsidR="00DA664B" w:rsidRDefault="005B2347" w:rsidP="00DA664B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ind w:right="-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255C80EA" w14:textId="77777777" w:rsidR="00037A9E" w:rsidRPr="00DA664B" w:rsidRDefault="00037A9E" w:rsidP="00DA664B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ind w:right="-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78DA640E" w14:textId="35F62432" w:rsidR="00DA664B" w:rsidRPr="00DA664B" w:rsidRDefault="00DA664B" w:rsidP="00DA664B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A664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                           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  <w:r w:rsidRPr="00DA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7A9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</w:p>
          <w:p w14:paraId="6D3D760D" w14:textId="319BAD4E" w:rsidR="00DA664B" w:rsidRPr="00DA664B" w:rsidRDefault="00DA664B" w:rsidP="00037A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«__» ____________ 202</w:t>
            </w:r>
            <w:r w:rsidR="00037A9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14:paraId="2211DBA9" w14:textId="77777777" w:rsidR="00BA2816" w:rsidRPr="00A52738" w:rsidRDefault="00BA2816" w:rsidP="00DA664B">
      <w:pPr>
        <w:spacing w:after="0" w:line="240" w:lineRule="auto"/>
        <w:ind w:left="48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A2816" w:rsidRPr="00A52738" w:rsidSect="00DA664B">
          <w:headerReference w:type="default" r:id="rId10"/>
          <w:pgSz w:w="11906" w:h="16838"/>
          <w:pgMar w:top="680" w:right="680" w:bottom="680" w:left="1247" w:header="680" w:footer="680" w:gutter="0"/>
          <w:pgNumType w:start="2"/>
          <w:cols w:space="708"/>
          <w:docGrid w:linePitch="360"/>
        </w:sectPr>
      </w:pPr>
    </w:p>
    <w:p w14:paraId="22249845" w14:textId="77777777" w:rsidR="00BA2816" w:rsidRPr="005B2347" w:rsidRDefault="00BA2816" w:rsidP="00DA664B">
      <w:pPr>
        <w:spacing w:after="0" w:line="240" w:lineRule="auto"/>
        <w:ind w:left="4820"/>
        <w:jc w:val="right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5B23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Приложение № 1 к ТЗ</w:t>
      </w:r>
      <w:r w:rsidRPr="005B2347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14:paraId="14A322F8" w14:textId="77777777" w:rsidR="009E2D68" w:rsidRPr="00F7650C" w:rsidRDefault="009E2D68" w:rsidP="009E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 w:rsidRPr="00F7650C">
        <w:rPr>
          <w:rFonts w:ascii="Times New Roman" w:hAnsi="Times New Roman"/>
          <w:b/>
          <w:sz w:val="24"/>
          <w:szCs w:val="24"/>
        </w:rPr>
        <w:t>Перечень охраняемых объектов почтовой связи УФПС Иркутской области Общества</w:t>
      </w:r>
    </w:p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532"/>
        <w:gridCol w:w="1944"/>
        <w:gridCol w:w="2478"/>
        <w:gridCol w:w="2040"/>
        <w:gridCol w:w="1891"/>
        <w:gridCol w:w="1026"/>
      </w:tblGrid>
      <w:tr w:rsidR="009E2D68" w:rsidRPr="005D3225" w14:paraId="745B48C8" w14:textId="77777777" w:rsidTr="009E2D68">
        <w:trPr>
          <w:trHeight w:val="20"/>
          <w:tblHeader/>
          <w:jc w:val="right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15072" w14:textId="77777777" w:rsidR="009E2D68" w:rsidRPr="009E2D68" w:rsidRDefault="009E2D68" w:rsidP="001011A4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№ </w:t>
            </w:r>
            <w:proofErr w:type="spellStart"/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пп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802C6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Наименование объектов, адрес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4C36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Наименование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B64C5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Режим работы объекта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B967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Условия предоставления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641B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Время прибытия ГБР на объект</w:t>
            </w:r>
          </w:p>
        </w:tc>
      </w:tr>
      <w:tr w:rsidR="009E2D68" w:rsidRPr="005D3225" w14:paraId="79B06EEB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0CED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CC1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ОПС Куйтун 2, 665302, р. п. Куйтун, ул. Красного Октября,  д. 20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9EA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B3B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Понедельник – пятница с 08.00 до 20.00, 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суббота с 09.00</w:t>
            </w:r>
            <w:bookmarkStart w:id="0" w:name="_GoBack"/>
            <w:bookmarkEnd w:id="0"/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до 18.00 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без обеда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9840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9322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4F6C8316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2FFA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2E0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F8A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E735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воскресенье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09E8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C454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75E793D3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C228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E1FDF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ОПС Тулун 18 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665268, г. Тулун,  ул. Ленина, д. 79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6F59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Мониторинг и реагирование при срабатывании </w:t>
            </w:r>
            <w:proofErr w:type="spellStart"/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охранно</w:t>
            </w:r>
            <w:proofErr w:type="spellEnd"/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922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Понедельник – пятница с 08.00 до 20.00, 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суббота с 09.00 до 18.00, без обеда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E6C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C0B5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76286384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0F12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0479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751E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3CD9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воскресенье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4E48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08FB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220BE01A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EB319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9682D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>ГОПС 665252, г. Тулун ул. Островского д.22.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52A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49A85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воскресенье с 08-00 до 20-00,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суббота с 09.00 до 18.00,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A45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E7D7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7A0857F6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0FEE1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CD2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1C7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FF065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284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5674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0CF9F8E9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5E92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D79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2,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 xml:space="preserve">665252, Иркутская обл., г. Тулун, ул. </w:t>
            </w:r>
            <w:proofErr w:type="spellStart"/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Шмелькова</w:t>
            </w:r>
            <w:proofErr w:type="spellEnd"/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, д.16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797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5F018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8ED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1BA3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4D708B77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BB10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4C6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BAFF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8AF9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FD5D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9388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10C26C53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43DF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B49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3,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665253, Иркутская обл., г. Тулун ул. Горького д.22, пом.2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614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33CD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63A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31A6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57C53BC8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261EB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3213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1CF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96FF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40D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6A7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0CCAEF01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3A74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642F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4,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665254, Иркутская обл., г. Тулун, ул. Механизаторская, д.1А, пом.1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DADE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4805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CBB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4A73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6DF59135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A8F1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0C8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7A5F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8494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2C0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44EA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74122B39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0940C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322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5,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665255, Иркутская обл., г. Тулун, ул. Ермакова, д.16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D8F0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3B2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9B2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8899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2A0FEEC1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1B25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5AF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BD2C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10D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938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6016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65F7C074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35E2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FBC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6,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665256, Иркутская обл., г. Тулун, ул. Зинченко, д.1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424E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EA6F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481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5A57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0DA775C7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14DA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FF2EC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07CC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3028F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25E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F5B9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368F491B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1647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98A7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7,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665257, Иркутская обл., г. Тулун, ул. Кирова, д.1, пом. 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EDFD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3FF5D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87AC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B91C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1E23CD3D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53CC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F7B6D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AE8E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B730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92C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C216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02DF1C70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71C1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9D5B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9,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 xml:space="preserve">665259, Иркутская обл., г. Тулун, </w:t>
            </w:r>
            <w:proofErr w:type="spellStart"/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мкр</w:t>
            </w:r>
            <w:proofErr w:type="spellEnd"/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. Угольщиков, д.22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078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A069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10-00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15.00,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91DF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D48D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5CE8DA02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A7DD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A57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074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A8BE8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1DF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9E83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31CD6CC8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776F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CF10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10,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665260, Иркутская обл., г. Тулун, ул. Корчагина, д.1Е, кв.2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8ED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A11B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15.00,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63E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BD1B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2E6B3F2D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026F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124A2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1930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4B70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CB0D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7084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1CB2F880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5A8E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5DA6E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13,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665263, Иркутская обл., г. Тулун, пер. Школьный, д.20, пом.7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9238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235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C460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6AB8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33CB3FB0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104F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256F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A79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C9E9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ADC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DB92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6E9B8E22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2000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36A68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14,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665264, Иркутская обл., г. Тулун, ул. Сорокина, д.52, пом.1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D96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BC3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0B0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FA5D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2B814CB0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B213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695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A0F9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121B0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1D6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CDCF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0B66464D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CCDD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AF45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15,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665265, Иркутская обл., г. Тулун, ул. Горького, д.22-2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182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3985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>Вторник - суббота с 10-00  до 14.00, без перерыва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CA41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E85F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58CBDC79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BDE1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4CA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D245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F7EBA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815B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6D74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0C01A74F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E5ED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720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16,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665266, Иркутская обл., г. Тулун, ул. Трактовая, д.1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D0C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4D8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 xml:space="preserve">Вторник - суббота с 09-00 до 18-00,  </w:t>
            </w: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br/>
              <w:t xml:space="preserve"> обед с 13.00 до 14.00,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980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D434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177AE45C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4210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F3AC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AB6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2505C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86E6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2F93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  <w:tr w:rsidR="009E2D68" w:rsidRPr="005D3225" w14:paraId="1C6A24CC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5B9C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66BC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ОПС Тулун 17,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665267, Иркутская обл., г. Тулун, ул. Ленина, д.6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05D3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84D17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eastAsia="Arial Unicode MS" w:hAnsi="Times New Roman"/>
                <w:color w:val="000000"/>
                <w:sz w:val="17"/>
                <w:szCs w:val="17"/>
              </w:rPr>
              <w:t>Вторник - суббота с 9-00  до 19.00, без перерыва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323D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При  постановке объекта под охрану, круглосуточно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218E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7</w:t>
            </w:r>
          </w:p>
        </w:tc>
      </w:tr>
      <w:tr w:rsidR="009E2D68" w:rsidRPr="005D3225" w14:paraId="09090A18" w14:textId="77777777" w:rsidTr="009E2D68">
        <w:trPr>
          <w:trHeight w:val="20"/>
          <w:jc w:val="right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26247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1229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9CF8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C831F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выходной -   воскресенье, понедельник.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42D4" w14:textId="77777777" w:rsidR="009E2D68" w:rsidRPr="009E2D68" w:rsidRDefault="009E2D68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В режим работы объекта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C7E9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</w:tr>
    </w:tbl>
    <w:p w14:paraId="1C621878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15"/>
        <w:tblW w:w="9923" w:type="dxa"/>
        <w:tblLook w:val="04A0" w:firstRow="1" w:lastRow="0" w:firstColumn="1" w:lastColumn="0" w:noHBand="0" w:noVBand="1"/>
      </w:tblPr>
      <w:tblGrid>
        <w:gridCol w:w="4674"/>
        <w:gridCol w:w="5249"/>
      </w:tblGrid>
      <w:tr w:rsidR="005B2347" w:rsidRPr="00DA664B" w14:paraId="766582B5" w14:textId="77777777" w:rsidTr="005B2347">
        <w:trPr>
          <w:trHeight w:val="1276"/>
        </w:trPr>
        <w:tc>
          <w:tcPr>
            <w:tcW w:w="4674" w:type="dxa"/>
            <w:hideMark/>
          </w:tcPr>
          <w:p w14:paraId="7CC70711" w14:textId="77777777" w:rsidR="005B2347" w:rsidRPr="00DA664B" w:rsidRDefault="005B2347" w:rsidP="005B2347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val="ru" w:eastAsia="x-none"/>
              </w:rPr>
              <w:t>ЗАКАЗЧИК:</w:t>
            </w:r>
          </w:p>
          <w:p w14:paraId="7A671786" w14:textId="77777777" w:rsidR="005B2347" w:rsidRPr="00DA664B" w:rsidRDefault="005B2347" w:rsidP="005B2347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Директор УФПС Иркутской области</w:t>
            </w:r>
          </w:p>
          <w:p w14:paraId="5FFE75BA" w14:textId="77777777" w:rsidR="005B2347" w:rsidRPr="00DA664B" w:rsidRDefault="005B2347" w:rsidP="005B2347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</w:p>
          <w:p w14:paraId="3FF738C3" w14:textId="77777777" w:rsidR="005B2347" w:rsidRPr="00DA664B" w:rsidRDefault="005B2347" w:rsidP="005B2347">
            <w:pPr>
              <w:spacing w:after="0" w:line="240" w:lineRule="auto"/>
              <w:ind w:firstLine="33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val="ru" w:eastAsia="x-none"/>
              </w:rPr>
              <w:t xml:space="preserve">                          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/</w:t>
            </w:r>
            <w:r w:rsidRPr="00DA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/</w:t>
            </w:r>
          </w:p>
          <w:p w14:paraId="0A4962AA" w14:textId="77777777" w:rsidR="005B2347" w:rsidRPr="00DA664B" w:rsidRDefault="005B2347" w:rsidP="005B23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«__» ________ 202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>6</w:t>
            </w:r>
            <w:r w:rsidRPr="00DA664B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ru" w:eastAsia="x-none"/>
              </w:rPr>
              <w:t xml:space="preserve"> г.</w:t>
            </w:r>
          </w:p>
        </w:tc>
        <w:tc>
          <w:tcPr>
            <w:tcW w:w="5249" w:type="dxa"/>
            <w:hideMark/>
          </w:tcPr>
          <w:p w14:paraId="3C5AD4B9" w14:textId="77777777" w:rsidR="005B2347" w:rsidRPr="00DA664B" w:rsidRDefault="005B2347" w:rsidP="005B234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ru"/>
              </w:rPr>
            </w:pPr>
            <w:r w:rsidRPr="00DA664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ru"/>
              </w:rPr>
              <w:t>ИСПОЛНИТЕЛЬ:</w:t>
            </w:r>
          </w:p>
          <w:p w14:paraId="039F8332" w14:textId="77777777" w:rsidR="005B2347" w:rsidRDefault="005B2347" w:rsidP="005B2347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ind w:right="-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  <w:p w14:paraId="1978BB4E" w14:textId="77777777" w:rsidR="005B2347" w:rsidRPr="00DA664B" w:rsidRDefault="005B2347" w:rsidP="005B2347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ind w:right="-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47B66445" w14:textId="77777777" w:rsidR="005B2347" w:rsidRPr="00DA664B" w:rsidRDefault="005B2347" w:rsidP="005B2347">
            <w:pPr>
              <w:widowControl w:val="0"/>
              <w:tabs>
                <w:tab w:val="left" w:pos="284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A664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                           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  <w:r w:rsidRPr="00DA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</w:p>
          <w:p w14:paraId="3B31891A" w14:textId="77777777" w:rsidR="005B2347" w:rsidRPr="00DA664B" w:rsidRDefault="005B2347" w:rsidP="005B234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«__» ____________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  <w:r w:rsidRPr="00DA664B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14:paraId="45806E6B" w14:textId="10D713F7" w:rsidR="00AC3AD2" w:rsidRPr="00A52738" w:rsidRDefault="00AC3AD2" w:rsidP="005B2347">
      <w:pPr>
        <w:spacing w:after="0" w:line="240" w:lineRule="auto"/>
        <w:rPr>
          <w:sz w:val="24"/>
          <w:szCs w:val="24"/>
        </w:rPr>
      </w:pPr>
    </w:p>
    <w:sectPr w:rsidR="00AC3AD2" w:rsidRPr="00A52738" w:rsidSect="009E2D68">
      <w:headerReference w:type="default" r:id="rId11"/>
      <w:pgSz w:w="11906" w:h="16838"/>
      <w:pgMar w:top="1134" w:right="851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39192" w14:textId="77777777" w:rsidR="000C271C" w:rsidRDefault="000C271C" w:rsidP="00607A16">
      <w:pPr>
        <w:spacing w:after="0" w:line="240" w:lineRule="auto"/>
      </w:pPr>
      <w:r>
        <w:separator/>
      </w:r>
    </w:p>
  </w:endnote>
  <w:endnote w:type="continuationSeparator" w:id="0">
    <w:p w14:paraId="421F6B8F" w14:textId="77777777" w:rsidR="000C271C" w:rsidRDefault="000C271C" w:rsidP="0060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465A3" w14:textId="77777777" w:rsidR="000C271C" w:rsidRDefault="000C271C" w:rsidP="00607A16">
      <w:pPr>
        <w:spacing w:after="0" w:line="240" w:lineRule="auto"/>
      </w:pPr>
      <w:r>
        <w:separator/>
      </w:r>
    </w:p>
  </w:footnote>
  <w:footnote w:type="continuationSeparator" w:id="0">
    <w:p w14:paraId="632C0D0C" w14:textId="77777777" w:rsidR="000C271C" w:rsidRDefault="000C271C" w:rsidP="00607A16">
      <w:pPr>
        <w:spacing w:after="0" w:line="240" w:lineRule="auto"/>
      </w:pPr>
      <w:r>
        <w:continuationSeparator/>
      </w:r>
    </w:p>
  </w:footnote>
  <w:footnote w:id="1">
    <w:p w14:paraId="14E9645C" w14:textId="77777777" w:rsidR="001B6D16" w:rsidRDefault="001B6D16" w:rsidP="00BA2816">
      <w:pPr>
        <w:pStyle w:val="a7"/>
      </w:pPr>
      <w:r w:rsidRPr="0015762B">
        <w:rPr>
          <w:rStyle w:val="a9"/>
        </w:rPr>
        <w:footnoteRef/>
      </w:r>
      <w:r>
        <w:t xml:space="preserve"> При наличии</w:t>
      </w:r>
      <w:r w:rsidRPr="0015762B">
        <w:t xml:space="preserve"> на Объекте только </w:t>
      </w:r>
      <w:r>
        <w:t>КТС</w:t>
      </w:r>
      <w:r w:rsidRPr="0015762B">
        <w:t>.</w:t>
      </w:r>
    </w:p>
  </w:footnote>
  <w:footnote w:id="2">
    <w:p w14:paraId="13B3D74B" w14:textId="77777777" w:rsidR="001B6D16" w:rsidRDefault="001B6D16" w:rsidP="00BA2816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960656">
        <w:t>Возможно привлечение групп</w:t>
      </w:r>
      <w:r>
        <w:t xml:space="preserve"> быстрого реагирования</w:t>
      </w:r>
      <w:r w:rsidRPr="00960656">
        <w:t xml:space="preserve"> сторонних организаций при условии наличия у них соответствующей лицензии на данный вид охранной деятельности.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C3900" w14:textId="0B733CAB" w:rsidR="001B6D16" w:rsidRPr="000F50D8" w:rsidRDefault="001B6D16">
    <w:pPr>
      <w:pStyle w:val="a5"/>
      <w:jc w:val="center"/>
      <w:rPr>
        <w:rFonts w:ascii="Times New Roman" w:hAnsi="Times New Roman"/>
        <w:sz w:val="24"/>
        <w:szCs w:val="24"/>
      </w:rPr>
    </w:pPr>
  </w:p>
  <w:p w14:paraId="2E7385ED" w14:textId="77777777" w:rsidR="001B6D16" w:rsidRPr="00084F65" w:rsidRDefault="001B6D16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19928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2A09F69" w14:textId="5041797C" w:rsidR="001B6D16" w:rsidRPr="000F50D8" w:rsidRDefault="001B6D16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0F50D8">
          <w:rPr>
            <w:rFonts w:ascii="Times New Roman" w:hAnsi="Times New Roman"/>
            <w:sz w:val="24"/>
            <w:szCs w:val="24"/>
          </w:rPr>
          <w:fldChar w:fldCharType="begin"/>
        </w:r>
        <w:r w:rsidRPr="000F50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F50D8">
          <w:rPr>
            <w:rFonts w:ascii="Times New Roman" w:hAnsi="Times New Roman"/>
            <w:sz w:val="24"/>
            <w:szCs w:val="24"/>
          </w:rPr>
          <w:fldChar w:fldCharType="separate"/>
        </w:r>
        <w:r w:rsidR="00F7650C">
          <w:rPr>
            <w:rFonts w:ascii="Times New Roman" w:hAnsi="Times New Roman"/>
            <w:noProof/>
            <w:sz w:val="24"/>
            <w:szCs w:val="24"/>
          </w:rPr>
          <w:t>13</w:t>
        </w:r>
        <w:r w:rsidRPr="000F50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B2D6716" w14:textId="79C4C5DE" w:rsidR="001B6D16" w:rsidRPr="00084F65" w:rsidRDefault="001B6D16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D9C"/>
    <w:multiLevelType w:val="multilevel"/>
    <w:tmpl w:val="27289C5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669" w:hanging="60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85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A16161C"/>
    <w:multiLevelType w:val="multilevel"/>
    <w:tmpl w:val="E1C24BC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2" w15:restartNumberingAfterBreak="0">
    <w:nsid w:val="0AA162B7"/>
    <w:multiLevelType w:val="hybridMultilevel"/>
    <w:tmpl w:val="9C7E1E2A"/>
    <w:lvl w:ilvl="0" w:tplc="A7E6D218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950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9E2071"/>
    <w:multiLevelType w:val="multilevel"/>
    <w:tmpl w:val="9566F47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69346FB"/>
    <w:multiLevelType w:val="hybridMultilevel"/>
    <w:tmpl w:val="BBA894DC"/>
    <w:lvl w:ilvl="0" w:tplc="090EC0B4">
      <w:start w:val="1"/>
      <w:numFmt w:val="decimal"/>
      <w:lvlText w:val="6.2.1.%1"/>
      <w:lvlJc w:val="left"/>
      <w:pPr>
        <w:ind w:left="1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6D1B4A"/>
    <w:multiLevelType w:val="hybridMultilevel"/>
    <w:tmpl w:val="6B3E9A16"/>
    <w:lvl w:ilvl="0" w:tplc="D4683EFC">
      <w:start w:val="1"/>
      <w:numFmt w:val="decimal"/>
      <w:lvlText w:val="5.%1."/>
      <w:lvlJc w:val="left"/>
      <w:pPr>
        <w:ind w:left="2208" w:hanging="360"/>
      </w:pPr>
      <w:rPr>
        <w:rFonts w:hint="default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2928" w:hanging="360"/>
      </w:pPr>
    </w:lvl>
    <w:lvl w:ilvl="2" w:tplc="0419001B" w:tentative="1">
      <w:start w:val="1"/>
      <w:numFmt w:val="lowerRoman"/>
      <w:lvlText w:val="%3."/>
      <w:lvlJc w:val="right"/>
      <w:pPr>
        <w:ind w:left="3648" w:hanging="180"/>
      </w:pPr>
    </w:lvl>
    <w:lvl w:ilvl="3" w:tplc="0419000F" w:tentative="1">
      <w:start w:val="1"/>
      <w:numFmt w:val="decimal"/>
      <w:lvlText w:val="%4."/>
      <w:lvlJc w:val="left"/>
      <w:pPr>
        <w:ind w:left="4368" w:hanging="360"/>
      </w:pPr>
    </w:lvl>
    <w:lvl w:ilvl="4" w:tplc="04190019" w:tentative="1">
      <w:start w:val="1"/>
      <w:numFmt w:val="lowerLetter"/>
      <w:lvlText w:val="%5."/>
      <w:lvlJc w:val="left"/>
      <w:pPr>
        <w:ind w:left="5088" w:hanging="360"/>
      </w:pPr>
    </w:lvl>
    <w:lvl w:ilvl="5" w:tplc="0419001B" w:tentative="1">
      <w:start w:val="1"/>
      <w:numFmt w:val="lowerRoman"/>
      <w:lvlText w:val="%6."/>
      <w:lvlJc w:val="right"/>
      <w:pPr>
        <w:ind w:left="5808" w:hanging="180"/>
      </w:pPr>
    </w:lvl>
    <w:lvl w:ilvl="6" w:tplc="0419000F" w:tentative="1">
      <w:start w:val="1"/>
      <w:numFmt w:val="decimal"/>
      <w:lvlText w:val="%7."/>
      <w:lvlJc w:val="left"/>
      <w:pPr>
        <w:ind w:left="6528" w:hanging="360"/>
      </w:pPr>
    </w:lvl>
    <w:lvl w:ilvl="7" w:tplc="04190019" w:tentative="1">
      <w:start w:val="1"/>
      <w:numFmt w:val="lowerLetter"/>
      <w:lvlText w:val="%8."/>
      <w:lvlJc w:val="left"/>
      <w:pPr>
        <w:ind w:left="7248" w:hanging="360"/>
      </w:pPr>
    </w:lvl>
    <w:lvl w:ilvl="8" w:tplc="041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8" w15:restartNumberingAfterBreak="0">
    <w:nsid w:val="1C0D5E60"/>
    <w:multiLevelType w:val="hybridMultilevel"/>
    <w:tmpl w:val="9A6ED826"/>
    <w:lvl w:ilvl="0" w:tplc="5E32FAA2">
      <w:start w:val="1"/>
      <w:numFmt w:val="decimal"/>
      <w:lvlText w:val="12.3.3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1E2937D2"/>
    <w:multiLevelType w:val="hybridMultilevel"/>
    <w:tmpl w:val="91FE492C"/>
    <w:lvl w:ilvl="0" w:tplc="A9E401BC">
      <w:start w:val="1"/>
      <w:numFmt w:val="decimal"/>
      <w:lvlText w:val="6.%1."/>
      <w:lvlJc w:val="left"/>
      <w:pPr>
        <w:ind w:left="1070" w:hanging="360"/>
      </w:pPr>
      <w:rPr>
        <w:rFonts w:hint="default"/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F3D0C52"/>
    <w:multiLevelType w:val="hybridMultilevel"/>
    <w:tmpl w:val="686ED0FC"/>
    <w:lvl w:ilvl="0" w:tplc="073AAADC">
      <w:start w:val="1"/>
      <w:numFmt w:val="decimal"/>
      <w:lvlText w:val="5.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C6330D"/>
    <w:multiLevelType w:val="multilevel"/>
    <w:tmpl w:val="C8F4AE18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 w15:restartNumberingAfterBreak="0">
    <w:nsid w:val="219205E1"/>
    <w:multiLevelType w:val="hybridMultilevel"/>
    <w:tmpl w:val="96385698"/>
    <w:lvl w:ilvl="0" w:tplc="947CDA52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278D745A"/>
    <w:multiLevelType w:val="hybridMultilevel"/>
    <w:tmpl w:val="10CC9F40"/>
    <w:lvl w:ilvl="0" w:tplc="04A0C106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7D31563"/>
    <w:multiLevelType w:val="multilevel"/>
    <w:tmpl w:val="A0D6D04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0" w:hanging="1800"/>
      </w:pPr>
      <w:rPr>
        <w:rFonts w:hint="default"/>
      </w:rPr>
    </w:lvl>
  </w:abstractNum>
  <w:abstractNum w:abstractNumId="16" w15:restartNumberingAfterBreak="0">
    <w:nsid w:val="315E10DA"/>
    <w:multiLevelType w:val="multilevel"/>
    <w:tmpl w:val="484042B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ascii="Times New Roman" w:hAnsi="Times New Roman" w:cs="Times New Roman"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338368B7"/>
    <w:multiLevelType w:val="multilevel"/>
    <w:tmpl w:val="09DC96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eastAsiaTheme="minorHAnsi" w:hint="default"/>
        <w:b w:val="0"/>
        <w:i w:val="0"/>
      </w:rPr>
    </w:lvl>
    <w:lvl w:ilvl="2">
      <w:start w:val="1"/>
      <w:numFmt w:val="none"/>
      <w:isLgl/>
      <w:lvlText w:val="3.2."/>
      <w:lvlJc w:val="left"/>
      <w:pPr>
        <w:ind w:left="1430" w:hanging="720"/>
      </w:pPr>
      <w:rPr>
        <w:rFonts w:ascii="Times New Roman" w:eastAsiaTheme="minorHAnsi" w:hAnsi="Times New Roman" w:cs="Times New Roman" w:hint="default"/>
        <w:b w:val="0"/>
        <w:color w:val="auto"/>
        <w:sz w:val="26"/>
        <w:szCs w:val="26"/>
      </w:rPr>
    </w:lvl>
    <w:lvl w:ilvl="3">
      <w:start w:val="1"/>
      <w:numFmt w:val="none"/>
      <w:isLgl/>
      <w:lvlText w:val="3.3."/>
      <w:lvlJc w:val="left"/>
      <w:pPr>
        <w:ind w:left="2357" w:hanging="1080"/>
      </w:pPr>
      <w:rPr>
        <w:rFonts w:eastAsiaTheme="minorHAnsi" w:hint="default"/>
        <w:b w:val="0"/>
      </w:rPr>
    </w:lvl>
    <w:lvl w:ilvl="4">
      <w:start w:val="1"/>
      <w:numFmt w:val="none"/>
      <w:isLgl/>
      <w:lvlText w:val="3.4."/>
      <w:lvlJc w:val="left"/>
      <w:pPr>
        <w:ind w:left="1648" w:hanging="1080"/>
      </w:pPr>
      <w:rPr>
        <w:rFonts w:eastAsiaTheme="minorHAnsi" w:hint="default"/>
        <w:b w:val="0"/>
      </w:rPr>
    </w:lvl>
    <w:lvl w:ilvl="5">
      <w:start w:val="1"/>
      <w:numFmt w:val="none"/>
      <w:isLgl/>
      <w:lvlText w:val="3.5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none"/>
      <w:isLgl/>
      <w:lvlText w:val="3.6."/>
      <w:lvlJc w:val="left"/>
      <w:pPr>
        <w:ind w:left="1800" w:hanging="1440"/>
      </w:pPr>
      <w:rPr>
        <w:rFonts w:eastAsiaTheme="minorHAnsi" w:hint="default"/>
        <w:b/>
      </w:rPr>
    </w:lvl>
    <w:lvl w:ilvl="7">
      <w:start w:val="1"/>
      <w:numFmt w:val="none"/>
      <w:isLgl/>
      <w:lvlText w:val="3.7."/>
      <w:lvlJc w:val="left"/>
      <w:pPr>
        <w:ind w:left="2160" w:hanging="1800"/>
      </w:pPr>
      <w:rPr>
        <w:rFonts w:eastAsiaTheme="minorHAnsi" w:hint="default"/>
        <w:b/>
      </w:rPr>
    </w:lvl>
    <w:lvl w:ilvl="8">
      <w:start w:val="1"/>
      <w:numFmt w:val="none"/>
      <w:isLgl/>
      <w:lvlText w:val="3.8."/>
      <w:lvlJc w:val="left"/>
      <w:pPr>
        <w:ind w:left="2520" w:hanging="2160"/>
      </w:pPr>
      <w:rPr>
        <w:rFonts w:eastAsiaTheme="minorHAnsi" w:hint="default"/>
        <w:b/>
      </w:rPr>
    </w:lvl>
  </w:abstractNum>
  <w:abstractNum w:abstractNumId="18" w15:restartNumberingAfterBreak="0">
    <w:nsid w:val="39FE7CF6"/>
    <w:multiLevelType w:val="multilevel"/>
    <w:tmpl w:val="CBCCD42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3D63467D"/>
    <w:multiLevelType w:val="hybridMultilevel"/>
    <w:tmpl w:val="E4F41DFE"/>
    <w:lvl w:ilvl="0" w:tplc="DCB4AA08">
      <w:numFmt w:val="decimal"/>
      <w:lvlText w:val="12.3.3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49D"/>
    <w:multiLevelType w:val="hybridMultilevel"/>
    <w:tmpl w:val="91C26052"/>
    <w:lvl w:ilvl="0" w:tplc="8F8ED2F4">
      <w:start w:val="1"/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1" w15:restartNumberingAfterBreak="0">
    <w:nsid w:val="42DA6B78"/>
    <w:multiLevelType w:val="hybridMultilevel"/>
    <w:tmpl w:val="28105AEA"/>
    <w:lvl w:ilvl="0" w:tplc="CF7C7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91FC6"/>
    <w:multiLevelType w:val="multilevel"/>
    <w:tmpl w:val="0B622D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0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3" w15:restartNumberingAfterBreak="0">
    <w:nsid w:val="4D934F30"/>
    <w:multiLevelType w:val="hybridMultilevel"/>
    <w:tmpl w:val="5A8AF3E8"/>
    <w:lvl w:ilvl="0" w:tplc="E0689F3C">
      <w:start w:val="1"/>
      <w:numFmt w:val="decimal"/>
      <w:lvlText w:val="2.%1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31670"/>
    <w:multiLevelType w:val="hybridMultilevel"/>
    <w:tmpl w:val="36A2393C"/>
    <w:lvl w:ilvl="0" w:tplc="90384ED2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5" w15:restartNumberingAfterBreak="0">
    <w:nsid w:val="5A8A2C11"/>
    <w:multiLevelType w:val="hybridMultilevel"/>
    <w:tmpl w:val="8A3807DC"/>
    <w:lvl w:ilvl="0" w:tplc="090EC0B4">
      <w:start w:val="1"/>
      <w:numFmt w:val="decimal"/>
      <w:lvlText w:val="6.2.1.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 w15:restartNumberingAfterBreak="0">
    <w:nsid w:val="5B510D63"/>
    <w:multiLevelType w:val="multilevel"/>
    <w:tmpl w:val="5F6C0C9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CCB21D5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8" w15:restartNumberingAfterBreak="0">
    <w:nsid w:val="5E84357A"/>
    <w:multiLevelType w:val="hybridMultilevel"/>
    <w:tmpl w:val="90C08204"/>
    <w:lvl w:ilvl="0" w:tplc="947CDA52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9" w15:restartNumberingAfterBreak="0">
    <w:nsid w:val="64BA123E"/>
    <w:multiLevelType w:val="multilevel"/>
    <w:tmpl w:val="4CDCEC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  <w:lang w:val="en-GB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64F851C2"/>
    <w:multiLevelType w:val="hybridMultilevel"/>
    <w:tmpl w:val="6980EFDA"/>
    <w:lvl w:ilvl="0" w:tplc="090EC0B4">
      <w:start w:val="1"/>
      <w:numFmt w:val="decimal"/>
      <w:lvlText w:val="6.2.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F9215EE"/>
    <w:multiLevelType w:val="multilevel"/>
    <w:tmpl w:val="DFAAF77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33" w15:restartNumberingAfterBreak="0">
    <w:nsid w:val="79AC0C7F"/>
    <w:multiLevelType w:val="hybridMultilevel"/>
    <w:tmpl w:val="2BCA45FA"/>
    <w:lvl w:ilvl="0" w:tplc="E6CE23A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9F928A6"/>
    <w:multiLevelType w:val="multilevel"/>
    <w:tmpl w:val="94BC7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none"/>
      <w:lvlText w:val="4.1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none"/>
      <w:lvlText w:val="4.2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5.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B2A3EB6"/>
    <w:multiLevelType w:val="hybridMultilevel"/>
    <w:tmpl w:val="0AAA7C96"/>
    <w:lvl w:ilvl="0" w:tplc="090EC0B4">
      <w:start w:val="1"/>
      <w:numFmt w:val="decimal"/>
      <w:lvlText w:val="6.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4"/>
  </w:num>
  <w:num w:numId="4">
    <w:abstractNumId w:val="17"/>
  </w:num>
  <w:num w:numId="5">
    <w:abstractNumId w:val="28"/>
  </w:num>
  <w:num w:numId="6">
    <w:abstractNumId w:val="12"/>
  </w:num>
  <w:num w:numId="7">
    <w:abstractNumId w:val="23"/>
  </w:num>
  <w:num w:numId="8">
    <w:abstractNumId w:val="1"/>
  </w:num>
  <w:num w:numId="9">
    <w:abstractNumId w:val="18"/>
  </w:num>
  <w:num w:numId="10">
    <w:abstractNumId w:val="26"/>
  </w:num>
  <w:num w:numId="11">
    <w:abstractNumId w:val="4"/>
  </w:num>
  <w:num w:numId="12">
    <w:abstractNumId w:val="21"/>
  </w:num>
  <w:num w:numId="13">
    <w:abstractNumId w:val="13"/>
  </w:num>
  <w:num w:numId="14">
    <w:abstractNumId w:val="16"/>
  </w:num>
  <w:num w:numId="15">
    <w:abstractNumId w:val="6"/>
  </w:num>
  <w:num w:numId="16">
    <w:abstractNumId w:val="28"/>
  </w:num>
  <w:num w:numId="17">
    <w:abstractNumId w:val="33"/>
  </w:num>
  <w:num w:numId="18">
    <w:abstractNumId w:val="7"/>
  </w:num>
  <w:num w:numId="19">
    <w:abstractNumId w:val="32"/>
  </w:num>
  <w:num w:numId="20">
    <w:abstractNumId w:val="0"/>
  </w:num>
  <w:num w:numId="21">
    <w:abstractNumId w:val="27"/>
  </w:num>
  <w:num w:numId="22">
    <w:abstractNumId w:val="29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5"/>
  </w:num>
  <w:num w:numId="27">
    <w:abstractNumId w:val="14"/>
  </w:num>
  <w:num w:numId="28">
    <w:abstractNumId w:val="2"/>
  </w:num>
  <w:num w:numId="29">
    <w:abstractNumId w:val="10"/>
  </w:num>
  <w:num w:numId="30">
    <w:abstractNumId w:val="9"/>
  </w:num>
  <w:num w:numId="31">
    <w:abstractNumId w:val="22"/>
  </w:num>
  <w:num w:numId="32">
    <w:abstractNumId w:val="11"/>
  </w:num>
  <w:num w:numId="33">
    <w:abstractNumId w:val="5"/>
  </w:num>
  <w:num w:numId="34">
    <w:abstractNumId w:val="35"/>
  </w:num>
  <w:num w:numId="35">
    <w:abstractNumId w:val="25"/>
  </w:num>
  <w:num w:numId="36">
    <w:abstractNumId w:val="8"/>
  </w:num>
  <w:num w:numId="37">
    <w:abstractNumId w:val="19"/>
  </w:num>
  <w:num w:numId="38">
    <w:abstractNumId w:val="3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C3"/>
    <w:rsid w:val="00004A40"/>
    <w:rsid w:val="0000628A"/>
    <w:rsid w:val="000070A9"/>
    <w:rsid w:val="00012F36"/>
    <w:rsid w:val="00014259"/>
    <w:rsid w:val="00015674"/>
    <w:rsid w:val="0001632A"/>
    <w:rsid w:val="0002059C"/>
    <w:rsid w:val="000207AB"/>
    <w:rsid w:val="00020935"/>
    <w:rsid w:val="00024D75"/>
    <w:rsid w:val="00025B4F"/>
    <w:rsid w:val="0003054B"/>
    <w:rsid w:val="00030F7A"/>
    <w:rsid w:val="00037784"/>
    <w:rsid w:val="00037A9E"/>
    <w:rsid w:val="00040DBC"/>
    <w:rsid w:val="00042FFC"/>
    <w:rsid w:val="000432E0"/>
    <w:rsid w:val="0004398F"/>
    <w:rsid w:val="00043C77"/>
    <w:rsid w:val="00046C43"/>
    <w:rsid w:val="00053A02"/>
    <w:rsid w:val="00053A89"/>
    <w:rsid w:val="00054CE3"/>
    <w:rsid w:val="00056704"/>
    <w:rsid w:val="0005790D"/>
    <w:rsid w:val="0005792B"/>
    <w:rsid w:val="00060E62"/>
    <w:rsid w:val="000619D9"/>
    <w:rsid w:val="00062847"/>
    <w:rsid w:val="000631C9"/>
    <w:rsid w:val="0006429C"/>
    <w:rsid w:val="00064BDC"/>
    <w:rsid w:val="00065164"/>
    <w:rsid w:val="000651BE"/>
    <w:rsid w:val="00065CD7"/>
    <w:rsid w:val="00065E49"/>
    <w:rsid w:val="00066E08"/>
    <w:rsid w:val="000670F0"/>
    <w:rsid w:val="00072046"/>
    <w:rsid w:val="000737CF"/>
    <w:rsid w:val="0007481B"/>
    <w:rsid w:val="00081D3F"/>
    <w:rsid w:val="00084D36"/>
    <w:rsid w:val="00084F65"/>
    <w:rsid w:val="00086C59"/>
    <w:rsid w:val="0008761C"/>
    <w:rsid w:val="00087ED2"/>
    <w:rsid w:val="000908D1"/>
    <w:rsid w:val="00090B72"/>
    <w:rsid w:val="00091321"/>
    <w:rsid w:val="000922DA"/>
    <w:rsid w:val="00096A91"/>
    <w:rsid w:val="000A2F1B"/>
    <w:rsid w:val="000A67F9"/>
    <w:rsid w:val="000B1085"/>
    <w:rsid w:val="000B1CF3"/>
    <w:rsid w:val="000B206F"/>
    <w:rsid w:val="000B349C"/>
    <w:rsid w:val="000B38C2"/>
    <w:rsid w:val="000C0C2F"/>
    <w:rsid w:val="000C271C"/>
    <w:rsid w:val="000C4741"/>
    <w:rsid w:val="000C56C6"/>
    <w:rsid w:val="000C5E13"/>
    <w:rsid w:val="000C6046"/>
    <w:rsid w:val="000C62AD"/>
    <w:rsid w:val="000C743B"/>
    <w:rsid w:val="000C7CCD"/>
    <w:rsid w:val="000D11AB"/>
    <w:rsid w:val="000D6BDD"/>
    <w:rsid w:val="000D76B8"/>
    <w:rsid w:val="000E1490"/>
    <w:rsid w:val="000E19DD"/>
    <w:rsid w:val="000E340E"/>
    <w:rsid w:val="000E36E3"/>
    <w:rsid w:val="000E4566"/>
    <w:rsid w:val="000E4A1A"/>
    <w:rsid w:val="000E4EC5"/>
    <w:rsid w:val="000E58D8"/>
    <w:rsid w:val="000E6B8D"/>
    <w:rsid w:val="000E7541"/>
    <w:rsid w:val="000F1946"/>
    <w:rsid w:val="000F1C33"/>
    <w:rsid w:val="000F2BBE"/>
    <w:rsid w:val="000F2CBA"/>
    <w:rsid w:val="000F38D9"/>
    <w:rsid w:val="000F4DF5"/>
    <w:rsid w:val="000F50D8"/>
    <w:rsid w:val="000F6729"/>
    <w:rsid w:val="000F70FD"/>
    <w:rsid w:val="0010235A"/>
    <w:rsid w:val="00102719"/>
    <w:rsid w:val="001109E8"/>
    <w:rsid w:val="00115004"/>
    <w:rsid w:val="001154D7"/>
    <w:rsid w:val="00117169"/>
    <w:rsid w:val="00121507"/>
    <w:rsid w:val="00122FAC"/>
    <w:rsid w:val="00123E87"/>
    <w:rsid w:val="00125087"/>
    <w:rsid w:val="00125F8B"/>
    <w:rsid w:val="0012601C"/>
    <w:rsid w:val="001275FC"/>
    <w:rsid w:val="00131CC2"/>
    <w:rsid w:val="00132A0B"/>
    <w:rsid w:val="00133A35"/>
    <w:rsid w:val="00137DBD"/>
    <w:rsid w:val="00140996"/>
    <w:rsid w:val="00140A0E"/>
    <w:rsid w:val="00142AB4"/>
    <w:rsid w:val="001522EB"/>
    <w:rsid w:val="0015441B"/>
    <w:rsid w:val="001555AF"/>
    <w:rsid w:val="0015762B"/>
    <w:rsid w:val="00165269"/>
    <w:rsid w:val="00170C4C"/>
    <w:rsid w:val="0017165C"/>
    <w:rsid w:val="00174137"/>
    <w:rsid w:val="00175CBC"/>
    <w:rsid w:val="0018248D"/>
    <w:rsid w:val="001831A0"/>
    <w:rsid w:val="0018349D"/>
    <w:rsid w:val="001839B8"/>
    <w:rsid w:val="00184283"/>
    <w:rsid w:val="00185D3C"/>
    <w:rsid w:val="00191721"/>
    <w:rsid w:val="0019398E"/>
    <w:rsid w:val="00194EC4"/>
    <w:rsid w:val="00196328"/>
    <w:rsid w:val="001A1684"/>
    <w:rsid w:val="001A2BF5"/>
    <w:rsid w:val="001A3480"/>
    <w:rsid w:val="001A53FC"/>
    <w:rsid w:val="001A7360"/>
    <w:rsid w:val="001A74A9"/>
    <w:rsid w:val="001A7F96"/>
    <w:rsid w:val="001B08F0"/>
    <w:rsid w:val="001B0922"/>
    <w:rsid w:val="001B09DC"/>
    <w:rsid w:val="001B0A57"/>
    <w:rsid w:val="001B14E6"/>
    <w:rsid w:val="001B3234"/>
    <w:rsid w:val="001B32D1"/>
    <w:rsid w:val="001B3879"/>
    <w:rsid w:val="001B6080"/>
    <w:rsid w:val="001B6D16"/>
    <w:rsid w:val="001C1F28"/>
    <w:rsid w:val="001C3DBE"/>
    <w:rsid w:val="001C4F81"/>
    <w:rsid w:val="001C6A0F"/>
    <w:rsid w:val="001C6FBE"/>
    <w:rsid w:val="001C7D55"/>
    <w:rsid w:val="001D0028"/>
    <w:rsid w:val="001D0F63"/>
    <w:rsid w:val="001D1FA6"/>
    <w:rsid w:val="001E0878"/>
    <w:rsid w:val="001E0A66"/>
    <w:rsid w:val="001E3FC0"/>
    <w:rsid w:val="001E411C"/>
    <w:rsid w:val="001F004D"/>
    <w:rsid w:val="001F031E"/>
    <w:rsid w:val="001F0B01"/>
    <w:rsid w:val="001F5DBA"/>
    <w:rsid w:val="001F79AA"/>
    <w:rsid w:val="001F7BAB"/>
    <w:rsid w:val="001F7F25"/>
    <w:rsid w:val="00201142"/>
    <w:rsid w:val="002025DB"/>
    <w:rsid w:val="002031CB"/>
    <w:rsid w:val="00203F45"/>
    <w:rsid w:val="00207D07"/>
    <w:rsid w:val="00210FA9"/>
    <w:rsid w:val="0021279B"/>
    <w:rsid w:val="00217798"/>
    <w:rsid w:val="0021792A"/>
    <w:rsid w:val="00222852"/>
    <w:rsid w:val="00224B46"/>
    <w:rsid w:val="002266D2"/>
    <w:rsid w:val="00230B08"/>
    <w:rsid w:val="00232F8C"/>
    <w:rsid w:val="00233CA7"/>
    <w:rsid w:val="0023475C"/>
    <w:rsid w:val="002355AD"/>
    <w:rsid w:val="00235E9B"/>
    <w:rsid w:val="00236351"/>
    <w:rsid w:val="002378AF"/>
    <w:rsid w:val="002422B6"/>
    <w:rsid w:val="00243629"/>
    <w:rsid w:val="00245D29"/>
    <w:rsid w:val="00246654"/>
    <w:rsid w:val="00250755"/>
    <w:rsid w:val="00254639"/>
    <w:rsid w:val="00254C54"/>
    <w:rsid w:val="0025609A"/>
    <w:rsid w:val="00256D14"/>
    <w:rsid w:val="0025700B"/>
    <w:rsid w:val="00257CB5"/>
    <w:rsid w:val="00261E09"/>
    <w:rsid w:val="0026239A"/>
    <w:rsid w:val="002646B1"/>
    <w:rsid w:val="00265032"/>
    <w:rsid w:val="0026574D"/>
    <w:rsid w:val="0026753E"/>
    <w:rsid w:val="0027060A"/>
    <w:rsid w:val="00273A12"/>
    <w:rsid w:val="00274BFD"/>
    <w:rsid w:val="00274CBF"/>
    <w:rsid w:val="00280975"/>
    <w:rsid w:val="00281875"/>
    <w:rsid w:val="00281B03"/>
    <w:rsid w:val="00285DFB"/>
    <w:rsid w:val="00286A05"/>
    <w:rsid w:val="002876A8"/>
    <w:rsid w:val="00290CA7"/>
    <w:rsid w:val="00291B66"/>
    <w:rsid w:val="00292490"/>
    <w:rsid w:val="00293D96"/>
    <w:rsid w:val="002954AC"/>
    <w:rsid w:val="00295AB0"/>
    <w:rsid w:val="002965BE"/>
    <w:rsid w:val="002A0491"/>
    <w:rsid w:val="002A1B1D"/>
    <w:rsid w:val="002A2B43"/>
    <w:rsid w:val="002A3015"/>
    <w:rsid w:val="002A6F9E"/>
    <w:rsid w:val="002B43F8"/>
    <w:rsid w:val="002B50FC"/>
    <w:rsid w:val="002C0FA0"/>
    <w:rsid w:val="002C18E9"/>
    <w:rsid w:val="002C62D1"/>
    <w:rsid w:val="002C663A"/>
    <w:rsid w:val="002C6AF1"/>
    <w:rsid w:val="002D0C1C"/>
    <w:rsid w:val="002D28CF"/>
    <w:rsid w:val="002D2C5E"/>
    <w:rsid w:val="002D4DC8"/>
    <w:rsid w:val="002D7618"/>
    <w:rsid w:val="002E2906"/>
    <w:rsid w:val="002E2FA9"/>
    <w:rsid w:val="002E3285"/>
    <w:rsid w:val="002E35B0"/>
    <w:rsid w:val="002F18D1"/>
    <w:rsid w:val="002F40E3"/>
    <w:rsid w:val="002F4FB3"/>
    <w:rsid w:val="002F5DED"/>
    <w:rsid w:val="002F62CD"/>
    <w:rsid w:val="002F641F"/>
    <w:rsid w:val="002F6BA5"/>
    <w:rsid w:val="003015AA"/>
    <w:rsid w:val="00303BFB"/>
    <w:rsid w:val="00304435"/>
    <w:rsid w:val="00305E2C"/>
    <w:rsid w:val="00306BBD"/>
    <w:rsid w:val="003074A4"/>
    <w:rsid w:val="0031133F"/>
    <w:rsid w:val="00311BA9"/>
    <w:rsid w:val="0031285F"/>
    <w:rsid w:val="003129FB"/>
    <w:rsid w:val="00314B70"/>
    <w:rsid w:val="003150A9"/>
    <w:rsid w:val="00316B18"/>
    <w:rsid w:val="0031756E"/>
    <w:rsid w:val="003245D0"/>
    <w:rsid w:val="00326874"/>
    <w:rsid w:val="0032699E"/>
    <w:rsid w:val="00326E05"/>
    <w:rsid w:val="003305E9"/>
    <w:rsid w:val="00330981"/>
    <w:rsid w:val="00330ABA"/>
    <w:rsid w:val="003311F3"/>
    <w:rsid w:val="00336CEA"/>
    <w:rsid w:val="00340D0B"/>
    <w:rsid w:val="00344B0A"/>
    <w:rsid w:val="00344D1F"/>
    <w:rsid w:val="00344E94"/>
    <w:rsid w:val="00345D95"/>
    <w:rsid w:val="00351D7E"/>
    <w:rsid w:val="00352912"/>
    <w:rsid w:val="00352A8E"/>
    <w:rsid w:val="00355458"/>
    <w:rsid w:val="003555ED"/>
    <w:rsid w:val="0036114E"/>
    <w:rsid w:val="003626D8"/>
    <w:rsid w:val="003627A1"/>
    <w:rsid w:val="00363DE7"/>
    <w:rsid w:val="003648FA"/>
    <w:rsid w:val="00365E10"/>
    <w:rsid w:val="0036623C"/>
    <w:rsid w:val="003662C4"/>
    <w:rsid w:val="00373590"/>
    <w:rsid w:val="00374D5D"/>
    <w:rsid w:val="00376466"/>
    <w:rsid w:val="003769A1"/>
    <w:rsid w:val="00381ABB"/>
    <w:rsid w:val="003821E9"/>
    <w:rsid w:val="00382629"/>
    <w:rsid w:val="003831FA"/>
    <w:rsid w:val="00385382"/>
    <w:rsid w:val="00385B5A"/>
    <w:rsid w:val="003860FD"/>
    <w:rsid w:val="003863F5"/>
    <w:rsid w:val="00387A54"/>
    <w:rsid w:val="00390134"/>
    <w:rsid w:val="00394BC2"/>
    <w:rsid w:val="00396698"/>
    <w:rsid w:val="003A10F1"/>
    <w:rsid w:val="003A1421"/>
    <w:rsid w:val="003A40F5"/>
    <w:rsid w:val="003A542B"/>
    <w:rsid w:val="003A61FB"/>
    <w:rsid w:val="003A795C"/>
    <w:rsid w:val="003B5BBF"/>
    <w:rsid w:val="003B7E9E"/>
    <w:rsid w:val="003C0B2F"/>
    <w:rsid w:val="003C6395"/>
    <w:rsid w:val="003C722C"/>
    <w:rsid w:val="003C7635"/>
    <w:rsid w:val="003D28E1"/>
    <w:rsid w:val="003D3DAD"/>
    <w:rsid w:val="003D5B8D"/>
    <w:rsid w:val="003E1F08"/>
    <w:rsid w:val="003E22BA"/>
    <w:rsid w:val="003E2848"/>
    <w:rsid w:val="003E3A0C"/>
    <w:rsid w:val="003E6502"/>
    <w:rsid w:val="003E66B2"/>
    <w:rsid w:val="003E7D23"/>
    <w:rsid w:val="003F2E5F"/>
    <w:rsid w:val="003F3032"/>
    <w:rsid w:val="003F567C"/>
    <w:rsid w:val="00401617"/>
    <w:rsid w:val="0040287D"/>
    <w:rsid w:val="00404834"/>
    <w:rsid w:val="00405329"/>
    <w:rsid w:val="00405FD2"/>
    <w:rsid w:val="004066F6"/>
    <w:rsid w:val="004101BB"/>
    <w:rsid w:val="00416DE6"/>
    <w:rsid w:val="004204D0"/>
    <w:rsid w:val="00420CCA"/>
    <w:rsid w:val="00423C69"/>
    <w:rsid w:val="00424107"/>
    <w:rsid w:val="004243F7"/>
    <w:rsid w:val="00424B1A"/>
    <w:rsid w:val="00430C71"/>
    <w:rsid w:val="004316A7"/>
    <w:rsid w:val="004327D9"/>
    <w:rsid w:val="00433156"/>
    <w:rsid w:val="00434856"/>
    <w:rsid w:val="00434956"/>
    <w:rsid w:val="00434AD7"/>
    <w:rsid w:val="00440A4A"/>
    <w:rsid w:val="0044283E"/>
    <w:rsid w:val="00443A77"/>
    <w:rsid w:val="0044418B"/>
    <w:rsid w:val="00444413"/>
    <w:rsid w:val="00445B62"/>
    <w:rsid w:val="004506A2"/>
    <w:rsid w:val="00452E8D"/>
    <w:rsid w:val="00454437"/>
    <w:rsid w:val="0045776D"/>
    <w:rsid w:val="00461AE9"/>
    <w:rsid w:val="004624AC"/>
    <w:rsid w:val="004635CA"/>
    <w:rsid w:val="00464401"/>
    <w:rsid w:val="00465072"/>
    <w:rsid w:val="00467F70"/>
    <w:rsid w:val="004730C9"/>
    <w:rsid w:val="00473F06"/>
    <w:rsid w:val="00476240"/>
    <w:rsid w:val="0047636E"/>
    <w:rsid w:val="00476DB4"/>
    <w:rsid w:val="00481BED"/>
    <w:rsid w:val="00482C86"/>
    <w:rsid w:val="00484E1F"/>
    <w:rsid w:val="00485B93"/>
    <w:rsid w:val="004907FC"/>
    <w:rsid w:val="004921F4"/>
    <w:rsid w:val="00493EAD"/>
    <w:rsid w:val="00495043"/>
    <w:rsid w:val="004953E6"/>
    <w:rsid w:val="00496578"/>
    <w:rsid w:val="004A1D16"/>
    <w:rsid w:val="004A281A"/>
    <w:rsid w:val="004A2FE0"/>
    <w:rsid w:val="004A5ABB"/>
    <w:rsid w:val="004A757C"/>
    <w:rsid w:val="004A7A08"/>
    <w:rsid w:val="004B0273"/>
    <w:rsid w:val="004B07C9"/>
    <w:rsid w:val="004B147B"/>
    <w:rsid w:val="004B1BE6"/>
    <w:rsid w:val="004B1C33"/>
    <w:rsid w:val="004B2E1B"/>
    <w:rsid w:val="004B4A5B"/>
    <w:rsid w:val="004B6F81"/>
    <w:rsid w:val="004C18DC"/>
    <w:rsid w:val="004C325B"/>
    <w:rsid w:val="004C35C6"/>
    <w:rsid w:val="004C37BE"/>
    <w:rsid w:val="004C4808"/>
    <w:rsid w:val="004C73E9"/>
    <w:rsid w:val="004C7B71"/>
    <w:rsid w:val="004D139E"/>
    <w:rsid w:val="004D3F4F"/>
    <w:rsid w:val="004E05EF"/>
    <w:rsid w:val="004E14ED"/>
    <w:rsid w:val="004E1747"/>
    <w:rsid w:val="004E23A9"/>
    <w:rsid w:val="004E2429"/>
    <w:rsid w:val="004E37A7"/>
    <w:rsid w:val="004E503B"/>
    <w:rsid w:val="004E63BF"/>
    <w:rsid w:val="004F1515"/>
    <w:rsid w:val="004F1ADF"/>
    <w:rsid w:val="004F2A72"/>
    <w:rsid w:val="004F3140"/>
    <w:rsid w:val="004F3D3D"/>
    <w:rsid w:val="004F4780"/>
    <w:rsid w:val="004F4F27"/>
    <w:rsid w:val="004F7B75"/>
    <w:rsid w:val="00504B76"/>
    <w:rsid w:val="0050591C"/>
    <w:rsid w:val="00512A58"/>
    <w:rsid w:val="00514088"/>
    <w:rsid w:val="00523799"/>
    <w:rsid w:val="00524EA3"/>
    <w:rsid w:val="00525578"/>
    <w:rsid w:val="00533642"/>
    <w:rsid w:val="00534856"/>
    <w:rsid w:val="005355CB"/>
    <w:rsid w:val="005366BC"/>
    <w:rsid w:val="0053685C"/>
    <w:rsid w:val="0053769F"/>
    <w:rsid w:val="00537BDE"/>
    <w:rsid w:val="005400FA"/>
    <w:rsid w:val="005406F8"/>
    <w:rsid w:val="00540769"/>
    <w:rsid w:val="00540C82"/>
    <w:rsid w:val="005435C2"/>
    <w:rsid w:val="00543A97"/>
    <w:rsid w:val="0054552E"/>
    <w:rsid w:val="00545588"/>
    <w:rsid w:val="00552DB5"/>
    <w:rsid w:val="00557696"/>
    <w:rsid w:val="005602E7"/>
    <w:rsid w:val="00564933"/>
    <w:rsid w:val="00565508"/>
    <w:rsid w:val="00572747"/>
    <w:rsid w:val="00572A64"/>
    <w:rsid w:val="00572FF3"/>
    <w:rsid w:val="005746A9"/>
    <w:rsid w:val="00576A97"/>
    <w:rsid w:val="00582196"/>
    <w:rsid w:val="005829A3"/>
    <w:rsid w:val="00586AB6"/>
    <w:rsid w:val="00586BAB"/>
    <w:rsid w:val="00587570"/>
    <w:rsid w:val="00591DC3"/>
    <w:rsid w:val="00593A66"/>
    <w:rsid w:val="005951CD"/>
    <w:rsid w:val="00595B14"/>
    <w:rsid w:val="00596A56"/>
    <w:rsid w:val="005A2461"/>
    <w:rsid w:val="005A3192"/>
    <w:rsid w:val="005A3B5D"/>
    <w:rsid w:val="005A3F4D"/>
    <w:rsid w:val="005A650E"/>
    <w:rsid w:val="005A676E"/>
    <w:rsid w:val="005B0384"/>
    <w:rsid w:val="005B0A71"/>
    <w:rsid w:val="005B2347"/>
    <w:rsid w:val="005B486D"/>
    <w:rsid w:val="005B4C41"/>
    <w:rsid w:val="005B7A06"/>
    <w:rsid w:val="005C047E"/>
    <w:rsid w:val="005C1370"/>
    <w:rsid w:val="005C2B3E"/>
    <w:rsid w:val="005C2E52"/>
    <w:rsid w:val="005C3E66"/>
    <w:rsid w:val="005C51A3"/>
    <w:rsid w:val="005C75E7"/>
    <w:rsid w:val="005D1368"/>
    <w:rsid w:val="005D32AB"/>
    <w:rsid w:val="005D5F56"/>
    <w:rsid w:val="005E6847"/>
    <w:rsid w:val="005F0015"/>
    <w:rsid w:val="005F06A2"/>
    <w:rsid w:val="005F1B6F"/>
    <w:rsid w:val="005F4CC4"/>
    <w:rsid w:val="005F5EBD"/>
    <w:rsid w:val="00600297"/>
    <w:rsid w:val="00600717"/>
    <w:rsid w:val="00601443"/>
    <w:rsid w:val="006030BA"/>
    <w:rsid w:val="006036A7"/>
    <w:rsid w:val="00605430"/>
    <w:rsid w:val="00607A16"/>
    <w:rsid w:val="0061423F"/>
    <w:rsid w:val="006149B9"/>
    <w:rsid w:val="00622448"/>
    <w:rsid w:val="00622A3C"/>
    <w:rsid w:val="0062319F"/>
    <w:rsid w:val="00624DCD"/>
    <w:rsid w:val="006265EC"/>
    <w:rsid w:val="00632E75"/>
    <w:rsid w:val="006351DF"/>
    <w:rsid w:val="00636F9B"/>
    <w:rsid w:val="00641423"/>
    <w:rsid w:val="00643C87"/>
    <w:rsid w:val="0064508D"/>
    <w:rsid w:val="006471FC"/>
    <w:rsid w:val="00647283"/>
    <w:rsid w:val="0064742D"/>
    <w:rsid w:val="006478AA"/>
    <w:rsid w:val="00651122"/>
    <w:rsid w:val="00652FA9"/>
    <w:rsid w:val="00654F89"/>
    <w:rsid w:val="00656242"/>
    <w:rsid w:val="00656F53"/>
    <w:rsid w:val="00660C78"/>
    <w:rsid w:val="0066384C"/>
    <w:rsid w:val="00663DD8"/>
    <w:rsid w:val="00670600"/>
    <w:rsid w:val="006706B3"/>
    <w:rsid w:val="006748D5"/>
    <w:rsid w:val="00676240"/>
    <w:rsid w:val="006815A1"/>
    <w:rsid w:val="00685D1B"/>
    <w:rsid w:val="00687C3A"/>
    <w:rsid w:val="00691F7C"/>
    <w:rsid w:val="00693883"/>
    <w:rsid w:val="00693B4B"/>
    <w:rsid w:val="0069502C"/>
    <w:rsid w:val="00696641"/>
    <w:rsid w:val="00696961"/>
    <w:rsid w:val="006A394D"/>
    <w:rsid w:val="006A5BF6"/>
    <w:rsid w:val="006A60DB"/>
    <w:rsid w:val="006A623F"/>
    <w:rsid w:val="006A7307"/>
    <w:rsid w:val="006B2620"/>
    <w:rsid w:val="006B551F"/>
    <w:rsid w:val="006B65DF"/>
    <w:rsid w:val="006C09ED"/>
    <w:rsid w:val="006C1E68"/>
    <w:rsid w:val="006C32D0"/>
    <w:rsid w:val="006C32FD"/>
    <w:rsid w:val="006C51FD"/>
    <w:rsid w:val="006C767F"/>
    <w:rsid w:val="006C7744"/>
    <w:rsid w:val="006C7CF2"/>
    <w:rsid w:val="006D0B37"/>
    <w:rsid w:val="006D3441"/>
    <w:rsid w:val="006D4602"/>
    <w:rsid w:val="006D56EB"/>
    <w:rsid w:val="006D77B9"/>
    <w:rsid w:val="006E0339"/>
    <w:rsid w:val="006E2DEB"/>
    <w:rsid w:val="006E6390"/>
    <w:rsid w:val="006E6D79"/>
    <w:rsid w:val="006F2594"/>
    <w:rsid w:val="006F33AC"/>
    <w:rsid w:val="00703100"/>
    <w:rsid w:val="00703496"/>
    <w:rsid w:val="00703925"/>
    <w:rsid w:val="00703A81"/>
    <w:rsid w:val="00713B3E"/>
    <w:rsid w:val="007140DC"/>
    <w:rsid w:val="007152A9"/>
    <w:rsid w:val="007159FF"/>
    <w:rsid w:val="007227B7"/>
    <w:rsid w:val="00725C6B"/>
    <w:rsid w:val="00726D17"/>
    <w:rsid w:val="00730903"/>
    <w:rsid w:val="00730DD6"/>
    <w:rsid w:val="007344A6"/>
    <w:rsid w:val="007408F0"/>
    <w:rsid w:val="007419DA"/>
    <w:rsid w:val="00742676"/>
    <w:rsid w:val="0074350A"/>
    <w:rsid w:val="007469C0"/>
    <w:rsid w:val="00746F80"/>
    <w:rsid w:val="007515B3"/>
    <w:rsid w:val="0075538D"/>
    <w:rsid w:val="007556D3"/>
    <w:rsid w:val="00760763"/>
    <w:rsid w:val="007608BE"/>
    <w:rsid w:val="00761BA3"/>
    <w:rsid w:val="00765E80"/>
    <w:rsid w:val="00766247"/>
    <w:rsid w:val="00767AAC"/>
    <w:rsid w:val="00770181"/>
    <w:rsid w:val="00772586"/>
    <w:rsid w:val="00772C6D"/>
    <w:rsid w:val="00772F09"/>
    <w:rsid w:val="00777C3C"/>
    <w:rsid w:val="0078357A"/>
    <w:rsid w:val="0078398C"/>
    <w:rsid w:val="00783F4B"/>
    <w:rsid w:val="00787265"/>
    <w:rsid w:val="00790C21"/>
    <w:rsid w:val="0079163E"/>
    <w:rsid w:val="00791FF7"/>
    <w:rsid w:val="007959C4"/>
    <w:rsid w:val="007A1EFF"/>
    <w:rsid w:val="007A7A39"/>
    <w:rsid w:val="007A7C3D"/>
    <w:rsid w:val="007A7FE5"/>
    <w:rsid w:val="007B2AD6"/>
    <w:rsid w:val="007B41CF"/>
    <w:rsid w:val="007B5DF2"/>
    <w:rsid w:val="007B614D"/>
    <w:rsid w:val="007C31AD"/>
    <w:rsid w:val="007C465F"/>
    <w:rsid w:val="007C50DF"/>
    <w:rsid w:val="007C7D1D"/>
    <w:rsid w:val="007D02FE"/>
    <w:rsid w:val="007D28E5"/>
    <w:rsid w:val="007D42CE"/>
    <w:rsid w:val="007D71B5"/>
    <w:rsid w:val="007D78CB"/>
    <w:rsid w:val="007E05B5"/>
    <w:rsid w:val="007E0EB5"/>
    <w:rsid w:val="007E63FA"/>
    <w:rsid w:val="007E6C96"/>
    <w:rsid w:val="007E7033"/>
    <w:rsid w:val="007E71D6"/>
    <w:rsid w:val="007E796C"/>
    <w:rsid w:val="007F0D48"/>
    <w:rsid w:val="007F117B"/>
    <w:rsid w:val="007F2907"/>
    <w:rsid w:val="007F3B7B"/>
    <w:rsid w:val="007F688A"/>
    <w:rsid w:val="007F6A64"/>
    <w:rsid w:val="00803C9D"/>
    <w:rsid w:val="00805E34"/>
    <w:rsid w:val="0080789F"/>
    <w:rsid w:val="00807CA7"/>
    <w:rsid w:val="00810FE6"/>
    <w:rsid w:val="0081163C"/>
    <w:rsid w:val="00812F9F"/>
    <w:rsid w:val="0081537F"/>
    <w:rsid w:val="00815F61"/>
    <w:rsid w:val="008201C3"/>
    <w:rsid w:val="0082094E"/>
    <w:rsid w:val="0083138E"/>
    <w:rsid w:val="008325F1"/>
    <w:rsid w:val="00836B23"/>
    <w:rsid w:val="008461B4"/>
    <w:rsid w:val="00846A88"/>
    <w:rsid w:val="00855F32"/>
    <w:rsid w:val="00855F53"/>
    <w:rsid w:val="008563F9"/>
    <w:rsid w:val="00861024"/>
    <w:rsid w:val="0086348C"/>
    <w:rsid w:val="0086488F"/>
    <w:rsid w:val="008664E4"/>
    <w:rsid w:val="008677F3"/>
    <w:rsid w:val="00870515"/>
    <w:rsid w:val="008736B7"/>
    <w:rsid w:val="00875F9E"/>
    <w:rsid w:val="00876243"/>
    <w:rsid w:val="00882203"/>
    <w:rsid w:val="008848C2"/>
    <w:rsid w:val="008915B6"/>
    <w:rsid w:val="00891E88"/>
    <w:rsid w:val="00893047"/>
    <w:rsid w:val="00893977"/>
    <w:rsid w:val="008955E6"/>
    <w:rsid w:val="008A212F"/>
    <w:rsid w:val="008A2BB9"/>
    <w:rsid w:val="008B1DAB"/>
    <w:rsid w:val="008B22E2"/>
    <w:rsid w:val="008B30BA"/>
    <w:rsid w:val="008B3BC8"/>
    <w:rsid w:val="008C0048"/>
    <w:rsid w:val="008C2B95"/>
    <w:rsid w:val="008C3A3B"/>
    <w:rsid w:val="008C7B58"/>
    <w:rsid w:val="008D0332"/>
    <w:rsid w:val="008D3A2B"/>
    <w:rsid w:val="008D3AC7"/>
    <w:rsid w:val="008D3FF8"/>
    <w:rsid w:val="008D6804"/>
    <w:rsid w:val="008D6838"/>
    <w:rsid w:val="008E009D"/>
    <w:rsid w:val="008E2625"/>
    <w:rsid w:val="008E41FF"/>
    <w:rsid w:val="008E7D58"/>
    <w:rsid w:val="008F00AF"/>
    <w:rsid w:val="008F0E12"/>
    <w:rsid w:val="008F20E3"/>
    <w:rsid w:val="008F71CE"/>
    <w:rsid w:val="00900404"/>
    <w:rsid w:val="009015A6"/>
    <w:rsid w:val="00903118"/>
    <w:rsid w:val="00904DA3"/>
    <w:rsid w:val="009056E7"/>
    <w:rsid w:val="00910EFC"/>
    <w:rsid w:val="00914114"/>
    <w:rsid w:val="009159DF"/>
    <w:rsid w:val="00916088"/>
    <w:rsid w:val="0092343F"/>
    <w:rsid w:val="00923902"/>
    <w:rsid w:val="00924A50"/>
    <w:rsid w:val="009256CB"/>
    <w:rsid w:val="0092572F"/>
    <w:rsid w:val="00927CB8"/>
    <w:rsid w:val="00931ADE"/>
    <w:rsid w:val="00933E06"/>
    <w:rsid w:val="00935C0A"/>
    <w:rsid w:val="009409D5"/>
    <w:rsid w:val="00942DE7"/>
    <w:rsid w:val="009526DB"/>
    <w:rsid w:val="00952835"/>
    <w:rsid w:val="009529E5"/>
    <w:rsid w:val="00953E9E"/>
    <w:rsid w:val="00954959"/>
    <w:rsid w:val="00956919"/>
    <w:rsid w:val="00960656"/>
    <w:rsid w:val="00962CAB"/>
    <w:rsid w:val="00966FF7"/>
    <w:rsid w:val="009725E4"/>
    <w:rsid w:val="009727B1"/>
    <w:rsid w:val="00972F37"/>
    <w:rsid w:val="00975BBC"/>
    <w:rsid w:val="00980088"/>
    <w:rsid w:val="00980256"/>
    <w:rsid w:val="00980585"/>
    <w:rsid w:val="009807E3"/>
    <w:rsid w:val="00980A42"/>
    <w:rsid w:val="009818F1"/>
    <w:rsid w:val="00981EBF"/>
    <w:rsid w:val="00982C3B"/>
    <w:rsid w:val="00982CD7"/>
    <w:rsid w:val="00983391"/>
    <w:rsid w:val="0098521E"/>
    <w:rsid w:val="00985A08"/>
    <w:rsid w:val="00991151"/>
    <w:rsid w:val="00991B5B"/>
    <w:rsid w:val="009931A0"/>
    <w:rsid w:val="00995B32"/>
    <w:rsid w:val="00996F50"/>
    <w:rsid w:val="00997FE9"/>
    <w:rsid w:val="009A0BE2"/>
    <w:rsid w:val="009A0DAD"/>
    <w:rsid w:val="009A0EC5"/>
    <w:rsid w:val="009A2927"/>
    <w:rsid w:val="009A2A68"/>
    <w:rsid w:val="009A3773"/>
    <w:rsid w:val="009A3AFF"/>
    <w:rsid w:val="009B0853"/>
    <w:rsid w:val="009B092D"/>
    <w:rsid w:val="009B1F87"/>
    <w:rsid w:val="009B22E7"/>
    <w:rsid w:val="009B2E57"/>
    <w:rsid w:val="009B4ED6"/>
    <w:rsid w:val="009C260B"/>
    <w:rsid w:val="009C2E1C"/>
    <w:rsid w:val="009C54D6"/>
    <w:rsid w:val="009C5E60"/>
    <w:rsid w:val="009D0949"/>
    <w:rsid w:val="009D096C"/>
    <w:rsid w:val="009D1500"/>
    <w:rsid w:val="009D16F4"/>
    <w:rsid w:val="009D268D"/>
    <w:rsid w:val="009D28D4"/>
    <w:rsid w:val="009D3C5E"/>
    <w:rsid w:val="009E2A9C"/>
    <w:rsid w:val="009E2D68"/>
    <w:rsid w:val="009E731C"/>
    <w:rsid w:val="009E7C14"/>
    <w:rsid w:val="009F1502"/>
    <w:rsid w:val="009F2734"/>
    <w:rsid w:val="009F31EA"/>
    <w:rsid w:val="009F3573"/>
    <w:rsid w:val="009F4065"/>
    <w:rsid w:val="009F5EB6"/>
    <w:rsid w:val="009F7B22"/>
    <w:rsid w:val="00A05914"/>
    <w:rsid w:val="00A060E5"/>
    <w:rsid w:val="00A074B2"/>
    <w:rsid w:val="00A10BF4"/>
    <w:rsid w:val="00A131C3"/>
    <w:rsid w:val="00A14258"/>
    <w:rsid w:val="00A16251"/>
    <w:rsid w:val="00A16A3C"/>
    <w:rsid w:val="00A20400"/>
    <w:rsid w:val="00A22410"/>
    <w:rsid w:val="00A25896"/>
    <w:rsid w:val="00A27FFA"/>
    <w:rsid w:val="00A31B83"/>
    <w:rsid w:val="00A3225D"/>
    <w:rsid w:val="00A35564"/>
    <w:rsid w:val="00A364DE"/>
    <w:rsid w:val="00A36F08"/>
    <w:rsid w:val="00A41DF7"/>
    <w:rsid w:val="00A438DB"/>
    <w:rsid w:val="00A44B84"/>
    <w:rsid w:val="00A518B2"/>
    <w:rsid w:val="00A52738"/>
    <w:rsid w:val="00A64F6D"/>
    <w:rsid w:val="00A6501C"/>
    <w:rsid w:val="00A6574F"/>
    <w:rsid w:val="00A663C4"/>
    <w:rsid w:val="00A7121A"/>
    <w:rsid w:val="00A714D8"/>
    <w:rsid w:val="00A73BEA"/>
    <w:rsid w:val="00A74167"/>
    <w:rsid w:val="00A75CBD"/>
    <w:rsid w:val="00A837F5"/>
    <w:rsid w:val="00A860E0"/>
    <w:rsid w:val="00A87387"/>
    <w:rsid w:val="00A87924"/>
    <w:rsid w:val="00A920E9"/>
    <w:rsid w:val="00AA399B"/>
    <w:rsid w:val="00AA6647"/>
    <w:rsid w:val="00AB04CD"/>
    <w:rsid w:val="00AB064F"/>
    <w:rsid w:val="00AB0821"/>
    <w:rsid w:val="00AB1737"/>
    <w:rsid w:val="00AB32B0"/>
    <w:rsid w:val="00AB3608"/>
    <w:rsid w:val="00AB4012"/>
    <w:rsid w:val="00AB5547"/>
    <w:rsid w:val="00AB5649"/>
    <w:rsid w:val="00AB6F08"/>
    <w:rsid w:val="00AC284F"/>
    <w:rsid w:val="00AC3AD2"/>
    <w:rsid w:val="00AC4071"/>
    <w:rsid w:val="00AC484A"/>
    <w:rsid w:val="00AC7F02"/>
    <w:rsid w:val="00AD0EED"/>
    <w:rsid w:val="00AD12D3"/>
    <w:rsid w:val="00AD343B"/>
    <w:rsid w:val="00AD45D9"/>
    <w:rsid w:val="00AD47A3"/>
    <w:rsid w:val="00AD6B8D"/>
    <w:rsid w:val="00AD7A23"/>
    <w:rsid w:val="00AD7B7C"/>
    <w:rsid w:val="00AE24C3"/>
    <w:rsid w:val="00AE2A7A"/>
    <w:rsid w:val="00AE5E11"/>
    <w:rsid w:val="00AE616B"/>
    <w:rsid w:val="00AF0622"/>
    <w:rsid w:val="00AF21AA"/>
    <w:rsid w:val="00AF42C9"/>
    <w:rsid w:val="00AF648E"/>
    <w:rsid w:val="00B01818"/>
    <w:rsid w:val="00B0225E"/>
    <w:rsid w:val="00B038DF"/>
    <w:rsid w:val="00B03CDA"/>
    <w:rsid w:val="00B06AE4"/>
    <w:rsid w:val="00B07BAF"/>
    <w:rsid w:val="00B105AC"/>
    <w:rsid w:val="00B148F2"/>
    <w:rsid w:val="00B14A10"/>
    <w:rsid w:val="00B2049D"/>
    <w:rsid w:val="00B218E7"/>
    <w:rsid w:val="00B24FDE"/>
    <w:rsid w:val="00B25B75"/>
    <w:rsid w:val="00B27118"/>
    <w:rsid w:val="00B32655"/>
    <w:rsid w:val="00B326FD"/>
    <w:rsid w:val="00B32B52"/>
    <w:rsid w:val="00B33A6C"/>
    <w:rsid w:val="00B33F26"/>
    <w:rsid w:val="00B36A7A"/>
    <w:rsid w:val="00B370B4"/>
    <w:rsid w:val="00B37961"/>
    <w:rsid w:val="00B37E19"/>
    <w:rsid w:val="00B40C2D"/>
    <w:rsid w:val="00B41D0D"/>
    <w:rsid w:val="00B425B1"/>
    <w:rsid w:val="00B4286F"/>
    <w:rsid w:val="00B441D8"/>
    <w:rsid w:val="00B4581E"/>
    <w:rsid w:val="00B507F9"/>
    <w:rsid w:val="00B513FD"/>
    <w:rsid w:val="00B5177C"/>
    <w:rsid w:val="00B553E0"/>
    <w:rsid w:val="00B55484"/>
    <w:rsid w:val="00B56499"/>
    <w:rsid w:val="00B57699"/>
    <w:rsid w:val="00B6181F"/>
    <w:rsid w:val="00B6507C"/>
    <w:rsid w:val="00B659E5"/>
    <w:rsid w:val="00B67983"/>
    <w:rsid w:val="00B70A51"/>
    <w:rsid w:val="00B70B1F"/>
    <w:rsid w:val="00B7246F"/>
    <w:rsid w:val="00B725B1"/>
    <w:rsid w:val="00B73877"/>
    <w:rsid w:val="00B75197"/>
    <w:rsid w:val="00B757D5"/>
    <w:rsid w:val="00B776D5"/>
    <w:rsid w:val="00B84112"/>
    <w:rsid w:val="00B84258"/>
    <w:rsid w:val="00B8776D"/>
    <w:rsid w:val="00B9225A"/>
    <w:rsid w:val="00B9225C"/>
    <w:rsid w:val="00B936C3"/>
    <w:rsid w:val="00B94A7A"/>
    <w:rsid w:val="00B95023"/>
    <w:rsid w:val="00B96112"/>
    <w:rsid w:val="00B976AB"/>
    <w:rsid w:val="00BA0FC5"/>
    <w:rsid w:val="00BA2816"/>
    <w:rsid w:val="00BA730F"/>
    <w:rsid w:val="00BA7EFB"/>
    <w:rsid w:val="00BB146E"/>
    <w:rsid w:val="00BB329A"/>
    <w:rsid w:val="00BB3F8F"/>
    <w:rsid w:val="00BB42C8"/>
    <w:rsid w:val="00BB5832"/>
    <w:rsid w:val="00BB7CD5"/>
    <w:rsid w:val="00BC2D6A"/>
    <w:rsid w:val="00BC3EB0"/>
    <w:rsid w:val="00BC45BD"/>
    <w:rsid w:val="00BC4D90"/>
    <w:rsid w:val="00BC5425"/>
    <w:rsid w:val="00BC6CE8"/>
    <w:rsid w:val="00BD07AD"/>
    <w:rsid w:val="00BD229D"/>
    <w:rsid w:val="00BD5BAD"/>
    <w:rsid w:val="00BD6A6A"/>
    <w:rsid w:val="00BE1CD4"/>
    <w:rsid w:val="00BE346F"/>
    <w:rsid w:val="00BE3AB6"/>
    <w:rsid w:val="00BE53E0"/>
    <w:rsid w:val="00BE5C3B"/>
    <w:rsid w:val="00BF05A6"/>
    <w:rsid w:val="00BF3AA4"/>
    <w:rsid w:val="00C009A6"/>
    <w:rsid w:val="00C01346"/>
    <w:rsid w:val="00C014A2"/>
    <w:rsid w:val="00C015A6"/>
    <w:rsid w:val="00C03246"/>
    <w:rsid w:val="00C04707"/>
    <w:rsid w:val="00C0585D"/>
    <w:rsid w:val="00C05DE9"/>
    <w:rsid w:val="00C06168"/>
    <w:rsid w:val="00C10B97"/>
    <w:rsid w:val="00C11086"/>
    <w:rsid w:val="00C11C41"/>
    <w:rsid w:val="00C16E8E"/>
    <w:rsid w:val="00C17F27"/>
    <w:rsid w:val="00C229A3"/>
    <w:rsid w:val="00C22F56"/>
    <w:rsid w:val="00C24F38"/>
    <w:rsid w:val="00C25062"/>
    <w:rsid w:val="00C27142"/>
    <w:rsid w:val="00C3068A"/>
    <w:rsid w:val="00C31267"/>
    <w:rsid w:val="00C32B00"/>
    <w:rsid w:val="00C34D72"/>
    <w:rsid w:val="00C46103"/>
    <w:rsid w:val="00C51CEF"/>
    <w:rsid w:val="00C5227A"/>
    <w:rsid w:val="00C52AAE"/>
    <w:rsid w:val="00C53198"/>
    <w:rsid w:val="00C56CD2"/>
    <w:rsid w:val="00C57A43"/>
    <w:rsid w:val="00C6028C"/>
    <w:rsid w:val="00C603ED"/>
    <w:rsid w:val="00C60C1C"/>
    <w:rsid w:val="00C66C1B"/>
    <w:rsid w:val="00C71308"/>
    <w:rsid w:val="00C71A1B"/>
    <w:rsid w:val="00C741FC"/>
    <w:rsid w:val="00C7550D"/>
    <w:rsid w:val="00C80198"/>
    <w:rsid w:val="00C81072"/>
    <w:rsid w:val="00C8191C"/>
    <w:rsid w:val="00C830F7"/>
    <w:rsid w:val="00C83416"/>
    <w:rsid w:val="00C850F0"/>
    <w:rsid w:val="00C851FE"/>
    <w:rsid w:val="00C86924"/>
    <w:rsid w:val="00C92A60"/>
    <w:rsid w:val="00C9318D"/>
    <w:rsid w:val="00C9403E"/>
    <w:rsid w:val="00C9440A"/>
    <w:rsid w:val="00C971E2"/>
    <w:rsid w:val="00CA1E2C"/>
    <w:rsid w:val="00CA508D"/>
    <w:rsid w:val="00CA6486"/>
    <w:rsid w:val="00CA7CFA"/>
    <w:rsid w:val="00CB056F"/>
    <w:rsid w:val="00CB1035"/>
    <w:rsid w:val="00CB1E1D"/>
    <w:rsid w:val="00CB4762"/>
    <w:rsid w:val="00CB6069"/>
    <w:rsid w:val="00CB783F"/>
    <w:rsid w:val="00CC00D0"/>
    <w:rsid w:val="00CC38A9"/>
    <w:rsid w:val="00CC4B1C"/>
    <w:rsid w:val="00CC5D52"/>
    <w:rsid w:val="00CD14FA"/>
    <w:rsid w:val="00CD252B"/>
    <w:rsid w:val="00CD65D8"/>
    <w:rsid w:val="00CD7047"/>
    <w:rsid w:val="00CD76AF"/>
    <w:rsid w:val="00CE1EB2"/>
    <w:rsid w:val="00CE217B"/>
    <w:rsid w:val="00CE52DD"/>
    <w:rsid w:val="00CE576A"/>
    <w:rsid w:val="00CE6EEE"/>
    <w:rsid w:val="00CF091E"/>
    <w:rsid w:val="00CF1087"/>
    <w:rsid w:val="00CF2B7F"/>
    <w:rsid w:val="00CF3E6C"/>
    <w:rsid w:val="00CF4812"/>
    <w:rsid w:val="00CF699E"/>
    <w:rsid w:val="00CF69B7"/>
    <w:rsid w:val="00D00DD2"/>
    <w:rsid w:val="00D02032"/>
    <w:rsid w:val="00D045F1"/>
    <w:rsid w:val="00D06913"/>
    <w:rsid w:val="00D076E0"/>
    <w:rsid w:val="00D124CC"/>
    <w:rsid w:val="00D12A3E"/>
    <w:rsid w:val="00D12A99"/>
    <w:rsid w:val="00D1442F"/>
    <w:rsid w:val="00D161D8"/>
    <w:rsid w:val="00D2332B"/>
    <w:rsid w:val="00D24567"/>
    <w:rsid w:val="00D24DE2"/>
    <w:rsid w:val="00D24F51"/>
    <w:rsid w:val="00D26C9A"/>
    <w:rsid w:val="00D30647"/>
    <w:rsid w:val="00D3214B"/>
    <w:rsid w:val="00D336D5"/>
    <w:rsid w:val="00D33A00"/>
    <w:rsid w:val="00D35E1A"/>
    <w:rsid w:val="00D364B7"/>
    <w:rsid w:val="00D40479"/>
    <w:rsid w:val="00D41380"/>
    <w:rsid w:val="00D42687"/>
    <w:rsid w:val="00D462F9"/>
    <w:rsid w:val="00D47192"/>
    <w:rsid w:val="00D52861"/>
    <w:rsid w:val="00D53151"/>
    <w:rsid w:val="00D53A33"/>
    <w:rsid w:val="00D560D6"/>
    <w:rsid w:val="00D57ABE"/>
    <w:rsid w:val="00D6262C"/>
    <w:rsid w:val="00D62E6C"/>
    <w:rsid w:val="00D63FDE"/>
    <w:rsid w:val="00D641B5"/>
    <w:rsid w:val="00D65C83"/>
    <w:rsid w:val="00D66E84"/>
    <w:rsid w:val="00D6748D"/>
    <w:rsid w:val="00D710F7"/>
    <w:rsid w:val="00D720AD"/>
    <w:rsid w:val="00D73D48"/>
    <w:rsid w:val="00D740BA"/>
    <w:rsid w:val="00D743E3"/>
    <w:rsid w:val="00D74E7B"/>
    <w:rsid w:val="00D74F2A"/>
    <w:rsid w:val="00D75379"/>
    <w:rsid w:val="00D754FD"/>
    <w:rsid w:val="00D77DD0"/>
    <w:rsid w:val="00D834A5"/>
    <w:rsid w:val="00D84ACE"/>
    <w:rsid w:val="00D85B2C"/>
    <w:rsid w:val="00D86057"/>
    <w:rsid w:val="00D9123A"/>
    <w:rsid w:val="00D95D6F"/>
    <w:rsid w:val="00D96ADB"/>
    <w:rsid w:val="00D97BB7"/>
    <w:rsid w:val="00DA0908"/>
    <w:rsid w:val="00DA11AB"/>
    <w:rsid w:val="00DA1BB7"/>
    <w:rsid w:val="00DA4B29"/>
    <w:rsid w:val="00DA664B"/>
    <w:rsid w:val="00DA6D93"/>
    <w:rsid w:val="00DA7B2C"/>
    <w:rsid w:val="00DB0050"/>
    <w:rsid w:val="00DB379F"/>
    <w:rsid w:val="00DB452E"/>
    <w:rsid w:val="00DB455B"/>
    <w:rsid w:val="00DB4D25"/>
    <w:rsid w:val="00DB5294"/>
    <w:rsid w:val="00DB5FC2"/>
    <w:rsid w:val="00DC350C"/>
    <w:rsid w:val="00DC508E"/>
    <w:rsid w:val="00DC5098"/>
    <w:rsid w:val="00DC68DE"/>
    <w:rsid w:val="00DC6FAF"/>
    <w:rsid w:val="00DD1A1D"/>
    <w:rsid w:val="00DD5971"/>
    <w:rsid w:val="00DD5AA8"/>
    <w:rsid w:val="00DE09A3"/>
    <w:rsid w:val="00DE0DE5"/>
    <w:rsid w:val="00DE2A89"/>
    <w:rsid w:val="00DE3A24"/>
    <w:rsid w:val="00DE3EBB"/>
    <w:rsid w:val="00DE458A"/>
    <w:rsid w:val="00DE5EC6"/>
    <w:rsid w:val="00DF1C62"/>
    <w:rsid w:val="00DF55E3"/>
    <w:rsid w:val="00DF7FB9"/>
    <w:rsid w:val="00E00D35"/>
    <w:rsid w:val="00E0246B"/>
    <w:rsid w:val="00E03E6A"/>
    <w:rsid w:val="00E04ACF"/>
    <w:rsid w:val="00E04F07"/>
    <w:rsid w:val="00E10551"/>
    <w:rsid w:val="00E10A55"/>
    <w:rsid w:val="00E1104D"/>
    <w:rsid w:val="00E11A92"/>
    <w:rsid w:val="00E125A7"/>
    <w:rsid w:val="00E14158"/>
    <w:rsid w:val="00E142A9"/>
    <w:rsid w:val="00E159E6"/>
    <w:rsid w:val="00E15E65"/>
    <w:rsid w:val="00E16FEB"/>
    <w:rsid w:val="00E22D85"/>
    <w:rsid w:val="00E27111"/>
    <w:rsid w:val="00E27CE6"/>
    <w:rsid w:val="00E27F54"/>
    <w:rsid w:val="00E30ED3"/>
    <w:rsid w:val="00E351AF"/>
    <w:rsid w:val="00E406CD"/>
    <w:rsid w:val="00E41F06"/>
    <w:rsid w:val="00E433E1"/>
    <w:rsid w:val="00E501CF"/>
    <w:rsid w:val="00E50868"/>
    <w:rsid w:val="00E540D9"/>
    <w:rsid w:val="00E5570D"/>
    <w:rsid w:val="00E577CF"/>
    <w:rsid w:val="00E60D69"/>
    <w:rsid w:val="00E60FA3"/>
    <w:rsid w:val="00E61867"/>
    <w:rsid w:val="00E61BF7"/>
    <w:rsid w:val="00E61EB7"/>
    <w:rsid w:val="00E62CFF"/>
    <w:rsid w:val="00E62FF8"/>
    <w:rsid w:val="00E676A1"/>
    <w:rsid w:val="00E70EF4"/>
    <w:rsid w:val="00E72E2A"/>
    <w:rsid w:val="00E8173D"/>
    <w:rsid w:val="00E82997"/>
    <w:rsid w:val="00E84647"/>
    <w:rsid w:val="00E84DE1"/>
    <w:rsid w:val="00E852C6"/>
    <w:rsid w:val="00E86464"/>
    <w:rsid w:val="00E9273C"/>
    <w:rsid w:val="00E92C51"/>
    <w:rsid w:val="00E94129"/>
    <w:rsid w:val="00E94E66"/>
    <w:rsid w:val="00E9571E"/>
    <w:rsid w:val="00E96189"/>
    <w:rsid w:val="00E97C15"/>
    <w:rsid w:val="00E97F84"/>
    <w:rsid w:val="00EA08D3"/>
    <w:rsid w:val="00EA2CBE"/>
    <w:rsid w:val="00EA753C"/>
    <w:rsid w:val="00EB1F20"/>
    <w:rsid w:val="00EB7593"/>
    <w:rsid w:val="00EC0CB5"/>
    <w:rsid w:val="00EC28E0"/>
    <w:rsid w:val="00EC3237"/>
    <w:rsid w:val="00EC464F"/>
    <w:rsid w:val="00EC54D8"/>
    <w:rsid w:val="00EC6679"/>
    <w:rsid w:val="00EC6E86"/>
    <w:rsid w:val="00EC7F64"/>
    <w:rsid w:val="00ED1F57"/>
    <w:rsid w:val="00ED430C"/>
    <w:rsid w:val="00ED4426"/>
    <w:rsid w:val="00EE10B4"/>
    <w:rsid w:val="00EE2DF1"/>
    <w:rsid w:val="00EE42F5"/>
    <w:rsid w:val="00EF0C32"/>
    <w:rsid w:val="00EF2152"/>
    <w:rsid w:val="00EF5B94"/>
    <w:rsid w:val="00EF64D8"/>
    <w:rsid w:val="00EF6F1A"/>
    <w:rsid w:val="00F02B6A"/>
    <w:rsid w:val="00F05C12"/>
    <w:rsid w:val="00F06ECC"/>
    <w:rsid w:val="00F07BDC"/>
    <w:rsid w:val="00F113A8"/>
    <w:rsid w:val="00F12DF9"/>
    <w:rsid w:val="00F14EE3"/>
    <w:rsid w:val="00F15E7E"/>
    <w:rsid w:val="00F164C8"/>
    <w:rsid w:val="00F17FC9"/>
    <w:rsid w:val="00F212CD"/>
    <w:rsid w:val="00F21BF3"/>
    <w:rsid w:val="00F21E95"/>
    <w:rsid w:val="00F2209B"/>
    <w:rsid w:val="00F22875"/>
    <w:rsid w:val="00F23597"/>
    <w:rsid w:val="00F252AE"/>
    <w:rsid w:val="00F25DD1"/>
    <w:rsid w:val="00F27AC8"/>
    <w:rsid w:val="00F27B43"/>
    <w:rsid w:val="00F3002F"/>
    <w:rsid w:val="00F337A2"/>
    <w:rsid w:val="00F33D08"/>
    <w:rsid w:val="00F33D63"/>
    <w:rsid w:val="00F3486A"/>
    <w:rsid w:val="00F36898"/>
    <w:rsid w:val="00F42EA6"/>
    <w:rsid w:val="00F4530D"/>
    <w:rsid w:val="00F45704"/>
    <w:rsid w:val="00F45DD7"/>
    <w:rsid w:val="00F45FAF"/>
    <w:rsid w:val="00F505A4"/>
    <w:rsid w:val="00F521E7"/>
    <w:rsid w:val="00F521FF"/>
    <w:rsid w:val="00F5288D"/>
    <w:rsid w:val="00F52E3F"/>
    <w:rsid w:val="00F549BC"/>
    <w:rsid w:val="00F56128"/>
    <w:rsid w:val="00F601C6"/>
    <w:rsid w:val="00F6413B"/>
    <w:rsid w:val="00F65268"/>
    <w:rsid w:val="00F66F74"/>
    <w:rsid w:val="00F66FD7"/>
    <w:rsid w:val="00F67691"/>
    <w:rsid w:val="00F7089D"/>
    <w:rsid w:val="00F70ABB"/>
    <w:rsid w:val="00F70E5D"/>
    <w:rsid w:val="00F73174"/>
    <w:rsid w:val="00F7650C"/>
    <w:rsid w:val="00F82AF1"/>
    <w:rsid w:val="00F8440B"/>
    <w:rsid w:val="00F85742"/>
    <w:rsid w:val="00F85ACE"/>
    <w:rsid w:val="00F861EA"/>
    <w:rsid w:val="00F928C4"/>
    <w:rsid w:val="00F93220"/>
    <w:rsid w:val="00F93DC2"/>
    <w:rsid w:val="00F944FB"/>
    <w:rsid w:val="00F9492D"/>
    <w:rsid w:val="00F964EC"/>
    <w:rsid w:val="00FA0BA7"/>
    <w:rsid w:val="00FA2DAC"/>
    <w:rsid w:val="00FA3040"/>
    <w:rsid w:val="00FA6556"/>
    <w:rsid w:val="00FA7543"/>
    <w:rsid w:val="00FA7FBB"/>
    <w:rsid w:val="00FB4FD5"/>
    <w:rsid w:val="00FB68DB"/>
    <w:rsid w:val="00FC2664"/>
    <w:rsid w:val="00FC2669"/>
    <w:rsid w:val="00FC649C"/>
    <w:rsid w:val="00FC6F62"/>
    <w:rsid w:val="00FC71D9"/>
    <w:rsid w:val="00FC7673"/>
    <w:rsid w:val="00FD0BF0"/>
    <w:rsid w:val="00FD1C72"/>
    <w:rsid w:val="00FD1D1A"/>
    <w:rsid w:val="00FD4BEB"/>
    <w:rsid w:val="00FD592F"/>
    <w:rsid w:val="00FE0C02"/>
    <w:rsid w:val="00FE4342"/>
    <w:rsid w:val="00FE65D5"/>
    <w:rsid w:val="00FE700D"/>
    <w:rsid w:val="00FF0B50"/>
    <w:rsid w:val="00FF1B74"/>
    <w:rsid w:val="00FF2F6C"/>
    <w:rsid w:val="00FF3EAB"/>
    <w:rsid w:val="00FF799C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DBFA4B"/>
  <w15:chartTrackingRefBased/>
  <w15:docId w15:val="{B308E9FE-E1F2-4BE2-AE41-9265AA1F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3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13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1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1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31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A131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3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Лист"/>
    <w:basedOn w:val="a"/>
    <w:link w:val="a4"/>
    <w:uiPriority w:val="34"/>
    <w:qFormat/>
    <w:rsid w:val="004650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465072"/>
  </w:style>
  <w:style w:type="paragraph" w:styleId="a5">
    <w:name w:val="header"/>
    <w:basedOn w:val="a"/>
    <w:link w:val="a6"/>
    <w:uiPriority w:val="99"/>
    <w:unhideWhenUsed/>
    <w:rsid w:val="003E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F08"/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607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07A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07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07A1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F70E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annotation text"/>
    <w:aliases w:val="ct,Used by Word for text of author queries, Знак2,Знак2"/>
    <w:basedOn w:val="a"/>
    <w:link w:val="ab"/>
    <w:uiPriority w:val="99"/>
    <w:unhideWhenUsed/>
    <w:rsid w:val="003E284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aliases w:val="ct Знак,Used by Word for text of author queries Знак, Знак2 Знак,Знак2 Знак"/>
    <w:basedOn w:val="a0"/>
    <w:link w:val="aa"/>
    <w:uiPriority w:val="99"/>
    <w:rsid w:val="003E2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unhideWhenUsed/>
    <w:rsid w:val="003E284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3E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E2848"/>
    <w:rPr>
      <w:rFonts w:ascii="Segoe UI" w:eastAsia="Calibri" w:hAnsi="Segoe UI" w:cs="Segoe UI"/>
      <w:sz w:val="18"/>
      <w:szCs w:val="18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E2848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3E2848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A1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A1BB7"/>
    <w:rPr>
      <w:rFonts w:ascii="Calibri" w:eastAsia="Calibri" w:hAnsi="Calibri" w:cs="Times New Roman"/>
    </w:rPr>
  </w:style>
  <w:style w:type="character" w:customStyle="1" w:styleId="af3">
    <w:name w:val="Основной текст Знак"/>
    <w:aliases w:val="бпОсновной текст Знак,body text Знак"/>
    <w:link w:val="af4"/>
    <w:semiHidden/>
    <w:locked/>
    <w:rsid w:val="00982CD7"/>
    <w:rPr>
      <w:sz w:val="24"/>
      <w:szCs w:val="24"/>
    </w:rPr>
  </w:style>
  <w:style w:type="paragraph" w:styleId="af4">
    <w:name w:val="Body Text"/>
    <w:aliases w:val="бпОсновной текст,body text"/>
    <w:basedOn w:val="a"/>
    <w:link w:val="af3"/>
    <w:semiHidden/>
    <w:unhideWhenUsed/>
    <w:rsid w:val="00982CD7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982CD7"/>
    <w:rPr>
      <w:rFonts w:ascii="Calibri" w:eastAsia="Calibri" w:hAnsi="Calibri" w:cs="Times New Roman"/>
    </w:rPr>
  </w:style>
  <w:style w:type="paragraph" w:styleId="af5">
    <w:name w:val="Revision"/>
    <w:hidden/>
    <w:uiPriority w:val="99"/>
    <w:semiHidden/>
    <w:rsid w:val="009D16F4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0"/>
    <w:uiPriority w:val="99"/>
    <w:semiHidden/>
    <w:unhideWhenUsed/>
    <w:rsid w:val="00115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9%D1%8C_(%D0%BF%D1%80%D0%B0%D0%B2%D0%BE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0%B1%D1%81%D1%82%D0%B2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8E2A6-7279-4DCE-A348-67E51C98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5404</Words>
  <Characters>30804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Александр Валерьевич</dc:creator>
  <cp:keywords/>
  <dc:description/>
  <cp:lastModifiedBy>Знаменская Ирина Сергеевна</cp:lastModifiedBy>
  <cp:revision>5</cp:revision>
  <cp:lastPrinted>2021-04-23T11:15:00Z</cp:lastPrinted>
  <dcterms:created xsi:type="dcterms:W3CDTF">2026-07-07T07:52:00Z</dcterms:created>
  <dcterms:modified xsi:type="dcterms:W3CDTF">2026-08-10T08:22:00Z</dcterms:modified>
</cp:coreProperties>
</file>