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7CBAE" w14:textId="77777777" w:rsidR="00642BCF" w:rsidRDefault="00114A6E" w:rsidP="001E48CB">
      <w:pPr>
        <w:keepNext/>
        <w:keepLines/>
        <w:spacing w:before="5400" w:after="240" w:line="240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Технические требования</w:t>
      </w:r>
    </w:p>
    <w:p w14:paraId="0C56672B" w14:textId="77777777" w:rsidR="00086564" w:rsidRDefault="00114A6E" w:rsidP="00BB21FB">
      <w:pPr>
        <w:keepNext/>
        <w:keepLines/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ОКПД2 </w:t>
      </w:r>
      <w:r w:rsidR="001E48CB" w:rsidRPr="001E48CB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28.99.39.190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8054B9" w:rsidRPr="008054B9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Поставка мнемоническ</w:t>
      </w:r>
      <w:r w:rsidR="00BB21FB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ОГО щитА</w:t>
      </w:r>
      <w:r w:rsidR="00203094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 управления</w:t>
      </w:r>
      <w:r w:rsidR="00086564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 </w:t>
      </w:r>
    </w:p>
    <w:p w14:paraId="3CDC97F3" w14:textId="76EC22A3" w:rsidR="00203094" w:rsidRPr="00203094" w:rsidRDefault="0082453A" w:rsidP="00BB21FB">
      <w:pPr>
        <w:keepNext/>
        <w:keepLines/>
        <w:spacing w:after="0"/>
        <w:jc w:val="center"/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Камской</w:t>
      </w:r>
      <w:r w:rsidR="00203094" w:rsidRPr="00203094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 ГЭС</w:t>
      </w:r>
      <w:r w:rsidR="00203094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203094" w:rsidRPr="00203094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в г. 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Пермь</w:t>
      </w:r>
      <w:r w:rsidR="00203094" w:rsidRPr="00203094"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caps/>
          <w:sz w:val="24"/>
          <w:szCs w:val="24"/>
          <w:lang w:eastAsia="ru-RU"/>
        </w:rPr>
        <w:t>Пермского края</w:t>
      </w:r>
    </w:p>
    <w:p w14:paraId="16B45182" w14:textId="1AD84C19" w:rsidR="00642BCF" w:rsidRPr="00D77114" w:rsidRDefault="00114A6E" w:rsidP="001E48CB">
      <w:pPr>
        <w:spacing w:before="240" w:after="0" w:line="240" w:lineRule="auto"/>
        <w:jc w:val="center"/>
        <w:rPr>
          <w:rFonts w:ascii="Times New Roman" w:hAnsi="Times New Roman" w:cs="Times New Roman"/>
        </w:rPr>
      </w:pPr>
      <w:r w:rsidRPr="00D771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Лот № </w:t>
      </w:r>
      <w:r w:rsidR="00095EC2">
        <w:rPr>
          <w:rFonts w:ascii="Times New Roman" w:eastAsia="Calibri" w:hAnsi="Times New Roman" w:cs="Times New Roman"/>
          <w:b/>
          <w:bCs/>
          <w:sz w:val="24"/>
          <w:szCs w:val="24"/>
        </w:rPr>
        <w:t>0048</w:t>
      </w:r>
      <w:r w:rsidRPr="00D77114">
        <w:rPr>
          <w:rFonts w:ascii="Times New Roman" w:eastAsia="Calibri" w:hAnsi="Times New Roman" w:cs="Times New Roman"/>
          <w:b/>
          <w:bCs/>
          <w:sz w:val="24"/>
          <w:szCs w:val="24"/>
        </w:rPr>
        <w:t>-ТПиР ИТ ДОХ-202</w:t>
      </w:r>
      <w:r w:rsidR="00D8197C" w:rsidRPr="00D77114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Pr="00D77114">
        <w:rPr>
          <w:rFonts w:ascii="Times New Roman" w:eastAsia="Calibri" w:hAnsi="Times New Roman" w:cs="Times New Roman"/>
          <w:b/>
          <w:bCs/>
          <w:sz w:val="24"/>
          <w:szCs w:val="24"/>
        </w:rPr>
        <w:t>-РГЦР</w:t>
      </w:r>
      <w:r w:rsidRPr="00D77114">
        <w:rPr>
          <w:rFonts w:ascii="Times New Roman" w:hAnsi="Times New Roman" w:cs="Times New Roman"/>
        </w:rPr>
        <w:br w:type="page"/>
      </w:r>
    </w:p>
    <w:p w14:paraId="1EA7A97E" w14:textId="77777777" w:rsidR="00642BCF" w:rsidRDefault="00114A6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sdt>
      <w:sdtPr>
        <w:id w:val="-1390495735"/>
        <w:docPartObj>
          <w:docPartGallery w:val="Table of Contents"/>
          <w:docPartUnique/>
        </w:docPartObj>
      </w:sdtPr>
      <w:sdtEndPr/>
      <w:sdtContent>
        <w:p w14:paraId="211E0245" w14:textId="77777777" w:rsidR="008F319C" w:rsidRDefault="00114A6E">
          <w:pPr>
            <w:pStyle w:val="18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rPr>
              <w:rStyle w:val="afff4"/>
              <w:rFonts w:eastAsia="Calibri" w:cs="Times New Roman"/>
              <w:webHidden/>
              <w:lang w:val="x-none" w:eastAsia="x-none"/>
            </w:rPr>
            <w:instrText xml:space="preserve"> TOC \z \o "1-4" \u \h</w:instrText>
          </w:r>
          <w:r>
            <w:rPr>
              <w:rStyle w:val="afff4"/>
              <w:rFonts w:eastAsia="Calibri" w:cs="Times New Roman"/>
              <w:lang w:val="x-none" w:eastAsia="x-none"/>
            </w:rPr>
            <w:fldChar w:fldCharType="separate"/>
          </w:r>
          <w:hyperlink w:anchor="_Toc219818646" w:history="1">
            <w:r w:rsidR="008F319C" w:rsidRPr="00212D55">
              <w:rPr>
                <w:rStyle w:val="af4"/>
                <w:rFonts w:eastAsia="Calibri" w:cs="Times New Roman"/>
                <w:noProof/>
                <w:lang w:val="x-none" w:eastAsia="x-none"/>
              </w:rPr>
              <w:t>1.</w:t>
            </w:r>
            <w:r w:rsidR="008F319C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F319C" w:rsidRPr="00212D55">
              <w:rPr>
                <w:rStyle w:val="af4"/>
                <w:rFonts w:eastAsia="Calibri" w:cs="Times New Roman"/>
                <w:noProof/>
                <w:lang w:val="x-none" w:eastAsia="x-none"/>
              </w:rPr>
              <w:t>Общие сведения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_Toc219818646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3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1749CD16" w14:textId="77777777" w:rsidR="008F319C" w:rsidRDefault="00EC29BF">
          <w:pPr>
            <w:pStyle w:val="42"/>
            <w:rPr>
              <w:rFonts w:asciiTheme="minorHAnsi" w:eastAsiaTheme="minorEastAsia" w:hAnsiTheme="minorHAnsi" w:cstheme="minorBidi"/>
              <w:iCs w:val="0"/>
              <w:noProof/>
              <w:lang w:eastAsia="ru-RU"/>
            </w:rPr>
          </w:pPr>
          <w:hyperlink w:anchor="_Toc219818647" w:history="1">
            <w:r w:rsidR="008F319C" w:rsidRPr="00212D55">
              <w:rPr>
                <w:rStyle w:val="af4"/>
                <w:noProof/>
              </w:rPr>
              <w:t>1.1.</w:t>
            </w:r>
            <w:r w:rsidR="008F319C">
              <w:rPr>
                <w:rFonts w:asciiTheme="minorHAnsi" w:eastAsiaTheme="minorEastAsia" w:hAnsiTheme="minorHAnsi" w:cstheme="minorBidi"/>
                <w:iCs w:val="0"/>
                <w:noProof/>
                <w:lang w:eastAsia="ru-RU"/>
              </w:rPr>
              <w:tab/>
            </w:r>
            <w:r w:rsidR="008F319C" w:rsidRPr="00212D55">
              <w:rPr>
                <w:rStyle w:val="af4"/>
                <w:noProof/>
              </w:rPr>
              <w:t>Обозначения и сокращения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_Toc219818647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3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054D8B6E" w14:textId="77777777" w:rsidR="008F319C" w:rsidRDefault="00EC29BF">
          <w:pPr>
            <w:pStyle w:val="42"/>
            <w:rPr>
              <w:rFonts w:asciiTheme="minorHAnsi" w:eastAsiaTheme="minorEastAsia" w:hAnsiTheme="minorHAnsi" w:cstheme="minorBidi"/>
              <w:iCs w:val="0"/>
              <w:noProof/>
              <w:lang w:eastAsia="ru-RU"/>
            </w:rPr>
          </w:pPr>
          <w:hyperlink w:anchor="_Toc219818648" w:history="1">
            <w:r w:rsidR="008F319C" w:rsidRPr="00212D55">
              <w:rPr>
                <w:rStyle w:val="af4"/>
                <w:noProof/>
              </w:rPr>
              <w:t>1.2.</w:t>
            </w:r>
            <w:r w:rsidR="008F319C">
              <w:rPr>
                <w:rFonts w:asciiTheme="minorHAnsi" w:eastAsiaTheme="minorEastAsia" w:hAnsiTheme="minorHAnsi" w:cstheme="minorBidi"/>
                <w:iCs w:val="0"/>
                <w:noProof/>
                <w:lang w:eastAsia="ru-RU"/>
              </w:rPr>
              <w:tab/>
            </w:r>
            <w:r w:rsidR="008F319C" w:rsidRPr="00212D55">
              <w:rPr>
                <w:rStyle w:val="af4"/>
                <w:noProof/>
              </w:rPr>
              <w:t>Наименование закупаемой продукции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_Toc219818648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4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0AEAA48D" w14:textId="77777777" w:rsidR="008F319C" w:rsidRDefault="00EC29BF">
          <w:pPr>
            <w:pStyle w:val="42"/>
            <w:rPr>
              <w:rFonts w:asciiTheme="minorHAnsi" w:eastAsiaTheme="minorEastAsia" w:hAnsiTheme="minorHAnsi" w:cstheme="minorBidi"/>
              <w:iCs w:val="0"/>
              <w:noProof/>
              <w:lang w:eastAsia="ru-RU"/>
            </w:rPr>
          </w:pPr>
          <w:hyperlink w:anchor="_Toc219818649" w:history="1">
            <w:r w:rsidR="008F319C" w:rsidRPr="00212D55">
              <w:rPr>
                <w:rStyle w:val="af4"/>
                <w:noProof/>
              </w:rPr>
              <w:t>1.3.</w:t>
            </w:r>
            <w:r w:rsidR="008F319C">
              <w:rPr>
                <w:rFonts w:asciiTheme="minorHAnsi" w:eastAsiaTheme="minorEastAsia" w:hAnsiTheme="minorHAnsi" w:cstheme="minorBidi"/>
                <w:iCs w:val="0"/>
                <w:noProof/>
                <w:lang w:eastAsia="ru-RU"/>
              </w:rPr>
              <w:tab/>
            </w:r>
            <w:r w:rsidR="008F319C" w:rsidRPr="00212D55">
              <w:rPr>
                <w:rStyle w:val="af4"/>
                <w:noProof/>
              </w:rPr>
              <w:t>Цель использования закупаемой продукции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_Toc219818649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4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66B7616E" w14:textId="77777777" w:rsidR="008F319C" w:rsidRDefault="00EC29BF">
          <w:pPr>
            <w:pStyle w:val="42"/>
            <w:rPr>
              <w:rFonts w:asciiTheme="minorHAnsi" w:eastAsiaTheme="minorEastAsia" w:hAnsiTheme="minorHAnsi" w:cstheme="minorBidi"/>
              <w:iCs w:val="0"/>
              <w:noProof/>
              <w:lang w:eastAsia="ru-RU"/>
            </w:rPr>
          </w:pPr>
          <w:hyperlink w:anchor="_Toc219818650" w:history="1">
            <w:r w:rsidR="008F319C" w:rsidRPr="00212D55">
              <w:rPr>
                <w:rStyle w:val="af4"/>
                <w:noProof/>
              </w:rPr>
              <w:t>1.4.</w:t>
            </w:r>
            <w:r w:rsidR="008F319C">
              <w:rPr>
                <w:rFonts w:asciiTheme="minorHAnsi" w:eastAsiaTheme="minorEastAsia" w:hAnsiTheme="minorHAnsi" w:cstheme="minorBidi"/>
                <w:iCs w:val="0"/>
                <w:noProof/>
                <w:lang w:eastAsia="ru-RU"/>
              </w:rPr>
              <w:tab/>
            </w:r>
            <w:r w:rsidR="008F319C" w:rsidRPr="00212D55">
              <w:rPr>
                <w:rStyle w:val="af4"/>
                <w:noProof/>
              </w:rPr>
              <w:t>Существующее положение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_Toc219818650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4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2421993F" w14:textId="77777777" w:rsidR="008F319C" w:rsidRDefault="00EC29B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818651" w:history="1">
            <w:r w:rsidR="008F319C" w:rsidRPr="00212D55">
              <w:rPr>
                <w:rStyle w:val="af4"/>
                <w:rFonts w:eastAsia="Calibri" w:cs="Times New Roman"/>
                <w:noProof/>
                <w:lang w:val="x-none" w:eastAsia="x-none"/>
              </w:rPr>
              <w:t>Таблица 1. Перечень объектов заказчика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_Toc219818651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5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3800C906" w14:textId="77777777" w:rsidR="008F319C" w:rsidRDefault="00EC29BF">
          <w:pPr>
            <w:pStyle w:val="42"/>
            <w:rPr>
              <w:rFonts w:asciiTheme="minorHAnsi" w:eastAsiaTheme="minorEastAsia" w:hAnsiTheme="minorHAnsi" w:cstheme="minorBidi"/>
              <w:iCs w:val="0"/>
              <w:noProof/>
              <w:lang w:eastAsia="ru-RU"/>
            </w:rPr>
          </w:pPr>
          <w:hyperlink w:anchor="_Toc219818652" w:history="1">
            <w:r w:rsidR="008F319C" w:rsidRPr="00212D55">
              <w:rPr>
                <w:rStyle w:val="af4"/>
                <w:noProof/>
              </w:rPr>
              <w:t>1.5.</w:t>
            </w:r>
            <w:r w:rsidR="008F319C">
              <w:rPr>
                <w:rFonts w:asciiTheme="minorHAnsi" w:eastAsiaTheme="minorEastAsia" w:hAnsiTheme="minorHAnsi" w:cstheme="minorBidi"/>
                <w:iCs w:val="0"/>
                <w:noProof/>
                <w:lang w:eastAsia="ru-RU"/>
              </w:rPr>
              <w:tab/>
            </w:r>
            <w:r w:rsidR="008F319C" w:rsidRPr="00212D55">
              <w:rPr>
                <w:rStyle w:val="af4"/>
                <w:noProof/>
              </w:rPr>
    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_Toc219818652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5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112CBB6E" w14:textId="77777777" w:rsidR="008F319C" w:rsidRDefault="00EC29BF">
          <w:pPr>
            <w:pStyle w:val="18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818654" w:history="1">
            <w:r w:rsidR="008F319C" w:rsidRPr="00212D55">
              <w:rPr>
                <w:rStyle w:val="af4"/>
                <w:rFonts w:eastAsia="Calibri" w:cs="Times New Roman"/>
                <w:noProof/>
                <w:lang w:val="x-none" w:eastAsia="x-none"/>
              </w:rPr>
              <w:t>2.</w:t>
            </w:r>
            <w:r w:rsidR="008F319C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F319C" w:rsidRPr="00212D55">
              <w:rPr>
                <w:rStyle w:val="af4"/>
                <w:rFonts w:eastAsia="Calibri" w:cs="Times New Roman"/>
                <w:noProof/>
                <w:lang w:val="x-none" w:eastAsia="x-none"/>
              </w:rPr>
              <w:t>Требования к продукции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_Toc219818654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6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7C1F330A" w14:textId="77777777" w:rsidR="008F319C" w:rsidRDefault="00EC29BF">
          <w:pPr>
            <w:pStyle w:val="42"/>
            <w:rPr>
              <w:rFonts w:asciiTheme="minorHAnsi" w:eastAsiaTheme="minorEastAsia" w:hAnsiTheme="minorHAnsi" w:cstheme="minorBidi"/>
              <w:iCs w:val="0"/>
              <w:noProof/>
              <w:lang w:eastAsia="ru-RU"/>
            </w:rPr>
          </w:pPr>
          <w:hyperlink w:anchor="_Toc219818655" w:history="1">
            <w:r w:rsidR="008F319C" w:rsidRPr="00212D55">
              <w:rPr>
                <w:rStyle w:val="af4"/>
                <w:noProof/>
              </w:rPr>
              <w:t>2.1.</w:t>
            </w:r>
            <w:r w:rsidR="008F319C">
              <w:rPr>
                <w:rFonts w:asciiTheme="minorHAnsi" w:eastAsiaTheme="minorEastAsia" w:hAnsiTheme="minorHAnsi" w:cstheme="minorBidi"/>
                <w:iCs w:val="0"/>
                <w:noProof/>
                <w:lang w:eastAsia="ru-RU"/>
              </w:rPr>
              <w:tab/>
            </w:r>
            <w:r w:rsidR="008F319C" w:rsidRPr="00212D55">
              <w:rPr>
                <w:rStyle w:val="af4"/>
                <w:noProof/>
              </w:rPr>
              <w:t>Требования по объемам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_Toc219818655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6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53F5FCCB" w14:textId="77777777" w:rsidR="008F319C" w:rsidRDefault="00EC29BF">
          <w:pPr>
            <w:pStyle w:val="18"/>
            <w:tabs>
              <w:tab w:val="left" w:pos="88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818656" w:history="1">
            <w:r w:rsidR="008F319C" w:rsidRPr="00212D55">
              <w:rPr>
                <w:rStyle w:val="af4"/>
                <w:noProof/>
                <w:lang w:val="x-none" w:eastAsia="x-none"/>
              </w:rPr>
              <w:t>2.1.1.</w:t>
            </w:r>
            <w:r w:rsidR="008F319C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F319C" w:rsidRPr="00212D55">
              <w:rPr>
                <w:rStyle w:val="af4"/>
                <w:noProof/>
                <w:lang w:val="x-none" w:eastAsia="x-none"/>
              </w:rPr>
              <w:t>Требования к видам и объемам поставок МТР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_Toc219818656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6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1EEFE2D2" w14:textId="77777777" w:rsidR="008F319C" w:rsidRDefault="00EC29B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818657" w:history="1">
            <w:r w:rsidR="008F319C" w:rsidRPr="00212D55">
              <w:rPr>
                <w:rStyle w:val="af4"/>
                <w:rFonts w:eastAsia="Calibri" w:cs="Times New Roman"/>
                <w:noProof/>
                <w:lang w:val="x-none" w:eastAsia="x-none"/>
              </w:rPr>
              <w:t>Таблица 2.1. Перечень и объем закупаем</w:t>
            </w:r>
            <w:r w:rsidR="008F319C" w:rsidRPr="00212D55">
              <w:rPr>
                <w:rStyle w:val="af4"/>
                <w:rFonts w:eastAsia="Calibri" w:cs="Times New Roman"/>
                <w:noProof/>
                <w:lang w:eastAsia="x-none"/>
              </w:rPr>
              <w:t>ой продукции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_Toc219818657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6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73DD5B6B" w14:textId="77777777" w:rsidR="008F319C" w:rsidRDefault="00EC29BF">
          <w:pPr>
            <w:pStyle w:val="42"/>
            <w:rPr>
              <w:rFonts w:asciiTheme="minorHAnsi" w:eastAsiaTheme="minorEastAsia" w:hAnsiTheme="minorHAnsi" w:cstheme="minorBidi"/>
              <w:iCs w:val="0"/>
              <w:noProof/>
              <w:lang w:eastAsia="ru-RU"/>
            </w:rPr>
          </w:pPr>
          <w:hyperlink w:anchor="_Toc219818658" w:history="1">
            <w:r w:rsidR="008F319C" w:rsidRPr="00212D55">
              <w:rPr>
                <w:rStyle w:val="af4"/>
                <w:noProof/>
              </w:rPr>
              <w:t>2.2.</w:t>
            </w:r>
            <w:r w:rsidR="008F319C">
              <w:rPr>
                <w:rFonts w:asciiTheme="minorHAnsi" w:eastAsiaTheme="minorEastAsia" w:hAnsiTheme="minorHAnsi" w:cstheme="minorBidi"/>
                <w:iCs w:val="0"/>
                <w:noProof/>
                <w:lang w:eastAsia="ru-RU"/>
              </w:rPr>
              <w:tab/>
            </w:r>
            <w:r w:rsidR="008F319C" w:rsidRPr="00212D55">
              <w:rPr>
                <w:rStyle w:val="af4"/>
                <w:noProof/>
              </w:rPr>
              <w:t>Требования к срокам поставки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_Toc219818658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6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0E08FC81" w14:textId="77777777" w:rsidR="008F319C" w:rsidRDefault="00EC29B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818659" w:history="1">
            <w:r w:rsidR="008F319C" w:rsidRPr="00212D55">
              <w:rPr>
                <w:rStyle w:val="af4"/>
                <w:rFonts w:eastAsia="Calibri" w:cs="Times New Roman"/>
                <w:noProof/>
                <w:lang w:val="x-none" w:eastAsia="x-none"/>
              </w:rPr>
              <w:t>Таблица 2.2. Требования к срокам поставки продукции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_Toc219818659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6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09CB923F" w14:textId="77777777" w:rsidR="008F319C" w:rsidRDefault="00EC29BF">
          <w:pPr>
            <w:pStyle w:val="42"/>
            <w:rPr>
              <w:rFonts w:asciiTheme="minorHAnsi" w:eastAsiaTheme="minorEastAsia" w:hAnsiTheme="minorHAnsi" w:cstheme="minorBidi"/>
              <w:iCs w:val="0"/>
              <w:noProof/>
              <w:lang w:eastAsia="ru-RU"/>
            </w:rPr>
          </w:pPr>
          <w:hyperlink w:anchor="_Toc219818660" w:history="1">
            <w:r w:rsidR="008F319C" w:rsidRPr="00212D55">
              <w:rPr>
                <w:rStyle w:val="af4"/>
                <w:noProof/>
              </w:rPr>
              <w:t>2.3.</w:t>
            </w:r>
            <w:r w:rsidR="008F319C">
              <w:rPr>
                <w:rFonts w:asciiTheme="minorHAnsi" w:eastAsiaTheme="minorEastAsia" w:hAnsiTheme="minorHAnsi" w:cstheme="minorBidi"/>
                <w:iCs w:val="0"/>
                <w:noProof/>
                <w:lang w:eastAsia="ru-RU"/>
              </w:rPr>
              <w:tab/>
            </w:r>
            <w:r w:rsidR="008F319C" w:rsidRPr="00212D55">
              <w:rPr>
                <w:rStyle w:val="af4"/>
                <w:noProof/>
              </w:rPr>
              <w:t>Требования к продукции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_Toc219818660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7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61B622E6" w14:textId="77777777" w:rsidR="008F319C" w:rsidRDefault="00EC29BF">
          <w:pPr>
            <w:pStyle w:val="18"/>
            <w:tabs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818661" w:history="1">
            <w:r w:rsidR="008F319C" w:rsidRPr="00212D55">
              <w:rPr>
                <w:rStyle w:val="af4"/>
                <w:rFonts w:eastAsia="Calibri" w:cs="Times New Roman"/>
                <w:noProof/>
                <w:lang w:val="x-none" w:eastAsia="x-none"/>
              </w:rPr>
              <w:t>Таблица 2.3. Требования к поставляемому оборудованию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_Toc219818661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7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2365AB3F" w14:textId="77777777" w:rsidR="008F319C" w:rsidRDefault="00EC29BF">
          <w:pPr>
            <w:pStyle w:val="18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818662" w:history="1">
            <w:r w:rsidR="008F319C" w:rsidRPr="00212D55">
              <w:rPr>
                <w:rStyle w:val="af4"/>
                <w:rFonts w:eastAsia="Calibri" w:cs="Times New Roman"/>
                <w:noProof/>
                <w:lang w:val="x-none" w:eastAsia="x-none"/>
              </w:rPr>
              <w:t>3.</w:t>
            </w:r>
            <w:r w:rsidR="008F319C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F319C" w:rsidRPr="00212D55">
              <w:rPr>
                <w:rStyle w:val="af4"/>
                <w:rFonts w:eastAsia="Calibri" w:cs="Times New Roman"/>
                <w:noProof/>
                <w:lang w:val="x-none" w:eastAsia="x-none"/>
              </w:rPr>
              <w:t>Требования к документации по ценообразованию на этапе закупки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_Toc219818662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14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0E6753A0" w14:textId="77777777" w:rsidR="008F319C" w:rsidRDefault="00EC29BF">
          <w:pPr>
            <w:pStyle w:val="18"/>
            <w:tabs>
              <w:tab w:val="left" w:pos="440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 w:val="22"/>
              <w:szCs w:val="22"/>
            </w:rPr>
          </w:pPr>
          <w:hyperlink w:anchor="_Toc219818663" w:history="1">
            <w:r w:rsidR="008F319C" w:rsidRPr="00212D55">
              <w:rPr>
                <w:rStyle w:val="af4"/>
                <w:noProof/>
                <w:lang w:val="x-none" w:eastAsia="x-none"/>
              </w:rPr>
              <w:t>4.</w:t>
            </w:r>
            <w:r w:rsidR="008F319C">
              <w:rPr>
                <w:rFonts w:asciiTheme="minorHAnsi" w:eastAsiaTheme="minorEastAsia" w:hAnsiTheme="minorHAnsi" w:cstheme="minorBidi"/>
                <w:b w:val="0"/>
                <w:bCs w:val="0"/>
                <w:noProof/>
                <w:sz w:val="22"/>
                <w:szCs w:val="22"/>
              </w:rPr>
              <w:tab/>
            </w:r>
            <w:r w:rsidR="008F319C" w:rsidRPr="00212D55">
              <w:rPr>
                <w:rStyle w:val="af4"/>
                <w:noProof/>
                <w:lang w:val="x-none" w:eastAsia="x-none"/>
              </w:rPr>
              <w:t>Приложения</w:t>
            </w:r>
            <w:r w:rsidR="008F319C">
              <w:rPr>
                <w:noProof/>
                <w:webHidden/>
              </w:rPr>
              <w:tab/>
            </w:r>
            <w:r w:rsidR="008F319C">
              <w:rPr>
                <w:noProof/>
                <w:webHidden/>
              </w:rPr>
              <w:fldChar w:fldCharType="begin"/>
            </w:r>
            <w:r w:rsidR="008F319C">
              <w:rPr>
                <w:noProof/>
                <w:webHidden/>
              </w:rPr>
              <w:instrText xml:space="preserve"> PAGEREF _Toc219818663 \h </w:instrText>
            </w:r>
            <w:r w:rsidR="008F319C">
              <w:rPr>
                <w:noProof/>
                <w:webHidden/>
              </w:rPr>
            </w:r>
            <w:r w:rsidR="008F319C">
              <w:rPr>
                <w:noProof/>
                <w:webHidden/>
              </w:rPr>
              <w:fldChar w:fldCharType="separate"/>
            </w:r>
            <w:r w:rsidR="008F319C">
              <w:rPr>
                <w:noProof/>
                <w:webHidden/>
              </w:rPr>
              <w:t>14</w:t>
            </w:r>
            <w:r w:rsidR="008F319C">
              <w:rPr>
                <w:noProof/>
                <w:webHidden/>
              </w:rPr>
              <w:fldChar w:fldCharType="end"/>
            </w:r>
          </w:hyperlink>
        </w:p>
        <w:p w14:paraId="67EA6022" w14:textId="68954CD1" w:rsidR="00642BCF" w:rsidRDefault="00114A6E">
          <w:pPr>
            <w:pStyle w:val="18"/>
            <w:tabs>
              <w:tab w:val="left" w:pos="440"/>
              <w:tab w:val="right" w:leader="dot" w:pos="10194"/>
            </w:tabs>
            <w:rPr>
              <w:rFonts w:asciiTheme="minorHAnsi" w:eastAsiaTheme="minorEastAsia" w:hAnsiTheme="minorHAnsi" w:cstheme="minorBidi"/>
              <w:bCs w:val="0"/>
            </w:rPr>
          </w:pPr>
          <w:r>
            <w:rPr>
              <w:rStyle w:val="afff4"/>
            </w:rPr>
            <w:fldChar w:fldCharType="end"/>
          </w:r>
        </w:p>
      </w:sdtContent>
    </w:sdt>
    <w:p w14:paraId="5BA6A53F" w14:textId="77777777" w:rsidR="00642BCF" w:rsidRDefault="00114A6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br w:type="page"/>
      </w:r>
    </w:p>
    <w:p w14:paraId="231E4252" w14:textId="77777777" w:rsidR="00642BCF" w:rsidRDefault="00114A6E" w:rsidP="001E48CB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caps/>
          <w:sz w:val="28"/>
          <w:szCs w:val="28"/>
          <w:lang w:val="x-none" w:eastAsia="x-none"/>
        </w:rPr>
      </w:pPr>
      <w:bookmarkStart w:id="0" w:name="_Toc219818646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Общие сведения</w:t>
      </w:r>
      <w:bookmarkEnd w:id="0"/>
    </w:p>
    <w:p w14:paraId="5AE314DC" w14:textId="77777777" w:rsidR="00642BCF" w:rsidRPr="00E34B35" w:rsidRDefault="00114A6E" w:rsidP="001E48CB">
      <w:pPr>
        <w:pStyle w:val="4"/>
        <w:numPr>
          <w:ilvl w:val="1"/>
          <w:numId w:val="3"/>
        </w:numPr>
        <w:tabs>
          <w:tab w:val="clear" w:pos="993"/>
        </w:tabs>
        <w:spacing w:before="240"/>
        <w:ind w:left="0" w:firstLine="0"/>
      </w:pPr>
      <w:bookmarkStart w:id="1" w:name="_Toc130201860"/>
      <w:bookmarkStart w:id="2" w:name="_Toc46743505"/>
      <w:bookmarkStart w:id="3" w:name="_Toc219818647"/>
      <w:r w:rsidRPr="00E34B35">
        <w:t>Обозначения и сокращения</w:t>
      </w:r>
      <w:bookmarkEnd w:id="1"/>
      <w:bookmarkEnd w:id="2"/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98"/>
        <w:gridCol w:w="7213"/>
      </w:tblGrid>
      <w:tr w:rsidR="00642BCF" w14:paraId="0194F006" w14:textId="77777777" w:rsidTr="00B45A21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42A4A" w14:textId="77777777" w:rsidR="00642BCF" w:rsidRDefault="00114A6E" w:rsidP="00B45A2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АСУТП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74814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автоматизированная система управления технологическими процессами</w:t>
            </w:r>
          </w:p>
        </w:tc>
      </w:tr>
      <w:tr w:rsidR="00642BCF" w14:paraId="043CF65D" w14:textId="77777777" w:rsidTr="00B45A21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8D7F7" w14:textId="77777777" w:rsidR="00642BCF" w:rsidRDefault="00114A6E" w:rsidP="00B45A2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ГЭС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20B01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гидроэлектростанция</w:t>
            </w:r>
          </w:p>
        </w:tc>
      </w:tr>
      <w:tr w:rsidR="00642BCF" w14:paraId="556DDFB0" w14:textId="77777777" w:rsidTr="00B45A21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40ED3" w14:textId="77777777" w:rsidR="00642BCF" w:rsidRDefault="00114A6E" w:rsidP="00B45A2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ДЦ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9819A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диспетчерский центр</w:t>
            </w:r>
          </w:p>
        </w:tc>
      </w:tr>
      <w:tr w:rsidR="00DF054F" w14:paraId="6F95A218" w14:textId="77777777" w:rsidTr="00B45A21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B4E9B" w14:textId="77777777" w:rsidR="00DF054F" w:rsidRDefault="00DF054F" w:rsidP="00B45A2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ЗЗИ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3912F" w14:textId="77777777" w:rsidR="00DF054F" w:rsidRDefault="00DF054F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задание заводу-изготовителю</w:t>
            </w:r>
          </w:p>
        </w:tc>
      </w:tr>
      <w:tr w:rsidR="00642BCF" w14:paraId="625F50B5" w14:textId="77777777" w:rsidTr="00B45A21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873BE" w14:textId="77777777" w:rsidR="00642BCF" w:rsidRDefault="00114A6E" w:rsidP="00B45A2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КА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D3822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коммутационная аппаратура (выключатели, разъединители, заземляющие ножи)</w:t>
            </w:r>
          </w:p>
        </w:tc>
      </w:tr>
      <w:tr w:rsidR="00642BCF" w14:paraId="45523833" w14:textId="77777777" w:rsidTr="00B45A21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82038" w14:textId="77777777" w:rsidR="00642BCF" w:rsidRDefault="00114A6E" w:rsidP="00B45A2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Служба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СИиТС</w:t>
            </w:r>
            <w:proofErr w:type="spellEnd"/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8F6D6" w14:textId="42B0EAAE" w:rsidR="00642BCF" w:rsidRDefault="00A426F3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лужба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114A6E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связи информационных и технологических систем</w:t>
            </w:r>
          </w:p>
        </w:tc>
      </w:tr>
      <w:tr w:rsidR="00642BCF" w14:paraId="1EEB648C" w14:textId="77777777" w:rsidTr="00B45A21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2C8CD" w14:textId="77777777" w:rsidR="00642BCF" w:rsidRDefault="00114A6E" w:rsidP="00B45A2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САУ ОРУ 110/220 кВ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E5D3A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система автоматизированного управления КА открытых РУ 110/220 кВ.</w:t>
            </w:r>
          </w:p>
        </w:tc>
      </w:tr>
      <w:tr w:rsidR="00642BCF" w14:paraId="3B8C742A" w14:textId="77777777" w:rsidTr="00B45A21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069B" w14:textId="77777777" w:rsidR="00642BCF" w:rsidRDefault="00114A6E" w:rsidP="00B45A2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САУ КРУЭ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3478B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система автоматизированного управления КА комплексного РУ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элегазового</w:t>
            </w:r>
            <w:proofErr w:type="spellEnd"/>
          </w:p>
        </w:tc>
      </w:tr>
      <w:tr w:rsidR="00642BCF" w14:paraId="65072C49" w14:textId="77777777" w:rsidTr="00B45A21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152D7" w14:textId="77777777" w:rsidR="00642BCF" w:rsidRDefault="00114A6E" w:rsidP="00B45A2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САУ ГТ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3C4F1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система автоматизированного управления КА главных трансформаторов</w:t>
            </w:r>
          </w:p>
        </w:tc>
      </w:tr>
      <w:tr w:rsidR="00642BCF" w14:paraId="0436F6FE" w14:textId="77777777" w:rsidTr="00B45A21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AEB72" w14:textId="77777777" w:rsidR="00642BCF" w:rsidRDefault="00114A6E" w:rsidP="00B45A21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САУ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76913" w14:textId="2EA85C98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система автоматизированного управления электротехническим оборудованием </w:t>
            </w:r>
          </w:p>
        </w:tc>
      </w:tr>
      <w:tr w:rsidR="00642BCF" w14:paraId="5CB486DD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E0FC4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ССПИ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FB375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система сбора и передачи информации</w:t>
            </w:r>
          </w:p>
        </w:tc>
      </w:tr>
      <w:tr w:rsidR="00642BCF" w14:paraId="0D41E41A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6B3C4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СМР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B13C2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строительно-монтажные работы</w:t>
            </w:r>
          </w:p>
        </w:tc>
      </w:tr>
      <w:tr w:rsidR="00642BCF" w14:paraId="6016D19A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87F21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ОЭ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1EBFC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опытная эксплуатация</w:t>
            </w:r>
          </w:p>
        </w:tc>
      </w:tr>
      <w:tr w:rsidR="00642BCF" w14:paraId="7A2F9DC0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3DD7B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ПНР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49E0A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пуско-наладочные работы</w:t>
            </w:r>
          </w:p>
        </w:tc>
      </w:tr>
      <w:tr w:rsidR="00642BCF" w14:paraId="374885B8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3D0D4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F1514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программное обеспечение</w:t>
            </w:r>
          </w:p>
        </w:tc>
      </w:tr>
      <w:tr w:rsidR="00642BCF" w14:paraId="7172458E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EBB6F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ПОБИ АСУТП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97821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подсистема обеспечения безопасности информации АСУТП</w:t>
            </w:r>
          </w:p>
        </w:tc>
      </w:tr>
      <w:tr w:rsidR="00642BCF" w14:paraId="6EB9FC90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341EF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ППР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556A5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план производства работ</w:t>
            </w:r>
          </w:p>
        </w:tc>
      </w:tr>
      <w:tr w:rsidR="00642BCF" w14:paraId="2B512C04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B0DA1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ТЗ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6DA4A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техническое задание</w:t>
            </w:r>
          </w:p>
        </w:tc>
      </w:tr>
      <w:tr w:rsidR="00642BCF" w14:paraId="75554A5B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254D7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ТТ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DAF92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технические требования</w:t>
            </w:r>
          </w:p>
        </w:tc>
      </w:tr>
      <w:tr w:rsidR="00642BCF" w14:paraId="6722AF55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12687D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ЦППС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3F5EC0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центральная приемо-передающая станция</w:t>
            </w:r>
          </w:p>
        </w:tc>
      </w:tr>
      <w:tr w:rsidR="00642BCF" w14:paraId="20250354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AD49F0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ОРУ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FA51E7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открытое распределительное устройство</w:t>
            </w:r>
          </w:p>
        </w:tc>
      </w:tr>
      <w:tr w:rsidR="00642BCF" w14:paraId="1D698003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FD8375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РД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A90676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рабочая документация</w:t>
            </w:r>
          </w:p>
        </w:tc>
      </w:tr>
      <w:tr w:rsidR="00642BCF" w14:paraId="2B8D8131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60ADD5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РУ</w:t>
            </w:r>
          </w:p>
        </w:tc>
        <w:tc>
          <w:tcPr>
            <w:tcW w:w="3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F9ADCD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распределительное устройство</w:t>
            </w:r>
          </w:p>
        </w:tc>
      </w:tr>
      <w:tr w:rsidR="00642BCF" w14:paraId="21C24F73" w14:textId="77777777" w:rsidTr="00FD758D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A207F8" w14:textId="102E40A7" w:rsidR="00642BCF" w:rsidRDefault="007E4781" w:rsidP="00FD758D">
            <w:pPr>
              <w:widowControl w:val="0"/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МЩУ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18A6C2" w14:textId="091BBD12" w:rsidR="00642BCF" w:rsidRDefault="00672E84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м</w:t>
            </w:r>
            <w:r w:rsidR="007E4781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немонический щит управления</w:t>
            </w:r>
          </w:p>
        </w:tc>
      </w:tr>
      <w:tr w:rsidR="00642BCF" w14:paraId="3B5B005D" w14:textId="77777777" w:rsidTr="00FD758D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6EA2A1" w14:textId="77777777" w:rsidR="00642BCF" w:rsidRDefault="00114A6E" w:rsidP="00FD758D">
            <w:pPr>
              <w:pStyle w:val="affc"/>
              <w:widowControl w:val="0"/>
              <w:tabs>
                <w:tab w:val="left" w:pos="426"/>
              </w:tabs>
              <w:spacing w:before="60" w:after="60"/>
              <w:ind w:left="0"/>
              <w:contextualSpacing w:val="0"/>
              <w:rPr>
                <w:rFonts w:eastAsia="Times New Roman"/>
                <w:bCs/>
                <w:iCs/>
                <w:shd w:val="clear" w:color="auto" w:fill="FFFFFF"/>
              </w:rPr>
            </w:pPr>
            <w:r>
              <w:rPr>
                <w:rFonts w:eastAsia="Times New Roman"/>
                <w:bCs/>
                <w:iCs/>
                <w:color w:val="000000"/>
                <w:shd w:val="clear" w:color="auto" w:fill="FFFFFF"/>
              </w:rPr>
              <w:t>УСО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61C8A3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устройство связи с объектом</w:t>
            </w:r>
          </w:p>
        </w:tc>
      </w:tr>
      <w:tr w:rsidR="00642BCF" w14:paraId="341D35B7" w14:textId="77777777" w:rsidTr="00FD758D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29BFE3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ВУ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B3219C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верхний уровень</w:t>
            </w:r>
          </w:p>
        </w:tc>
      </w:tr>
      <w:tr w:rsidR="00642BCF" w14:paraId="43EF244B" w14:textId="77777777" w:rsidTr="00B45A21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2715D" w14:textId="77777777" w:rsidR="00642BCF" w:rsidRDefault="00114A6E" w:rsidP="00B45A21">
            <w:pPr>
              <w:pStyle w:val="affc"/>
              <w:widowControl w:val="0"/>
              <w:tabs>
                <w:tab w:val="left" w:pos="307"/>
              </w:tabs>
              <w:spacing w:before="60" w:after="60"/>
              <w:ind w:left="0"/>
              <w:contextualSpacing w:val="0"/>
              <w:rPr>
                <w:rFonts w:eastAsia="Times New Roman"/>
                <w:iCs/>
                <w:shd w:val="clear" w:color="auto" w:fill="FFFFFF"/>
              </w:rPr>
            </w:pPr>
            <w:r>
              <w:rPr>
                <w:rFonts w:eastAsia="Times New Roman"/>
                <w:iCs/>
                <w:color w:val="000000"/>
                <w:shd w:val="clear" w:color="auto" w:fill="FFFFFF"/>
              </w:rPr>
              <w:t>ОРС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E3EC5A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Open</w:t>
            </w:r>
            <w:proofErr w:type="spellEnd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Platform</w:t>
            </w:r>
            <w:proofErr w:type="spellEnd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Communications</w:t>
            </w:r>
            <w:proofErr w:type="spellEnd"/>
            <w:r>
              <w:rPr>
                <w:rStyle w:val="afc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F"/>
              </w:rPr>
              <w:t>) — стандарт, обеспечивающий коммуникации на открытой платформе.</w:t>
            </w:r>
          </w:p>
        </w:tc>
      </w:tr>
      <w:tr w:rsidR="00642BCF" w14:paraId="30E4E055" w14:textId="77777777" w:rsidTr="00FD758D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5024CA" w14:textId="77777777" w:rsidR="00642BCF" w:rsidRDefault="00114A6E" w:rsidP="00FD758D">
            <w:pPr>
              <w:widowControl w:val="0"/>
              <w:tabs>
                <w:tab w:val="left" w:pos="313"/>
              </w:tabs>
              <w:spacing w:before="60" w:after="6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ТСПД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A04787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технологическая сеть передачи данных</w:t>
            </w:r>
          </w:p>
        </w:tc>
      </w:tr>
      <w:tr w:rsidR="00642BCF" w14:paraId="4C9E0C3B" w14:textId="77777777" w:rsidTr="00FD758D">
        <w:trPr>
          <w:cantSplit/>
          <w:jc w:val="center"/>
        </w:trPr>
        <w:tc>
          <w:tcPr>
            <w:tcW w:w="136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77EF1FF" w14:textId="77777777" w:rsidR="00642BCF" w:rsidRDefault="00114A6E" w:rsidP="00FD758D">
            <w:pPr>
              <w:pStyle w:val="Standard"/>
              <w:widowControl w:val="0"/>
              <w:tabs>
                <w:tab w:val="left" w:pos="157"/>
              </w:tabs>
              <w:spacing w:before="60" w:after="60"/>
              <w:rPr>
                <w:rFonts w:ascii="Times New Roman" w:hAnsi="Times New Roman"/>
                <w:iCs/>
                <w:kern w:val="0"/>
              </w:rPr>
            </w:pPr>
            <w:r>
              <w:rPr>
                <w:rFonts w:ascii="Times New Roman" w:hAnsi="Times New Roman"/>
                <w:iCs/>
                <w:kern w:val="0"/>
              </w:rPr>
              <w:t>ЭМП</w:t>
            </w:r>
          </w:p>
        </w:tc>
        <w:tc>
          <w:tcPr>
            <w:tcW w:w="3639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C16AAAA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электромагнитные помехи</w:t>
            </w:r>
          </w:p>
        </w:tc>
      </w:tr>
      <w:tr w:rsidR="00642BCF" w14:paraId="32FB063E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8106B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АРМ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AAC2AB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автоматизированное рабочее место</w:t>
            </w:r>
          </w:p>
        </w:tc>
      </w:tr>
      <w:tr w:rsidR="00642BCF" w14:paraId="6B8823DC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B70AC6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ЗИП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25144A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fc"/>
                <w:rFonts w:ascii="Times New Roman" w:hAnsi="Times New Roman" w:cs="Times New Roman"/>
                <w:b w:val="0"/>
                <w:iCs/>
                <w:color w:val="333333"/>
                <w:sz w:val="24"/>
                <w:szCs w:val="24"/>
                <w:shd w:val="clear" w:color="auto" w:fill="FFFFFF"/>
              </w:rPr>
              <w:t>запасные части, инструменты и принадлежности</w:t>
            </w:r>
            <w:r>
              <w:rPr>
                <w:rFonts w:ascii="Times New Roman" w:hAnsi="Times New Roman" w:cs="Times New Roman"/>
                <w:bCs/>
                <w:i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42BCF" w14:paraId="13722D77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60D4ABFA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>РЗА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9D675CD" w14:textId="77777777" w:rsidR="00642BCF" w:rsidRDefault="00114A6E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релейная защита и автоматика</w:t>
            </w:r>
          </w:p>
        </w:tc>
      </w:tr>
      <w:tr w:rsidR="0094647C" w14:paraId="007772EF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E46E89A" w14:textId="77777777" w:rsidR="0094647C" w:rsidRDefault="0094647C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Заказчик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1562288" w14:textId="77777777" w:rsidR="0094647C" w:rsidRDefault="0094647C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ООО «РГЦР»</w:t>
            </w:r>
          </w:p>
        </w:tc>
      </w:tr>
      <w:tr w:rsidR="00D77114" w14:paraId="489A9309" w14:textId="77777777" w:rsidTr="0082453A">
        <w:trPr>
          <w:cantSplit/>
          <w:jc w:val="center"/>
        </w:trPr>
        <w:tc>
          <w:tcPr>
            <w:tcW w:w="13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90CFEDB" w14:textId="305C152B" w:rsidR="00D77114" w:rsidRDefault="00D77114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Функциональный заказчик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99FD62" w14:textId="4F651273" w:rsidR="00D77114" w:rsidRDefault="00D77114" w:rsidP="0082453A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D623B0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Обособленное подразделение ООО «РГЦР» в г. Санкт-Петербурге</w:t>
            </w:r>
          </w:p>
        </w:tc>
      </w:tr>
      <w:tr w:rsidR="0094647C" w14:paraId="5581EC76" w14:textId="77777777" w:rsidTr="0082453A">
        <w:trPr>
          <w:cantSplit/>
          <w:jc w:val="center"/>
        </w:trPr>
        <w:tc>
          <w:tcPr>
            <w:tcW w:w="136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80DECB" w14:textId="77777777" w:rsidR="0094647C" w:rsidRDefault="0094647C" w:rsidP="0082453A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Поставщик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47EFCC6A" w14:textId="77777777" w:rsidR="0094647C" w:rsidRDefault="0094647C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победитель закупочной процедуры получивший право заключения договора</w:t>
            </w:r>
          </w:p>
        </w:tc>
      </w:tr>
      <w:tr w:rsidR="007D72C8" w14:paraId="1E53545F" w14:textId="77777777" w:rsidTr="00FD758D">
        <w:trPr>
          <w:cantSplit/>
          <w:jc w:val="center"/>
        </w:trPr>
        <w:tc>
          <w:tcPr>
            <w:tcW w:w="13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595650" w14:textId="58C7A28E" w:rsidR="007D72C8" w:rsidRDefault="003F1A6B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Энергообъект</w:t>
            </w:r>
          </w:p>
        </w:tc>
        <w:tc>
          <w:tcPr>
            <w:tcW w:w="36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512709" w14:textId="60558AB2" w:rsidR="007D72C8" w:rsidRDefault="0082453A" w:rsidP="00FD758D">
            <w:pPr>
              <w:widowControl w:val="0"/>
              <w:tabs>
                <w:tab w:val="left" w:pos="426"/>
              </w:tabs>
              <w:spacing w:before="60" w:after="6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Камская ГЭС</w:t>
            </w:r>
          </w:p>
        </w:tc>
      </w:tr>
    </w:tbl>
    <w:p w14:paraId="7DD87AA7" w14:textId="77777777" w:rsidR="00642BCF" w:rsidRDefault="00114A6E" w:rsidP="001E48CB">
      <w:pPr>
        <w:pStyle w:val="4"/>
        <w:numPr>
          <w:ilvl w:val="1"/>
          <w:numId w:val="3"/>
        </w:numPr>
        <w:tabs>
          <w:tab w:val="clear" w:pos="993"/>
        </w:tabs>
        <w:spacing w:before="240"/>
        <w:ind w:left="0" w:firstLine="0"/>
      </w:pPr>
      <w:bookmarkStart w:id="4" w:name="_Toc130201861"/>
      <w:bookmarkStart w:id="5" w:name="_Toc219818648"/>
      <w:r>
        <w:t>Наименование закупаемой продукции</w:t>
      </w:r>
      <w:bookmarkEnd w:id="4"/>
      <w:bookmarkEnd w:id="5"/>
    </w:p>
    <w:p w14:paraId="140A5DA0" w14:textId="3D7EC3D1" w:rsidR="008660FF" w:rsidRPr="00D77114" w:rsidRDefault="00114A6E" w:rsidP="00D77114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ОКПД2 </w:t>
      </w:r>
      <w:r w:rsidR="001E48CB" w:rsidRPr="00D77114">
        <w:rPr>
          <w:rFonts w:ascii="Times New Roman" w:eastAsia="Calibri" w:hAnsi="Times New Roman" w:cs="Times New Roman"/>
          <w:sz w:val="24"/>
          <w:szCs w:val="24"/>
          <w:lang w:eastAsia="ru-RU"/>
        </w:rPr>
        <w:t>28.99.39.190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660FF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8660FF" w:rsidRPr="008660FF">
        <w:rPr>
          <w:rFonts w:ascii="Times New Roman" w:eastAsia="Calibri" w:hAnsi="Times New Roman" w:cs="Times New Roman"/>
          <w:sz w:val="24"/>
          <w:szCs w:val="24"/>
          <w:lang w:eastAsia="ru-RU"/>
        </w:rPr>
        <w:t>оставка</w:t>
      </w:r>
      <w:r w:rsidR="008660FF" w:rsidRPr="00D7711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A418EC">
        <w:rPr>
          <w:rFonts w:ascii="Times New Roman" w:eastAsia="Calibri" w:hAnsi="Times New Roman" w:cs="Times New Roman"/>
          <w:sz w:val="24"/>
          <w:szCs w:val="24"/>
          <w:lang w:eastAsia="ru-RU"/>
        </w:rPr>
        <w:t>мнемоническ</w:t>
      </w:r>
      <w:r w:rsidR="00BB21FB">
        <w:rPr>
          <w:rFonts w:ascii="Times New Roman" w:eastAsia="Calibri" w:hAnsi="Times New Roman" w:cs="Times New Roman"/>
          <w:sz w:val="24"/>
          <w:szCs w:val="24"/>
          <w:lang w:eastAsia="ru-RU"/>
        </w:rPr>
        <w:t>ого</w:t>
      </w:r>
      <w:r w:rsidR="0020309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B21FB">
        <w:rPr>
          <w:rFonts w:ascii="Times New Roman" w:eastAsia="Calibri" w:hAnsi="Times New Roman" w:cs="Times New Roman"/>
          <w:sz w:val="24"/>
          <w:szCs w:val="24"/>
          <w:lang w:eastAsia="ru-RU"/>
        </w:rPr>
        <w:t>щита</w:t>
      </w:r>
      <w:r w:rsidR="00A418E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управления</w:t>
      </w:r>
      <w:r w:rsidR="0008656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2453A">
        <w:rPr>
          <w:rFonts w:ascii="Times New Roman" w:eastAsia="Calibri" w:hAnsi="Times New Roman" w:cs="Times New Roman"/>
          <w:sz w:val="24"/>
          <w:szCs w:val="24"/>
          <w:lang w:eastAsia="ru-RU"/>
        </w:rPr>
        <w:t>Камской</w:t>
      </w:r>
      <w:r w:rsidR="002372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ГЭС в г. </w:t>
      </w:r>
      <w:r w:rsidR="0082453A">
        <w:rPr>
          <w:rFonts w:ascii="Times New Roman" w:eastAsia="Calibri" w:hAnsi="Times New Roman" w:cs="Times New Roman"/>
          <w:sz w:val="24"/>
          <w:szCs w:val="24"/>
          <w:lang w:eastAsia="ru-RU"/>
        </w:rPr>
        <w:t>Пермь</w:t>
      </w:r>
      <w:r w:rsidR="002372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2453A">
        <w:rPr>
          <w:rFonts w:ascii="Times New Roman" w:eastAsia="Calibri" w:hAnsi="Times New Roman" w:cs="Times New Roman"/>
          <w:sz w:val="24"/>
          <w:szCs w:val="24"/>
          <w:lang w:eastAsia="ru-RU"/>
        </w:rPr>
        <w:t>Пермского края</w:t>
      </w:r>
      <w:r w:rsidR="002372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8660FF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8660FF" w:rsidRPr="00AA4A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лот № </w:t>
      </w:r>
      <w:r w:rsidR="003478E0">
        <w:rPr>
          <w:rFonts w:ascii="Times New Roman" w:eastAsia="Calibri" w:hAnsi="Times New Roman" w:cs="Times New Roman"/>
          <w:sz w:val="24"/>
          <w:szCs w:val="24"/>
          <w:lang w:eastAsia="ru-RU"/>
        </w:rPr>
        <w:t>00</w:t>
      </w:r>
      <w:r w:rsidR="00095EC2">
        <w:rPr>
          <w:rFonts w:ascii="Times New Roman" w:eastAsia="Calibri" w:hAnsi="Times New Roman" w:cs="Times New Roman"/>
          <w:sz w:val="24"/>
          <w:szCs w:val="24"/>
          <w:lang w:eastAsia="ru-RU"/>
        </w:rPr>
        <w:t>48</w:t>
      </w:r>
      <w:r w:rsidR="008660FF" w:rsidRPr="00AA4AC3">
        <w:rPr>
          <w:rFonts w:ascii="Times New Roman" w:eastAsia="Calibri" w:hAnsi="Times New Roman" w:cs="Times New Roman"/>
          <w:sz w:val="24"/>
          <w:szCs w:val="24"/>
          <w:lang w:eastAsia="ru-RU"/>
        </w:rPr>
        <w:t>-ТПиР ИТ ДОХ-202</w:t>
      </w:r>
      <w:r w:rsidR="008660FF">
        <w:rPr>
          <w:rFonts w:ascii="Times New Roman" w:eastAsia="Calibri" w:hAnsi="Times New Roman" w:cs="Times New Roman"/>
          <w:sz w:val="24"/>
          <w:szCs w:val="24"/>
          <w:lang w:eastAsia="ru-RU"/>
        </w:rPr>
        <w:t>6-РГЦР).</w:t>
      </w:r>
    </w:p>
    <w:p w14:paraId="43A737DD" w14:textId="77777777" w:rsidR="00642BCF" w:rsidRDefault="00114A6E" w:rsidP="001E48CB">
      <w:pPr>
        <w:pStyle w:val="4"/>
        <w:numPr>
          <w:ilvl w:val="1"/>
          <w:numId w:val="3"/>
        </w:numPr>
        <w:tabs>
          <w:tab w:val="clear" w:pos="993"/>
        </w:tabs>
        <w:spacing w:before="240"/>
        <w:ind w:left="0" w:firstLine="0"/>
      </w:pPr>
      <w:bookmarkStart w:id="6" w:name="_Toc46743507"/>
      <w:bookmarkStart w:id="7" w:name="_Toc130201862"/>
      <w:bookmarkStart w:id="8" w:name="_Toc219818649"/>
      <w:bookmarkEnd w:id="6"/>
      <w:r>
        <w:t>Цель использования закупаемой продукции</w:t>
      </w:r>
      <w:bookmarkEnd w:id="7"/>
      <w:bookmarkEnd w:id="8"/>
      <w:r w:rsidRPr="001E48CB">
        <w:t xml:space="preserve"> </w:t>
      </w:r>
    </w:p>
    <w:p w14:paraId="0116E98A" w14:textId="0F1485C0" w:rsidR="00642BCF" w:rsidRDefault="00114A6E" w:rsidP="001E48CB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Целью использования закупаемой продукции является модернизация </w:t>
      </w:r>
      <w:r w:rsidR="007E4781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="0080686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ЩУ </w:t>
      </w:r>
      <w:r w:rsidR="00095EC2">
        <w:rPr>
          <w:rFonts w:ascii="Times New Roman" w:eastAsia="Calibri" w:hAnsi="Times New Roman" w:cs="Times New Roman"/>
          <w:sz w:val="24"/>
          <w:szCs w:val="24"/>
          <w:lang w:eastAsia="ru-RU"/>
        </w:rPr>
        <w:t>Камской</w:t>
      </w:r>
      <w:r w:rsidR="0023727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ГЭС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6709F4D9" w14:textId="77777777" w:rsidR="00642BCF" w:rsidRDefault="00114A6E" w:rsidP="001E48CB">
      <w:pPr>
        <w:pStyle w:val="4"/>
        <w:numPr>
          <w:ilvl w:val="1"/>
          <w:numId w:val="3"/>
        </w:numPr>
        <w:tabs>
          <w:tab w:val="clear" w:pos="993"/>
        </w:tabs>
        <w:spacing w:before="240"/>
        <w:ind w:left="0" w:firstLine="0"/>
      </w:pPr>
      <w:bookmarkStart w:id="9" w:name="_Toc130201863"/>
      <w:bookmarkStart w:id="10" w:name="_Toc46743508"/>
      <w:bookmarkStart w:id="11" w:name="_Toc219818650"/>
      <w:r>
        <w:t>Существующее положение</w:t>
      </w:r>
      <w:bookmarkEnd w:id="9"/>
      <w:bookmarkEnd w:id="10"/>
      <w:bookmarkEnd w:id="11"/>
    </w:p>
    <w:p w14:paraId="79566CD9" w14:textId="59EB0623" w:rsidR="00E92034" w:rsidRPr="00E92034" w:rsidRDefault="007E4781" w:rsidP="00E92034">
      <w:pPr>
        <w:spacing w:after="0" w:line="240" w:lineRule="auto"/>
        <w:ind w:firstLine="709"/>
        <w:jc w:val="both"/>
        <w:rPr>
          <w:rFonts w:ascii="Times New Roman" w:eastAsia="Times New Roman" w:hAnsi="Times New Roman" w:cs="SimSun"/>
          <w:kern w:val="2"/>
          <w:sz w:val="24"/>
          <w:szCs w:val="24"/>
        </w:rPr>
      </w:pPr>
      <w:r>
        <w:rPr>
          <w:rFonts w:ascii="Times New Roman" w:eastAsia="Times New Roman" w:hAnsi="Times New Roman" w:cs="SimSun"/>
          <w:kern w:val="2"/>
          <w:sz w:val="24"/>
          <w:szCs w:val="24"/>
        </w:rPr>
        <w:t>ГЩУ</w:t>
      </w:r>
      <w:r w:rsidR="00E92034" w:rsidRPr="00E92034">
        <w:rPr>
          <w:rFonts w:ascii="Times New Roman" w:eastAsia="Times New Roman" w:hAnsi="Times New Roman" w:cs="SimSun"/>
          <w:kern w:val="2"/>
          <w:sz w:val="24"/>
          <w:szCs w:val="24"/>
        </w:rPr>
        <w:t xml:space="preserve"> является резервным средством отображения и управления оборудованием ГЭС. Режим работы </w:t>
      </w:r>
      <w:r>
        <w:rPr>
          <w:rFonts w:ascii="Times New Roman" w:eastAsia="Times New Roman" w:hAnsi="Times New Roman" w:cs="SimSun"/>
          <w:kern w:val="2"/>
          <w:sz w:val="24"/>
          <w:szCs w:val="24"/>
        </w:rPr>
        <w:t>ГЩ</w:t>
      </w:r>
      <w:r w:rsidR="00E92034" w:rsidRPr="00E92034">
        <w:rPr>
          <w:rFonts w:ascii="Times New Roman" w:eastAsia="Times New Roman" w:hAnsi="Times New Roman" w:cs="SimSun"/>
          <w:kern w:val="2"/>
          <w:sz w:val="24"/>
          <w:szCs w:val="24"/>
        </w:rPr>
        <w:t>У круглосуточный, ежедневный. Допускается вывод из работы и отключения отдельных секций щита для проведения регламентных и ремонтных работ.</w:t>
      </w:r>
    </w:p>
    <w:p w14:paraId="039AB3A0" w14:textId="0CBB5096" w:rsidR="00E92034" w:rsidRPr="00E92034" w:rsidRDefault="00E92034" w:rsidP="00E92034">
      <w:pPr>
        <w:spacing w:after="0" w:line="240" w:lineRule="auto"/>
        <w:ind w:firstLine="709"/>
        <w:jc w:val="both"/>
        <w:rPr>
          <w:rFonts w:ascii="Times New Roman" w:eastAsia="Times New Roman" w:hAnsi="Times New Roman" w:cs="SimSun"/>
          <w:kern w:val="2"/>
          <w:sz w:val="24"/>
          <w:szCs w:val="24"/>
        </w:rPr>
      </w:pPr>
      <w:r w:rsidRPr="00E92034">
        <w:rPr>
          <w:rFonts w:ascii="Times New Roman" w:eastAsia="Times New Roman" w:hAnsi="Times New Roman" w:cs="SimSun"/>
          <w:kern w:val="2"/>
          <w:sz w:val="24"/>
          <w:szCs w:val="24"/>
          <w:lang w:eastAsia="zh-CN"/>
        </w:rPr>
        <w:t xml:space="preserve">Все системы автоматизации строились как самостоятельные закрытые системы с отсутствием единого подхода к средствам автоматики, средствам визуализации и управления. </w:t>
      </w:r>
      <w:r w:rsidRPr="00E92034">
        <w:rPr>
          <w:rFonts w:ascii="Times New Roman" w:eastAsia="Times New Roman" w:hAnsi="Times New Roman" w:cs="SimSun"/>
          <w:kern w:val="2"/>
          <w:sz w:val="24"/>
          <w:szCs w:val="24"/>
        </w:rPr>
        <w:t xml:space="preserve">Рабочее </w:t>
      </w:r>
      <w:r w:rsidR="007E4781">
        <w:rPr>
          <w:rFonts w:ascii="Times New Roman" w:eastAsia="Times New Roman" w:hAnsi="Times New Roman" w:cs="SimSun"/>
          <w:kern w:val="2"/>
          <w:sz w:val="24"/>
          <w:szCs w:val="24"/>
        </w:rPr>
        <w:t xml:space="preserve">место оперативного персонала </w:t>
      </w:r>
      <w:r w:rsidRPr="00E92034">
        <w:rPr>
          <w:rFonts w:ascii="Times New Roman" w:eastAsia="Times New Roman" w:hAnsi="Times New Roman" w:cs="SimSun"/>
          <w:kern w:val="2"/>
          <w:sz w:val="24"/>
          <w:szCs w:val="24"/>
        </w:rPr>
        <w:t>оснащено АРМами АСУТП: ГРАМ, ССПИ, САУ ОРУ, СТТ, АПС, АРМ технологических приложений. Отсутствует возможность работы в единой среде отображения информации. Недостаточная эргономика рабочих мест оперативного персонала</w:t>
      </w:r>
      <w:r w:rsidRPr="00E92034">
        <w:rPr>
          <w:rFonts w:ascii="Times New Roman" w:eastAsia="Times New Roman" w:hAnsi="Times New Roman" w:cs="SimSun"/>
          <w:kern w:val="2"/>
          <w:sz w:val="24"/>
          <w:szCs w:val="24"/>
          <w:lang w:eastAsia="zh-CN"/>
        </w:rPr>
        <w:t>.</w:t>
      </w:r>
    </w:p>
    <w:p w14:paraId="60E9BF17" w14:textId="77777777" w:rsidR="00E92034" w:rsidRPr="00E92034" w:rsidRDefault="00E92034" w:rsidP="00E920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SimSun"/>
          <w:kern w:val="2"/>
          <w:sz w:val="24"/>
          <w:szCs w:val="24"/>
        </w:rPr>
      </w:pPr>
      <w:r w:rsidRPr="00E92034">
        <w:rPr>
          <w:rFonts w:ascii="Times New Roman" w:eastAsia="Times New Roman" w:hAnsi="Times New Roman" w:cs="SimSun"/>
          <w:kern w:val="2"/>
          <w:sz w:val="24"/>
          <w:szCs w:val="24"/>
        </w:rPr>
        <w:t>В связи с модернизацией ВУ АСУТП, необходимо выполнить мероприятия по модернизации мнемонического щита управления.</w:t>
      </w:r>
    </w:p>
    <w:p w14:paraId="0254B784" w14:textId="793C4CE8" w:rsidR="00E92034" w:rsidRPr="00E92034" w:rsidRDefault="00E92034" w:rsidP="00E9203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SimSun"/>
          <w:kern w:val="2"/>
          <w:sz w:val="24"/>
          <w:szCs w:val="24"/>
        </w:rPr>
      </w:pPr>
      <w:r w:rsidRPr="00E92034">
        <w:rPr>
          <w:rFonts w:ascii="Times New Roman" w:eastAsia="Times New Roman" w:hAnsi="Times New Roman" w:cs="SimSun"/>
          <w:kern w:val="2"/>
          <w:sz w:val="24"/>
          <w:szCs w:val="24"/>
        </w:rPr>
        <w:t>Основанием для выполнения работ является СТО РусГидро 01.01.150-2024 «Гидроэлектростанции. Общие требования к мозаичным мнемоническим щитам управления».</w:t>
      </w:r>
    </w:p>
    <w:p w14:paraId="687F4D69" w14:textId="77777777" w:rsidR="00642BCF" w:rsidRPr="001E48CB" w:rsidRDefault="00114A6E" w:rsidP="001E48CB">
      <w:pPr>
        <w:keepNext/>
        <w:spacing w:before="120" w:after="60" w:line="240" w:lineRule="auto"/>
        <w:jc w:val="right"/>
        <w:outlineLvl w:val="0"/>
        <w:rPr>
          <w:rFonts w:eastAsia="Calibri"/>
          <w:lang w:val="x-none" w:eastAsia="x-none"/>
        </w:rPr>
      </w:pPr>
      <w:bookmarkStart w:id="12" w:name="_Toc54970179"/>
      <w:bookmarkStart w:id="13" w:name="_Toc219818651"/>
      <w:r w:rsidRPr="001E48C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1. Перечень объектов заказчика</w:t>
      </w:r>
      <w:bookmarkEnd w:id="12"/>
      <w:bookmarkEnd w:id="13"/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15"/>
        <w:gridCol w:w="2880"/>
        <w:gridCol w:w="2700"/>
        <w:gridCol w:w="3616"/>
      </w:tblGrid>
      <w:tr w:rsidR="00642BCF" w14:paraId="29C7D64F" w14:textId="77777777" w:rsidTr="000952A8">
        <w:trPr>
          <w:tblHeader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9B62B" w14:textId="77777777" w:rsidR="00642BCF" w:rsidRDefault="00114A6E" w:rsidP="00095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E8795" w14:textId="77777777" w:rsidR="00642BCF" w:rsidRDefault="00114A6E" w:rsidP="00095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431A0" w14:textId="079274ED" w:rsidR="00642BCF" w:rsidRDefault="00114A6E" w:rsidP="000952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Расположение объекта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(место поставки МТР)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A072" w14:textId="77777777" w:rsidR="00642BCF" w:rsidRDefault="00114A6E" w:rsidP="005D42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основного средства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(в отношении которого выполняются работы, оказываются услуги)</w:t>
            </w:r>
          </w:p>
        </w:tc>
      </w:tr>
      <w:tr w:rsidR="00642BCF" w14:paraId="54A3992D" w14:textId="77777777" w:rsidTr="00D77114">
        <w:trPr>
          <w:tblHeader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6492" w14:textId="77777777" w:rsidR="00642BCF" w:rsidRDefault="00114A6E" w:rsidP="005D42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2702" w14:textId="77777777" w:rsidR="00642BCF" w:rsidRDefault="00114A6E" w:rsidP="005D42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35D8" w14:textId="77777777" w:rsidR="00642BCF" w:rsidRDefault="00114A6E" w:rsidP="005D42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F6933" w14:textId="77777777" w:rsidR="00642BCF" w:rsidRDefault="00114A6E" w:rsidP="005D42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3727E" w:rsidRPr="00A426F3" w14:paraId="27787851" w14:textId="77777777" w:rsidTr="00095EC2">
        <w:trPr>
          <w:trHeight w:val="350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3069" w14:textId="77777777" w:rsidR="0023727E" w:rsidRPr="001E48CB" w:rsidRDefault="0023727E" w:rsidP="00095EC2">
            <w:pPr>
              <w:widowControl w:val="0"/>
              <w:numPr>
                <w:ilvl w:val="0"/>
                <w:numId w:val="8"/>
              </w:numPr>
              <w:spacing w:after="60" w:line="240" w:lineRule="auto"/>
              <w:ind w:left="0" w:firstLine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5F68C" w14:textId="5BB79364" w:rsidR="0023727E" w:rsidRPr="00E92034" w:rsidRDefault="0023727E" w:rsidP="00095EC2">
            <w:pPr>
              <w:widowControl w:val="0"/>
              <w:suppressAutoHyphens w:val="0"/>
              <w:spacing w:after="60" w:line="240" w:lineRule="auto"/>
              <w:rPr>
                <w:rFonts w:ascii="Times New Roman" w:eastAsia="Times New Roman" w:hAnsi="Times New Roman" w:cs="SimSun"/>
                <w:kern w:val="2"/>
                <w:sz w:val="24"/>
                <w:szCs w:val="24"/>
              </w:rPr>
            </w:pPr>
            <w:r w:rsidRPr="0023727E">
              <w:rPr>
                <w:rFonts w:ascii="Times New Roman" w:eastAsia="Times New Roman" w:hAnsi="Times New Roman" w:cs="SimSun"/>
                <w:kern w:val="2"/>
                <w:sz w:val="24"/>
                <w:szCs w:val="24"/>
              </w:rPr>
              <w:t>Мнемонический щит управления</w:t>
            </w:r>
          </w:p>
        </w:tc>
        <w:tc>
          <w:tcPr>
            <w:tcW w:w="1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44E7" w14:textId="77777777" w:rsidR="00095EC2" w:rsidRDefault="00095EC2" w:rsidP="00095EC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Филиала ПАО</w:t>
            </w:r>
          </w:p>
          <w:p w14:paraId="6AE30474" w14:textId="77777777" w:rsidR="00095EC2" w:rsidRDefault="00095EC2" w:rsidP="00095EC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«РусГидро» –</w:t>
            </w:r>
          </w:p>
          <w:p w14:paraId="222EC2DD" w14:textId="77777777" w:rsidR="00095EC2" w:rsidRDefault="00095EC2" w:rsidP="00095EC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«Камская ГЭС»,</w:t>
            </w:r>
          </w:p>
          <w:p w14:paraId="76F66156" w14:textId="77777777" w:rsidR="00095EC2" w:rsidRDefault="00095EC2" w:rsidP="00095EC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Российская</w:t>
            </w:r>
          </w:p>
          <w:p w14:paraId="65012444" w14:textId="77777777" w:rsidR="00095EC2" w:rsidRDefault="00095EC2" w:rsidP="00095EC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Федерация,</w:t>
            </w:r>
          </w:p>
          <w:p w14:paraId="77D920A3" w14:textId="77777777" w:rsidR="00095EC2" w:rsidRDefault="00095EC2" w:rsidP="00095EC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Пермский край,</w:t>
            </w:r>
          </w:p>
          <w:p w14:paraId="5FC6088C" w14:textId="77777777" w:rsidR="00095EC2" w:rsidRDefault="00095EC2" w:rsidP="00095EC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г. Пермь, ул.</w:t>
            </w:r>
          </w:p>
          <w:p w14:paraId="5663AFC0" w14:textId="4B42BC19" w:rsidR="0023727E" w:rsidRPr="00E92034" w:rsidRDefault="00095EC2" w:rsidP="00095EC2">
            <w:pPr>
              <w:pStyle w:val="affc"/>
              <w:widowControl w:val="0"/>
              <w:tabs>
                <w:tab w:val="left" w:pos="438"/>
              </w:tabs>
              <w:spacing w:after="60"/>
              <w:ind w:left="0"/>
              <w:contextualSpacing w:val="0"/>
              <w:rPr>
                <w:rFonts w:eastAsia="Times New Roman" w:cs="SimSun"/>
                <w:kern w:val="2"/>
                <w:lang w:eastAsia="en-US"/>
              </w:rPr>
            </w:pPr>
            <w:r>
              <w:rPr>
                <w:rFonts w:ascii="TimesNewRomanPSMT" w:hAnsi="TimesNewRomanPSMT" w:cs="TimesNewRomanPSMT"/>
              </w:rPr>
              <w:t>Соликамская 329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BB218" w14:textId="77777777" w:rsidR="00095EC2" w:rsidRDefault="00095EC2" w:rsidP="00095EC2">
            <w:pPr>
              <w:pStyle w:val="affc"/>
              <w:widowControl w:val="0"/>
              <w:tabs>
                <w:tab w:val="left" w:pos="438"/>
              </w:tabs>
              <w:spacing w:after="60"/>
              <w:ind w:left="0"/>
              <w:rPr>
                <w:rFonts w:eastAsia="Times New Roman" w:cs="SimSun"/>
                <w:kern w:val="2"/>
                <w:lang w:eastAsia="en-US"/>
              </w:rPr>
            </w:pPr>
            <w:r w:rsidRPr="00095EC2">
              <w:rPr>
                <w:rFonts w:eastAsia="Times New Roman" w:cs="SimSun"/>
                <w:kern w:val="2"/>
                <w:lang w:eastAsia="en-US"/>
              </w:rPr>
              <w:t>Система контроля и управления ТП АСУТП</w:t>
            </w:r>
            <w:r>
              <w:rPr>
                <w:rFonts w:eastAsia="Times New Roman" w:cs="SimSun"/>
                <w:kern w:val="2"/>
                <w:lang w:eastAsia="en-US"/>
              </w:rPr>
              <w:t xml:space="preserve"> </w:t>
            </w:r>
            <w:r w:rsidRPr="00095EC2">
              <w:rPr>
                <w:rFonts w:eastAsia="Times New Roman" w:cs="SimSun"/>
                <w:kern w:val="2"/>
                <w:lang w:eastAsia="en-US"/>
              </w:rPr>
              <w:t xml:space="preserve">ЦПУ и ЛПК Камской ГЭС </w:t>
            </w:r>
          </w:p>
          <w:p w14:paraId="495A4792" w14:textId="7034D4AB" w:rsidR="0023727E" w:rsidRPr="00E92034" w:rsidRDefault="00095EC2" w:rsidP="00095EC2">
            <w:pPr>
              <w:pStyle w:val="affc"/>
              <w:widowControl w:val="0"/>
              <w:tabs>
                <w:tab w:val="left" w:pos="438"/>
              </w:tabs>
              <w:spacing w:after="60"/>
              <w:ind w:left="0"/>
              <w:rPr>
                <w:rFonts w:eastAsia="Times New Roman" w:cs="SimSun"/>
                <w:kern w:val="2"/>
                <w:lang w:eastAsia="en-US"/>
              </w:rPr>
            </w:pPr>
            <w:r w:rsidRPr="00095EC2">
              <w:rPr>
                <w:rFonts w:eastAsia="Times New Roman" w:cs="SimSun"/>
                <w:kern w:val="2"/>
                <w:lang w:eastAsia="en-US"/>
              </w:rPr>
              <w:t>Инв.</w:t>
            </w:r>
            <w:r>
              <w:rPr>
                <w:rFonts w:eastAsia="Times New Roman" w:cs="SimSun"/>
                <w:kern w:val="2"/>
                <w:lang w:eastAsia="en-US"/>
              </w:rPr>
              <w:t xml:space="preserve"> </w:t>
            </w:r>
            <w:r w:rsidRPr="00095EC2">
              <w:rPr>
                <w:rFonts w:eastAsia="Times New Roman" w:cs="SimSun"/>
                <w:kern w:val="2"/>
                <w:lang w:eastAsia="en-US"/>
              </w:rPr>
              <w:t>№КМ0000087590</w:t>
            </w:r>
          </w:p>
        </w:tc>
      </w:tr>
    </w:tbl>
    <w:p w14:paraId="53AC91D1" w14:textId="77777777" w:rsidR="00642BCF" w:rsidRPr="001E48CB" w:rsidRDefault="00114A6E" w:rsidP="001E48CB">
      <w:pPr>
        <w:pStyle w:val="4"/>
        <w:numPr>
          <w:ilvl w:val="1"/>
          <w:numId w:val="3"/>
        </w:numPr>
        <w:tabs>
          <w:tab w:val="clear" w:pos="993"/>
        </w:tabs>
        <w:spacing w:before="240"/>
        <w:ind w:left="0" w:firstLine="0"/>
      </w:pPr>
      <w:bookmarkStart w:id="14" w:name="_Toc130201865"/>
      <w:bookmarkStart w:id="15" w:name="_Toc219818652"/>
      <w:r>
        <w:t xml:space="preserve">Информация в отношении исполнения договора, </w:t>
      </w:r>
      <w:bookmarkStart w:id="16" w:name="_Hlk46492347"/>
      <w:r>
        <w:t xml:space="preserve">которая должна быть учтена при подготовке заявки </w:t>
      </w:r>
      <w:bookmarkEnd w:id="16"/>
      <w:r>
        <w:t xml:space="preserve">(в том числе перечень ресурсов, услуг и документов, предоставляемых </w:t>
      </w:r>
      <w:r w:rsidRPr="001E48CB">
        <w:t>заказчиком</w:t>
      </w:r>
      <w:r>
        <w:t xml:space="preserve"> на этапе исполнения договора)</w:t>
      </w:r>
      <w:bookmarkEnd w:id="14"/>
      <w:bookmarkEnd w:id="15"/>
      <w:r w:rsidRPr="001E48CB">
        <w:t xml:space="preserve"> </w:t>
      </w:r>
    </w:p>
    <w:p w14:paraId="1E62E954" w14:textId="77777777" w:rsidR="00642BCF" w:rsidRDefault="00114A6E" w:rsidP="00D77114">
      <w:pPr>
        <w:pStyle w:val="affc"/>
        <w:numPr>
          <w:ilvl w:val="2"/>
          <w:numId w:val="18"/>
        </w:numPr>
        <w:spacing w:before="60" w:after="60"/>
        <w:ind w:left="709" w:hanging="709"/>
        <w:contextualSpacing w:val="0"/>
        <w:jc w:val="both"/>
      </w:pPr>
      <w:r>
        <w:t>В ходе исполнения договора Заказчик предоставляет для выполнения работ в месте размещения объектов автоматизации на безвозмездной основе Поставщику следующие виды ресурсов:</w:t>
      </w:r>
    </w:p>
    <w:p w14:paraId="539DEC4B" w14:textId="77777777" w:rsidR="00642BCF" w:rsidRDefault="000E0AFC" w:rsidP="001E48CB">
      <w:pPr>
        <w:pStyle w:val="affc"/>
        <w:numPr>
          <w:ilvl w:val="2"/>
          <w:numId w:val="47"/>
        </w:numPr>
        <w:spacing w:before="60" w:after="60"/>
        <w:ind w:left="1418" w:hanging="709"/>
        <w:contextualSpacing w:val="0"/>
        <w:jc w:val="both"/>
      </w:pPr>
      <w:r>
        <w:t>Складские помещения и площадки для погрузки / разгрузки / складирования / хранения материально-технических ресурсов, оборудования Поставщика</w:t>
      </w:r>
      <w:r w:rsidR="00114A6E">
        <w:t>;</w:t>
      </w:r>
    </w:p>
    <w:p w14:paraId="6C7EDC99" w14:textId="77777777" w:rsidR="00642BCF" w:rsidRDefault="000E0AFC" w:rsidP="001E48CB">
      <w:pPr>
        <w:pStyle w:val="affc"/>
        <w:numPr>
          <w:ilvl w:val="2"/>
          <w:numId w:val="47"/>
        </w:numPr>
        <w:spacing w:before="60" w:after="60"/>
        <w:ind w:left="1418" w:hanging="709"/>
        <w:contextualSpacing w:val="0"/>
        <w:jc w:val="both"/>
      </w:pPr>
      <w:r>
        <w:t>Грузоподъёмные механизмы, необходимые для разгрузки оборудования</w:t>
      </w:r>
      <w:r w:rsidR="00114A6E">
        <w:t>.</w:t>
      </w:r>
    </w:p>
    <w:p w14:paraId="1811B088" w14:textId="4FD1EFBC" w:rsidR="00DF054F" w:rsidRPr="00DF054F" w:rsidRDefault="00DF054F" w:rsidP="00D77114">
      <w:pPr>
        <w:pStyle w:val="affc"/>
        <w:numPr>
          <w:ilvl w:val="2"/>
          <w:numId w:val="18"/>
        </w:numPr>
        <w:spacing w:before="60" w:after="60"/>
        <w:ind w:left="709" w:hanging="709"/>
        <w:contextualSpacing w:val="0"/>
        <w:jc w:val="both"/>
      </w:pPr>
      <w:r w:rsidRPr="00DF054F">
        <w:lastRenderedPageBreak/>
        <w:t>В ходе исполнения договора Поставщику необходимо учесть наличие обновления Производителями модельного ряда поставляемого серийного оборудования и при использовании новых моделей обеспечить полную сохранность функциональности, заданной в</w:t>
      </w:r>
      <w:r w:rsidR="007105D6">
        <w:t xml:space="preserve"> проектной</w:t>
      </w:r>
      <w:r w:rsidRPr="00DF054F">
        <w:t xml:space="preserve"> </w:t>
      </w:r>
      <w:r w:rsidR="007105D6">
        <w:t>документации</w:t>
      </w:r>
      <w:r w:rsidRPr="00DF054F">
        <w:t xml:space="preserve"> и в </w:t>
      </w:r>
      <w:r w:rsidR="00F14ADD">
        <w:t xml:space="preserve">сопроводительных и закрывающих </w:t>
      </w:r>
      <w:r w:rsidRPr="00DF054F">
        <w:t>документах указать актуальные заводские артикулы взамен указанных</w:t>
      </w:r>
      <w:r w:rsidR="007105D6">
        <w:t xml:space="preserve"> </w:t>
      </w:r>
      <w:r w:rsidRPr="00DF054F">
        <w:t>в Приложени</w:t>
      </w:r>
      <w:r w:rsidR="005E3BAB">
        <w:t>и</w:t>
      </w:r>
      <w:r w:rsidRPr="00DF054F">
        <w:t xml:space="preserve"> № </w:t>
      </w:r>
      <w:r w:rsidR="00F14ADD">
        <w:t>2</w:t>
      </w:r>
      <w:r w:rsidRPr="00DF054F">
        <w:t xml:space="preserve"> к Техническим требованиям.</w:t>
      </w:r>
    </w:p>
    <w:p w14:paraId="47CB9E2A" w14:textId="77777777" w:rsidR="00642BCF" w:rsidRDefault="00114A6E" w:rsidP="001E48CB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17" w:name="_Toc219818653"/>
      <w:bookmarkStart w:id="18" w:name="_Toc130201867"/>
      <w:bookmarkStart w:id="19" w:name="_Toc51339693"/>
      <w:bookmarkStart w:id="20" w:name="_Toc219818654"/>
      <w:bookmarkEnd w:id="17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Требования к продукции</w:t>
      </w:r>
      <w:bookmarkEnd w:id="18"/>
      <w:bookmarkEnd w:id="19"/>
      <w:bookmarkEnd w:id="20"/>
    </w:p>
    <w:p w14:paraId="697F8D1E" w14:textId="77777777" w:rsidR="00642BCF" w:rsidRPr="005D427C" w:rsidRDefault="00114A6E" w:rsidP="001E48CB">
      <w:pPr>
        <w:pStyle w:val="4"/>
        <w:numPr>
          <w:ilvl w:val="1"/>
          <w:numId w:val="3"/>
        </w:numPr>
        <w:tabs>
          <w:tab w:val="clear" w:pos="993"/>
        </w:tabs>
        <w:spacing w:before="240"/>
        <w:ind w:left="0" w:firstLine="0"/>
      </w:pPr>
      <w:bookmarkStart w:id="21" w:name="_Toc130201868"/>
      <w:bookmarkStart w:id="22" w:name="_Toc219818655"/>
      <w:r w:rsidRPr="005D427C">
        <w:t>Требования по объемам</w:t>
      </w:r>
      <w:bookmarkEnd w:id="21"/>
      <w:bookmarkEnd w:id="22"/>
    </w:p>
    <w:p w14:paraId="5D55AC43" w14:textId="77777777" w:rsidR="00642BCF" w:rsidRDefault="00114A6E" w:rsidP="001E48CB">
      <w:pPr>
        <w:pStyle w:val="affc"/>
        <w:keepNext/>
        <w:numPr>
          <w:ilvl w:val="2"/>
          <w:numId w:val="3"/>
        </w:numPr>
        <w:tabs>
          <w:tab w:val="left" w:pos="0"/>
        </w:tabs>
        <w:spacing w:before="120" w:after="60"/>
        <w:ind w:left="0" w:firstLine="0"/>
        <w:contextualSpacing w:val="0"/>
        <w:outlineLvl w:val="0"/>
        <w:rPr>
          <w:b/>
          <w:lang w:val="x-none" w:eastAsia="x-none"/>
        </w:rPr>
      </w:pPr>
      <w:bookmarkStart w:id="23" w:name="_Toc130201869"/>
      <w:bookmarkStart w:id="24" w:name="_Toc164155634"/>
      <w:bookmarkStart w:id="25" w:name="_Toc166871910"/>
      <w:bookmarkStart w:id="26" w:name="_Toc219818656"/>
      <w:r>
        <w:rPr>
          <w:b/>
          <w:lang w:val="x-none" w:eastAsia="x-none"/>
        </w:rPr>
        <w:t>Требования к видам и объемам поставок МТР</w:t>
      </w:r>
      <w:bookmarkEnd w:id="23"/>
      <w:bookmarkEnd w:id="24"/>
      <w:bookmarkEnd w:id="25"/>
      <w:bookmarkEnd w:id="26"/>
    </w:p>
    <w:p w14:paraId="3ABE638D" w14:textId="77777777" w:rsidR="00642BCF" w:rsidRPr="000E0AFC" w:rsidRDefault="00114A6E" w:rsidP="001E48CB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eastAsia="x-none"/>
        </w:rPr>
      </w:pPr>
      <w:bookmarkStart w:id="27" w:name="_Toc130201870"/>
      <w:bookmarkStart w:id="28" w:name="_Toc51339695"/>
      <w:bookmarkStart w:id="29" w:name="_Toc209081087"/>
      <w:bookmarkStart w:id="30" w:name="_Toc190365072"/>
      <w:bookmarkStart w:id="31" w:name="_Toc219818657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Таблица 2.1. Перечень и объем </w:t>
      </w:r>
      <w:bookmarkEnd w:id="27"/>
      <w:bookmarkEnd w:id="28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закупаем</w:t>
      </w:r>
      <w:bookmarkEnd w:id="29"/>
      <w:bookmarkEnd w:id="30"/>
      <w:r w:rsidR="000E0AFC">
        <w:rPr>
          <w:rFonts w:ascii="Times New Roman" w:eastAsia="Calibri" w:hAnsi="Times New Roman" w:cs="Times New Roman"/>
          <w:sz w:val="24"/>
          <w:szCs w:val="24"/>
          <w:lang w:eastAsia="x-none"/>
        </w:rPr>
        <w:t>ой продукции</w:t>
      </w:r>
      <w:bookmarkEnd w:id="31"/>
    </w:p>
    <w:tbl>
      <w:tblPr>
        <w:tblW w:w="5000" w:type="pct"/>
        <w:tblLook w:val="0000" w:firstRow="0" w:lastRow="0" w:firstColumn="0" w:lastColumn="0" w:noHBand="0" w:noVBand="0"/>
      </w:tblPr>
      <w:tblGrid>
        <w:gridCol w:w="715"/>
        <w:gridCol w:w="5041"/>
        <w:gridCol w:w="1931"/>
        <w:gridCol w:w="2224"/>
      </w:tblGrid>
      <w:tr w:rsidR="00F86235" w14:paraId="557A8A61" w14:textId="77777777" w:rsidTr="00FD758D">
        <w:trPr>
          <w:trHeight w:val="384"/>
        </w:trPr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F090" w14:textId="77777777" w:rsidR="00642BCF" w:rsidRDefault="00114A6E" w:rsidP="005D42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A413" w14:textId="6260B559" w:rsidR="00642BCF" w:rsidRDefault="00114A6E" w:rsidP="00E920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="005D427C">
              <w:rPr>
                <w:rFonts w:ascii="Times New Roman" w:hAnsi="Times New Roman" w:cs="Times New Roman"/>
                <w:b/>
                <w:sz w:val="20"/>
                <w:szCs w:val="20"/>
              </w:rPr>
              <w:t>продукции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D25A0" w14:textId="77777777" w:rsidR="00642BCF" w:rsidRDefault="00114A6E" w:rsidP="00E920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931DB" w14:textId="77777777" w:rsidR="00642BCF" w:rsidRDefault="00114A6E" w:rsidP="00E9203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</w:tr>
      <w:tr w:rsidR="00F86235" w14:paraId="0B5B0CFC" w14:textId="77777777" w:rsidTr="00FD758D"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93B0" w14:textId="77777777" w:rsidR="00642BCF" w:rsidRDefault="00114A6E" w:rsidP="005D42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DA8B9" w14:textId="77777777" w:rsidR="00642BCF" w:rsidRDefault="00114A6E" w:rsidP="005D42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7642" w14:textId="77777777" w:rsidR="00642BCF" w:rsidRDefault="00114A6E" w:rsidP="005D42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8C88" w14:textId="77777777" w:rsidR="00642BCF" w:rsidRDefault="00114A6E" w:rsidP="005D427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</w:tr>
      <w:tr w:rsidR="00A320A0" w:rsidRPr="005D427C" w14:paraId="343BA850" w14:textId="77777777" w:rsidTr="00095EC2">
        <w:tc>
          <w:tcPr>
            <w:tcW w:w="3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DCF47" w14:textId="331A0FBE" w:rsidR="00A320A0" w:rsidRPr="001E48CB" w:rsidRDefault="00A320A0" w:rsidP="00095EC2">
            <w:pPr>
              <w:pStyle w:val="affc"/>
              <w:widowControl w:val="0"/>
              <w:numPr>
                <w:ilvl w:val="0"/>
                <w:numId w:val="45"/>
              </w:numPr>
              <w:spacing w:before="60" w:after="60"/>
              <w:contextualSpacing w:val="0"/>
              <w:jc w:val="center"/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5A552" w14:textId="7F206D39" w:rsidR="00A320A0" w:rsidRPr="001E48CB" w:rsidRDefault="006E4B85" w:rsidP="00095EC2">
            <w:pPr>
              <w:pStyle w:val="Default"/>
              <w:widowControl w:val="0"/>
              <w:spacing w:before="60" w:after="60"/>
              <w:rPr>
                <w:color w:val="auto"/>
              </w:rPr>
            </w:pPr>
            <w:r w:rsidRPr="006E4B85">
              <w:rPr>
                <w:lang w:eastAsia="ru-RU"/>
              </w:rPr>
              <w:t>ОКПД2 28.99.39.190 Поставка мнемонического щита управления</w:t>
            </w:r>
            <w:r w:rsidR="00086564">
              <w:rPr>
                <w:lang w:eastAsia="ru-RU"/>
              </w:rPr>
              <w:t xml:space="preserve"> </w:t>
            </w:r>
            <w:r w:rsidR="00095EC2">
              <w:rPr>
                <w:lang w:eastAsia="ru-RU"/>
              </w:rPr>
              <w:t>Камской</w:t>
            </w:r>
            <w:r w:rsidRPr="006E4B85">
              <w:rPr>
                <w:lang w:eastAsia="ru-RU"/>
              </w:rPr>
              <w:t xml:space="preserve"> ГЭС в г. </w:t>
            </w:r>
            <w:r w:rsidR="00095EC2">
              <w:rPr>
                <w:lang w:eastAsia="ru-RU"/>
              </w:rPr>
              <w:t>Пермь Пермского края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3FC0E" w14:textId="3462262C" w:rsidR="00A320A0" w:rsidRPr="001E48CB" w:rsidRDefault="00A320A0" w:rsidP="00095EC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1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омпл.</w:t>
            </w:r>
          </w:p>
        </w:tc>
        <w:tc>
          <w:tcPr>
            <w:tcW w:w="1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AF025" w14:textId="53BBE756" w:rsidR="00A320A0" w:rsidRPr="001E48CB" w:rsidRDefault="00A320A0" w:rsidP="00095EC2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4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14:paraId="6FB4DBFA" w14:textId="77777777" w:rsidR="005D427C" w:rsidRPr="001E48CB" w:rsidRDefault="000E0AFC" w:rsidP="001E48CB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2" w:name="_Toc46743510"/>
      <w:bookmarkEnd w:id="32"/>
      <w:r w:rsidRPr="001E48CB">
        <w:rPr>
          <w:rFonts w:ascii="Times New Roman" w:eastAsia="Calibri" w:hAnsi="Times New Roman" w:cs="Times New Roman"/>
          <w:sz w:val="24"/>
          <w:szCs w:val="24"/>
          <w:lang w:eastAsia="ru-RU"/>
        </w:rPr>
        <w:t>Единичные расценки (цена за единицу продукции по каждой позиции товара) должны включать в себя расходы все сопутствующие расходы, таможенные, налоговые и иные обязательные платежи, расходы по изготовлению, заводским испытаниям, доставке, страхованию груза и транспортировке до места поставки и прочие затраты, и расходы Поставщика, связанные с поставкой товара, предусмотренные договором.</w:t>
      </w:r>
    </w:p>
    <w:p w14:paraId="1806F996" w14:textId="77777777" w:rsidR="00642BCF" w:rsidRPr="00A16EA2" w:rsidRDefault="00114A6E" w:rsidP="001E48CB">
      <w:pPr>
        <w:pStyle w:val="4"/>
        <w:numPr>
          <w:ilvl w:val="1"/>
          <w:numId w:val="3"/>
        </w:numPr>
        <w:tabs>
          <w:tab w:val="clear" w:pos="993"/>
        </w:tabs>
        <w:spacing w:before="240"/>
        <w:ind w:left="0" w:firstLine="0"/>
      </w:pPr>
      <w:bookmarkStart w:id="33" w:name="_Toc219818658"/>
      <w:r w:rsidRPr="00A16EA2">
        <w:t>Требования к срокам поставки</w:t>
      </w:r>
      <w:bookmarkEnd w:id="33"/>
      <w:r w:rsidRPr="00A16EA2">
        <w:t xml:space="preserve"> </w:t>
      </w:r>
      <w:bookmarkStart w:id="34" w:name="_Toc190365075"/>
    </w:p>
    <w:p w14:paraId="5EA1B613" w14:textId="77777777" w:rsidR="000E0AFC" w:rsidRPr="000E0AFC" w:rsidRDefault="000E0AFC" w:rsidP="001E48CB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35" w:name="_Toc209081090"/>
      <w:r w:rsidRPr="000E0AFC">
        <w:rPr>
          <w:rFonts w:ascii="Times New Roman" w:eastAsia="Calibri" w:hAnsi="Times New Roman" w:cs="Times New Roman"/>
          <w:sz w:val="24"/>
          <w:szCs w:val="24"/>
          <w:lang w:eastAsia="ru-RU"/>
        </w:rPr>
        <w:t>Дата начала срока – дата, следующая за датой подписания договора (далее – Х)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7CD2D4C9" w14:textId="53C52A98" w:rsidR="000E0AFC" w:rsidRDefault="000E0AFC" w:rsidP="001E48CB">
      <w:pPr>
        <w:spacing w:before="60" w:after="6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0AFC">
        <w:rPr>
          <w:rFonts w:ascii="Times New Roman" w:eastAsia="Calibri" w:hAnsi="Times New Roman" w:cs="Times New Roman"/>
          <w:sz w:val="24"/>
          <w:szCs w:val="24"/>
          <w:lang w:eastAsia="ru-RU"/>
        </w:rPr>
        <w:t>Сроки поставки продукции рассчитывается в календарных днях относительно даты начала в формате «Х</w:t>
      </w:r>
      <w:r w:rsidR="0094647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E0AFC">
        <w:rPr>
          <w:rFonts w:ascii="Times New Roman" w:eastAsia="Calibri" w:hAnsi="Times New Roman" w:cs="Times New Roman"/>
          <w:sz w:val="24"/>
          <w:szCs w:val="24"/>
          <w:lang w:eastAsia="ru-RU"/>
        </w:rPr>
        <w:t>+… к.д.»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3F3A13B6" w14:textId="2ECF379A" w:rsidR="00642BCF" w:rsidRPr="000E0AFC" w:rsidRDefault="00114A6E" w:rsidP="001E48CB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36" w:name="_Toc219818659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2.</w:t>
      </w:r>
      <w:r w:rsidR="000A18C9" w:rsidRPr="001E48C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. </w:t>
      </w:r>
      <w:bookmarkStart w:id="37" w:name="_Hlk50465284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Требования к срокам </w:t>
      </w:r>
      <w:bookmarkEnd w:id="37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поставки продукции</w:t>
      </w:r>
      <w:bookmarkEnd w:id="34"/>
      <w:bookmarkEnd w:id="35"/>
      <w:bookmarkEnd w:id="36"/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15"/>
        <w:gridCol w:w="5040"/>
        <w:gridCol w:w="1980"/>
        <w:gridCol w:w="2176"/>
      </w:tblGrid>
      <w:tr w:rsidR="00642BCF" w14:paraId="771A5323" w14:textId="77777777" w:rsidTr="00D7711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30E27" w14:textId="77777777" w:rsidR="00642BCF" w:rsidRDefault="00114A6E" w:rsidP="00672E8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2AA43" w14:textId="77777777" w:rsidR="00642BCF" w:rsidRDefault="00114A6E" w:rsidP="00672E8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A99BF" w14:textId="77777777" w:rsidR="00642BCF" w:rsidRDefault="00114A6E" w:rsidP="00672E8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</w:t>
            </w:r>
            <w:r w:rsidR="000E0A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бования к началу срока поставки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D9DA" w14:textId="77777777" w:rsidR="00642BCF" w:rsidRDefault="00114A6E" w:rsidP="00672E84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Требования к окончанию срока поставки</w:t>
            </w:r>
          </w:p>
        </w:tc>
      </w:tr>
      <w:tr w:rsidR="00642BCF" w14:paraId="77D68059" w14:textId="77777777" w:rsidTr="00D77114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F468D7" w14:textId="77777777" w:rsidR="00642BCF" w:rsidRDefault="00114A6E" w:rsidP="00A16EA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66D527" w14:textId="77777777" w:rsidR="00642BCF" w:rsidRDefault="00114A6E" w:rsidP="00A16EA2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0BF2DD" w14:textId="77777777" w:rsidR="00642BCF" w:rsidRDefault="00114A6E" w:rsidP="00A16EA2">
            <w:pPr>
              <w:widowControl w:val="0"/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70DCE2" w14:textId="77777777" w:rsidR="00642BCF" w:rsidRDefault="00114A6E">
            <w:pPr>
              <w:widowControl w:val="0"/>
              <w:suppressAutoHyphens w:val="0"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</w:tr>
      <w:tr w:rsidR="00F86235" w14:paraId="2A194CA7" w14:textId="77777777" w:rsidTr="00095EC2"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6C3A6" w14:textId="423D9490" w:rsidR="00F86235" w:rsidRPr="001E48CB" w:rsidRDefault="00F86235" w:rsidP="00095EC2">
            <w:pPr>
              <w:pStyle w:val="affc"/>
              <w:widowControl w:val="0"/>
              <w:numPr>
                <w:ilvl w:val="0"/>
                <w:numId w:val="4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CB81B" w14:textId="20762BC9" w:rsidR="00F86235" w:rsidRPr="001E48CB" w:rsidRDefault="00086564">
            <w:pPr>
              <w:pStyle w:val="affc"/>
              <w:widowControl w:val="0"/>
              <w:spacing w:before="60" w:after="60"/>
              <w:ind w:left="0"/>
              <w:contextualSpacing w:val="0"/>
            </w:pPr>
            <w:r w:rsidRPr="006E4B85">
              <w:t xml:space="preserve">ОКПД2 28.99.39.190 </w:t>
            </w:r>
            <w:r w:rsidR="00095EC2" w:rsidRPr="006E4B85">
              <w:t>Поставка мнемонического щита управления</w:t>
            </w:r>
            <w:r w:rsidR="00095EC2">
              <w:t xml:space="preserve"> Камской</w:t>
            </w:r>
            <w:r w:rsidR="00095EC2" w:rsidRPr="006E4B85">
              <w:t xml:space="preserve"> ГЭС в г. </w:t>
            </w:r>
            <w:r w:rsidR="00095EC2">
              <w:t>Пермь Пермского края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C6F1" w14:textId="77777777" w:rsidR="00F86235" w:rsidRPr="001E48CB" w:rsidRDefault="00F86235" w:rsidP="00095EC2">
            <w:pPr>
              <w:pStyle w:val="affc"/>
              <w:widowControl w:val="0"/>
              <w:spacing w:before="60" w:after="60"/>
              <w:ind w:left="0"/>
              <w:contextualSpacing w:val="0"/>
              <w:jc w:val="center"/>
            </w:pPr>
            <w:r w:rsidRPr="001E48CB">
              <w:t>Х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CAF2" w14:textId="5B2523FD" w:rsidR="004B143D" w:rsidRDefault="00E92034" w:rsidP="00095EC2">
            <w:pPr>
              <w:pStyle w:val="affc"/>
              <w:widowControl w:val="0"/>
              <w:spacing w:before="60" w:after="60"/>
              <w:ind w:left="0"/>
              <w:contextualSpacing w:val="0"/>
              <w:jc w:val="center"/>
            </w:pPr>
            <w:r>
              <w:t>Х + 9</w:t>
            </w:r>
            <w:r w:rsidR="004B143D">
              <w:t>0</w:t>
            </w:r>
            <w:r w:rsidR="00F86235" w:rsidRPr="001E48CB">
              <w:t xml:space="preserve"> к.д.</w:t>
            </w:r>
          </w:p>
        </w:tc>
      </w:tr>
    </w:tbl>
    <w:p w14:paraId="279E78FD" w14:textId="77777777" w:rsidR="00642BCF" w:rsidRDefault="00B90010">
      <w:pPr>
        <w:sectPr w:rsidR="00642BCF" w:rsidSect="001E48CB">
          <w:footerReference w:type="default" r:id="rId8"/>
          <w:footerReference w:type="first" r:id="rId9"/>
          <w:pgSz w:w="11906" w:h="16838"/>
          <w:pgMar w:top="567" w:right="567" w:bottom="709" w:left="1418" w:header="0" w:footer="567" w:gutter="0"/>
          <w:cols w:space="720"/>
          <w:formProt w:val="0"/>
          <w:titlePg/>
          <w:docGrid w:linePitch="381" w:charSpace="28672"/>
        </w:sectPr>
      </w:pPr>
      <w:r>
        <w:t xml:space="preserve"> </w:t>
      </w:r>
    </w:p>
    <w:p w14:paraId="059455FC" w14:textId="77777777" w:rsidR="00642BCF" w:rsidRPr="00A16EA2" w:rsidRDefault="00114A6E" w:rsidP="001E48CB">
      <w:pPr>
        <w:pStyle w:val="4"/>
        <w:numPr>
          <w:ilvl w:val="1"/>
          <w:numId w:val="3"/>
        </w:numPr>
        <w:tabs>
          <w:tab w:val="clear" w:pos="993"/>
        </w:tabs>
        <w:spacing w:before="240"/>
        <w:ind w:left="0" w:firstLine="0"/>
      </w:pPr>
      <w:bookmarkStart w:id="38" w:name="_Toc219818660"/>
      <w:r w:rsidRPr="00A16EA2">
        <w:lastRenderedPageBreak/>
        <w:t>Требования к продукции</w:t>
      </w:r>
      <w:bookmarkEnd w:id="38"/>
    </w:p>
    <w:p w14:paraId="26B35062" w14:textId="77777777" w:rsidR="00F86235" w:rsidRPr="001E48CB" w:rsidRDefault="00F86235" w:rsidP="001E48CB">
      <w:pPr>
        <w:spacing w:after="60"/>
        <w:rPr>
          <w:b/>
        </w:rPr>
      </w:pPr>
      <w:r w:rsidRPr="001E48CB">
        <w:rPr>
          <w:rFonts w:ascii="Times New Roman" w:hAnsi="Times New Roman" w:cs="Times New Roman"/>
          <w:b/>
          <w:sz w:val="24"/>
          <w:szCs w:val="24"/>
        </w:rPr>
        <w:t>Наименование продукции (позиция № 1 Таблицы 2.2.):</w:t>
      </w:r>
    </w:p>
    <w:p w14:paraId="481F7D0B" w14:textId="649D4171" w:rsidR="00642BCF" w:rsidRDefault="000865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8656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ОКПД2 28.99.39.190 </w:t>
      </w:r>
      <w:r w:rsidR="00095EC2" w:rsidRPr="00095EC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Поставка мнемонического щита управления Камской ГЭС в г. Пермь Пермского края </w:t>
      </w:r>
      <w:r w:rsidR="00F86235">
        <w:rPr>
          <w:rFonts w:ascii="Times New Roman" w:eastAsia="Calibri" w:hAnsi="Times New Roman" w:cs="Times New Roman"/>
          <w:sz w:val="24"/>
          <w:szCs w:val="20"/>
          <w:lang w:eastAsia="ru-RU"/>
        </w:rPr>
        <w:t>(</w:t>
      </w:r>
      <w:r w:rsidR="0051333D" w:rsidRPr="00AA4AC3">
        <w:rPr>
          <w:rFonts w:ascii="Times New Roman" w:eastAsia="Calibri" w:hAnsi="Times New Roman" w:cs="Times New Roman"/>
          <w:sz w:val="24"/>
          <w:szCs w:val="24"/>
          <w:lang w:eastAsia="ru-RU"/>
        </w:rPr>
        <w:t>лот №</w:t>
      </w:r>
      <w:r w:rsidR="005133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86235" w:rsidRPr="00F86235">
        <w:rPr>
          <w:rFonts w:ascii="Times New Roman" w:eastAsia="Calibri" w:hAnsi="Times New Roman" w:cs="Times New Roman"/>
          <w:sz w:val="24"/>
          <w:szCs w:val="20"/>
          <w:lang w:eastAsia="ru-RU"/>
        </w:rPr>
        <w:t>00</w:t>
      </w:r>
      <w:r w:rsidR="00095EC2">
        <w:rPr>
          <w:rFonts w:ascii="Times New Roman" w:eastAsia="Calibri" w:hAnsi="Times New Roman" w:cs="Times New Roman"/>
          <w:sz w:val="24"/>
          <w:szCs w:val="20"/>
          <w:lang w:eastAsia="ru-RU"/>
        </w:rPr>
        <w:t>48</w:t>
      </w:r>
      <w:r w:rsidR="00F86235" w:rsidRPr="00F86235">
        <w:rPr>
          <w:rFonts w:ascii="Times New Roman" w:eastAsia="Calibri" w:hAnsi="Times New Roman" w:cs="Times New Roman"/>
          <w:sz w:val="24"/>
          <w:szCs w:val="20"/>
          <w:lang w:eastAsia="ru-RU"/>
        </w:rPr>
        <w:t>-ТПиР ИТ ДОХ-2026-РГЦР</w:t>
      </w:r>
      <w:r w:rsidR="00F86235">
        <w:rPr>
          <w:rFonts w:ascii="Times New Roman" w:eastAsia="Calibri" w:hAnsi="Times New Roman" w:cs="Times New Roman"/>
          <w:sz w:val="24"/>
          <w:szCs w:val="20"/>
          <w:lang w:eastAsia="ru-RU"/>
        </w:rPr>
        <w:t>)</w:t>
      </w:r>
      <w:r w:rsidR="0094647C">
        <w:rPr>
          <w:rFonts w:ascii="Times New Roman" w:eastAsia="Calibri" w:hAnsi="Times New Roman" w:cs="Times New Roman"/>
          <w:sz w:val="24"/>
          <w:szCs w:val="20"/>
          <w:lang w:eastAsia="ru-RU"/>
        </w:rPr>
        <w:t>.</w:t>
      </w:r>
    </w:p>
    <w:p w14:paraId="50D3C61C" w14:textId="77777777" w:rsidR="00642BCF" w:rsidRDefault="00114A6E" w:rsidP="001E48CB">
      <w:pPr>
        <w:keepNext/>
        <w:spacing w:before="120" w:after="60" w:line="240" w:lineRule="auto"/>
        <w:jc w:val="right"/>
        <w:outlineLvl w:val="0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bookmarkStart w:id="39" w:name="_Toc190365078"/>
      <w:bookmarkStart w:id="40" w:name="_Toc209081093"/>
      <w:bookmarkStart w:id="41" w:name="_Toc219818661"/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Таблица 2.</w:t>
      </w:r>
      <w:r w:rsidR="000A18C9" w:rsidRPr="001E48CB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>. Требования к поставляемому оборудованию</w:t>
      </w:r>
      <w:bookmarkEnd w:id="39"/>
      <w:bookmarkEnd w:id="40"/>
      <w:bookmarkEnd w:id="41"/>
    </w:p>
    <w:tbl>
      <w:tblPr>
        <w:tblStyle w:val="affffc"/>
        <w:tblW w:w="5000" w:type="pct"/>
        <w:tblLayout w:type="fixed"/>
        <w:tblLook w:val="04A0" w:firstRow="1" w:lastRow="0" w:firstColumn="1" w:lastColumn="0" w:noHBand="0" w:noVBand="1"/>
      </w:tblPr>
      <w:tblGrid>
        <w:gridCol w:w="757"/>
        <w:gridCol w:w="3378"/>
        <w:gridCol w:w="11559"/>
      </w:tblGrid>
      <w:tr w:rsidR="00E34B35" w:rsidRPr="00F86235" w14:paraId="436E4F8F" w14:textId="77777777" w:rsidTr="0016475A">
        <w:trPr>
          <w:tblHeader/>
        </w:trPr>
        <w:tc>
          <w:tcPr>
            <w:tcW w:w="757" w:type="dxa"/>
          </w:tcPr>
          <w:p w14:paraId="6763F1D7" w14:textId="77777777" w:rsidR="00E34B35" w:rsidRPr="001E48CB" w:rsidRDefault="00E34B35" w:rsidP="001E48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48CB">
              <w:rPr>
                <w:rFonts w:ascii="Times New Roman" w:hAnsi="Times New Roman" w:cs="Times New Roman"/>
                <w:b/>
                <w:bCs/>
                <w:sz w:val="22"/>
              </w:rPr>
              <w:t>№ п/п</w:t>
            </w:r>
          </w:p>
        </w:tc>
        <w:tc>
          <w:tcPr>
            <w:tcW w:w="3378" w:type="dxa"/>
            <w:vAlign w:val="center"/>
          </w:tcPr>
          <w:p w14:paraId="0041C4DD" w14:textId="77777777" w:rsidR="00E34B35" w:rsidRPr="001E48CB" w:rsidRDefault="00E34B35" w:rsidP="001647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48CB">
              <w:rPr>
                <w:rFonts w:ascii="Times New Roman" w:hAnsi="Times New Roman" w:cs="Times New Roman"/>
                <w:b/>
                <w:bCs/>
                <w:sz w:val="22"/>
              </w:rPr>
              <w:t>Наименование параметра</w:t>
            </w:r>
          </w:p>
        </w:tc>
        <w:tc>
          <w:tcPr>
            <w:tcW w:w="11559" w:type="dxa"/>
            <w:vAlign w:val="center"/>
          </w:tcPr>
          <w:p w14:paraId="7629FA25" w14:textId="77777777" w:rsidR="00E34B35" w:rsidRPr="001E48CB" w:rsidRDefault="00E34B35" w:rsidP="001647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E48CB">
              <w:rPr>
                <w:rFonts w:ascii="Times New Roman" w:hAnsi="Times New Roman" w:cs="Times New Roman"/>
                <w:b/>
                <w:bCs/>
                <w:sz w:val="22"/>
              </w:rPr>
              <w:t>Требование Заказчика</w:t>
            </w:r>
          </w:p>
        </w:tc>
      </w:tr>
      <w:tr w:rsidR="00E34B35" w:rsidRPr="00F86235" w14:paraId="32AC32E9" w14:textId="77777777" w:rsidTr="00D77114">
        <w:trPr>
          <w:tblHeader/>
        </w:trPr>
        <w:tc>
          <w:tcPr>
            <w:tcW w:w="757" w:type="dxa"/>
          </w:tcPr>
          <w:p w14:paraId="79EEFB62" w14:textId="77777777" w:rsidR="00E34B35" w:rsidRPr="00A16EA2" w:rsidRDefault="00E34B35" w:rsidP="001E48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6EA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78" w:type="dxa"/>
          </w:tcPr>
          <w:p w14:paraId="602EE805" w14:textId="77777777" w:rsidR="00E34B35" w:rsidRPr="00A16EA2" w:rsidRDefault="00E34B35" w:rsidP="001E48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6EA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559" w:type="dxa"/>
          </w:tcPr>
          <w:p w14:paraId="0287E6C1" w14:textId="77777777" w:rsidR="00E34B35" w:rsidRPr="00A16EA2" w:rsidRDefault="00E34B35" w:rsidP="001E48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16EA2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34B35" w:rsidRPr="00E34B35" w14:paraId="6C39CE3E" w14:textId="77777777" w:rsidTr="00D77114">
        <w:tc>
          <w:tcPr>
            <w:tcW w:w="757" w:type="dxa"/>
          </w:tcPr>
          <w:p w14:paraId="1329E25A" w14:textId="77777777" w:rsidR="00E34B35" w:rsidRPr="00E34B35" w:rsidRDefault="00E34B35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48DD48AC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34B35" w:rsidRPr="00E34B35" w14:paraId="1B31A1E4" w14:textId="77777777" w:rsidTr="00D77114">
        <w:tc>
          <w:tcPr>
            <w:tcW w:w="757" w:type="dxa"/>
          </w:tcPr>
          <w:p w14:paraId="00A9FF9D" w14:textId="77777777" w:rsidR="00E34B35" w:rsidRPr="00E34B35" w:rsidRDefault="00E34B35" w:rsidP="00F86235">
            <w:pPr>
              <w:pStyle w:val="affc"/>
              <w:widowControl w:val="0"/>
              <w:numPr>
                <w:ilvl w:val="1"/>
                <w:numId w:val="40"/>
              </w:numPr>
              <w:tabs>
                <w:tab w:val="clear" w:pos="360"/>
                <w:tab w:val="num" w:pos="0"/>
              </w:tabs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shd w:val="clear" w:color="auto" w:fill="auto"/>
          </w:tcPr>
          <w:p w14:paraId="14BFCA7B" w14:textId="77777777" w:rsidR="00E34B35" w:rsidRPr="00E34B35" w:rsidRDefault="00E34B35" w:rsidP="0094647C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iCs/>
                <w:sz w:val="24"/>
                <w:szCs w:val="24"/>
              </w:rPr>
              <w:t>Номенклатура и объем поставляемой продукции</w:t>
            </w:r>
          </w:p>
        </w:tc>
        <w:tc>
          <w:tcPr>
            <w:tcW w:w="11559" w:type="dxa"/>
            <w:shd w:val="clear" w:color="auto" w:fill="auto"/>
          </w:tcPr>
          <w:p w14:paraId="6E4CD961" w14:textId="4D11FC93" w:rsidR="0016475A" w:rsidRPr="001E3A05" w:rsidRDefault="00F14ADD" w:rsidP="009529B9">
            <w:pPr>
              <w:pStyle w:val="affc"/>
              <w:widowControl w:val="0"/>
              <w:numPr>
                <w:ilvl w:val="2"/>
                <w:numId w:val="40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Номенклатура и объем поставляемой продукции должны соответствовать данным, указанным</w:t>
            </w:r>
            <w:r w:rsidR="00A26538">
              <w:rPr>
                <w:rFonts w:eastAsia="Times New Roman"/>
                <w:iCs/>
              </w:rPr>
              <w:br/>
            </w:r>
            <w:r>
              <w:rPr>
                <w:rFonts w:eastAsia="Times New Roman"/>
                <w:iCs/>
              </w:rPr>
              <w:t>в Таблицы 2.2.</w:t>
            </w:r>
            <w:r w:rsidR="00A26538">
              <w:rPr>
                <w:rFonts w:eastAsia="Times New Roman"/>
                <w:iCs/>
              </w:rPr>
              <w:t xml:space="preserve"> </w:t>
            </w:r>
            <w:r>
              <w:rPr>
                <w:rFonts w:eastAsia="Times New Roman"/>
                <w:iCs/>
              </w:rPr>
              <w:t xml:space="preserve">и </w:t>
            </w:r>
            <w:r w:rsidR="00C13195">
              <w:rPr>
                <w:rFonts w:eastAsia="Times New Roman"/>
                <w:iCs/>
              </w:rPr>
              <w:t>в</w:t>
            </w:r>
            <w:r w:rsidR="00C13195" w:rsidRPr="00E34B35">
              <w:rPr>
                <w:rFonts w:eastAsia="Times New Roman"/>
                <w:iCs/>
              </w:rPr>
              <w:t xml:space="preserve"> Приложени</w:t>
            </w:r>
            <w:r w:rsidR="00C13195">
              <w:rPr>
                <w:rFonts w:eastAsia="Times New Roman"/>
                <w:iCs/>
              </w:rPr>
              <w:t>и</w:t>
            </w:r>
            <w:r w:rsidR="00C13195" w:rsidRPr="00E34B35">
              <w:rPr>
                <w:rFonts w:eastAsia="Times New Roman"/>
                <w:iCs/>
              </w:rPr>
              <w:t xml:space="preserve"> № 1 к Техническим требованиям </w:t>
            </w:r>
            <w:r w:rsidR="00C13195">
              <w:rPr>
                <w:rFonts w:eastAsia="Times New Roman"/>
                <w:iCs/>
              </w:rPr>
              <w:t xml:space="preserve">– </w:t>
            </w:r>
            <w:r w:rsidR="00C13195" w:rsidRPr="00E34B35">
              <w:rPr>
                <w:rFonts w:eastAsia="Times New Roman"/>
                <w:iCs/>
              </w:rPr>
              <w:t>Спецификация поставляемого оборудования.</w:t>
            </w:r>
          </w:p>
          <w:p w14:paraId="089AAA25" w14:textId="7993DF4E" w:rsidR="0034288B" w:rsidRPr="00C42FEB" w:rsidRDefault="0034288B" w:rsidP="009529B9">
            <w:pPr>
              <w:pStyle w:val="affc"/>
              <w:widowControl w:val="0"/>
              <w:numPr>
                <w:ilvl w:val="2"/>
                <w:numId w:val="40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 w:rsidRPr="00C42FEB">
              <w:rPr>
                <w:rFonts w:eastAsia="Times New Roman"/>
                <w:iCs/>
              </w:rPr>
              <w:t xml:space="preserve">Поставляемое оборудование должно быть изготовлено Поставщиком в соответствии с </w:t>
            </w:r>
            <w:r w:rsidR="00147A45">
              <w:rPr>
                <w:rFonts w:eastAsia="Times New Roman"/>
                <w:iCs/>
              </w:rPr>
              <w:t>документацией</w:t>
            </w:r>
            <w:r w:rsidRPr="00C42FEB">
              <w:rPr>
                <w:rFonts w:eastAsia="Times New Roman"/>
                <w:iCs/>
              </w:rPr>
              <w:t xml:space="preserve"> </w:t>
            </w:r>
            <w:r w:rsidR="00027325">
              <w:rPr>
                <w:rFonts w:eastAsia="Times New Roman"/>
                <w:iCs/>
              </w:rPr>
              <w:t>–</w:t>
            </w:r>
            <w:r w:rsidRPr="00C42FEB">
              <w:rPr>
                <w:rFonts w:eastAsia="Times New Roman"/>
                <w:iCs/>
              </w:rPr>
              <w:t xml:space="preserve"> Приложением № </w:t>
            </w:r>
            <w:r>
              <w:rPr>
                <w:rFonts w:eastAsia="Times New Roman"/>
                <w:iCs/>
              </w:rPr>
              <w:t>2</w:t>
            </w:r>
            <w:r w:rsidRPr="00C42FEB">
              <w:rPr>
                <w:rFonts w:eastAsia="Times New Roman"/>
                <w:iCs/>
              </w:rPr>
              <w:t xml:space="preserve"> к Техническим требованиям:</w:t>
            </w:r>
          </w:p>
          <w:tbl>
            <w:tblPr>
              <w:tblW w:w="4627" w:type="pct"/>
              <w:tblInd w:w="835" w:type="dxa"/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76"/>
              <w:gridCol w:w="5422"/>
              <w:gridCol w:w="4593"/>
            </w:tblGrid>
            <w:tr w:rsidR="00C13195" w:rsidRPr="00C13195" w14:paraId="5DEBD2D5" w14:textId="77777777" w:rsidTr="0051333D">
              <w:trPr>
                <w:trHeight w:val="43"/>
                <w:tblHeader/>
              </w:trPr>
              <w:tc>
                <w:tcPr>
                  <w:tcW w:w="227" w:type="pct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307DF02C" w14:textId="77777777" w:rsidR="00C13195" w:rsidRPr="001E48CB" w:rsidRDefault="00C13195" w:rsidP="001E48CB">
                  <w:pPr>
                    <w:pStyle w:val="affffa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1E48CB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2584" w:type="pct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6A7395F2" w14:textId="77777777" w:rsidR="00C13195" w:rsidRPr="001E48CB" w:rsidRDefault="00C13195" w:rsidP="001E48CB">
                  <w:pPr>
                    <w:pStyle w:val="affffa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 w:rsidRPr="001E48CB"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Номенклатура</w:t>
                  </w:r>
                </w:p>
              </w:tc>
              <w:tc>
                <w:tcPr>
                  <w:tcW w:w="2189" w:type="pct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</w:tcPr>
                <w:p w14:paraId="6F4C51D2" w14:textId="6E0CF843" w:rsidR="00C13195" w:rsidRPr="001E48CB" w:rsidRDefault="0080686E" w:rsidP="0080686E">
                  <w:pPr>
                    <w:pStyle w:val="affffa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0"/>
                      <w:szCs w:val="20"/>
                    </w:rPr>
                    <w:t>Раздел</w:t>
                  </w:r>
                </w:p>
              </w:tc>
            </w:tr>
            <w:tr w:rsidR="00C13195" w:rsidRPr="00C13195" w14:paraId="0A278218" w14:textId="77777777" w:rsidTr="0051333D">
              <w:trPr>
                <w:trHeight w:val="410"/>
              </w:trPr>
              <w:tc>
                <w:tcPr>
                  <w:tcW w:w="22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424CC" w14:textId="77777777" w:rsidR="00C13195" w:rsidRPr="001E48CB" w:rsidRDefault="00C13195" w:rsidP="0051333D">
                  <w:pPr>
                    <w:pStyle w:val="affc"/>
                    <w:widowControl w:val="0"/>
                    <w:numPr>
                      <w:ilvl w:val="0"/>
                      <w:numId w:val="51"/>
                    </w:numPr>
                    <w:tabs>
                      <w:tab w:val="left" w:pos="305"/>
                    </w:tabs>
                    <w:suppressAutoHyphens w:val="0"/>
                    <w:spacing w:before="60" w:after="60"/>
                    <w:contextualSpacing w:val="0"/>
                    <w:jc w:val="center"/>
                    <w:rPr>
                      <w:rFonts w:eastAsia="Times New Roman"/>
                    </w:rPr>
                  </w:pPr>
                </w:p>
              </w:tc>
              <w:tc>
                <w:tcPr>
                  <w:tcW w:w="25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483C5" w14:textId="6BEEBBB8" w:rsidR="00C13195" w:rsidRPr="001E48CB" w:rsidRDefault="007E4781" w:rsidP="00095EC2">
                  <w:pPr>
                    <w:pStyle w:val="affffa"/>
                    <w:spacing w:before="60" w:after="60" w:line="240" w:lineRule="auto"/>
                    <w:ind w:right="5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МЩУ</w:t>
                  </w:r>
                  <w:r w:rsidR="0051333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="00095EC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Камской</w:t>
                  </w:r>
                  <w:r w:rsidR="0051333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ГЭС</w:t>
                  </w:r>
                </w:p>
              </w:tc>
              <w:tc>
                <w:tcPr>
                  <w:tcW w:w="21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3FF85B" w14:textId="1F7CBF2E" w:rsidR="00C13195" w:rsidRPr="001E48CB" w:rsidRDefault="00095EC2">
                  <w:pPr>
                    <w:pStyle w:val="affffa"/>
                    <w:spacing w:before="60" w:after="60" w:line="240" w:lineRule="auto"/>
                    <w:ind w:left="57" w:right="57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095EC2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16091306.407762.075</w:t>
                  </w:r>
                </w:p>
              </w:tc>
            </w:tr>
          </w:tbl>
          <w:p w14:paraId="3F8DAE7B" w14:textId="1CAEC960" w:rsidR="001E3A05" w:rsidRDefault="001E3A05" w:rsidP="001E3A05">
            <w:pPr>
              <w:pStyle w:val="affc"/>
              <w:widowControl w:val="0"/>
              <w:numPr>
                <w:ilvl w:val="2"/>
                <w:numId w:val="40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Используемые при изготовлении МЩУ материалы, компоненты и </w:t>
            </w:r>
            <w:r w:rsidRPr="00027325">
              <w:rPr>
                <w:rFonts w:eastAsia="Times New Roman"/>
                <w:iCs/>
              </w:rPr>
              <w:t>серийно</w:t>
            </w:r>
            <w:r>
              <w:rPr>
                <w:rFonts w:eastAsia="Times New Roman"/>
                <w:iCs/>
              </w:rPr>
              <w:t>е</w:t>
            </w:r>
            <w:r w:rsidRPr="00027325">
              <w:rPr>
                <w:rFonts w:eastAsia="Times New Roman"/>
                <w:iCs/>
              </w:rPr>
              <w:t xml:space="preserve"> оборудовани</w:t>
            </w:r>
            <w:r>
              <w:rPr>
                <w:rFonts w:eastAsia="Times New Roman"/>
                <w:iCs/>
              </w:rPr>
              <w:t>е могут быть заменены на эквивалентные, указанным в ЗЗИ</w:t>
            </w:r>
            <w:r w:rsidR="0022038C">
              <w:rPr>
                <w:rFonts w:eastAsia="Times New Roman"/>
                <w:iCs/>
              </w:rPr>
              <w:t>/КД</w:t>
            </w:r>
            <w:r>
              <w:rPr>
                <w:rFonts w:eastAsia="Times New Roman"/>
                <w:iCs/>
              </w:rPr>
              <w:t xml:space="preserve">, </w:t>
            </w:r>
            <w:r w:rsidRPr="0016475A">
              <w:rPr>
                <w:rFonts w:eastAsia="Times New Roman"/>
                <w:iCs/>
              </w:rPr>
              <w:t>по техническим и функциональным характеристикам, не уступа</w:t>
            </w:r>
            <w:r>
              <w:rPr>
                <w:rFonts w:eastAsia="Times New Roman"/>
                <w:iCs/>
              </w:rPr>
              <w:t>ющим и/или превосходящим</w:t>
            </w:r>
            <w:r w:rsidRPr="0016475A">
              <w:rPr>
                <w:rFonts w:eastAsia="Times New Roman"/>
                <w:iCs/>
              </w:rPr>
              <w:t xml:space="preserve"> характеристик</w:t>
            </w:r>
            <w:r>
              <w:rPr>
                <w:rFonts w:eastAsia="Times New Roman"/>
                <w:iCs/>
              </w:rPr>
              <w:t>и</w:t>
            </w:r>
            <w:r w:rsidRPr="0016475A">
              <w:rPr>
                <w:rFonts w:eastAsia="Times New Roman"/>
                <w:iCs/>
              </w:rPr>
              <w:t>, заявленны</w:t>
            </w:r>
            <w:r>
              <w:rPr>
                <w:rFonts w:eastAsia="Times New Roman"/>
                <w:iCs/>
              </w:rPr>
              <w:t>м</w:t>
            </w:r>
            <w:r w:rsidRPr="0016475A">
              <w:rPr>
                <w:rFonts w:eastAsia="Times New Roman"/>
                <w:iCs/>
              </w:rPr>
              <w:t xml:space="preserve"> в </w:t>
            </w:r>
            <w:r>
              <w:rPr>
                <w:rFonts w:eastAsia="Times New Roman"/>
                <w:iCs/>
              </w:rPr>
              <w:t xml:space="preserve">конструкторской </w:t>
            </w:r>
            <w:r w:rsidRPr="0016475A">
              <w:rPr>
                <w:rFonts w:eastAsia="Times New Roman"/>
                <w:iCs/>
              </w:rPr>
              <w:t>документации, в том числе, по гарантийным срокам и срокам эксплуатации.</w:t>
            </w:r>
            <w:r w:rsidRPr="00DC2EE2">
              <w:rPr>
                <w:rFonts w:eastAsia="Times New Roman"/>
                <w:iCs/>
              </w:rPr>
              <w:t xml:space="preserve"> При этом Поставщик должен за счет собственных сил и средств внести изменения в </w:t>
            </w:r>
            <w:r>
              <w:rPr>
                <w:rFonts w:eastAsia="Times New Roman"/>
                <w:iCs/>
              </w:rPr>
              <w:t>конструкторскую</w:t>
            </w:r>
            <w:r w:rsidRPr="00DC2EE2">
              <w:rPr>
                <w:rFonts w:eastAsia="Times New Roman"/>
                <w:iCs/>
              </w:rPr>
              <w:t xml:space="preserve"> документаци</w:t>
            </w:r>
            <w:r>
              <w:rPr>
                <w:rFonts w:eastAsia="Times New Roman"/>
                <w:iCs/>
              </w:rPr>
              <w:t>ю</w:t>
            </w:r>
            <w:r w:rsidRPr="00DC2EE2">
              <w:rPr>
                <w:rFonts w:eastAsia="Times New Roman"/>
                <w:iCs/>
              </w:rPr>
              <w:t xml:space="preserve"> и проектные решения, вызванные применением эквивалентной продукции </w:t>
            </w:r>
            <w:r>
              <w:rPr>
                <w:rFonts w:eastAsia="Times New Roman"/>
                <w:iCs/>
              </w:rPr>
              <w:t xml:space="preserve">и </w:t>
            </w:r>
            <w:r w:rsidRPr="00DC2EE2">
              <w:rPr>
                <w:rFonts w:eastAsia="Times New Roman"/>
                <w:iCs/>
              </w:rPr>
              <w:t>перед началом фактической поставки осуществить согласование измененных документов с Заказчиком</w:t>
            </w:r>
            <w:r>
              <w:rPr>
                <w:rFonts w:eastAsia="Times New Roman"/>
                <w:iCs/>
              </w:rPr>
              <w:t>,</w:t>
            </w:r>
            <w:r w:rsidRPr="00DC2EE2">
              <w:rPr>
                <w:rFonts w:eastAsia="Times New Roman"/>
                <w:iCs/>
              </w:rPr>
              <w:t xml:space="preserve"> экспертными, контролирующими и надзорными органами</w:t>
            </w:r>
            <w:r>
              <w:rPr>
                <w:rFonts w:eastAsia="Times New Roman"/>
                <w:iCs/>
              </w:rPr>
              <w:t>.</w:t>
            </w:r>
          </w:p>
          <w:p w14:paraId="595B35F3" w14:textId="4772408D" w:rsidR="00617893" w:rsidRPr="001E48CB" w:rsidRDefault="00027325" w:rsidP="001E3A05">
            <w:pPr>
              <w:pStyle w:val="affc"/>
              <w:widowControl w:val="0"/>
              <w:numPr>
                <w:ilvl w:val="2"/>
                <w:numId w:val="40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 w:rsidRPr="00E34B35">
              <w:rPr>
                <w:rFonts w:eastAsia="Times New Roman"/>
                <w:iCs/>
              </w:rPr>
              <w:t xml:space="preserve">Оборудование должно быть полностью готовым к монтажу </w:t>
            </w:r>
            <w:r>
              <w:rPr>
                <w:rFonts w:eastAsia="Times New Roman"/>
                <w:iCs/>
              </w:rPr>
              <w:t xml:space="preserve">на объекте </w:t>
            </w:r>
            <w:r w:rsidRPr="00E34B35">
              <w:rPr>
                <w:rFonts w:eastAsia="Times New Roman"/>
                <w:iCs/>
              </w:rPr>
              <w:t>и последующей эксплуатации</w:t>
            </w:r>
            <w:r w:rsidR="000E1B93">
              <w:rPr>
                <w:rFonts w:eastAsia="Times New Roman"/>
                <w:iCs/>
              </w:rPr>
              <w:t>.</w:t>
            </w:r>
          </w:p>
        </w:tc>
      </w:tr>
      <w:tr w:rsidR="00E34B35" w:rsidRPr="00E34B35" w14:paraId="24E196E9" w14:textId="77777777" w:rsidTr="00D77114">
        <w:tc>
          <w:tcPr>
            <w:tcW w:w="757" w:type="dxa"/>
          </w:tcPr>
          <w:p w14:paraId="62D2DAE1" w14:textId="77777777" w:rsidR="00E34B35" w:rsidRPr="00E34B35" w:rsidRDefault="00E34B35" w:rsidP="001E48CB">
            <w:pPr>
              <w:pStyle w:val="affc"/>
              <w:widowControl w:val="0"/>
              <w:numPr>
                <w:ilvl w:val="1"/>
                <w:numId w:val="40"/>
              </w:numPr>
              <w:tabs>
                <w:tab w:val="clear" w:pos="360"/>
                <w:tab w:val="num" w:pos="0"/>
              </w:tabs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shd w:val="clear" w:color="auto" w:fill="auto"/>
          </w:tcPr>
          <w:p w14:paraId="4E23E080" w14:textId="77777777" w:rsidR="00E34B35" w:rsidRPr="00E34B35" w:rsidRDefault="00E34B35" w:rsidP="0094647C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iCs/>
                <w:sz w:val="24"/>
                <w:szCs w:val="24"/>
              </w:rPr>
              <w:t>Основные технические требования</w:t>
            </w:r>
          </w:p>
        </w:tc>
        <w:tc>
          <w:tcPr>
            <w:tcW w:w="11559" w:type="dxa"/>
            <w:shd w:val="clear" w:color="auto" w:fill="auto"/>
          </w:tcPr>
          <w:p w14:paraId="51686484" w14:textId="77777777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 w:rsidRPr="00E34B35">
              <w:rPr>
                <w:rFonts w:eastAsia="Times New Roman"/>
                <w:iCs/>
              </w:rPr>
              <w:t>Оборудование должно быть изготовлено в соответствии со стандартами МЭК (IEC) и следующей нормативно-технической документацией, в действующей редакции:</w:t>
            </w:r>
          </w:p>
          <w:p w14:paraId="2CE509E0" w14:textId="77777777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  <w:color w:val="000000" w:themeColor="text1"/>
              </w:rPr>
            </w:pPr>
            <w:r w:rsidRPr="00E34B35">
              <w:rPr>
                <w:rFonts w:eastAsia="Times New Roman"/>
                <w:iCs/>
              </w:rPr>
              <w:t>ГОСТ 12.2.</w:t>
            </w:r>
            <w:r w:rsidRPr="00E34B35">
              <w:rPr>
                <w:rFonts w:eastAsia="Times New Roman"/>
                <w:iCs/>
                <w:color w:val="000000" w:themeColor="text1"/>
              </w:rPr>
              <w:t>049-80 «Оборудование производственное. Общие эргономические требования».</w:t>
            </w:r>
          </w:p>
          <w:p w14:paraId="69B89BC2" w14:textId="50408B36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  <w:color w:val="000000" w:themeColor="text1"/>
              </w:rPr>
            </w:pPr>
            <w:r w:rsidRPr="00E34B35">
              <w:rPr>
                <w:rFonts w:eastAsia="Times New Roman"/>
                <w:iCs/>
                <w:color w:val="000000" w:themeColor="text1"/>
              </w:rPr>
              <w:t>Правила устройства электроустановок.</w:t>
            </w:r>
          </w:p>
          <w:p w14:paraId="6A3C42F5" w14:textId="616D031F" w:rsidR="00E34B35" w:rsidRPr="00E34B35" w:rsidRDefault="00E34B35" w:rsidP="00AE0758">
            <w:pPr>
              <w:pStyle w:val="affc"/>
              <w:widowControl w:val="0"/>
              <w:numPr>
                <w:ilvl w:val="2"/>
                <w:numId w:val="40"/>
              </w:numPr>
              <w:suppressAutoHyphens w:val="0"/>
              <w:spacing w:before="60" w:after="60"/>
              <w:ind w:left="851" w:hanging="851"/>
              <w:contextualSpacing w:val="0"/>
            </w:pPr>
            <w:r w:rsidRPr="00E34B35">
              <w:rPr>
                <w:rFonts w:eastAsia="Times New Roman"/>
                <w:iCs/>
                <w:color w:val="000000" w:themeColor="text1"/>
              </w:rPr>
              <w:t xml:space="preserve">Техническая политика ПАО «РусГидро» </w:t>
            </w:r>
            <w:r w:rsidR="00F14ADD">
              <w:rPr>
                <w:rFonts w:eastAsia="Times New Roman"/>
                <w:iCs/>
                <w:color w:val="000000" w:themeColor="text1"/>
              </w:rPr>
              <w:t xml:space="preserve">(Приложение № </w:t>
            </w:r>
            <w:r w:rsidR="00AE0758">
              <w:rPr>
                <w:rFonts w:eastAsia="Times New Roman"/>
                <w:iCs/>
                <w:color w:val="000000" w:themeColor="text1"/>
              </w:rPr>
              <w:t>3</w:t>
            </w:r>
            <w:r w:rsidR="00F14ADD">
              <w:rPr>
                <w:rFonts w:eastAsia="Times New Roman"/>
                <w:iCs/>
                <w:color w:val="000000" w:themeColor="text1"/>
              </w:rPr>
              <w:t xml:space="preserve"> к Техническим требованиям).</w:t>
            </w:r>
          </w:p>
        </w:tc>
      </w:tr>
      <w:tr w:rsidR="00E34B35" w:rsidRPr="00E34B35" w14:paraId="6614229D" w14:textId="77777777" w:rsidTr="00D77114">
        <w:tc>
          <w:tcPr>
            <w:tcW w:w="757" w:type="dxa"/>
          </w:tcPr>
          <w:p w14:paraId="7D671D51" w14:textId="77777777" w:rsidR="00E34B35" w:rsidRPr="00E34B35" w:rsidRDefault="00E34B35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77DCA0DC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E34B35" w:rsidRPr="00E34B35" w14:paraId="62BD85DC" w14:textId="77777777" w:rsidTr="00D77114">
        <w:tc>
          <w:tcPr>
            <w:tcW w:w="757" w:type="dxa"/>
          </w:tcPr>
          <w:p w14:paraId="2D80C345" w14:textId="77777777" w:rsidR="00E34B35" w:rsidRPr="00E34B35" w:rsidRDefault="00E34B35" w:rsidP="001E48CB">
            <w:pPr>
              <w:pStyle w:val="affc"/>
              <w:widowControl w:val="0"/>
              <w:numPr>
                <w:ilvl w:val="1"/>
                <w:numId w:val="40"/>
              </w:numPr>
              <w:tabs>
                <w:tab w:val="clear" w:pos="360"/>
                <w:tab w:val="num" w:pos="0"/>
              </w:tabs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shd w:val="clear" w:color="auto" w:fill="auto"/>
          </w:tcPr>
          <w:p w14:paraId="3FCFE690" w14:textId="77777777" w:rsidR="00E34B35" w:rsidRPr="00E34B35" w:rsidRDefault="00E34B35" w:rsidP="0094647C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Cs/>
                <w:sz w:val="24"/>
                <w:szCs w:val="24"/>
              </w:rPr>
              <w:t>Общие требования</w:t>
            </w:r>
          </w:p>
        </w:tc>
        <w:tc>
          <w:tcPr>
            <w:tcW w:w="11559" w:type="dxa"/>
            <w:shd w:val="clear" w:color="auto" w:fill="auto"/>
          </w:tcPr>
          <w:p w14:paraId="25CCFA81" w14:textId="77777777" w:rsidR="00E34B35" w:rsidRPr="00E34B35" w:rsidRDefault="00E34B35" w:rsidP="00A16EA2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Устройства ПТК должны соответствовать требованиям безопасности персонала при монтаже, наладке, эксплуатации, обслуживании и ремонте технических средств, установленными действующей редакцией, следующих НТД:</w:t>
            </w:r>
          </w:p>
          <w:p w14:paraId="43B2F8AF" w14:textId="77777777" w:rsidR="00E34B35" w:rsidRPr="00E34B35" w:rsidRDefault="00E34B35" w:rsidP="009529B9">
            <w:pPr>
              <w:pStyle w:val="affc"/>
              <w:widowControl w:val="0"/>
              <w:numPr>
                <w:ilvl w:val="0"/>
                <w:numId w:val="61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ГОСТ 12.1.004-91 Пожарная безопасность. Общие требования.</w:t>
            </w:r>
          </w:p>
          <w:p w14:paraId="43FB38E7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61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ГОСТ 12.1.010-76 Система стандартов безопасности труда (ССБТ). Взрывобезопасность. Общие требования.</w:t>
            </w:r>
          </w:p>
          <w:p w14:paraId="17C2BBE7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61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ГОСТ 12.1.012-2004 Система стандартов безопасности труда (ССБТ). Вибрационная безопасность. Общие требования.</w:t>
            </w:r>
          </w:p>
          <w:p w14:paraId="24AF596C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61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ГОСТ 12.1.003 Шум. Общие требования безопасности.</w:t>
            </w:r>
          </w:p>
          <w:p w14:paraId="7606492A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61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 w14:paraId="6A31D4A7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61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 xml:space="preserve">ГОСТ 12.1.030-81 Электробезопасность. Защитное заземление, </w:t>
            </w:r>
            <w:proofErr w:type="spellStart"/>
            <w:r w:rsidRPr="00E34B35">
              <w:rPr>
                <w:rFonts w:eastAsia="Times New Roman"/>
              </w:rPr>
              <w:t>зануление</w:t>
            </w:r>
            <w:proofErr w:type="spellEnd"/>
            <w:r w:rsidRPr="00E34B35">
              <w:rPr>
                <w:rFonts w:eastAsia="Times New Roman"/>
              </w:rPr>
              <w:t>.</w:t>
            </w:r>
          </w:p>
          <w:p w14:paraId="14B80960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61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ГОСТ 14254-96 (МЭК 529-89) Степени защиты, обеспечиваемые оболочками (код IP).</w:t>
            </w:r>
          </w:p>
          <w:p w14:paraId="734C6144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61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ГОСТ Р 50462-2009 Идентификация проводников посредством цветов и буквенно-цифровых обозначений.</w:t>
            </w:r>
          </w:p>
          <w:p w14:paraId="543C7326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61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</w:pPr>
            <w:r w:rsidRPr="00E34B35">
              <w:rPr>
                <w:rFonts w:eastAsia="Times New Roman"/>
              </w:rPr>
              <w:t>ГОСТ 25861-83 Машины вычислительные и системы обработки данных. Требования по электрической и механической безопасности и методы испытаний.</w:t>
            </w:r>
          </w:p>
          <w:p w14:paraId="2E1A65FA" w14:textId="77777777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При эксплуатации ВУ АСУТП программными и аппаратными средствами должно быть обеспечено надежное отключение оборудования при возникновении нештатных ситуаций.</w:t>
            </w:r>
          </w:p>
          <w:p w14:paraId="45C6F43F" w14:textId="36BFE3C1" w:rsidR="00E34B35" w:rsidRPr="00E34B35" w:rsidRDefault="0022038C" w:rsidP="00E34B35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 подготовке рабочего места</w:t>
            </w:r>
            <w:r w:rsidR="00E34B35" w:rsidRPr="00E34B35">
              <w:rPr>
                <w:rFonts w:eastAsia="Times New Roman"/>
              </w:rPr>
              <w:t>, проведении испытаний, наладочных и ремонтных работ должны быть соблюдены требования:</w:t>
            </w:r>
          </w:p>
          <w:p w14:paraId="7C94F936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2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РД 153-34.0-03.301-00 Правила пожарной безопасности для энергетических предприятий Российской Федерации.</w:t>
            </w:r>
          </w:p>
          <w:p w14:paraId="7A299522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2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 xml:space="preserve">РД 153-34.0-03.205-2001 Правила безопасности при обслуживании гидротехнических сооружений и гидромеханического оборудования </w:t>
            </w:r>
            <w:proofErr w:type="spellStart"/>
            <w:r w:rsidRPr="00E34B35">
              <w:rPr>
                <w:rFonts w:eastAsia="Times New Roman"/>
              </w:rPr>
              <w:t>энергоснабжающих</w:t>
            </w:r>
            <w:proofErr w:type="spellEnd"/>
            <w:r w:rsidRPr="00E34B35">
              <w:rPr>
                <w:rFonts w:eastAsia="Times New Roman"/>
              </w:rPr>
              <w:t xml:space="preserve"> организаций.</w:t>
            </w:r>
          </w:p>
          <w:p w14:paraId="284B37C2" w14:textId="73E347F8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Степень защиты шкафов ПТК</w:t>
            </w:r>
            <w:r w:rsidR="0022038C">
              <w:rPr>
                <w:rFonts w:eastAsia="Times New Roman"/>
              </w:rPr>
              <w:t xml:space="preserve"> (при наличии)</w:t>
            </w:r>
            <w:r w:rsidRPr="00E34B35">
              <w:rPr>
                <w:rFonts w:eastAsia="Times New Roman"/>
              </w:rPr>
              <w:t>, должна быть не ниже IP54 по ГОСТ 14254-96 «Степени защиты, обеспечиваемые оболочками (код IP)».</w:t>
            </w:r>
          </w:p>
          <w:p w14:paraId="68A6D16F" w14:textId="19F7BF35" w:rsidR="00E34B35" w:rsidRPr="00E34B35" w:rsidRDefault="0022038C" w:rsidP="00E34B35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iCs/>
              </w:rPr>
            </w:pPr>
            <w:r>
              <w:rPr>
                <w:rFonts w:eastAsia="Times New Roman"/>
              </w:rPr>
              <w:lastRenderedPageBreak/>
              <w:t>Оборудование</w:t>
            </w:r>
            <w:r w:rsidR="00E34B35" w:rsidRPr="00E34B35">
              <w:rPr>
                <w:rFonts w:eastAsia="Times New Roman"/>
              </w:rPr>
              <w:t xml:space="preserve"> должно иметь маркировку сигнальными цветами и знаками безопасности по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</w:t>
            </w:r>
            <w:r w:rsidR="005E3BAB">
              <w:rPr>
                <w:rFonts w:eastAsia="Times New Roman"/>
              </w:rPr>
              <w:t>арактеристики. Методы испытаний</w:t>
            </w:r>
            <w:r w:rsidR="00E34B35" w:rsidRPr="00E34B35">
              <w:rPr>
                <w:rFonts w:eastAsia="Times New Roman"/>
              </w:rPr>
              <w:t>»</w:t>
            </w:r>
            <w:r w:rsidR="005E3BAB">
              <w:rPr>
                <w:rFonts w:eastAsia="Times New Roman"/>
              </w:rPr>
              <w:t>.</w:t>
            </w:r>
          </w:p>
        </w:tc>
      </w:tr>
      <w:tr w:rsidR="00E34B35" w:rsidRPr="00E34B35" w14:paraId="05ADC99B" w14:textId="77777777" w:rsidTr="00D77114">
        <w:tc>
          <w:tcPr>
            <w:tcW w:w="757" w:type="dxa"/>
            <w:tcBorders>
              <w:top w:val="nil"/>
            </w:tcBorders>
          </w:tcPr>
          <w:p w14:paraId="1BC53066" w14:textId="77777777" w:rsidR="00E34B35" w:rsidRPr="00E34B35" w:rsidRDefault="00E34B35" w:rsidP="001E48CB">
            <w:pPr>
              <w:pStyle w:val="affc"/>
              <w:widowControl w:val="0"/>
              <w:numPr>
                <w:ilvl w:val="1"/>
                <w:numId w:val="40"/>
              </w:numPr>
              <w:tabs>
                <w:tab w:val="clear" w:pos="360"/>
                <w:tab w:val="num" w:pos="0"/>
              </w:tabs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tcBorders>
              <w:top w:val="nil"/>
            </w:tcBorders>
            <w:shd w:val="clear" w:color="auto" w:fill="auto"/>
          </w:tcPr>
          <w:p w14:paraId="76DE8CF9" w14:textId="77777777" w:rsidR="00E34B35" w:rsidRPr="00E34B35" w:rsidRDefault="00E34B35" w:rsidP="0094647C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sz w:val="24"/>
                <w:szCs w:val="24"/>
              </w:rPr>
              <w:t>Требования к электробезопасности</w:t>
            </w:r>
          </w:p>
        </w:tc>
        <w:tc>
          <w:tcPr>
            <w:tcW w:w="11559" w:type="dxa"/>
            <w:tcBorders>
              <w:top w:val="nil"/>
            </w:tcBorders>
            <w:shd w:val="clear" w:color="auto" w:fill="auto"/>
          </w:tcPr>
          <w:p w14:paraId="52D31714" w14:textId="77777777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По условиям электробезопасности ПТК должны относиться к электроустановкам с напряжением до 1000 В.</w:t>
            </w:r>
          </w:p>
          <w:p w14:paraId="557E21ED" w14:textId="28FAB827" w:rsidR="00E34B35" w:rsidRPr="0022038C" w:rsidRDefault="00E34B35" w:rsidP="0022038C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В соответствии с ГОСТ 12.2.007.0-75 «Система стандартов безопасности труда. Изделия электротехнические. Общие требования безопасности» ПТК должны относится к 1 классу по способу защиты человека от поражения электрическим током.</w:t>
            </w:r>
          </w:p>
          <w:p w14:paraId="62E85265" w14:textId="1FCFD278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t xml:space="preserve">Все внешние </w:t>
            </w:r>
            <w:r w:rsidR="0022038C">
              <w:t>элементы технических средств</w:t>
            </w:r>
            <w:r w:rsidRPr="00E34B35">
              <w:t>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 w:rsidR="00E34B35" w:rsidRPr="00E34B35" w14:paraId="0C0E44E3" w14:textId="77777777" w:rsidTr="00D77114">
        <w:tc>
          <w:tcPr>
            <w:tcW w:w="757" w:type="dxa"/>
            <w:tcBorders>
              <w:top w:val="nil"/>
            </w:tcBorders>
          </w:tcPr>
          <w:p w14:paraId="771BFBC6" w14:textId="77777777" w:rsidR="00E34B35" w:rsidRPr="00E34B35" w:rsidRDefault="00E34B35" w:rsidP="001E48CB">
            <w:pPr>
              <w:pStyle w:val="affc"/>
              <w:widowControl w:val="0"/>
              <w:numPr>
                <w:ilvl w:val="1"/>
                <w:numId w:val="40"/>
              </w:numPr>
              <w:tabs>
                <w:tab w:val="clear" w:pos="360"/>
                <w:tab w:val="num" w:pos="0"/>
              </w:tabs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tcBorders>
              <w:top w:val="nil"/>
            </w:tcBorders>
            <w:shd w:val="clear" w:color="auto" w:fill="auto"/>
          </w:tcPr>
          <w:p w14:paraId="0796CB2D" w14:textId="77777777" w:rsidR="00E34B35" w:rsidRPr="00E34B35" w:rsidRDefault="00E34B35" w:rsidP="0094647C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заземлению</w:t>
            </w:r>
          </w:p>
        </w:tc>
        <w:tc>
          <w:tcPr>
            <w:tcW w:w="11559" w:type="dxa"/>
            <w:tcBorders>
              <w:top w:val="nil"/>
            </w:tcBorders>
            <w:shd w:val="clear" w:color="auto" w:fill="auto"/>
          </w:tcPr>
          <w:p w14:paraId="3EFD34B8" w14:textId="27F7FF8C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Все металлические части электроустановок, корпуса электрооборудования и металлоконструкций, которые могут оказаться под напряжением, под</w:t>
            </w:r>
            <w:r w:rsidR="0022038C">
              <w:rPr>
                <w:rFonts w:eastAsia="Times New Roman"/>
              </w:rPr>
              <w:t>лежат заземлению. Устройства</w:t>
            </w:r>
            <w:r w:rsidRPr="00E34B35">
              <w:rPr>
                <w:rFonts w:eastAsia="Times New Roman"/>
              </w:rPr>
              <w:t xml:space="preserve"> должны иметь приспособления для 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 w14:paraId="12DC599A" w14:textId="77777777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Сопротивление заземления средств вычислительной техники и промышленных контроллеров, относительно болта заземления, к которому подключается шина заземления, проложенная в помещении, не должно превышать 0,1 Ом.</w:t>
            </w:r>
          </w:p>
          <w:p w14:paraId="2A662BDC" w14:textId="77777777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iCs/>
              </w:rPr>
            </w:pPr>
            <w:r w:rsidRPr="00E34B35">
              <w:rPr>
                <w:rFonts w:eastAsia="Times New Roman"/>
              </w:rPr>
              <w:t>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</w:t>
            </w:r>
            <w:r w:rsidRPr="00E34B35">
              <w:rPr>
                <w:iCs/>
              </w:rPr>
              <w:t>:</w:t>
            </w:r>
          </w:p>
          <w:p w14:paraId="2CAD5244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3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  <w:r w:rsidRPr="00E34B35">
              <w:rPr>
                <w:rFonts w:eastAsia="Times New Roman"/>
              </w:rPr>
              <w:t xml:space="preserve"> цепях до 40 В - 250 В частоты 50 Гц.</w:t>
            </w:r>
          </w:p>
          <w:p w14:paraId="1039CF27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3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</w:t>
            </w:r>
            <w:r w:rsidRPr="00E34B35">
              <w:rPr>
                <w:rFonts w:eastAsia="Times New Roman"/>
              </w:rPr>
              <w:t xml:space="preserve"> цепях свыше 100 В - 1000 В частоты 50 Гц.</w:t>
            </w:r>
          </w:p>
          <w:p w14:paraId="14CCB37B" w14:textId="77777777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Электрическое сопротивление изоляции цепей ПТК относительно корпуса и друг друга при нормальных условиях должно быть не менее 100 МОм.</w:t>
            </w:r>
          </w:p>
        </w:tc>
      </w:tr>
      <w:tr w:rsidR="00E34B35" w:rsidRPr="00E34B35" w14:paraId="3FB2FC6D" w14:textId="77777777" w:rsidTr="00D77114">
        <w:tc>
          <w:tcPr>
            <w:tcW w:w="757" w:type="dxa"/>
          </w:tcPr>
          <w:p w14:paraId="1A756BB8" w14:textId="77777777" w:rsidR="00E34B35" w:rsidRPr="00E34B35" w:rsidRDefault="00E34B35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25B22E9D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E34B35" w:rsidRPr="00E34B35" w14:paraId="1B63FFFC" w14:textId="77777777" w:rsidTr="00D77114">
        <w:tc>
          <w:tcPr>
            <w:tcW w:w="757" w:type="dxa"/>
          </w:tcPr>
          <w:p w14:paraId="508AAEB3" w14:textId="77777777" w:rsidR="00E34B35" w:rsidRPr="00E34B35" w:rsidRDefault="00E34B35" w:rsidP="001E48CB">
            <w:pPr>
              <w:pStyle w:val="affc"/>
              <w:widowControl w:val="0"/>
              <w:numPr>
                <w:ilvl w:val="1"/>
                <w:numId w:val="40"/>
              </w:numPr>
              <w:tabs>
                <w:tab w:val="clear" w:pos="360"/>
                <w:tab w:val="num" w:pos="0"/>
              </w:tabs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shd w:val="clear" w:color="auto" w:fill="auto"/>
          </w:tcPr>
          <w:p w14:paraId="735CDF58" w14:textId="77777777" w:rsidR="00E34B35" w:rsidRPr="00E34B35" w:rsidRDefault="00E34B35" w:rsidP="0094647C">
            <w:pPr>
              <w:widowControl w:val="0"/>
              <w:tabs>
                <w:tab w:val="left" w:pos="426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Контроль качества используемых комплектующих</w:t>
            </w:r>
          </w:p>
        </w:tc>
        <w:tc>
          <w:tcPr>
            <w:tcW w:w="11559" w:type="dxa"/>
            <w:shd w:val="clear" w:color="auto" w:fill="auto"/>
          </w:tcPr>
          <w:p w14:paraId="4CF11666" w14:textId="77777777" w:rsidR="00E34B35" w:rsidRPr="00E34B35" w:rsidRDefault="00E34B35" w:rsidP="0094647C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sz w:val="24"/>
                <w:szCs w:val="24"/>
              </w:rPr>
              <w:t>Поставщик должен обеспечить входной контроль используемых материалов и запасных частей, включающий в себя проверку:</w:t>
            </w:r>
          </w:p>
          <w:p w14:paraId="57F52264" w14:textId="37527CD1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 xml:space="preserve">Наличия сертификатов </w:t>
            </w:r>
            <w:r w:rsidR="009E70D4">
              <w:rPr>
                <w:rFonts w:eastAsia="Times New Roman"/>
              </w:rPr>
              <w:t>для продукции, включенной Е</w:t>
            </w:r>
            <w:r w:rsidR="009E70D4" w:rsidRPr="00E34B35">
              <w:rPr>
                <w:rFonts w:eastAsia="Times New Roman"/>
              </w:rPr>
              <w:t>дин</w:t>
            </w:r>
            <w:r w:rsidR="009E70D4">
              <w:rPr>
                <w:rFonts w:eastAsia="Times New Roman"/>
              </w:rPr>
              <w:t>ый</w:t>
            </w:r>
            <w:r w:rsidR="009E70D4" w:rsidRPr="00E34B35">
              <w:rPr>
                <w:rFonts w:eastAsia="Times New Roman"/>
              </w:rPr>
              <w:t xml:space="preserve"> переч</w:t>
            </w:r>
            <w:r w:rsidR="009E70D4">
              <w:rPr>
                <w:rFonts w:eastAsia="Times New Roman"/>
              </w:rPr>
              <w:t>ень</w:t>
            </w:r>
            <w:r w:rsidR="009E70D4" w:rsidRPr="00E34B35">
              <w:rPr>
                <w:rFonts w:eastAsia="Times New Roman"/>
              </w:rPr>
              <w:t xml:space="preserve"> продукции, подлежащей </w:t>
            </w:r>
            <w:r w:rsidR="009E70D4" w:rsidRPr="00E34B35">
              <w:rPr>
                <w:rFonts w:eastAsia="Times New Roman"/>
              </w:rPr>
              <w:lastRenderedPageBreak/>
              <w:t>обязательной сертификации</w:t>
            </w:r>
            <w:r w:rsidR="009E70D4">
              <w:rPr>
                <w:rFonts w:eastAsia="Times New Roman"/>
              </w:rPr>
              <w:t xml:space="preserve"> и в Е</w:t>
            </w:r>
            <w:r w:rsidR="009E70D4" w:rsidRPr="00E34B35">
              <w:rPr>
                <w:rFonts w:eastAsia="Times New Roman"/>
              </w:rPr>
              <w:t>дин</w:t>
            </w:r>
            <w:r w:rsidR="009E70D4">
              <w:rPr>
                <w:rFonts w:eastAsia="Times New Roman"/>
              </w:rPr>
              <w:t>ый</w:t>
            </w:r>
            <w:r w:rsidR="009E70D4" w:rsidRPr="00E34B35">
              <w:rPr>
                <w:rFonts w:eastAsia="Times New Roman"/>
              </w:rPr>
              <w:t xml:space="preserve"> переч</w:t>
            </w:r>
            <w:r w:rsidR="009E70D4">
              <w:rPr>
                <w:rFonts w:eastAsia="Times New Roman"/>
              </w:rPr>
              <w:t>ень</w:t>
            </w:r>
            <w:r w:rsidR="009E70D4" w:rsidRPr="00E34B35">
              <w:rPr>
                <w:rFonts w:eastAsia="Times New Roman"/>
              </w:rPr>
              <w:t xml:space="preserve"> продукции, подлежащей декларированию</w:t>
            </w:r>
            <w:r w:rsidR="009E70D4">
              <w:rPr>
                <w:rFonts w:eastAsia="Times New Roman"/>
              </w:rPr>
              <w:t>, утвержденные</w:t>
            </w:r>
            <w:r w:rsidR="009E70D4" w:rsidRPr="00E34B35">
              <w:rPr>
                <w:rFonts w:eastAsia="Times New Roman"/>
              </w:rPr>
              <w:t xml:space="preserve"> </w:t>
            </w:r>
            <w:r w:rsidRPr="00E34B35">
              <w:rPr>
                <w:rFonts w:eastAsia="Times New Roman"/>
              </w:rPr>
              <w:t>Правительств</w:t>
            </w:r>
            <w:r w:rsidR="009E70D4">
              <w:rPr>
                <w:rFonts w:eastAsia="Times New Roman"/>
              </w:rPr>
              <w:t>ом</w:t>
            </w:r>
            <w:r w:rsidRPr="00E34B35">
              <w:rPr>
                <w:rFonts w:eastAsia="Times New Roman"/>
              </w:rPr>
              <w:t xml:space="preserve"> РФ</w:t>
            </w:r>
            <w:r w:rsidR="008F319C">
              <w:rPr>
                <w:rFonts w:eastAsia="Times New Roman"/>
              </w:rPr>
              <w:t xml:space="preserve"> и действующие в период действия договора</w:t>
            </w:r>
            <w:r w:rsidRPr="00E34B35">
              <w:rPr>
                <w:rFonts w:eastAsia="Times New Roman"/>
              </w:rPr>
              <w:t>.</w:t>
            </w:r>
          </w:p>
          <w:p w14:paraId="72354046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7FEFB77C" w14:textId="728B1FC9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Наличия маркировки, сохранности упаковки, наличия и сохранности защитных и окрасочных покрытий.</w:t>
            </w:r>
          </w:p>
          <w:p w14:paraId="2A5F0C34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Комплектности поставляемых материалов.</w:t>
            </w:r>
          </w:p>
        </w:tc>
      </w:tr>
      <w:tr w:rsidR="00E34B35" w:rsidRPr="00E34B35" w14:paraId="73DBBAAC" w14:textId="77777777" w:rsidTr="00D77114">
        <w:tc>
          <w:tcPr>
            <w:tcW w:w="757" w:type="dxa"/>
          </w:tcPr>
          <w:p w14:paraId="666018E6" w14:textId="77777777" w:rsidR="00E34B35" w:rsidRPr="00E34B35" w:rsidRDefault="00E34B35" w:rsidP="001E48CB">
            <w:pPr>
              <w:pStyle w:val="affc"/>
              <w:widowControl w:val="0"/>
              <w:numPr>
                <w:ilvl w:val="1"/>
                <w:numId w:val="40"/>
              </w:numPr>
              <w:tabs>
                <w:tab w:val="clear" w:pos="360"/>
                <w:tab w:val="num" w:pos="0"/>
              </w:tabs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</w:tcPr>
          <w:p w14:paraId="0FA80BCB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sz w:val="24"/>
                <w:szCs w:val="24"/>
              </w:rPr>
              <w:t>Требования к используемым запасным частям и материалам</w:t>
            </w:r>
          </w:p>
        </w:tc>
        <w:tc>
          <w:tcPr>
            <w:tcW w:w="11559" w:type="dxa"/>
            <w:shd w:val="clear" w:color="auto" w:fill="auto"/>
          </w:tcPr>
          <w:p w14:paraId="3CD9353A" w14:textId="77777777" w:rsidR="00E34B35" w:rsidRPr="00E34B35" w:rsidRDefault="00E34B35" w:rsidP="0094647C">
            <w:pPr>
              <w:pStyle w:val="affc"/>
              <w:widowControl w:val="0"/>
              <w:tabs>
                <w:tab w:val="left" w:pos="175"/>
                <w:tab w:val="left" w:pos="1416"/>
              </w:tabs>
              <w:spacing w:before="60" w:after="60"/>
              <w:ind w:left="0"/>
              <w:contextualSpacing w:val="0"/>
              <w:jc w:val="both"/>
            </w:pPr>
            <w:r w:rsidRPr="00E34B35">
              <w:rPr>
                <w:rFonts w:eastAsia="Times New Roman"/>
              </w:rPr>
              <w:t>Все поставляемые и применяемые запасные части, и материалы должны быть новыми и не использованными ранее.</w:t>
            </w:r>
          </w:p>
        </w:tc>
      </w:tr>
      <w:tr w:rsidR="00E34B35" w:rsidRPr="00E34B35" w14:paraId="044F7236" w14:textId="77777777" w:rsidTr="00D77114">
        <w:tc>
          <w:tcPr>
            <w:tcW w:w="757" w:type="dxa"/>
          </w:tcPr>
          <w:p w14:paraId="4F955910" w14:textId="77777777" w:rsidR="00E34B35" w:rsidRPr="00E34B35" w:rsidRDefault="00E34B35" w:rsidP="001E48CB">
            <w:pPr>
              <w:pStyle w:val="affc"/>
              <w:widowControl w:val="0"/>
              <w:numPr>
                <w:ilvl w:val="1"/>
                <w:numId w:val="40"/>
              </w:numPr>
              <w:tabs>
                <w:tab w:val="clear" w:pos="360"/>
                <w:tab w:val="num" w:pos="0"/>
              </w:tabs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</w:tcPr>
          <w:p w14:paraId="2F8688F7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sz w:val="24"/>
                <w:szCs w:val="24"/>
              </w:rPr>
              <w:t>Контроль качества используемых запасных частей и материалов</w:t>
            </w:r>
          </w:p>
        </w:tc>
        <w:tc>
          <w:tcPr>
            <w:tcW w:w="11559" w:type="dxa"/>
            <w:shd w:val="clear" w:color="auto" w:fill="auto"/>
          </w:tcPr>
          <w:p w14:paraId="57413083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 w:rsidRPr="00E34B35">
              <w:rPr>
                <w:rFonts w:ascii="Times New Roman" w:hAnsi="Times New Roman" w:cs="Times New Roman"/>
                <w:sz w:val="24"/>
                <w:szCs w:val="24"/>
              </w:rPr>
              <w:t>Поставщик должен обеспечить входной контроль поступающих материалов и запасных частей, включающий в себя проверку:</w:t>
            </w:r>
          </w:p>
          <w:p w14:paraId="7AEF080C" w14:textId="77777777" w:rsidR="00E34B35" w:rsidRPr="001E48CB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1E48CB">
              <w:rPr>
                <w:rFonts w:eastAsia="Times New Roman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3F14BB3B" w14:textId="5E4F5542" w:rsidR="00E34B35" w:rsidRPr="001E48CB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1E48CB">
              <w:rPr>
                <w:rFonts w:eastAsia="Times New Roman"/>
              </w:rPr>
              <w:t>Наличия маркировки, сохранности упаковки, наличия и сохранности защитных и окрасочных покрытий.</w:t>
            </w:r>
          </w:p>
          <w:p w14:paraId="195F9E7A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1E48CB">
              <w:rPr>
                <w:rFonts w:eastAsia="Times New Roman"/>
              </w:rPr>
              <w:t>Комплектности поставляемых материалов.</w:t>
            </w:r>
          </w:p>
        </w:tc>
      </w:tr>
      <w:tr w:rsidR="00E34B35" w:rsidRPr="00E34B35" w14:paraId="6D8E20FD" w14:textId="77777777" w:rsidTr="00D77114">
        <w:tc>
          <w:tcPr>
            <w:tcW w:w="757" w:type="dxa"/>
          </w:tcPr>
          <w:p w14:paraId="76DD2475" w14:textId="77777777" w:rsidR="00E34B35" w:rsidRPr="00E34B35" w:rsidRDefault="00E34B35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1CCC881A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E34B35" w:rsidRPr="00E34B35" w14:paraId="32306811" w14:textId="77777777" w:rsidTr="00D77114">
        <w:tc>
          <w:tcPr>
            <w:tcW w:w="757" w:type="dxa"/>
          </w:tcPr>
          <w:p w14:paraId="0094780F" w14:textId="77777777" w:rsidR="00E34B35" w:rsidRPr="00E34B35" w:rsidRDefault="00E34B35" w:rsidP="001E48CB">
            <w:pPr>
              <w:pStyle w:val="affc"/>
              <w:widowControl w:val="0"/>
              <w:numPr>
                <w:ilvl w:val="1"/>
                <w:numId w:val="40"/>
              </w:numPr>
              <w:tabs>
                <w:tab w:val="clear" w:pos="360"/>
                <w:tab w:val="num" w:pos="0"/>
              </w:tabs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shd w:val="clear" w:color="auto" w:fill="auto"/>
          </w:tcPr>
          <w:p w14:paraId="5ACE8B86" w14:textId="77777777" w:rsidR="00E34B35" w:rsidRPr="00E34B35" w:rsidRDefault="00E34B35" w:rsidP="0094647C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Cs/>
                <w:sz w:val="24"/>
                <w:szCs w:val="24"/>
              </w:rPr>
              <w:t>Общие требования</w:t>
            </w:r>
          </w:p>
        </w:tc>
        <w:tc>
          <w:tcPr>
            <w:tcW w:w="11559" w:type="dxa"/>
            <w:shd w:val="clear" w:color="auto" w:fill="auto"/>
          </w:tcPr>
          <w:p w14:paraId="40CB76BD" w14:textId="77777777" w:rsidR="00E34B35" w:rsidRPr="001E48CB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      </w:r>
            <w:r w:rsidRPr="001E48CB">
              <w:rPr>
                <w:rFonts w:eastAsia="Times New Roman"/>
              </w:rPr>
              <w:t>.</w:t>
            </w:r>
          </w:p>
          <w:p w14:paraId="5896F48B" w14:textId="2486ACE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1E48CB">
              <w:rPr>
                <w:rFonts w:eastAsia="Times New Roman"/>
              </w:rPr>
              <w:t xml:space="preserve">Виды климатических исполнений и категорий размещения шкафов, предназначенных для районов с умеренным климатом </w:t>
            </w:r>
            <w:r w:rsidR="00A16EA2" w:rsidRPr="001E48CB">
              <w:rPr>
                <w:rFonts w:eastAsia="Times New Roman"/>
              </w:rPr>
              <w:t xml:space="preserve">– </w:t>
            </w:r>
            <w:r w:rsidRPr="001E48CB">
              <w:rPr>
                <w:rFonts w:eastAsia="Times New Roman"/>
              </w:rPr>
              <w:t>УХЛ4.</w:t>
            </w:r>
          </w:p>
        </w:tc>
      </w:tr>
      <w:tr w:rsidR="00F7207D" w:rsidRPr="00E34B35" w14:paraId="32C6E215" w14:textId="77777777" w:rsidTr="00D77114">
        <w:tc>
          <w:tcPr>
            <w:tcW w:w="757" w:type="dxa"/>
          </w:tcPr>
          <w:p w14:paraId="0615196A" w14:textId="77777777" w:rsidR="00F7207D" w:rsidRPr="00E34B35" w:rsidRDefault="00F7207D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727CA4B0" w14:textId="77777777" w:rsidR="00F7207D" w:rsidRPr="00E34B35" w:rsidRDefault="00F7207D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сборке и проведению испытаний шкафного оборудования</w:t>
            </w:r>
          </w:p>
        </w:tc>
      </w:tr>
      <w:tr w:rsidR="00F7207D" w:rsidRPr="00E34B35" w14:paraId="3B880F3D" w14:textId="77777777" w:rsidTr="00D77114">
        <w:tc>
          <w:tcPr>
            <w:tcW w:w="757" w:type="dxa"/>
          </w:tcPr>
          <w:p w14:paraId="12DC1A12" w14:textId="77777777" w:rsidR="00F7207D" w:rsidRPr="00E34B35" w:rsidRDefault="00F7207D" w:rsidP="001E48CB">
            <w:pPr>
              <w:pStyle w:val="affc"/>
              <w:widowControl w:val="0"/>
              <w:numPr>
                <w:ilvl w:val="1"/>
                <w:numId w:val="40"/>
              </w:numPr>
              <w:tabs>
                <w:tab w:val="clear" w:pos="360"/>
                <w:tab w:val="num" w:pos="0"/>
              </w:tabs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</w:tcPr>
          <w:p w14:paraId="20E0E13C" w14:textId="77777777" w:rsidR="00F7207D" w:rsidRPr="00E34B35" w:rsidRDefault="00F7207D" w:rsidP="00F7207D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порядок проведения промежуточных приемо-сдаточных испытаний</w:t>
            </w:r>
          </w:p>
        </w:tc>
        <w:tc>
          <w:tcPr>
            <w:tcW w:w="11559" w:type="dxa"/>
          </w:tcPr>
          <w:p w14:paraId="60A9FC90" w14:textId="552B5E07" w:rsidR="00F7207D" w:rsidRPr="00F7207D" w:rsidRDefault="00F7207D" w:rsidP="001E48CB">
            <w:pPr>
              <w:suppressAutoHyphens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207D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исполнения договора, в связи производственной необходимостью Заказчика в безотрывном графике работы</w:t>
            </w:r>
            <w:r w:rsidR="00A16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E48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персонала, </w:t>
            </w:r>
            <w:r w:rsidRPr="00F7207D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Поставщиком должно быть обеспечено следующее:</w:t>
            </w:r>
          </w:p>
          <w:p w14:paraId="3404F0C3" w14:textId="65CD996B" w:rsidR="00F7207D" w:rsidRPr="00A16EA2" w:rsidRDefault="00F7207D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A16EA2">
              <w:rPr>
                <w:rFonts w:eastAsia="Times New Roman"/>
              </w:rPr>
              <w:t xml:space="preserve">Проведение промежуточных приемо-сдаточных испытаний в соответствии с Приложением № </w:t>
            </w:r>
            <w:r w:rsidR="00AE0758">
              <w:rPr>
                <w:rFonts w:eastAsia="Times New Roman"/>
              </w:rPr>
              <w:t>4</w:t>
            </w:r>
            <w:r w:rsidR="0034288B" w:rsidRPr="00A16EA2">
              <w:rPr>
                <w:rFonts w:eastAsia="Times New Roman"/>
              </w:rPr>
              <w:t xml:space="preserve"> </w:t>
            </w:r>
            <w:r w:rsidRPr="00A16EA2">
              <w:rPr>
                <w:rFonts w:eastAsia="Times New Roman"/>
              </w:rPr>
              <w:t>к Техническим Требованиям</w:t>
            </w:r>
            <w:r w:rsidR="00A16EA2" w:rsidRPr="00A16EA2">
              <w:rPr>
                <w:rFonts w:eastAsia="Times New Roman"/>
              </w:rPr>
              <w:t xml:space="preserve"> </w:t>
            </w:r>
            <w:r w:rsidRPr="00A16EA2">
              <w:rPr>
                <w:rFonts w:eastAsia="Times New Roman"/>
              </w:rPr>
              <w:t>комиссией в составе уполномоченных представителей Заказчика и Поставщика непосредственно на</w:t>
            </w:r>
            <w:r w:rsidR="00A16EA2" w:rsidRPr="00A16EA2">
              <w:rPr>
                <w:rFonts w:eastAsia="Times New Roman"/>
              </w:rPr>
              <w:t xml:space="preserve"> </w:t>
            </w:r>
            <w:r w:rsidRPr="001E48CB">
              <w:rPr>
                <w:rFonts w:eastAsia="Times New Roman"/>
              </w:rPr>
              <w:t>площадке, расположенной в городской черте Санкт-Петербурга, с подписанием Акта.</w:t>
            </w:r>
          </w:p>
          <w:p w14:paraId="0024ECA2" w14:textId="1D682EB7" w:rsidR="00F7207D" w:rsidRPr="00A16EA2" w:rsidRDefault="00F7207D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A16EA2">
              <w:rPr>
                <w:rFonts w:eastAsia="Times New Roman"/>
              </w:rPr>
              <w:t xml:space="preserve">Перед началом приемо-сдаточных испытаний Заказчику </w:t>
            </w:r>
            <w:r w:rsidR="00A16EA2" w:rsidRPr="00A16EA2">
              <w:rPr>
                <w:rFonts w:eastAsia="Times New Roman"/>
              </w:rPr>
              <w:t>долж</w:t>
            </w:r>
            <w:r w:rsidR="00A16EA2">
              <w:rPr>
                <w:rFonts w:eastAsia="Times New Roman"/>
              </w:rPr>
              <w:t>ен</w:t>
            </w:r>
            <w:r w:rsidR="00A16EA2" w:rsidRPr="00A16EA2">
              <w:rPr>
                <w:rFonts w:eastAsia="Times New Roman"/>
              </w:rPr>
              <w:t xml:space="preserve"> </w:t>
            </w:r>
            <w:r w:rsidRPr="00A16EA2">
              <w:rPr>
                <w:rFonts w:eastAsia="Times New Roman"/>
              </w:rPr>
              <w:t>быть предоставлен паспорт (или</w:t>
            </w:r>
            <w:r w:rsidR="00A16EA2" w:rsidRPr="00A16EA2">
              <w:rPr>
                <w:rFonts w:eastAsia="Times New Roman"/>
              </w:rPr>
              <w:t xml:space="preserve"> </w:t>
            </w:r>
            <w:r w:rsidRPr="00A16EA2">
              <w:rPr>
                <w:rFonts w:eastAsia="Times New Roman"/>
              </w:rPr>
              <w:t>протокол) с отметкой службы ОТК разрешающий подачу питания на изделие и обеспечено присутствие в</w:t>
            </w:r>
            <w:r w:rsidR="00A16EA2" w:rsidRPr="00A16EA2">
              <w:rPr>
                <w:rFonts w:eastAsia="Times New Roman"/>
              </w:rPr>
              <w:t xml:space="preserve"> </w:t>
            </w:r>
            <w:r w:rsidRPr="00A16EA2">
              <w:rPr>
                <w:rFonts w:eastAsia="Times New Roman"/>
              </w:rPr>
              <w:t>комиссии специалистов службы ОТК Поставщика.</w:t>
            </w:r>
          </w:p>
          <w:p w14:paraId="693C3669" w14:textId="40D4F234" w:rsidR="00F7207D" w:rsidRPr="00A16EA2" w:rsidRDefault="00F7207D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A16EA2">
              <w:rPr>
                <w:rFonts w:eastAsia="Times New Roman"/>
              </w:rPr>
              <w:t>Предоставление площадки для проведения промежуточных приемо-сдаточных испытаний, которая должна</w:t>
            </w:r>
            <w:r w:rsidR="00A16EA2" w:rsidRPr="00A16EA2">
              <w:rPr>
                <w:rFonts w:eastAsia="Times New Roman"/>
              </w:rPr>
              <w:t xml:space="preserve"> </w:t>
            </w:r>
            <w:r w:rsidRPr="00A16EA2">
              <w:rPr>
                <w:rFonts w:eastAsia="Times New Roman"/>
              </w:rPr>
              <w:t>соответствовать следующим требованиям:</w:t>
            </w:r>
          </w:p>
          <w:p w14:paraId="12528B27" w14:textId="11CDEDD5" w:rsidR="00F7207D" w:rsidRPr="00A16EA2" w:rsidRDefault="00F7207D" w:rsidP="009529B9">
            <w:pPr>
              <w:pStyle w:val="affc"/>
              <w:widowControl w:val="0"/>
              <w:numPr>
                <w:ilvl w:val="0"/>
                <w:numId w:val="54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A16EA2">
              <w:rPr>
                <w:rFonts w:eastAsia="Times New Roman"/>
              </w:rPr>
              <w:t>для обеспечения проверок качества сборки изделий и заявленных технических характеристик оснащенность следующим испытательным оборудованием:</w:t>
            </w:r>
          </w:p>
          <w:p w14:paraId="03B1034E" w14:textId="2429B8D5" w:rsidR="00F7207D" w:rsidRPr="001E48CB" w:rsidRDefault="00F7207D" w:rsidP="001E48CB">
            <w:pPr>
              <w:pStyle w:val="affc"/>
              <w:numPr>
                <w:ilvl w:val="3"/>
                <w:numId w:val="56"/>
              </w:numPr>
              <w:suppressAutoHyphens w:val="0"/>
              <w:autoSpaceDE w:val="0"/>
              <w:autoSpaceDN w:val="0"/>
              <w:adjustRightInd w:val="0"/>
              <w:spacing w:before="60" w:after="60"/>
              <w:ind w:left="1985" w:hanging="567"/>
              <w:contextualSpacing w:val="0"/>
              <w:jc w:val="both"/>
              <w:rPr>
                <w:rFonts w:eastAsia="Times New Roman"/>
              </w:rPr>
            </w:pPr>
            <w:r w:rsidRPr="001E48CB">
              <w:rPr>
                <w:rFonts w:eastAsia="Times New Roman"/>
              </w:rPr>
              <w:t>источник питания 220В постоянного тока достаточной м</w:t>
            </w:r>
            <w:r w:rsidR="007D72C8" w:rsidRPr="001E48CB">
              <w:rPr>
                <w:rFonts w:eastAsia="Times New Roman"/>
              </w:rPr>
              <w:t>ощности для электропитания изде</w:t>
            </w:r>
            <w:r w:rsidRPr="001E48CB">
              <w:rPr>
                <w:rFonts w:eastAsia="Times New Roman"/>
              </w:rPr>
              <w:t>лий;</w:t>
            </w:r>
          </w:p>
          <w:p w14:paraId="38D87A4A" w14:textId="6FA47C8C" w:rsidR="00F7207D" w:rsidRPr="001E48CB" w:rsidRDefault="00F7207D" w:rsidP="001E48CB">
            <w:pPr>
              <w:pStyle w:val="affc"/>
              <w:numPr>
                <w:ilvl w:val="3"/>
                <w:numId w:val="56"/>
              </w:numPr>
              <w:suppressAutoHyphens w:val="0"/>
              <w:autoSpaceDE w:val="0"/>
              <w:autoSpaceDN w:val="0"/>
              <w:adjustRightInd w:val="0"/>
              <w:spacing w:before="60" w:after="60"/>
              <w:ind w:left="1985" w:hanging="567"/>
              <w:contextualSpacing w:val="0"/>
              <w:jc w:val="both"/>
              <w:rPr>
                <w:rFonts w:eastAsia="Times New Roman"/>
              </w:rPr>
            </w:pPr>
            <w:proofErr w:type="spellStart"/>
            <w:r w:rsidRPr="001E48CB">
              <w:rPr>
                <w:rFonts w:eastAsia="Times New Roman"/>
              </w:rPr>
              <w:t>мультиметр</w:t>
            </w:r>
            <w:proofErr w:type="spellEnd"/>
            <w:r w:rsidRPr="001E48CB">
              <w:rPr>
                <w:rFonts w:eastAsia="Times New Roman"/>
              </w:rPr>
              <w:t xml:space="preserve"> цифровой;</w:t>
            </w:r>
          </w:p>
          <w:p w14:paraId="63D83023" w14:textId="1B01FDAA" w:rsidR="00F7207D" w:rsidRPr="001E48CB" w:rsidRDefault="00F7207D" w:rsidP="001E48CB">
            <w:pPr>
              <w:pStyle w:val="affc"/>
              <w:numPr>
                <w:ilvl w:val="3"/>
                <w:numId w:val="56"/>
              </w:numPr>
              <w:suppressAutoHyphens w:val="0"/>
              <w:autoSpaceDE w:val="0"/>
              <w:autoSpaceDN w:val="0"/>
              <w:adjustRightInd w:val="0"/>
              <w:spacing w:before="60" w:after="60"/>
              <w:ind w:left="1985" w:hanging="567"/>
              <w:contextualSpacing w:val="0"/>
              <w:jc w:val="both"/>
              <w:rPr>
                <w:rFonts w:eastAsia="Times New Roman"/>
              </w:rPr>
            </w:pPr>
            <w:r w:rsidRPr="001E48CB">
              <w:rPr>
                <w:rFonts w:eastAsia="Times New Roman"/>
              </w:rPr>
              <w:t>мегомметр.</w:t>
            </w:r>
          </w:p>
          <w:p w14:paraId="77BBA4F3" w14:textId="366D3508" w:rsidR="00F7207D" w:rsidRPr="00F7207D" w:rsidRDefault="00F7207D" w:rsidP="001E48CB">
            <w:pPr>
              <w:pStyle w:val="affc"/>
              <w:widowControl w:val="0"/>
              <w:numPr>
                <w:ilvl w:val="0"/>
                <w:numId w:val="54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F7207D">
              <w:rPr>
                <w:rFonts w:eastAsia="Times New Roman"/>
              </w:rPr>
              <w:t>наличие внешних цепей электропитания 220, 50Гц;|</w:t>
            </w:r>
          </w:p>
          <w:p w14:paraId="36145F01" w14:textId="0EA64E1D" w:rsidR="00F7207D" w:rsidRPr="00A16EA2" w:rsidRDefault="00F7207D" w:rsidP="001E48CB">
            <w:pPr>
              <w:pStyle w:val="affc"/>
              <w:widowControl w:val="0"/>
              <w:numPr>
                <w:ilvl w:val="0"/>
                <w:numId w:val="54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A16EA2">
              <w:rPr>
                <w:rFonts w:eastAsia="Times New Roman"/>
              </w:rPr>
              <w:t>наличие заземляющего контура в соответствии ПУЭ для защиты персонала от поражения электрическим током в ходе проведения испытаний.</w:t>
            </w:r>
          </w:p>
          <w:p w14:paraId="468D732B" w14:textId="77777777" w:rsidR="007D72C8" w:rsidRPr="007D72C8" w:rsidRDefault="007D72C8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Наличие у Поставщика возможности оперативного (до 1 суток) устранения замечаний по сборке, выявленных в ходе приемо-сдаточных испытаний для своевременного завершения испытаний перед отправкой оборудования на Объект.</w:t>
            </w:r>
          </w:p>
        </w:tc>
      </w:tr>
      <w:tr w:rsidR="00E34B35" w:rsidRPr="00E34B35" w14:paraId="7FB24F55" w14:textId="77777777" w:rsidTr="00D77114">
        <w:tc>
          <w:tcPr>
            <w:tcW w:w="757" w:type="dxa"/>
          </w:tcPr>
          <w:p w14:paraId="6DBD7019" w14:textId="77777777" w:rsidR="00E34B35" w:rsidRPr="00E34B35" w:rsidRDefault="00E34B35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1782603A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</w:t>
            </w:r>
          </w:p>
        </w:tc>
      </w:tr>
      <w:tr w:rsidR="00E34B35" w:rsidRPr="00E34B35" w14:paraId="28FB71C9" w14:textId="77777777" w:rsidTr="00D77114">
        <w:tc>
          <w:tcPr>
            <w:tcW w:w="757" w:type="dxa"/>
            <w:tcBorders>
              <w:top w:val="nil"/>
            </w:tcBorders>
          </w:tcPr>
          <w:p w14:paraId="769A6DE8" w14:textId="77777777" w:rsidR="00E34B35" w:rsidRPr="00E34B35" w:rsidRDefault="00E34B35" w:rsidP="00E34B35">
            <w:pPr>
              <w:pStyle w:val="affc"/>
              <w:widowControl w:val="0"/>
              <w:numPr>
                <w:ilvl w:val="1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tcBorders>
              <w:top w:val="nil"/>
            </w:tcBorders>
          </w:tcPr>
          <w:p w14:paraId="1D774B34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eastAsia="Calibri" w:hAnsi="Times New Roman" w:cs="Times New Roman"/>
                <w:sz w:val="24"/>
                <w:szCs w:val="24"/>
              </w:rPr>
              <w:t>Место поставки</w:t>
            </w:r>
          </w:p>
        </w:tc>
        <w:tc>
          <w:tcPr>
            <w:tcW w:w="11559" w:type="dxa"/>
            <w:tcBorders>
              <w:top w:val="nil"/>
            </w:tcBorders>
            <w:vAlign w:val="center"/>
          </w:tcPr>
          <w:p w14:paraId="048CCF5A" w14:textId="1D0F5E58" w:rsidR="00E34B35" w:rsidRPr="00E34B35" w:rsidRDefault="00E34B35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</w:t>
            </w:r>
            <w:r w:rsidR="00A16EA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A16EA2" w:rsidRPr="00E34B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аблицей </w:t>
            </w:r>
            <w:r w:rsidRPr="00E34B35">
              <w:rPr>
                <w:rFonts w:ascii="Times New Roman" w:eastAsia="Calibri" w:hAnsi="Times New Roman" w:cs="Times New Roman"/>
                <w:sz w:val="24"/>
                <w:szCs w:val="24"/>
              </w:rPr>
              <w:t>№ 1 Технических Требований.</w:t>
            </w:r>
          </w:p>
        </w:tc>
      </w:tr>
      <w:tr w:rsidR="00E34B35" w:rsidRPr="00E34B35" w14:paraId="3381250B" w14:textId="77777777" w:rsidTr="00D77114">
        <w:tc>
          <w:tcPr>
            <w:tcW w:w="757" w:type="dxa"/>
            <w:tcBorders>
              <w:top w:val="nil"/>
            </w:tcBorders>
          </w:tcPr>
          <w:p w14:paraId="24BAEB5E" w14:textId="77777777" w:rsidR="00E34B35" w:rsidRPr="00E34B35" w:rsidRDefault="00E34B35" w:rsidP="00E34B35">
            <w:pPr>
              <w:pStyle w:val="affc"/>
              <w:widowControl w:val="0"/>
              <w:numPr>
                <w:ilvl w:val="1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tcBorders>
              <w:top w:val="nil"/>
              <w:right w:val="nil"/>
            </w:tcBorders>
          </w:tcPr>
          <w:p w14:paraId="31E43F8E" w14:textId="77777777" w:rsidR="00E34B35" w:rsidRPr="00E34B35" w:rsidRDefault="00E34B35" w:rsidP="0094647C">
            <w:pPr>
              <w:widowControl w:val="0"/>
              <w:tabs>
                <w:tab w:val="center" w:pos="7639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Cs/>
                <w:sz w:val="24"/>
                <w:szCs w:val="24"/>
              </w:rPr>
              <w:t>Входной контроль при поставке</w:t>
            </w:r>
          </w:p>
        </w:tc>
        <w:tc>
          <w:tcPr>
            <w:tcW w:w="11559" w:type="dxa"/>
            <w:tcBorders>
              <w:top w:val="nil"/>
            </w:tcBorders>
            <w:vAlign w:val="center"/>
          </w:tcPr>
          <w:p w14:paraId="1C66EC3A" w14:textId="77777777" w:rsidR="00E34B35" w:rsidRPr="00AA4AC3" w:rsidRDefault="00E34B35" w:rsidP="00AA4AC3">
            <w:pPr>
              <w:widowControl w:val="0"/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Поставщик обязан предварительно официальным письмом уведомить Заказчика о дате поставки и данных транспортного средства для организации допуска на территорию </w:t>
            </w:r>
            <w:r w:rsidR="00AA4AC3">
              <w:rPr>
                <w:rFonts w:ascii="Times New Roman" w:eastAsia="Calibri" w:hAnsi="Times New Roman" w:cs="Times New Roman"/>
                <w:sz w:val="24"/>
                <w:szCs w:val="24"/>
              </w:rPr>
              <w:t>Объекта.</w:t>
            </w:r>
          </w:p>
        </w:tc>
      </w:tr>
      <w:tr w:rsidR="00E34B35" w:rsidRPr="00E34B35" w14:paraId="7136DEC2" w14:textId="77777777" w:rsidTr="00D77114">
        <w:tc>
          <w:tcPr>
            <w:tcW w:w="757" w:type="dxa"/>
            <w:tcBorders>
              <w:top w:val="nil"/>
            </w:tcBorders>
          </w:tcPr>
          <w:p w14:paraId="7C76E4C5" w14:textId="77777777" w:rsidR="00E34B35" w:rsidRPr="00E34B35" w:rsidRDefault="00E34B35" w:rsidP="00E34B35">
            <w:pPr>
              <w:pStyle w:val="affc"/>
              <w:widowControl w:val="0"/>
              <w:numPr>
                <w:ilvl w:val="1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tcBorders>
              <w:top w:val="nil"/>
              <w:right w:val="nil"/>
            </w:tcBorders>
          </w:tcPr>
          <w:p w14:paraId="7833483B" w14:textId="77777777" w:rsidR="00E34B35" w:rsidRPr="00E34B35" w:rsidRDefault="00E34B35" w:rsidP="0094647C">
            <w:pPr>
              <w:widowControl w:val="0"/>
              <w:tabs>
                <w:tab w:val="center" w:pos="7639"/>
              </w:tabs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B35">
              <w:rPr>
                <w:rFonts w:ascii="Times New Roman" w:eastAsia="Calibri" w:hAnsi="Times New Roman" w:cs="Times New Roman"/>
                <w:sz w:val="24"/>
                <w:szCs w:val="24"/>
              </w:rPr>
              <w:t>Условия доставки</w:t>
            </w:r>
          </w:p>
        </w:tc>
        <w:tc>
          <w:tcPr>
            <w:tcW w:w="11559" w:type="dxa"/>
            <w:tcBorders>
              <w:top w:val="nil"/>
            </w:tcBorders>
            <w:vAlign w:val="center"/>
          </w:tcPr>
          <w:p w14:paraId="62670A93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 w14:paraId="260D8F15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Габаритный груз должен быть в заводской упаковке, без механического воздействия на упаковку.</w:t>
            </w:r>
          </w:p>
        </w:tc>
      </w:tr>
      <w:tr w:rsidR="00E34B35" w:rsidRPr="00E34B35" w14:paraId="0F32327E" w14:textId="77777777" w:rsidTr="00D77114">
        <w:tc>
          <w:tcPr>
            <w:tcW w:w="757" w:type="dxa"/>
          </w:tcPr>
          <w:p w14:paraId="610CB947" w14:textId="77777777" w:rsidR="00E34B35" w:rsidRPr="00E34B35" w:rsidRDefault="00E34B35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402CBBEC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E34B35" w:rsidRPr="00E34B35" w14:paraId="3790B575" w14:textId="77777777" w:rsidTr="00D77114">
        <w:tc>
          <w:tcPr>
            <w:tcW w:w="757" w:type="dxa"/>
          </w:tcPr>
          <w:p w14:paraId="13C7B284" w14:textId="77777777" w:rsidR="00E34B35" w:rsidRPr="00E34B35" w:rsidRDefault="00E34B35" w:rsidP="00E34B35">
            <w:pPr>
              <w:pStyle w:val="affc"/>
              <w:widowControl w:val="0"/>
              <w:numPr>
                <w:ilvl w:val="1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shd w:val="clear" w:color="auto" w:fill="auto"/>
          </w:tcPr>
          <w:p w14:paraId="6F1821E8" w14:textId="77777777" w:rsidR="00E34B35" w:rsidRPr="00E34B35" w:rsidRDefault="00E34B35" w:rsidP="0094647C">
            <w:pPr>
              <w:widowControl w:val="0"/>
              <w:tabs>
                <w:tab w:val="center" w:pos="7639"/>
              </w:tabs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sz w:val="24"/>
                <w:szCs w:val="24"/>
              </w:rPr>
              <w:t>Назначенный срок службы</w:t>
            </w:r>
          </w:p>
        </w:tc>
        <w:tc>
          <w:tcPr>
            <w:tcW w:w="11559" w:type="dxa"/>
            <w:shd w:val="clear" w:color="auto" w:fill="auto"/>
          </w:tcPr>
          <w:p w14:paraId="0BD9A4B7" w14:textId="17AB60FA" w:rsidR="00E34B35" w:rsidRPr="00E34B35" w:rsidRDefault="00E34B35" w:rsidP="0080686E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Должен составлять не менее </w:t>
            </w:r>
            <w:r w:rsidR="008068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34B35">
              <w:rPr>
                <w:rFonts w:ascii="Times New Roman" w:hAnsi="Times New Roman" w:cs="Times New Roman"/>
                <w:bCs/>
                <w:sz w:val="24"/>
                <w:szCs w:val="24"/>
              </w:rPr>
              <w:t>0 лет.</w:t>
            </w:r>
          </w:p>
        </w:tc>
      </w:tr>
      <w:tr w:rsidR="00E34B35" w:rsidRPr="00E34B35" w14:paraId="1A519D78" w14:textId="77777777" w:rsidTr="00D77114">
        <w:tc>
          <w:tcPr>
            <w:tcW w:w="757" w:type="dxa"/>
            <w:tcBorders>
              <w:top w:val="nil"/>
            </w:tcBorders>
          </w:tcPr>
          <w:p w14:paraId="458E0D17" w14:textId="77777777" w:rsidR="00E34B35" w:rsidRPr="00E34B35" w:rsidRDefault="00E34B35" w:rsidP="00E34B35">
            <w:pPr>
              <w:pStyle w:val="affc"/>
              <w:widowControl w:val="0"/>
              <w:numPr>
                <w:ilvl w:val="1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tcBorders>
              <w:top w:val="nil"/>
            </w:tcBorders>
            <w:shd w:val="clear" w:color="auto" w:fill="auto"/>
          </w:tcPr>
          <w:p w14:paraId="7598FF0C" w14:textId="77777777" w:rsidR="00E34B35" w:rsidRPr="00E34B35" w:rsidRDefault="00E34B35" w:rsidP="0094647C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техническому обеспечению</w:t>
            </w:r>
          </w:p>
        </w:tc>
        <w:tc>
          <w:tcPr>
            <w:tcW w:w="11559" w:type="dxa"/>
            <w:tcBorders>
              <w:top w:val="nil"/>
            </w:tcBorders>
            <w:shd w:val="clear" w:color="auto" w:fill="auto"/>
          </w:tcPr>
          <w:p w14:paraId="097D6B72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 xml:space="preserve">Подвод кабелей осуществляется с нижней части шкафа через сальниковые вводы с подключением жил на </w:t>
            </w:r>
            <w:proofErr w:type="spellStart"/>
            <w:r w:rsidRPr="00E34B35">
              <w:rPr>
                <w:rFonts w:eastAsia="Times New Roman"/>
              </w:rPr>
              <w:t>клеммные</w:t>
            </w:r>
            <w:proofErr w:type="spellEnd"/>
            <w:r w:rsidRPr="00E34B35">
              <w:rPr>
                <w:rFonts w:eastAsia="Times New Roman"/>
              </w:rPr>
              <w:t xml:space="preserve"> ряды зажимов.</w:t>
            </w:r>
          </w:p>
          <w:p w14:paraId="2B8FA019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Внутренняя кабельная разводка в шкафах проходит по желобам обеспечивая легкий доступ к ней.</w:t>
            </w:r>
          </w:p>
          <w:p w14:paraId="3FFDB4F3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Сечение и цвет используемых проводов должен соответствовать действующим нормам и ГОСТ Р 50462 «Идентификация проводников по цветам или цифровым обозначениям».</w:t>
            </w:r>
          </w:p>
          <w:p w14:paraId="0313AE44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 xml:space="preserve">Внутренняя кабельная разводка должна иметь маркировку </w:t>
            </w:r>
            <w:proofErr w:type="spellStart"/>
            <w:r w:rsidRPr="00E34B35">
              <w:rPr>
                <w:rFonts w:eastAsia="Times New Roman"/>
              </w:rPr>
              <w:t>термоусадочными</w:t>
            </w:r>
            <w:proofErr w:type="spellEnd"/>
            <w:r w:rsidRPr="00E34B35">
              <w:rPr>
                <w:rFonts w:eastAsia="Times New Roman"/>
              </w:rPr>
              <w:t xml:space="preserve"> </w:t>
            </w:r>
            <w:r w:rsidR="00AA4AC3">
              <w:rPr>
                <w:rFonts w:eastAsia="Times New Roman"/>
              </w:rPr>
              <w:t>трубками</w:t>
            </w:r>
            <w:r w:rsidRPr="00E34B35">
              <w:rPr>
                <w:rFonts w:eastAsia="Times New Roman"/>
              </w:rPr>
              <w:t xml:space="preserve"> с печатной буквенной и цифровой информацией.</w:t>
            </w:r>
          </w:p>
          <w:p w14:paraId="25110DF8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Обозначение монтажных элементов должно производиться посредством наклеивания бирок на акриловой основе.</w:t>
            </w:r>
          </w:p>
        </w:tc>
      </w:tr>
      <w:tr w:rsidR="00E34B35" w:rsidRPr="00E34B35" w14:paraId="779B0B89" w14:textId="77777777" w:rsidTr="00D77114">
        <w:tc>
          <w:tcPr>
            <w:tcW w:w="757" w:type="dxa"/>
          </w:tcPr>
          <w:p w14:paraId="4812BBD1" w14:textId="77777777" w:rsidR="00E34B35" w:rsidRPr="00E34B35" w:rsidRDefault="00E34B35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11BC15BF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E34B35" w:rsidRPr="00E34B35" w14:paraId="24EF3B72" w14:textId="77777777" w:rsidTr="00D77114">
        <w:tc>
          <w:tcPr>
            <w:tcW w:w="757" w:type="dxa"/>
          </w:tcPr>
          <w:p w14:paraId="12168E18" w14:textId="77777777" w:rsidR="00E34B35" w:rsidRPr="00E34B35" w:rsidRDefault="00E34B35" w:rsidP="00E34B35">
            <w:pPr>
              <w:pStyle w:val="affc"/>
              <w:widowControl w:val="0"/>
              <w:numPr>
                <w:ilvl w:val="1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</w:tcPr>
          <w:p w14:paraId="0655E3FF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 w:rsidRPr="00E34B35">
              <w:rPr>
                <w:rFonts w:ascii="Times New Roman" w:eastAsia="Calibri" w:hAnsi="Times New Roman" w:cs="Times New Roman"/>
                <w:sz w:val="24"/>
                <w:szCs w:val="24"/>
              </w:rPr>
              <w:t>Сроки гарантии</w:t>
            </w:r>
          </w:p>
        </w:tc>
        <w:tc>
          <w:tcPr>
            <w:tcW w:w="11559" w:type="dxa"/>
          </w:tcPr>
          <w:p w14:paraId="281866BC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Гарантийные обязательства на все поставляемое оборудование действуют в течение 12 месяца с даты ввода оборудования в промышленную эксплуатацию, но не более 24 месяцев с даты поставки оборудования.</w:t>
            </w:r>
          </w:p>
          <w:p w14:paraId="4B29FD82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Срок использования программного продукта и сертификатов технической поддержки должен соответствовать рабочей документации.</w:t>
            </w:r>
          </w:p>
        </w:tc>
      </w:tr>
      <w:tr w:rsidR="00E34B35" w:rsidRPr="00E34B35" w14:paraId="77EAC2D5" w14:textId="77777777" w:rsidTr="00D77114">
        <w:tc>
          <w:tcPr>
            <w:tcW w:w="757" w:type="dxa"/>
          </w:tcPr>
          <w:p w14:paraId="08C84861" w14:textId="77777777" w:rsidR="00E34B35" w:rsidRPr="00E34B35" w:rsidRDefault="00E34B35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068D5B0D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E34B35" w:rsidRPr="00E34B35" w14:paraId="59172717" w14:textId="77777777" w:rsidTr="00D77114">
        <w:tc>
          <w:tcPr>
            <w:tcW w:w="757" w:type="dxa"/>
          </w:tcPr>
          <w:p w14:paraId="04415FAA" w14:textId="77777777" w:rsidR="00E34B35" w:rsidRPr="00E34B35" w:rsidRDefault="00E34B35" w:rsidP="00E34B35">
            <w:pPr>
              <w:pStyle w:val="affc"/>
              <w:widowControl w:val="0"/>
              <w:numPr>
                <w:ilvl w:val="1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shd w:val="clear" w:color="auto" w:fill="auto"/>
          </w:tcPr>
          <w:p w14:paraId="5AFFC104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 w:rsidRPr="00E34B35">
              <w:rPr>
                <w:rFonts w:ascii="Times New Roman" w:hAnsi="Times New Roman" w:cs="Times New Roman"/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11559" w:type="dxa"/>
            <w:shd w:val="clear" w:color="auto" w:fill="auto"/>
            <w:vAlign w:val="center"/>
          </w:tcPr>
          <w:p w14:paraId="209CA281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3412DF7E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7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Сертификаты качества.</w:t>
            </w:r>
          </w:p>
          <w:p w14:paraId="5314BA31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7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lastRenderedPageBreak/>
              <w:t>Технические паспорта.</w:t>
            </w:r>
          </w:p>
          <w:p w14:paraId="5D37C656" w14:textId="77777777" w:rsidR="00E34B35" w:rsidRDefault="00E34B35" w:rsidP="001E48CB">
            <w:pPr>
              <w:pStyle w:val="affc"/>
              <w:widowControl w:val="0"/>
              <w:numPr>
                <w:ilvl w:val="0"/>
                <w:numId w:val="57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Руководства по эксплуатации.</w:t>
            </w:r>
          </w:p>
          <w:p w14:paraId="3FC0B798" w14:textId="77777777" w:rsidR="0038355F" w:rsidRPr="00E34B35" w:rsidRDefault="0038355F" w:rsidP="001E48CB">
            <w:pPr>
              <w:pStyle w:val="affc"/>
              <w:widowControl w:val="0"/>
              <w:numPr>
                <w:ilvl w:val="0"/>
                <w:numId w:val="57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Протоколы испытаний в соответствии с п. 26 </w:t>
            </w:r>
            <w:r w:rsidRPr="00E34B35">
              <w:rPr>
                <w:rFonts w:eastAsia="Times New Roman"/>
              </w:rPr>
              <w:t>РД 34.45-51.300-97</w:t>
            </w:r>
            <w:r>
              <w:rPr>
                <w:rFonts w:eastAsia="Times New Roman"/>
              </w:rPr>
              <w:t>.</w:t>
            </w:r>
          </w:p>
          <w:p w14:paraId="5F5020B4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7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Упаковочные листы.</w:t>
            </w:r>
          </w:p>
          <w:p w14:paraId="2003751B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7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Упаковочные ярлыки.</w:t>
            </w:r>
          </w:p>
          <w:p w14:paraId="3FB04CDF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7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Товарно-транспортную накладную формы № 1-Т.</w:t>
            </w:r>
          </w:p>
          <w:p w14:paraId="6981EC76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7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Товарную накладную унифицированной формы № ТОРГ-12 в 2 экз.</w:t>
            </w:r>
          </w:p>
          <w:p w14:paraId="385968D3" w14:textId="71A30519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 xml:space="preserve">Отчетная документация предоставляется Поставщиком на бумажном и электронном </w:t>
            </w:r>
            <w:r w:rsidR="00A16EA2">
              <w:rPr>
                <w:rFonts w:eastAsia="Times New Roman"/>
              </w:rPr>
              <w:t>видах. Электронный вид документов должен быть записан</w:t>
            </w:r>
            <w:r w:rsidR="008F319C">
              <w:rPr>
                <w:rFonts w:eastAsia="Times New Roman"/>
              </w:rPr>
              <w:t xml:space="preserve"> </w:t>
            </w:r>
            <w:r w:rsidR="008F319C" w:rsidRPr="00E34B35">
              <w:rPr>
                <w:rFonts w:eastAsia="Times New Roman"/>
              </w:rPr>
              <w:t>носител</w:t>
            </w:r>
            <w:r w:rsidR="008F319C">
              <w:rPr>
                <w:rFonts w:eastAsia="Times New Roman"/>
              </w:rPr>
              <w:t>ь</w:t>
            </w:r>
            <w:r w:rsidRPr="00E34B35">
              <w:rPr>
                <w:rFonts w:eastAsia="Times New Roman"/>
              </w:rPr>
              <w:t>.</w:t>
            </w:r>
          </w:p>
        </w:tc>
      </w:tr>
      <w:tr w:rsidR="00E34B35" w:rsidRPr="00E34B35" w14:paraId="7AC6956D" w14:textId="77777777" w:rsidTr="00D77114">
        <w:tc>
          <w:tcPr>
            <w:tcW w:w="757" w:type="dxa"/>
          </w:tcPr>
          <w:p w14:paraId="68437F49" w14:textId="77777777" w:rsidR="00E34B35" w:rsidRPr="00E34B35" w:rsidRDefault="00E34B35" w:rsidP="00E34B35">
            <w:pPr>
              <w:pStyle w:val="affc"/>
              <w:widowControl w:val="0"/>
              <w:numPr>
                <w:ilvl w:val="1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shd w:val="clear" w:color="auto" w:fill="auto"/>
          </w:tcPr>
          <w:p w14:paraId="0076FCDF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сертификатов соответствия ГОСТ на поставляемое оборудование</w:t>
            </w:r>
          </w:p>
        </w:tc>
        <w:tc>
          <w:tcPr>
            <w:tcW w:w="11559" w:type="dxa"/>
            <w:shd w:val="clear" w:color="auto" w:fill="auto"/>
          </w:tcPr>
          <w:p w14:paraId="6FCFB952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Поставляемое оборудование должно быть сертифицировано.</w:t>
            </w:r>
          </w:p>
          <w:p w14:paraId="0F05757B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5F78A3E8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8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Сертификат происхождения.</w:t>
            </w:r>
          </w:p>
          <w:p w14:paraId="3234EC46" w14:textId="77777777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8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Сертификат качества.</w:t>
            </w:r>
          </w:p>
          <w:p w14:paraId="33590FF9" w14:textId="160B175F" w:rsidR="00E34B35" w:rsidRPr="00E34B35" w:rsidRDefault="00E34B35" w:rsidP="001E48CB">
            <w:pPr>
              <w:pStyle w:val="affc"/>
              <w:widowControl w:val="0"/>
              <w:numPr>
                <w:ilvl w:val="0"/>
                <w:numId w:val="58"/>
              </w:numPr>
              <w:tabs>
                <w:tab w:val="left" w:pos="426"/>
              </w:tabs>
              <w:suppressAutoHyphens w:val="0"/>
              <w:spacing w:before="60" w:after="60"/>
              <w:ind w:left="1418" w:hanging="567"/>
              <w:contextualSpacing w:val="0"/>
              <w:jc w:val="both"/>
            </w:pPr>
            <w:r w:rsidRPr="00E34B35">
              <w:rPr>
                <w:rFonts w:eastAsia="Times New Roman"/>
              </w:rPr>
              <w:t xml:space="preserve">Сертификаты соответствия для оборудования, включенного в </w:t>
            </w:r>
            <w:r w:rsidR="008F319C" w:rsidRPr="008F319C">
              <w:rPr>
                <w:rFonts w:eastAsia="Times New Roman"/>
              </w:rPr>
              <w:t>Единый перечень продукции, подлежащей обязательной сертификации и в Единый перечень продукции, подлежащей декларированию, утвержденные Правительством РФ и действующие в период действия договора.</w:t>
            </w:r>
            <w:r w:rsidRPr="00E34B35">
              <w:rPr>
                <w:rFonts w:eastAsia="Times New Roman"/>
              </w:rPr>
              <w:t>.</w:t>
            </w:r>
          </w:p>
        </w:tc>
      </w:tr>
      <w:tr w:rsidR="00E34B35" w:rsidRPr="00E34B35" w14:paraId="424BA8AA" w14:textId="77777777" w:rsidTr="00D77114">
        <w:tc>
          <w:tcPr>
            <w:tcW w:w="757" w:type="dxa"/>
          </w:tcPr>
          <w:p w14:paraId="2F5F6BDD" w14:textId="77777777" w:rsidR="00E34B35" w:rsidRPr="00E34B35" w:rsidRDefault="00E34B35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7AB9BB19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E34B35" w:rsidRPr="00E34B35" w14:paraId="380817B4" w14:textId="77777777" w:rsidTr="00D77114">
        <w:tc>
          <w:tcPr>
            <w:tcW w:w="757" w:type="dxa"/>
          </w:tcPr>
          <w:p w14:paraId="6B9261E3" w14:textId="77777777" w:rsidR="00E34B35" w:rsidRPr="00E34B35" w:rsidRDefault="00E34B35" w:rsidP="00E34B35">
            <w:pPr>
              <w:pStyle w:val="affc"/>
              <w:widowControl w:val="0"/>
              <w:numPr>
                <w:ilvl w:val="1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  <w:shd w:val="clear" w:color="auto" w:fill="auto"/>
          </w:tcPr>
          <w:p w14:paraId="69C24363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 w:rsidRPr="00E34B35">
              <w:rPr>
                <w:rFonts w:ascii="Times New Roman" w:hAnsi="Times New Roman" w:cs="Times New Roman"/>
                <w:sz w:val="24"/>
                <w:szCs w:val="24"/>
              </w:rPr>
              <w:t>Соответствие продукции нормативно-техническим документам</w:t>
            </w:r>
          </w:p>
        </w:tc>
        <w:tc>
          <w:tcPr>
            <w:tcW w:w="11559" w:type="dxa"/>
            <w:shd w:val="clear" w:color="auto" w:fill="auto"/>
          </w:tcPr>
          <w:p w14:paraId="5CA02BF8" w14:textId="77777777" w:rsidR="00E34B35" w:rsidRPr="00E34B35" w:rsidRDefault="00E34B35" w:rsidP="0094647C">
            <w:pPr>
              <w:widowControl w:val="0"/>
              <w:tabs>
                <w:tab w:val="left" w:pos="1416"/>
              </w:tabs>
              <w:spacing w:before="60" w:after="60"/>
              <w:rPr>
                <w:rFonts w:ascii="Times New Roman" w:hAnsi="Times New Roman" w:cs="Times New Roman"/>
              </w:rPr>
            </w:pPr>
            <w:r w:rsidRPr="00E34B35">
              <w:rPr>
                <w:rFonts w:ascii="Times New Roman" w:hAnsi="Times New Roman" w:cs="Times New Roman"/>
                <w:sz w:val="24"/>
                <w:szCs w:val="24"/>
              </w:rPr>
              <w:t>Поставщик должен руководствоваться действующей редакцией следующих национальных, отраслевых и корпоративных нормативно-техническими документами (НТД):</w:t>
            </w:r>
          </w:p>
          <w:p w14:paraId="07C39E5E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Правила устройства электроустановок (действующее издание).</w:t>
            </w:r>
          </w:p>
          <w:p w14:paraId="769F2462" w14:textId="428C42F8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РД 34.35.310-97 «Общие технические требования к микропроцессорным устройствам защиты и автоматики энергосистем»</w:t>
            </w:r>
            <w:r w:rsidR="008F319C">
              <w:rPr>
                <w:rFonts w:eastAsia="Times New Roman"/>
              </w:rPr>
              <w:t>.</w:t>
            </w:r>
          </w:p>
          <w:p w14:paraId="0A1805E7" w14:textId="75ACF437" w:rsidR="008F319C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8F319C">
              <w:rPr>
                <w:rFonts w:eastAsia="Times New Roman"/>
              </w:rPr>
              <w:t>РД 34.45-51.300-97 «Объем и нормы испытаний электрооборудования</w:t>
            </w:r>
            <w:r w:rsidR="008F319C">
              <w:rPr>
                <w:rFonts w:eastAsia="Times New Roman"/>
              </w:rPr>
              <w:t>»</w:t>
            </w:r>
          </w:p>
          <w:p w14:paraId="56A72B4F" w14:textId="77777777" w:rsidR="00E34B35" w:rsidRPr="008F319C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8F319C">
              <w:rPr>
                <w:rFonts w:eastAsia="Times New Roman"/>
              </w:rPr>
              <w:t>ГОСТ 14254-215 «Степени защиты, обеспечиваемые оболочками (Код IP)».</w:t>
            </w:r>
          </w:p>
          <w:p w14:paraId="66355EF9" w14:textId="77777777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lastRenderedPageBreak/>
              <w:t xml:space="preserve">ГОСТ 8865-93 «Системы электрической изоляции. Оценка на </w:t>
            </w:r>
            <w:proofErr w:type="spellStart"/>
            <w:r w:rsidRPr="00E34B35">
              <w:rPr>
                <w:rFonts w:eastAsia="Times New Roman"/>
              </w:rPr>
              <w:t>нагревостойкости</w:t>
            </w:r>
            <w:proofErr w:type="spellEnd"/>
            <w:r w:rsidRPr="00E34B35">
              <w:rPr>
                <w:rFonts w:eastAsia="Times New Roman"/>
              </w:rPr>
              <w:t xml:space="preserve"> и классификация».</w:t>
            </w:r>
          </w:p>
          <w:p w14:paraId="2889582A" w14:textId="0721D4D9" w:rsidR="00E34B35" w:rsidRPr="00E34B35" w:rsidRDefault="00E34B35" w:rsidP="009529B9">
            <w:pPr>
              <w:pStyle w:val="affc"/>
              <w:widowControl w:val="0"/>
              <w:numPr>
                <w:ilvl w:val="2"/>
                <w:numId w:val="40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 w:rsidRPr="00E34B35">
              <w:rPr>
                <w:rFonts w:eastAsia="Times New Roman"/>
              </w:rPr>
              <w:t>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</w:t>
            </w:r>
          </w:p>
        </w:tc>
      </w:tr>
      <w:tr w:rsidR="00E34B35" w:rsidRPr="00E34B35" w14:paraId="7F35C67C" w14:textId="77777777" w:rsidTr="00D77114">
        <w:tc>
          <w:tcPr>
            <w:tcW w:w="757" w:type="dxa"/>
          </w:tcPr>
          <w:p w14:paraId="29822311" w14:textId="77777777" w:rsidR="00E34B35" w:rsidRPr="00E34B35" w:rsidRDefault="00E34B35" w:rsidP="00E34B35">
            <w:pPr>
              <w:pStyle w:val="affc"/>
              <w:widowControl w:val="0"/>
              <w:numPr>
                <w:ilvl w:val="0"/>
                <w:numId w:val="40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00881261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результатам выпол</w:t>
            </w:r>
            <w:r w:rsidRPr="00E34B35">
              <w:rPr>
                <w:rFonts w:ascii="Times New Roman" w:hAnsi="Times New Roman" w:cs="Times New Roman"/>
                <w:b/>
                <w:sz w:val="24"/>
                <w:szCs w:val="24"/>
              </w:rPr>
              <w:t>нения договора</w:t>
            </w:r>
          </w:p>
        </w:tc>
      </w:tr>
      <w:tr w:rsidR="00E34B35" w:rsidRPr="00E34B35" w14:paraId="2A26B086" w14:textId="77777777" w:rsidTr="00D77114">
        <w:tc>
          <w:tcPr>
            <w:tcW w:w="757" w:type="dxa"/>
          </w:tcPr>
          <w:p w14:paraId="4D0C8C8A" w14:textId="77777777" w:rsidR="00E34B35" w:rsidRPr="00E34B35" w:rsidRDefault="00E34B35" w:rsidP="00E34B35">
            <w:pPr>
              <w:pStyle w:val="affc"/>
              <w:widowControl w:val="0"/>
              <w:numPr>
                <w:ilvl w:val="1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14937" w:type="dxa"/>
            <w:gridSpan w:val="2"/>
            <w:vAlign w:val="center"/>
          </w:tcPr>
          <w:p w14:paraId="75787B7F" w14:textId="77777777" w:rsidR="00E34B35" w:rsidRPr="00E34B35" w:rsidRDefault="00E34B35" w:rsidP="0094647C">
            <w:pPr>
              <w:widowControl w:val="0"/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B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к порядку приемки результатов </w:t>
            </w:r>
            <w:r w:rsidRPr="00E34B3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 договора</w:t>
            </w:r>
          </w:p>
        </w:tc>
      </w:tr>
      <w:tr w:rsidR="00E34B35" w:rsidRPr="00E34B35" w14:paraId="00E76F27" w14:textId="77777777" w:rsidTr="00D77114">
        <w:tc>
          <w:tcPr>
            <w:tcW w:w="757" w:type="dxa"/>
          </w:tcPr>
          <w:p w14:paraId="294EC20C" w14:textId="77777777" w:rsidR="00E34B35" w:rsidRPr="00E34B35" w:rsidRDefault="00E34B35" w:rsidP="00E34B35">
            <w:pPr>
              <w:pStyle w:val="affc"/>
              <w:widowControl w:val="0"/>
              <w:numPr>
                <w:ilvl w:val="2"/>
                <w:numId w:val="40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3378" w:type="dxa"/>
          </w:tcPr>
          <w:p w14:paraId="4D771722" w14:textId="77777777" w:rsidR="00E34B35" w:rsidRPr="00E34B35" w:rsidRDefault="00E34B35" w:rsidP="0094647C">
            <w:pPr>
              <w:widowControl w:val="0"/>
              <w:tabs>
                <w:tab w:val="left" w:pos="426"/>
              </w:tabs>
              <w:spacing w:before="60" w:after="60"/>
              <w:rPr>
                <w:rFonts w:ascii="Times New Roman" w:hAnsi="Times New Roman" w:cs="Times New Roman"/>
              </w:rPr>
            </w:pPr>
            <w:r w:rsidRPr="00E34B35">
              <w:rPr>
                <w:rFonts w:ascii="Times New Roman" w:hAnsi="Times New Roman" w:cs="Times New Roman"/>
                <w:sz w:val="24"/>
                <w:szCs w:val="24"/>
              </w:rPr>
              <w:t>Приемка оборудования на объекте</w:t>
            </w:r>
          </w:p>
        </w:tc>
        <w:tc>
          <w:tcPr>
            <w:tcW w:w="11559" w:type="dxa"/>
          </w:tcPr>
          <w:p w14:paraId="6CBF45D8" w14:textId="09880BE6" w:rsidR="00E34B35" w:rsidRPr="00E34B35" w:rsidRDefault="00E34B35" w:rsidP="0016475A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4B3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Приемка оборудования оформляется подписанием сторонами Акта входного контроля и унифицированной формы ТОРГ-12 «Товарная накладная».</w:t>
            </w:r>
          </w:p>
        </w:tc>
      </w:tr>
    </w:tbl>
    <w:p w14:paraId="126451B1" w14:textId="764361F1" w:rsidR="00642BCF" w:rsidRPr="001E3A05" w:rsidRDefault="00114A6E" w:rsidP="001E3A0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642BCF" w:rsidRPr="001E3A05" w:rsidSect="001E48CB">
          <w:headerReference w:type="default" r:id="rId10"/>
          <w:headerReference w:type="first" r:id="rId11"/>
          <w:pgSz w:w="16838" w:h="11906" w:orient="landscape"/>
          <w:pgMar w:top="1418" w:right="567" w:bottom="709" w:left="567" w:header="0" w:footer="567" w:gutter="0"/>
          <w:cols w:space="720"/>
          <w:formProt w:val="0"/>
          <w:titlePg/>
          <w:docGrid w:linePitch="381" w:charSpace="28672"/>
        </w:sectPr>
      </w:pPr>
      <w:r>
        <w:br w:type="page"/>
      </w:r>
    </w:p>
    <w:p w14:paraId="2D9EA401" w14:textId="0F17FF02" w:rsidR="00642BCF" w:rsidRDefault="00114A6E" w:rsidP="001E48CB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</w:pPr>
      <w:bookmarkStart w:id="42" w:name="_Toc53393312"/>
      <w:bookmarkStart w:id="43" w:name="_Toc75446583"/>
      <w:bookmarkStart w:id="44" w:name="_Toc198879911"/>
      <w:bookmarkStart w:id="45" w:name="_Toc219818662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lastRenderedPageBreak/>
        <w:t>Требования к документации по ценообразованию</w:t>
      </w:r>
      <w:bookmarkEnd w:id="42"/>
      <w:r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 xml:space="preserve"> на этапе закупки</w:t>
      </w:r>
      <w:bookmarkEnd w:id="43"/>
      <w:bookmarkEnd w:id="44"/>
      <w:bookmarkEnd w:id="45"/>
    </w:p>
    <w:p w14:paraId="3A0696C0" w14:textId="1A5F0345" w:rsidR="008F319C" w:rsidRPr="00C42FEB" w:rsidRDefault="008F319C" w:rsidP="008F319C">
      <w:pPr>
        <w:pStyle w:val="affc"/>
        <w:numPr>
          <w:ilvl w:val="1"/>
          <w:numId w:val="59"/>
        </w:numPr>
        <w:spacing w:before="60" w:after="60"/>
        <w:ind w:left="709" w:hanging="709"/>
        <w:contextualSpacing w:val="0"/>
        <w:jc w:val="both"/>
      </w:pPr>
      <w:r w:rsidRPr="00C42FEB">
        <w:t xml:space="preserve">В обоснование стоимости своей заявки Участник предоставляет Коммерческое предложение по форме </w:t>
      </w:r>
      <w:bookmarkStart w:id="46" w:name="_Hlk88325985"/>
      <w:r w:rsidRPr="00C42FEB">
        <w:t>(с учетом прилагаемой к ней инструкции по заполнению)</w:t>
      </w:r>
      <w:bookmarkEnd w:id="46"/>
      <w:r w:rsidRPr="00C42FEB">
        <w:t>, приведенной в Документации о закупке,</w:t>
      </w:r>
      <w:r w:rsidRPr="00C42FEB">
        <w:rPr>
          <w:rFonts w:asciiTheme="minorHAnsi" w:eastAsiaTheme="minorHAnsi" w:hAnsiTheme="minorHAnsi" w:cstheme="minorBidi"/>
          <w:bCs/>
          <w:iCs/>
          <w:color w:val="000000"/>
          <w:sz w:val="22"/>
          <w:szCs w:val="22"/>
          <w:lang w:eastAsia="x-none"/>
        </w:rPr>
        <w:t xml:space="preserve"> </w:t>
      </w:r>
      <w:r w:rsidRPr="00C42FEB">
        <w:rPr>
          <w:bCs/>
          <w:iCs/>
        </w:rPr>
        <w:t xml:space="preserve">с приложением </w:t>
      </w:r>
      <w:r w:rsidR="0034288B">
        <w:rPr>
          <w:bCs/>
          <w:iCs/>
        </w:rPr>
        <w:t>к нему</w:t>
      </w:r>
      <w:r w:rsidR="0021020C">
        <w:rPr>
          <w:bCs/>
          <w:iCs/>
        </w:rPr>
        <w:t xml:space="preserve"> </w:t>
      </w:r>
      <w:r w:rsidRPr="00C42FEB">
        <w:rPr>
          <w:bCs/>
          <w:iCs/>
        </w:rPr>
        <w:t xml:space="preserve">заполненной формы Приложения № </w:t>
      </w:r>
      <w:r w:rsidR="0034288B">
        <w:rPr>
          <w:bCs/>
          <w:iCs/>
        </w:rPr>
        <w:t>1</w:t>
      </w:r>
      <w:r w:rsidRPr="00C42FEB">
        <w:rPr>
          <w:bCs/>
          <w:iCs/>
        </w:rPr>
        <w:t xml:space="preserve"> к Техническим требованиям – Спецификация поставляемого оборудования.</w:t>
      </w:r>
    </w:p>
    <w:p w14:paraId="29D21C2B" w14:textId="77777777" w:rsidR="008F319C" w:rsidRPr="00C42FEB" w:rsidRDefault="008F319C" w:rsidP="008F319C">
      <w:pPr>
        <w:pStyle w:val="affc"/>
        <w:numPr>
          <w:ilvl w:val="1"/>
          <w:numId w:val="59"/>
        </w:numPr>
        <w:spacing w:before="60" w:after="60"/>
        <w:ind w:left="709" w:hanging="709"/>
        <w:contextualSpacing w:val="0"/>
        <w:jc w:val="both"/>
      </w:pPr>
      <w:bookmarkStart w:id="47" w:name="_Hlk88327292"/>
      <w:r w:rsidRPr="00C42FEB">
        <w:t>Дополнительные документы по ценообразованию</w:t>
      </w:r>
      <w:bookmarkEnd w:id="47"/>
      <w:r w:rsidRPr="00C42FEB">
        <w:t xml:space="preserve"> в состав заявки не включаются.</w:t>
      </w:r>
    </w:p>
    <w:p w14:paraId="773BFBB4" w14:textId="77777777" w:rsidR="00642BCF" w:rsidRPr="008F319C" w:rsidRDefault="00114A6E" w:rsidP="001E48CB">
      <w:pPr>
        <w:keepNext/>
        <w:numPr>
          <w:ilvl w:val="0"/>
          <w:numId w:val="3"/>
        </w:numPr>
        <w:tabs>
          <w:tab w:val="left" w:pos="0"/>
        </w:tabs>
        <w:spacing w:before="120" w:after="60" w:line="240" w:lineRule="auto"/>
        <w:ind w:left="0" w:firstLine="0"/>
        <w:jc w:val="center"/>
        <w:outlineLvl w:val="0"/>
        <w:rPr>
          <w:b/>
          <w:sz w:val="28"/>
          <w:szCs w:val="28"/>
          <w:lang w:val="x-none" w:eastAsia="x-none"/>
        </w:rPr>
      </w:pPr>
      <w:bookmarkStart w:id="48" w:name="_Toc54646412"/>
      <w:bookmarkStart w:id="49" w:name="_Toc130201883"/>
      <w:bookmarkStart w:id="50" w:name="_Toc51339699"/>
      <w:bookmarkStart w:id="51" w:name="_Toc46743519"/>
      <w:bookmarkStart w:id="52" w:name="_Toc219818663"/>
      <w:bookmarkEnd w:id="48"/>
      <w:r w:rsidRPr="008F319C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Приложени</w:t>
      </w:r>
      <w:bookmarkEnd w:id="49"/>
      <w:bookmarkEnd w:id="50"/>
      <w:bookmarkEnd w:id="51"/>
      <w:r w:rsidRPr="008F319C">
        <w:rPr>
          <w:rFonts w:ascii="Times New Roman" w:eastAsia="Calibri" w:hAnsi="Times New Roman" w:cs="Times New Roman"/>
          <w:b/>
          <w:sz w:val="28"/>
          <w:szCs w:val="28"/>
          <w:lang w:val="x-none" w:eastAsia="x-none"/>
        </w:rPr>
        <w:t>я</w:t>
      </w:r>
      <w:bookmarkEnd w:id="52"/>
    </w:p>
    <w:p w14:paraId="53341A5B" w14:textId="77777777" w:rsidR="00642BCF" w:rsidRDefault="00114A6E" w:rsidP="001E48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приложение доступно к открытию путем двойного клика по значку, содержащему ссылку</w:t>
      </w:r>
    </w:p>
    <w:tbl>
      <w:tblPr>
        <w:tblStyle w:val="43"/>
        <w:tblW w:w="5000" w:type="pct"/>
        <w:tblLayout w:type="fixed"/>
        <w:tblLook w:val="04A0" w:firstRow="1" w:lastRow="0" w:firstColumn="1" w:lastColumn="0" w:noHBand="0" w:noVBand="1"/>
      </w:tblPr>
      <w:tblGrid>
        <w:gridCol w:w="2632"/>
        <w:gridCol w:w="7279"/>
      </w:tblGrid>
      <w:tr w:rsidR="00642BCF" w:rsidRPr="0034288B" w14:paraId="46D3A9EF" w14:textId="77777777" w:rsidTr="00375AF2">
        <w:tc>
          <w:tcPr>
            <w:tcW w:w="1328" w:type="pct"/>
          </w:tcPr>
          <w:p w14:paraId="10E3F98A" w14:textId="77777777" w:rsidR="00642BCF" w:rsidRPr="001E48CB" w:rsidRDefault="00114A6E" w:rsidP="001E48C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48CB">
              <w:rPr>
                <w:rFonts w:ascii="Times New Roman" w:hAnsi="Times New Roman" w:cs="Times New Roman"/>
                <w:b/>
              </w:rPr>
              <w:t>Ссылки на документ</w:t>
            </w:r>
          </w:p>
        </w:tc>
        <w:tc>
          <w:tcPr>
            <w:tcW w:w="3672" w:type="pct"/>
          </w:tcPr>
          <w:p w14:paraId="14E8ECDD" w14:textId="77777777" w:rsidR="00642BCF" w:rsidRPr="001E48CB" w:rsidRDefault="00114A6E" w:rsidP="001E48CB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48CB">
              <w:rPr>
                <w:rFonts w:ascii="Times New Roman" w:hAnsi="Times New Roman" w:cs="Times New Roman"/>
                <w:b/>
              </w:rPr>
              <w:t>Наименование документа</w:t>
            </w:r>
          </w:p>
        </w:tc>
      </w:tr>
      <w:bookmarkStart w:id="53" w:name="_GoBack"/>
      <w:bookmarkStart w:id="54" w:name="_MON_1848210530"/>
      <w:bookmarkEnd w:id="54"/>
      <w:tr w:rsidR="00642BCF" w:rsidRPr="0034288B" w14:paraId="2F30D2A4" w14:textId="77777777" w:rsidTr="0022038C">
        <w:tc>
          <w:tcPr>
            <w:tcW w:w="1328" w:type="pct"/>
            <w:vAlign w:val="center"/>
          </w:tcPr>
          <w:p w14:paraId="412B12E3" w14:textId="340551A0" w:rsidR="00642BCF" w:rsidRPr="007E4781" w:rsidRDefault="00EC29BF" w:rsidP="0022038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1534" w:dyaOrig="993" w14:anchorId="04B6F0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77.25pt;height:49.5pt" o:ole="">
                  <v:imagedata r:id="rId12" o:title=""/>
                </v:shape>
                <o:OLEObject Type="Embed" ProgID="Excel.Sheet.12" ShapeID="_x0000_i1030" DrawAspect="Icon" ObjectID="_1848210549" r:id="rId13"/>
              </w:object>
            </w:r>
            <w:bookmarkEnd w:id="53"/>
            <w:r>
              <w:rPr>
                <w:rFonts w:ascii="Times New Roman" w:hAnsi="Times New Roman" w:cs="Times New Roman"/>
                <w:lang w:eastAsia="en-US"/>
              </w:rPr>
              <w:pict w14:anchorId="325D2BC8">
                <v:shape id="_x0000_tole_rId6" o:spid="_x0000_s1041" type="#_x0000_t75" style="position:absolute;left:0;text-align:left;margin-left:0;margin-top:0;width:50pt;height:50pt;z-index:251658240;visibility:hidden;mso-position-horizontal-relative:text;mso-position-vertical-relative:text">
                  <o:lock v:ext="edit" selection="t"/>
                </v:shape>
              </w:pict>
            </w:r>
          </w:p>
        </w:tc>
        <w:tc>
          <w:tcPr>
            <w:tcW w:w="3672" w:type="pct"/>
            <w:vAlign w:val="center"/>
          </w:tcPr>
          <w:p w14:paraId="11E9CBBB" w14:textId="77777777" w:rsidR="00095EC2" w:rsidRDefault="00114A6E" w:rsidP="000952A8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</w:rPr>
            </w:pPr>
            <w:r w:rsidRPr="001E48CB">
              <w:rPr>
                <w:rFonts w:ascii="Times New Roman" w:hAnsi="Times New Roman" w:cs="Times New Roman"/>
              </w:rPr>
              <w:t>ПРИЛОЖЕНИЕ № 1</w:t>
            </w:r>
            <w:r w:rsidR="00095EC2">
              <w:rPr>
                <w:rFonts w:ascii="Times New Roman" w:hAnsi="Times New Roman" w:cs="Times New Roman"/>
              </w:rPr>
              <w:t xml:space="preserve"> </w:t>
            </w:r>
          </w:p>
          <w:p w14:paraId="52DE24A6" w14:textId="449136A2" w:rsidR="00642BCF" w:rsidRPr="001E48CB" w:rsidRDefault="00E34B35" w:rsidP="000952A8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</w:rPr>
            </w:pPr>
            <w:r w:rsidRPr="001E48CB">
              <w:rPr>
                <w:rFonts w:ascii="Times New Roman" w:hAnsi="Times New Roman" w:cs="Times New Roman"/>
              </w:rPr>
              <w:t>СПЕЦИФИКАЦИЯ ПОСТАВЛЯЕМОГО ОБОРУДОВАНИЯ</w:t>
            </w:r>
          </w:p>
        </w:tc>
      </w:tr>
      <w:tr w:rsidR="00757292" w:rsidRPr="0034288B" w14:paraId="26F2D7EB" w14:textId="77777777" w:rsidTr="0022038C">
        <w:tc>
          <w:tcPr>
            <w:tcW w:w="1328" w:type="pct"/>
            <w:vAlign w:val="center"/>
          </w:tcPr>
          <w:p w14:paraId="7F0DAB5A" w14:textId="241CA165" w:rsidR="00757292" w:rsidRPr="001E48CB" w:rsidRDefault="00B45A21" w:rsidP="0022038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2115" w:dyaOrig="811" w14:anchorId="79687794">
                <v:shape id="_x0000_i1026" type="#_x0000_t75" style="width:105.75pt;height:40.5pt" o:ole="">
                  <v:imagedata r:id="rId14" o:title=""/>
                </v:shape>
                <o:OLEObject Type="Embed" ProgID="Package" ShapeID="_x0000_i1026" DrawAspect="Content" ObjectID="_1848210550" r:id="rId15"/>
              </w:object>
            </w:r>
          </w:p>
        </w:tc>
        <w:tc>
          <w:tcPr>
            <w:tcW w:w="3672" w:type="pct"/>
            <w:vAlign w:val="center"/>
          </w:tcPr>
          <w:p w14:paraId="6E8251EA" w14:textId="77777777" w:rsidR="00095EC2" w:rsidRDefault="00757292" w:rsidP="00095EC2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</w:rPr>
            </w:pPr>
            <w:r w:rsidRPr="001E48CB">
              <w:rPr>
                <w:rFonts w:ascii="Times New Roman" w:hAnsi="Times New Roman" w:cs="Times New Roman"/>
              </w:rPr>
              <w:t>ПРИЛОЖЕНИЕ № 2</w:t>
            </w:r>
            <w:r w:rsidR="00095EC2">
              <w:rPr>
                <w:rFonts w:ascii="Times New Roman" w:hAnsi="Times New Roman" w:cs="Times New Roman"/>
              </w:rPr>
              <w:t xml:space="preserve"> </w:t>
            </w:r>
          </w:p>
          <w:p w14:paraId="4D8FF690" w14:textId="525C0437" w:rsidR="00757292" w:rsidRPr="001E48CB" w:rsidRDefault="007E4781" w:rsidP="00B45A21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ДОКУМЕНТАЦИ</w:t>
            </w:r>
            <w:r w:rsidR="003D10C2">
              <w:rPr>
                <w:rFonts w:ascii="Times New Roman" w:hAnsi="Times New Roman" w:cs="Times New Roman"/>
              </w:rPr>
              <w:t>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D10C2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МЩУ</w:t>
            </w:r>
            <w:r w:rsidR="00375AF2">
              <w:rPr>
                <w:rFonts w:ascii="Times New Roman" w:hAnsi="Times New Roman" w:cs="Times New Roman"/>
              </w:rPr>
              <w:t xml:space="preserve"> </w:t>
            </w:r>
            <w:r w:rsidR="00095EC2">
              <w:rPr>
                <w:rFonts w:ascii="Times New Roman" w:hAnsi="Times New Roman" w:cs="Times New Roman"/>
              </w:rPr>
              <w:t>КАМСКО</w:t>
            </w:r>
            <w:r w:rsidR="00B45A21">
              <w:rPr>
                <w:rFonts w:ascii="Times New Roman" w:hAnsi="Times New Roman" w:cs="Times New Roman"/>
              </w:rPr>
              <w:t>Й</w:t>
            </w:r>
            <w:r w:rsidR="00375AF2">
              <w:rPr>
                <w:rFonts w:ascii="Times New Roman" w:hAnsi="Times New Roman" w:cs="Times New Roman"/>
              </w:rPr>
              <w:t xml:space="preserve"> ГЭС</w:t>
            </w:r>
          </w:p>
        </w:tc>
      </w:tr>
      <w:tr w:rsidR="00C13195" w:rsidRPr="00E14FDC" w14:paraId="665BE032" w14:textId="77777777" w:rsidTr="0022038C">
        <w:tc>
          <w:tcPr>
            <w:tcW w:w="1328" w:type="pct"/>
            <w:vAlign w:val="center"/>
          </w:tcPr>
          <w:p w14:paraId="4D521189" w14:textId="61359B51" w:rsidR="00C13195" w:rsidRPr="00E14FDC" w:rsidRDefault="00095EC2" w:rsidP="00FD758D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1534" w:dyaOrig="993" w14:anchorId="609463DE">
                <v:shape id="_x0000_i1027" type="#_x0000_t75" style="width:77.25pt;height:49.5pt" o:ole="">
                  <v:imagedata r:id="rId16" o:title=""/>
                </v:shape>
                <o:OLEObject Type="Embed" ProgID="FoxitReader.Document" ShapeID="_x0000_i1027" DrawAspect="Icon" ObjectID="_1848210551" r:id="rId17"/>
              </w:object>
            </w:r>
          </w:p>
        </w:tc>
        <w:tc>
          <w:tcPr>
            <w:tcW w:w="3672" w:type="pct"/>
            <w:vAlign w:val="center"/>
          </w:tcPr>
          <w:p w14:paraId="01A308B7" w14:textId="77777777" w:rsidR="00095EC2" w:rsidRDefault="00C13195" w:rsidP="0022038C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</w:rPr>
            </w:pPr>
            <w:r w:rsidRPr="0034288B">
              <w:rPr>
                <w:rFonts w:ascii="Times New Roman" w:hAnsi="Times New Roman" w:cs="Times New Roman"/>
              </w:rPr>
              <w:t xml:space="preserve">ПРИЛОЖЕНИЕ № </w:t>
            </w:r>
            <w:r w:rsidR="0022038C">
              <w:rPr>
                <w:rFonts w:ascii="Times New Roman" w:hAnsi="Times New Roman" w:cs="Times New Roman"/>
              </w:rPr>
              <w:t>3</w:t>
            </w:r>
            <w:r w:rsidR="00095EC2">
              <w:rPr>
                <w:rFonts w:ascii="Times New Roman" w:hAnsi="Times New Roman" w:cs="Times New Roman"/>
              </w:rPr>
              <w:t xml:space="preserve"> </w:t>
            </w:r>
          </w:p>
          <w:p w14:paraId="60779354" w14:textId="1C0B8968" w:rsidR="00C13195" w:rsidRPr="00E14FDC" w:rsidRDefault="00C13195" w:rsidP="0022038C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ТЕХНИЧЕСКАЯ ПОЛИТИКА ГРУППЫ РУСГИДРО</w:t>
            </w:r>
          </w:p>
        </w:tc>
      </w:tr>
      <w:bookmarkStart w:id="55" w:name="_MON_1831717129"/>
      <w:bookmarkEnd w:id="55"/>
      <w:tr w:rsidR="00757292" w:rsidRPr="0034288B" w14:paraId="5ACC691A" w14:textId="77777777" w:rsidTr="0022038C">
        <w:tc>
          <w:tcPr>
            <w:tcW w:w="1328" w:type="pct"/>
            <w:vAlign w:val="center"/>
          </w:tcPr>
          <w:p w14:paraId="6DB4C078" w14:textId="38BB112F" w:rsidR="00757292" w:rsidRPr="001E48CB" w:rsidRDefault="00095EC2" w:rsidP="0022038C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object w:dxaOrig="1933" w:dyaOrig="1251" w14:anchorId="3E5CA741">
                <v:shape id="_x0000_i1028" type="#_x0000_t75" style="width:96pt;height:63pt" o:ole="">
                  <v:imagedata r:id="rId18" o:title=""/>
                </v:shape>
                <o:OLEObject Type="Embed" ProgID="Word.Document.12" ShapeID="_x0000_i1028" DrawAspect="Icon" ObjectID="_1848210552" r:id="rId19">
                  <o:FieldCodes>\s</o:FieldCodes>
                </o:OLEObject>
              </w:object>
            </w:r>
          </w:p>
        </w:tc>
        <w:tc>
          <w:tcPr>
            <w:tcW w:w="3672" w:type="pct"/>
            <w:vAlign w:val="center"/>
          </w:tcPr>
          <w:p w14:paraId="79544517" w14:textId="77777777" w:rsidR="00095EC2" w:rsidRDefault="00757292" w:rsidP="000952A8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</w:rPr>
            </w:pPr>
            <w:r w:rsidRPr="001E48CB">
              <w:rPr>
                <w:rFonts w:ascii="Times New Roman" w:hAnsi="Times New Roman" w:cs="Times New Roman"/>
              </w:rPr>
              <w:t xml:space="preserve">ПРИЛОЖЕНИЕ № </w:t>
            </w:r>
            <w:r w:rsidR="0022038C">
              <w:rPr>
                <w:rFonts w:ascii="Times New Roman" w:hAnsi="Times New Roman" w:cs="Times New Roman"/>
              </w:rPr>
              <w:t>4</w:t>
            </w:r>
            <w:r w:rsidR="00C13195">
              <w:rPr>
                <w:rFonts w:ascii="Times New Roman" w:hAnsi="Times New Roman" w:cs="Times New Roman"/>
              </w:rPr>
              <w:t xml:space="preserve"> </w:t>
            </w:r>
          </w:p>
          <w:p w14:paraId="1D3A506D" w14:textId="77777777" w:rsidR="00095EC2" w:rsidRDefault="00790D74" w:rsidP="00095EC2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</w:rPr>
            </w:pPr>
            <w:r w:rsidRPr="001E48CB">
              <w:rPr>
                <w:rFonts w:ascii="Times New Roman" w:hAnsi="Times New Roman" w:cs="Times New Roman"/>
              </w:rPr>
              <w:t xml:space="preserve">633312.425220.00018.600.ПМ.01 </w:t>
            </w:r>
          </w:p>
          <w:p w14:paraId="53FAE267" w14:textId="512BED45" w:rsidR="00757292" w:rsidRPr="001E48CB" w:rsidRDefault="00790D74" w:rsidP="00095EC2">
            <w:pPr>
              <w:spacing w:before="60" w:after="60" w:line="240" w:lineRule="auto"/>
              <w:jc w:val="left"/>
              <w:rPr>
                <w:rFonts w:ascii="Times New Roman" w:hAnsi="Times New Roman" w:cs="Times New Roman"/>
              </w:rPr>
            </w:pPr>
            <w:r w:rsidRPr="001E48CB">
              <w:rPr>
                <w:rFonts w:ascii="Times New Roman" w:hAnsi="Times New Roman" w:cs="Times New Roman"/>
              </w:rPr>
              <w:t>ПРОГРАММА И МЕТОДИКА ЗАВОДСКИХ ИСПЫТАНИЙ</w:t>
            </w:r>
          </w:p>
        </w:tc>
      </w:tr>
    </w:tbl>
    <w:p w14:paraId="6EE8E28F" w14:textId="77777777" w:rsidR="00642BCF" w:rsidRDefault="00642BCF">
      <w:pPr>
        <w:widowControl w:val="0"/>
        <w:tabs>
          <w:tab w:val="left" w:pos="426"/>
        </w:tabs>
        <w:spacing w:before="6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sectPr w:rsidR="00642BCF" w:rsidSect="00C13195">
      <w:headerReference w:type="default" r:id="rId20"/>
      <w:footerReference w:type="default" r:id="rId21"/>
      <w:headerReference w:type="first" r:id="rId22"/>
      <w:pgSz w:w="11906" w:h="16838"/>
      <w:pgMar w:top="567" w:right="567" w:bottom="709" w:left="1418" w:header="0" w:footer="567" w:gutter="0"/>
      <w:cols w:space="720"/>
      <w:formProt w:val="0"/>
      <w:docGrid w:linePitch="381" w:charSpace="286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5CA08" w14:textId="77777777" w:rsidR="00095EC2" w:rsidRDefault="00095EC2">
      <w:pPr>
        <w:spacing w:after="0" w:line="240" w:lineRule="auto"/>
      </w:pPr>
      <w:r>
        <w:separator/>
      </w:r>
    </w:p>
  </w:endnote>
  <w:endnote w:type="continuationSeparator" w:id="0">
    <w:p w14:paraId="2DCC1B6C" w14:textId="77777777" w:rsidR="00095EC2" w:rsidRDefault="00095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886437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6BF709AA" w14:textId="47E242E8" w:rsidR="00095EC2" w:rsidRPr="001E48CB" w:rsidRDefault="00095EC2" w:rsidP="001E48CB">
        <w:pPr>
          <w:pStyle w:val="af0"/>
          <w:jc w:val="right"/>
          <w:rPr>
            <w:sz w:val="24"/>
            <w:szCs w:val="24"/>
          </w:rPr>
        </w:pPr>
        <w:r w:rsidRPr="001E48CB">
          <w:rPr>
            <w:sz w:val="24"/>
            <w:szCs w:val="24"/>
          </w:rPr>
          <w:fldChar w:fldCharType="begin"/>
        </w:r>
        <w:r w:rsidRPr="001E48CB">
          <w:rPr>
            <w:sz w:val="24"/>
            <w:szCs w:val="24"/>
          </w:rPr>
          <w:instrText>PAGE   \* MERGEFORMAT</w:instrText>
        </w:r>
        <w:r w:rsidRPr="001E48CB">
          <w:rPr>
            <w:sz w:val="24"/>
            <w:szCs w:val="24"/>
          </w:rPr>
          <w:fldChar w:fldCharType="separate"/>
        </w:r>
        <w:r w:rsidR="00EC29BF">
          <w:rPr>
            <w:noProof/>
            <w:sz w:val="24"/>
            <w:szCs w:val="24"/>
          </w:rPr>
          <w:t>13</w:t>
        </w:r>
        <w:r w:rsidRPr="001E48CB">
          <w:rPr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93C7" w14:textId="77777777" w:rsidR="00095EC2" w:rsidRDefault="00095EC2" w:rsidP="001E48CB">
    <w:pPr>
      <w:pStyle w:val="af0"/>
      <w:jc w:val="right"/>
    </w:pPr>
    <w: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EF0CF" w14:textId="77777777" w:rsidR="00095EC2" w:rsidRDefault="00095EC2" w:rsidP="001E48CB">
    <w:pPr>
      <w:pStyle w:val="af0"/>
      <w:jc w:val="right"/>
      <w:rPr>
        <w:sz w:val="24"/>
        <w:szCs w:val="24"/>
      </w:rPr>
    </w:pPr>
    <w:r>
      <w:rPr>
        <w:sz w:val="24"/>
        <w:szCs w:val="24"/>
      </w:rPr>
      <w:t>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1AD75" w14:textId="77777777" w:rsidR="00095EC2" w:rsidRDefault="00095EC2">
      <w:pPr>
        <w:spacing w:after="0" w:line="240" w:lineRule="auto"/>
      </w:pPr>
      <w:r>
        <w:separator/>
      </w:r>
    </w:p>
  </w:footnote>
  <w:footnote w:type="continuationSeparator" w:id="0">
    <w:p w14:paraId="050D2A11" w14:textId="77777777" w:rsidR="00095EC2" w:rsidRDefault="00095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2FF76A" w14:textId="0A036F54" w:rsidR="00095EC2" w:rsidRDefault="00095EC2">
    <w:pPr>
      <w:pStyle w:val="ac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C0E64" w14:textId="386AF120" w:rsidR="00095EC2" w:rsidRDefault="00095EC2" w:rsidP="001E48C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4BA2" w14:textId="3BBEDFDE" w:rsidR="00095EC2" w:rsidRDefault="00095EC2" w:rsidP="001E48CB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4842A" w14:textId="77777777" w:rsidR="00095EC2" w:rsidRDefault="00095EC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6EA"/>
    <w:multiLevelType w:val="multilevel"/>
    <w:tmpl w:val="E3C48D56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1" w15:restartNumberingAfterBreak="0">
    <w:nsid w:val="019C7ABD"/>
    <w:multiLevelType w:val="hybridMultilevel"/>
    <w:tmpl w:val="DE1C6F5C"/>
    <w:lvl w:ilvl="0" w:tplc="8E28FDB2">
      <w:start w:val="1"/>
      <w:numFmt w:val="russianLower"/>
      <w:lvlText w:val="%1)"/>
      <w:lvlJc w:val="left"/>
      <w:pPr>
        <w:ind w:left="2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0" w:hanging="360"/>
      </w:pPr>
    </w:lvl>
    <w:lvl w:ilvl="2" w:tplc="0419001B" w:tentative="1">
      <w:start w:val="1"/>
      <w:numFmt w:val="lowerRoman"/>
      <w:lvlText w:val="%3."/>
      <w:lvlJc w:val="right"/>
      <w:pPr>
        <w:ind w:left="3700" w:hanging="180"/>
      </w:pPr>
    </w:lvl>
    <w:lvl w:ilvl="3" w:tplc="8E28FDB2">
      <w:start w:val="1"/>
      <w:numFmt w:val="russianLower"/>
      <w:lvlText w:val="%4)"/>
      <w:lvlJc w:val="left"/>
      <w:pPr>
        <w:ind w:left="442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5140" w:hanging="360"/>
      </w:pPr>
    </w:lvl>
    <w:lvl w:ilvl="5" w:tplc="0419001B" w:tentative="1">
      <w:start w:val="1"/>
      <w:numFmt w:val="lowerRoman"/>
      <w:lvlText w:val="%6."/>
      <w:lvlJc w:val="right"/>
      <w:pPr>
        <w:ind w:left="5860" w:hanging="180"/>
      </w:pPr>
    </w:lvl>
    <w:lvl w:ilvl="6" w:tplc="0419000F" w:tentative="1">
      <w:start w:val="1"/>
      <w:numFmt w:val="decimal"/>
      <w:lvlText w:val="%7."/>
      <w:lvlJc w:val="left"/>
      <w:pPr>
        <w:ind w:left="6580" w:hanging="360"/>
      </w:pPr>
    </w:lvl>
    <w:lvl w:ilvl="7" w:tplc="04190019" w:tentative="1">
      <w:start w:val="1"/>
      <w:numFmt w:val="lowerLetter"/>
      <w:lvlText w:val="%8."/>
      <w:lvlJc w:val="left"/>
      <w:pPr>
        <w:ind w:left="7300" w:hanging="360"/>
      </w:pPr>
    </w:lvl>
    <w:lvl w:ilvl="8" w:tplc="0419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2" w15:restartNumberingAfterBreak="0">
    <w:nsid w:val="026A5562"/>
    <w:multiLevelType w:val="multilevel"/>
    <w:tmpl w:val="D234A13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568" w:firstLine="0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35D30A5"/>
    <w:multiLevelType w:val="multilevel"/>
    <w:tmpl w:val="F2E28E68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4" w15:restartNumberingAfterBreak="0">
    <w:nsid w:val="09BC1AF2"/>
    <w:multiLevelType w:val="multilevel"/>
    <w:tmpl w:val="C52E173E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5" w15:restartNumberingAfterBreak="0">
    <w:nsid w:val="0BF1479F"/>
    <w:multiLevelType w:val="multilevel"/>
    <w:tmpl w:val="BF4AFB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0F5E2AFE"/>
    <w:multiLevelType w:val="multilevel"/>
    <w:tmpl w:val="1D50D79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7" w15:restartNumberingAfterBreak="0">
    <w:nsid w:val="0FA56253"/>
    <w:multiLevelType w:val="multilevel"/>
    <w:tmpl w:val="C58899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125A3CD5"/>
    <w:multiLevelType w:val="multilevel"/>
    <w:tmpl w:val="161A3D20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Courier New" w:hAnsi="Courier New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 w15:restartNumberingAfterBreak="0">
    <w:nsid w:val="13DD2C08"/>
    <w:multiLevelType w:val="multilevel"/>
    <w:tmpl w:val="D06EAB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149370D5"/>
    <w:multiLevelType w:val="hybridMultilevel"/>
    <w:tmpl w:val="E438DE4E"/>
    <w:lvl w:ilvl="0" w:tplc="8E28FDB2">
      <w:start w:val="1"/>
      <w:numFmt w:val="russianLower"/>
      <w:lvlText w:val="%1)"/>
      <w:lvlJc w:val="left"/>
      <w:pPr>
        <w:ind w:left="2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0" w:hanging="360"/>
      </w:pPr>
    </w:lvl>
    <w:lvl w:ilvl="2" w:tplc="0419001B" w:tentative="1">
      <w:start w:val="1"/>
      <w:numFmt w:val="lowerRoman"/>
      <w:lvlText w:val="%3."/>
      <w:lvlJc w:val="right"/>
      <w:pPr>
        <w:ind w:left="3700" w:hanging="180"/>
      </w:pPr>
    </w:lvl>
    <w:lvl w:ilvl="3" w:tplc="0419000F">
      <w:start w:val="1"/>
      <w:numFmt w:val="decimal"/>
      <w:lvlText w:val="%4."/>
      <w:lvlJc w:val="left"/>
      <w:pPr>
        <w:ind w:left="4420" w:hanging="360"/>
      </w:pPr>
    </w:lvl>
    <w:lvl w:ilvl="4" w:tplc="04190019" w:tentative="1">
      <w:start w:val="1"/>
      <w:numFmt w:val="lowerLetter"/>
      <w:lvlText w:val="%5."/>
      <w:lvlJc w:val="left"/>
      <w:pPr>
        <w:ind w:left="5140" w:hanging="360"/>
      </w:pPr>
    </w:lvl>
    <w:lvl w:ilvl="5" w:tplc="0419001B" w:tentative="1">
      <w:start w:val="1"/>
      <w:numFmt w:val="lowerRoman"/>
      <w:lvlText w:val="%6."/>
      <w:lvlJc w:val="right"/>
      <w:pPr>
        <w:ind w:left="5860" w:hanging="180"/>
      </w:pPr>
    </w:lvl>
    <w:lvl w:ilvl="6" w:tplc="0419000F" w:tentative="1">
      <w:start w:val="1"/>
      <w:numFmt w:val="decimal"/>
      <w:lvlText w:val="%7."/>
      <w:lvlJc w:val="left"/>
      <w:pPr>
        <w:ind w:left="6580" w:hanging="360"/>
      </w:pPr>
    </w:lvl>
    <w:lvl w:ilvl="7" w:tplc="04190019" w:tentative="1">
      <w:start w:val="1"/>
      <w:numFmt w:val="lowerLetter"/>
      <w:lvlText w:val="%8."/>
      <w:lvlJc w:val="left"/>
      <w:pPr>
        <w:ind w:left="7300" w:hanging="360"/>
      </w:pPr>
    </w:lvl>
    <w:lvl w:ilvl="8" w:tplc="0419001B" w:tentative="1">
      <w:start w:val="1"/>
      <w:numFmt w:val="lowerRoman"/>
      <w:lvlText w:val="%9."/>
      <w:lvlJc w:val="right"/>
      <w:pPr>
        <w:ind w:left="8020" w:hanging="180"/>
      </w:pPr>
    </w:lvl>
  </w:abstractNum>
  <w:abstractNum w:abstractNumId="11" w15:restartNumberingAfterBreak="0">
    <w:nsid w:val="14AB1AA2"/>
    <w:multiLevelType w:val="multilevel"/>
    <w:tmpl w:val="F8F67B42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12" w15:restartNumberingAfterBreak="0">
    <w:nsid w:val="1587158B"/>
    <w:multiLevelType w:val="multilevel"/>
    <w:tmpl w:val="51D2426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1A501B20"/>
    <w:multiLevelType w:val="multilevel"/>
    <w:tmpl w:val="8C787022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14" w15:restartNumberingAfterBreak="0">
    <w:nsid w:val="1D2A7A1F"/>
    <w:multiLevelType w:val="multilevel"/>
    <w:tmpl w:val="8B164E0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5" w15:restartNumberingAfterBreak="0">
    <w:nsid w:val="1DFA4568"/>
    <w:multiLevelType w:val="multilevel"/>
    <w:tmpl w:val="D06EAB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1F3577EB"/>
    <w:multiLevelType w:val="multilevel"/>
    <w:tmpl w:val="92EE5322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17" w15:restartNumberingAfterBreak="0">
    <w:nsid w:val="20AD46F7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18" w15:restartNumberingAfterBreak="0">
    <w:nsid w:val="21876775"/>
    <w:multiLevelType w:val="multilevel"/>
    <w:tmpl w:val="6952FD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23756D56"/>
    <w:multiLevelType w:val="multilevel"/>
    <w:tmpl w:val="A9BC27D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2B800D2E"/>
    <w:multiLevelType w:val="multilevel"/>
    <w:tmpl w:val="9A7CEFA4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21" w15:restartNumberingAfterBreak="0">
    <w:nsid w:val="31012EAC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22" w15:restartNumberingAfterBreak="0">
    <w:nsid w:val="31C811DE"/>
    <w:multiLevelType w:val="multilevel"/>
    <w:tmpl w:val="5880B62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b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3280154A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24" w15:restartNumberingAfterBreak="0">
    <w:nsid w:val="32BA356B"/>
    <w:multiLevelType w:val="multilevel"/>
    <w:tmpl w:val="101C71FC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5" w15:restartNumberingAfterBreak="0">
    <w:nsid w:val="331D1EAC"/>
    <w:multiLevelType w:val="multilevel"/>
    <w:tmpl w:val="BD061878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26" w15:restartNumberingAfterBreak="0">
    <w:nsid w:val="3350494F"/>
    <w:multiLevelType w:val="multilevel"/>
    <w:tmpl w:val="51A6A2BE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27" w15:restartNumberingAfterBreak="0">
    <w:nsid w:val="35250827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28" w15:restartNumberingAfterBreak="0">
    <w:nsid w:val="357A3D76"/>
    <w:multiLevelType w:val="multilevel"/>
    <w:tmpl w:val="EED64C7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1425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9" w15:restartNumberingAfterBreak="0">
    <w:nsid w:val="36BB53F3"/>
    <w:multiLevelType w:val="multilevel"/>
    <w:tmpl w:val="A274D4E2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30" w15:restartNumberingAfterBreak="0">
    <w:nsid w:val="37B37D5A"/>
    <w:multiLevelType w:val="multilevel"/>
    <w:tmpl w:val="80A823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1" w15:restartNumberingAfterBreak="0">
    <w:nsid w:val="382A66B1"/>
    <w:multiLevelType w:val="multilevel"/>
    <w:tmpl w:val="BF22F2F6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32" w15:restartNumberingAfterBreak="0">
    <w:nsid w:val="3A575B7E"/>
    <w:multiLevelType w:val="multilevel"/>
    <w:tmpl w:val="D4926D9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3" w15:restartNumberingAfterBreak="0">
    <w:nsid w:val="3CC16637"/>
    <w:multiLevelType w:val="multilevel"/>
    <w:tmpl w:val="80A823E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41470502"/>
    <w:multiLevelType w:val="multilevel"/>
    <w:tmpl w:val="B74E9B5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  <w:bCs w:val="0"/>
        <w:sz w:val="20"/>
        <w:szCs w:val="2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bCs/>
        <w:sz w:val="20"/>
        <w:szCs w:val="20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b w:val="0"/>
        <w:i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4343290C"/>
    <w:multiLevelType w:val="multilevel"/>
    <w:tmpl w:val="6DCEED3C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 w15:restartNumberingAfterBreak="0">
    <w:nsid w:val="43A54467"/>
    <w:multiLevelType w:val="multilevel"/>
    <w:tmpl w:val="CB2CD880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37" w15:restartNumberingAfterBreak="0">
    <w:nsid w:val="46167A2A"/>
    <w:multiLevelType w:val="multilevel"/>
    <w:tmpl w:val="DB7E0C8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38" w15:restartNumberingAfterBreak="0">
    <w:nsid w:val="47DA3235"/>
    <w:multiLevelType w:val="multilevel"/>
    <w:tmpl w:val="8C38C928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39" w15:restartNumberingAfterBreak="0">
    <w:nsid w:val="4F9146EA"/>
    <w:multiLevelType w:val="multilevel"/>
    <w:tmpl w:val="8294E12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53703DDF"/>
    <w:multiLevelType w:val="multilevel"/>
    <w:tmpl w:val="C7382FD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1" w15:restartNumberingAfterBreak="0">
    <w:nsid w:val="55695873"/>
    <w:multiLevelType w:val="multilevel"/>
    <w:tmpl w:val="CCC65A8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2" w15:restartNumberingAfterBreak="0">
    <w:nsid w:val="56710511"/>
    <w:multiLevelType w:val="multilevel"/>
    <w:tmpl w:val="D48E09C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3" w15:restartNumberingAfterBreak="0">
    <w:nsid w:val="56FC487C"/>
    <w:multiLevelType w:val="multilevel"/>
    <w:tmpl w:val="E312A586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44" w15:restartNumberingAfterBreak="0">
    <w:nsid w:val="594C12C9"/>
    <w:multiLevelType w:val="multilevel"/>
    <w:tmpl w:val="C58899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5" w15:restartNumberingAfterBreak="0">
    <w:nsid w:val="5A722288"/>
    <w:multiLevelType w:val="multilevel"/>
    <w:tmpl w:val="D5388424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46" w15:restartNumberingAfterBreak="0">
    <w:nsid w:val="5B26181E"/>
    <w:multiLevelType w:val="multilevel"/>
    <w:tmpl w:val="B2CE0990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47" w15:restartNumberingAfterBreak="0">
    <w:nsid w:val="5EA24053"/>
    <w:multiLevelType w:val="multilevel"/>
    <w:tmpl w:val="F44C887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48" w15:restartNumberingAfterBreak="0">
    <w:nsid w:val="60BE2D83"/>
    <w:multiLevelType w:val="multilevel"/>
    <w:tmpl w:val="5BCE82C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9" w15:restartNumberingAfterBreak="0">
    <w:nsid w:val="67C83279"/>
    <w:multiLevelType w:val="multilevel"/>
    <w:tmpl w:val="F7181D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0" w15:restartNumberingAfterBreak="0">
    <w:nsid w:val="67FE45FD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51" w15:restartNumberingAfterBreak="0">
    <w:nsid w:val="69215F92"/>
    <w:multiLevelType w:val="multilevel"/>
    <w:tmpl w:val="710A15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6C1A73E3"/>
    <w:multiLevelType w:val="multilevel"/>
    <w:tmpl w:val="394433F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3" w15:restartNumberingAfterBreak="0">
    <w:nsid w:val="6E0B6242"/>
    <w:multiLevelType w:val="multilevel"/>
    <w:tmpl w:val="6FC6794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54" w15:restartNumberingAfterBreak="0">
    <w:nsid w:val="71773E20"/>
    <w:multiLevelType w:val="multilevel"/>
    <w:tmpl w:val="2FDEE58E"/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72545EAE"/>
    <w:multiLevelType w:val="multilevel"/>
    <w:tmpl w:val="F4BC6BE8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56" w15:restartNumberingAfterBreak="0">
    <w:nsid w:val="745D6A29"/>
    <w:multiLevelType w:val="multilevel"/>
    <w:tmpl w:val="F71C9C82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57" w15:restartNumberingAfterBreak="0">
    <w:nsid w:val="74774D73"/>
    <w:multiLevelType w:val="multilevel"/>
    <w:tmpl w:val="DBE441C2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58" w15:restartNumberingAfterBreak="0">
    <w:nsid w:val="75B27DB2"/>
    <w:multiLevelType w:val="multilevel"/>
    <w:tmpl w:val="ECECBAA8"/>
    <w:lvl w:ilvl="0">
      <w:start w:val="1"/>
      <w:numFmt w:val="decimal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59" w15:restartNumberingAfterBreak="0">
    <w:nsid w:val="779A1F27"/>
    <w:multiLevelType w:val="multilevel"/>
    <w:tmpl w:val="895CFD8E"/>
    <w:lvl w:ilvl="0">
      <w:start w:val="1"/>
      <w:numFmt w:val="russianLower"/>
      <w:lvlText w:val="%1)"/>
      <w:lvlJc w:val="left"/>
      <w:pPr>
        <w:tabs>
          <w:tab w:val="num" w:pos="8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8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8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8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8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8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8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80"/>
        </w:tabs>
        <w:ind w:left="7560" w:hanging="180"/>
      </w:pPr>
    </w:lvl>
  </w:abstractNum>
  <w:abstractNum w:abstractNumId="60" w15:restartNumberingAfterBreak="0">
    <w:nsid w:val="7C714AA5"/>
    <w:multiLevelType w:val="multilevel"/>
    <w:tmpl w:val="E386203E"/>
    <w:lvl w:ilvl="0">
      <w:start w:val="1"/>
      <w:numFmt w:val="russianLower"/>
      <w:lvlText w:val="%1)"/>
      <w:lvlJc w:val="left"/>
      <w:pPr>
        <w:tabs>
          <w:tab w:val="num" w:pos="0"/>
        </w:tabs>
        <w:ind w:left="1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480" w:hanging="180"/>
      </w:pPr>
    </w:lvl>
  </w:abstractNum>
  <w:abstractNum w:abstractNumId="61" w15:restartNumberingAfterBreak="0">
    <w:nsid w:val="7FAD6F0A"/>
    <w:multiLevelType w:val="multilevel"/>
    <w:tmpl w:val="382EB6F4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num w:numId="1">
    <w:abstractNumId w:val="14"/>
  </w:num>
  <w:num w:numId="2">
    <w:abstractNumId w:val="52"/>
  </w:num>
  <w:num w:numId="3">
    <w:abstractNumId w:val="28"/>
  </w:num>
  <w:num w:numId="4">
    <w:abstractNumId w:val="40"/>
  </w:num>
  <w:num w:numId="5">
    <w:abstractNumId w:val="24"/>
  </w:num>
  <w:num w:numId="6">
    <w:abstractNumId w:val="19"/>
  </w:num>
  <w:num w:numId="7">
    <w:abstractNumId w:val="34"/>
  </w:num>
  <w:num w:numId="8">
    <w:abstractNumId w:val="48"/>
  </w:num>
  <w:num w:numId="9">
    <w:abstractNumId w:val="2"/>
  </w:num>
  <w:num w:numId="10">
    <w:abstractNumId w:val="5"/>
  </w:num>
  <w:num w:numId="11">
    <w:abstractNumId w:val="47"/>
  </w:num>
  <w:num w:numId="12">
    <w:abstractNumId w:val="22"/>
  </w:num>
  <w:num w:numId="13">
    <w:abstractNumId w:val="12"/>
  </w:num>
  <w:num w:numId="14">
    <w:abstractNumId w:val="53"/>
  </w:num>
  <w:num w:numId="15">
    <w:abstractNumId w:val="39"/>
  </w:num>
  <w:num w:numId="16">
    <w:abstractNumId w:val="51"/>
  </w:num>
  <w:num w:numId="17">
    <w:abstractNumId w:val="31"/>
  </w:num>
  <w:num w:numId="18">
    <w:abstractNumId w:val="32"/>
  </w:num>
  <w:num w:numId="19">
    <w:abstractNumId w:val="29"/>
  </w:num>
  <w:num w:numId="20">
    <w:abstractNumId w:val="25"/>
  </w:num>
  <w:num w:numId="21">
    <w:abstractNumId w:val="0"/>
  </w:num>
  <w:num w:numId="22">
    <w:abstractNumId w:val="45"/>
  </w:num>
  <w:num w:numId="23">
    <w:abstractNumId w:val="60"/>
  </w:num>
  <w:num w:numId="24">
    <w:abstractNumId w:val="16"/>
  </w:num>
  <w:num w:numId="25">
    <w:abstractNumId w:val="43"/>
  </w:num>
  <w:num w:numId="26">
    <w:abstractNumId w:val="36"/>
  </w:num>
  <w:num w:numId="27">
    <w:abstractNumId w:val="26"/>
  </w:num>
  <w:num w:numId="28">
    <w:abstractNumId w:val="57"/>
  </w:num>
  <w:num w:numId="29">
    <w:abstractNumId w:val="4"/>
  </w:num>
  <w:num w:numId="30">
    <w:abstractNumId w:val="59"/>
  </w:num>
  <w:num w:numId="31">
    <w:abstractNumId w:val="56"/>
  </w:num>
  <w:num w:numId="32">
    <w:abstractNumId w:val="38"/>
  </w:num>
  <w:num w:numId="33">
    <w:abstractNumId w:val="46"/>
  </w:num>
  <w:num w:numId="34">
    <w:abstractNumId w:val="13"/>
  </w:num>
  <w:num w:numId="35">
    <w:abstractNumId w:val="20"/>
  </w:num>
  <w:num w:numId="36">
    <w:abstractNumId w:val="11"/>
  </w:num>
  <w:num w:numId="37">
    <w:abstractNumId w:val="3"/>
  </w:num>
  <w:num w:numId="38">
    <w:abstractNumId w:val="49"/>
  </w:num>
  <w:num w:numId="39">
    <w:abstractNumId w:val="54"/>
  </w:num>
  <w:num w:numId="40">
    <w:abstractNumId w:val="9"/>
  </w:num>
  <w:num w:numId="41">
    <w:abstractNumId w:val="55"/>
  </w:num>
  <w:num w:numId="42">
    <w:abstractNumId w:val="61"/>
  </w:num>
  <w:num w:numId="43">
    <w:abstractNumId w:val="6"/>
  </w:num>
  <w:num w:numId="44">
    <w:abstractNumId w:val="15"/>
  </w:num>
  <w:num w:numId="45">
    <w:abstractNumId w:val="33"/>
  </w:num>
  <w:num w:numId="46">
    <w:abstractNumId w:val="42"/>
  </w:num>
  <w:num w:numId="47">
    <w:abstractNumId w:val="7"/>
  </w:num>
  <w:num w:numId="48">
    <w:abstractNumId w:val="18"/>
  </w:num>
  <w:num w:numId="49">
    <w:abstractNumId w:val="41"/>
  </w:num>
  <w:num w:numId="50">
    <w:abstractNumId w:val="44"/>
  </w:num>
  <w:num w:numId="51">
    <w:abstractNumId w:val="35"/>
  </w:num>
  <w:num w:numId="52">
    <w:abstractNumId w:val="23"/>
  </w:num>
  <w:num w:numId="53">
    <w:abstractNumId w:val="17"/>
  </w:num>
  <w:num w:numId="54">
    <w:abstractNumId w:val="58"/>
  </w:num>
  <w:num w:numId="55">
    <w:abstractNumId w:val="10"/>
  </w:num>
  <w:num w:numId="56">
    <w:abstractNumId w:val="1"/>
  </w:num>
  <w:num w:numId="57">
    <w:abstractNumId w:val="21"/>
  </w:num>
  <w:num w:numId="58">
    <w:abstractNumId w:val="27"/>
  </w:num>
  <w:num w:numId="59">
    <w:abstractNumId w:val="37"/>
  </w:num>
  <w:num w:numId="60">
    <w:abstractNumId w:val="30"/>
  </w:num>
  <w:num w:numId="61">
    <w:abstractNumId w:val="50"/>
  </w:num>
  <w:num w:numId="62">
    <w:abstractNumId w:val="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BCF"/>
    <w:rsid w:val="00027325"/>
    <w:rsid w:val="00032D41"/>
    <w:rsid w:val="000336CC"/>
    <w:rsid w:val="000604F2"/>
    <w:rsid w:val="00086564"/>
    <w:rsid w:val="000952A8"/>
    <w:rsid w:val="00095EC2"/>
    <w:rsid w:val="00097631"/>
    <w:rsid w:val="000A18C9"/>
    <w:rsid w:val="000E0AFC"/>
    <w:rsid w:val="000E1B93"/>
    <w:rsid w:val="0011230F"/>
    <w:rsid w:val="00114A6E"/>
    <w:rsid w:val="001238FD"/>
    <w:rsid w:val="00147A45"/>
    <w:rsid w:val="0016475A"/>
    <w:rsid w:val="00185FBC"/>
    <w:rsid w:val="001E3A05"/>
    <w:rsid w:val="001E48CB"/>
    <w:rsid w:val="00203094"/>
    <w:rsid w:val="0021020C"/>
    <w:rsid w:val="0022038C"/>
    <w:rsid w:val="0023727E"/>
    <w:rsid w:val="00255294"/>
    <w:rsid w:val="002728B4"/>
    <w:rsid w:val="002C2714"/>
    <w:rsid w:val="00323F82"/>
    <w:rsid w:val="0034288B"/>
    <w:rsid w:val="003478E0"/>
    <w:rsid w:val="00375AF2"/>
    <w:rsid w:val="0038355F"/>
    <w:rsid w:val="003A73E2"/>
    <w:rsid w:val="003D10C2"/>
    <w:rsid w:val="003D4775"/>
    <w:rsid w:val="003D70BB"/>
    <w:rsid w:val="003E368D"/>
    <w:rsid w:val="003F1A6B"/>
    <w:rsid w:val="0040173F"/>
    <w:rsid w:val="00426FC9"/>
    <w:rsid w:val="00451D08"/>
    <w:rsid w:val="004605E5"/>
    <w:rsid w:val="004B143D"/>
    <w:rsid w:val="00500F70"/>
    <w:rsid w:val="0051333D"/>
    <w:rsid w:val="005546D7"/>
    <w:rsid w:val="00564021"/>
    <w:rsid w:val="00594F44"/>
    <w:rsid w:val="005A2B67"/>
    <w:rsid w:val="005B3093"/>
    <w:rsid w:val="005C2ACF"/>
    <w:rsid w:val="005C6F45"/>
    <w:rsid w:val="005D427C"/>
    <w:rsid w:val="005E3BAB"/>
    <w:rsid w:val="00602739"/>
    <w:rsid w:val="00617893"/>
    <w:rsid w:val="0061792B"/>
    <w:rsid w:val="00642BCF"/>
    <w:rsid w:val="00652A40"/>
    <w:rsid w:val="00657CF7"/>
    <w:rsid w:val="00672E84"/>
    <w:rsid w:val="006B7A38"/>
    <w:rsid w:val="006E4B85"/>
    <w:rsid w:val="006F1B84"/>
    <w:rsid w:val="007105D6"/>
    <w:rsid w:val="00730BBE"/>
    <w:rsid w:val="007337D1"/>
    <w:rsid w:val="00740D21"/>
    <w:rsid w:val="00744FCA"/>
    <w:rsid w:val="00756C39"/>
    <w:rsid w:val="00757292"/>
    <w:rsid w:val="00774072"/>
    <w:rsid w:val="00790D74"/>
    <w:rsid w:val="007C3ECB"/>
    <w:rsid w:val="007D72C8"/>
    <w:rsid w:val="007E4781"/>
    <w:rsid w:val="008054B9"/>
    <w:rsid w:val="0080686E"/>
    <w:rsid w:val="0082453A"/>
    <w:rsid w:val="008660FF"/>
    <w:rsid w:val="008818A8"/>
    <w:rsid w:val="00884841"/>
    <w:rsid w:val="0089513C"/>
    <w:rsid w:val="008C089D"/>
    <w:rsid w:val="008E5787"/>
    <w:rsid w:val="008F319C"/>
    <w:rsid w:val="00931ECF"/>
    <w:rsid w:val="009365A9"/>
    <w:rsid w:val="00937873"/>
    <w:rsid w:val="0094647C"/>
    <w:rsid w:val="009529B9"/>
    <w:rsid w:val="009559B6"/>
    <w:rsid w:val="009E70D4"/>
    <w:rsid w:val="00A03041"/>
    <w:rsid w:val="00A138E9"/>
    <w:rsid w:val="00A16EA2"/>
    <w:rsid w:val="00A26538"/>
    <w:rsid w:val="00A320A0"/>
    <w:rsid w:val="00A36C45"/>
    <w:rsid w:val="00A418EC"/>
    <w:rsid w:val="00A426F3"/>
    <w:rsid w:val="00A573B4"/>
    <w:rsid w:val="00AA4AC3"/>
    <w:rsid w:val="00AB6254"/>
    <w:rsid w:val="00AC7A77"/>
    <w:rsid w:val="00AD00DF"/>
    <w:rsid w:val="00AE0758"/>
    <w:rsid w:val="00AE6D6E"/>
    <w:rsid w:val="00B45A21"/>
    <w:rsid w:val="00B77CE9"/>
    <w:rsid w:val="00B80F40"/>
    <w:rsid w:val="00B90010"/>
    <w:rsid w:val="00BB21FB"/>
    <w:rsid w:val="00BD66AF"/>
    <w:rsid w:val="00BF5342"/>
    <w:rsid w:val="00C13195"/>
    <w:rsid w:val="00C13983"/>
    <w:rsid w:val="00C175EB"/>
    <w:rsid w:val="00C61371"/>
    <w:rsid w:val="00CD05C3"/>
    <w:rsid w:val="00CF2317"/>
    <w:rsid w:val="00D329DD"/>
    <w:rsid w:val="00D77114"/>
    <w:rsid w:val="00D8197C"/>
    <w:rsid w:val="00DD40FA"/>
    <w:rsid w:val="00DF054F"/>
    <w:rsid w:val="00E34B35"/>
    <w:rsid w:val="00E428D4"/>
    <w:rsid w:val="00E91438"/>
    <w:rsid w:val="00E92034"/>
    <w:rsid w:val="00EA4832"/>
    <w:rsid w:val="00EC29BF"/>
    <w:rsid w:val="00EC652B"/>
    <w:rsid w:val="00F14ADD"/>
    <w:rsid w:val="00F7207D"/>
    <w:rsid w:val="00F86235"/>
    <w:rsid w:val="00FD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5BFA1332"/>
  <w15:docId w15:val="{7A268C67-D1EC-44BD-AFAD-1DB0C496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A5791"/>
    <w:pPr>
      <w:spacing w:after="160" w:line="259" w:lineRule="auto"/>
    </w:pPr>
  </w:style>
  <w:style w:type="paragraph" w:styleId="1">
    <w:name w:val="heading 1"/>
    <w:basedOn w:val="32"/>
    <w:next w:val="a3"/>
    <w:link w:val="10"/>
    <w:qFormat/>
    <w:rsid w:val="00F62E73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F62E73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F62E73"/>
    <w:pPr>
      <w:keepNext/>
      <w:tabs>
        <w:tab w:val="left" w:pos="0"/>
      </w:tabs>
      <w:spacing w:before="120" w:after="60" w:line="240" w:lineRule="auto"/>
      <w:ind w:left="1224" w:hanging="504"/>
      <w:outlineLvl w:val="2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F62E73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F62E73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F62E73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F62E73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F62E73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F62E73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F62E73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23">
    <w:name w:val="Заголовок 2 Знак"/>
    <w:basedOn w:val="a4"/>
    <w:link w:val="22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F62E73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F62E73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F62E73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F62E73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F62E73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F62E73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F62E73"/>
    <w:rPr>
      <w:rFonts w:ascii="Arial" w:eastAsia="Times New Roman" w:hAnsi="Arial" w:cs="Times New Roman"/>
      <w:lang w:val="x-none" w:eastAsia="x-none"/>
    </w:rPr>
  </w:style>
  <w:style w:type="character" w:customStyle="1" w:styleId="a7">
    <w:name w:val="Текст сноски Знак"/>
    <w:basedOn w:val="a4"/>
    <w:link w:val="a8"/>
    <w:uiPriority w:val="99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Символ сноски"/>
    <w:qFormat/>
    <w:rsid w:val="00586D10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F62E73"/>
    <w:rPr>
      <w:vertAlign w:val="superscript"/>
    </w:rPr>
  </w:style>
  <w:style w:type="character" w:customStyle="1" w:styleId="ab">
    <w:name w:val="Верхний колонтитул Знак"/>
    <w:basedOn w:val="a4"/>
    <w:link w:val="ac"/>
    <w:uiPriority w:val="99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4"/>
    <w:link w:val="ae"/>
    <w:qFormat/>
    <w:rsid w:val="00F62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4"/>
    <w:link w:val="af0"/>
    <w:uiPriority w:val="99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Основной текст Знак"/>
    <w:basedOn w:val="a4"/>
    <w:link w:val="af2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F62E7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F62E7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page number"/>
    <w:basedOn w:val="a4"/>
    <w:qFormat/>
    <w:rsid w:val="00F62E73"/>
  </w:style>
  <w:style w:type="character" w:styleId="af4">
    <w:name w:val="Hyperlink"/>
    <w:basedOn w:val="a4"/>
    <w:uiPriority w:val="99"/>
    <w:unhideWhenUsed/>
    <w:rsid w:val="00877C0D"/>
    <w:rPr>
      <w:color w:val="0563C1" w:themeColor="hyperlink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F62E73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uiPriority w:val="99"/>
    <w:semiHidden/>
    <w:qFormat/>
    <w:rsid w:val="00F62E73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uiPriority w:val="99"/>
    <w:semiHidden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semiHidden/>
    <w:qFormat/>
    <w:rsid w:val="00F62E7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Strong"/>
    <w:qFormat/>
    <w:rsid w:val="00F62E73"/>
    <w:rPr>
      <w:b/>
      <w:bCs/>
    </w:rPr>
  </w:style>
  <w:style w:type="character" w:customStyle="1" w:styleId="afd">
    <w:name w:val="Название Знак"/>
    <w:link w:val="11"/>
    <w:uiPriority w:val="10"/>
    <w:qFormat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e">
    <w:name w:val="Подзаголовок Знак"/>
    <w:basedOn w:val="a4"/>
    <w:link w:val="aff"/>
    <w:uiPriority w:val="11"/>
    <w:qFormat/>
    <w:rsid w:val="00F62E73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0">
    <w:name w:val="Emphasis"/>
    <w:uiPriority w:val="20"/>
    <w:qFormat/>
    <w:rsid w:val="00F62E73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F62E73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1">
    <w:name w:val="Выделенная цитата Знак"/>
    <w:basedOn w:val="a4"/>
    <w:link w:val="aff2"/>
    <w:uiPriority w:val="30"/>
    <w:qFormat/>
    <w:rsid w:val="00F62E73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3">
    <w:name w:val="Subtle Emphasis"/>
    <w:uiPriority w:val="19"/>
    <w:qFormat/>
    <w:rsid w:val="00F62E73"/>
    <w:rPr>
      <w:i/>
      <w:iCs/>
      <w:color w:val="808080"/>
    </w:rPr>
  </w:style>
  <w:style w:type="character" w:styleId="aff4">
    <w:name w:val="Intense Emphasis"/>
    <w:uiPriority w:val="21"/>
    <w:qFormat/>
    <w:rsid w:val="00F62E73"/>
    <w:rPr>
      <w:b/>
      <w:bCs/>
      <w:i/>
      <w:iCs/>
      <w:color w:val="4F81BD"/>
    </w:rPr>
  </w:style>
  <w:style w:type="character" w:styleId="aff5">
    <w:name w:val="Subtle Reference"/>
    <w:uiPriority w:val="31"/>
    <w:qFormat/>
    <w:rsid w:val="00F62E73"/>
    <w:rPr>
      <w:smallCaps/>
      <w:color w:val="C0504D"/>
      <w:u w:val="single"/>
    </w:rPr>
  </w:style>
  <w:style w:type="character" w:styleId="aff6">
    <w:name w:val="Intense Reference"/>
    <w:uiPriority w:val="32"/>
    <w:qFormat/>
    <w:rsid w:val="00F62E73"/>
    <w:rPr>
      <w:b/>
      <w:bCs/>
      <w:smallCaps/>
      <w:color w:val="C0504D"/>
      <w:spacing w:val="5"/>
      <w:u w:val="single"/>
    </w:rPr>
  </w:style>
  <w:style w:type="character" w:styleId="aff7">
    <w:name w:val="Book Title"/>
    <w:uiPriority w:val="33"/>
    <w:qFormat/>
    <w:rsid w:val="00F62E73"/>
    <w:rPr>
      <w:b/>
      <w:bCs/>
      <w:smallCaps/>
      <w:spacing w:val="5"/>
    </w:rPr>
  </w:style>
  <w:style w:type="character" w:customStyle="1" w:styleId="aff8">
    <w:name w:val="Электронная подпись Знак"/>
    <w:basedOn w:val="a4"/>
    <w:link w:val="aff9"/>
    <w:uiPriority w:val="99"/>
    <w:qFormat/>
    <w:rsid w:val="00F62E73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2">
    <w:name w:val="Подпункт Знак1"/>
    <w:link w:val="affa"/>
    <w:qFormat/>
    <w:locked/>
    <w:rsid w:val="00F62E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F62E73"/>
  </w:style>
  <w:style w:type="character" w:customStyle="1" w:styleId="affb">
    <w:name w:val="Абзац списка Знак"/>
    <w:aliases w:val="ТТ_Требование Знак,Общий_К Знак,Нумерованый список Знак,ПАРАГРАФ Знак,Абзац списка2 Знак"/>
    <w:link w:val="affc"/>
    <w:uiPriority w:val="34"/>
    <w:qFormat/>
    <w:locked/>
    <w:rsid w:val="00F62E73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d">
    <w:name w:val="комментарий"/>
    <w:qFormat/>
    <w:rsid w:val="00F62E73"/>
    <w:rPr>
      <w:b/>
      <w:i/>
      <w:shd w:val="clear" w:color="auto" w:fill="FFFF99"/>
    </w:rPr>
  </w:style>
  <w:style w:type="character" w:customStyle="1" w:styleId="affe">
    <w:name w:val="Подподпункт Знак"/>
    <w:link w:val="afff"/>
    <w:qFormat/>
    <w:locked/>
    <w:rsid w:val="00F62E7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"/>
    <w:qFormat/>
    <w:rsid w:val="00F62E73"/>
    <w:rPr>
      <w:rFonts w:ascii="Times New Roman" w:eastAsia="Calibri" w:hAnsi="Times New Roman" w:cs="Times New Roman"/>
      <w:sz w:val="26"/>
      <w:szCs w:val="28"/>
    </w:rPr>
  </w:style>
  <w:style w:type="character" w:customStyle="1" w:styleId="afff0">
    <w:name w:val="Текст концевой сноски Знак"/>
    <w:basedOn w:val="a4"/>
    <w:link w:val="afff1"/>
    <w:qFormat/>
    <w:rsid w:val="00F62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2">
    <w:name w:val="Символ концевой сноски"/>
    <w:qFormat/>
    <w:rPr>
      <w:vertAlign w:val="superscript"/>
    </w:rPr>
  </w:style>
  <w:style w:type="character" w:styleId="afff3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F62E73"/>
    <w:rPr>
      <w:vertAlign w:val="superscript"/>
    </w:rPr>
  </w:style>
  <w:style w:type="character" w:customStyle="1" w:styleId="2a">
    <w:name w:val="Пункт2 Знак"/>
    <w:link w:val="2b"/>
    <w:qFormat/>
    <w:rsid w:val="00F62E7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3">
    <w:name w:val="УРОВЕНЬ_1. Знак"/>
    <w:link w:val="14"/>
    <w:qFormat/>
    <w:rsid w:val="00F62E73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F62E73"/>
    <w:rPr>
      <w:color w:val="605E5C"/>
      <w:shd w:val="clear" w:color="auto" w:fill="E1DFDD"/>
    </w:rPr>
  </w:style>
  <w:style w:type="character" w:customStyle="1" w:styleId="afff4">
    <w:name w:val="Ссылка указателя"/>
    <w:qFormat/>
  </w:style>
  <w:style w:type="character" w:customStyle="1" w:styleId="16">
    <w:name w:val="Номер строки1"/>
    <w:qFormat/>
  </w:style>
  <w:style w:type="character" w:styleId="afff5">
    <w:name w:val="FollowedHyperlink"/>
    <w:basedOn w:val="a4"/>
    <w:uiPriority w:val="99"/>
    <w:semiHidden/>
    <w:unhideWhenUsed/>
    <w:rsid w:val="00DE4995"/>
    <w:rPr>
      <w:color w:val="954F72" w:themeColor="followedHyperlink"/>
      <w:u w:val="single"/>
    </w:rPr>
  </w:style>
  <w:style w:type="paragraph" w:styleId="afff6">
    <w:name w:val="Title"/>
    <w:basedOn w:val="a3"/>
    <w:next w:val="af2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2">
    <w:name w:val="Body Text"/>
    <w:basedOn w:val="a3"/>
    <w:link w:val="af1"/>
    <w:rsid w:val="00F62E73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7">
    <w:name w:val="List"/>
    <w:basedOn w:val="af2"/>
  </w:style>
  <w:style w:type="paragraph" w:styleId="afff8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9">
    <w:name w:val="index heading"/>
    <w:basedOn w:val="afff6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6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6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f6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f6"/>
    <w:qFormat/>
  </w:style>
  <w:style w:type="paragraph" w:customStyle="1" w:styleId="caption11111">
    <w:name w:val="caption11111"/>
    <w:basedOn w:val="a3"/>
    <w:next w:val="a3"/>
    <w:uiPriority w:val="35"/>
    <w:qFormat/>
    <w:rsid w:val="00F62E73"/>
    <w:pPr>
      <w:spacing w:after="0" w:line="240" w:lineRule="auto"/>
    </w:pPr>
    <w:rPr>
      <w:rFonts w:ascii="Times New Roman" w:eastAsia="Calibri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indexheading11111">
    <w:name w:val="index heading11111"/>
    <w:basedOn w:val="afff6"/>
    <w:qFormat/>
  </w:style>
  <w:style w:type="paragraph" w:customStyle="1" w:styleId="afffa">
    <w:name w:val="Название раздела инструкции"/>
    <w:basedOn w:val="a3"/>
    <w:autoRedefine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">
    <w:name w:val="Раздел положения"/>
    <w:basedOn w:val="a3"/>
    <w:autoRedefine/>
    <w:qFormat/>
    <w:rsid w:val="00F62E73"/>
    <w:pPr>
      <w:numPr>
        <w:numId w:val="1"/>
      </w:numPr>
      <w:spacing w:before="80" w:after="8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  <w:lang w:eastAsia="ru-RU"/>
    </w:rPr>
  </w:style>
  <w:style w:type="paragraph" w:customStyle="1" w:styleId="a0">
    <w:name w:val="Подраздел раздела положения"/>
    <w:basedOn w:val="a3"/>
    <w:autoRedefine/>
    <w:qFormat/>
    <w:rsid w:val="00F62E73"/>
    <w:pPr>
      <w:numPr>
        <w:ilvl w:val="1"/>
        <w:numId w:val="1"/>
      </w:numPr>
      <w:spacing w:before="80" w:after="8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3"/>
    <w:link w:val="a7"/>
    <w:uiPriority w:val="99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F62E73"/>
    <w:pPr>
      <w:pBdr>
        <w:bottom w:val="thickThinSmallGap" w:sz="24" w:space="1" w:color="000000"/>
      </w:pBdr>
      <w:spacing w:after="24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2c">
    <w:name w:val="Шапка 2"/>
    <w:basedOn w:val="a3"/>
    <w:qFormat/>
    <w:rsid w:val="00F62E73"/>
    <w:pPr>
      <w:pBdr>
        <w:bottom w:val="thickThinSmallGap" w:sz="24" w:space="1" w:color="000000"/>
      </w:pBdr>
      <w:spacing w:after="120" w:line="240" w:lineRule="auto"/>
      <w:jc w:val="center"/>
    </w:pPr>
    <w:rPr>
      <w:rFonts w:ascii="Times New Roman" w:eastAsia="Times New Roman" w:hAnsi="Times New Roman" w:cs="Times New Roman"/>
      <w:b/>
      <w:lang w:eastAsia="ru-RU"/>
    </w:rPr>
  </w:style>
  <w:style w:type="paragraph" w:customStyle="1" w:styleId="39">
    <w:name w:val="Шапка 3"/>
    <w:basedOn w:val="a3"/>
    <w:qFormat/>
    <w:rsid w:val="00F62E73"/>
    <w:pPr>
      <w:pBdr>
        <w:bottom w:val="thickThinSmallGap" w:sz="24" w:space="1" w:color="000000"/>
      </w:pBd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11">
    <w:name w:val="Название1"/>
    <w:basedOn w:val="a3"/>
    <w:link w:val="afd"/>
    <w:uiPriority w:val="10"/>
    <w:qFormat/>
    <w:rsid w:val="00F62E7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ffb">
    <w:name w:val="Колонтитул"/>
    <w:basedOn w:val="a3"/>
    <w:qFormat/>
  </w:style>
  <w:style w:type="paragraph" w:styleId="ac">
    <w:name w:val="header"/>
    <w:basedOn w:val="a3"/>
    <w:link w:val="ab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3"/>
    <w:link w:val="ad"/>
    <w:rsid w:val="00F62E73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3"/>
    <w:link w:val="af"/>
    <w:uiPriority w:val="99"/>
    <w:rsid w:val="00F62E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F62E73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F62E7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F62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F62E73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c">
    <w:name w:val="Block Text"/>
    <w:basedOn w:val="a3"/>
    <w:qFormat/>
    <w:rsid w:val="00F62E73"/>
    <w:pPr>
      <w:spacing w:after="0" w:line="240" w:lineRule="auto"/>
      <w:ind w:left="-567" w:right="-766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affa">
    <w:name w:val="Подпункт"/>
    <w:basedOn w:val="a3"/>
    <w:link w:val="12"/>
    <w:qFormat/>
    <w:rsid w:val="00F62E73"/>
    <w:pPr>
      <w:tabs>
        <w:tab w:val="left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F62E73"/>
    <w:pPr>
      <w:keepNext/>
      <w:tabs>
        <w:tab w:val="left" w:pos="1134"/>
      </w:tabs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F62E73"/>
    <w:pPr>
      <w:spacing w:before="120" w:after="0" w:line="240" w:lineRule="auto"/>
    </w:pPr>
    <w:rPr>
      <w:rFonts w:ascii="Times New Roman" w:eastAsia="Times New Roman" w:hAnsi="Times New Roman" w:cs="Calibri Light (Заголовки)"/>
      <w:b/>
      <w:bCs/>
      <w:sz w:val="24"/>
      <w:szCs w:val="24"/>
      <w:lang w:eastAsia="ru-RU"/>
    </w:rPr>
  </w:style>
  <w:style w:type="paragraph" w:customStyle="1" w:styleId="310">
    <w:name w:val="Оглавление 31"/>
    <w:basedOn w:val="a3"/>
    <w:next w:val="a3"/>
    <w:autoRedefine/>
    <w:uiPriority w:val="39"/>
    <w:qFormat/>
    <w:rsid w:val="00F62E73"/>
    <w:pPr>
      <w:spacing w:after="0" w:line="240" w:lineRule="auto"/>
      <w:ind w:left="28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afffd">
    <w:name w:val="Раздел регламента"/>
    <w:basedOn w:val="a3"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e">
    <w:name w:val="Приложение к регламенту"/>
    <w:basedOn w:val="a3"/>
    <w:qFormat/>
    <w:rsid w:val="00F62E7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10">
    <w:name w:val="Оглавление 21"/>
    <w:basedOn w:val="a3"/>
    <w:next w:val="a3"/>
    <w:autoRedefine/>
    <w:uiPriority w:val="39"/>
    <w:qFormat/>
    <w:rsid w:val="00F62E73"/>
    <w:pPr>
      <w:spacing w:before="240"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F62E7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uiPriority w:val="99"/>
    <w:semiHidden/>
    <w:qFormat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semiHidden/>
    <w:qFormat/>
    <w:rsid w:val="00F62E73"/>
    <w:rPr>
      <w:b/>
      <w:bCs/>
    </w:rPr>
  </w:style>
  <w:style w:type="paragraph" w:customStyle="1" w:styleId="19">
    <w:name w:val="Обычный (веб)1"/>
    <w:basedOn w:val="a3"/>
    <w:uiPriority w:val="99"/>
    <w:qFormat/>
    <w:rsid w:val="00F62E73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91">
    <w:name w:val="Оглавление 91"/>
    <w:basedOn w:val="a3"/>
    <w:next w:val="a3"/>
    <w:autoRedefine/>
    <w:semiHidden/>
    <w:qFormat/>
    <w:rsid w:val="00F62E73"/>
    <w:pPr>
      <w:spacing w:after="0" w:line="240" w:lineRule="auto"/>
      <w:ind w:left="1960"/>
    </w:pPr>
    <w:rPr>
      <w:rFonts w:eastAsia="Times New Roman" w:cs="Calibri"/>
      <w:sz w:val="20"/>
      <w:szCs w:val="20"/>
      <w:lang w:eastAsia="ru-RU"/>
    </w:rPr>
  </w:style>
  <w:style w:type="paragraph" w:customStyle="1" w:styleId="51">
    <w:name w:val="Оглавление 51"/>
    <w:basedOn w:val="a3"/>
    <w:next w:val="a3"/>
    <w:autoRedefine/>
    <w:semiHidden/>
    <w:qFormat/>
    <w:rsid w:val="00F62E73"/>
    <w:pPr>
      <w:spacing w:after="0" w:line="240" w:lineRule="auto"/>
      <w:ind w:left="840"/>
    </w:pPr>
    <w:rPr>
      <w:rFonts w:eastAsia="Times New Roman" w:cs="Calibri"/>
      <w:sz w:val="20"/>
      <w:szCs w:val="20"/>
      <w:lang w:eastAsia="ru-RU"/>
    </w:rPr>
  </w:style>
  <w:style w:type="paragraph" w:customStyle="1" w:styleId="41">
    <w:name w:val="Оглавление 41"/>
    <w:basedOn w:val="a3"/>
    <w:next w:val="a3"/>
    <w:autoRedefine/>
    <w:uiPriority w:val="39"/>
    <w:qFormat/>
    <w:rsid w:val="00F62E73"/>
    <w:pPr>
      <w:spacing w:after="0" w:line="240" w:lineRule="auto"/>
      <w:ind w:left="560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2d">
    <w:name w:val="Раздел положения 2"/>
    <w:basedOn w:val="a3"/>
    <w:qFormat/>
    <w:rsid w:val="00F62E73"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fff">
    <w:name w:val="Знак Знак Знак Знак Знак Знак Знак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f0">
    <w:name w:val="No Spacing"/>
    <w:basedOn w:val="a3"/>
    <w:uiPriority w:val="1"/>
    <w:qFormat/>
    <w:rsid w:val="00F62E73"/>
    <w:pPr>
      <w:spacing w:after="0" w:line="36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f">
    <w:name w:val="Subtitle"/>
    <w:basedOn w:val="a3"/>
    <w:next w:val="a3"/>
    <w:link w:val="afe"/>
    <w:uiPriority w:val="11"/>
    <w:qFormat/>
    <w:rsid w:val="00F62E73"/>
    <w:pPr>
      <w:spacing w:after="0" w:line="240" w:lineRule="auto"/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paragraph" w:styleId="affc">
    <w:name w:val="List Paragraph"/>
    <w:aliases w:val="ТТ_Требование,Общий_К,Нумерованый список,ПАРАГРАФ,Абзац списка2"/>
    <w:basedOn w:val="a3"/>
    <w:link w:val="affb"/>
    <w:uiPriority w:val="34"/>
    <w:qFormat/>
    <w:rsid w:val="00F62E73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F62E73"/>
    <w:pPr>
      <w:spacing w:after="0" w:line="240" w:lineRule="auto"/>
    </w:pPr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2">
    <w:name w:val="Intense Quote"/>
    <w:basedOn w:val="a3"/>
    <w:next w:val="a3"/>
    <w:link w:val="aff1"/>
    <w:uiPriority w:val="30"/>
    <w:qFormat/>
    <w:rsid w:val="00F62E7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1">
    <w:name w:val="TOC Heading"/>
    <w:basedOn w:val="1"/>
    <w:next w:val="a3"/>
    <w:uiPriority w:val="39"/>
    <w:qFormat/>
    <w:rsid w:val="00F62E73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9">
    <w:name w:val="E-mail Signature"/>
    <w:basedOn w:val="a3"/>
    <w:link w:val="aff8"/>
    <w:uiPriority w:val="99"/>
    <w:unhideWhenUsed/>
    <w:qFormat/>
    <w:rsid w:val="00F62E7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affff2">
    <w:name w:val="Знак"/>
    <w:basedOn w:val="a3"/>
    <w:qFormat/>
    <w:rsid w:val="00F62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0">
    <w:name w:val="Нумерованный список ур3"/>
    <w:basedOn w:val="a3"/>
    <w:qFormat/>
    <w:rsid w:val="00F62E73"/>
    <w:pPr>
      <w:numPr>
        <w:ilvl w:val="2"/>
        <w:numId w:val="2"/>
      </w:num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31">
    <w:name w:val="Список 31"/>
    <w:basedOn w:val="a3"/>
    <w:qFormat/>
    <w:rsid w:val="00F62E73"/>
    <w:pPr>
      <w:numPr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21">
    <w:name w:val="Нумерованный список ур2"/>
    <w:basedOn w:val="a3"/>
    <w:qFormat/>
    <w:rsid w:val="00F62E73"/>
    <w:pPr>
      <w:numPr>
        <w:ilvl w:val="1"/>
        <w:numId w:val="2"/>
      </w:numPr>
      <w:spacing w:before="120"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styleId="affff3">
    <w:name w:val="Revision"/>
    <w:uiPriority w:val="99"/>
    <w:semiHidden/>
    <w:qFormat/>
    <w:rsid w:val="00F62E73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F62E73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a">
    <w:name w:val="Знак Знак3 Знак Знак"/>
    <w:basedOn w:val="a3"/>
    <w:qFormat/>
    <w:rsid w:val="00F62E73"/>
    <w:pPr>
      <w:spacing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4">
    <w:name w:val="Пункт"/>
    <w:basedOn w:val="a3"/>
    <w:qFormat/>
    <w:rsid w:val="00F62E73"/>
    <w:pPr>
      <w:widowControl w:val="0"/>
      <w:tabs>
        <w:tab w:val="left" w:pos="1134"/>
      </w:tabs>
      <w:spacing w:before="120" w:after="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F62E73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affff5">
    <w:name w:val="Таблица"/>
    <w:basedOn w:val="a3"/>
    <w:qFormat/>
    <w:rsid w:val="00F62E73"/>
    <w:pPr>
      <w:keepNext/>
      <w:spacing w:before="60" w:after="60" w:line="240" w:lineRule="auto"/>
      <w:jc w:val="center"/>
    </w:pPr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paragraph" w:customStyle="1" w:styleId="affff6">
    <w:name w:val="Таблица шапка"/>
    <w:basedOn w:val="a3"/>
    <w:qFormat/>
    <w:rsid w:val="00F62E73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6"/>
      <w:lang w:eastAsia="ru-RU"/>
    </w:rPr>
  </w:style>
  <w:style w:type="paragraph" w:customStyle="1" w:styleId="afff">
    <w:name w:val="Подподпункт"/>
    <w:basedOn w:val="affa"/>
    <w:link w:val="affe"/>
    <w:qFormat/>
    <w:rsid w:val="00F62E73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c"/>
    <w:qFormat/>
    <w:rsid w:val="00F62E73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c"/>
    <w:qFormat/>
    <w:rsid w:val="00F62E73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c"/>
    <w:qFormat/>
    <w:rsid w:val="00F62E73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c"/>
    <w:link w:val="38"/>
    <w:qFormat/>
    <w:rsid w:val="00F62E73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c"/>
    <w:qFormat/>
    <w:rsid w:val="00F62E73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F62E73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1">
    <w:name w:val="endnote text"/>
    <w:basedOn w:val="a3"/>
    <w:link w:val="afff0"/>
    <w:rsid w:val="00F62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Заголовок 2 КВВ"/>
    <w:basedOn w:val="a3"/>
    <w:qFormat/>
    <w:rsid w:val="00F62E73"/>
    <w:pPr>
      <w:keepNext/>
      <w:numPr>
        <w:numId w:val="5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"/>
      <w:sz w:val="24"/>
      <w:szCs w:val="20"/>
      <w:lang w:eastAsia="x-none"/>
    </w:rPr>
  </w:style>
  <w:style w:type="paragraph" w:customStyle="1" w:styleId="affff7">
    <w:name w:val="Таблица текст"/>
    <w:basedOn w:val="a3"/>
    <w:qFormat/>
    <w:rsid w:val="00F62E73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6"/>
      <w:lang w:eastAsia="ru-RU"/>
    </w:rPr>
  </w:style>
  <w:style w:type="paragraph" w:styleId="affff8">
    <w:name w:val="Normal (Web)"/>
    <w:basedOn w:val="a3"/>
    <w:uiPriority w:val="99"/>
    <w:unhideWhenUsed/>
    <w:qFormat/>
    <w:rsid w:val="00F62E7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УРОВЕНЬ_1."/>
    <w:basedOn w:val="affc"/>
    <w:link w:val="13"/>
    <w:qFormat/>
    <w:rsid w:val="00F62E73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customStyle="1" w:styleId="61">
    <w:name w:val="Оглавление 61"/>
    <w:basedOn w:val="a3"/>
    <w:next w:val="a3"/>
    <w:autoRedefine/>
    <w:unhideWhenUsed/>
    <w:qFormat/>
    <w:rsid w:val="00F62E73"/>
    <w:pPr>
      <w:spacing w:after="0" w:line="240" w:lineRule="auto"/>
      <w:ind w:left="1120"/>
    </w:pPr>
    <w:rPr>
      <w:rFonts w:eastAsia="Times New Roman" w:cs="Calibri"/>
      <w:sz w:val="20"/>
      <w:szCs w:val="20"/>
      <w:lang w:eastAsia="ru-RU"/>
    </w:rPr>
  </w:style>
  <w:style w:type="paragraph" w:customStyle="1" w:styleId="71">
    <w:name w:val="Оглавление 71"/>
    <w:basedOn w:val="a3"/>
    <w:next w:val="a3"/>
    <w:autoRedefine/>
    <w:unhideWhenUsed/>
    <w:qFormat/>
    <w:rsid w:val="00F62E73"/>
    <w:pPr>
      <w:spacing w:after="0" w:line="240" w:lineRule="auto"/>
      <w:ind w:left="1400"/>
    </w:pPr>
    <w:rPr>
      <w:rFonts w:eastAsia="Times New Roman" w:cs="Calibri"/>
      <w:sz w:val="20"/>
      <w:szCs w:val="20"/>
      <w:lang w:eastAsia="ru-RU"/>
    </w:rPr>
  </w:style>
  <w:style w:type="paragraph" w:customStyle="1" w:styleId="81">
    <w:name w:val="Оглавление 81"/>
    <w:basedOn w:val="a3"/>
    <w:next w:val="a3"/>
    <w:autoRedefine/>
    <w:unhideWhenUsed/>
    <w:qFormat/>
    <w:rsid w:val="00F62E73"/>
    <w:pPr>
      <w:spacing w:after="0" w:line="240" w:lineRule="auto"/>
      <w:ind w:left="1680"/>
    </w:pPr>
    <w:rPr>
      <w:rFonts w:eastAsia="Times New Roman" w:cs="Calibri"/>
      <w:sz w:val="20"/>
      <w:szCs w:val="20"/>
      <w:lang w:eastAsia="ru-RU"/>
    </w:rPr>
  </w:style>
  <w:style w:type="paragraph" w:styleId="3b">
    <w:name w:val="toc 3"/>
    <w:basedOn w:val="a3"/>
    <w:next w:val="a3"/>
    <w:autoRedefine/>
    <w:uiPriority w:val="39"/>
    <w:unhideWhenUsed/>
    <w:rsid w:val="00F62E73"/>
    <w:pPr>
      <w:spacing w:after="100"/>
      <w:ind w:left="440"/>
    </w:pPr>
  </w:style>
  <w:style w:type="paragraph" w:styleId="42">
    <w:name w:val="toc 4"/>
    <w:basedOn w:val="a3"/>
    <w:next w:val="a3"/>
    <w:autoRedefine/>
    <w:uiPriority w:val="39"/>
    <w:unhideWhenUsed/>
    <w:rsid w:val="00C2183B"/>
    <w:pPr>
      <w:tabs>
        <w:tab w:val="left" w:pos="1320"/>
        <w:tab w:val="right" w:leader="dot" w:pos="10194"/>
      </w:tabs>
      <w:spacing w:after="100"/>
      <w:ind w:left="660"/>
    </w:pPr>
    <w:rPr>
      <w:rFonts w:ascii="Times New Roman" w:hAnsi="Times New Roman" w:cs="Times New Roman"/>
      <w:iCs/>
    </w:rPr>
  </w:style>
  <w:style w:type="paragraph" w:customStyle="1" w:styleId="affff9">
    <w:name w:val="Содержимое врезки"/>
    <w:basedOn w:val="a3"/>
    <w:qFormat/>
  </w:style>
  <w:style w:type="paragraph" w:customStyle="1" w:styleId="affffa">
    <w:name w:val="Содержимое таблицы"/>
    <w:basedOn w:val="a3"/>
    <w:qFormat/>
    <w:pPr>
      <w:widowControl w:val="0"/>
      <w:suppressLineNumbers/>
    </w:pPr>
  </w:style>
  <w:style w:type="paragraph" w:customStyle="1" w:styleId="affffb">
    <w:name w:val="Заголовок таблицы"/>
    <w:basedOn w:val="affffa"/>
    <w:qFormat/>
    <w:pPr>
      <w:jc w:val="center"/>
    </w:pPr>
    <w:rPr>
      <w:b/>
      <w:bCs/>
    </w:rPr>
  </w:style>
  <w:style w:type="paragraph" w:customStyle="1" w:styleId="2e">
    <w:name w:val="Стиль2"/>
    <w:basedOn w:val="a3"/>
    <w:qFormat/>
    <w:pPr>
      <w:tabs>
        <w:tab w:val="left" w:pos="360"/>
        <w:tab w:val="left" w:pos="900"/>
      </w:tabs>
      <w:jc w:val="both"/>
    </w:pPr>
    <w:rPr>
      <w:rFonts w:ascii="Calibri" w:eastAsia="Calibri" w:hAnsi="Calibri"/>
      <w:sz w:val="24"/>
      <w:szCs w:val="24"/>
    </w:rPr>
  </w:style>
  <w:style w:type="paragraph" w:customStyle="1" w:styleId="Default">
    <w:name w:val="Default"/>
    <w:qFormat/>
    <w:rsid w:val="00840A6C"/>
    <w:pPr>
      <w:suppressAutoHyphens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andard">
    <w:name w:val="Standard"/>
    <w:qFormat/>
    <w:rsid w:val="005D3D0A"/>
    <w:pPr>
      <w:textAlignment w:val="baseline"/>
    </w:pPr>
    <w:rPr>
      <w:rFonts w:eastAsia="Times New Roman" w:cs="Times New Roman"/>
      <w:kern w:val="2"/>
      <w:sz w:val="24"/>
      <w:szCs w:val="24"/>
      <w:lang w:eastAsia="ru-RU"/>
    </w:rPr>
  </w:style>
  <w:style w:type="numbering" w:customStyle="1" w:styleId="1c">
    <w:name w:val="Нет списка1"/>
    <w:uiPriority w:val="99"/>
    <w:semiHidden/>
    <w:unhideWhenUsed/>
    <w:qFormat/>
    <w:rsid w:val="00F62E73"/>
  </w:style>
  <w:style w:type="numbering" w:customStyle="1" w:styleId="1d">
    <w:name w:val="Стиль1"/>
    <w:uiPriority w:val="99"/>
    <w:qFormat/>
    <w:rsid w:val="00F62E73"/>
  </w:style>
  <w:style w:type="numbering" w:customStyle="1" w:styleId="211">
    <w:name w:val="Стиль21"/>
    <w:uiPriority w:val="99"/>
    <w:qFormat/>
    <w:rsid w:val="00F62E73"/>
  </w:style>
  <w:style w:type="table" w:styleId="affffc">
    <w:name w:val="Table Grid"/>
    <w:basedOn w:val="a5"/>
    <w:uiPriority w:val="39"/>
    <w:rsid w:val="00F62E7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e">
    <w:name w:val="Сетка таблицы1"/>
    <w:basedOn w:val="a5"/>
    <w:uiPriority w:val="39"/>
    <w:rsid w:val="00F62E73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">
    <w:name w:val="Сетка таблицы2"/>
    <w:basedOn w:val="a5"/>
    <w:uiPriority w:val="39"/>
    <w:rsid w:val="0092604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c">
    <w:name w:val="Сетка таблицы3"/>
    <w:basedOn w:val="a5"/>
    <w:uiPriority w:val="39"/>
    <w:rsid w:val="00BF48F2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5"/>
    <w:uiPriority w:val="39"/>
    <w:rsid w:val="001F2D84"/>
    <w:pPr>
      <w:spacing w:before="120" w:after="12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5"/>
    <w:uiPriority w:val="39"/>
    <w:rsid w:val="008E1B90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0">
    <w:name w:val="Маркированный список 41"/>
    <w:basedOn w:val="a3"/>
    <w:qFormat/>
    <w:rsid w:val="00E34B35"/>
    <w:pPr>
      <w:tabs>
        <w:tab w:val="num" w:pos="0"/>
      </w:tabs>
      <w:spacing w:before="120" w:after="0" w:line="240" w:lineRule="auto"/>
      <w:ind w:left="-207" w:hanging="360"/>
      <w:jc w:val="both"/>
    </w:pPr>
    <w:rPr>
      <w:rFonts w:ascii="Garamond" w:eastAsia="Times New Roman" w:hAnsi="Garamond" w:cs="Times New Roman"/>
      <w:sz w:val="24"/>
      <w:szCs w:val="20"/>
      <w:lang w:eastAsia="ru-RU"/>
    </w:rPr>
  </w:style>
  <w:style w:type="paragraph" w:customStyle="1" w:styleId="xl124">
    <w:name w:val="xl124"/>
    <w:basedOn w:val="a3"/>
    <w:qFormat/>
    <w:rsid w:val="0023727E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="240" w:afterAutospacing="1" w:line="240" w:lineRule="auto"/>
      <w:jc w:val="center"/>
      <w:textAlignment w:val="center"/>
    </w:pPr>
    <w:rPr>
      <w:rFonts w:ascii="Arial CYR" w:eastAsia="Times New Roman" w:hAnsi="Arial CYR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package" Target="embeddings/_____Microsoft_Excel.xlsx"/><Relationship Id="rId18" Type="http://schemas.openxmlformats.org/officeDocument/2006/relationships/image" Target="media/image4.emf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package" Target="embeddings/_________Microsoft_Word.docx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2.emf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DDC62-F631-4A3D-9494-A6D156044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14</Pages>
  <Words>3308</Words>
  <Characters>18860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22124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Муратова Светлана Витальевна</dc:creator>
  <dc:description/>
  <cp:lastModifiedBy>Лигай Михаил Михайлович</cp:lastModifiedBy>
  <cp:revision>30</cp:revision>
  <cp:lastPrinted>2023-03-17T09:24:00Z</cp:lastPrinted>
  <dcterms:created xsi:type="dcterms:W3CDTF">2026-04-02T13:09:00Z</dcterms:created>
  <dcterms:modified xsi:type="dcterms:W3CDTF">2026-08-14T08:03:00Z</dcterms:modified>
  <dc:language>ru-RU</dc:language>
</cp:coreProperties>
</file>