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75" w:rsidRPr="00F14E8C" w:rsidRDefault="00D36175" w:rsidP="00D36175">
      <w:pPr>
        <w:jc w:val="right"/>
        <w:rPr>
          <w:b/>
          <w:color w:val="000000"/>
          <w:sz w:val="28"/>
          <w:szCs w:val="28"/>
        </w:rPr>
      </w:pPr>
      <w:bookmarkStart w:id="0" w:name="_Toc165887577"/>
      <w:r w:rsidRPr="00F14E8C">
        <w:rPr>
          <w:b/>
          <w:color w:val="000000"/>
          <w:sz w:val="28"/>
          <w:szCs w:val="28"/>
        </w:rPr>
        <w:t>УТВЕРЖДАЮ</w:t>
      </w:r>
    </w:p>
    <w:p w:rsidR="00D36175" w:rsidRPr="00F14E8C" w:rsidRDefault="00D36175" w:rsidP="00D36175">
      <w:pPr>
        <w:jc w:val="right"/>
        <w:rPr>
          <w:sz w:val="28"/>
          <w:szCs w:val="28"/>
        </w:rPr>
      </w:pPr>
      <w:r w:rsidRPr="00F14E8C">
        <w:rPr>
          <w:sz w:val="28"/>
          <w:szCs w:val="28"/>
        </w:rPr>
        <w:t>Заместитель начальника Службы</w:t>
      </w:r>
    </w:p>
    <w:p w:rsidR="00D36175" w:rsidRPr="00F14E8C" w:rsidRDefault="00D36175" w:rsidP="00D36175">
      <w:pPr>
        <w:jc w:val="right"/>
        <w:rPr>
          <w:color w:val="000000"/>
          <w:sz w:val="28"/>
          <w:szCs w:val="28"/>
        </w:rPr>
      </w:pPr>
      <w:r w:rsidRPr="00F14E8C">
        <w:rPr>
          <w:sz w:val="28"/>
          <w:szCs w:val="28"/>
        </w:rPr>
        <w:t>материально-технического снабжения</w:t>
      </w:r>
    </w:p>
    <w:p w:rsidR="00D36175" w:rsidRPr="00F14E8C" w:rsidRDefault="00D36175" w:rsidP="00D36175">
      <w:pPr>
        <w:jc w:val="right"/>
        <w:rPr>
          <w:sz w:val="28"/>
          <w:szCs w:val="28"/>
        </w:rPr>
      </w:pPr>
    </w:p>
    <w:p w:rsidR="00D36175" w:rsidRPr="00F14E8C" w:rsidRDefault="00D36175" w:rsidP="00D36175">
      <w:pPr>
        <w:jc w:val="right"/>
        <w:rPr>
          <w:sz w:val="28"/>
          <w:szCs w:val="28"/>
        </w:rPr>
      </w:pPr>
      <w:r w:rsidRPr="00F14E8C">
        <w:rPr>
          <w:sz w:val="28"/>
          <w:szCs w:val="28"/>
        </w:rPr>
        <w:t xml:space="preserve">___________________  </w:t>
      </w:r>
      <w:r>
        <w:rPr>
          <w:sz w:val="28"/>
          <w:szCs w:val="28"/>
        </w:rPr>
        <w:t>Е</w:t>
      </w:r>
      <w:r w:rsidRPr="00F14E8C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F14E8C">
        <w:rPr>
          <w:sz w:val="28"/>
          <w:szCs w:val="28"/>
        </w:rPr>
        <w:t xml:space="preserve">. </w:t>
      </w:r>
      <w:r>
        <w:rPr>
          <w:sz w:val="28"/>
          <w:szCs w:val="28"/>
        </w:rPr>
        <w:t>Омелько</w:t>
      </w:r>
    </w:p>
    <w:p w:rsidR="00D36175" w:rsidRPr="00C66CD6" w:rsidRDefault="00D36175" w:rsidP="00D36175">
      <w:pPr>
        <w:jc w:val="right"/>
        <w:rPr>
          <w:sz w:val="28"/>
          <w:szCs w:val="28"/>
        </w:rPr>
      </w:pPr>
    </w:p>
    <w:p w:rsidR="00D36175" w:rsidRPr="00A026B5" w:rsidRDefault="00D36175" w:rsidP="00D36175">
      <w:pPr>
        <w:keepNext/>
        <w:keepLines/>
        <w:jc w:val="right"/>
        <w:rPr>
          <w:sz w:val="28"/>
          <w:szCs w:val="28"/>
        </w:rPr>
      </w:pPr>
      <w:r w:rsidRPr="00C66CD6">
        <w:rPr>
          <w:sz w:val="28"/>
          <w:szCs w:val="28"/>
        </w:rPr>
        <w:t>«____» ________________202</w:t>
      </w:r>
      <w:r>
        <w:rPr>
          <w:sz w:val="28"/>
          <w:szCs w:val="28"/>
        </w:rPr>
        <w:t>6</w:t>
      </w:r>
      <w:r w:rsidRPr="00C66CD6">
        <w:rPr>
          <w:sz w:val="28"/>
          <w:szCs w:val="28"/>
        </w:rPr>
        <w:t xml:space="preserve"> г.</w:t>
      </w:r>
    </w:p>
    <w:p w:rsidR="00D36175" w:rsidRPr="00A026B5" w:rsidRDefault="00D36175" w:rsidP="00D36175">
      <w:pPr>
        <w:ind w:firstLine="567"/>
        <w:jc w:val="center"/>
        <w:rPr>
          <w:b/>
          <w:color w:val="000000"/>
          <w:sz w:val="28"/>
          <w:szCs w:val="28"/>
        </w:rPr>
      </w:pPr>
    </w:p>
    <w:p w:rsidR="00D36175" w:rsidRPr="00A026B5" w:rsidRDefault="00D36175" w:rsidP="00D36175">
      <w:pPr>
        <w:ind w:firstLine="567"/>
        <w:jc w:val="center"/>
        <w:rPr>
          <w:b/>
          <w:color w:val="000000"/>
          <w:sz w:val="28"/>
          <w:szCs w:val="28"/>
        </w:rPr>
      </w:pPr>
    </w:p>
    <w:p w:rsidR="00D36175" w:rsidRPr="00A026B5" w:rsidRDefault="00D36175" w:rsidP="00D36175">
      <w:pPr>
        <w:ind w:firstLine="567"/>
        <w:jc w:val="center"/>
        <w:rPr>
          <w:b/>
          <w:color w:val="000000"/>
          <w:sz w:val="28"/>
          <w:szCs w:val="28"/>
        </w:rPr>
      </w:pPr>
    </w:p>
    <w:p w:rsidR="00D36175" w:rsidRPr="00A026B5" w:rsidRDefault="00D36175" w:rsidP="00D36175">
      <w:pPr>
        <w:ind w:firstLine="567"/>
        <w:jc w:val="center"/>
        <w:rPr>
          <w:b/>
          <w:color w:val="000000"/>
          <w:sz w:val="28"/>
          <w:szCs w:val="28"/>
        </w:rPr>
      </w:pPr>
    </w:p>
    <w:p w:rsidR="00D36175" w:rsidRPr="00A026B5" w:rsidRDefault="00D36175" w:rsidP="00D36175">
      <w:pPr>
        <w:widowControl w:val="0"/>
        <w:jc w:val="center"/>
        <w:rPr>
          <w:b/>
          <w:sz w:val="28"/>
          <w:szCs w:val="28"/>
        </w:rPr>
      </w:pPr>
      <w:r w:rsidRPr="00A026B5">
        <w:rPr>
          <w:b/>
          <w:sz w:val="28"/>
          <w:szCs w:val="28"/>
        </w:rPr>
        <w:t>Технические требования</w:t>
      </w:r>
    </w:p>
    <w:p w:rsidR="00D36175" w:rsidRPr="00A026B5" w:rsidRDefault="00D36175" w:rsidP="00D36175">
      <w:pPr>
        <w:widowControl w:val="0"/>
        <w:jc w:val="center"/>
        <w:rPr>
          <w:b/>
          <w:sz w:val="28"/>
          <w:szCs w:val="28"/>
        </w:rPr>
      </w:pPr>
      <w:r w:rsidRPr="00A026B5">
        <w:rPr>
          <w:b/>
          <w:sz w:val="28"/>
          <w:szCs w:val="28"/>
        </w:rPr>
        <w:t xml:space="preserve">на поставку </w:t>
      </w:r>
      <w:r w:rsidR="006F7702">
        <w:rPr>
          <w:b/>
          <w:sz w:val="28"/>
          <w:szCs w:val="28"/>
        </w:rPr>
        <w:t>станочного оборудования</w:t>
      </w:r>
    </w:p>
    <w:p w:rsidR="00D36175" w:rsidRPr="00A026B5" w:rsidRDefault="00D36175" w:rsidP="00D36175">
      <w:pPr>
        <w:widowControl w:val="0"/>
        <w:jc w:val="center"/>
        <w:rPr>
          <w:b/>
          <w:sz w:val="28"/>
          <w:szCs w:val="28"/>
        </w:rPr>
      </w:pPr>
    </w:p>
    <w:p w:rsidR="00D36175" w:rsidRPr="00A026B5" w:rsidRDefault="00D36175" w:rsidP="00D36175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A026B5">
        <w:rPr>
          <w:b/>
          <w:bCs/>
        </w:rPr>
        <w:t>Раздел 1. Общие требования</w:t>
      </w:r>
    </w:p>
    <w:p w:rsidR="00D36175" w:rsidRPr="004E45D0" w:rsidRDefault="00D36175" w:rsidP="00D36175">
      <w:pPr>
        <w:keepNext/>
        <w:autoSpaceDE w:val="0"/>
        <w:autoSpaceDN w:val="0"/>
        <w:adjustRightInd w:val="0"/>
        <w:jc w:val="both"/>
        <w:outlineLvl w:val="2"/>
        <w:rPr>
          <w:color w:val="000000"/>
        </w:rPr>
      </w:pPr>
      <w:r w:rsidRPr="004E45D0">
        <w:rPr>
          <w:color w:val="000000"/>
        </w:rPr>
        <w:t>1.</w:t>
      </w:r>
      <w:r>
        <w:rPr>
          <w:color w:val="000000"/>
        </w:rPr>
        <w:t>1</w:t>
      </w:r>
      <w:r w:rsidRPr="004E45D0">
        <w:rPr>
          <w:color w:val="000000"/>
        </w:rPr>
        <w:t>. Цели и правовое основание для поставки товара</w:t>
      </w:r>
    </w:p>
    <w:p w:rsidR="00D36175" w:rsidRPr="004E45D0" w:rsidRDefault="00D36175" w:rsidP="00D36175">
      <w:pPr>
        <w:keepNext/>
        <w:tabs>
          <w:tab w:val="left" w:pos="1134"/>
        </w:tabs>
        <w:jc w:val="both"/>
        <w:outlineLvl w:val="1"/>
        <w:rPr>
          <w:color w:val="000000"/>
        </w:rPr>
      </w:pPr>
      <w:r w:rsidRPr="004E45D0">
        <w:rPr>
          <w:color w:val="000000"/>
        </w:rPr>
        <w:t>1.</w:t>
      </w:r>
      <w:r>
        <w:rPr>
          <w:color w:val="000000"/>
        </w:rPr>
        <w:t>1</w:t>
      </w:r>
      <w:r w:rsidRPr="004E45D0">
        <w:rPr>
          <w:color w:val="000000"/>
        </w:rPr>
        <w:t>.1. Целью данной закупки является обеспечение потребности подразделений ГУП «Петербургский метрополитен» на</w:t>
      </w:r>
      <w:r>
        <w:rPr>
          <w:color w:val="000000"/>
        </w:rPr>
        <w:t xml:space="preserve"> 2026-2027</w:t>
      </w:r>
      <w:r w:rsidRPr="004E45D0">
        <w:rPr>
          <w:color w:val="000000"/>
        </w:rPr>
        <w:t xml:space="preserve"> год.</w:t>
      </w:r>
    </w:p>
    <w:p w:rsidR="00D36175" w:rsidRPr="004E45D0" w:rsidRDefault="00D36175" w:rsidP="00D36175">
      <w:pPr>
        <w:keepNext/>
        <w:tabs>
          <w:tab w:val="left" w:pos="1134"/>
        </w:tabs>
        <w:jc w:val="both"/>
        <w:outlineLvl w:val="1"/>
        <w:rPr>
          <w:color w:val="000000"/>
        </w:rPr>
      </w:pPr>
      <w:r w:rsidRPr="004E45D0">
        <w:rPr>
          <w:color w:val="000000"/>
        </w:rPr>
        <w:t>1.</w:t>
      </w:r>
      <w:r>
        <w:rPr>
          <w:color w:val="000000"/>
        </w:rPr>
        <w:t>1</w:t>
      </w:r>
      <w:r w:rsidRPr="004E45D0">
        <w:rPr>
          <w:color w:val="000000"/>
        </w:rPr>
        <w:t xml:space="preserve">.2. Основанием для закупки является: </w:t>
      </w:r>
    </w:p>
    <w:p w:rsidR="00D36175" w:rsidRPr="004E45D0" w:rsidRDefault="00D36175" w:rsidP="00D36175">
      <w:pPr>
        <w:keepNext/>
        <w:jc w:val="both"/>
        <w:rPr>
          <w:color w:val="000000"/>
        </w:rPr>
      </w:pPr>
      <w:r>
        <w:rPr>
          <w:color w:val="000000"/>
        </w:rPr>
        <w:t>План</w:t>
      </w:r>
      <w:r w:rsidRPr="004E45D0">
        <w:rPr>
          <w:color w:val="000000"/>
        </w:rPr>
        <w:t xml:space="preserve"> закупок ГУП «Петербургский метрополитен» на 20</w:t>
      </w:r>
      <w:r>
        <w:rPr>
          <w:color w:val="000000"/>
        </w:rPr>
        <w:t xml:space="preserve">26 </w:t>
      </w:r>
      <w:r w:rsidRPr="004E45D0">
        <w:rPr>
          <w:color w:val="000000"/>
        </w:rPr>
        <w:t>год</w:t>
      </w:r>
    </w:p>
    <w:p w:rsidR="0023295D" w:rsidRPr="00C66CD6" w:rsidRDefault="00D36175" w:rsidP="00D36175">
      <w:pPr>
        <w:widowControl w:val="0"/>
        <w:jc w:val="both"/>
        <w:rPr>
          <w:color w:val="000000"/>
        </w:rPr>
      </w:pPr>
      <w:r w:rsidRPr="004E45D0">
        <w:rPr>
          <w:color w:val="000000"/>
        </w:rPr>
        <w:t>Пункт 2.2.8 (материально-техническое обеспечение хозяйственной деятельности) Устава ГУП «Петербургский метрополитен</w:t>
      </w:r>
      <w:r>
        <w:rPr>
          <w:color w:val="000000"/>
        </w:rPr>
        <w:t>»</w:t>
      </w:r>
      <w:r w:rsidRPr="004E45D0">
        <w:rPr>
          <w:color w:val="000000"/>
        </w:rPr>
        <w:t>.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23295D" w:rsidRPr="00C66CD6" w:rsidRDefault="0023295D" w:rsidP="00544F4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  <w:r w:rsidRPr="00C66CD6">
        <w:rPr>
          <w:b/>
          <w:bCs/>
        </w:rPr>
        <w:t xml:space="preserve">Раздел 2. Требования к описанию объекта закупки и условий Договора </w:t>
      </w:r>
    </w:p>
    <w:p w:rsidR="0023295D" w:rsidRPr="00C66CD6" w:rsidRDefault="0023295D" w:rsidP="00544F40">
      <w:pPr>
        <w:widowControl w:val="0"/>
        <w:rPr>
          <w:color w:val="000000"/>
        </w:rPr>
      </w:pPr>
      <w:r w:rsidRPr="00C66CD6">
        <w:rPr>
          <w:color w:val="000000"/>
        </w:rPr>
        <w:t>2.1. Объект закупки</w:t>
      </w:r>
      <w:r w:rsidRPr="00C66CD6">
        <w:rPr>
          <w:b/>
        </w:rPr>
        <w:t xml:space="preserve">: </w:t>
      </w:r>
      <w:r w:rsidR="00021A92" w:rsidRPr="00042110">
        <w:rPr>
          <w:b/>
        </w:rPr>
        <w:t>станочное оборудование</w:t>
      </w:r>
      <w:r w:rsidR="002A4F5A">
        <w:rPr>
          <w:b/>
        </w:rPr>
        <w:t xml:space="preserve"> </w:t>
      </w:r>
      <w:r w:rsidRPr="00C66CD6">
        <w:rPr>
          <w:color w:val="000000"/>
        </w:rPr>
        <w:t>(далее – товар).</w:t>
      </w:r>
    </w:p>
    <w:p w:rsidR="0023295D" w:rsidRPr="00C66CD6" w:rsidRDefault="0023295D" w:rsidP="00544F40">
      <w:pPr>
        <w:widowControl w:val="0"/>
        <w:rPr>
          <w:b/>
          <w:i/>
          <w:color w:val="000000"/>
        </w:rPr>
      </w:pPr>
      <w:r w:rsidRPr="00C66CD6">
        <w:rPr>
          <w:b/>
          <w:i/>
          <w:color w:val="000000"/>
        </w:rPr>
        <w:t>2.2. Требования к качеству товара: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</w:pPr>
      <w:r w:rsidRPr="00C66CD6">
        <w:rPr>
          <w:color w:val="000000"/>
        </w:rPr>
        <w:t xml:space="preserve">2.2.1 Поставляемый товар должен соответствовать требованиям, указанным в Приложении </w:t>
      </w:r>
      <w:r w:rsidR="003D7678" w:rsidRPr="00A026B5">
        <w:rPr>
          <w:i/>
          <w:color w:val="000000"/>
        </w:rPr>
        <w:t>№1, №2</w:t>
      </w:r>
      <w:r w:rsidR="0060478E">
        <w:rPr>
          <w:i/>
          <w:color w:val="000000"/>
        </w:rPr>
        <w:t xml:space="preserve"> </w:t>
      </w:r>
      <w:r w:rsidRPr="00C66CD6">
        <w:rPr>
          <w:color w:val="000000"/>
        </w:rPr>
        <w:t xml:space="preserve">к настоящим техническим требованиям </w:t>
      </w:r>
      <w:r w:rsidRPr="00C66CD6">
        <w:t>и нормативным актам, устанавливающим требования к товару, в том числе требования к сертификации и декларированию товара.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</w:pPr>
      <w:r w:rsidRPr="00C66CD6">
        <w:t>2.2.2. Поставляемый товар должен быть новым (не бывшим в употреблении, в ремонте, в том числе товаром,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  <w:rPr>
          <w:b/>
          <w:i/>
        </w:rPr>
      </w:pPr>
      <w:r w:rsidRPr="00C66CD6">
        <w:rPr>
          <w:b/>
          <w:i/>
        </w:rPr>
        <w:t>2.2.3. Требования к упаковке, маркировке товара: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</w:pPr>
      <w:r w:rsidRPr="00C66CD6">
        <w:t>2.2.3.1.  Товар должен поставляться в невозвратной упаковке, соответствующей характеру данного товара, а также отвечать установленным международным и государственным стандартам, техническим требованиям производителя.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</w:pPr>
      <w:r w:rsidRPr="00C66CD6">
        <w:t>2.2.3.2. Упаковка товара должна обеспечивать его сохранность от механических повреждений, атмосферных осадков во время транспортировки с помощью транспортных средств. Поставщик несет ответственность за повреждение товара вследствие его ненадлежащей упаковки.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</w:pPr>
      <w:r w:rsidRPr="00C66CD6">
        <w:t>2.2.3.3. Каждая номенклатура товара, при поставке на склад Заказчика должна быть упакована в отдельную грузовую единицу (тару) и промаркирована на упаковке. В случае невозможности упаковки товара, к нему должна прилагаться бирка (этикетка и т.п.).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</w:pPr>
      <w:r w:rsidRPr="00C66CD6">
        <w:t>2.2.3.4. Маркировка или бирка на грузовой единице (таре) (на бумажном носителе в печатной форме) должна в обязательном порядке содержать следующие сведения: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</w:pPr>
      <w:r w:rsidRPr="00C66CD6">
        <w:t>- наименование поставщика;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</w:pPr>
      <w:r w:rsidRPr="00C66CD6">
        <w:t xml:space="preserve">- наименование товара в соответствии с Договором, 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</w:pPr>
      <w:r w:rsidRPr="00C66CD6">
        <w:t xml:space="preserve">- номенклатурный номер в соответствии с Договором, 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</w:pPr>
      <w:r w:rsidRPr="00C66CD6">
        <w:t>- количество товара, содержащееся в грузовой единице (таре),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</w:pPr>
      <w:r w:rsidRPr="00C66CD6">
        <w:t>- дату изготовления товара.</w:t>
      </w:r>
    </w:p>
    <w:p w:rsidR="0023295D" w:rsidRPr="00C66CD6" w:rsidRDefault="000C35E8" w:rsidP="00544F40">
      <w:pPr>
        <w:widowControl w:val="0"/>
        <w:autoSpaceDE w:val="0"/>
        <w:autoSpaceDN w:val="0"/>
        <w:adjustRightInd w:val="0"/>
        <w:jc w:val="both"/>
      </w:pPr>
      <w:r w:rsidRPr="00C66CD6">
        <w:t xml:space="preserve">2.2.3.5. </w:t>
      </w:r>
      <w:r w:rsidR="0023295D" w:rsidRPr="00C66CD6">
        <w:t xml:space="preserve">В случае не соблюдения требований, установленных в п.2.2.3. </w:t>
      </w:r>
      <w:r w:rsidR="0023295D" w:rsidRPr="00C66CD6">
        <w:rPr>
          <w:color w:val="000000"/>
        </w:rPr>
        <w:t xml:space="preserve">настоящих технических </w:t>
      </w:r>
      <w:r w:rsidR="0023295D" w:rsidRPr="00C66CD6">
        <w:rPr>
          <w:color w:val="000000"/>
        </w:rPr>
        <w:lastRenderedPageBreak/>
        <w:t>требований</w:t>
      </w:r>
      <w:r w:rsidR="0023295D" w:rsidRPr="00C66CD6">
        <w:t>, Заказчик вправе не принимать поставленный товар</w:t>
      </w:r>
    </w:p>
    <w:p w:rsidR="0023295D" w:rsidRPr="00C66CD6" w:rsidRDefault="0023295D" w:rsidP="00544F40">
      <w:pPr>
        <w:widowControl w:val="0"/>
        <w:jc w:val="both"/>
        <w:rPr>
          <w:b/>
          <w:i/>
        </w:rPr>
      </w:pPr>
      <w:r w:rsidRPr="00C66CD6">
        <w:rPr>
          <w:b/>
          <w:i/>
        </w:rPr>
        <w:t>2.3. Требования к безопасности товара:</w:t>
      </w:r>
    </w:p>
    <w:p w:rsidR="0023295D" w:rsidRPr="00C66CD6" w:rsidRDefault="0023295D" w:rsidP="00544F40">
      <w:pPr>
        <w:widowControl w:val="0"/>
        <w:jc w:val="both"/>
      </w:pPr>
      <w:r w:rsidRPr="00C66CD6">
        <w:t>2.3.1. Товар должен соответствовать требованиям безопасности, действующим на территории Российской Федерации.</w:t>
      </w:r>
    </w:p>
    <w:p w:rsidR="0023295D" w:rsidRPr="00C66CD6" w:rsidRDefault="0023295D" w:rsidP="00544F40">
      <w:pPr>
        <w:widowControl w:val="0"/>
        <w:jc w:val="both"/>
      </w:pPr>
      <w:r w:rsidRPr="00C66CD6">
        <w:t>2.3.2. Товар должен быть безопасен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 w:rsidR="0023295D" w:rsidRPr="00C66CD6" w:rsidRDefault="0023295D" w:rsidP="00544F40">
      <w:pPr>
        <w:widowControl w:val="0"/>
        <w:jc w:val="both"/>
        <w:rPr>
          <w:b/>
          <w:i/>
        </w:rPr>
      </w:pPr>
      <w:r w:rsidRPr="00C66CD6">
        <w:rPr>
          <w:b/>
          <w:i/>
        </w:rPr>
        <w:t>2.4. Требования к количеству товара:</w:t>
      </w:r>
    </w:p>
    <w:p w:rsidR="00766D80" w:rsidRPr="00C66CD6" w:rsidRDefault="00766D80" w:rsidP="00766D80">
      <w:pPr>
        <w:widowControl w:val="0"/>
        <w:jc w:val="both"/>
      </w:pPr>
      <w:r w:rsidRPr="00C66CD6">
        <w:t>Количество поставляемого товара должно строго соответствовать количеству товара, указанному в Заявке на поставку.</w:t>
      </w:r>
    </w:p>
    <w:p w:rsidR="00766D80" w:rsidRPr="00C66CD6" w:rsidRDefault="00766D80" w:rsidP="00766D80">
      <w:pPr>
        <w:widowControl w:val="0"/>
        <w:jc w:val="both"/>
        <w:rPr>
          <w:color w:val="000000"/>
        </w:rPr>
      </w:pPr>
      <w:r w:rsidRPr="00C66CD6">
        <w:rPr>
          <w:iCs/>
        </w:rPr>
        <w:t>Необходимое количество товаров  определить невозможно. Количество товара определяется, исходя из фактической потребности Заказчика в товаре. Оплата поставленного товара осуществляется по цене единицы товара исходя из количества поставленного товара, но в размере, не превышающем максимального значения цены договора, указанного в извещении и документации.</w:t>
      </w:r>
    </w:p>
    <w:p w:rsidR="0023295D" w:rsidRPr="00C66CD6" w:rsidRDefault="0023295D" w:rsidP="00544F40">
      <w:pPr>
        <w:widowControl w:val="0"/>
        <w:jc w:val="both"/>
        <w:rPr>
          <w:b/>
          <w:i/>
        </w:rPr>
      </w:pPr>
      <w:r w:rsidRPr="00C66CD6">
        <w:rPr>
          <w:b/>
          <w:i/>
        </w:rPr>
        <w:t>2.5. Требования к техническим, функциональным и эксплуатационным характеристикам товара: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C66CD6">
        <w:t xml:space="preserve">2.5.1.Товар должен соответствовать требованиям, указанным в Приложении </w:t>
      </w:r>
      <w:r w:rsidR="003D7678" w:rsidRPr="00A026B5">
        <w:rPr>
          <w:i/>
          <w:color w:val="000000"/>
        </w:rPr>
        <w:t>№1, №2</w:t>
      </w:r>
      <w:r w:rsidR="0060478E">
        <w:rPr>
          <w:i/>
          <w:color w:val="000000"/>
        </w:rPr>
        <w:t xml:space="preserve"> </w:t>
      </w:r>
      <w:r w:rsidRPr="00C66CD6">
        <w:t xml:space="preserve">к </w:t>
      </w:r>
      <w:r w:rsidRPr="00C66CD6">
        <w:rPr>
          <w:color w:val="000000"/>
        </w:rPr>
        <w:t>настоящим техническим требованиям.</w:t>
      </w:r>
    </w:p>
    <w:p w:rsidR="00021A92" w:rsidRPr="00C66CD6" w:rsidRDefault="0023295D" w:rsidP="00021A92">
      <w:pPr>
        <w:widowControl w:val="0"/>
        <w:autoSpaceDE w:val="0"/>
        <w:autoSpaceDN w:val="0"/>
        <w:adjustRightInd w:val="0"/>
        <w:jc w:val="both"/>
      </w:pPr>
      <w:r w:rsidRPr="00C66CD6">
        <w:t>2.5.</w:t>
      </w:r>
      <w:r w:rsidR="00A34F21" w:rsidRPr="00C66CD6">
        <w:t>2</w:t>
      </w:r>
      <w:r w:rsidRPr="00C66CD6">
        <w:t>. Поставщик обязуется передать Заказчику товар в следующей комплектации:</w:t>
      </w: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616"/>
        <w:gridCol w:w="7534"/>
      </w:tblGrid>
      <w:tr w:rsidR="00021A92" w:rsidRPr="00021A92" w:rsidTr="00A22BB6">
        <w:trPr>
          <w:trHeight w:val="874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021A92" w:rsidRPr="00021A92" w:rsidRDefault="00021A92" w:rsidP="00A22BB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21A9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22" w:type="pct"/>
            <w:shd w:val="clear" w:color="auto" w:fill="auto"/>
            <w:vAlign w:val="center"/>
          </w:tcPr>
          <w:p w:rsidR="00021A92" w:rsidRPr="00021A92" w:rsidRDefault="00021A92" w:rsidP="00A22BB6">
            <w:pPr>
              <w:widowControl w:val="0"/>
              <w:rPr>
                <w:b/>
                <w:sz w:val="22"/>
                <w:szCs w:val="22"/>
              </w:rPr>
            </w:pPr>
            <w:r w:rsidRPr="00021A92">
              <w:rPr>
                <w:b/>
                <w:sz w:val="22"/>
                <w:szCs w:val="22"/>
              </w:rPr>
              <w:t>Номенклатурный номер</w:t>
            </w:r>
          </w:p>
        </w:tc>
        <w:tc>
          <w:tcPr>
            <w:tcW w:w="3832" w:type="pct"/>
            <w:shd w:val="clear" w:color="auto" w:fill="auto"/>
            <w:vAlign w:val="center"/>
          </w:tcPr>
          <w:p w:rsidR="00021A92" w:rsidRPr="00021A92" w:rsidRDefault="00021A92" w:rsidP="00A22BB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21A92">
              <w:rPr>
                <w:b/>
                <w:sz w:val="22"/>
                <w:szCs w:val="22"/>
              </w:rPr>
              <w:t>Комплектация</w:t>
            </w:r>
          </w:p>
        </w:tc>
      </w:tr>
      <w:tr w:rsidR="00D36175" w:rsidRPr="00021A92" w:rsidTr="00D36175">
        <w:trPr>
          <w:trHeight w:val="223"/>
          <w:jc w:val="center"/>
        </w:trPr>
        <w:tc>
          <w:tcPr>
            <w:tcW w:w="346" w:type="pct"/>
            <w:shd w:val="clear" w:color="auto" w:fill="auto"/>
          </w:tcPr>
          <w:p w:rsidR="00D36175" w:rsidRPr="00021A92" w:rsidRDefault="00D36175" w:rsidP="00A22BB6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22" w:type="pct"/>
            <w:shd w:val="clear" w:color="auto" w:fill="auto"/>
          </w:tcPr>
          <w:p w:rsidR="00D36175" w:rsidRPr="00021A92" w:rsidRDefault="00D36175" w:rsidP="00A22BB6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021A92">
              <w:rPr>
                <w:bCs/>
                <w:color w:val="000000"/>
                <w:sz w:val="22"/>
                <w:szCs w:val="22"/>
              </w:rPr>
              <w:t>435020048</w:t>
            </w:r>
          </w:p>
        </w:tc>
        <w:tc>
          <w:tcPr>
            <w:tcW w:w="3832" w:type="pct"/>
            <w:shd w:val="clear" w:color="auto" w:fill="auto"/>
          </w:tcPr>
          <w:p w:rsidR="00D36175" w:rsidRPr="00D36175" w:rsidRDefault="00D36175" w:rsidP="00D361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рукоятка, 1 шт.</w:t>
            </w:r>
          </w:p>
        </w:tc>
      </w:tr>
      <w:tr w:rsidR="00D36175" w:rsidRPr="00021A92" w:rsidTr="00A22BB6">
        <w:trPr>
          <w:trHeight w:val="64"/>
          <w:jc w:val="center"/>
        </w:trPr>
        <w:tc>
          <w:tcPr>
            <w:tcW w:w="346" w:type="pct"/>
            <w:shd w:val="clear" w:color="auto" w:fill="auto"/>
          </w:tcPr>
          <w:p w:rsidR="00D36175" w:rsidRDefault="00D36175" w:rsidP="00A22BB6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22" w:type="pct"/>
            <w:shd w:val="clear" w:color="auto" w:fill="auto"/>
          </w:tcPr>
          <w:p w:rsidR="00D36175" w:rsidRPr="00021A92" w:rsidRDefault="00D36175" w:rsidP="00A22BB6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021A92">
              <w:rPr>
                <w:bCs/>
                <w:color w:val="000000"/>
                <w:sz w:val="22"/>
                <w:szCs w:val="22"/>
              </w:rPr>
              <w:t>435020115</w:t>
            </w:r>
          </w:p>
        </w:tc>
        <w:tc>
          <w:tcPr>
            <w:tcW w:w="3832" w:type="pct"/>
            <w:shd w:val="clear" w:color="auto" w:fill="auto"/>
          </w:tcPr>
          <w:p w:rsidR="00D36175" w:rsidRPr="00021A92" w:rsidRDefault="00D36175" w:rsidP="00A22BB6">
            <w:pPr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рукоятка, шпонка - 2шт, винт - 2шт</w:t>
            </w:r>
          </w:p>
        </w:tc>
      </w:tr>
      <w:tr w:rsidR="00021A92" w:rsidRPr="00021A92" w:rsidTr="00A22BB6">
        <w:trPr>
          <w:trHeight w:val="64"/>
          <w:jc w:val="center"/>
        </w:trPr>
        <w:tc>
          <w:tcPr>
            <w:tcW w:w="346" w:type="pct"/>
            <w:shd w:val="clear" w:color="auto" w:fill="auto"/>
          </w:tcPr>
          <w:p w:rsidR="00021A92" w:rsidRPr="00021A92" w:rsidRDefault="00D36175" w:rsidP="00A22BB6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22" w:type="pct"/>
            <w:shd w:val="clear" w:color="auto" w:fill="auto"/>
          </w:tcPr>
          <w:p w:rsidR="00021A92" w:rsidRPr="00021A92" w:rsidRDefault="00021A92" w:rsidP="00A22BB6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021A92">
              <w:rPr>
                <w:bCs/>
                <w:color w:val="000000"/>
                <w:sz w:val="22"/>
                <w:szCs w:val="22"/>
              </w:rPr>
              <w:t>435010083</w:t>
            </w:r>
          </w:p>
        </w:tc>
        <w:tc>
          <w:tcPr>
            <w:tcW w:w="3832" w:type="pct"/>
            <w:shd w:val="clear" w:color="auto" w:fill="auto"/>
          </w:tcPr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Шпиндельная головка в сборе (Корпус) – 1 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Опорное основание (база) – 1 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Колонна – 1 шт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Стол рабочий в сборе с опорной муфтой – 1 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 xml:space="preserve">Экран защитный – 1 шт.             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Спицы ручки – 3 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Болт крепежный М8×20 – 4 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Патрон зажимной 16 мм, МТ 2 – 1 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Ключ патрона – 1 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Тиски горизонтальные – 1 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Ключ шестигранный 3 мм – 1шт.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Ключ шестигранный 4 или 5 мм – 1 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Кольцо ограничительное – 1 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Планка зубчатая – 1 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Ручка установки высоты стола – 1 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Ручка фиксации высоты – 1шт.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Выколотка (</w:t>
            </w:r>
            <w:proofErr w:type="spellStart"/>
            <w:r w:rsidRPr="00021A92">
              <w:rPr>
                <w:sz w:val="22"/>
                <w:szCs w:val="22"/>
              </w:rPr>
              <w:t>Расклиниватель</w:t>
            </w:r>
            <w:proofErr w:type="spellEnd"/>
            <w:r w:rsidRPr="00021A92">
              <w:rPr>
                <w:sz w:val="22"/>
                <w:szCs w:val="22"/>
              </w:rPr>
              <w:t>) – 1шт.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Вал конусный промежуточный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(Держатель патрона) – 1шт.</w:t>
            </w:r>
          </w:p>
          <w:p w:rsidR="00021A92" w:rsidRPr="00021A92" w:rsidRDefault="00021A92" w:rsidP="00A22BB6">
            <w:pPr>
              <w:autoSpaceDE w:val="0"/>
              <w:autoSpaceDN w:val="0"/>
              <w:rPr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Ручка защитного кожуха – 1 шт.</w:t>
            </w:r>
          </w:p>
          <w:p w:rsidR="00021A92" w:rsidRPr="00021A92" w:rsidRDefault="00021A92" w:rsidP="00A22BB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021A92">
              <w:rPr>
                <w:sz w:val="22"/>
                <w:szCs w:val="22"/>
              </w:rPr>
              <w:t>Ручка фиксации поворота стола – 1 шт.</w:t>
            </w:r>
          </w:p>
        </w:tc>
      </w:tr>
    </w:tbl>
    <w:p w:rsidR="00CA75AC" w:rsidRPr="00C66CD6" w:rsidRDefault="00CA75AC" w:rsidP="00021A92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66CD6">
        <w:rPr>
          <w:b/>
          <w:bCs/>
        </w:rPr>
        <w:t xml:space="preserve">Раздел 3. </w:t>
      </w:r>
      <w:r w:rsidRPr="00C66CD6">
        <w:rPr>
          <w:b/>
        </w:rPr>
        <w:t xml:space="preserve">Требования к гарантийному сроку товара и (или) объему предоставления гарантий их качества. </w:t>
      </w:r>
    </w:p>
    <w:p w:rsidR="0023295D" w:rsidRPr="00C66CD6" w:rsidRDefault="0023295D" w:rsidP="00544F40">
      <w:pPr>
        <w:widowControl w:val="0"/>
        <w:jc w:val="both"/>
      </w:pPr>
      <w:r w:rsidRPr="00C66CD6">
        <w:t xml:space="preserve">3. Требования </w:t>
      </w:r>
      <w:r w:rsidR="00263FD2" w:rsidRPr="00C66CD6">
        <w:rPr>
          <w:i/>
        </w:rPr>
        <w:t>к гарантийным обязательствам</w:t>
      </w:r>
      <w:r w:rsidRPr="00C66CD6">
        <w:t>:</w:t>
      </w:r>
    </w:p>
    <w:p w:rsidR="00CA75AC" w:rsidRPr="00C66CD6" w:rsidRDefault="00CA75AC" w:rsidP="00CA75AC">
      <w:pPr>
        <w:widowControl w:val="0"/>
        <w:jc w:val="both"/>
      </w:pPr>
      <w:r w:rsidRPr="00C66CD6">
        <w:t xml:space="preserve">3.1. </w:t>
      </w:r>
      <w:r w:rsidR="00D36175" w:rsidRPr="00612DA0">
        <w:t>Гарантийный срок на поставленный товар должен составлять не менее срока действующей на дату поставки товара гарантии изготовителя товара и не менее 12 (двенадцати) месяцев со дня приёмки товара Заказчиком</w:t>
      </w:r>
      <w:r w:rsidR="00D36175">
        <w:t>.</w:t>
      </w:r>
    </w:p>
    <w:p w:rsidR="0023295D" w:rsidRPr="00C66CD6" w:rsidRDefault="0023295D" w:rsidP="00544F40">
      <w:pPr>
        <w:widowControl w:val="0"/>
        <w:jc w:val="both"/>
      </w:pPr>
    </w:p>
    <w:p w:rsidR="0023295D" w:rsidRPr="00C66CD6" w:rsidRDefault="0023295D" w:rsidP="00544F40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C66CD6">
        <w:rPr>
          <w:b/>
          <w:bCs/>
        </w:rPr>
        <w:t>Раздел 4. Т</w:t>
      </w:r>
      <w:r w:rsidRPr="00C66CD6">
        <w:rPr>
          <w:b/>
          <w:lang w:eastAsia="en-US"/>
        </w:rPr>
        <w:t>ребования энергетической эффективности товаров</w:t>
      </w:r>
    </w:p>
    <w:p w:rsidR="0023295D" w:rsidRPr="00C66CD6" w:rsidRDefault="0023295D" w:rsidP="00544F40">
      <w:pPr>
        <w:widowControl w:val="0"/>
        <w:jc w:val="both"/>
      </w:pPr>
      <w:r w:rsidRPr="00C66CD6">
        <w:lastRenderedPageBreak/>
        <w:t>Требования не установлены.</w:t>
      </w:r>
    </w:p>
    <w:p w:rsidR="0023295D" w:rsidRPr="00C66CD6" w:rsidRDefault="0023295D" w:rsidP="00544F40">
      <w:pPr>
        <w:widowControl w:val="0"/>
        <w:ind w:firstLine="567"/>
        <w:jc w:val="both"/>
        <w:outlineLvl w:val="1"/>
      </w:pPr>
    </w:p>
    <w:p w:rsidR="00D36175" w:rsidRPr="00A026B5" w:rsidRDefault="00D36175" w:rsidP="00D3617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026B5">
        <w:rPr>
          <w:b/>
          <w:bCs/>
        </w:rPr>
        <w:t>Раздел 5. Срок, место, условия поставки товара</w:t>
      </w:r>
    </w:p>
    <w:p w:rsidR="00D36175" w:rsidRPr="009E4288" w:rsidRDefault="00D36175" w:rsidP="00D36175">
      <w:pPr>
        <w:keepNext/>
        <w:autoSpaceDE w:val="0"/>
        <w:autoSpaceDN w:val="0"/>
        <w:adjustRightInd w:val="0"/>
        <w:ind w:firstLine="567"/>
        <w:rPr>
          <w:b/>
          <w:bCs/>
          <w:i/>
        </w:rPr>
      </w:pPr>
      <w:r w:rsidRPr="009E4288">
        <w:rPr>
          <w:b/>
          <w:bCs/>
          <w:i/>
        </w:rPr>
        <w:t xml:space="preserve">5.1. Место поставки товара: </w:t>
      </w:r>
    </w:p>
    <w:p w:rsidR="00D36175" w:rsidRPr="00A026B5" w:rsidRDefault="00D36175" w:rsidP="00D36175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392933">
        <w:rPr>
          <w:bCs/>
        </w:rPr>
        <w:t xml:space="preserve">Доставка товара осуществляется транспортом Поставщика по </w:t>
      </w:r>
      <w:r>
        <w:rPr>
          <w:bCs/>
        </w:rPr>
        <w:t xml:space="preserve">одному из </w:t>
      </w:r>
      <w:r w:rsidRPr="00392933">
        <w:rPr>
          <w:bCs/>
        </w:rPr>
        <w:t>адрес</w:t>
      </w:r>
      <w:r>
        <w:rPr>
          <w:bCs/>
        </w:rPr>
        <w:t>ов</w:t>
      </w:r>
      <w:r w:rsidRPr="00392933">
        <w:rPr>
          <w:bCs/>
        </w:rPr>
        <w:t xml:space="preserve">: </w:t>
      </w:r>
      <w:r w:rsidRPr="00392933">
        <w:rPr>
          <w:bCs/>
        </w:rPr>
        <w:br/>
        <w:t>г. Санкт-Петербург, пр. Стачек, д. 100</w:t>
      </w:r>
      <w:r>
        <w:rPr>
          <w:bCs/>
        </w:rPr>
        <w:t>,</w:t>
      </w:r>
      <w:r w:rsidRPr="00392933">
        <w:rPr>
          <w:bCs/>
        </w:rPr>
        <w:t xml:space="preserve"> г. Санкт-Петербург, пр. Витебск</w:t>
      </w:r>
      <w:r>
        <w:rPr>
          <w:bCs/>
        </w:rPr>
        <w:t>ий, д. 107,</w:t>
      </w:r>
      <w:r w:rsidRPr="002C2577">
        <w:t xml:space="preserve"> </w:t>
      </w:r>
      <w:r w:rsidRPr="002C2577">
        <w:rPr>
          <w:bCs/>
        </w:rPr>
        <w:t>г. Санкт-Петербург, 3-й Рыбацкий проезд, д.4</w:t>
      </w:r>
      <w:r>
        <w:rPr>
          <w:bCs/>
        </w:rPr>
        <w:t xml:space="preserve">, </w:t>
      </w:r>
      <w:r w:rsidRPr="002C2577">
        <w:rPr>
          <w:bCs/>
        </w:rPr>
        <w:t>г. Санкт-Петербург, ул. Софийская, дом 113</w:t>
      </w:r>
      <w:r>
        <w:rPr>
          <w:bCs/>
        </w:rPr>
        <w:t>.</w:t>
      </w:r>
      <w:r w:rsidR="001709F5">
        <w:rPr>
          <w:bCs/>
        </w:rPr>
        <w:t xml:space="preserve"> </w:t>
      </w:r>
      <w:r w:rsidR="001709F5" w:rsidRPr="00642306">
        <w:t>Непосредственный адрес доставки согласовывается Поставщиком с ответственным за Договор лицом, по адресу электронной почты (__________), перед направлением информации в соответствии с п. 5.3.3 Технических требований</w:t>
      </w:r>
      <w:r w:rsidR="001709F5">
        <w:t>.</w:t>
      </w:r>
    </w:p>
    <w:p w:rsidR="00D36175" w:rsidRPr="009E4288" w:rsidRDefault="00D36175" w:rsidP="00D36175">
      <w:pPr>
        <w:keepNext/>
        <w:autoSpaceDE w:val="0"/>
        <w:autoSpaceDN w:val="0"/>
        <w:adjustRightInd w:val="0"/>
        <w:ind w:firstLine="567"/>
        <w:rPr>
          <w:b/>
          <w:bCs/>
          <w:i/>
        </w:rPr>
      </w:pPr>
      <w:r w:rsidRPr="009E4288">
        <w:rPr>
          <w:b/>
          <w:bCs/>
          <w:i/>
        </w:rPr>
        <w:t xml:space="preserve">5.2. Сроки поставки товара: </w:t>
      </w:r>
    </w:p>
    <w:p w:rsidR="00D36175" w:rsidRPr="009F1116" w:rsidRDefault="00D36175" w:rsidP="00D36175">
      <w:pPr>
        <w:keepNext/>
        <w:autoSpaceDE w:val="0"/>
        <w:autoSpaceDN w:val="0"/>
        <w:adjustRightInd w:val="0"/>
        <w:ind w:firstLine="567"/>
        <w:jc w:val="both"/>
        <w:rPr>
          <w:bCs/>
        </w:rPr>
      </w:pPr>
      <w:r w:rsidRPr="007F0732">
        <w:rPr>
          <w:bCs/>
        </w:rPr>
        <w:t>5.2.1. Поставка осуществляется в соответствии со Спецификацией (Приложение №1 к настоящим техническим требованиям) партиями на основании Заявок на поставку Заказчика, содержащих условия о наименовании и номенклатурном номере товара, количестве товара, цене за единицу товара, общей стоимости заявки, сроке поставки и адресе доставки товара (далее Заявка).</w:t>
      </w:r>
      <w:r w:rsidRPr="009F1116">
        <w:rPr>
          <w:bCs/>
        </w:rPr>
        <w:t xml:space="preserve"> </w:t>
      </w:r>
    </w:p>
    <w:p w:rsidR="00D36175" w:rsidRPr="007D7DB1" w:rsidRDefault="00D36175" w:rsidP="00D36175">
      <w:pPr>
        <w:keepNext/>
        <w:autoSpaceDE w:val="0"/>
        <w:autoSpaceDN w:val="0"/>
        <w:adjustRightInd w:val="0"/>
        <w:ind w:firstLine="567"/>
        <w:rPr>
          <w:bCs/>
        </w:rPr>
      </w:pPr>
    </w:p>
    <w:p w:rsidR="00D36175" w:rsidRDefault="00D36175" w:rsidP="00D36175">
      <w:pPr>
        <w:keepNext/>
        <w:autoSpaceDE w:val="0"/>
        <w:autoSpaceDN w:val="0"/>
        <w:adjustRightInd w:val="0"/>
        <w:ind w:firstLine="567"/>
        <w:jc w:val="both"/>
        <w:rPr>
          <w:b/>
          <w:bCs/>
          <w:i/>
        </w:rPr>
      </w:pPr>
      <w:r w:rsidRPr="009E4288">
        <w:rPr>
          <w:b/>
          <w:bCs/>
          <w:i/>
        </w:rPr>
        <w:t>5.3. Условия поставки товара:</w:t>
      </w:r>
    </w:p>
    <w:p w:rsidR="00D36175" w:rsidRPr="00A74916" w:rsidRDefault="00D36175" w:rsidP="00D36175">
      <w:pPr>
        <w:keepNext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5.3.1</w:t>
      </w:r>
      <w:r w:rsidRPr="00A74916">
        <w:rPr>
          <w:bCs/>
        </w:rPr>
        <w:t>. Все транспортные расходы должны быть включены в стоимость товара.</w:t>
      </w:r>
    </w:p>
    <w:p w:rsidR="00D36175" w:rsidRPr="00A74916" w:rsidRDefault="00D36175" w:rsidP="00D36175">
      <w:pPr>
        <w:keepNext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5.3.2.</w:t>
      </w:r>
      <w:r w:rsidRPr="00A74916">
        <w:rPr>
          <w:bCs/>
        </w:rPr>
        <w:t xml:space="preserve"> Получение товара </w:t>
      </w:r>
      <w:r>
        <w:rPr>
          <w:bCs/>
        </w:rPr>
        <w:t>Заказчиком</w:t>
      </w:r>
      <w:r w:rsidRPr="00A74916">
        <w:rPr>
          <w:bCs/>
        </w:rPr>
        <w:t xml:space="preserve"> производится на складе </w:t>
      </w:r>
      <w:r>
        <w:rPr>
          <w:bCs/>
        </w:rPr>
        <w:t>Заказчика</w:t>
      </w:r>
      <w:r w:rsidRPr="00A74916">
        <w:rPr>
          <w:bCs/>
        </w:rPr>
        <w:t>.</w:t>
      </w:r>
    </w:p>
    <w:p w:rsidR="00D36175" w:rsidRPr="0085336D" w:rsidRDefault="00D36175" w:rsidP="00D36175">
      <w:pPr>
        <w:keepNext/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8B5585">
        <w:rPr>
          <w:bCs/>
        </w:rPr>
        <w:t xml:space="preserve">5.3.3. Для въезда автотранспорта сторонних организаций, осуществляющих поставку товара на склады Заказчика, Поставщик обязан не менее чем за 2 (два) дня до планируемой даты поставки, предоставить </w:t>
      </w:r>
      <w:r w:rsidRPr="002601FD">
        <w:t xml:space="preserve">письменное обращение о пропуске </w:t>
      </w:r>
      <w:proofErr w:type="spellStart"/>
      <w:r w:rsidRPr="002601FD">
        <w:t>мото</w:t>
      </w:r>
      <w:proofErr w:type="spellEnd"/>
      <w:r w:rsidRPr="002601FD">
        <w:t>- и автотранспорта сторонних организаций на территорию объекта метрополитена для доставки материально-производственных запасов (Приложение к Договору)</w:t>
      </w:r>
      <w:r w:rsidRPr="008B5585">
        <w:rPr>
          <w:bCs/>
        </w:rPr>
        <w:t xml:space="preserve">. Данную информацию </w:t>
      </w:r>
      <w:r w:rsidRPr="00093EBF">
        <w:rPr>
          <w:bCs/>
        </w:rPr>
        <w:t>Поставщик</w:t>
      </w:r>
      <w:r w:rsidRPr="008B5585">
        <w:rPr>
          <w:bCs/>
        </w:rPr>
        <w:t xml:space="preserve"> направляет на имя ответственного за Договор лица по адресу электронной почты __________, который обязан проверить данные на проезд автотранспорта на территорию ГУП «Петербургский метрополитен», соответствие сроков поставки, указанных в договоре, а также соответствие поставляемого товара предмету договора</w:t>
      </w:r>
      <w:r>
        <w:rPr>
          <w:bCs/>
        </w:rPr>
        <w:t xml:space="preserve"> </w:t>
      </w:r>
      <w:r>
        <w:t>и адресу доставки.</w:t>
      </w:r>
    </w:p>
    <w:p w:rsidR="00D36175" w:rsidRPr="00A74916" w:rsidRDefault="00D36175" w:rsidP="00D36175">
      <w:pPr>
        <w:keepNext/>
        <w:autoSpaceDE w:val="0"/>
        <w:autoSpaceDN w:val="0"/>
        <w:adjustRightInd w:val="0"/>
        <w:ind w:firstLine="567"/>
        <w:jc w:val="both"/>
        <w:rPr>
          <w:bCs/>
        </w:rPr>
      </w:pPr>
      <w:r w:rsidRPr="008B5585">
        <w:rPr>
          <w:bCs/>
        </w:rPr>
        <w:t>5.3.4. В случае не предоставления данных на проезд автотранспорта на территорию ГУП «Петербургский метрополитен» согласно п. 5.3.3 Технических требований, Заказчик вправе отказать Поставщику в приеме товара на складах.</w:t>
      </w:r>
    </w:p>
    <w:p w:rsidR="00D36175" w:rsidRPr="007D7DB1" w:rsidRDefault="00D36175" w:rsidP="00D36175">
      <w:pPr>
        <w:keepNext/>
        <w:autoSpaceDE w:val="0"/>
        <w:autoSpaceDN w:val="0"/>
        <w:adjustRightInd w:val="0"/>
        <w:ind w:firstLine="567"/>
        <w:rPr>
          <w:bCs/>
        </w:rPr>
      </w:pPr>
    </w:p>
    <w:p w:rsidR="00D36175" w:rsidRPr="009E4288" w:rsidRDefault="00D36175" w:rsidP="00D36175">
      <w:pPr>
        <w:pStyle w:val="a8"/>
        <w:keepNext/>
        <w:tabs>
          <w:tab w:val="left" w:pos="34"/>
        </w:tabs>
        <w:ind w:firstLine="0"/>
        <w:rPr>
          <w:b/>
          <w:bCs/>
          <w:i/>
          <w:sz w:val="24"/>
        </w:rPr>
      </w:pPr>
      <w:r w:rsidRPr="009E4288">
        <w:rPr>
          <w:bCs/>
          <w:i/>
          <w:sz w:val="24"/>
        </w:rPr>
        <w:t xml:space="preserve">         </w:t>
      </w:r>
      <w:r w:rsidRPr="009E4288">
        <w:rPr>
          <w:b/>
          <w:bCs/>
          <w:i/>
          <w:sz w:val="24"/>
        </w:rPr>
        <w:t>5.4. Сроки и порядок направ</w:t>
      </w:r>
      <w:r>
        <w:rPr>
          <w:b/>
          <w:bCs/>
          <w:i/>
          <w:sz w:val="24"/>
        </w:rPr>
        <w:t>ления заявок на поставку товара</w:t>
      </w:r>
    </w:p>
    <w:p w:rsidR="00D36175" w:rsidRDefault="00D36175" w:rsidP="00D36175">
      <w:pPr>
        <w:pStyle w:val="afff0"/>
        <w:rPr>
          <w:sz w:val="24"/>
          <w:szCs w:val="24"/>
        </w:rPr>
      </w:pPr>
      <w:r w:rsidRPr="00EC36AB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 w:rsidRPr="00EC36AB">
        <w:rPr>
          <w:sz w:val="24"/>
          <w:szCs w:val="24"/>
        </w:rPr>
        <w:t xml:space="preserve">5.4.1. </w:t>
      </w:r>
      <w:r w:rsidRPr="002B71B6">
        <w:rPr>
          <w:sz w:val="24"/>
          <w:szCs w:val="24"/>
        </w:rPr>
        <w:t>Заявки на поставку каждой партии товара направляются Заказчиком по адресу электронной почты (________________) Поставщика, с последующим направлением в двух экземплярах Заявки в соответствии с реквизитами Поставщика, указанным в Договоре, заказным письмом с уведомлением о вручении или курьером</w:t>
      </w:r>
    </w:p>
    <w:p w:rsidR="00D36175" w:rsidRPr="002B71B6" w:rsidRDefault="00D36175" w:rsidP="00D36175">
      <w:pPr>
        <w:pStyle w:val="a8"/>
        <w:widowControl w:val="0"/>
        <w:tabs>
          <w:tab w:val="left" w:pos="34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5.4.2.</w:t>
      </w:r>
      <w:r w:rsidRPr="00EC36AB">
        <w:rPr>
          <w:sz w:val="24"/>
          <w:szCs w:val="24"/>
        </w:rPr>
        <w:tab/>
      </w:r>
      <w:r w:rsidRPr="002B71B6">
        <w:rPr>
          <w:sz w:val="24"/>
          <w:szCs w:val="24"/>
        </w:rPr>
        <w:t xml:space="preserve">Поставщик в течение 2 (Двух) рабочих дней со дня получения Заявки Заказчика утверждает Заявку и направляет Заказчику по адресу электронной почты (___________) Заказчика, с последующим направлением одного экземпляра Заявки Заказчику заказным письмом с уведомлением о вручении или курьером. При неполучении от Поставщика подписанной Заявки, в установленный данным пунктом срок, Заявка считается принятой и утвержденной и имеет полную юридическую силу. </w:t>
      </w:r>
    </w:p>
    <w:p w:rsidR="00D36175" w:rsidRPr="00EC36AB" w:rsidRDefault="00D36175" w:rsidP="00D36175">
      <w:pPr>
        <w:pStyle w:val="afff0"/>
        <w:rPr>
          <w:sz w:val="24"/>
          <w:szCs w:val="24"/>
        </w:rPr>
      </w:pPr>
      <w:r w:rsidRPr="002B71B6">
        <w:rPr>
          <w:sz w:val="24"/>
          <w:szCs w:val="24"/>
        </w:rPr>
        <w:t>Поставщик несет ответственность за предоставление точной и достоверной информации об адресе электронной почты и почтовых реквизитах</w:t>
      </w:r>
      <w:r w:rsidRPr="00EC36AB">
        <w:rPr>
          <w:sz w:val="24"/>
          <w:szCs w:val="24"/>
        </w:rPr>
        <w:t>.</w:t>
      </w:r>
    </w:p>
    <w:p w:rsidR="00D36175" w:rsidRPr="00EC36AB" w:rsidRDefault="00D36175" w:rsidP="00D36175">
      <w:pPr>
        <w:pStyle w:val="a8"/>
        <w:keepNext/>
        <w:tabs>
          <w:tab w:val="left" w:pos="34"/>
        </w:tabs>
        <w:rPr>
          <w:sz w:val="24"/>
          <w:szCs w:val="24"/>
        </w:rPr>
      </w:pPr>
      <w:r>
        <w:rPr>
          <w:sz w:val="24"/>
          <w:szCs w:val="24"/>
        </w:rPr>
        <w:t>5.4.3.</w:t>
      </w:r>
      <w:r w:rsidRPr="00EC36AB">
        <w:rPr>
          <w:sz w:val="24"/>
          <w:szCs w:val="24"/>
        </w:rPr>
        <w:tab/>
        <w:t xml:space="preserve">Со дня утверждения Заявки условия о наименовании и номенклатурном номере товара, количестве товара, цене за единицу товара, общей стоимости заявки, сроке поставки и адресе доставки товара считаются согласованными Сторонами. Заявки со дня их подписания обеими Сторонами становятся неотъемлемой частью </w:t>
      </w:r>
      <w:r>
        <w:rPr>
          <w:sz w:val="24"/>
          <w:szCs w:val="24"/>
        </w:rPr>
        <w:t>Договора</w:t>
      </w:r>
      <w:r w:rsidRPr="00EC36AB">
        <w:rPr>
          <w:sz w:val="24"/>
          <w:szCs w:val="24"/>
        </w:rPr>
        <w:t xml:space="preserve"> (по одному экземпляру для каждой Стороны). </w:t>
      </w:r>
    </w:p>
    <w:p w:rsidR="00D36175" w:rsidRPr="00EC36AB" w:rsidRDefault="00D36175" w:rsidP="00D36175">
      <w:pPr>
        <w:pStyle w:val="a8"/>
        <w:keepNext/>
        <w:tabs>
          <w:tab w:val="left" w:pos="34"/>
        </w:tabs>
        <w:rPr>
          <w:sz w:val="24"/>
          <w:szCs w:val="24"/>
        </w:rPr>
      </w:pPr>
      <w:r>
        <w:rPr>
          <w:sz w:val="24"/>
          <w:szCs w:val="24"/>
        </w:rPr>
        <w:t>5.4.4.</w:t>
      </w:r>
      <w:r w:rsidRPr="00EC36AB">
        <w:rPr>
          <w:sz w:val="24"/>
          <w:szCs w:val="24"/>
        </w:rPr>
        <w:tab/>
        <w:t xml:space="preserve">Товар поставляется в сроки, указанные в Заявке. </w:t>
      </w:r>
    </w:p>
    <w:p w:rsidR="00D36175" w:rsidRPr="00EC36AB" w:rsidRDefault="00D36175" w:rsidP="00D36175">
      <w:pPr>
        <w:pStyle w:val="a8"/>
        <w:keepNext/>
        <w:tabs>
          <w:tab w:val="left" w:pos="34"/>
        </w:tabs>
        <w:rPr>
          <w:sz w:val="24"/>
          <w:szCs w:val="24"/>
        </w:rPr>
      </w:pPr>
      <w:r>
        <w:rPr>
          <w:sz w:val="24"/>
          <w:szCs w:val="24"/>
        </w:rPr>
        <w:t xml:space="preserve">5.4.5.  </w:t>
      </w:r>
      <w:r w:rsidRPr="00274EF8">
        <w:rPr>
          <w:sz w:val="24"/>
          <w:szCs w:val="24"/>
        </w:rPr>
        <w:t>Досрочная поставка товара ранее даты поставки, указанной в Заявке, может производиться с письменного согласия Заказчика. Поставщик обязан не позднее, чем за 5 (пять) рабочих дней до даты предполагаемой поставки письменно уведомить об этом Заказчика. При этом, в случае если Поставщиком предполагается поставка товара за 1-5 рабочих дней до даты поставки товара, указанной в Заявке, такая поставка считается согласованной, направление Поставщиком уведомления Заказчику не требуется.</w:t>
      </w:r>
      <w:r w:rsidRPr="00EC36AB">
        <w:rPr>
          <w:sz w:val="24"/>
          <w:szCs w:val="24"/>
        </w:rPr>
        <w:t xml:space="preserve"> </w:t>
      </w:r>
    </w:p>
    <w:p w:rsidR="00D36175" w:rsidRPr="00EC36AB" w:rsidRDefault="00D36175" w:rsidP="00D36175">
      <w:pPr>
        <w:pStyle w:val="a8"/>
        <w:keepNext/>
        <w:tabs>
          <w:tab w:val="left" w:pos="34"/>
        </w:tabs>
        <w:rPr>
          <w:sz w:val="24"/>
          <w:szCs w:val="24"/>
        </w:rPr>
      </w:pPr>
      <w:r>
        <w:rPr>
          <w:sz w:val="24"/>
          <w:szCs w:val="24"/>
        </w:rPr>
        <w:t>5.4.6.</w:t>
      </w:r>
      <w:r w:rsidRPr="00EC36AB">
        <w:rPr>
          <w:sz w:val="24"/>
          <w:szCs w:val="24"/>
        </w:rPr>
        <w:tab/>
        <w:t>В случае наличия информации об ожидаемом срыве поставки, Поставщик в течение 1 (Одного) рабочего дня до предполагаемой даты поставки товара должен в письменном виде уведомить об этом Заказчика</w:t>
      </w:r>
      <w:r>
        <w:rPr>
          <w:sz w:val="24"/>
          <w:szCs w:val="24"/>
        </w:rPr>
        <w:t xml:space="preserve">. </w:t>
      </w:r>
      <w:r w:rsidRPr="002B71B6">
        <w:rPr>
          <w:sz w:val="24"/>
          <w:szCs w:val="24"/>
        </w:rPr>
        <w:t>При том Поставщик не освобождается от уплаты пеней за просрочку поставки товара.</w:t>
      </w:r>
      <w:r w:rsidRPr="00EC36AB">
        <w:rPr>
          <w:sz w:val="24"/>
          <w:szCs w:val="24"/>
        </w:rPr>
        <w:t>.</w:t>
      </w:r>
    </w:p>
    <w:p w:rsidR="00D36175" w:rsidRPr="00A026B5" w:rsidRDefault="00D36175" w:rsidP="00D36175">
      <w:pPr>
        <w:widowControl w:val="0"/>
        <w:autoSpaceDE w:val="0"/>
        <w:autoSpaceDN w:val="0"/>
        <w:adjustRightInd w:val="0"/>
        <w:jc w:val="both"/>
      </w:pPr>
      <w:r>
        <w:t xml:space="preserve">  </w:t>
      </w:r>
      <w:r w:rsidRPr="00EC36AB">
        <w:t>5.4.</w:t>
      </w:r>
      <w:r>
        <w:t>7</w:t>
      </w:r>
      <w:r w:rsidRPr="00EC36AB">
        <w:t>.</w:t>
      </w:r>
      <w:r w:rsidRPr="00EC36AB">
        <w:tab/>
        <w:t xml:space="preserve">Заказчик вправе отказаться от принятия и оплаты товара, досрочно поставленной Поставщиком без согласия Заказчика. При этом Поставщик не освобождается от выполнения своих обязательств по поставке товара в установленные </w:t>
      </w:r>
      <w:r>
        <w:t>Договором</w:t>
      </w:r>
      <w:r w:rsidRPr="00EC36AB">
        <w:t xml:space="preserve"> (Заявкой, Спецификацией) сроки.</w:t>
      </w:r>
    </w:p>
    <w:p w:rsidR="00D36175" w:rsidRPr="00A026B5" w:rsidRDefault="00D36175" w:rsidP="00D3617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36175" w:rsidRPr="00A026B5" w:rsidRDefault="00D36175" w:rsidP="00D3617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026B5">
        <w:rPr>
          <w:b/>
          <w:bCs/>
        </w:rPr>
        <w:t>Раздел 6. Порядок приемки товара</w:t>
      </w:r>
    </w:p>
    <w:p w:rsidR="00D36175" w:rsidRPr="00A026B5" w:rsidRDefault="00D36175" w:rsidP="00D36175">
      <w:pPr>
        <w:widowControl w:val="0"/>
        <w:jc w:val="both"/>
      </w:pPr>
      <w:r w:rsidRPr="00A026B5">
        <w:t xml:space="preserve">6.1. Поставляемый Товар должен соответствовать требованиям нормативно-технической документации, устанавливающей требования к качеству, безопасности, сертификатам соответствия/декларациям соответствия и иным документам и характеристикам, установленным Техническими требованиями и Договором. </w:t>
      </w:r>
    </w:p>
    <w:p w:rsidR="00D36175" w:rsidRPr="00A026B5" w:rsidRDefault="00D36175" w:rsidP="00D36175">
      <w:pPr>
        <w:widowControl w:val="0"/>
        <w:jc w:val="both"/>
      </w:pPr>
      <w:r w:rsidRPr="00A026B5">
        <w:t>6.2.</w:t>
      </w:r>
      <w:r w:rsidRPr="00A026B5">
        <w:tab/>
        <w:t>Получение товара и его приёмка производятся на территории Заказчика.</w:t>
      </w:r>
    </w:p>
    <w:p w:rsidR="00D36175" w:rsidRPr="00A026B5" w:rsidRDefault="00D36175" w:rsidP="00D36175">
      <w:pPr>
        <w:widowControl w:val="0"/>
        <w:jc w:val="both"/>
      </w:pPr>
      <w:r w:rsidRPr="00A026B5">
        <w:t>6.3.</w:t>
      </w:r>
      <w:r w:rsidRPr="00A026B5">
        <w:tab/>
        <w:t xml:space="preserve">Получение товара Заказчиком оформляется подписанием товарно-транспортной накладной или транспортной накладной. </w:t>
      </w:r>
    </w:p>
    <w:p w:rsidR="00D36175" w:rsidRPr="00A026B5" w:rsidRDefault="00D36175" w:rsidP="00D36175">
      <w:pPr>
        <w:jc w:val="both"/>
      </w:pPr>
      <w:r w:rsidRPr="00A026B5">
        <w:t>6.4.</w:t>
      </w:r>
      <w:r w:rsidRPr="00A026B5">
        <w:tab/>
        <w:t>Одновременно с поставкой товара Поставщик обязуется передать Заказчику сопроводительные документы:</w:t>
      </w:r>
    </w:p>
    <w:p w:rsidR="00D36175" w:rsidRPr="00A026B5" w:rsidRDefault="00D36175" w:rsidP="00D36175">
      <w:pPr>
        <w:jc w:val="both"/>
        <w:rPr>
          <w:b/>
          <w:bCs/>
        </w:rPr>
      </w:pPr>
      <w:r w:rsidRPr="00A026B5">
        <w:rPr>
          <w:b/>
          <w:bCs/>
        </w:rPr>
        <w:t>на товар, подлежащий прослеживаемости:</w:t>
      </w:r>
    </w:p>
    <w:p w:rsidR="00D36175" w:rsidRPr="00A026B5" w:rsidRDefault="00D36175" w:rsidP="00D36175">
      <w:pPr>
        <w:jc w:val="both"/>
      </w:pPr>
      <w:r w:rsidRPr="00A026B5">
        <w:t xml:space="preserve">- товарная накладная (ТОРГ-12), счет-фактура в электронной форме содержащая реквизиты прослеживаемости (при необходимости) или универсальный передаточный документ (УПД) содержащий реквизиты прослеживаемости (предоставляются посредством электронного документооборота); </w:t>
      </w:r>
    </w:p>
    <w:p w:rsidR="00D36175" w:rsidRPr="00A026B5" w:rsidRDefault="00D36175" w:rsidP="00D36175">
      <w:pPr>
        <w:jc w:val="both"/>
      </w:pPr>
      <w:r w:rsidRPr="00A026B5">
        <w:t>- счет;</w:t>
      </w:r>
    </w:p>
    <w:p w:rsidR="00D36175" w:rsidRPr="00A026B5" w:rsidRDefault="00D36175" w:rsidP="00D36175">
      <w:pPr>
        <w:jc w:val="both"/>
      </w:pPr>
      <w:r w:rsidRPr="00A026B5">
        <w:t>- копия заявки на поставку;</w:t>
      </w:r>
    </w:p>
    <w:p w:rsidR="00D36175" w:rsidRPr="00A026B5" w:rsidRDefault="00D36175" w:rsidP="00D36175">
      <w:pPr>
        <w:jc w:val="both"/>
      </w:pPr>
      <w:r w:rsidRPr="00A026B5">
        <w:t>- товарно-транспортная накладная или транспортная накладная;</w:t>
      </w:r>
    </w:p>
    <w:p w:rsidR="00D36175" w:rsidRPr="00A026B5" w:rsidRDefault="00D36175" w:rsidP="00D36175">
      <w:pPr>
        <w:jc w:val="both"/>
      </w:pPr>
      <w:r w:rsidRPr="00A026B5">
        <w:t>- техническая документация, предусмотренная изготовителем товара;</w:t>
      </w:r>
    </w:p>
    <w:p w:rsidR="00D36175" w:rsidRPr="00A026B5" w:rsidRDefault="00D36175" w:rsidP="00D36175">
      <w:pPr>
        <w:jc w:val="both"/>
      </w:pPr>
      <w:r w:rsidRPr="00A026B5">
        <w:t>- технический паспорт, руководство или инструкция по эксплуатации, этикетки, справочники (на товар, содержащий в своем составе драгоценные металлы и драгоценные камни);</w:t>
      </w:r>
    </w:p>
    <w:p w:rsidR="00D36175" w:rsidRPr="00A026B5" w:rsidRDefault="00D36175" w:rsidP="00D36175">
      <w:pPr>
        <w:jc w:val="both"/>
      </w:pPr>
      <w:r w:rsidRPr="00A026B5">
        <w:t>- заверенные Поставщиком копии сертификатов обязательной сертификации или деклараций о соответствии (на товар, подлежащий обязательному подтверждению соответствия);</w:t>
      </w:r>
    </w:p>
    <w:p w:rsidR="00D36175" w:rsidRPr="00A026B5" w:rsidRDefault="00D36175" w:rsidP="00D36175">
      <w:pPr>
        <w:jc w:val="both"/>
      </w:pPr>
      <w:r w:rsidRPr="00A026B5">
        <w:t>- сертификат пожарной безопасности (на товар, подлежащий обязательному подтверждению соответствия);</w:t>
      </w:r>
    </w:p>
    <w:p w:rsidR="00D36175" w:rsidRPr="00A026B5" w:rsidRDefault="00D36175" w:rsidP="00D36175">
      <w:pPr>
        <w:jc w:val="both"/>
      </w:pPr>
      <w:r w:rsidRPr="00A026B5">
        <w:t>- свидетельство о государственной регистрации товара (на товар, подлежащий обязательному подтверждению соответствия);</w:t>
      </w:r>
    </w:p>
    <w:p w:rsidR="00D36175" w:rsidRPr="00A026B5" w:rsidRDefault="00D36175" w:rsidP="00D36175">
      <w:pPr>
        <w:jc w:val="both"/>
      </w:pPr>
      <w:r w:rsidRPr="00A026B5">
        <w:t>- в случае необходимости иные документы, предусмотренные требованиями Договора и/или Технических требований.</w:t>
      </w:r>
    </w:p>
    <w:p w:rsidR="00D36175" w:rsidRPr="00A026B5" w:rsidRDefault="00D36175" w:rsidP="00D36175">
      <w:pPr>
        <w:jc w:val="both"/>
        <w:rPr>
          <w:b/>
          <w:bCs/>
        </w:rPr>
      </w:pPr>
      <w:r w:rsidRPr="00A026B5">
        <w:rPr>
          <w:b/>
          <w:bCs/>
        </w:rPr>
        <w:t>на товар, не подлежащий прослеживаемости:</w:t>
      </w:r>
    </w:p>
    <w:p w:rsidR="00D36175" w:rsidRPr="00A026B5" w:rsidRDefault="00D36175" w:rsidP="00D36175">
      <w:pPr>
        <w:jc w:val="both"/>
      </w:pPr>
      <w:r w:rsidRPr="00A026B5">
        <w:t xml:space="preserve">- товарная накладная (ТОРГ-12), счет-фактура на поставляемый товар (при необходимости) или универсальный передаточный документ (УПД) в 3-х экземплярах; </w:t>
      </w:r>
    </w:p>
    <w:p w:rsidR="00D36175" w:rsidRPr="00A026B5" w:rsidRDefault="00D36175" w:rsidP="00D36175">
      <w:pPr>
        <w:jc w:val="both"/>
      </w:pPr>
      <w:r w:rsidRPr="00A026B5">
        <w:t>- счет;</w:t>
      </w:r>
    </w:p>
    <w:p w:rsidR="00D36175" w:rsidRPr="00A026B5" w:rsidRDefault="00D36175" w:rsidP="00D36175">
      <w:pPr>
        <w:jc w:val="both"/>
      </w:pPr>
      <w:r w:rsidRPr="00A026B5">
        <w:t>- копия заявки на поставку;</w:t>
      </w:r>
    </w:p>
    <w:p w:rsidR="00D36175" w:rsidRPr="00A026B5" w:rsidRDefault="00D36175" w:rsidP="00D36175">
      <w:pPr>
        <w:jc w:val="both"/>
      </w:pPr>
      <w:r w:rsidRPr="00A026B5">
        <w:t>- товарно-транспортная накладная или транспортная накладная;</w:t>
      </w:r>
    </w:p>
    <w:p w:rsidR="00D36175" w:rsidRPr="00A026B5" w:rsidRDefault="00D36175" w:rsidP="00D36175">
      <w:pPr>
        <w:jc w:val="both"/>
      </w:pPr>
      <w:r w:rsidRPr="00A026B5">
        <w:t>- техническая документация, предусмотренная изготовителем товара;</w:t>
      </w:r>
    </w:p>
    <w:p w:rsidR="00D36175" w:rsidRPr="00A026B5" w:rsidRDefault="00D36175" w:rsidP="00D36175">
      <w:pPr>
        <w:jc w:val="both"/>
      </w:pPr>
      <w:r w:rsidRPr="00A026B5">
        <w:t>- технический паспорт, руководство или инструкция по эксплуатации, этикетки, справочники (на товар, содержащий в своем составе драгоценные металлы и драгоценные камни);</w:t>
      </w:r>
    </w:p>
    <w:p w:rsidR="00D36175" w:rsidRPr="00A026B5" w:rsidRDefault="00D36175" w:rsidP="00D36175">
      <w:pPr>
        <w:jc w:val="both"/>
      </w:pPr>
      <w:r w:rsidRPr="00A026B5">
        <w:t>- заверенные Поставщиком копии сертификатов обязательной сертификации или деклараций о соответствии (на товар, подлежащий обязательному подтверждению соответствия);</w:t>
      </w:r>
    </w:p>
    <w:p w:rsidR="00D36175" w:rsidRPr="00A026B5" w:rsidRDefault="00D36175" w:rsidP="00D36175">
      <w:pPr>
        <w:jc w:val="both"/>
      </w:pPr>
      <w:r w:rsidRPr="00A026B5">
        <w:t>- сертификат пожарной безопасности (на товар, подлежащий обязательному подтверждению соответствия);</w:t>
      </w:r>
    </w:p>
    <w:p w:rsidR="00D36175" w:rsidRPr="00A026B5" w:rsidRDefault="00D36175" w:rsidP="00D36175">
      <w:pPr>
        <w:jc w:val="both"/>
      </w:pPr>
      <w:r w:rsidRPr="00A026B5">
        <w:t>- свидетельство о государственной регистрации товара (на товар, подлежащий обязательному подтверждению соответствия);</w:t>
      </w:r>
    </w:p>
    <w:p w:rsidR="00D36175" w:rsidRPr="00A026B5" w:rsidRDefault="00D36175" w:rsidP="00D36175">
      <w:pPr>
        <w:jc w:val="both"/>
      </w:pPr>
      <w:r w:rsidRPr="00A026B5">
        <w:t>- в случае необходимости иные документы, предусмотренные требованиями Договора и/или Технических требований.</w:t>
      </w:r>
    </w:p>
    <w:p w:rsidR="00D36175" w:rsidRPr="00A026B5" w:rsidRDefault="00D36175" w:rsidP="00D36175">
      <w:pPr>
        <w:widowControl w:val="0"/>
        <w:jc w:val="both"/>
      </w:pPr>
      <w:r w:rsidRPr="00A026B5">
        <w:t>В случае предоставления вышеуказанной документации на иностранном языке, должен быть предоставлен нотариально заверенный перевод. Данный пакет документов Поставщик готовит раздельно при поставках по каждой Заявке.</w:t>
      </w:r>
    </w:p>
    <w:p w:rsidR="00D36175" w:rsidRPr="00A026B5" w:rsidRDefault="00D36175" w:rsidP="00D36175">
      <w:pPr>
        <w:widowControl w:val="0"/>
        <w:jc w:val="both"/>
      </w:pPr>
      <w:r w:rsidRPr="00A026B5">
        <w:t>6.5.</w:t>
      </w:r>
      <w:r w:rsidRPr="00A026B5">
        <w:tab/>
        <w:t>Заказчик не принимает поставляемый товар в случае непредставления полного комплекта документов или представления ненадлежащим образом оформленного комплекта документов, сопровождающего товар, предусмотренного Договором и/или Техническими требованиями.</w:t>
      </w:r>
    </w:p>
    <w:p w:rsidR="00D36175" w:rsidRPr="00A026B5" w:rsidRDefault="00D36175" w:rsidP="00D36175">
      <w:pPr>
        <w:widowControl w:val="0"/>
        <w:jc w:val="both"/>
      </w:pPr>
      <w:r w:rsidRPr="00A026B5">
        <w:t>6.6.</w:t>
      </w:r>
      <w:r w:rsidRPr="00A026B5">
        <w:tab/>
        <w:t>Перечень документов, указанных в п. 6.4 не является исчерпывающим, Заказчик в случае необходимости вправе запросить дополнительные документы на товар, в соответствии с действующим законодательством РФ.</w:t>
      </w:r>
    </w:p>
    <w:p w:rsidR="00D36175" w:rsidRPr="00A026B5" w:rsidRDefault="00D36175" w:rsidP="00D36175">
      <w:pPr>
        <w:widowControl w:val="0"/>
        <w:jc w:val="both"/>
      </w:pPr>
      <w:r w:rsidRPr="00A026B5">
        <w:t>6.7.</w:t>
      </w:r>
      <w:r w:rsidRPr="00A026B5">
        <w:tab/>
        <w:t xml:space="preserve"> Приемка поставленного товара проводится уполномоченным представителем Заказчика в течение 20 (двадцати) дней после получения Товара Заказчиком по каждой заявке на территории Заказчика.</w:t>
      </w:r>
    </w:p>
    <w:p w:rsidR="00D36175" w:rsidRPr="00A026B5" w:rsidRDefault="00D36175" w:rsidP="00D36175">
      <w:pPr>
        <w:widowControl w:val="0"/>
        <w:jc w:val="both"/>
      </w:pPr>
      <w:r w:rsidRPr="00A026B5">
        <w:t>6.8.</w:t>
      </w:r>
      <w:r w:rsidRPr="00A026B5">
        <w:tab/>
        <w:t xml:space="preserve"> Порядок приёмки товара по количеству и качеству в части, не противоречащей условиям действующего законодательства РФ, регулируется соответственно «Инструкцией о порядке приемки продукции производственно-технического назначения и товаров народного потребления по количеству» (Утв. Постановлением Госарбитража СССР от 15.06.1965 № П-6) и «Инструкцией о порядке приемки продукции производственно-технического назначения и товаров народного потребления по качеству» (Утв. Постановлением Госарбитража СССР от 25.04.1966 № П-7) со всеми изменениями и дополнениями, которые применяются в части, не противоречащей условиям Договора и Техническим требованиям.</w:t>
      </w:r>
    </w:p>
    <w:p w:rsidR="00D36175" w:rsidRPr="00A026B5" w:rsidRDefault="00D36175" w:rsidP="00D36175">
      <w:pPr>
        <w:widowControl w:val="0"/>
        <w:jc w:val="both"/>
      </w:pPr>
      <w:r w:rsidRPr="00A026B5">
        <w:t>6.9.</w:t>
      </w:r>
      <w:r w:rsidRPr="00A026B5">
        <w:tab/>
        <w:t xml:space="preserve"> Приемка товара включает в себя следующие этапы:</w:t>
      </w:r>
    </w:p>
    <w:p w:rsidR="00D36175" w:rsidRPr="00A026B5" w:rsidRDefault="00D36175" w:rsidP="00D36175">
      <w:pPr>
        <w:widowControl w:val="0"/>
        <w:jc w:val="both"/>
      </w:pPr>
      <w:r w:rsidRPr="00A026B5">
        <w:t>-    проверка количества и комплектности товара;</w:t>
      </w:r>
    </w:p>
    <w:p w:rsidR="00D36175" w:rsidRPr="00A026B5" w:rsidRDefault="00D36175" w:rsidP="00D36175">
      <w:pPr>
        <w:widowControl w:val="0"/>
        <w:jc w:val="both"/>
      </w:pPr>
      <w:r w:rsidRPr="00A026B5">
        <w:t>-    проверка товара на соответствие наименованиям, характеристикам;</w:t>
      </w:r>
    </w:p>
    <w:p w:rsidR="00D36175" w:rsidRPr="00A026B5" w:rsidRDefault="00D36175" w:rsidP="00D36175">
      <w:pPr>
        <w:widowControl w:val="0"/>
        <w:jc w:val="both"/>
      </w:pPr>
      <w:r w:rsidRPr="00A026B5">
        <w:t>-    контроль наличия/отсутствия внешних повреждений товара и упаковки;</w:t>
      </w:r>
    </w:p>
    <w:p w:rsidR="00D36175" w:rsidRPr="00A026B5" w:rsidRDefault="00D36175" w:rsidP="00D36175">
      <w:pPr>
        <w:widowControl w:val="0"/>
        <w:jc w:val="both"/>
      </w:pPr>
      <w:r w:rsidRPr="00A026B5">
        <w:t>- проверка наличия документов к товару в соответствии с требованиями законодательства Российской Федерации и технических требований;</w:t>
      </w:r>
    </w:p>
    <w:p w:rsidR="00D36175" w:rsidRPr="00A026B5" w:rsidRDefault="00D36175" w:rsidP="00D36175">
      <w:pPr>
        <w:widowControl w:val="0"/>
        <w:jc w:val="both"/>
      </w:pPr>
      <w:r w:rsidRPr="00A026B5">
        <w:t>-  проверка наличия и правильности оформления документов, предусмотренных Договором и технических требований;</w:t>
      </w:r>
    </w:p>
    <w:p w:rsidR="00D36175" w:rsidRPr="00A026B5" w:rsidRDefault="00D36175" w:rsidP="00D36175">
      <w:pPr>
        <w:widowControl w:val="0"/>
        <w:jc w:val="both"/>
      </w:pPr>
      <w:r w:rsidRPr="00A026B5">
        <w:t xml:space="preserve">- проверка маркировки и упаковки товара в соответствии с требованиями законодательства Российской Федерации, Договора и Техническим требованиям. </w:t>
      </w:r>
    </w:p>
    <w:p w:rsidR="00D36175" w:rsidRPr="00A026B5" w:rsidRDefault="00D36175" w:rsidP="00D36175">
      <w:pPr>
        <w:widowControl w:val="0"/>
        <w:jc w:val="both"/>
      </w:pPr>
      <w:r w:rsidRPr="00A026B5">
        <w:t>6.10.</w:t>
      </w:r>
      <w:r w:rsidRPr="00A026B5">
        <w:tab/>
        <w:t xml:space="preserve"> При положительных результатах приемки товаров по количеству, ассортименту, комплектности и качеству Заказчиком подписывается товарная накладная ТОРГ-12 или универсальный передаточный документ.</w:t>
      </w:r>
    </w:p>
    <w:p w:rsidR="00D36175" w:rsidRPr="00A026B5" w:rsidRDefault="00D36175" w:rsidP="00D36175">
      <w:pPr>
        <w:widowControl w:val="0"/>
        <w:jc w:val="both"/>
      </w:pPr>
      <w:r w:rsidRPr="00A026B5">
        <w:t>6.11.</w:t>
      </w:r>
      <w:r w:rsidRPr="00A026B5">
        <w:tab/>
        <w:t xml:space="preserve"> При обнаружении несоответствия товаров по количеству, ассортименту, комплектности, качеству, при отсутствии сопроводительных документов к поставленному товару, уполномоченный представитель Заказчика оформляет акт о несоответствии поставленного товара требованиям Договора (по Форме М-7) и отказывает в приёмке товара. К акту прикладываются копии сопроводительных документов, указывается причина отказа в приёмке товара и сроки устранения выявленных несоответствий.</w:t>
      </w:r>
    </w:p>
    <w:p w:rsidR="00D36175" w:rsidRPr="00A026B5" w:rsidRDefault="00D36175" w:rsidP="00D36175">
      <w:pPr>
        <w:widowControl w:val="0"/>
        <w:jc w:val="both"/>
      </w:pPr>
      <w:r w:rsidRPr="00A026B5">
        <w:t>6.12.</w:t>
      </w:r>
      <w:r w:rsidRPr="00A026B5">
        <w:tab/>
        <w:t xml:space="preserve"> Товары, не соответствующие ассортименту, комплектности, качеству установленным в Договоре требованиям, подлежат возврату Поставщику с актом (по Форме М-7). </w:t>
      </w:r>
    </w:p>
    <w:p w:rsidR="00D36175" w:rsidRPr="00A026B5" w:rsidRDefault="00D36175" w:rsidP="00D36175">
      <w:pPr>
        <w:widowControl w:val="0"/>
        <w:jc w:val="both"/>
      </w:pPr>
      <w:r w:rsidRPr="00A026B5">
        <w:t>6.13.</w:t>
      </w:r>
      <w:r w:rsidRPr="00A026B5">
        <w:tab/>
        <w:t xml:space="preserve"> Все транспортные и другие расходы, связанные с заменой поставленного товара, товаром надлежащего качества, допоставкой и/или доукомплектованием поставленного товара, представлением надлежащим образом оформленной документации и в объеме, соответствующем документации и условиям Договора, а также иными расходами, направленными на устранение недостатков и несоответствий поставленного товара условиям Договора и Техническим требованиям, осуществляются силами Поставщика и за его Счет.</w:t>
      </w:r>
    </w:p>
    <w:p w:rsidR="00D36175" w:rsidRPr="00A026B5" w:rsidRDefault="00D36175" w:rsidP="00D36175">
      <w:pPr>
        <w:widowControl w:val="0"/>
        <w:jc w:val="both"/>
      </w:pPr>
      <w:r w:rsidRPr="00A026B5">
        <w:t>6.14.</w:t>
      </w:r>
      <w:r w:rsidRPr="00A026B5">
        <w:tab/>
        <w:t xml:space="preserve"> Поставщик обязан в установленный в акте (по Форме М-7) срок передать Заказчику товары, соответствующие установленным требованиям Договора, или представить мотивированный отказ в удовлетворении требований в целом или частично с приложением актов (заключений) независимой экспертной организации (эксперта). Оплата услуг эксперта, экспертной организации, а также всех расходов для проведения экспертизы осуществляется Поставщиком.</w:t>
      </w:r>
    </w:p>
    <w:p w:rsidR="00D36175" w:rsidRPr="00A026B5" w:rsidRDefault="00D36175" w:rsidP="00D36175">
      <w:pPr>
        <w:widowControl w:val="0"/>
        <w:jc w:val="both"/>
      </w:pPr>
      <w:r w:rsidRPr="00A026B5">
        <w:t>6.15.</w:t>
      </w:r>
      <w:r w:rsidRPr="00A026B5">
        <w:tab/>
        <w:t xml:space="preserve"> При поступлении от Поставщика письменного мотивированного отказа в удовлетворении требований в целом или частично с приложением актов (заключений) независимой экспертной организации (эксперта), Заказчик рассматривает представленные документы и в случае согласия с ними в срок не позднее 5 (пяти) рабочих дней со дня передачи Поставщиком таких документов подписывает товарную накладную (или универсальный передаточный документ).</w:t>
      </w:r>
    </w:p>
    <w:p w:rsidR="00D36175" w:rsidRPr="00A026B5" w:rsidRDefault="00D36175" w:rsidP="00D36175">
      <w:pPr>
        <w:widowControl w:val="0"/>
        <w:jc w:val="both"/>
      </w:pPr>
      <w:r w:rsidRPr="00A026B5">
        <w:t xml:space="preserve">6.16. </w:t>
      </w:r>
      <w:r w:rsidRPr="00A026B5">
        <w:tab/>
        <w:t xml:space="preserve">При не достижении согласия между Поставщиком и Заказчиком при осуществлении приёмки товаров, спор разрешается в порядке, установленным законодательством Российской Федерации и Договором. </w:t>
      </w:r>
    </w:p>
    <w:p w:rsidR="00D36175" w:rsidRPr="00A026B5" w:rsidRDefault="00D36175" w:rsidP="00D36175">
      <w:pPr>
        <w:widowControl w:val="0"/>
        <w:jc w:val="both"/>
      </w:pPr>
      <w:r w:rsidRPr="00A026B5">
        <w:t>6.17.</w:t>
      </w:r>
      <w:r w:rsidRPr="00A026B5">
        <w:tab/>
        <w:t xml:space="preserve">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:rsidR="00D36175" w:rsidRPr="00A026B5" w:rsidRDefault="00D36175" w:rsidP="00D36175">
      <w:pPr>
        <w:widowControl w:val="0"/>
        <w:jc w:val="both"/>
      </w:pPr>
      <w:r w:rsidRPr="00A026B5">
        <w:t>6.18.</w:t>
      </w:r>
      <w:r w:rsidRPr="00A026B5">
        <w:tab/>
        <w:t xml:space="preserve"> Товар считается поставленным и принятым с даты подписания Заказчиком товарной накладной (ТОРГ 12) (или универсального передаточного документа) без замечаний.</w:t>
      </w:r>
    </w:p>
    <w:p w:rsidR="00D36175" w:rsidRPr="00A026B5" w:rsidRDefault="00D36175" w:rsidP="00D36175">
      <w:pPr>
        <w:widowControl w:val="0"/>
        <w:jc w:val="both"/>
      </w:pPr>
      <w:r w:rsidRPr="00A026B5">
        <w:t>6.19.</w:t>
      </w:r>
      <w:r w:rsidRPr="00A026B5">
        <w:tab/>
        <w:t xml:space="preserve"> Заказчик вправе заявить Поставщику претензии по скрытым дефектам товара в течение гарантийного срока, который начинает течь с даты приемки товара Заказчиком. Замена, допоставка товара осуществляются силами Поставщика и за его счет, в сроки, установленные претензией.</w:t>
      </w:r>
    </w:p>
    <w:p w:rsidR="00D36175" w:rsidRPr="00A026B5" w:rsidRDefault="00D36175" w:rsidP="00D36175">
      <w:pPr>
        <w:widowControl w:val="0"/>
        <w:jc w:val="both"/>
        <w:outlineLvl w:val="1"/>
      </w:pPr>
      <w:r w:rsidRPr="00A026B5">
        <w:t>6.20.</w:t>
      </w:r>
      <w:r w:rsidRPr="00A026B5">
        <w:tab/>
        <w:t xml:space="preserve"> Обязательство Поставщика по поставке товара считается выполненным с даты подписания Заказчиком товарной накладной (или универсального передаточного документа).</w:t>
      </w:r>
    </w:p>
    <w:p w:rsidR="00D36175" w:rsidRPr="00A026B5" w:rsidRDefault="00D36175" w:rsidP="00D3617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026B5">
        <w:rPr>
          <w:b/>
          <w:bCs/>
        </w:rPr>
        <w:t>Раздел 7. Условия оплаты товара</w:t>
      </w:r>
    </w:p>
    <w:p w:rsidR="0023295D" w:rsidRPr="00C66CD6" w:rsidRDefault="00D36175" w:rsidP="00D36175">
      <w:pPr>
        <w:widowControl w:val="0"/>
        <w:jc w:val="both"/>
        <w:outlineLvl w:val="1"/>
      </w:pPr>
      <w:r w:rsidRPr="00A026B5">
        <w:t>Оплата производится по факту поставки товара по каждой Заявке в течение 7 (семи) рабочих дней с момента приемки товара на складе Заказчика при условии предоставления полного комплекта документов, сопровождающих поставку, оформленных в соответствии с требованиями Договора, технических требований и законодательства. Оплата за поставленный товар производится Заказчиком путем перечисления денежных средств на расчетный счет Поставщика. Обязательство Заказчика по оплате за поставку товара считается исполненным с момента списания денежных средств со счета Заказчика</w:t>
      </w:r>
    </w:p>
    <w:p w:rsidR="0023295D" w:rsidRPr="00C66CD6" w:rsidRDefault="0023295D" w:rsidP="00544F40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</w:rPr>
      </w:pPr>
    </w:p>
    <w:p w:rsidR="0023295D" w:rsidRPr="00C66CD6" w:rsidRDefault="0023295D" w:rsidP="00544F40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C66CD6">
        <w:rPr>
          <w:b/>
          <w:bCs/>
        </w:rPr>
        <w:t xml:space="preserve">Раздел 8. Иные условия договора </w:t>
      </w:r>
    </w:p>
    <w:p w:rsidR="009D7F9D" w:rsidRPr="00C66CD6" w:rsidRDefault="009D7F9D" w:rsidP="00544F40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</w:rPr>
      </w:pPr>
    </w:p>
    <w:p w:rsidR="0023295D" w:rsidRPr="00C66CD6" w:rsidRDefault="0023295D" w:rsidP="00544F40">
      <w:pPr>
        <w:widowControl w:val="0"/>
        <w:autoSpaceDE w:val="0"/>
        <w:autoSpaceDN w:val="0"/>
        <w:adjustRightInd w:val="0"/>
        <w:ind w:firstLine="567"/>
        <w:rPr>
          <w:bCs/>
        </w:rPr>
      </w:pPr>
      <w:r w:rsidRPr="00C66CD6">
        <w:rPr>
          <w:bCs/>
        </w:rPr>
        <w:t>Требования не установлены.</w:t>
      </w:r>
    </w:p>
    <w:p w:rsidR="009D7F9D" w:rsidRPr="00C66CD6" w:rsidRDefault="009D7F9D" w:rsidP="00544F40">
      <w:pPr>
        <w:widowControl w:val="0"/>
        <w:autoSpaceDE w:val="0"/>
        <w:autoSpaceDN w:val="0"/>
        <w:adjustRightInd w:val="0"/>
        <w:ind w:firstLine="567"/>
        <w:rPr>
          <w:bCs/>
        </w:rPr>
      </w:pPr>
    </w:p>
    <w:p w:rsidR="0023295D" w:rsidRPr="00C66CD6" w:rsidRDefault="0023295D" w:rsidP="00544F40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C66CD6">
        <w:rPr>
          <w:b/>
          <w:bCs/>
        </w:rPr>
        <w:t>Раздел 9. Перечень приложений, являющихся неотъемлемой частью технических требований</w:t>
      </w:r>
    </w:p>
    <w:p w:rsidR="0023295D" w:rsidRPr="00C66CD6" w:rsidRDefault="0023295D" w:rsidP="00544F40">
      <w:pPr>
        <w:widowControl w:val="0"/>
        <w:jc w:val="both"/>
      </w:pPr>
      <w:r w:rsidRPr="00C66CD6">
        <w:t>9</w:t>
      </w:r>
      <w:r w:rsidR="003374AA" w:rsidRPr="00C66CD6">
        <w:t>.1. Приложение №1: Спецификация.</w:t>
      </w:r>
    </w:p>
    <w:p w:rsidR="0023295D" w:rsidRDefault="0023295D" w:rsidP="00544F40">
      <w:pPr>
        <w:widowControl w:val="0"/>
        <w:jc w:val="both"/>
      </w:pPr>
      <w:r w:rsidRPr="00C66CD6">
        <w:t>9.2. Приложение №2: Требования к значениям показателей (характеристик) товара или эквивалентности предлагаемого к поставке товара, позволяющие определить соответствие установленным заказчиком требованиям.</w:t>
      </w:r>
    </w:p>
    <w:p w:rsidR="00021A92" w:rsidRDefault="00021A92" w:rsidP="00544F40">
      <w:pPr>
        <w:widowControl w:val="0"/>
        <w:rPr>
          <w:b/>
          <w:bCs/>
          <w:sz w:val="28"/>
          <w:szCs w:val="28"/>
        </w:rPr>
      </w:pPr>
    </w:p>
    <w:p w:rsidR="0023295D" w:rsidRPr="00C66CD6" w:rsidRDefault="0023295D" w:rsidP="00544F40">
      <w:pPr>
        <w:widowControl w:val="0"/>
        <w:rPr>
          <w:b/>
          <w:bCs/>
          <w:sz w:val="28"/>
          <w:szCs w:val="28"/>
        </w:rPr>
      </w:pPr>
      <w:r w:rsidRPr="00C66CD6">
        <w:rPr>
          <w:b/>
          <w:bCs/>
          <w:sz w:val="28"/>
          <w:szCs w:val="28"/>
        </w:rPr>
        <w:tab/>
      </w:r>
    </w:p>
    <w:p w:rsidR="00E909C6" w:rsidRPr="00C66CD6" w:rsidRDefault="00E909C6" w:rsidP="00E909C6">
      <w:pPr>
        <w:widowControl w:val="0"/>
        <w:jc w:val="both"/>
        <w:rPr>
          <w:b/>
          <w:bCs/>
          <w:sz w:val="28"/>
          <w:szCs w:val="28"/>
        </w:rPr>
      </w:pPr>
      <w:r w:rsidRPr="00C66CD6">
        <w:rPr>
          <w:b/>
          <w:bCs/>
          <w:sz w:val="28"/>
          <w:szCs w:val="28"/>
        </w:rPr>
        <w:t>Подготовил:</w:t>
      </w:r>
    </w:p>
    <w:p w:rsidR="00E909C6" w:rsidRPr="00C66CD6" w:rsidRDefault="00E909C6" w:rsidP="00E909C6">
      <w:pPr>
        <w:widowControl w:val="0"/>
        <w:jc w:val="both"/>
        <w:rPr>
          <w:b/>
          <w:bCs/>
          <w:sz w:val="28"/>
          <w:szCs w:val="28"/>
        </w:rPr>
      </w:pPr>
      <w:r w:rsidRPr="00C66CD6">
        <w:rPr>
          <w:b/>
          <w:bCs/>
          <w:sz w:val="28"/>
          <w:szCs w:val="28"/>
        </w:rPr>
        <w:t xml:space="preserve">Специалист ОПД                                                                 </w:t>
      </w:r>
      <w:r w:rsidRPr="00C66CD6">
        <w:rPr>
          <w:b/>
          <w:bCs/>
          <w:sz w:val="28"/>
          <w:szCs w:val="28"/>
        </w:rPr>
        <w:tab/>
        <w:t xml:space="preserve"> </w:t>
      </w:r>
      <w:r w:rsidR="00D36175">
        <w:rPr>
          <w:b/>
          <w:bCs/>
          <w:sz w:val="28"/>
          <w:szCs w:val="28"/>
        </w:rPr>
        <w:t>Т</w:t>
      </w:r>
      <w:r w:rsidRPr="00C66CD6">
        <w:rPr>
          <w:b/>
          <w:bCs/>
          <w:sz w:val="28"/>
          <w:szCs w:val="28"/>
        </w:rPr>
        <w:t>.</w:t>
      </w:r>
      <w:r w:rsidR="00D36175">
        <w:rPr>
          <w:b/>
          <w:bCs/>
          <w:sz w:val="28"/>
          <w:szCs w:val="28"/>
        </w:rPr>
        <w:t>Ч</w:t>
      </w:r>
      <w:r w:rsidRPr="00C66CD6">
        <w:rPr>
          <w:b/>
          <w:bCs/>
          <w:sz w:val="28"/>
          <w:szCs w:val="28"/>
        </w:rPr>
        <w:t xml:space="preserve">. </w:t>
      </w:r>
      <w:r w:rsidR="00D36175">
        <w:rPr>
          <w:b/>
          <w:bCs/>
          <w:sz w:val="28"/>
          <w:szCs w:val="28"/>
        </w:rPr>
        <w:t>Тахири</w:t>
      </w:r>
    </w:p>
    <w:p w:rsidR="00E909C6" w:rsidRPr="00C66CD6" w:rsidRDefault="00E909C6" w:rsidP="00E909C6">
      <w:pPr>
        <w:widowControl w:val="0"/>
        <w:jc w:val="both"/>
        <w:rPr>
          <w:b/>
          <w:bCs/>
          <w:sz w:val="28"/>
          <w:szCs w:val="28"/>
        </w:rPr>
      </w:pPr>
      <w:r w:rsidRPr="00C66CD6">
        <w:rPr>
          <w:b/>
          <w:bCs/>
          <w:sz w:val="28"/>
          <w:szCs w:val="28"/>
        </w:rPr>
        <w:t xml:space="preserve"> </w:t>
      </w:r>
    </w:p>
    <w:p w:rsidR="00E909C6" w:rsidRPr="00C66CD6" w:rsidRDefault="00E909C6" w:rsidP="00E909C6">
      <w:pPr>
        <w:widowControl w:val="0"/>
        <w:jc w:val="both"/>
        <w:rPr>
          <w:b/>
          <w:bCs/>
          <w:sz w:val="28"/>
          <w:szCs w:val="28"/>
        </w:rPr>
      </w:pPr>
      <w:r w:rsidRPr="00C66CD6">
        <w:rPr>
          <w:b/>
          <w:bCs/>
          <w:sz w:val="28"/>
          <w:szCs w:val="28"/>
        </w:rPr>
        <w:t xml:space="preserve">Согласовано: </w:t>
      </w:r>
    </w:p>
    <w:p w:rsidR="00E909C6" w:rsidRPr="00C66CD6" w:rsidRDefault="00E909C6" w:rsidP="00E909C6">
      <w:pPr>
        <w:widowControl w:val="0"/>
        <w:rPr>
          <w:b/>
          <w:bCs/>
          <w:sz w:val="28"/>
          <w:szCs w:val="28"/>
        </w:rPr>
      </w:pPr>
      <w:r w:rsidRPr="00C66CD6">
        <w:rPr>
          <w:b/>
          <w:bCs/>
          <w:sz w:val="28"/>
          <w:szCs w:val="28"/>
        </w:rPr>
        <w:t>Начальник  ОПД</w:t>
      </w:r>
      <w:r w:rsidRPr="00C66CD6">
        <w:rPr>
          <w:b/>
          <w:bCs/>
          <w:sz w:val="28"/>
          <w:szCs w:val="28"/>
        </w:rPr>
        <w:tab/>
        <w:t xml:space="preserve">                                                              </w:t>
      </w:r>
      <w:r w:rsidR="00D36175">
        <w:rPr>
          <w:b/>
          <w:bCs/>
          <w:sz w:val="28"/>
          <w:szCs w:val="28"/>
        </w:rPr>
        <w:t>Ю</w:t>
      </w:r>
      <w:r w:rsidRPr="00C66CD6">
        <w:rPr>
          <w:b/>
          <w:bCs/>
          <w:sz w:val="28"/>
          <w:szCs w:val="28"/>
        </w:rPr>
        <w:t xml:space="preserve">.А. </w:t>
      </w:r>
      <w:r w:rsidR="00D36175">
        <w:rPr>
          <w:b/>
          <w:bCs/>
          <w:sz w:val="28"/>
          <w:szCs w:val="28"/>
        </w:rPr>
        <w:t>Платонова</w:t>
      </w:r>
    </w:p>
    <w:p w:rsidR="00E909C6" w:rsidRPr="00C66CD6" w:rsidRDefault="00E909C6" w:rsidP="00544F40">
      <w:pPr>
        <w:widowControl w:val="0"/>
        <w:rPr>
          <w:bCs/>
          <w:sz w:val="28"/>
          <w:szCs w:val="28"/>
        </w:rPr>
        <w:sectPr w:rsidR="00E909C6" w:rsidRPr="00C66CD6" w:rsidSect="00C66CD6">
          <w:headerReference w:type="default" r:id="rId8"/>
          <w:pgSz w:w="11906" w:h="16838" w:code="9"/>
          <w:pgMar w:top="1134" w:right="851" w:bottom="992" w:left="1134" w:header="397" w:footer="397" w:gutter="0"/>
          <w:cols w:space="720"/>
          <w:docGrid w:linePitch="326"/>
        </w:sectPr>
      </w:pPr>
    </w:p>
    <w:p w:rsidR="0023295D" w:rsidRPr="00C66CD6" w:rsidRDefault="0023295D" w:rsidP="00544F40">
      <w:pPr>
        <w:widowControl w:val="0"/>
        <w:ind w:firstLine="709"/>
        <w:jc w:val="right"/>
        <w:outlineLvl w:val="0"/>
      </w:pPr>
      <w:r w:rsidRPr="00C66CD6">
        <w:rPr>
          <w:bCs/>
          <w:sz w:val="28"/>
          <w:szCs w:val="28"/>
        </w:rPr>
        <w:t>Приложение № 1 к техническим требованиям</w:t>
      </w:r>
    </w:p>
    <w:p w:rsidR="005A0C69" w:rsidRPr="00C66CD6" w:rsidRDefault="005A0C69" w:rsidP="00544F40">
      <w:pPr>
        <w:widowControl w:val="0"/>
        <w:ind w:firstLine="709"/>
        <w:jc w:val="center"/>
        <w:outlineLvl w:val="0"/>
        <w:rPr>
          <w:b/>
          <w:sz w:val="28"/>
          <w:szCs w:val="28"/>
        </w:rPr>
      </w:pPr>
    </w:p>
    <w:p w:rsidR="0023295D" w:rsidRDefault="0023295D" w:rsidP="00544F40">
      <w:pPr>
        <w:widowControl w:val="0"/>
        <w:ind w:firstLine="709"/>
        <w:jc w:val="center"/>
        <w:outlineLvl w:val="0"/>
        <w:rPr>
          <w:b/>
          <w:sz w:val="28"/>
          <w:szCs w:val="28"/>
        </w:rPr>
      </w:pPr>
      <w:r w:rsidRPr="00C66CD6">
        <w:rPr>
          <w:b/>
          <w:sz w:val="28"/>
          <w:szCs w:val="28"/>
        </w:rPr>
        <w:t>Спецификация</w:t>
      </w:r>
    </w:p>
    <w:p w:rsidR="00021A92" w:rsidRPr="00C66CD6" w:rsidRDefault="00021A92" w:rsidP="00544F40">
      <w:pPr>
        <w:widowControl w:val="0"/>
        <w:ind w:firstLine="709"/>
        <w:jc w:val="center"/>
        <w:outlineLvl w:val="0"/>
        <w:rPr>
          <w:b/>
          <w:sz w:val="28"/>
          <w:szCs w:val="28"/>
        </w:rPr>
      </w:pPr>
    </w:p>
    <w:tbl>
      <w:tblPr>
        <w:tblW w:w="38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386"/>
        <w:gridCol w:w="4246"/>
        <w:gridCol w:w="1149"/>
        <w:gridCol w:w="4571"/>
      </w:tblGrid>
      <w:tr w:rsidR="00021A92" w:rsidRPr="00990DEF" w:rsidTr="00A22BB6">
        <w:trPr>
          <w:trHeight w:val="874"/>
          <w:jc w:val="center"/>
        </w:trPr>
        <w:tc>
          <w:tcPr>
            <w:tcW w:w="249" w:type="pct"/>
            <w:shd w:val="clear" w:color="auto" w:fill="auto"/>
            <w:vAlign w:val="center"/>
          </w:tcPr>
          <w:p w:rsidR="00021A92" w:rsidRPr="00990DEF" w:rsidRDefault="00021A92" w:rsidP="00A22BB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90DE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21A92" w:rsidRPr="00990DEF" w:rsidRDefault="00021A92" w:rsidP="00A22BB6">
            <w:pPr>
              <w:widowControl w:val="0"/>
              <w:rPr>
                <w:b/>
                <w:sz w:val="22"/>
                <w:szCs w:val="22"/>
              </w:rPr>
            </w:pPr>
            <w:r w:rsidRPr="00990DEF">
              <w:rPr>
                <w:b/>
                <w:sz w:val="22"/>
                <w:szCs w:val="22"/>
              </w:rPr>
              <w:t>Номенклатурный номер</w:t>
            </w:r>
          </w:p>
        </w:tc>
        <w:tc>
          <w:tcPr>
            <w:tcW w:w="1777" w:type="pct"/>
            <w:shd w:val="clear" w:color="auto" w:fill="auto"/>
            <w:vAlign w:val="center"/>
          </w:tcPr>
          <w:p w:rsidR="00021A92" w:rsidRPr="00990DEF" w:rsidRDefault="00021A92" w:rsidP="00A22BB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90DEF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021A92" w:rsidRPr="00990DEF" w:rsidRDefault="00021A92" w:rsidP="00A22BB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90DEF">
              <w:rPr>
                <w:b/>
                <w:sz w:val="22"/>
                <w:szCs w:val="22"/>
              </w:rPr>
              <w:t>ЕИ</w:t>
            </w:r>
          </w:p>
        </w:tc>
        <w:tc>
          <w:tcPr>
            <w:tcW w:w="1913" w:type="pct"/>
            <w:vAlign w:val="center"/>
          </w:tcPr>
          <w:p w:rsidR="00021A92" w:rsidRPr="00990DEF" w:rsidRDefault="00021A92" w:rsidP="00A22BB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515F2D">
              <w:rPr>
                <w:b/>
                <w:bCs/>
                <w:color w:val="000000"/>
                <w:sz w:val="20"/>
                <w:szCs w:val="20"/>
              </w:rPr>
              <w:t>Срок поставки товара с момента утверждения Заявки партиями на основании Заявок, дней*</w:t>
            </w:r>
          </w:p>
        </w:tc>
      </w:tr>
      <w:tr w:rsidR="00021A92" w:rsidRPr="00990DEF" w:rsidTr="00A22BB6">
        <w:trPr>
          <w:trHeight w:val="274"/>
          <w:jc w:val="center"/>
        </w:trPr>
        <w:tc>
          <w:tcPr>
            <w:tcW w:w="249" w:type="pct"/>
            <w:shd w:val="clear" w:color="auto" w:fill="auto"/>
          </w:tcPr>
          <w:p w:rsidR="00021A92" w:rsidRPr="00990DEF" w:rsidRDefault="00021A92" w:rsidP="00A22BB6">
            <w:pPr>
              <w:jc w:val="right"/>
              <w:rPr>
                <w:color w:val="000000"/>
                <w:sz w:val="22"/>
                <w:szCs w:val="22"/>
              </w:rPr>
            </w:pPr>
            <w:bookmarkStart w:id="1" w:name="_GoBack" w:colFirst="1" w:colLast="2"/>
            <w:r w:rsidRPr="00990DE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pct"/>
            <w:shd w:val="clear" w:color="auto" w:fill="auto"/>
          </w:tcPr>
          <w:p w:rsidR="00021A92" w:rsidRPr="00105380" w:rsidRDefault="00021A92" w:rsidP="00A22BB6">
            <w:pPr>
              <w:jc w:val="right"/>
              <w:rPr>
                <w:bCs/>
                <w:sz w:val="22"/>
                <w:szCs w:val="22"/>
              </w:rPr>
            </w:pPr>
            <w:r w:rsidRPr="00105380">
              <w:rPr>
                <w:bCs/>
                <w:sz w:val="22"/>
                <w:szCs w:val="22"/>
              </w:rPr>
              <w:t>435010163</w:t>
            </w:r>
          </w:p>
        </w:tc>
        <w:tc>
          <w:tcPr>
            <w:tcW w:w="1777" w:type="pct"/>
            <w:shd w:val="clear" w:color="auto" w:fill="auto"/>
          </w:tcPr>
          <w:p w:rsidR="00021A92" w:rsidRPr="00105380" w:rsidRDefault="00021A92" w:rsidP="00A22BB6">
            <w:pPr>
              <w:rPr>
                <w:sz w:val="22"/>
                <w:szCs w:val="22"/>
              </w:rPr>
            </w:pPr>
            <w:r w:rsidRPr="00105380">
              <w:rPr>
                <w:sz w:val="22"/>
                <w:szCs w:val="22"/>
              </w:rPr>
              <w:t>Станок вертикально-сверлильный 220В</w:t>
            </w:r>
          </w:p>
        </w:tc>
        <w:tc>
          <w:tcPr>
            <w:tcW w:w="481" w:type="pct"/>
            <w:shd w:val="clear" w:color="auto" w:fill="auto"/>
          </w:tcPr>
          <w:p w:rsidR="00021A92" w:rsidRPr="00990DEF" w:rsidRDefault="00021A92" w:rsidP="00A22BB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90DE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913" w:type="pct"/>
            <w:vAlign w:val="center"/>
          </w:tcPr>
          <w:p w:rsidR="00021A92" w:rsidRPr="00990DEF" w:rsidRDefault="0060478E" w:rsidP="00A22BB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60478E" w:rsidRPr="00990DEF" w:rsidTr="00A22BB6">
        <w:trPr>
          <w:trHeight w:val="274"/>
          <w:jc w:val="center"/>
        </w:trPr>
        <w:tc>
          <w:tcPr>
            <w:tcW w:w="249" w:type="pct"/>
            <w:shd w:val="clear" w:color="auto" w:fill="auto"/>
          </w:tcPr>
          <w:p w:rsidR="0060478E" w:rsidRPr="00990DEF" w:rsidRDefault="00A22BB6" w:rsidP="00A22BB6">
            <w:pPr>
              <w:tabs>
                <w:tab w:val="right" w:pos="38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  <w:t>2</w:t>
            </w:r>
          </w:p>
        </w:tc>
        <w:tc>
          <w:tcPr>
            <w:tcW w:w="580" w:type="pct"/>
            <w:shd w:val="clear" w:color="auto" w:fill="auto"/>
          </w:tcPr>
          <w:p w:rsidR="0060478E" w:rsidRPr="00105380" w:rsidRDefault="0060478E" w:rsidP="00A22BB6">
            <w:pPr>
              <w:jc w:val="right"/>
              <w:rPr>
                <w:bCs/>
                <w:sz w:val="22"/>
                <w:szCs w:val="22"/>
              </w:rPr>
            </w:pPr>
            <w:r w:rsidRPr="00105380">
              <w:rPr>
                <w:bCs/>
                <w:sz w:val="22"/>
                <w:szCs w:val="22"/>
              </w:rPr>
              <w:t>435020255</w:t>
            </w:r>
          </w:p>
        </w:tc>
        <w:tc>
          <w:tcPr>
            <w:tcW w:w="1777" w:type="pct"/>
            <w:shd w:val="clear" w:color="auto" w:fill="auto"/>
          </w:tcPr>
          <w:p w:rsidR="0060478E" w:rsidRPr="00105380" w:rsidRDefault="0060478E" w:rsidP="00A22BB6">
            <w:pPr>
              <w:rPr>
                <w:sz w:val="22"/>
                <w:szCs w:val="22"/>
                <w:highlight w:val="yellow"/>
              </w:rPr>
            </w:pPr>
            <w:r w:rsidRPr="00105380">
              <w:rPr>
                <w:sz w:val="22"/>
                <w:szCs w:val="22"/>
              </w:rPr>
              <w:t>Тиски сверлильные</w:t>
            </w:r>
          </w:p>
        </w:tc>
        <w:tc>
          <w:tcPr>
            <w:tcW w:w="481" w:type="pct"/>
            <w:shd w:val="clear" w:color="auto" w:fill="auto"/>
          </w:tcPr>
          <w:p w:rsidR="0060478E" w:rsidRPr="00990DEF" w:rsidRDefault="0060478E" w:rsidP="00A22BB6">
            <w:pPr>
              <w:jc w:val="center"/>
              <w:rPr>
                <w:sz w:val="22"/>
                <w:szCs w:val="22"/>
              </w:rPr>
            </w:pPr>
            <w:r w:rsidRPr="00990DE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913" w:type="pct"/>
            <w:vAlign w:val="center"/>
          </w:tcPr>
          <w:p w:rsidR="0060478E" w:rsidRPr="00990DEF" w:rsidRDefault="0060478E" w:rsidP="00A22BB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60478E" w:rsidRPr="00990DEF" w:rsidTr="00A22BB6">
        <w:trPr>
          <w:trHeight w:val="274"/>
          <w:jc w:val="center"/>
        </w:trPr>
        <w:tc>
          <w:tcPr>
            <w:tcW w:w="249" w:type="pct"/>
            <w:shd w:val="clear" w:color="auto" w:fill="auto"/>
          </w:tcPr>
          <w:p w:rsidR="0060478E" w:rsidRPr="00990DEF" w:rsidRDefault="00A22BB6" w:rsidP="00A22BB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0" w:type="pct"/>
            <w:shd w:val="clear" w:color="auto" w:fill="auto"/>
          </w:tcPr>
          <w:p w:rsidR="0060478E" w:rsidRPr="00105380" w:rsidRDefault="0060478E" w:rsidP="00A22BB6">
            <w:pPr>
              <w:jc w:val="right"/>
              <w:rPr>
                <w:bCs/>
                <w:sz w:val="22"/>
                <w:szCs w:val="22"/>
              </w:rPr>
            </w:pPr>
            <w:r w:rsidRPr="00105380">
              <w:rPr>
                <w:bCs/>
                <w:sz w:val="22"/>
                <w:szCs w:val="22"/>
              </w:rPr>
              <w:t>435020048</w:t>
            </w:r>
          </w:p>
        </w:tc>
        <w:tc>
          <w:tcPr>
            <w:tcW w:w="1777" w:type="pct"/>
            <w:shd w:val="clear" w:color="auto" w:fill="auto"/>
          </w:tcPr>
          <w:p w:rsidR="0060478E" w:rsidRPr="00105380" w:rsidRDefault="0060478E" w:rsidP="00A22BB6">
            <w:pPr>
              <w:rPr>
                <w:sz w:val="22"/>
                <w:szCs w:val="22"/>
                <w:highlight w:val="yellow"/>
              </w:rPr>
            </w:pPr>
            <w:r w:rsidRPr="00105380">
              <w:rPr>
                <w:sz w:val="22"/>
                <w:szCs w:val="22"/>
              </w:rPr>
              <w:t xml:space="preserve">Тиски 7200-0215-02  </w:t>
            </w:r>
          </w:p>
        </w:tc>
        <w:tc>
          <w:tcPr>
            <w:tcW w:w="481" w:type="pct"/>
            <w:shd w:val="clear" w:color="auto" w:fill="auto"/>
          </w:tcPr>
          <w:p w:rsidR="0060478E" w:rsidRPr="00990DEF" w:rsidRDefault="0060478E" w:rsidP="00A22BB6">
            <w:pPr>
              <w:jc w:val="center"/>
              <w:rPr>
                <w:sz w:val="22"/>
                <w:szCs w:val="22"/>
              </w:rPr>
            </w:pPr>
            <w:r w:rsidRPr="00990DE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913" w:type="pct"/>
            <w:vAlign w:val="center"/>
          </w:tcPr>
          <w:p w:rsidR="0060478E" w:rsidRPr="00990DEF" w:rsidRDefault="0060478E" w:rsidP="00A22BB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60478E" w:rsidRPr="00990DEF" w:rsidTr="00A22BB6">
        <w:trPr>
          <w:trHeight w:val="274"/>
          <w:jc w:val="center"/>
        </w:trPr>
        <w:tc>
          <w:tcPr>
            <w:tcW w:w="249" w:type="pct"/>
            <w:shd w:val="clear" w:color="auto" w:fill="auto"/>
          </w:tcPr>
          <w:p w:rsidR="0060478E" w:rsidRPr="00990DEF" w:rsidRDefault="00A22BB6" w:rsidP="00A22BB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0" w:type="pct"/>
            <w:shd w:val="clear" w:color="auto" w:fill="auto"/>
          </w:tcPr>
          <w:p w:rsidR="0060478E" w:rsidRPr="00105380" w:rsidRDefault="0060478E" w:rsidP="00A22BB6">
            <w:pPr>
              <w:jc w:val="right"/>
              <w:rPr>
                <w:bCs/>
                <w:sz w:val="22"/>
                <w:szCs w:val="22"/>
              </w:rPr>
            </w:pPr>
            <w:r w:rsidRPr="00105380">
              <w:rPr>
                <w:bCs/>
                <w:sz w:val="22"/>
                <w:szCs w:val="22"/>
              </w:rPr>
              <w:t>435020099</w:t>
            </w:r>
          </w:p>
        </w:tc>
        <w:tc>
          <w:tcPr>
            <w:tcW w:w="1777" w:type="pct"/>
            <w:shd w:val="clear" w:color="auto" w:fill="auto"/>
          </w:tcPr>
          <w:p w:rsidR="0060478E" w:rsidRPr="00105380" w:rsidRDefault="0060478E" w:rsidP="00A22BB6">
            <w:pPr>
              <w:rPr>
                <w:sz w:val="22"/>
                <w:szCs w:val="22"/>
                <w:highlight w:val="yellow"/>
              </w:rPr>
            </w:pPr>
            <w:r w:rsidRPr="00105380">
              <w:rPr>
                <w:sz w:val="22"/>
                <w:szCs w:val="22"/>
              </w:rPr>
              <w:t xml:space="preserve">Тиски 7200-0225-04  </w:t>
            </w:r>
          </w:p>
        </w:tc>
        <w:tc>
          <w:tcPr>
            <w:tcW w:w="481" w:type="pct"/>
            <w:shd w:val="clear" w:color="auto" w:fill="auto"/>
          </w:tcPr>
          <w:p w:rsidR="0060478E" w:rsidRPr="00990DEF" w:rsidRDefault="0060478E" w:rsidP="00A22BB6">
            <w:pPr>
              <w:jc w:val="center"/>
              <w:rPr>
                <w:sz w:val="22"/>
                <w:szCs w:val="22"/>
              </w:rPr>
            </w:pPr>
            <w:r w:rsidRPr="00990DE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913" w:type="pct"/>
          </w:tcPr>
          <w:p w:rsidR="0060478E" w:rsidRPr="00990DEF" w:rsidRDefault="0060478E" w:rsidP="00A22BB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60478E" w:rsidRPr="00990DEF" w:rsidTr="00A22BB6">
        <w:trPr>
          <w:trHeight w:val="274"/>
          <w:jc w:val="center"/>
        </w:trPr>
        <w:tc>
          <w:tcPr>
            <w:tcW w:w="249" w:type="pct"/>
            <w:shd w:val="clear" w:color="auto" w:fill="auto"/>
          </w:tcPr>
          <w:p w:rsidR="0060478E" w:rsidRPr="00990DEF" w:rsidRDefault="00A22BB6" w:rsidP="00A22BB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0" w:type="pct"/>
            <w:shd w:val="clear" w:color="auto" w:fill="auto"/>
          </w:tcPr>
          <w:p w:rsidR="0060478E" w:rsidRPr="00105380" w:rsidRDefault="0060478E" w:rsidP="00A22BB6">
            <w:pPr>
              <w:jc w:val="right"/>
              <w:rPr>
                <w:bCs/>
                <w:sz w:val="22"/>
                <w:szCs w:val="22"/>
              </w:rPr>
            </w:pPr>
            <w:r w:rsidRPr="00105380">
              <w:rPr>
                <w:bCs/>
                <w:sz w:val="22"/>
                <w:szCs w:val="22"/>
              </w:rPr>
              <w:t>435020352</w:t>
            </w:r>
          </w:p>
        </w:tc>
        <w:tc>
          <w:tcPr>
            <w:tcW w:w="1777" w:type="pct"/>
            <w:shd w:val="clear" w:color="auto" w:fill="auto"/>
          </w:tcPr>
          <w:p w:rsidR="0060478E" w:rsidRPr="00105380" w:rsidRDefault="0060478E" w:rsidP="00A22BB6">
            <w:pPr>
              <w:rPr>
                <w:sz w:val="22"/>
                <w:szCs w:val="22"/>
              </w:rPr>
            </w:pPr>
            <w:r w:rsidRPr="00105380">
              <w:rPr>
                <w:sz w:val="22"/>
                <w:szCs w:val="22"/>
              </w:rPr>
              <w:t>Тиски Т-200СМ</w:t>
            </w:r>
          </w:p>
        </w:tc>
        <w:tc>
          <w:tcPr>
            <w:tcW w:w="481" w:type="pct"/>
            <w:shd w:val="clear" w:color="auto" w:fill="auto"/>
          </w:tcPr>
          <w:p w:rsidR="0060478E" w:rsidRPr="00990DEF" w:rsidRDefault="0060478E" w:rsidP="00A22BB6">
            <w:pPr>
              <w:jc w:val="center"/>
              <w:rPr>
                <w:sz w:val="22"/>
                <w:szCs w:val="22"/>
              </w:rPr>
            </w:pPr>
            <w:r w:rsidRPr="00990DE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913" w:type="pct"/>
          </w:tcPr>
          <w:p w:rsidR="0060478E" w:rsidRPr="00990DEF" w:rsidRDefault="0060478E" w:rsidP="00A22BB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60478E" w:rsidRPr="00990DEF" w:rsidTr="00A22BB6">
        <w:trPr>
          <w:trHeight w:val="274"/>
          <w:jc w:val="center"/>
        </w:trPr>
        <w:tc>
          <w:tcPr>
            <w:tcW w:w="249" w:type="pct"/>
            <w:shd w:val="clear" w:color="auto" w:fill="auto"/>
          </w:tcPr>
          <w:p w:rsidR="0060478E" w:rsidRPr="00990DEF" w:rsidRDefault="00A22BB6" w:rsidP="00A22BB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0" w:type="pct"/>
            <w:shd w:val="clear" w:color="auto" w:fill="auto"/>
          </w:tcPr>
          <w:p w:rsidR="0060478E" w:rsidRPr="00105380" w:rsidRDefault="0060478E" w:rsidP="00A22BB6">
            <w:pPr>
              <w:jc w:val="right"/>
              <w:rPr>
                <w:bCs/>
                <w:sz w:val="22"/>
                <w:szCs w:val="22"/>
              </w:rPr>
            </w:pPr>
            <w:r w:rsidRPr="00105380">
              <w:rPr>
                <w:bCs/>
                <w:sz w:val="22"/>
                <w:szCs w:val="22"/>
              </w:rPr>
              <w:t>435020350</w:t>
            </w:r>
          </w:p>
        </w:tc>
        <w:tc>
          <w:tcPr>
            <w:tcW w:w="1777" w:type="pct"/>
            <w:shd w:val="clear" w:color="auto" w:fill="auto"/>
          </w:tcPr>
          <w:p w:rsidR="0060478E" w:rsidRPr="00105380" w:rsidRDefault="0060478E" w:rsidP="00A22BB6">
            <w:pPr>
              <w:rPr>
                <w:sz w:val="22"/>
                <w:szCs w:val="22"/>
              </w:rPr>
            </w:pPr>
            <w:r w:rsidRPr="00105380">
              <w:rPr>
                <w:sz w:val="22"/>
                <w:szCs w:val="22"/>
              </w:rPr>
              <w:t>Тиски слесарные 200 мм ТСМ</w:t>
            </w:r>
          </w:p>
        </w:tc>
        <w:tc>
          <w:tcPr>
            <w:tcW w:w="481" w:type="pct"/>
            <w:shd w:val="clear" w:color="auto" w:fill="auto"/>
          </w:tcPr>
          <w:p w:rsidR="0060478E" w:rsidRPr="00990DEF" w:rsidRDefault="0060478E" w:rsidP="00A22BB6">
            <w:pPr>
              <w:jc w:val="center"/>
              <w:rPr>
                <w:sz w:val="22"/>
                <w:szCs w:val="22"/>
              </w:rPr>
            </w:pPr>
            <w:r w:rsidRPr="00990DE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913" w:type="pct"/>
            <w:vAlign w:val="center"/>
          </w:tcPr>
          <w:p w:rsidR="0060478E" w:rsidRPr="00990DEF" w:rsidRDefault="0060478E" w:rsidP="00A22BB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60478E" w:rsidRPr="00990DEF" w:rsidTr="00A22BB6">
        <w:trPr>
          <w:trHeight w:val="274"/>
          <w:jc w:val="center"/>
        </w:trPr>
        <w:tc>
          <w:tcPr>
            <w:tcW w:w="249" w:type="pct"/>
            <w:shd w:val="clear" w:color="auto" w:fill="auto"/>
          </w:tcPr>
          <w:p w:rsidR="0060478E" w:rsidRPr="00990DEF" w:rsidRDefault="00A22BB6" w:rsidP="00A22BB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80" w:type="pct"/>
            <w:shd w:val="clear" w:color="auto" w:fill="auto"/>
          </w:tcPr>
          <w:p w:rsidR="0060478E" w:rsidRPr="00105380" w:rsidRDefault="0060478E" w:rsidP="00A22BB6">
            <w:pPr>
              <w:jc w:val="right"/>
              <w:rPr>
                <w:bCs/>
                <w:sz w:val="22"/>
                <w:szCs w:val="22"/>
              </w:rPr>
            </w:pPr>
            <w:r w:rsidRPr="00105380">
              <w:rPr>
                <w:bCs/>
                <w:sz w:val="22"/>
                <w:szCs w:val="22"/>
              </w:rPr>
              <w:t>435013016</w:t>
            </w:r>
          </w:p>
        </w:tc>
        <w:tc>
          <w:tcPr>
            <w:tcW w:w="1777" w:type="pct"/>
            <w:shd w:val="clear" w:color="auto" w:fill="auto"/>
          </w:tcPr>
          <w:p w:rsidR="0060478E" w:rsidRPr="00105380" w:rsidRDefault="0060478E" w:rsidP="00A22BB6">
            <w:pPr>
              <w:rPr>
                <w:sz w:val="22"/>
                <w:szCs w:val="22"/>
              </w:rPr>
            </w:pPr>
            <w:proofErr w:type="spellStart"/>
            <w:r w:rsidRPr="00105380">
              <w:rPr>
                <w:sz w:val="22"/>
                <w:szCs w:val="22"/>
              </w:rPr>
              <w:t>Трубогиб</w:t>
            </w:r>
            <w:proofErr w:type="spellEnd"/>
            <w:r w:rsidRPr="00105380">
              <w:rPr>
                <w:sz w:val="22"/>
                <w:szCs w:val="22"/>
              </w:rPr>
              <w:t xml:space="preserve"> гидравлический ручной 1/2-2"  </w:t>
            </w:r>
          </w:p>
        </w:tc>
        <w:tc>
          <w:tcPr>
            <w:tcW w:w="481" w:type="pct"/>
            <w:shd w:val="clear" w:color="auto" w:fill="auto"/>
          </w:tcPr>
          <w:p w:rsidR="0060478E" w:rsidRPr="00990DEF" w:rsidRDefault="0060478E" w:rsidP="00A22BB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90DE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913" w:type="pct"/>
            <w:vAlign w:val="center"/>
          </w:tcPr>
          <w:p w:rsidR="0060478E" w:rsidRPr="00990DEF" w:rsidRDefault="0060478E" w:rsidP="00A22BB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60478E" w:rsidRPr="00990DEF" w:rsidTr="00A22BB6">
        <w:trPr>
          <w:trHeight w:val="274"/>
          <w:jc w:val="center"/>
        </w:trPr>
        <w:tc>
          <w:tcPr>
            <w:tcW w:w="249" w:type="pct"/>
            <w:shd w:val="clear" w:color="auto" w:fill="auto"/>
          </w:tcPr>
          <w:p w:rsidR="0060478E" w:rsidRPr="00990DEF" w:rsidRDefault="00A22BB6" w:rsidP="00A22BB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80" w:type="pct"/>
            <w:shd w:val="clear" w:color="auto" w:fill="auto"/>
          </w:tcPr>
          <w:p w:rsidR="0060478E" w:rsidRPr="00105380" w:rsidRDefault="0060478E" w:rsidP="00A22BB6">
            <w:pPr>
              <w:jc w:val="right"/>
              <w:rPr>
                <w:bCs/>
                <w:sz w:val="22"/>
                <w:szCs w:val="22"/>
              </w:rPr>
            </w:pPr>
            <w:r w:rsidRPr="00105380">
              <w:rPr>
                <w:bCs/>
                <w:sz w:val="22"/>
                <w:szCs w:val="22"/>
              </w:rPr>
              <w:t>435013015</w:t>
            </w:r>
          </w:p>
        </w:tc>
        <w:tc>
          <w:tcPr>
            <w:tcW w:w="1777" w:type="pct"/>
            <w:shd w:val="clear" w:color="auto" w:fill="auto"/>
          </w:tcPr>
          <w:p w:rsidR="0060478E" w:rsidRPr="00105380" w:rsidRDefault="0060478E" w:rsidP="00A22BB6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105380">
              <w:rPr>
                <w:sz w:val="22"/>
                <w:szCs w:val="22"/>
              </w:rPr>
              <w:t>трубогиб</w:t>
            </w:r>
            <w:proofErr w:type="spellEnd"/>
            <w:r w:rsidRPr="00105380">
              <w:rPr>
                <w:sz w:val="22"/>
                <w:szCs w:val="22"/>
              </w:rPr>
              <w:t xml:space="preserve"> ручной до 32 мм</w:t>
            </w:r>
          </w:p>
        </w:tc>
        <w:tc>
          <w:tcPr>
            <w:tcW w:w="481" w:type="pct"/>
            <w:shd w:val="clear" w:color="auto" w:fill="auto"/>
          </w:tcPr>
          <w:p w:rsidR="0060478E" w:rsidRPr="00990DEF" w:rsidRDefault="0060478E" w:rsidP="00A22BB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90DE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913" w:type="pct"/>
          </w:tcPr>
          <w:p w:rsidR="0060478E" w:rsidRPr="00990DEF" w:rsidRDefault="0060478E" w:rsidP="00A22BB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60478E" w:rsidRPr="00990DEF" w:rsidTr="00A22BB6">
        <w:trPr>
          <w:trHeight w:val="274"/>
          <w:jc w:val="center"/>
        </w:trPr>
        <w:tc>
          <w:tcPr>
            <w:tcW w:w="249" w:type="pct"/>
            <w:shd w:val="clear" w:color="auto" w:fill="auto"/>
          </w:tcPr>
          <w:p w:rsidR="0060478E" w:rsidRPr="00990DEF" w:rsidRDefault="00A22BB6" w:rsidP="00A22BB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80" w:type="pct"/>
            <w:shd w:val="clear" w:color="auto" w:fill="auto"/>
          </w:tcPr>
          <w:p w:rsidR="0060478E" w:rsidRPr="00105380" w:rsidRDefault="0060478E" w:rsidP="00A22BB6">
            <w:pPr>
              <w:jc w:val="right"/>
              <w:rPr>
                <w:bCs/>
                <w:sz w:val="22"/>
                <w:szCs w:val="22"/>
              </w:rPr>
            </w:pPr>
            <w:r w:rsidRPr="00105380">
              <w:rPr>
                <w:bCs/>
                <w:sz w:val="22"/>
                <w:szCs w:val="22"/>
              </w:rPr>
              <w:t>435010083</w:t>
            </w:r>
          </w:p>
        </w:tc>
        <w:tc>
          <w:tcPr>
            <w:tcW w:w="1777" w:type="pct"/>
            <w:shd w:val="clear" w:color="auto" w:fill="auto"/>
          </w:tcPr>
          <w:p w:rsidR="0060478E" w:rsidRPr="00105380" w:rsidRDefault="0060478E" w:rsidP="00A22BB6">
            <w:pPr>
              <w:rPr>
                <w:sz w:val="22"/>
                <w:szCs w:val="22"/>
                <w:highlight w:val="yellow"/>
              </w:rPr>
            </w:pPr>
            <w:r w:rsidRPr="00105380">
              <w:rPr>
                <w:sz w:val="22"/>
                <w:szCs w:val="22"/>
              </w:rPr>
              <w:t>станок сверлильный  с тисками</w:t>
            </w:r>
          </w:p>
        </w:tc>
        <w:tc>
          <w:tcPr>
            <w:tcW w:w="481" w:type="pct"/>
            <w:shd w:val="clear" w:color="auto" w:fill="auto"/>
          </w:tcPr>
          <w:p w:rsidR="0060478E" w:rsidRPr="00990DEF" w:rsidRDefault="0060478E" w:rsidP="00A22BB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90DE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913" w:type="pct"/>
          </w:tcPr>
          <w:p w:rsidR="0060478E" w:rsidRPr="00990DEF" w:rsidRDefault="0060478E" w:rsidP="00A22BB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</w:tbl>
    <w:bookmarkEnd w:id="1"/>
    <w:p w:rsidR="0026680C" w:rsidRPr="00C66CD6" w:rsidRDefault="0023295D" w:rsidP="00544F40">
      <w:pPr>
        <w:widowControl w:val="0"/>
        <w:autoSpaceDE w:val="0"/>
        <w:autoSpaceDN w:val="0"/>
        <w:adjustRightInd w:val="0"/>
        <w:jc w:val="both"/>
        <w:rPr>
          <w:b/>
        </w:rPr>
      </w:pPr>
      <w:r w:rsidRPr="00C66CD6">
        <w:rPr>
          <w:b/>
        </w:rPr>
        <w:t xml:space="preserve">     </w:t>
      </w:r>
    </w:p>
    <w:p w:rsidR="00816584" w:rsidRPr="00C66CD6" w:rsidRDefault="00816584" w:rsidP="00544F40">
      <w:pPr>
        <w:pStyle w:val="3"/>
        <w:keepNext w:val="0"/>
        <w:widowControl w:val="0"/>
        <w:jc w:val="both"/>
        <w:rPr>
          <w:rFonts w:ascii="Times New Roman" w:hAnsi="Times New Roman"/>
          <w:b w:val="0"/>
          <w:sz w:val="24"/>
          <w:szCs w:val="24"/>
        </w:rPr>
      </w:pPr>
      <w:r w:rsidRPr="00C66CD6">
        <w:rPr>
          <w:rFonts w:ascii="Times New Roman" w:hAnsi="Times New Roman"/>
          <w:b w:val="0"/>
          <w:sz w:val="24"/>
          <w:szCs w:val="24"/>
        </w:rPr>
        <w:t>* Конкретные сроки поставки товара устанавливаются в Заявке. Поставщик должен поставить товар в сроки, указанные в Заявке. При этом при составлении Заявки Заказчик учитывает, что данные сроки не должны быть менее срока поставки товара, указанного в настоящем столбце.</w:t>
      </w:r>
      <w:r w:rsidRPr="00C66CD6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Досрочная поставка товара ранее даты поставки, указанной в Заявке, может производиться с письменного согласия Заказчика.</w:t>
      </w:r>
    </w:p>
    <w:p w:rsidR="0023295D" w:rsidRPr="00C66CD6" w:rsidRDefault="0023295D" w:rsidP="00544F40">
      <w:pPr>
        <w:widowControl w:val="0"/>
        <w:ind w:left="-709"/>
        <w:jc w:val="right"/>
        <w:outlineLvl w:val="0"/>
        <w:rPr>
          <w:bCs/>
          <w:sz w:val="28"/>
          <w:szCs w:val="28"/>
        </w:rPr>
        <w:sectPr w:rsidR="0023295D" w:rsidRPr="00C66CD6" w:rsidSect="00892C96">
          <w:headerReference w:type="default" r:id="rId9"/>
          <w:pgSz w:w="16838" w:h="11906" w:orient="landscape" w:code="9"/>
          <w:pgMar w:top="567" w:right="539" w:bottom="425" w:left="851" w:header="397" w:footer="397" w:gutter="0"/>
          <w:cols w:space="720"/>
          <w:docGrid w:linePitch="326"/>
        </w:sectPr>
      </w:pPr>
    </w:p>
    <w:bookmarkEnd w:id="0"/>
    <w:p w:rsidR="0023295D" w:rsidRPr="00C66CD6" w:rsidRDefault="0023295D" w:rsidP="00544F40">
      <w:pPr>
        <w:widowControl w:val="0"/>
        <w:ind w:firstLine="709"/>
        <w:jc w:val="right"/>
        <w:outlineLvl w:val="0"/>
        <w:rPr>
          <w:bCs/>
          <w:sz w:val="28"/>
          <w:szCs w:val="28"/>
        </w:rPr>
      </w:pPr>
      <w:r w:rsidRPr="00C66CD6">
        <w:rPr>
          <w:bCs/>
          <w:sz w:val="28"/>
          <w:szCs w:val="28"/>
        </w:rPr>
        <w:t>Приложение № 2 к техническим требованиям</w:t>
      </w:r>
    </w:p>
    <w:p w:rsidR="0023295D" w:rsidRPr="00C66CD6" w:rsidRDefault="0023295D" w:rsidP="00544F40">
      <w:pPr>
        <w:widowControl w:val="0"/>
        <w:ind w:firstLine="709"/>
        <w:jc w:val="center"/>
        <w:outlineLvl w:val="0"/>
        <w:rPr>
          <w:bCs/>
          <w:sz w:val="28"/>
          <w:szCs w:val="28"/>
        </w:rPr>
      </w:pPr>
    </w:p>
    <w:p w:rsidR="00021A92" w:rsidRDefault="0023295D" w:rsidP="00021A92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  <w:r w:rsidRPr="00C66CD6">
        <w:rPr>
          <w:rFonts w:cs="Calibri"/>
          <w:b/>
          <w:sz w:val="28"/>
          <w:szCs w:val="28"/>
        </w:rPr>
        <w:t>«Требования к значениям показателей (характеристик) товара, или эквивалентности предлагаемого к поставке товара, позволяющие определить соответствие</w:t>
      </w:r>
      <w:r w:rsidRPr="00C66CD6">
        <w:rPr>
          <w:b/>
          <w:bCs/>
          <w:sz w:val="28"/>
          <w:szCs w:val="28"/>
        </w:rPr>
        <w:t xml:space="preserve"> </w:t>
      </w:r>
      <w:r w:rsidRPr="00C66CD6">
        <w:rPr>
          <w:rFonts w:cs="Calibri"/>
          <w:b/>
          <w:sz w:val="28"/>
          <w:szCs w:val="28"/>
        </w:rPr>
        <w:t>установленным заказчиком требованиям»</w:t>
      </w:r>
    </w:p>
    <w:p w:rsidR="00021A92" w:rsidRDefault="00021A92" w:rsidP="00021A92">
      <w:pPr>
        <w:widowControl w:val="0"/>
        <w:ind w:firstLine="709"/>
        <w:jc w:val="center"/>
        <w:outlineLvl w:val="0"/>
        <w:rPr>
          <w:rFonts w:cs="Calibri"/>
          <w:b/>
          <w:sz w:val="28"/>
          <w:szCs w:val="28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134"/>
        <w:gridCol w:w="1276"/>
        <w:gridCol w:w="1559"/>
        <w:gridCol w:w="708"/>
        <w:gridCol w:w="2410"/>
        <w:gridCol w:w="1276"/>
        <w:gridCol w:w="1135"/>
        <w:gridCol w:w="1133"/>
        <w:gridCol w:w="991"/>
        <w:gridCol w:w="2411"/>
      </w:tblGrid>
      <w:tr w:rsidR="00021A92" w:rsidRPr="008663A4" w:rsidTr="00A22BB6">
        <w:trPr>
          <w:trHeight w:val="1112"/>
          <w:tblHeader/>
        </w:trPr>
        <w:tc>
          <w:tcPr>
            <w:tcW w:w="567" w:type="dxa"/>
            <w:vMerge w:val="restart"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№</w:t>
            </w:r>
          </w:p>
          <w:p w:rsidR="00021A92" w:rsidRPr="008663A4" w:rsidRDefault="00021A92" w:rsidP="00A22BB6">
            <w:pPr>
              <w:widowControl w:val="0"/>
              <w:spacing w:line="312" w:lineRule="auto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п/п</w:t>
            </w:r>
          </w:p>
        </w:tc>
        <w:tc>
          <w:tcPr>
            <w:tcW w:w="1134" w:type="dxa"/>
            <w:vMerge w:val="restart"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62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Номенклатурный номер</w:t>
            </w:r>
          </w:p>
        </w:tc>
        <w:tc>
          <w:tcPr>
            <w:tcW w:w="1276" w:type="dxa"/>
            <w:vMerge w:val="restart"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62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Cs/>
                <w:sz w:val="20"/>
                <w:szCs w:val="20"/>
              </w:rPr>
            </w:pPr>
            <w:r w:rsidRPr="008663A4">
              <w:rPr>
                <w:bCs/>
                <w:sz w:val="20"/>
                <w:szCs w:val="20"/>
              </w:rPr>
              <w:t>Товарный знак (его словесное обозначение), знак обслуживания, фирменное наименование, патенты, полезные модели, промышленные образцы, наименование страны происхождения товара</w:t>
            </w:r>
          </w:p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left="113" w:right="113" w:firstLine="709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left="113" w:right="113" w:firstLine="709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№ показателя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62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Показатель (характеристика)</w:t>
            </w:r>
          </w:p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товара</w:t>
            </w:r>
          </w:p>
        </w:tc>
        <w:tc>
          <w:tcPr>
            <w:tcW w:w="6946" w:type="dxa"/>
            <w:gridSpan w:val="5"/>
            <w:vAlign w:val="center"/>
          </w:tcPr>
          <w:p w:rsidR="00021A92" w:rsidRPr="008663A4" w:rsidRDefault="00021A92" w:rsidP="00A22BB6">
            <w:pPr>
              <w:widowControl w:val="0"/>
              <w:ind w:firstLine="709"/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Требования к значениям показателей (характеристик) товара, или эквивалентности предлагаемого к поставке товара, товара используемого для выполнения работы, оказания услуги, позволяющие определить соответствие установленным заказчиком требованиям</w:t>
            </w:r>
          </w:p>
        </w:tc>
      </w:tr>
      <w:tr w:rsidR="00021A92" w:rsidRPr="008663A4" w:rsidTr="00A22BB6">
        <w:trPr>
          <w:trHeight w:val="1269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6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Минимальное значение показателя и/или максимальное значение показателя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6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Показатели (характеристики), для которых указаны варианты значений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6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Показатели (характеристики), которые определяются диапазоном значений</w:t>
            </w:r>
          </w:p>
        </w:tc>
        <w:tc>
          <w:tcPr>
            <w:tcW w:w="2411" w:type="dxa"/>
            <w:vMerge w:val="restart"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205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Показатели, (характеристики) значения которых не могут изменяться</w:t>
            </w:r>
          </w:p>
        </w:tc>
      </w:tr>
      <w:tr w:rsidR="00021A92" w:rsidRPr="008663A4" w:rsidTr="00A22BB6">
        <w:trPr>
          <w:trHeight w:val="1461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709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6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6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Нижняя граница диапазона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6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Верхняя граница диапазона</w:t>
            </w:r>
          </w:p>
        </w:tc>
        <w:tc>
          <w:tcPr>
            <w:tcW w:w="2411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021A92" w:rsidRPr="008663A4" w:rsidTr="00A22BB6">
        <w:trPr>
          <w:trHeight w:val="307"/>
          <w:tblHeader/>
        </w:trPr>
        <w:tc>
          <w:tcPr>
            <w:tcW w:w="567" w:type="dxa"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6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6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spacing w:line="312" w:lineRule="auto"/>
              <w:ind w:firstLine="6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6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9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10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widowControl w:val="0"/>
              <w:spacing w:line="312" w:lineRule="auto"/>
              <w:ind w:firstLine="35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11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 w:val="restart"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63A4">
              <w:rPr>
                <w:bCs/>
                <w:color w:val="000000"/>
                <w:sz w:val="20"/>
                <w:szCs w:val="20"/>
              </w:rPr>
              <w:t>435010163</w:t>
            </w:r>
          </w:p>
        </w:tc>
        <w:tc>
          <w:tcPr>
            <w:tcW w:w="1276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Станок вертикально-сверлильный 220В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Номинальное напряжение, В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220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Частота, Гц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50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Мощность двигателя, кВт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0,7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0,9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Тип электродвигателя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Асинхронный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Минимальное число оборотов на холостом ходу, об/мин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120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200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Максимальное число оборотов на холостом ходу, об/мин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2500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2770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Число скоростей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12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Максимальный ход шпинделя,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80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90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Максимальный диаметр сверла,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Конус шпинделя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МК-2 или МТ-2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Масса нетто, кг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80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Размер рабочего стола: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12.1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Длина,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250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340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12.2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Ширина,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250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340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Управление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Ручное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 w:val="restart"/>
            <w:vAlign w:val="center"/>
          </w:tcPr>
          <w:p w:rsidR="00021A92" w:rsidRPr="008663A4" w:rsidRDefault="00A22BB6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63A4">
              <w:rPr>
                <w:bCs/>
                <w:color w:val="000000"/>
                <w:sz w:val="20"/>
                <w:szCs w:val="20"/>
              </w:rPr>
              <w:t>435020255</w:t>
            </w:r>
          </w:p>
        </w:tc>
        <w:tc>
          <w:tcPr>
            <w:tcW w:w="1276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8663A4">
              <w:rPr>
                <w:sz w:val="20"/>
                <w:szCs w:val="20"/>
              </w:rPr>
              <w:t>Тиски сверлильные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Применение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rStyle w:val="value"/>
                <w:sz w:val="20"/>
                <w:szCs w:val="20"/>
              </w:rPr>
              <w:t>Для сверлильных станков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Ширина губок,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100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110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Высота губок,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18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26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Рабочий ход,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100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110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Материал изготовления корпуса тисков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Чугун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Количество пазов для крепления к станку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4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Посадочное место,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132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135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 w:val="restart"/>
            <w:vAlign w:val="center"/>
          </w:tcPr>
          <w:p w:rsidR="00021A92" w:rsidRPr="008663A4" w:rsidRDefault="00A22BB6" w:rsidP="00A22B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63A4">
              <w:rPr>
                <w:bCs/>
                <w:color w:val="000000"/>
                <w:sz w:val="20"/>
                <w:szCs w:val="20"/>
              </w:rPr>
              <w:t>435020048</w:t>
            </w:r>
          </w:p>
        </w:tc>
        <w:tc>
          <w:tcPr>
            <w:tcW w:w="1276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8663A4">
              <w:rPr>
                <w:sz w:val="20"/>
                <w:szCs w:val="20"/>
              </w:rPr>
              <w:t>Тиски 7200-0215-02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Ширина губок тисков В,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160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 xml:space="preserve">Общая длина тисков         </w:t>
            </w:r>
            <w:r w:rsidRPr="008663A4">
              <w:rPr>
                <w:sz w:val="20"/>
                <w:szCs w:val="20"/>
                <w:lang w:val="en-US"/>
              </w:rPr>
              <w:t>L</w:t>
            </w:r>
            <w:r w:rsidRPr="008663A4">
              <w:rPr>
                <w:sz w:val="20"/>
                <w:szCs w:val="20"/>
              </w:rPr>
              <w:t>, 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500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 xml:space="preserve">Максимальный ход губок на разжим </w:t>
            </w:r>
            <w:r w:rsidRPr="008663A4">
              <w:rPr>
                <w:sz w:val="20"/>
                <w:szCs w:val="20"/>
                <w:lang w:val="en-US"/>
              </w:rPr>
              <w:t>A</w:t>
            </w:r>
            <w:r w:rsidRPr="008663A4">
              <w:rPr>
                <w:sz w:val="20"/>
                <w:szCs w:val="20"/>
              </w:rPr>
              <w:t>, мм,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  <w:lang w:val="en-US"/>
              </w:rPr>
            </w:pPr>
            <w:r w:rsidRPr="008663A4">
              <w:rPr>
                <w:sz w:val="20"/>
                <w:szCs w:val="20"/>
              </w:rPr>
              <w:t>200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Высота тисков общая Н1*,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141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Высота поворотной части тисков Н*,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114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 xml:space="preserve">Высота губок тисков </w:t>
            </w:r>
            <w:r w:rsidRPr="008663A4">
              <w:rPr>
                <w:sz w:val="20"/>
                <w:szCs w:val="20"/>
                <w:lang w:val="en-US"/>
              </w:rPr>
              <w:t>h</w:t>
            </w:r>
            <w:r w:rsidRPr="008663A4">
              <w:rPr>
                <w:sz w:val="20"/>
                <w:szCs w:val="20"/>
              </w:rPr>
              <w:t>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50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 xml:space="preserve">Усилие зажима </w:t>
            </w:r>
            <w:proofErr w:type="gramStart"/>
            <w:r w:rsidRPr="008663A4">
              <w:rPr>
                <w:sz w:val="20"/>
                <w:szCs w:val="20"/>
              </w:rPr>
              <w:t>тисков ,</w:t>
            </w:r>
            <w:proofErr w:type="gramEnd"/>
            <w:r w:rsidRPr="008663A4">
              <w:rPr>
                <w:sz w:val="20"/>
                <w:szCs w:val="20"/>
              </w:rPr>
              <w:t xml:space="preserve"> Н (ньютон)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25000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Класс точности тисков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Нормальный</w:t>
            </w:r>
          </w:p>
        </w:tc>
      </w:tr>
      <w:tr w:rsidR="00021A92" w:rsidRPr="008663A4" w:rsidTr="00A22BB6">
        <w:trPr>
          <w:trHeight w:val="426"/>
          <w:tblHeader/>
        </w:trPr>
        <w:tc>
          <w:tcPr>
            <w:tcW w:w="567" w:type="dxa"/>
            <w:vMerge w:val="restart"/>
            <w:vAlign w:val="center"/>
          </w:tcPr>
          <w:p w:rsidR="00021A92" w:rsidRPr="008663A4" w:rsidRDefault="00A22BB6" w:rsidP="00A22B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63A4">
              <w:rPr>
                <w:bCs/>
                <w:color w:val="000000"/>
                <w:sz w:val="20"/>
                <w:szCs w:val="20"/>
              </w:rPr>
              <w:t>435020099</w:t>
            </w:r>
          </w:p>
        </w:tc>
        <w:tc>
          <w:tcPr>
            <w:tcW w:w="1276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8663A4">
              <w:rPr>
                <w:sz w:val="20"/>
                <w:szCs w:val="20"/>
              </w:rPr>
              <w:t>Тиски 7200-0225-04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Ширина губок тисков В,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250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 xml:space="preserve">Общая длина тисков         </w:t>
            </w:r>
            <w:r w:rsidRPr="008663A4">
              <w:rPr>
                <w:sz w:val="20"/>
                <w:szCs w:val="20"/>
                <w:lang w:val="en-US"/>
              </w:rPr>
              <w:t>L</w:t>
            </w:r>
            <w:r w:rsidRPr="008663A4">
              <w:rPr>
                <w:sz w:val="20"/>
                <w:szCs w:val="20"/>
              </w:rPr>
              <w:t>, 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750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 xml:space="preserve">Максимальный ход губок на разжим </w:t>
            </w:r>
            <w:r w:rsidRPr="008663A4">
              <w:rPr>
                <w:sz w:val="20"/>
                <w:szCs w:val="20"/>
                <w:lang w:val="en-US"/>
              </w:rPr>
              <w:t>A</w:t>
            </w:r>
            <w:r w:rsidRPr="008663A4">
              <w:rPr>
                <w:sz w:val="20"/>
                <w:szCs w:val="20"/>
              </w:rPr>
              <w:t>, мм,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  <w:lang w:val="en-US"/>
              </w:rPr>
            </w:pPr>
            <w:r w:rsidRPr="008663A4">
              <w:rPr>
                <w:sz w:val="20"/>
                <w:szCs w:val="20"/>
              </w:rPr>
              <w:t>320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Высота тисков общая Н1*,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250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Высота поворотной части тисков Н*,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200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 xml:space="preserve">Высота губок тисков </w:t>
            </w:r>
            <w:r w:rsidRPr="008663A4">
              <w:rPr>
                <w:sz w:val="20"/>
                <w:szCs w:val="20"/>
                <w:lang w:val="en-US"/>
              </w:rPr>
              <w:t>h</w:t>
            </w:r>
            <w:r w:rsidRPr="008663A4">
              <w:rPr>
                <w:sz w:val="20"/>
                <w:szCs w:val="20"/>
              </w:rPr>
              <w:t>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80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 xml:space="preserve">Усилие зажима </w:t>
            </w:r>
            <w:proofErr w:type="gramStart"/>
            <w:r w:rsidRPr="008663A4">
              <w:rPr>
                <w:sz w:val="20"/>
                <w:szCs w:val="20"/>
              </w:rPr>
              <w:t>тисков ,</w:t>
            </w:r>
            <w:proofErr w:type="gramEnd"/>
            <w:r w:rsidRPr="008663A4">
              <w:rPr>
                <w:sz w:val="20"/>
                <w:szCs w:val="20"/>
              </w:rPr>
              <w:t xml:space="preserve"> Н (ньютон)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45000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73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Класс точности тисков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Нормальный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 w:val="restart"/>
            <w:vAlign w:val="center"/>
          </w:tcPr>
          <w:p w:rsidR="00021A92" w:rsidRPr="008663A4" w:rsidRDefault="00A22BB6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63A4">
              <w:rPr>
                <w:bCs/>
                <w:color w:val="000000"/>
                <w:sz w:val="20"/>
                <w:szCs w:val="20"/>
              </w:rPr>
              <w:t>435020352</w:t>
            </w:r>
          </w:p>
        </w:tc>
        <w:tc>
          <w:tcPr>
            <w:tcW w:w="1276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Тиски Т-200СМ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Модель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Т-200СМ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Габаритные размеры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2.1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Ширина губок тисков В,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200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2.2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 xml:space="preserve">Длина хода подвижной губки </w:t>
            </w:r>
            <w:r w:rsidRPr="008663A4">
              <w:rPr>
                <w:sz w:val="20"/>
                <w:szCs w:val="20"/>
                <w:lang w:val="en-US"/>
              </w:rPr>
              <w:t>I</w:t>
            </w:r>
            <w:r w:rsidRPr="008663A4">
              <w:rPr>
                <w:sz w:val="20"/>
                <w:szCs w:val="20"/>
              </w:rPr>
              <w:t>, мм.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280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2.3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 xml:space="preserve">Глубина рабочего пространства </w:t>
            </w:r>
            <w:r w:rsidRPr="008663A4">
              <w:rPr>
                <w:sz w:val="20"/>
                <w:szCs w:val="20"/>
                <w:lang w:val="en-US"/>
              </w:rPr>
              <w:t>h</w:t>
            </w:r>
            <w:r w:rsidRPr="008663A4">
              <w:rPr>
                <w:sz w:val="20"/>
                <w:szCs w:val="20"/>
              </w:rPr>
              <w:t>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90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  <w:lang w:val="en-US"/>
              </w:rPr>
              <w:t>H</w:t>
            </w:r>
            <w:r w:rsidRPr="008663A4">
              <w:rPr>
                <w:sz w:val="20"/>
                <w:szCs w:val="20"/>
              </w:rPr>
              <w:t>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менее115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Сила зажима изделия Н (кгс)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50991 (5200)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Крутящий момент кгс*м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500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 w:val="restart"/>
            <w:vAlign w:val="center"/>
          </w:tcPr>
          <w:p w:rsidR="00021A92" w:rsidRPr="008663A4" w:rsidRDefault="00A22BB6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63A4">
              <w:rPr>
                <w:bCs/>
                <w:color w:val="000000"/>
                <w:sz w:val="20"/>
                <w:szCs w:val="20"/>
              </w:rPr>
              <w:t>435020350</w:t>
            </w:r>
          </w:p>
        </w:tc>
        <w:tc>
          <w:tcPr>
            <w:tcW w:w="1276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Тиски слесарные 200 мм ТСМ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Ширина губок,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200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Усилие зажима, кгс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5200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Длина хода подвижной губки,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Не менее 240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Высота рабочего пространства,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Не менее 100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Длина,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700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Ширина,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300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Высота,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300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Масса, кг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более 55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spacing w:line="20" w:lineRule="atLeast"/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 w:val="restart"/>
            <w:vAlign w:val="center"/>
          </w:tcPr>
          <w:p w:rsidR="00021A92" w:rsidRPr="008663A4" w:rsidRDefault="00A22BB6" w:rsidP="00A22B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63A4">
              <w:rPr>
                <w:bCs/>
                <w:color w:val="000000"/>
                <w:sz w:val="20"/>
                <w:szCs w:val="20"/>
              </w:rPr>
              <w:t>435013016</w:t>
            </w:r>
          </w:p>
        </w:tc>
        <w:tc>
          <w:tcPr>
            <w:tcW w:w="1276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63A4">
              <w:rPr>
                <w:sz w:val="20"/>
                <w:szCs w:val="20"/>
              </w:rPr>
              <w:t>Трубогиб</w:t>
            </w:r>
            <w:proofErr w:type="spellEnd"/>
            <w:r w:rsidRPr="008663A4">
              <w:rPr>
                <w:sz w:val="20"/>
                <w:szCs w:val="20"/>
              </w:rPr>
              <w:t xml:space="preserve"> гидравлический ручной 1/2-2"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Максимальное усилие, т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12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Диаметр труб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  <w:shd w:val="clear" w:color="auto" w:fill="FFFFFF"/>
              </w:rPr>
              <w:t>1/2”, 3/4”, 1”, 1 1/4”, 1 1/2”, 2”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Диаметр штока,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30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Ход штока,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250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Максимальный угол загиба, град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663A4">
              <w:rPr>
                <w:sz w:val="20"/>
                <w:szCs w:val="20"/>
                <w:shd w:val="clear" w:color="auto" w:fill="FFFFFF"/>
              </w:rPr>
              <w:t>90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Габаритные размеры транспортного кейса,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663A4">
              <w:rPr>
                <w:sz w:val="20"/>
                <w:szCs w:val="20"/>
                <w:shd w:val="clear" w:color="auto" w:fill="FFFFFF"/>
              </w:rPr>
              <w:t>Не более 600х700х200</w:t>
            </w:r>
          </w:p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outlineLvl w:val="0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663A4">
              <w:rPr>
                <w:sz w:val="20"/>
                <w:szCs w:val="20"/>
                <w:shd w:val="clear" w:color="auto" w:fill="FFFFFF"/>
              </w:rPr>
              <w:t>х</w:t>
            </w:r>
          </w:p>
        </w:tc>
      </w:tr>
      <w:tr w:rsidR="00021A92" w:rsidRPr="008663A4" w:rsidTr="00A22BB6">
        <w:trPr>
          <w:trHeight w:val="426"/>
          <w:tblHeader/>
        </w:trPr>
        <w:tc>
          <w:tcPr>
            <w:tcW w:w="567" w:type="dxa"/>
            <w:vMerge w:val="restart"/>
            <w:vAlign w:val="center"/>
          </w:tcPr>
          <w:p w:rsidR="00021A92" w:rsidRPr="008663A4" w:rsidRDefault="00A22BB6" w:rsidP="00A22B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63A4">
              <w:rPr>
                <w:bCs/>
                <w:color w:val="000000"/>
                <w:sz w:val="20"/>
                <w:szCs w:val="20"/>
              </w:rPr>
              <w:t>435013015</w:t>
            </w:r>
          </w:p>
        </w:tc>
        <w:tc>
          <w:tcPr>
            <w:tcW w:w="1276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663A4">
              <w:rPr>
                <w:sz w:val="20"/>
                <w:szCs w:val="20"/>
              </w:rPr>
              <w:t>трубогиб</w:t>
            </w:r>
            <w:proofErr w:type="spellEnd"/>
            <w:r w:rsidRPr="008663A4">
              <w:rPr>
                <w:sz w:val="20"/>
                <w:szCs w:val="20"/>
              </w:rPr>
              <w:t xml:space="preserve"> ручной до 32 мм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Материал обработки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металл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Максимальное сечение трубы,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 xml:space="preserve">Минимальный угол </w:t>
            </w:r>
            <w:proofErr w:type="spellStart"/>
            <w:r w:rsidRPr="008663A4">
              <w:rPr>
                <w:rFonts w:ascii="Times New Roman" w:hAnsi="Times New Roman"/>
                <w:sz w:val="20"/>
                <w:szCs w:val="20"/>
              </w:rPr>
              <w:t>гиба</w:t>
            </w:r>
            <w:proofErr w:type="spellEnd"/>
            <w:r w:rsidRPr="008663A4">
              <w:rPr>
                <w:rFonts w:ascii="Times New Roman" w:hAnsi="Times New Roman"/>
                <w:sz w:val="20"/>
                <w:szCs w:val="20"/>
              </w:rPr>
              <w:t>, град.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Длина,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580 Не более 630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Ширина,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240 Не более 570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990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Высота,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Не менее 150 Не более 218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pStyle w:val="aff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63A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 w:val="restart"/>
            <w:vAlign w:val="center"/>
          </w:tcPr>
          <w:p w:rsidR="00021A92" w:rsidRPr="008663A4" w:rsidRDefault="00A22BB6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663A4">
              <w:rPr>
                <w:bCs/>
                <w:color w:val="000000"/>
                <w:sz w:val="20"/>
                <w:szCs w:val="20"/>
              </w:rPr>
              <w:t>435010083</w:t>
            </w:r>
          </w:p>
        </w:tc>
        <w:tc>
          <w:tcPr>
            <w:tcW w:w="1276" w:type="dxa"/>
            <w:vMerge w:val="restart"/>
            <w:vAlign w:val="center"/>
          </w:tcPr>
          <w:p w:rsidR="00021A92" w:rsidRPr="008663A4" w:rsidRDefault="00021A92" w:rsidP="00A22BB6">
            <w:pPr>
              <w:jc w:val="center"/>
              <w:rPr>
                <w:color w:val="000000"/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станок сверлильный  с тисками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Номинальное напряжение питания, В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220-240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Частота сети, Гц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50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Род тока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переменный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Кол-во фаз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Потребляемая мощность, Вт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650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Тип двигателя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асинхронный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Передача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ремень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Скорости вращения шпинделя, об/мин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120-3000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Число ступеней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16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Посадка патрона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МТ 2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Длина стола,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290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Ширина стола,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290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Длина опорной базы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460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Ширина опорной базы,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275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Общая высота,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980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Диаметр колонны,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80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Диаметр зажимаемого в сверлильном патроне инструмента,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3-16</w:t>
            </w:r>
          </w:p>
        </w:tc>
      </w:tr>
      <w:tr w:rsidR="00021A92" w:rsidRPr="008663A4" w:rsidTr="00A22BB6">
        <w:trPr>
          <w:trHeight w:val="113"/>
          <w:tblHeader/>
        </w:trPr>
        <w:tc>
          <w:tcPr>
            <w:tcW w:w="567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21A92" w:rsidRPr="008663A4" w:rsidRDefault="00021A92" w:rsidP="00A22BB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21A92" w:rsidRPr="008663A4" w:rsidRDefault="00021A92" w:rsidP="00A22BB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21A92" w:rsidRPr="008663A4" w:rsidRDefault="00021A92" w:rsidP="00A22BB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Ход шпинделя, мм</w:t>
            </w:r>
          </w:p>
        </w:tc>
        <w:tc>
          <w:tcPr>
            <w:tcW w:w="1276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х</w:t>
            </w:r>
          </w:p>
        </w:tc>
        <w:tc>
          <w:tcPr>
            <w:tcW w:w="2411" w:type="dxa"/>
            <w:vAlign w:val="center"/>
          </w:tcPr>
          <w:p w:rsidR="00021A92" w:rsidRPr="008663A4" w:rsidRDefault="00021A92" w:rsidP="00A22BB6">
            <w:pPr>
              <w:jc w:val="center"/>
              <w:rPr>
                <w:sz w:val="20"/>
                <w:szCs w:val="20"/>
              </w:rPr>
            </w:pPr>
            <w:r w:rsidRPr="008663A4">
              <w:rPr>
                <w:sz w:val="20"/>
                <w:szCs w:val="20"/>
              </w:rPr>
              <w:t>80</w:t>
            </w:r>
          </w:p>
        </w:tc>
      </w:tr>
    </w:tbl>
    <w:p w:rsidR="00386611" w:rsidRDefault="00021A92" w:rsidP="00021A92">
      <w:pPr>
        <w:widowControl w:val="0"/>
        <w:ind w:firstLine="709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386611" w:rsidRDefault="00386611" w:rsidP="00537025">
      <w:pPr>
        <w:tabs>
          <w:tab w:val="left" w:pos="13697"/>
        </w:tabs>
        <w:ind w:firstLine="709"/>
        <w:jc w:val="right"/>
        <w:outlineLvl w:val="0"/>
        <w:rPr>
          <w:bCs/>
          <w:sz w:val="28"/>
          <w:szCs w:val="28"/>
        </w:rPr>
      </w:pPr>
    </w:p>
    <w:sectPr w:rsidR="00386611" w:rsidSect="00C66CD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552" w:rsidRDefault="000E4552">
      <w:r>
        <w:separator/>
      </w:r>
    </w:p>
  </w:endnote>
  <w:endnote w:type="continuationSeparator" w:id="0">
    <w:p w:rsidR="000E4552" w:rsidRDefault="000E4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552" w:rsidRDefault="000E4552">
      <w:r>
        <w:separator/>
      </w:r>
    </w:p>
  </w:footnote>
  <w:footnote w:type="continuationSeparator" w:id="0">
    <w:p w:rsidR="000E4552" w:rsidRDefault="000E4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BB6" w:rsidRDefault="00A22BB6" w:rsidP="00AD074D">
    <w:pPr>
      <w:pStyle w:val="af3"/>
      <w:spacing w:after="120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BB6" w:rsidRPr="007F1B59" w:rsidRDefault="00A22BB6" w:rsidP="007F1B59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709E"/>
    <w:multiLevelType w:val="multilevel"/>
    <w:tmpl w:val="D730F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DC31D7"/>
    <w:multiLevelType w:val="hybridMultilevel"/>
    <w:tmpl w:val="B66A9D60"/>
    <w:lvl w:ilvl="0" w:tplc="ADA41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4E79B0"/>
    <w:multiLevelType w:val="hybridMultilevel"/>
    <w:tmpl w:val="60B0A182"/>
    <w:lvl w:ilvl="0" w:tplc="29027A0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D9423AD"/>
    <w:multiLevelType w:val="hybridMultilevel"/>
    <w:tmpl w:val="7C08BDA8"/>
    <w:lvl w:ilvl="0" w:tplc="A9604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12DD9"/>
    <w:multiLevelType w:val="hybridMultilevel"/>
    <w:tmpl w:val="1EB6734A"/>
    <w:lvl w:ilvl="0" w:tplc="5CE4FA54">
      <w:start w:val="6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120E60E7"/>
    <w:multiLevelType w:val="hybridMultilevel"/>
    <w:tmpl w:val="79AC31C8"/>
    <w:lvl w:ilvl="0" w:tplc="A5089E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375306A"/>
    <w:multiLevelType w:val="hybridMultilevel"/>
    <w:tmpl w:val="D92020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163A0"/>
    <w:multiLevelType w:val="hybridMultilevel"/>
    <w:tmpl w:val="64160780"/>
    <w:lvl w:ilvl="0" w:tplc="94BA293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D304D0"/>
    <w:multiLevelType w:val="hybridMultilevel"/>
    <w:tmpl w:val="905EE3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246C95"/>
    <w:multiLevelType w:val="hybridMultilevel"/>
    <w:tmpl w:val="318AD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E303C"/>
    <w:multiLevelType w:val="hybridMultilevel"/>
    <w:tmpl w:val="7622836A"/>
    <w:lvl w:ilvl="0" w:tplc="5D501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0BC7"/>
    <w:multiLevelType w:val="multilevel"/>
    <w:tmpl w:val="009CA8B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>
    <w:nsid w:val="1D213FDD"/>
    <w:multiLevelType w:val="hybridMultilevel"/>
    <w:tmpl w:val="B66A9D60"/>
    <w:lvl w:ilvl="0" w:tplc="ADA41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9364FE"/>
    <w:multiLevelType w:val="hybridMultilevel"/>
    <w:tmpl w:val="85080FD4"/>
    <w:lvl w:ilvl="0" w:tplc="3788AA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4551967"/>
    <w:multiLevelType w:val="hybridMultilevel"/>
    <w:tmpl w:val="B8AC413C"/>
    <w:lvl w:ilvl="0" w:tplc="0F2211B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5B48AB"/>
    <w:multiLevelType w:val="hybridMultilevel"/>
    <w:tmpl w:val="3686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B5286"/>
    <w:multiLevelType w:val="hybridMultilevel"/>
    <w:tmpl w:val="8F5AF852"/>
    <w:lvl w:ilvl="0" w:tplc="13C4907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16"/>
        <w:szCs w:val="1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1323A"/>
    <w:multiLevelType w:val="hybridMultilevel"/>
    <w:tmpl w:val="3028DCF6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>
    <w:nsid w:val="2C7E085F"/>
    <w:multiLevelType w:val="hybridMultilevel"/>
    <w:tmpl w:val="905EE3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9C5631"/>
    <w:multiLevelType w:val="hybridMultilevel"/>
    <w:tmpl w:val="2EA4D4C2"/>
    <w:lvl w:ilvl="0" w:tplc="01A69BAA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D104C"/>
    <w:multiLevelType w:val="hybridMultilevel"/>
    <w:tmpl w:val="8812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7B0771"/>
    <w:multiLevelType w:val="hybridMultilevel"/>
    <w:tmpl w:val="B102436E"/>
    <w:lvl w:ilvl="0" w:tplc="A95C980C">
      <w:start w:val="1"/>
      <w:numFmt w:val="decimal"/>
      <w:lvlText w:val="%1."/>
      <w:lvlJc w:val="left"/>
      <w:pPr>
        <w:ind w:left="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22">
    <w:nsid w:val="41D26234"/>
    <w:multiLevelType w:val="multilevel"/>
    <w:tmpl w:val="34040D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>
    <w:nsid w:val="49713C49"/>
    <w:multiLevelType w:val="hybridMultilevel"/>
    <w:tmpl w:val="C9B6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371D0"/>
    <w:multiLevelType w:val="multilevel"/>
    <w:tmpl w:val="77E4DAA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D2435B3"/>
    <w:multiLevelType w:val="hybridMultilevel"/>
    <w:tmpl w:val="1FC8961E"/>
    <w:lvl w:ilvl="0" w:tplc="1F36B5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>
    <w:nsid w:val="55211E51"/>
    <w:multiLevelType w:val="hybridMultilevel"/>
    <w:tmpl w:val="BB9CF8C0"/>
    <w:lvl w:ilvl="0" w:tplc="0419000F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8">
    <w:nsid w:val="5733013E"/>
    <w:multiLevelType w:val="multilevel"/>
    <w:tmpl w:val="C50A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A7531B"/>
    <w:multiLevelType w:val="hybridMultilevel"/>
    <w:tmpl w:val="8F5AF852"/>
    <w:lvl w:ilvl="0" w:tplc="13C4907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16"/>
        <w:szCs w:val="1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E61C6"/>
    <w:multiLevelType w:val="multilevel"/>
    <w:tmpl w:val="0C160AB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404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1">
    <w:nsid w:val="5E2B5E51"/>
    <w:multiLevelType w:val="hybridMultilevel"/>
    <w:tmpl w:val="0336759A"/>
    <w:lvl w:ilvl="0" w:tplc="1B20036E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5EDA0AE0"/>
    <w:multiLevelType w:val="hybridMultilevel"/>
    <w:tmpl w:val="865A9A3C"/>
    <w:lvl w:ilvl="0" w:tplc="5D501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F6466D"/>
    <w:multiLevelType w:val="hybridMultilevel"/>
    <w:tmpl w:val="C2CEFC1A"/>
    <w:lvl w:ilvl="0" w:tplc="B718AC4E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4">
    <w:nsid w:val="62047AC0"/>
    <w:multiLevelType w:val="hybridMultilevel"/>
    <w:tmpl w:val="D1206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6A59D7"/>
    <w:multiLevelType w:val="hybridMultilevel"/>
    <w:tmpl w:val="5D1EBC86"/>
    <w:lvl w:ilvl="0" w:tplc="14C4112E">
      <w:start w:val="1"/>
      <w:numFmt w:val="decimal"/>
      <w:lvlText w:val="%1."/>
      <w:lvlJc w:val="left"/>
      <w:pPr>
        <w:ind w:left="1171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6">
    <w:nsid w:val="64E607B5"/>
    <w:multiLevelType w:val="hybridMultilevel"/>
    <w:tmpl w:val="3686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6E64AD"/>
    <w:multiLevelType w:val="hybridMultilevel"/>
    <w:tmpl w:val="036A30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6D300A1D"/>
    <w:multiLevelType w:val="hybridMultilevel"/>
    <w:tmpl w:val="8F5AF852"/>
    <w:lvl w:ilvl="0" w:tplc="13C4907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16"/>
        <w:szCs w:val="1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C37755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>
    <w:nsid w:val="6F94563E"/>
    <w:multiLevelType w:val="hybridMultilevel"/>
    <w:tmpl w:val="997A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C4077"/>
    <w:multiLevelType w:val="hybridMultilevel"/>
    <w:tmpl w:val="8F5AF852"/>
    <w:lvl w:ilvl="0" w:tplc="13C4907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16"/>
        <w:szCs w:val="1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5B701F"/>
    <w:multiLevelType w:val="hybridMultilevel"/>
    <w:tmpl w:val="B8704346"/>
    <w:lvl w:ilvl="0" w:tplc="0B7E2F3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E17258"/>
    <w:multiLevelType w:val="hybridMultilevel"/>
    <w:tmpl w:val="59B030A6"/>
    <w:lvl w:ilvl="0" w:tplc="BBEE30B0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44">
    <w:nsid w:val="7A3C11B1"/>
    <w:multiLevelType w:val="hybridMultilevel"/>
    <w:tmpl w:val="CB9A6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345301"/>
    <w:multiLevelType w:val="hybridMultilevel"/>
    <w:tmpl w:val="65F4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103349"/>
    <w:multiLevelType w:val="hybridMultilevel"/>
    <w:tmpl w:val="D6B67D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7D7CFA"/>
    <w:multiLevelType w:val="hybridMultilevel"/>
    <w:tmpl w:val="8C2A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EC6325"/>
    <w:multiLevelType w:val="hybridMultilevel"/>
    <w:tmpl w:val="790AE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"/>
  </w:num>
  <w:num w:numId="3">
    <w:abstractNumId w:val="14"/>
  </w:num>
  <w:num w:numId="4">
    <w:abstractNumId w:val="35"/>
  </w:num>
  <w:num w:numId="5">
    <w:abstractNumId w:val="13"/>
  </w:num>
  <w:num w:numId="6">
    <w:abstractNumId w:val="2"/>
  </w:num>
  <w:num w:numId="7">
    <w:abstractNumId w:val="33"/>
  </w:num>
  <w:num w:numId="8">
    <w:abstractNumId w:val="5"/>
  </w:num>
  <w:num w:numId="9">
    <w:abstractNumId w:val="25"/>
  </w:num>
  <w:num w:numId="10">
    <w:abstractNumId w:val="12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31"/>
  </w:num>
  <w:num w:numId="14">
    <w:abstractNumId w:val="40"/>
  </w:num>
  <w:num w:numId="15">
    <w:abstractNumId w:val="4"/>
  </w:num>
  <w:num w:numId="16">
    <w:abstractNumId w:val="24"/>
  </w:num>
  <w:num w:numId="17">
    <w:abstractNumId w:val="6"/>
  </w:num>
  <w:num w:numId="18">
    <w:abstractNumId w:val="46"/>
  </w:num>
  <w:num w:numId="19">
    <w:abstractNumId w:val="22"/>
  </w:num>
  <w:num w:numId="20">
    <w:abstractNumId w:val="44"/>
  </w:num>
  <w:num w:numId="21">
    <w:abstractNumId w:val="36"/>
  </w:num>
  <w:num w:numId="22">
    <w:abstractNumId w:val="15"/>
  </w:num>
  <w:num w:numId="23">
    <w:abstractNumId w:val="0"/>
  </w:num>
  <w:num w:numId="24">
    <w:abstractNumId w:val="9"/>
  </w:num>
  <w:num w:numId="25">
    <w:abstractNumId w:val="19"/>
  </w:num>
  <w:num w:numId="26">
    <w:abstractNumId w:val="8"/>
  </w:num>
  <w:num w:numId="27">
    <w:abstractNumId w:val="18"/>
  </w:num>
  <w:num w:numId="28">
    <w:abstractNumId w:val="40"/>
  </w:num>
  <w:num w:numId="29">
    <w:abstractNumId w:val="7"/>
  </w:num>
  <w:num w:numId="30">
    <w:abstractNumId w:val="17"/>
  </w:num>
  <w:num w:numId="31">
    <w:abstractNumId w:val="43"/>
  </w:num>
  <w:num w:numId="32">
    <w:abstractNumId w:val="16"/>
  </w:num>
  <w:num w:numId="33">
    <w:abstractNumId w:val="29"/>
  </w:num>
  <w:num w:numId="34">
    <w:abstractNumId w:val="41"/>
  </w:num>
  <w:num w:numId="35">
    <w:abstractNumId w:val="37"/>
  </w:num>
  <w:num w:numId="36">
    <w:abstractNumId w:val="38"/>
  </w:num>
  <w:num w:numId="37">
    <w:abstractNumId w:val="34"/>
  </w:num>
  <w:num w:numId="38">
    <w:abstractNumId w:val="48"/>
  </w:num>
  <w:num w:numId="39">
    <w:abstractNumId w:val="3"/>
  </w:num>
  <w:num w:numId="40">
    <w:abstractNumId w:val="32"/>
  </w:num>
  <w:num w:numId="41">
    <w:abstractNumId w:val="10"/>
  </w:num>
  <w:num w:numId="42">
    <w:abstractNumId w:val="11"/>
  </w:num>
  <w:num w:numId="43">
    <w:abstractNumId w:val="20"/>
  </w:num>
  <w:num w:numId="44">
    <w:abstractNumId w:val="23"/>
  </w:num>
  <w:num w:numId="45">
    <w:abstractNumId w:val="45"/>
  </w:num>
  <w:num w:numId="46">
    <w:abstractNumId w:val="21"/>
  </w:num>
  <w:num w:numId="47">
    <w:abstractNumId w:val="47"/>
  </w:num>
  <w:num w:numId="48">
    <w:abstractNumId w:val="39"/>
  </w:num>
  <w:num w:numId="49">
    <w:abstractNumId w:val="28"/>
  </w:num>
  <w:num w:numId="50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20"/>
    <w:rsid w:val="00000C6F"/>
    <w:rsid w:val="00001E76"/>
    <w:rsid w:val="00004576"/>
    <w:rsid w:val="00017A3B"/>
    <w:rsid w:val="00021A92"/>
    <w:rsid w:val="00026CBA"/>
    <w:rsid w:val="00031669"/>
    <w:rsid w:val="00034FA3"/>
    <w:rsid w:val="000379E3"/>
    <w:rsid w:val="00042500"/>
    <w:rsid w:val="0004328D"/>
    <w:rsid w:val="00052962"/>
    <w:rsid w:val="00061DF8"/>
    <w:rsid w:val="00065815"/>
    <w:rsid w:val="00067804"/>
    <w:rsid w:val="00075FE4"/>
    <w:rsid w:val="00086FE3"/>
    <w:rsid w:val="0009375E"/>
    <w:rsid w:val="00095BEB"/>
    <w:rsid w:val="000975A7"/>
    <w:rsid w:val="000B120F"/>
    <w:rsid w:val="000B6CE6"/>
    <w:rsid w:val="000C35E8"/>
    <w:rsid w:val="000C6D11"/>
    <w:rsid w:val="000D4710"/>
    <w:rsid w:val="000D69C6"/>
    <w:rsid w:val="000D6F8C"/>
    <w:rsid w:val="000E4552"/>
    <w:rsid w:val="000E7D58"/>
    <w:rsid w:val="000F6216"/>
    <w:rsid w:val="00105380"/>
    <w:rsid w:val="001148C3"/>
    <w:rsid w:val="001212F9"/>
    <w:rsid w:val="00122A73"/>
    <w:rsid w:val="00123464"/>
    <w:rsid w:val="00133334"/>
    <w:rsid w:val="00147976"/>
    <w:rsid w:val="00147BB2"/>
    <w:rsid w:val="00152BB7"/>
    <w:rsid w:val="001709F5"/>
    <w:rsid w:val="00173A2B"/>
    <w:rsid w:val="00175840"/>
    <w:rsid w:val="001839C4"/>
    <w:rsid w:val="00184E11"/>
    <w:rsid w:val="00192372"/>
    <w:rsid w:val="00195AF2"/>
    <w:rsid w:val="001A09B9"/>
    <w:rsid w:val="001B1932"/>
    <w:rsid w:val="001B4FB5"/>
    <w:rsid w:val="001C2F8F"/>
    <w:rsid w:val="001C4316"/>
    <w:rsid w:val="001C4904"/>
    <w:rsid w:val="001C5519"/>
    <w:rsid w:val="001D21D1"/>
    <w:rsid w:val="001D420F"/>
    <w:rsid w:val="001E0A20"/>
    <w:rsid w:val="001E11D2"/>
    <w:rsid w:val="001E3D05"/>
    <w:rsid w:val="001E5768"/>
    <w:rsid w:val="001F0DEB"/>
    <w:rsid w:val="001F3870"/>
    <w:rsid w:val="00203314"/>
    <w:rsid w:val="00210214"/>
    <w:rsid w:val="00212F70"/>
    <w:rsid w:val="00222394"/>
    <w:rsid w:val="00223F18"/>
    <w:rsid w:val="00226FD7"/>
    <w:rsid w:val="0023295D"/>
    <w:rsid w:val="002368C0"/>
    <w:rsid w:val="002459A5"/>
    <w:rsid w:val="00245D1A"/>
    <w:rsid w:val="00253334"/>
    <w:rsid w:val="00254D88"/>
    <w:rsid w:val="00263FD2"/>
    <w:rsid w:val="00265F0D"/>
    <w:rsid w:val="0026680C"/>
    <w:rsid w:val="00266FCD"/>
    <w:rsid w:val="00274840"/>
    <w:rsid w:val="00274B0D"/>
    <w:rsid w:val="00276D8C"/>
    <w:rsid w:val="002A1682"/>
    <w:rsid w:val="002A4F5A"/>
    <w:rsid w:val="002A5DA9"/>
    <w:rsid w:val="002B1BC8"/>
    <w:rsid w:val="002B41F4"/>
    <w:rsid w:val="002B4946"/>
    <w:rsid w:val="002C2815"/>
    <w:rsid w:val="002C6B8A"/>
    <w:rsid w:val="002D7000"/>
    <w:rsid w:val="00300F02"/>
    <w:rsid w:val="003069D2"/>
    <w:rsid w:val="00307CF0"/>
    <w:rsid w:val="00313CD7"/>
    <w:rsid w:val="00317914"/>
    <w:rsid w:val="00322727"/>
    <w:rsid w:val="00322E96"/>
    <w:rsid w:val="00323558"/>
    <w:rsid w:val="00324256"/>
    <w:rsid w:val="003374AA"/>
    <w:rsid w:val="00342B2E"/>
    <w:rsid w:val="003466F0"/>
    <w:rsid w:val="00356454"/>
    <w:rsid w:val="00357A86"/>
    <w:rsid w:val="00380F6F"/>
    <w:rsid w:val="00386611"/>
    <w:rsid w:val="00392659"/>
    <w:rsid w:val="003944F7"/>
    <w:rsid w:val="00394FA8"/>
    <w:rsid w:val="003A6156"/>
    <w:rsid w:val="003B1AA3"/>
    <w:rsid w:val="003B1AD3"/>
    <w:rsid w:val="003B2E40"/>
    <w:rsid w:val="003B2F0B"/>
    <w:rsid w:val="003B7AEC"/>
    <w:rsid w:val="003C4F08"/>
    <w:rsid w:val="003C4FC3"/>
    <w:rsid w:val="003C6491"/>
    <w:rsid w:val="003D4EF6"/>
    <w:rsid w:val="003D7678"/>
    <w:rsid w:val="003E6C66"/>
    <w:rsid w:val="003F282E"/>
    <w:rsid w:val="003F511D"/>
    <w:rsid w:val="0040165D"/>
    <w:rsid w:val="00403493"/>
    <w:rsid w:val="0040793D"/>
    <w:rsid w:val="00414BB6"/>
    <w:rsid w:val="00423E2A"/>
    <w:rsid w:val="0042724E"/>
    <w:rsid w:val="00430058"/>
    <w:rsid w:val="00432CDB"/>
    <w:rsid w:val="0043470F"/>
    <w:rsid w:val="00434AF0"/>
    <w:rsid w:val="00435793"/>
    <w:rsid w:val="004423FB"/>
    <w:rsid w:val="00446B33"/>
    <w:rsid w:val="0045168A"/>
    <w:rsid w:val="00455A82"/>
    <w:rsid w:val="0045631A"/>
    <w:rsid w:val="00457DCF"/>
    <w:rsid w:val="00457EF0"/>
    <w:rsid w:val="00471DB9"/>
    <w:rsid w:val="00474874"/>
    <w:rsid w:val="004814DD"/>
    <w:rsid w:val="0048771A"/>
    <w:rsid w:val="00491077"/>
    <w:rsid w:val="004A14AD"/>
    <w:rsid w:val="004B277A"/>
    <w:rsid w:val="004B43A5"/>
    <w:rsid w:val="004C48A4"/>
    <w:rsid w:val="004C7838"/>
    <w:rsid w:val="004D2BAB"/>
    <w:rsid w:val="004D52CA"/>
    <w:rsid w:val="004D7001"/>
    <w:rsid w:val="004E0FFB"/>
    <w:rsid w:val="004E1683"/>
    <w:rsid w:val="004F0E22"/>
    <w:rsid w:val="004F1444"/>
    <w:rsid w:val="004F576D"/>
    <w:rsid w:val="00501C6A"/>
    <w:rsid w:val="00501CA5"/>
    <w:rsid w:val="005103E9"/>
    <w:rsid w:val="00515F2D"/>
    <w:rsid w:val="00522680"/>
    <w:rsid w:val="00524559"/>
    <w:rsid w:val="0052608C"/>
    <w:rsid w:val="00536319"/>
    <w:rsid w:val="00536A84"/>
    <w:rsid w:val="00537025"/>
    <w:rsid w:val="005440C8"/>
    <w:rsid w:val="00544F40"/>
    <w:rsid w:val="0055050E"/>
    <w:rsid w:val="00563842"/>
    <w:rsid w:val="005655AD"/>
    <w:rsid w:val="00566073"/>
    <w:rsid w:val="00574796"/>
    <w:rsid w:val="00584B89"/>
    <w:rsid w:val="0058545F"/>
    <w:rsid w:val="00586F6C"/>
    <w:rsid w:val="0059082C"/>
    <w:rsid w:val="00594D3C"/>
    <w:rsid w:val="005A0C69"/>
    <w:rsid w:val="005A0EEA"/>
    <w:rsid w:val="005A4149"/>
    <w:rsid w:val="005A56F9"/>
    <w:rsid w:val="005B2E5A"/>
    <w:rsid w:val="005C1424"/>
    <w:rsid w:val="005C3574"/>
    <w:rsid w:val="005C598A"/>
    <w:rsid w:val="005D3BD0"/>
    <w:rsid w:val="005D531F"/>
    <w:rsid w:val="005E1625"/>
    <w:rsid w:val="005F1A3E"/>
    <w:rsid w:val="0060478E"/>
    <w:rsid w:val="00612E14"/>
    <w:rsid w:val="006268B9"/>
    <w:rsid w:val="006302E7"/>
    <w:rsid w:val="00631148"/>
    <w:rsid w:val="00636261"/>
    <w:rsid w:val="006377B5"/>
    <w:rsid w:val="00640638"/>
    <w:rsid w:val="00642F16"/>
    <w:rsid w:val="0064523F"/>
    <w:rsid w:val="00651F4B"/>
    <w:rsid w:val="006535C0"/>
    <w:rsid w:val="0065531E"/>
    <w:rsid w:val="006554BF"/>
    <w:rsid w:val="00656B61"/>
    <w:rsid w:val="00661924"/>
    <w:rsid w:val="00664AEA"/>
    <w:rsid w:val="006667E0"/>
    <w:rsid w:val="00676207"/>
    <w:rsid w:val="0068569A"/>
    <w:rsid w:val="006866C3"/>
    <w:rsid w:val="00697291"/>
    <w:rsid w:val="006A66E7"/>
    <w:rsid w:val="006B1456"/>
    <w:rsid w:val="006B5F26"/>
    <w:rsid w:val="006D0223"/>
    <w:rsid w:val="006F2999"/>
    <w:rsid w:val="006F38A2"/>
    <w:rsid w:val="006F7702"/>
    <w:rsid w:val="00701FDC"/>
    <w:rsid w:val="0070281A"/>
    <w:rsid w:val="0071528C"/>
    <w:rsid w:val="007214E1"/>
    <w:rsid w:val="0072178A"/>
    <w:rsid w:val="007229F4"/>
    <w:rsid w:val="0072362C"/>
    <w:rsid w:val="007255E7"/>
    <w:rsid w:val="007263D2"/>
    <w:rsid w:val="00733319"/>
    <w:rsid w:val="007363EF"/>
    <w:rsid w:val="007371AA"/>
    <w:rsid w:val="00750134"/>
    <w:rsid w:val="00764CA1"/>
    <w:rsid w:val="00766D80"/>
    <w:rsid w:val="00776C89"/>
    <w:rsid w:val="00780E7C"/>
    <w:rsid w:val="0078433C"/>
    <w:rsid w:val="0078634B"/>
    <w:rsid w:val="0079219C"/>
    <w:rsid w:val="007957EF"/>
    <w:rsid w:val="007A008B"/>
    <w:rsid w:val="007A5E45"/>
    <w:rsid w:val="007B5337"/>
    <w:rsid w:val="007B5406"/>
    <w:rsid w:val="007B79DD"/>
    <w:rsid w:val="007C35A4"/>
    <w:rsid w:val="007C4E6D"/>
    <w:rsid w:val="007D16D1"/>
    <w:rsid w:val="007D295B"/>
    <w:rsid w:val="007D6403"/>
    <w:rsid w:val="007D7352"/>
    <w:rsid w:val="007E4FCD"/>
    <w:rsid w:val="007F1B59"/>
    <w:rsid w:val="00800B8A"/>
    <w:rsid w:val="00800C91"/>
    <w:rsid w:val="00800FCF"/>
    <w:rsid w:val="0080171F"/>
    <w:rsid w:val="00801EB3"/>
    <w:rsid w:val="00802225"/>
    <w:rsid w:val="00802F0B"/>
    <w:rsid w:val="00806FB6"/>
    <w:rsid w:val="008131BB"/>
    <w:rsid w:val="00813734"/>
    <w:rsid w:val="00813BA1"/>
    <w:rsid w:val="00815D68"/>
    <w:rsid w:val="00816584"/>
    <w:rsid w:val="00825265"/>
    <w:rsid w:val="0083053C"/>
    <w:rsid w:val="00831369"/>
    <w:rsid w:val="00845393"/>
    <w:rsid w:val="00847A3B"/>
    <w:rsid w:val="00857523"/>
    <w:rsid w:val="0086410D"/>
    <w:rsid w:val="00865DC2"/>
    <w:rsid w:val="00866977"/>
    <w:rsid w:val="008673C6"/>
    <w:rsid w:val="0087559D"/>
    <w:rsid w:val="008803F2"/>
    <w:rsid w:val="00882076"/>
    <w:rsid w:val="00885041"/>
    <w:rsid w:val="0088563F"/>
    <w:rsid w:val="008912A6"/>
    <w:rsid w:val="00891F56"/>
    <w:rsid w:val="00892887"/>
    <w:rsid w:val="00892C96"/>
    <w:rsid w:val="008931F9"/>
    <w:rsid w:val="00893EE8"/>
    <w:rsid w:val="00894AF9"/>
    <w:rsid w:val="008956C9"/>
    <w:rsid w:val="008A602F"/>
    <w:rsid w:val="008B4B60"/>
    <w:rsid w:val="008D5ACB"/>
    <w:rsid w:val="008D7F78"/>
    <w:rsid w:val="008E2783"/>
    <w:rsid w:val="008E3039"/>
    <w:rsid w:val="008E5ADC"/>
    <w:rsid w:val="00902308"/>
    <w:rsid w:val="00903EF8"/>
    <w:rsid w:val="0090761A"/>
    <w:rsid w:val="009171BD"/>
    <w:rsid w:val="00917939"/>
    <w:rsid w:val="009211C5"/>
    <w:rsid w:val="00924048"/>
    <w:rsid w:val="0092442C"/>
    <w:rsid w:val="00924BED"/>
    <w:rsid w:val="00937ACC"/>
    <w:rsid w:val="00942172"/>
    <w:rsid w:val="00952720"/>
    <w:rsid w:val="009640C6"/>
    <w:rsid w:val="0097030A"/>
    <w:rsid w:val="00972A66"/>
    <w:rsid w:val="00981212"/>
    <w:rsid w:val="00983930"/>
    <w:rsid w:val="00993528"/>
    <w:rsid w:val="009977EF"/>
    <w:rsid w:val="009A4B59"/>
    <w:rsid w:val="009B12DB"/>
    <w:rsid w:val="009B677A"/>
    <w:rsid w:val="009B73C4"/>
    <w:rsid w:val="009C5DD4"/>
    <w:rsid w:val="009D4B5F"/>
    <w:rsid w:val="009D7F9D"/>
    <w:rsid w:val="009F14FE"/>
    <w:rsid w:val="009F2B18"/>
    <w:rsid w:val="009F7CA8"/>
    <w:rsid w:val="00A103B8"/>
    <w:rsid w:val="00A14A97"/>
    <w:rsid w:val="00A20D31"/>
    <w:rsid w:val="00A212C5"/>
    <w:rsid w:val="00A22BB6"/>
    <w:rsid w:val="00A2617F"/>
    <w:rsid w:val="00A3343D"/>
    <w:rsid w:val="00A34F21"/>
    <w:rsid w:val="00A354A5"/>
    <w:rsid w:val="00A366EC"/>
    <w:rsid w:val="00A402E0"/>
    <w:rsid w:val="00A407F7"/>
    <w:rsid w:val="00A44FD0"/>
    <w:rsid w:val="00A45C1A"/>
    <w:rsid w:val="00A56109"/>
    <w:rsid w:val="00A75B85"/>
    <w:rsid w:val="00A869CF"/>
    <w:rsid w:val="00A95AD5"/>
    <w:rsid w:val="00AA0910"/>
    <w:rsid w:val="00AA6680"/>
    <w:rsid w:val="00AB1079"/>
    <w:rsid w:val="00AB3525"/>
    <w:rsid w:val="00AC3261"/>
    <w:rsid w:val="00AC5418"/>
    <w:rsid w:val="00AC7550"/>
    <w:rsid w:val="00AD074D"/>
    <w:rsid w:val="00AD2CF1"/>
    <w:rsid w:val="00AD2F35"/>
    <w:rsid w:val="00AD5988"/>
    <w:rsid w:val="00AE0B63"/>
    <w:rsid w:val="00AE33AF"/>
    <w:rsid w:val="00AE75FF"/>
    <w:rsid w:val="00AF0247"/>
    <w:rsid w:val="00AF2FCC"/>
    <w:rsid w:val="00B211B3"/>
    <w:rsid w:val="00B25726"/>
    <w:rsid w:val="00B30667"/>
    <w:rsid w:val="00B32D3E"/>
    <w:rsid w:val="00B37902"/>
    <w:rsid w:val="00B40D86"/>
    <w:rsid w:val="00B70AB6"/>
    <w:rsid w:val="00B72905"/>
    <w:rsid w:val="00B72D70"/>
    <w:rsid w:val="00B73E82"/>
    <w:rsid w:val="00B77B2A"/>
    <w:rsid w:val="00B80F40"/>
    <w:rsid w:val="00B92B21"/>
    <w:rsid w:val="00B92DDE"/>
    <w:rsid w:val="00BA4933"/>
    <w:rsid w:val="00BB22E0"/>
    <w:rsid w:val="00BB3136"/>
    <w:rsid w:val="00BB4FF5"/>
    <w:rsid w:val="00BC3BDC"/>
    <w:rsid w:val="00BD0BF9"/>
    <w:rsid w:val="00BD10BC"/>
    <w:rsid w:val="00BD153E"/>
    <w:rsid w:val="00BD2328"/>
    <w:rsid w:val="00BE7039"/>
    <w:rsid w:val="00BF2FCC"/>
    <w:rsid w:val="00BF77B6"/>
    <w:rsid w:val="00C02D59"/>
    <w:rsid w:val="00C059BA"/>
    <w:rsid w:val="00C13FD8"/>
    <w:rsid w:val="00C24A43"/>
    <w:rsid w:val="00C25D38"/>
    <w:rsid w:val="00C27C20"/>
    <w:rsid w:val="00C35AEC"/>
    <w:rsid w:val="00C413BD"/>
    <w:rsid w:val="00C46494"/>
    <w:rsid w:val="00C47FEA"/>
    <w:rsid w:val="00C55EF8"/>
    <w:rsid w:val="00C65BED"/>
    <w:rsid w:val="00C66917"/>
    <w:rsid w:val="00C66B23"/>
    <w:rsid w:val="00C66CD6"/>
    <w:rsid w:val="00C673D8"/>
    <w:rsid w:val="00C7049C"/>
    <w:rsid w:val="00C7143B"/>
    <w:rsid w:val="00C720A6"/>
    <w:rsid w:val="00C75185"/>
    <w:rsid w:val="00C876BE"/>
    <w:rsid w:val="00C92779"/>
    <w:rsid w:val="00C97D4F"/>
    <w:rsid w:val="00CA6E5B"/>
    <w:rsid w:val="00CA75AC"/>
    <w:rsid w:val="00CB2696"/>
    <w:rsid w:val="00CC7338"/>
    <w:rsid w:val="00CD4854"/>
    <w:rsid w:val="00CE7A77"/>
    <w:rsid w:val="00CF19E2"/>
    <w:rsid w:val="00D02843"/>
    <w:rsid w:val="00D11330"/>
    <w:rsid w:val="00D14F7E"/>
    <w:rsid w:val="00D169FB"/>
    <w:rsid w:val="00D2344C"/>
    <w:rsid w:val="00D27A0D"/>
    <w:rsid w:val="00D33C77"/>
    <w:rsid w:val="00D351B7"/>
    <w:rsid w:val="00D353BA"/>
    <w:rsid w:val="00D36175"/>
    <w:rsid w:val="00D41061"/>
    <w:rsid w:val="00D4421D"/>
    <w:rsid w:val="00D47C07"/>
    <w:rsid w:val="00D5020F"/>
    <w:rsid w:val="00D5350E"/>
    <w:rsid w:val="00D5656C"/>
    <w:rsid w:val="00D569E5"/>
    <w:rsid w:val="00D6693D"/>
    <w:rsid w:val="00D72113"/>
    <w:rsid w:val="00D72D3B"/>
    <w:rsid w:val="00D735A1"/>
    <w:rsid w:val="00D739D0"/>
    <w:rsid w:val="00D744E7"/>
    <w:rsid w:val="00D7711E"/>
    <w:rsid w:val="00D81E36"/>
    <w:rsid w:val="00D8210B"/>
    <w:rsid w:val="00D86999"/>
    <w:rsid w:val="00D8748E"/>
    <w:rsid w:val="00DA1937"/>
    <w:rsid w:val="00DA2D67"/>
    <w:rsid w:val="00DA54D4"/>
    <w:rsid w:val="00DA5B98"/>
    <w:rsid w:val="00DB2977"/>
    <w:rsid w:val="00DC4EB1"/>
    <w:rsid w:val="00DD044B"/>
    <w:rsid w:val="00DD4A30"/>
    <w:rsid w:val="00DE0E88"/>
    <w:rsid w:val="00DE17B4"/>
    <w:rsid w:val="00DE56D2"/>
    <w:rsid w:val="00E15FB5"/>
    <w:rsid w:val="00E3022F"/>
    <w:rsid w:val="00E508C0"/>
    <w:rsid w:val="00E65C36"/>
    <w:rsid w:val="00E65C39"/>
    <w:rsid w:val="00E66EBC"/>
    <w:rsid w:val="00E72789"/>
    <w:rsid w:val="00E80243"/>
    <w:rsid w:val="00E9075B"/>
    <w:rsid w:val="00E909C6"/>
    <w:rsid w:val="00E91E40"/>
    <w:rsid w:val="00E94A66"/>
    <w:rsid w:val="00E95D95"/>
    <w:rsid w:val="00EA0F25"/>
    <w:rsid w:val="00EA2709"/>
    <w:rsid w:val="00EA2D6C"/>
    <w:rsid w:val="00EA456C"/>
    <w:rsid w:val="00EB0F58"/>
    <w:rsid w:val="00EB218F"/>
    <w:rsid w:val="00EC050F"/>
    <w:rsid w:val="00ED2E31"/>
    <w:rsid w:val="00EE5939"/>
    <w:rsid w:val="00F047A7"/>
    <w:rsid w:val="00F10312"/>
    <w:rsid w:val="00F12F21"/>
    <w:rsid w:val="00F248C3"/>
    <w:rsid w:val="00F24E5B"/>
    <w:rsid w:val="00F25C6E"/>
    <w:rsid w:val="00F32DAB"/>
    <w:rsid w:val="00F40F4D"/>
    <w:rsid w:val="00F47249"/>
    <w:rsid w:val="00F5156A"/>
    <w:rsid w:val="00F51E14"/>
    <w:rsid w:val="00F52A82"/>
    <w:rsid w:val="00F60F96"/>
    <w:rsid w:val="00F62B0D"/>
    <w:rsid w:val="00F6470D"/>
    <w:rsid w:val="00F76015"/>
    <w:rsid w:val="00F767EB"/>
    <w:rsid w:val="00F76C5C"/>
    <w:rsid w:val="00F771F0"/>
    <w:rsid w:val="00F776C2"/>
    <w:rsid w:val="00F804DF"/>
    <w:rsid w:val="00F818AB"/>
    <w:rsid w:val="00F86014"/>
    <w:rsid w:val="00F962AC"/>
    <w:rsid w:val="00FA492B"/>
    <w:rsid w:val="00FA7D31"/>
    <w:rsid w:val="00FB1422"/>
    <w:rsid w:val="00FC72D7"/>
    <w:rsid w:val="00FC7B0D"/>
    <w:rsid w:val="00FD5A9E"/>
    <w:rsid w:val="00FD67B0"/>
    <w:rsid w:val="00FD7F67"/>
    <w:rsid w:val="00FE1CE5"/>
    <w:rsid w:val="00FE36A3"/>
    <w:rsid w:val="00FE69D0"/>
    <w:rsid w:val="00FF6B3C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A9C74-E4B6-4319-8DE1-1B725857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295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aliases w:val="contract,H2,h2,2,Numbered text 3,H21,Раздел,H22,H23,H24,H211,H25,H212,H221,H231,H241,H2111,H26,H213,H222,H232,H242,H2112,H27,H214,H28,H29,H210,H215,H216,H217,H218,H219,H220,H2110,H223,H2113,H224,H225,H226,H227,H228"/>
    <w:basedOn w:val="a"/>
    <w:next w:val="a"/>
    <w:link w:val="21"/>
    <w:uiPriority w:val="9"/>
    <w:qFormat/>
    <w:rsid w:val="0023295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aliases w:val="h3,Head 3,l3+toc 3,CT,Sub-section Title,l3"/>
    <w:basedOn w:val="a"/>
    <w:next w:val="a"/>
    <w:link w:val="31"/>
    <w:uiPriority w:val="9"/>
    <w:qFormat/>
    <w:rsid w:val="0023295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4">
    <w:name w:val="heading 4"/>
    <w:aliases w:val="Параграф"/>
    <w:basedOn w:val="a"/>
    <w:next w:val="a"/>
    <w:link w:val="40"/>
    <w:uiPriority w:val="9"/>
    <w:qFormat/>
    <w:rsid w:val="0023295D"/>
    <w:pPr>
      <w:keepNext/>
      <w:jc w:val="center"/>
      <w:outlineLvl w:val="3"/>
    </w:pPr>
    <w:rPr>
      <w:b/>
      <w:bCs/>
      <w:sz w:val="36"/>
      <w:szCs w:val="36"/>
      <w:lang w:val="x-none"/>
    </w:rPr>
  </w:style>
  <w:style w:type="paragraph" w:styleId="5">
    <w:name w:val="heading 5"/>
    <w:aliases w:val="_Подпункт"/>
    <w:basedOn w:val="a"/>
    <w:next w:val="a"/>
    <w:link w:val="50"/>
    <w:uiPriority w:val="9"/>
    <w:qFormat/>
    <w:rsid w:val="0023295D"/>
    <w:pPr>
      <w:keepNext/>
      <w:jc w:val="center"/>
      <w:outlineLvl w:val="4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qFormat/>
    <w:rsid w:val="0023295D"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0"/>
      <w:szCs w:val="20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23295D"/>
    <w:pPr>
      <w:keepNext/>
      <w:keepLines/>
      <w:widowControl w:val="0"/>
      <w:suppressLineNumbers/>
      <w:suppressAutoHyphens/>
      <w:outlineLvl w:val="6"/>
    </w:pPr>
    <w:rPr>
      <w:b/>
      <w:bCs/>
      <w:lang w:val="x-none"/>
    </w:rPr>
  </w:style>
  <w:style w:type="paragraph" w:styleId="8">
    <w:name w:val="heading 8"/>
    <w:basedOn w:val="a"/>
    <w:next w:val="a"/>
    <w:link w:val="80"/>
    <w:uiPriority w:val="9"/>
    <w:qFormat/>
    <w:rsid w:val="0023295D"/>
    <w:pPr>
      <w:keepNext/>
      <w:ind w:left="-108" w:right="-108"/>
      <w:jc w:val="center"/>
      <w:outlineLvl w:val="7"/>
    </w:pPr>
    <w:rPr>
      <w:b/>
      <w:bCs/>
      <w:lang w:val="x-none"/>
    </w:rPr>
  </w:style>
  <w:style w:type="paragraph" w:styleId="9">
    <w:name w:val="heading 9"/>
    <w:basedOn w:val="a"/>
    <w:next w:val="a"/>
    <w:link w:val="90"/>
    <w:uiPriority w:val="9"/>
    <w:qFormat/>
    <w:rsid w:val="0023295D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bCs/>
      <w:i/>
      <w:iCs/>
      <w:sz w:val="18"/>
      <w:szCs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95D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uiPriority w:val="9"/>
    <w:semiHidden/>
    <w:rsid w:val="002329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uiPriority w:val="9"/>
    <w:rsid w:val="002329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aliases w:val="Параграф Знак"/>
    <w:basedOn w:val="a0"/>
    <w:link w:val="4"/>
    <w:rsid w:val="0023295D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50">
    <w:name w:val="Заголовок 5 Знак"/>
    <w:aliases w:val="_Подпункт Знак"/>
    <w:basedOn w:val="a0"/>
    <w:link w:val="5"/>
    <w:rsid w:val="0023295D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60">
    <w:name w:val="Заголовок 6 Знак"/>
    <w:basedOn w:val="a0"/>
    <w:link w:val="6"/>
    <w:rsid w:val="0023295D"/>
    <w:rPr>
      <w:rFonts w:ascii="Times New Roman" w:eastAsia="Times New Roman" w:hAnsi="Times New Roman" w:cs="Times New Roman"/>
      <w:i/>
      <w:i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rsid w:val="0023295D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rsid w:val="0023295D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rsid w:val="0023295D"/>
    <w:rPr>
      <w:rFonts w:ascii="Arial" w:eastAsia="Times New Roman" w:hAnsi="Arial" w:cs="Times New Roman"/>
      <w:b/>
      <w:bCs/>
      <w:i/>
      <w:iCs/>
      <w:sz w:val="18"/>
      <w:szCs w:val="18"/>
      <w:lang w:val="x-none" w:eastAsia="ru-RU"/>
    </w:rPr>
  </w:style>
  <w:style w:type="character" w:customStyle="1" w:styleId="21">
    <w:name w:val="Заголовок 2 Знак1"/>
    <w:aliases w:val="contract Знак,H2 Знак,h2 Знак,2 Знак,Numbered text 3 Знак,H21 Знак,Раздел Знак,H22 Знак,H23 Знак,H24 Знак,H211 Знак,H25 Знак,H212 Знак,H221 Знак,H231 Знак,H241 Знак,H2111 Знак,H26 Знак,H213 Знак,H222 Знак,H232 Знак,H242 Знак,H2112 Знак"/>
    <w:link w:val="2"/>
    <w:locked/>
    <w:rsid w:val="0023295D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"/>
    <w:link w:val="3"/>
    <w:locked/>
    <w:rsid w:val="0023295D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customStyle="1" w:styleId="Heading1Char">
    <w:name w:val="Heading 1 Char"/>
    <w:locked/>
    <w:rsid w:val="0023295D"/>
    <w:rPr>
      <w:rFonts w:cs="Times New Roman"/>
      <w:b/>
      <w:bCs/>
      <w:sz w:val="24"/>
      <w:szCs w:val="24"/>
      <w:lang w:val="ru-RU" w:eastAsia="ru-RU"/>
    </w:rPr>
  </w:style>
  <w:style w:type="character" w:customStyle="1" w:styleId="Heading2Char">
    <w:name w:val="Heading 2 Char"/>
    <w:aliases w:val="Заголовок 2 Знак Char,contract Char,H2 Char,h2 Char,2 Char,Numbered text 3 Char,H21 Char,Раздел Char,H22 Char,H23 Char,H24 Char,H211 Char,H25 Char,H212 Char,H221 Char,H231 Char,H241 Char,H2111 Char,H26 Char,H213 Char,H222 Char,H232 Char"/>
    <w:locked/>
    <w:rsid w:val="0023295D"/>
    <w:rPr>
      <w:rFonts w:cs="Times New Roman"/>
      <w:b/>
      <w:bCs/>
      <w:sz w:val="24"/>
      <w:szCs w:val="24"/>
      <w:lang w:val="ru-RU" w:eastAsia="ru-RU"/>
    </w:rPr>
  </w:style>
  <w:style w:type="paragraph" w:styleId="a3">
    <w:name w:val="Body Text"/>
    <w:aliases w:val="Список 1,Body Text Char"/>
    <w:basedOn w:val="a"/>
    <w:link w:val="a4"/>
    <w:rsid w:val="0023295D"/>
    <w:pPr>
      <w:jc w:val="both"/>
    </w:pPr>
    <w:rPr>
      <w:sz w:val="28"/>
      <w:szCs w:val="28"/>
      <w:lang w:val="x-none"/>
    </w:rPr>
  </w:style>
  <w:style w:type="character" w:customStyle="1" w:styleId="a4">
    <w:name w:val="Основной текст Знак"/>
    <w:aliases w:val="Список 1 Знак,Body Text Char Знак"/>
    <w:basedOn w:val="a0"/>
    <w:link w:val="a3"/>
    <w:rsid w:val="0023295D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22">
    <w:name w:val="Стиль2"/>
    <w:basedOn w:val="23"/>
    <w:rsid w:val="0023295D"/>
    <w:pPr>
      <w:keepNext/>
      <w:keepLines/>
      <w:widowControl w:val="0"/>
      <w:suppressLineNumbers/>
      <w:suppressAutoHyphens/>
      <w:spacing w:after="60"/>
      <w:ind w:left="360" w:hanging="360"/>
      <w:jc w:val="both"/>
    </w:pPr>
    <w:rPr>
      <w:b/>
      <w:bCs/>
      <w:sz w:val="24"/>
      <w:szCs w:val="24"/>
    </w:rPr>
  </w:style>
  <w:style w:type="paragraph" w:styleId="23">
    <w:name w:val="List Number 2"/>
    <w:basedOn w:val="a"/>
    <w:rsid w:val="0023295D"/>
    <w:pPr>
      <w:tabs>
        <w:tab w:val="num" w:pos="360"/>
        <w:tab w:val="num" w:pos="432"/>
      </w:tabs>
      <w:ind w:left="432" w:hanging="432"/>
    </w:pPr>
    <w:rPr>
      <w:sz w:val="20"/>
      <w:szCs w:val="20"/>
    </w:rPr>
  </w:style>
  <w:style w:type="paragraph" w:customStyle="1" w:styleId="32">
    <w:name w:val="Стиль3"/>
    <w:basedOn w:val="24"/>
    <w:rsid w:val="0023295D"/>
    <w:pPr>
      <w:widowControl w:val="0"/>
      <w:tabs>
        <w:tab w:val="clear" w:pos="720"/>
        <w:tab w:val="num" w:pos="643"/>
      </w:tabs>
      <w:autoSpaceDE/>
      <w:autoSpaceDN/>
      <w:spacing w:before="0"/>
      <w:ind w:left="643" w:hanging="360"/>
      <w:textAlignment w:val="baseline"/>
    </w:pPr>
  </w:style>
  <w:style w:type="paragraph" w:styleId="24">
    <w:name w:val="Body Text Indent 2"/>
    <w:aliases w:val="Знак,Знак1"/>
    <w:basedOn w:val="a"/>
    <w:link w:val="25"/>
    <w:rsid w:val="0023295D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lang w:val="x-none"/>
    </w:rPr>
  </w:style>
  <w:style w:type="character" w:customStyle="1" w:styleId="25">
    <w:name w:val="Основной текст с отступом 2 Знак"/>
    <w:aliases w:val="Знак Знак8,Знак1 Знак"/>
    <w:basedOn w:val="a0"/>
    <w:link w:val="24"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33">
    <w:name w:val="Стиль3 Знак Знак"/>
    <w:basedOn w:val="24"/>
    <w:link w:val="34"/>
    <w:rsid w:val="0023295D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</w:style>
  <w:style w:type="character" w:customStyle="1" w:styleId="34">
    <w:name w:val="Стиль3 Знак Знак Знак"/>
    <w:link w:val="33"/>
    <w:locked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35">
    <w:name w:val="Стиль3 Знак"/>
    <w:basedOn w:val="24"/>
    <w:rsid w:val="0023295D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</w:style>
  <w:style w:type="paragraph" w:customStyle="1" w:styleId="StyleFirstline127cm">
    <w:name w:val="Style First line:  127 cm"/>
    <w:basedOn w:val="a"/>
    <w:rsid w:val="0023295D"/>
    <w:pPr>
      <w:spacing w:before="120"/>
      <w:ind w:firstLine="720"/>
      <w:jc w:val="both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2329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23295D"/>
    <w:rPr>
      <w:rFonts w:ascii="Arial" w:eastAsia="Times New Roman" w:hAnsi="Arial" w:cs="Arial"/>
      <w:lang w:eastAsia="ru-RU"/>
    </w:rPr>
  </w:style>
  <w:style w:type="paragraph" w:customStyle="1" w:styleId="ConsNormal">
    <w:name w:val="ConsNormal"/>
    <w:link w:val="ConsNormal0"/>
    <w:rsid w:val="0023295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ConsNormal0">
    <w:name w:val="ConsNormal Знак"/>
    <w:link w:val="ConsNormal"/>
    <w:locked/>
    <w:rsid w:val="0023295D"/>
    <w:rPr>
      <w:rFonts w:ascii="Arial" w:eastAsia="Times New Roman" w:hAnsi="Arial" w:cs="Arial"/>
      <w:lang w:eastAsia="ru-RU"/>
    </w:rPr>
  </w:style>
  <w:style w:type="paragraph" w:styleId="a5">
    <w:name w:val="Normal (Web)"/>
    <w:basedOn w:val="a"/>
    <w:uiPriority w:val="99"/>
    <w:rsid w:val="0023295D"/>
    <w:pPr>
      <w:spacing w:before="100" w:beforeAutospacing="1" w:after="100" w:afterAutospacing="1"/>
    </w:pPr>
  </w:style>
  <w:style w:type="character" w:styleId="a6">
    <w:name w:val="Hyperlink"/>
    <w:rsid w:val="0023295D"/>
    <w:rPr>
      <w:rFonts w:cs="Times New Roman"/>
      <w:color w:val="0000FF"/>
      <w:u w:val="single"/>
    </w:rPr>
  </w:style>
  <w:style w:type="character" w:styleId="a7">
    <w:name w:val="page number"/>
    <w:rsid w:val="0023295D"/>
    <w:rPr>
      <w:rFonts w:cs="Times New Roman"/>
    </w:rPr>
  </w:style>
  <w:style w:type="paragraph" w:styleId="a8">
    <w:name w:val="Body Text Indent"/>
    <w:aliases w:val="текст"/>
    <w:basedOn w:val="a"/>
    <w:link w:val="a9"/>
    <w:rsid w:val="0023295D"/>
    <w:pPr>
      <w:numPr>
        <w:ilvl w:val="2"/>
      </w:numPr>
      <w:tabs>
        <w:tab w:val="num" w:pos="0"/>
        <w:tab w:val="num" w:pos="1080"/>
      </w:tabs>
      <w:ind w:firstLine="709"/>
      <w:jc w:val="both"/>
    </w:pPr>
    <w:rPr>
      <w:sz w:val="28"/>
      <w:szCs w:val="28"/>
      <w:lang w:val="x-none"/>
    </w:rPr>
  </w:style>
  <w:style w:type="character" w:customStyle="1" w:styleId="a9">
    <w:name w:val="Основной текст с отступом Знак"/>
    <w:aliases w:val="текст Знак"/>
    <w:basedOn w:val="a0"/>
    <w:link w:val="a8"/>
    <w:rsid w:val="0023295D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2-11">
    <w:name w:val="2-11"/>
    <w:basedOn w:val="a"/>
    <w:rsid w:val="0023295D"/>
    <w:pPr>
      <w:spacing w:after="60"/>
      <w:jc w:val="both"/>
    </w:pPr>
  </w:style>
  <w:style w:type="paragraph" w:styleId="36">
    <w:name w:val="Body Text Indent 3"/>
    <w:aliases w:val="Знак2"/>
    <w:basedOn w:val="a"/>
    <w:link w:val="37"/>
    <w:rsid w:val="0023295D"/>
    <w:pPr>
      <w:tabs>
        <w:tab w:val="left" w:pos="1260"/>
      </w:tabs>
      <w:ind w:firstLine="720"/>
      <w:jc w:val="both"/>
    </w:pPr>
    <w:rPr>
      <w:sz w:val="28"/>
      <w:szCs w:val="28"/>
      <w:lang w:val="x-none"/>
    </w:rPr>
  </w:style>
  <w:style w:type="character" w:customStyle="1" w:styleId="37">
    <w:name w:val="Основной текст с отступом 3 Знак"/>
    <w:aliases w:val="Знак2 Знак"/>
    <w:basedOn w:val="a0"/>
    <w:link w:val="36"/>
    <w:rsid w:val="0023295D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38">
    <w:name w:val="3"/>
    <w:basedOn w:val="a"/>
    <w:rsid w:val="0023295D"/>
    <w:pPr>
      <w:jc w:val="both"/>
    </w:pPr>
  </w:style>
  <w:style w:type="paragraph" w:customStyle="1" w:styleId="FR1">
    <w:name w:val="FR1"/>
    <w:rsid w:val="0023295D"/>
    <w:pPr>
      <w:widowControl w:val="0"/>
      <w:autoSpaceDE w:val="0"/>
      <w:autoSpaceDN w:val="0"/>
      <w:spacing w:after="0" w:line="240" w:lineRule="auto"/>
      <w:ind w:firstLine="4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semiHidden/>
    <w:rsid w:val="0023295D"/>
    <w:pPr>
      <w:spacing w:after="60"/>
      <w:jc w:val="both"/>
    </w:pPr>
    <w:rPr>
      <w:sz w:val="20"/>
      <w:szCs w:val="20"/>
      <w:lang w:val="x-none"/>
    </w:rPr>
  </w:style>
  <w:style w:type="character" w:customStyle="1" w:styleId="ab">
    <w:name w:val="Текст сноски Знак"/>
    <w:basedOn w:val="a0"/>
    <w:link w:val="aa"/>
    <w:semiHidden/>
    <w:rsid w:val="0023295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c">
    <w:name w:val="List Bullet"/>
    <w:basedOn w:val="a"/>
    <w:autoRedefine/>
    <w:rsid w:val="0023295D"/>
    <w:pPr>
      <w:widowControl w:val="0"/>
      <w:spacing w:after="60"/>
      <w:jc w:val="both"/>
    </w:pPr>
    <w:rPr>
      <w:color w:val="000000"/>
    </w:rPr>
  </w:style>
  <w:style w:type="paragraph" w:customStyle="1" w:styleId="11">
    <w:name w:val="заголовок 11"/>
    <w:basedOn w:val="a"/>
    <w:next w:val="a"/>
    <w:rsid w:val="0023295D"/>
    <w:pPr>
      <w:keepNext/>
      <w:jc w:val="center"/>
    </w:pPr>
  </w:style>
  <w:style w:type="paragraph" w:styleId="ad">
    <w:name w:val="Date"/>
    <w:basedOn w:val="a"/>
    <w:next w:val="a"/>
    <w:link w:val="ae"/>
    <w:rsid w:val="0023295D"/>
    <w:pPr>
      <w:spacing w:after="60"/>
      <w:jc w:val="both"/>
    </w:pPr>
    <w:rPr>
      <w:lang w:val="x-none"/>
    </w:rPr>
  </w:style>
  <w:style w:type="character" w:customStyle="1" w:styleId="ae">
    <w:name w:val="Дата Знак"/>
    <w:basedOn w:val="a0"/>
    <w:link w:val="ad"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f">
    <w:name w:val="МП"/>
    <w:basedOn w:val="a"/>
    <w:rsid w:val="0023295D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Arial" w:hAnsi="Arial" w:cs="Arial"/>
      <w:b/>
      <w:bCs/>
    </w:rPr>
  </w:style>
  <w:style w:type="paragraph" w:customStyle="1" w:styleId="af0">
    <w:name w:val="Готовый"/>
    <w:basedOn w:val="a"/>
    <w:rsid w:val="0023295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61">
    <w:name w:val="заголовок 6"/>
    <w:basedOn w:val="a"/>
    <w:next w:val="a"/>
    <w:rsid w:val="0023295D"/>
    <w:pPr>
      <w:keepNext/>
    </w:pPr>
  </w:style>
  <w:style w:type="paragraph" w:styleId="af1">
    <w:name w:val="footer"/>
    <w:basedOn w:val="a"/>
    <w:link w:val="af2"/>
    <w:rsid w:val="0023295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Нижний колонтитул Знак"/>
    <w:basedOn w:val="a0"/>
    <w:link w:val="af1"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propvalue">
    <w:name w:val="propvalue"/>
    <w:rsid w:val="0023295D"/>
    <w:rPr>
      <w:rFonts w:cs="Times New Roman"/>
      <w:color w:val="800000"/>
    </w:rPr>
  </w:style>
  <w:style w:type="paragraph" w:styleId="af3">
    <w:name w:val="header"/>
    <w:basedOn w:val="a"/>
    <w:link w:val="af4"/>
    <w:uiPriority w:val="99"/>
    <w:rsid w:val="0023295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Верхний колонтитул Знак"/>
    <w:basedOn w:val="a0"/>
    <w:link w:val="af3"/>
    <w:uiPriority w:val="99"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HeaderChar">
    <w:name w:val="Header Char"/>
    <w:locked/>
    <w:rsid w:val="0023295D"/>
    <w:rPr>
      <w:rFonts w:cs="Times New Roman"/>
      <w:sz w:val="24"/>
      <w:szCs w:val="24"/>
      <w:lang w:val="ru-RU" w:eastAsia="ru-RU"/>
    </w:rPr>
  </w:style>
  <w:style w:type="paragraph" w:styleId="26">
    <w:name w:val="Body Text 2"/>
    <w:basedOn w:val="a"/>
    <w:link w:val="27"/>
    <w:rsid w:val="0023295D"/>
    <w:rPr>
      <w:sz w:val="28"/>
      <w:szCs w:val="28"/>
      <w:lang w:val="x-none"/>
    </w:rPr>
  </w:style>
  <w:style w:type="character" w:customStyle="1" w:styleId="27">
    <w:name w:val="Основной текст 2 Знак"/>
    <w:basedOn w:val="a0"/>
    <w:link w:val="26"/>
    <w:rsid w:val="0023295D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41">
    <w:name w:val="List Bullet 4"/>
    <w:basedOn w:val="a"/>
    <w:autoRedefine/>
    <w:rsid w:val="0023295D"/>
    <w:pPr>
      <w:tabs>
        <w:tab w:val="num" w:pos="1209"/>
      </w:tabs>
      <w:spacing w:after="60"/>
      <w:ind w:left="1209" w:hanging="360"/>
      <w:jc w:val="both"/>
    </w:pPr>
  </w:style>
  <w:style w:type="paragraph" w:styleId="51">
    <w:name w:val="List Bullet 5"/>
    <w:basedOn w:val="a"/>
    <w:autoRedefine/>
    <w:rsid w:val="0023295D"/>
    <w:pPr>
      <w:tabs>
        <w:tab w:val="num" w:pos="1492"/>
      </w:tabs>
      <w:spacing w:after="60"/>
      <w:ind w:left="1492" w:hanging="360"/>
      <w:jc w:val="both"/>
    </w:pPr>
  </w:style>
  <w:style w:type="paragraph" w:styleId="39">
    <w:name w:val="List Number 3"/>
    <w:basedOn w:val="a"/>
    <w:rsid w:val="0023295D"/>
    <w:pPr>
      <w:tabs>
        <w:tab w:val="num" w:pos="926"/>
      </w:tabs>
      <w:spacing w:after="60"/>
      <w:ind w:left="926" w:hanging="360"/>
      <w:jc w:val="both"/>
    </w:pPr>
  </w:style>
  <w:style w:type="paragraph" w:styleId="42">
    <w:name w:val="List Number 4"/>
    <w:basedOn w:val="a"/>
    <w:rsid w:val="0023295D"/>
    <w:pPr>
      <w:tabs>
        <w:tab w:val="num" w:pos="1209"/>
      </w:tabs>
      <w:spacing w:after="60"/>
      <w:ind w:left="1209" w:hanging="360"/>
      <w:jc w:val="both"/>
    </w:pPr>
  </w:style>
  <w:style w:type="paragraph" w:styleId="52">
    <w:name w:val="List Number 5"/>
    <w:basedOn w:val="a"/>
    <w:rsid w:val="0023295D"/>
    <w:pPr>
      <w:tabs>
        <w:tab w:val="num" w:pos="1492"/>
      </w:tabs>
      <w:spacing w:after="60"/>
      <w:ind w:left="1492" w:hanging="360"/>
      <w:jc w:val="both"/>
    </w:pPr>
  </w:style>
  <w:style w:type="paragraph" w:customStyle="1" w:styleId="Instruction">
    <w:name w:val="Instruction"/>
    <w:basedOn w:val="26"/>
    <w:rsid w:val="0023295D"/>
    <w:pPr>
      <w:tabs>
        <w:tab w:val="num" w:pos="360"/>
      </w:tabs>
      <w:spacing w:before="180" w:after="60"/>
      <w:ind w:left="360" w:hanging="360"/>
      <w:jc w:val="both"/>
    </w:pPr>
    <w:rPr>
      <w:b/>
      <w:bCs/>
      <w:sz w:val="24"/>
      <w:szCs w:val="24"/>
    </w:rPr>
  </w:style>
  <w:style w:type="paragraph" w:customStyle="1" w:styleId="xl27">
    <w:name w:val="xl27"/>
    <w:basedOn w:val="a"/>
    <w:rsid w:val="002329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af5">
    <w:name w:val="Ãîòîâûé"/>
    <w:basedOn w:val="a"/>
    <w:rsid w:val="0023295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font5">
    <w:name w:val="font5"/>
    <w:basedOn w:val="a"/>
    <w:rsid w:val="0023295D"/>
    <w:pPr>
      <w:spacing w:before="100" w:beforeAutospacing="1" w:after="100" w:afterAutospacing="1"/>
    </w:pPr>
    <w:rPr>
      <w:rFonts w:ascii="Arial CYR" w:eastAsia="Arial Unicode MS" w:hAnsi="Arial CYR" w:cs="Arial CYR"/>
      <w:sz w:val="18"/>
      <w:szCs w:val="18"/>
    </w:rPr>
  </w:style>
  <w:style w:type="paragraph" w:customStyle="1" w:styleId="210">
    <w:name w:val="Основной текст 21"/>
    <w:basedOn w:val="a"/>
    <w:rsid w:val="0023295D"/>
    <w:pPr>
      <w:overflowPunct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12">
    <w:name w:val="Стиль1"/>
    <w:basedOn w:val="a"/>
    <w:rsid w:val="0023295D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13">
    <w:name w:val="Обычный1"/>
    <w:rsid w:val="0023295D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Схема документа Знак"/>
    <w:link w:val="af7"/>
    <w:semiHidden/>
    <w:rsid w:val="0023295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semiHidden/>
    <w:rsid w:val="0023295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4">
    <w:name w:val="Схема документа Знак1"/>
    <w:basedOn w:val="a0"/>
    <w:uiPriority w:val="99"/>
    <w:semiHidden/>
    <w:rsid w:val="0023295D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Title"/>
    <w:basedOn w:val="a"/>
    <w:link w:val="af9"/>
    <w:qFormat/>
    <w:rsid w:val="0023295D"/>
    <w:pPr>
      <w:widowControl w:val="0"/>
      <w:autoSpaceDE w:val="0"/>
      <w:autoSpaceDN w:val="0"/>
      <w:adjustRightInd w:val="0"/>
      <w:jc w:val="center"/>
    </w:pPr>
    <w:rPr>
      <w:lang w:val="x-none"/>
    </w:rPr>
  </w:style>
  <w:style w:type="character" w:customStyle="1" w:styleId="af9">
    <w:name w:val="Название Знак"/>
    <w:basedOn w:val="a0"/>
    <w:link w:val="af8"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a">
    <w:name w:val="Body Text 3"/>
    <w:basedOn w:val="a"/>
    <w:link w:val="3b"/>
    <w:rsid w:val="0023295D"/>
    <w:pPr>
      <w:spacing w:after="120"/>
    </w:pPr>
    <w:rPr>
      <w:sz w:val="16"/>
      <w:szCs w:val="16"/>
      <w:lang w:val="x-none"/>
    </w:rPr>
  </w:style>
  <w:style w:type="character" w:customStyle="1" w:styleId="3b">
    <w:name w:val="Основной текст 3 Знак"/>
    <w:basedOn w:val="a0"/>
    <w:link w:val="3a"/>
    <w:rsid w:val="0023295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111">
    <w:name w:val="111"/>
    <w:basedOn w:val="a"/>
    <w:rsid w:val="0023295D"/>
    <w:rPr>
      <w:rFonts w:ascii="Times New Roman CYR" w:hAnsi="Times New Roman CYR" w:cs="Times New Roman CYR"/>
      <w:sz w:val="20"/>
      <w:szCs w:val="20"/>
    </w:rPr>
  </w:style>
  <w:style w:type="paragraph" w:styleId="afa">
    <w:name w:val="Subtitle"/>
    <w:basedOn w:val="a"/>
    <w:link w:val="afb"/>
    <w:qFormat/>
    <w:rsid w:val="0023295D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b">
    <w:name w:val="Подзаголовок Знак"/>
    <w:basedOn w:val="a0"/>
    <w:link w:val="afa"/>
    <w:rsid w:val="0023295D"/>
    <w:rPr>
      <w:rFonts w:ascii="Arial" w:eastAsia="Times New Roman" w:hAnsi="Arial" w:cs="Times New Roman"/>
      <w:sz w:val="24"/>
      <w:szCs w:val="24"/>
      <w:lang w:val="x-none" w:eastAsia="ru-RU"/>
    </w:rPr>
  </w:style>
  <w:style w:type="character" w:customStyle="1" w:styleId="FontStyle46">
    <w:name w:val="Font Style46"/>
    <w:rsid w:val="0023295D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23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23295D"/>
    <w:rPr>
      <w:rFonts w:ascii="Courier New" w:eastAsia="Times New Roman" w:hAnsi="Courier New" w:cs="Times New Roman"/>
      <w:color w:val="000000"/>
      <w:sz w:val="20"/>
      <w:szCs w:val="20"/>
      <w:lang w:val="x-none" w:eastAsia="ru-RU"/>
    </w:rPr>
  </w:style>
  <w:style w:type="paragraph" w:customStyle="1" w:styleId="222">
    <w:name w:val="222"/>
    <w:basedOn w:val="a"/>
    <w:rsid w:val="0023295D"/>
    <w:pPr>
      <w:ind w:left="851"/>
    </w:pPr>
    <w:rPr>
      <w:rFonts w:ascii="Times New Roman CYR" w:hAnsi="Times New Roman CYR" w:cs="Times New Roman CYR"/>
      <w:sz w:val="20"/>
      <w:szCs w:val="20"/>
    </w:rPr>
  </w:style>
  <w:style w:type="paragraph" w:customStyle="1" w:styleId="211">
    <w:name w:val="Основной текст с отступом 21"/>
    <w:basedOn w:val="a"/>
    <w:rsid w:val="0023295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lang w:val="en-US"/>
    </w:rPr>
  </w:style>
  <w:style w:type="paragraph" w:customStyle="1" w:styleId="28">
    <w:name w:val="Обычный2"/>
    <w:rsid w:val="0023295D"/>
    <w:pPr>
      <w:widowControl w:val="0"/>
      <w:spacing w:after="0" w:line="340" w:lineRule="auto"/>
      <w:ind w:left="104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caption"/>
    <w:basedOn w:val="a"/>
    <w:next w:val="a"/>
    <w:qFormat/>
    <w:rsid w:val="0023295D"/>
    <w:pPr>
      <w:ind w:right="-6672"/>
      <w:jc w:val="both"/>
    </w:pPr>
    <w:rPr>
      <w:b/>
      <w:bCs/>
      <w:sz w:val="20"/>
      <w:szCs w:val="20"/>
    </w:rPr>
  </w:style>
  <w:style w:type="paragraph" w:styleId="afd">
    <w:name w:val="Plain Text"/>
    <w:basedOn w:val="a"/>
    <w:link w:val="afe"/>
    <w:rsid w:val="0023295D"/>
    <w:rPr>
      <w:rFonts w:ascii="Courier New" w:hAnsi="Courier New"/>
      <w:sz w:val="20"/>
      <w:szCs w:val="20"/>
      <w:lang w:val="x-none"/>
    </w:rPr>
  </w:style>
  <w:style w:type="character" w:customStyle="1" w:styleId="afe">
    <w:name w:val="Текст Знак"/>
    <w:basedOn w:val="a0"/>
    <w:link w:val="afd"/>
    <w:rsid w:val="0023295D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ConsNonformat">
    <w:name w:val="ConsNonformat"/>
    <w:rsid w:val="0023295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">
    <w:name w:val="FollowedHyperlink"/>
    <w:rsid w:val="0023295D"/>
    <w:rPr>
      <w:rFonts w:cs="Times New Roman"/>
      <w:color w:val="800080"/>
      <w:u w:val="single"/>
    </w:rPr>
  </w:style>
  <w:style w:type="character" w:customStyle="1" w:styleId="spanheaderlot21">
    <w:name w:val="span_header_lot_21"/>
    <w:rsid w:val="0023295D"/>
    <w:rPr>
      <w:rFonts w:cs="Times New Roman"/>
      <w:b/>
      <w:bCs/>
      <w:sz w:val="20"/>
      <w:szCs w:val="20"/>
    </w:rPr>
  </w:style>
  <w:style w:type="paragraph" w:styleId="29">
    <w:name w:val="List Bullet 2"/>
    <w:basedOn w:val="a"/>
    <w:autoRedefine/>
    <w:rsid w:val="0023295D"/>
    <w:pPr>
      <w:tabs>
        <w:tab w:val="num" w:pos="643"/>
      </w:tabs>
      <w:spacing w:after="60"/>
      <w:ind w:left="643" w:hanging="360"/>
      <w:jc w:val="both"/>
    </w:pPr>
  </w:style>
  <w:style w:type="paragraph" w:styleId="3c">
    <w:name w:val="List Bullet 3"/>
    <w:basedOn w:val="a"/>
    <w:autoRedefine/>
    <w:rsid w:val="0023295D"/>
    <w:pPr>
      <w:tabs>
        <w:tab w:val="num" w:pos="926"/>
      </w:tabs>
      <w:spacing w:after="60"/>
      <w:ind w:left="926" w:hanging="360"/>
      <w:jc w:val="both"/>
    </w:pPr>
  </w:style>
  <w:style w:type="paragraph" w:styleId="aff0">
    <w:name w:val="List Number"/>
    <w:basedOn w:val="a"/>
    <w:rsid w:val="0023295D"/>
    <w:pPr>
      <w:tabs>
        <w:tab w:val="num" w:pos="360"/>
      </w:tabs>
      <w:spacing w:after="60"/>
      <w:ind w:left="360" w:hanging="360"/>
      <w:jc w:val="both"/>
    </w:pPr>
  </w:style>
  <w:style w:type="paragraph" w:styleId="aff1">
    <w:name w:val="Note Heading"/>
    <w:basedOn w:val="a"/>
    <w:next w:val="a"/>
    <w:link w:val="aff2"/>
    <w:rsid w:val="0023295D"/>
    <w:pPr>
      <w:spacing w:after="60"/>
      <w:jc w:val="both"/>
    </w:pPr>
    <w:rPr>
      <w:lang w:val="x-none"/>
    </w:rPr>
  </w:style>
  <w:style w:type="character" w:customStyle="1" w:styleId="aff2">
    <w:name w:val="Заголовок записки Знак"/>
    <w:basedOn w:val="a0"/>
    <w:link w:val="aff1"/>
    <w:rsid w:val="002329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Style1">
    <w:name w:val="Style1"/>
    <w:basedOn w:val="a"/>
    <w:rsid w:val="0023295D"/>
    <w:pPr>
      <w:tabs>
        <w:tab w:val="num" w:pos="540"/>
      </w:tabs>
      <w:spacing w:before="480" w:after="240"/>
      <w:ind w:left="540" w:hanging="540"/>
      <w:jc w:val="center"/>
    </w:pPr>
    <w:rPr>
      <w:rFonts w:ascii="Arial" w:hAnsi="Arial" w:cs="Arial"/>
      <w:b/>
      <w:bCs/>
    </w:rPr>
  </w:style>
  <w:style w:type="paragraph" w:customStyle="1" w:styleId="Simlple">
    <w:name w:val="Simlple"/>
    <w:basedOn w:val="a"/>
    <w:rsid w:val="0023295D"/>
    <w:pPr>
      <w:spacing w:before="60" w:after="60"/>
      <w:ind w:firstLine="284"/>
      <w:jc w:val="both"/>
    </w:pPr>
    <w:rPr>
      <w:rFonts w:ascii="Arial" w:hAnsi="Arial" w:cs="Arial"/>
      <w:sz w:val="20"/>
      <w:szCs w:val="20"/>
    </w:rPr>
  </w:style>
  <w:style w:type="paragraph" w:customStyle="1" w:styleId="Style2">
    <w:name w:val="Style2"/>
    <w:basedOn w:val="Simlple"/>
    <w:rsid w:val="0023295D"/>
    <w:pPr>
      <w:tabs>
        <w:tab w:val="num" w:pos="720"/>
      </w:tabs>
    </w:pPr>
  </w:style>
  <w:style w:type="paragraph" w:customStyle="1" w:styleId="Style3">
    <w:name w:val="Style3"/>
    <w:basedOn w:val="Simlple"/>
    <w:next w:val="Simlple"/>
    <w:rsid w:val="0023295D"/>
    <w:pPr>
      <w:tabs>
        <w:tab w:val="num" w:pos="720"/>
      </w:tabs>
      <w:ind w:firstLine="567"/>
    </w:pPr>
  </w:style>
  <w:style w:type="character" w:styleId="aff3">
    <w:name w:val="Strong"/>
    <w:uiPriority w:val="22"/>
    <w:qFormat/>
    <w:rsid w:val="0023295D"/>
    <w:rPr>
      <w:rFonts w:cs="Times New Roman"/>
      <w:b/>
      <w:bCs/>
    </w:rPr>
  </w:style>
  <w:style w:type="character" w:customStyle="1" w:styleId="71">
    <w:name w:val="Знак Знак7"/>
    <w:locked/>
    <w:rsid w:val="0023295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3d">
    <w:name w:val="Знак Знак3"/>
    <w:rsid w:val="0023295D"/>
    <w:rPr>
      <w:rFonts w:cs="Times New Roman"/>
      <w:b/>
      <w:bCs/>
      <w:i/>
      <w:iCs/>
      <w:snapToGrid w:val="0"/>
      <w:sz w:val="28"/>
      <w:szCs w:val="28"/>
    </w:rPr>
  </w:style>
  <w:style w:type="paragraph" w:customStyle="1" w:styleId="bulletin">
    <w:name w:val="bulletin"/>
    <w:basedOn w:val="24"/>
    <w:rsid w:val="0023295D"/>
    <w:pPr>
      <w:tabs>
        <w:tab w:val="clear" w:pos="720"/>
      </w:tabs>
      <w:autoSpaceDE/>
      <w:autoSpaceDN/>
      <w:adjustRightInd/>
      <w:spacing w:before="0"/>
      <w:ind w:left="0" w:firstLine="0"/>
      <w:jc w:val="left"/>
    </w:pPr>
    <w:rPr>
      <w:sz w:val="22"/>
      <w:szCs w:val="22"/>
      <w:lang w:eastAsia="en-US"/>
    </w:rPr>
  </w:style>
  <w:style w:type="paragraph" w:customStyle="1" w:styleId="ListBul2">
    <w:name w:val="ListBul2"/>
    <w:basedOn w:val="ac"/>
    <w:rsid w:val="0023295D"/>
    <w:pPr>
      <w:widowControl/>
      <w:tabs>
        <w:tab w:val="num" w:pos="360"/>
      </w:tabs>
      <w:spacing w:after="120"/>
      <w:ind w:left="360" w:hanging="360"/>
      <w:jc w:val="left"/>
    </w:pPr>
    <w:rPr>
      <w:rFonts w:ascii="Arial" w:hAnsi="Arial" w:cs="Arial"/>
      <w:color w:val="auto"/>
      <w:sz w:val="20"/>
      <w:szCs w:val="20"/>
      <w:lang w:eastAsia="en-US"/>
    </w:rPr>
  </w:style>
  <w:style w:type="paragraph" w:customStyle="1" w:styleId="110">
    <w:name w:val="1Æ10"/>
    <w:basedOn w:val="a"/>
    <w:rsid w:val="0023295D"/>
    <w:rPr>
      <w:rFonts w:ascii="Times New Roman CYR" w:hAnsi="Times New Roman CYR" w:cs="Times New Roman CYR"/>
      <w:b/>
      <w:bCs/>
      <w:sz w:val="20"/>
      <w:szCs w:val="20"/>
    </w:rPr>
  </w:style>
  <w:style w:type="character" w:customStyle="1" w:styleId="53">
    <w:name w:val="Знак Знак5"/>
    <w:rsid w:val="0023295D"/>
    <w:rPr>
      <w:rFonts w:cs="Times New Roman"/>
      <w:sz w:val="24"/>
      <w:szCs w:val="24"/>
    </w:rPr>
  </w:style>
  <w:style w:type="paragraph" w:customStyle="1" w:styleId="15">
    <w:name w:val="Абзац списка1"/>
    <w:basedOn w:val="a"/>
    <w:rsid w:val="0023295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3">
    <w:name w:val="Знак Знак4"/>
    <w:rsid w:val="0023295D"/>
    <w:rPr>
      <w:rFonts w:cs="Times New Roman"/>
      <w:b/>
      <w:bCs/>
      <w:sz w:val="28"/>
      <w:szCs w:val="28"/>
    </w:rPr>
  </w:style>
  <w:style w:type="paragraph" w:styleId="aff4">
    <w:name w:val="Body Text First Indent"/>
    <w:basedOn w:val="a3"/>
    <w:link w:val="aff5"/>
    <w:rsid w:val="0023295D"/>
    <w:pPr>
      <w:spacing w:after="120"/>
      <w:ind w:firstLine="210"/>
      <w:jc w:val="left"/>
    </w:pPr>
    <w:rPr>
      <w:sz w:val="20"/>
      <w:szCs w:val="20"/>
    </w:rPr>
  </w:style>
  <w:style w:type="character" w:customStyle="1" w:styleId="aff5">
    <w:name w:val="Красная строка Знак"/>
    <w:basedOn w:val="a4"/>
    <w:link w:val="aff4"/>
    <w:rsid w:val="0023295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f6">
    <w:name w:val="List"/>
    <w:basedOn w:val="a"/>
    <w:rsid w:val="0023295D"/>
    <w:pPr>
      <w:ind w:left="283" w:hanging="283"/>
    </w:pPr>
    <w:rPr>
      <w:sz w:val="20"/>
      <w:szCs w:val="20"/>
      <w:lang w:val="en-GB"/>
    </w:rPr>
  </w:style>
  <w:style w:type="paragraph" w:styleId="2a">
    <w:name w:val="Body Text First Indent 2"/>
    <w:basedOn w:val="a8"/>
    <w:link w:val="2b"/>
    <w:rsid w:val="0023295D"/>
    <w:pPr>
      <w:numPr>
        <w:ilvl w:val="0"/>
      </w:numPr>
      <w:tabs>
        <w:tab w:val="clear" w:pos="1080"/>
        <w:tab w:val="num" w:pos="0"/>
      </w:tabs>
      <w:spacing w:after="120"/>
      <w:ind w:left="283" w:firstLine="210"/>
      <w:jc w:val="left"/>
    </w:pPr>
    <w:rPr>
      <w:sz w:val="20"/>
      <w:szCs w:val="20"/>
      <w:lang w:val="en-GB"/>
    </w:rPr>
  </w:style>
  <w:style w:type="character" w:customStyle="1" w:styleId="2b">
    <w:name w:val="Красная строка 2 Знак"/>
    <w:basedOn w:val="a9"/>
    <w:link w:val="2a"/>
    <w:rsid w:val="0023295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2c">
    <w:name w:val="ШТ Назв.2"/>
    <w:basedOn w:val="a"/>
    <w:rsid w:val="0023295D"/>
    <w:pPr>
      <w:spacing w:before="60"/>
      <w:jc w:val="center"/>
    </w:pPr>
    <w:rPr>
      <w:b/>
      <w:bCs/>
      <w:noProof/>
      <w:lang w:val="en-US" w:eastAsia="en-US"/>
    </w:rPr>
  </w:style>
  <w:style w:type="character" w:customStyle="1" w:styleId="2d">
    <w:name w:val="Знак2 Знак Знак"/>
    <w:rsid w:val="0023295D"/>
    <w:rPr>
      <w:rFonts w:cs="Times New Roman"/>
      <w:sz w:val="24"/>
      <w:szCs w:val="24"/>
    </w:rPr>
  </w:style>
  <w:style w:type="paragraph" w:customStyle="1" w:styleId="style4">
    <w:name w:val="style4"/>
    <w:basedOn w:val="a"/>
    <w:rsid w:val="0023295D"/>
    <w:pPr>
      <w:spacing w:before="100" w:beforeAutospacing="1" w:after="100" w:afterAutospacing="1"/>
    </w:pPr>
  </w:style>
  <w:style w:type="character" w:customStyle="1" w:styleId="BodyTextIndentChar1">
    <w:name w:val="Body Text Indent Char1"/>
    <w:locked/>
    <w:rsid w:val="0023295D"/>
    <w:rPr>
      <w:rFonts w:cs="Times New Roman"/>
      <w:lang w:val="ru-RU" w:eastAsia="ru-RU"/>
    </w:rPr>
  </w:style>
  <w:style w:type="character" w:customStyle="1" w:styleId="text">
    <w:name w:val="text"/>
    <w:rsid w:val="0023295D"/>
    <w:rPr>
      <w:rFonts w:cs="Times New Roman"/>
    </w:rPr>
  </w:style>
  <w:style w:type="character" w:customStyle="1" w:styleId="62">
    <w:name w:val="Знак Знак6"/>
    <w:locked/>
    <w:rsid w:val="0023295D"/>
    <w:rPr>
      <w:rFonts w:cs="Times New Roman"/>
      <w:sz w:val="24"/>
      <w:szCs w:val="24"/>
      <w:lang w:val="ru-RU" w:eastAsia="ru-RU"/>
    </w:rPr>
  </w:style>
  <w:style w:type="character" w:customStyle="1" w:styleId="2e">
    <w:name w:val="Знак Знак2"/>
    <w:locked/>
    <w:rsid w:val="0023295D"/>
    <w:rPr>
      <w:rFonts w:cs="Times New Roman"/>
      <w:sz w:val="24"/>
      <w:szCs w:val="24"/>
      <w:lang w:val="ru-RU" w:eastAsia="ru-RU"/>
    </w:rPr>
  </w:style>
  <w:style w:type="character" w:customStyle="1" w:styleId="aff7">
    <w:name w:val="Знак Знак"/>
    <w:locked/>
    <w:rsid w:val="0023295D"/>
    <w:rPr>
      <w:rFonts w:cs="Times New Roman"/>
      <w:b/>
      <w:bCs/>
      <w:i/>
      <w:iCs/>
      <w:snapToGrid w:val="0"/>
      <w:sz w:val="28"/>
      <w:szCs w:val="28"/>
      <w:lang w:val="ru-RU" w:eastAsia="ru-RU"/>
    </w:rPr>
  </w:style>
  <w:style w:type="character" w:customStyle="1" w:styleId="16">
    <w:name w:val="Знак Знак1"/>
    <w:locked/>
    <w:rsid w:val="0023295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212">
    <w:name w:val="Знак2 Знак Знак1"/>
    <w:locked/>
    <w:rsid w:val="0023295D"/>
    <w:rPr>
      <w:rFonts w:cs="Times New Roman"/>
      <w:sz w:val="24"/>
      <w:szCs w:val="24"/>
      <w:lang w:val="ru-RU" w:eastAsia="ru-RU"/>
    </w:rPr>
  </w:style>
  <w:style w:type="character" w:customStyle="1" w:styleId="710">
    <w:name w:val="Знак Знак71"/>
    <w:locked/>
    <w:rsid w:val="0023295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310">
    <w:name w:val="Знак Знак31"/>
    <w:rsid w:val="0023295D"/>
    <w:rPr>
      <w:rFonts w:cs="Times New Roman"/>
      <w:b/>
      <w:bCs/>
      <w:i/>
      <w:iCs/>
      <w:snapToGrid w:val="0"/>
      <w:sz w:val="28"/>
      <w:szCs w:val="28"/>
    </w:rPr>
  </w:style>
  <w:style w:type="character" w:customStyle="1" w:styleId="510">
    <w:name w:val="Знак Знак51"/>
    <w:rsid w:val="0023295D"/>
    <w:rPr>
      <w:rFonts w:cs="Times New Roman"/>
      <w:sz w:val="24"/>
      <w:szCs w:val="24"/>
    </w:rPr>
  </w:style>
  <w:style w:type="character" w:customStyle="1" w:styleId="410">
    <w:name w:val="Знак Знак41"/>
    <w:rsid w:val="0023295D"/>
    <w:rPr>
      <w:rFonts w:cs="Times New Roman"/>
      <w:b/>
      <w:bCs/>
      <w:sz w:val="28"/>
      <w:szCs w:val="28"/>
    </w:rPr>
  </w:style>
  <w:style w:type="character" w:customStyle="1" w:styleId="220">
    <w:name w:val="Знак2 Знак Знак2"/>
    <w:rsid w:val="0023295D"/>
    <w:rPr>
      <w:rFonts w:cs="Times New Roman"/>
      <w:sz w:val="24"/>
      <w:szCs w:val="24"/>
    </w:rPr>
  </w:style>
  <w:style w:type="character" w:styleId="aff8">
    <w:name w:val="Emphasis"/>
    <w:qFormat/>
    <w:rsid w:val="0023295D"/>
    <w:rPr>
      <w:rFonts w:cs="Times New Roman"/>
      <w:i/>
      <w:iCs/>
    </w:rPr>
  </w:style>
  <w:style w:type="paragraph" w:customStyle="1" w:styleId="desc2">
    <w:name w:val="desc2"/>
    <w:basedOn w:val="a"/>
    <w:rsid w:val="0023295D"/>
    <w:pPr>
      <w:spacing w:before="100" w:beforeAutospacing="1" w:after="100" w:afterAutospacing="1"/>
    </w:pPr>
  </w:style>
  <w:style w:type="character" w:customStyle="1" w:styleId="ter">
    <w:name w:val="ter"/>
    <w:rsid w:val="0023295D"/>
    <w:rPr>
      <w:rFonts w:cs="Times New Roman"/>
    </w:rPr>
  </w:style>
  <w:style w:type="character" w:customStyle="1" w:styleId="nobr">
    <w:name w:val="nobr"/>
    <w:rsid w:val="0023295D"/>
    <w:rPr>
      <w:rFonts w:cs="Times New Roman"/>
    </w:rPr>
  </w:style>
  <w:style w:type="character" w:customStyle="1" w:styleId="2110">
    <w:name w:val="Знак2 Знак Знак11"/>
    <w:rsid w:val="0023295D"/>
    <w:rPr>
      <w:rFonts w:cs="Times New Roman"/>
      <w:sz w:val="24"/>
      <w:szCs w:val="24"/>
      <w:lang w:val="ru-RU" w:eastAsia="ru-RU"/>
    </w:rPr>
  </w:style>
  <w:style w:type="paragraph" w:customStyle="1" w:styleId="112">
    <w:name w:val="Обычный + 11 пт"/>
    <w:aliases w:val="полужирный,Серый 100%"/>
    <w:basedOn w:val="a"/>
    <w:rsid w:val="0023295D"/>
    <w:pPr>
      <w:jc w:val="center"/>
      <w:outlineLvl w:val="1"/>
    </w:pPr>
    <w:rPr>
      <w:b/>
      <w:bCs/>
      <w:color w:val="333333"/>
      <w:sz w:val="22"/>
      <w:szCs w:val="22"/>
    </w:rPr>
  </w:style>
  <w:style w:type="character" w:customStyle="1" w:styleId="120">
    <w:name w:val="Знак Знак12"/>
    <w:locked/>
    <w:rsid w:val="0023295D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113">
    <w:name w:val="Знак Знак11"/>
    <w:locked/>
    <w:rsid w:val="0023295D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00">
    <w:name w:val="Знак Знак10"/>
    <w:rsid w:val="0023295D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label">
    <w:name w:val="label"/>
    <w:rsid w:val="0023295D"/>
    <w:rPr>
      <w:rFonts w:cs="Times New Roman"/>
    </w:rPr>
  </w:style>
  <w:style w:type="paragraph" w:customStyle="1" w:styleId="aff9">
    <w:name w:val="Знак Знак Знак Знак"/>
    <w:basedOn w:val="a"/>
    <w:rsid w:val="0023295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Обычный.Нормальный абзац"/>
    <w:rsid w:val="0023295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1">
    <w:name w:val="Основной текст с отступом 211"/>
    <w:basedOn w:val="a"/>
    <w:rsid w:val="0023295D"/>
    <w:pPr>
      <w:suppressAutoHyphens/>
      <w:ind w:left="426"/>
    </w:pPr>
    <w:rPr>
      <w:lang w:eastAsia="ar-SA"/>
    </w:rPr>
  </w:style>
  <w:style w:type="paragraph" w:customStyle="1" w:styleId="Heading">
    <w:name w:val="Heading"/>
    <w:rsid w:val="0023295D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har">
    <w:name w:val="Char Знак Знак"/>
    <w:basedOn w:val="a"/>
    <w:rsid w:val="0023295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nformat">
    <w:name w:val="ConsPlusNonformat"/>
    <w:rsid w:val="0023295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29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2329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f">
    <w:name w:val="Абзац списка2"/>
    <w:basedOn w:val="a"/>
    <w:rsid w:val="0023295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e9">
    <w:name w:val="Style9"/>
    <w:basedOn w:val="a"/>
    <w:rsid w:val="0023295D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ffb">
    <w:name w:val="Balloon Text"/>
    <w:basedOn w:val="a"/>
    <w:link w:val="affc"/>
    <w:uiPriority w:val="99"/>
    <w:rsid w:val="0023295D"/>
    <w:rPr>
      <w:rFonts w:ascii="Segoe UI" w:hAnsi="Segoe UI"/>
      <w:sz w:val="18"/>
      <w:szCs w:val="18"/>
      <w:lang w:val="x-none"/>
    </w:rPr>
  </w:style>
  <w:style w:type="character" w:customStyle="1" w:styleId="affc">
    <w:name w:val="Текст выноски Знак"/>
    <w:basedOn w:val="a0"/>
    <w:link w:val="affb"/>
    <w:uiPriority w:val="99"/>
    <w:rsid w:val="0023295D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ffd">
    <w:name w:val="List Paragraph"/>
    <w:basedOn w:val="a"/>
    <w:link w:val="affe"/>
    <w:uiPriority w:val="34"/>
    <w:qFormat/>
    <w:rsid w:val="0023295D"/>
    <w:pPr>
      <w:ind w:left="720"/>
      <w:contextualSpacing/>
    </w:pPr>
    <w:rPr>
      <w:lang w:val="x-none" w:eastAsia="x-none"/>
    </w:rPr>
  </w:style>
  <w:style w:type="character" w:styleId="afff">
    <w:name w:val="annotation reference"/>
    <w:rsid w:val="0023295D"/>
    <w:rPr>
      <w:sz w:val="16"/>
      <w:szCs w:val="16"/>
    </w:rPr>
  </w:style>
  <w:style w:type="paragraph" w:styleId="afff0">
    <w:name w:val="annotation text"/>
    <w:basedOn w:val="a"/>
    <w:link w:val="afff1"/>
    <w:rsid w:val="0023295D"/>
    <w:rPr>
      <w:sz w:val="20"/>
      <w:szCs w:val="20"/>
      <w:lang w:val="x-none"/>
    </w:rPr>
  </w:style>
  <w:style w:type="character" w:customStyle="1" w:styleId="afff1">
    <w:name w:val="Текст примечания Знак"/>
    <w:basedOn w:val="a0"/>
    <w:link w:val="afff0"/>
    <w:rsid w:val="0023295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ff2">
    <w:name w:val="annotation subject"/>
    <w:basedOn w:val="afff0"/>
    <w:next w:val="afff0"/>
    <w:link w:val="afff3"/>
    <w:rsid w:val="0023295D"/>
    <w:rPr>
      <w:b/>
      <w:bCs/>
    </w:rPr>
  </w:style>
  <w:style w:type="character" w:customStyle="1" w:styleId="afff3">
    <w:name w:val="Тема примечания Знак"/>
    <w:basedOn w:val="afff1"/>
    <w:link w:val="afff2"/>
    <w:rsid w:val="0023295D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styleId="afff4">
    <w:name w:val="footnote reference"/>
    <w:rsid w:val="0023295D"/>
    <w:rPr>
      <w:vertAlign w:val="superscript"/>
    </w:rPr>
  </w:style>
  <w:style w:type="paragraph" w:styleId="afff5">
    <w:name w:val="endnote text"/>
    <w:basedOn w:val="a"/>
    <w:link w:val="afff6"/>
    <w:rsid w:val="0023295D"/>
    <w:rPr>
      <w:sz w:val="20"/>
      <w:szCs w:val="20"/>
      <w:lang w:val="x-none"/>
    </w:rPr>
  </w:style>
  <w:style w:type="character" w:customStyle="1" w:styleId="afff6">
    <w:name w:val="Текст концевой сноски Знак"/>
    <w:basedOn w:val="a0"/>
    <w:link w:val="afff5"/>
    <w:rsid w:val="0023295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ff7">
    <w:name w:val="endnote reference"/>
    <w:rsid w:val="0023295D"/>
    <w:rPr>
      <w:vertAlign w:val="superscript"/>
    </w:rPr>
  </w:style>
  <w:style w:type="paragraph" w:styleId="afff8">
    <w:name w:val="No Spacing"/>
    <w:uiPriority w:val="1"/>
    <w:qFormat/>
    <w:rsid w:val="0023295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2f0"/>
    <w:rsid w:val="0023295D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Bodytext11ptNotBoldSpacing0pt">
    <w:name w:val="Body text + 11 pt;Not Bold;Spacing 0 pt"/>
    <w:rsid w:val="0023295D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1ptNotBoldItalicSpacing0pt">
    <w:name w:val="Body text + 11 pt;Not Bold;Italic;Spacing 0 pt"/>
    <w:rsid w:val="0023295D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f0">
    <w:name w:val="Основной текст2"/>
    <w:basedOn w:val="a"/>
    <w:link w:val="Bodytext"/>
    <w:rsid w:val="0023295D"/>
    <w:pPr>
      <w:widowControl w:val="0"/>
      <w:shd w:val="clear" w:color="auto" w:fill="FFFFFF"/>
      <w:spacing w:after="300" w:line="324" w:lineRule="exact"/>
      <w:jc w:val="center"/>
    </w:pPr>
    <w:rPr>
      <w:b/>
      <w:bCs/>
      <w:spacing w:val="10"/>
      <w:sz w:val="22"/>
      <w:szCs w:val="22"/>
      <w:lang w:eastAsia="en-US"/>
    </w:rPr>
  </w:style>
  <w:style w:type="table" w:styleId="afff9">
    <w:name w:val="Table Grid"/>
    <w:basedOn w:val="a1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e">
    <w:name w:val="Абзац списка3"/>
    <w:basedOn w:val="a"/>
    <w:rsid w:val="0023295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font6">
    <w:name w:val="font6"/>
    <w:basedOn w:val="a"/>
    <w:rsid w:val="0023295D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23295D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23295D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9">
    <w:name w:val="font9"/>
    <w:basedOn w:val="a"/>
    <w:rsid w:val="0023295D"/>
    <w:pPr>
      <w:spacing w:before="100" w:beforeAutospacing="1" w:after="100" w:afterAutospacing="1"/>
    </w:pPr>
    <w:rPr>
      <w:color w:val="000000"/>
    </w:rPr>
  </w:style>
  <w:style w:type="paragraph" w:customStyle="1" w:styleId="font10">
    <w:name w:val="font10"/>
    <w:basedOn w:val="a"/>
    <w:rsid w:val="0023295D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11">
    <w:name w:val="font11"/>
    <w:basedOn w:val="a"/>
    <w:rsid w:val="0023295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3">
    <w:name w:val="xl63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4">
    <w:name w:val="xl64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2329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23295D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232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formattext">
    <w:name w:val="formattext"/>
    <w:basedOn w:val="a"/>
    <w:rsid w:val="0023295D"/>
    <w:pPr>
      <w:spacing w:before="100" w:beforeAutospacing="1" w:after="100" w:afterAutospacing="1"/>
    </w:pPr>
  </w:style>
  <w:style w:type="character" w:customStyle="1" w:styleId="affe">
    <w:name w:val="Абзац списка Знак"/>
    <w:link w:val="affd"/>
    <w:uiPriority w:val="34"/>
    <w:locked/>
    <w:rsid w:val="002329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a">
    <w:name w:val="Нормальный (таблица)"/>
    <w:basedOn w:val="a"/>
    <w:next w:val="a"/>
    <w:rsid w:val="0023295D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fb">
    <w:name w:val="Знак Знак Знак Знак"/>
    <w:basedOn w:val="a"/>
    <w:rsid w:val="0023295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7">
    <w:name w:val="1"/>
    <w:basedOn w:val="a"/>
    <w:rsid w:val="0023295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property-title">
    <w:name w:val="property-title"/>
    <w:rsid w:val="0023295D"/>
  </w:style>
  <w:style w:type="character" w:customStyle="1" w:styleId="label-black">
    <w:name w:val="label-black"/>
    <w:rsid w:val="0023295D"/>
  </w:style>
  <w:style w:type="character" w:customStyle="1" w:styleId="grey">
    <w:name w:val="grey"/>
    <w:rsid w:val="0023295D"/>
  </w:style>
  <w:style w:type="character" w:customStyle="1" w:styleId="FontStyle13">
    <w:name w:val="Font Style13"/>
    <w:rsid w:val="0023295D"/>
    <w:rPr>
      <w:rFonts w:ascii="Times New Roman" w:hAnsi="Times New Roman" w:cs="Times New Roman"/>
      <w:b/>
      <w:bCs/>
      <w:sz w:val="16"/>
      <w:szCs w:val="16"/>
    </w:rPr>
  </w:style>
  <w:style w:type="character" w:customStyle="1" w:styleId="apple-converted-space">
    <w:name w:val="apple-converted-space"/>
    <w:rsid w:val="0023295D"/>
  </w:style>
  <w:style w:type="paragraph" w:customStyle="1" w:styleId="Default">
    <w:name w:val="Default"/>
    <w:rsid w:val="0023295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ru-RU"/>
    </w:rPr>
  </w:style>
  <w:style w:type="character" w:customStyle="1" w:styleId="bold">
    <w:name w:val="bold"/>
    <w:rsid w:val="0023295D"/>
  </w:style>
  <w:style w:type="character" w:customStyle="1" w:styleId="info-blockchars-list-item-value">
    <w:name w:val="info-block__chars-list-item-value"/>
    <w:uiPriority w:val="99"/>
    <w:rsid w:val="0023295D"/>
    <w:rPr>
      <w:rFonts w:cs="Times New Roman"/>
    </w:rPr>
  </w:style>
  <w:style w:type="character" w:customStyle="1" w:styleId="product-fields-title">
    <w:name w:val="product-fields-title"/>
    <w:rsid w:val="0023295D"/>
  </w:style>
  <w:style w:type="character" w:customStyle="1" w:styleId="product-field-display">
    <w:name w:val="product-field-display"/>
    <w:rsid w:val="0023295D"/>
  </w:style>
  <w:style w:type="character" w:customStyle="1" w:styleId="value">
    <w:name w:val="value"/>
    <w:rsid w:val="0023295D"/>
  </w:style>
  <w:style w:type="character" w:customStyle="1" w:styleId="ecattext">
    <w:name w:val="ecattext"/>
    <w:rsid w:val="0023295D"/>
  </w:style>
  <w:style w:type="paragraph" w:customStyle="1" w:styleId="text-sm">
    <w:name w:val="text-sm"/>
    <w:basedOn w:val="a"/>
    <w:rsid w:val="0023295D"/>
    <w:pPr>
      <w:spacing w:before="100" w:beforeAutospacing="1" w:after="100" w:afterAutospacing="1"/>
    </w:pPr>
  </w:style>
  <w:style w:type="character" w:styleId="afffc">
    <w:name w:val="line number"/>
    <w:uiPriority w:val="99"/>
    <w:rsid w:val="0023295D"/>
    <w:rPr>
      <w:rFonts w:cs="Times New Roman"/>
    </w:rPr>
  </w:style>
  <w:style w:type="character" w:customStyle="1" w:styleId="thname1">
    <w:name w:val="thname1"/>
    <w:rsid w:val="0023295D"/>
  </w:style>
  <w:style w:type="character" w:customStyle="1" w:styleId="ppre1">
    <w:name w:val="ppre1"/>
    <w:rsid w:val="0023295D"/>
  </w:style>
  <w:style w:type="paragraph" w:customStyle="1" w:styleId="name">
    <w:name w:val="name"/>
    <w:basedOn w:val="a"/>
    <w:rsid w:val="0023295D"/>
    <w:pPr>
      <w:spacing w:before="100" w:beforeAutospacing="1" w:after="100" w:afterAutospacing="1"/>
    </w:pPr>
  </w:style>
  <w:style w:type="paragraph" w:customStyle="1" w:styleId="values">
    <w:name w:val="values"/>
    <w:basedOn w:val="a"/>
    <w:rsid w:val="0023295D"/>
    <w:pPr>
      <w:spacing w:before="100" w:beforeAutospacing="1" w:after="100" w:afterAutospacing="1"/>
    </w:pPr>
  </w:style>
  <w:style w:type="character" w:customStyle="1" w:styleId="afffd">
    <w:name w:val="Основной текст_"/>
    <w:link w:val="18"/>
    <w:rsid w:val="0023295D"/>
    <w:rPr>
      <w:sz w:val="21"/>
      <w:szCs w:val="21"/>
      <w:shd w:val="clear" w:color="auto" w:fill="FFFFFF"/>
    </w:rPr>
  </w:style>
  <w:style w:type="paragraph" w:customStyle="1" w:styleId="18">
    <w:name w:val="Основной текст1"/>
    <w:basedOn w:val="a"/>
    <w:link w:val="afffd"/>
    <w:rsid w:val="0023295D"/>
    <w:pPr>
      <w:shd w:val="clear" w:color="auto" w:fill="FFFFFF"/>
      <w:spacing w:line="259" w:lineRule="exact"/>
      <w:ind w:hanging="302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3f">
    <w:name w:val="Абзац списка3"/>
    <w:basedOn w:val="a"/>
    <w:rsid w:val="0023295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yle20">
    <w:name w:val="style2"/>
    <w:rsid w:val="0023295D"/>
  </w:style>
  <w:style w:type="paragraph" w:customStyle="1" w:styleId="Style12">
    <w:name w:val="Style12"/>
    <w:basedOn w:val="a"/>
    <w:uiPriority w:val="99"/>
    <w:rsid w:val="0023295D"/>
    <w:pPr>
      <w:widowControl w:val="0"/>
      <w:autoSpaceDE w:val="0"/>
      <w:autoSpaceDN w:val="0"/>
      <w:adjustRightInd w:val="0"/>
    </w:pPr>
  </w:style>
  <w:style w:type="numbering" w:customStyle="1" w:styleId="19">
    <w:name w:val="Нет списка1"/>
    <w:next w:val="a2"/>
    <w:uiPriority w:val="99"/>
    <w:semiHidden/>
    <w:unhideWhenUsed/>
    <w:rsid w:val="0023295D"/>
  </w:style>
  <w:style w:type="table" w:customStyle="1" w:styleId="1a">
    <w:name w:val="Сетка таблицы1"/>
    <w:basedOn w:val="a1"/>
    <w:next w:val="afff9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23295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2f1">
    <w:name w:val="Нет списка2"/>
    <w:next w:val="a2"/>
    <w:uiPriority w:val="99"/>
    <w:semiHidden/>
    <w:unhideWhenUsed/>
    <w:rsid w:val="0023295D"/>
  </w:style>
  <w:style w:type="paragraph" w:customStyle="1" w:styleId="1b">
    <w:name w:val="Знак Знак Знак Знак1"/>
    <w:basedOn w:val="a"/>
    <w:rsid w:val="0023295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customStyle="1" w:styleId="2f2">
    <w:name w:val="Сетка таблицы2"/>
    <w:basedOn w:val="a1"/>
    <w:next w:val="afff9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f0">
    <w:name w:val="Нет списка3"/>
    <w:next w:val="a2"/>
    <w:uiPriority w:val="99"/>
    <w:semiHidden/>
    <w:unhideWhenUsed/>
    <w:rsid w:val="0023295D"/>
  </w:style>
  <w:style w:type="table" w:customStyle="1" w:styleId="3f1">
    <w:name w:val="Сетка таблицы3"/>
    <w:basedOn w:val="a1"/>
    <w:next w:val="afff9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2"/>
    <w:uiPriority w:val="99"/>
    <w:semiHidden/>
    <w:unhideWhenUsed/>
    <w:rsid w:val="0023295D"/>
  </w:style>
  <w:style w:type="table" w:customStyle="1" w:styleId="46">
    <w:name w:val="Сетка таблицы4"/>
    <w:basedOn w:val="a1"/>
    <w:next w:val="afff9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uiPriority w:val="99"/>
    <w:semiHidden/>
    <w:unhideWhenUsed/>
    <w:rsid w:val="0023295D"/>
  </w:style>
  <w:style w:type="table" w:customStyle="1" w:styleId="55">
    <w:name w:val="Сетка таблицы5"/>
    <w:basedOn w:val="a1"/>
    <w:next w:val="afff9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23295D"/>
  </w:style>
  <w:style w:type="character" w:customStyle="1" w:styleId="bold1">
    <w:name w:val="bold1"/>
    <w:rsid w:val="0023295D"/>
    <w:rPr>
      <w:b/>
      <w:bCs/>
      <w:shd w:val="clear" w:color="auto" w:fill="FFFFFF"/>
    </w:rPr>
  </w:style>
  <w:style w:type="character" w:customStyle="1" w:styleId="characteristicstext">
    <w:name w:val="characteristics__text"/>
    <w:rsid w:val="0023295D"/>
  </w:style>
  <w:style w:type="character" w:customStyle="1" w:styleId="characteristicsspec">
    <w:name w:val="characteristics__spec"/>
    <w:rsid w:val="0023295D"/>
  </w:style>
  <w:style w:type="paragraph" w:customStyle="1" w:styleId="1c">
    <w:name w:val="Без интервала1"/>
    <w:uiPriority w:val="99"/>
    <w:qFormat/>
    <w:rsid w:val="0023295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numbering" w:customStyle="1" w:styleId="63">
    <w:name w:val="Нет списка6"/>
    <w:next w:val="a2"/>
    <w:uiPriority w:val="99"/>
    <w:semiHidden/>
    <w:unhideWhenUsed/>
    <w:rsid w:val="0023295D"/>
  </w:style>
  <w:style w:type="table" w:customStyle="1" w:styleId="64">
    <w:name w:val="Сетка таблицы6"/>
    <w:basedOn w:val="a1"/>
    <w:next w:val="afff9"/>
    <w:uiPriority w:val="59"/>
    <w:rsid w:val="002329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6">
    <w:name w:val="Абзац списка5"/>
    <w:basedOn w:val="a"/>
    <w:rsid w:val="002329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e">
    <w:name w:val="Таблицы (моноширинный)"/>
    <w:basedOn w:val="a"/>
    <w:next w:val="a"/>
    <w:uiPriority w:val="99"/>
    <w:rsid w:val="0023295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ffff">
    <w:name w:val="Гипертекстовая ссылка"/>
    <w:uiPriority w:val="99"/>
    <w:rsid w:val="0023295D"/>
    <w:rPr>
      <w:color w:val="106BBE"/>
    </w:rPr>
  </w:style>
  <w:style w:type="paragraph" w:customStyle="1" w:styleId="65">
    <w:name w:val="Абзац списка6"/>
    <w:basedOn w:val="a"/>
    <w:rsid w:val="002329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teelgrades">
    <w:name w:val="steelgrades"/>
    <w:rsid w:val="0023295D"/>
  </w:style>
  <w:style w:type="paragraph" w:customStyle="1" w:styleId="topleveltextimage">
    <w:name w:val="topleveltext image"/>
    <w:basedOn w:val="a"/>
    <w:rsid w:val="0023295D"/>
    <w:pPr>
      <w:spacing w:before="100" w:beforeAutospacing="1" w:after="100" w:afterAutospacing="1"/>
    </w:pPr>
    <w:rPr>
      <w:rFonts w:ascii="Calibri" w:hAnsi="Calibri"/>
    </w:rPr>
  </w:style>
  <w:style w:type="paragraph" w:customStyle="1" w:styleId="affff0">
    <w:name w:val="Знак Знак Знак Знак"/>
    <w:basedOn w:val="a"/>
    <w:rsid w:val="001E5768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72">
    <w:name w:val="Абзац списка7"/>
    <w:basedOn w:val="a"/>
    <w:rsid w:val="001E57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f3">
    <w:name w:val="Без интервала2"/>
    <w:rsid w:val="0032425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1">
    <w:name w:val="Абзац списка8"/>
    <w:basedOn w:val="a"/>
    <w:rsid w:val="001B193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Знак Знак Знак Знак"/>
    <w:basedOn w:val="a"/>
    <w:rsid w:val="001B193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91">
    <w:name w:val="Абзац списка9"/>
    <w:basedOn w:val="a"/>
    <w:rsid w:val="00813B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Знак Знак Знак Знак"/>
    <w:basedOn w:val="a"/>
    <w:rsid w:val="00813BA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editable">
    <w:name w:val="editable"/>
    <w:basedOn w:val="a0"/>
    <w:rsid w:val="00CE7A77"/>
  </w:style>
  <w:style w:type="character" w:customStyle="1" w:styleId="n-product-specname-inner">
    <w:name w:val="n-product-spec__name-inner"/>
    <w:rsid w:val="00CA75AC"/>
  </w:style>
  <w:style w:type="character" w:customStyle="1" w:styleId="n-product-specvalue-inner">
    <w:name w:val="n-product-spec__value-inner"/>
    <w:rsid w:val="00CA75AC"/>
  </w:style>
  <w:style w:type="paragraph" w:customStyle="1" w:styleId="101">
    <w:name w:val="Абзац списка10"/>
    <w:basedOn w:val="a"/>
    <w:rsid w:val="00CA75A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hvalue">
    <w:name w:val="thvalue"/>
    <w:basedOn w:val="a0"/>
    <w:rsid w:val="00CA75AC"/>
  </w:style>
  <w:style w:type="paragraph" w:customStyle="1" w:styleId="Pa1">
    <w:name w:val="Pa1"/>
    <w:basedOn w:val="a"/>
    <w:next w:val="a"/>
    <w:uiPriority w:val="99"/>
    <w:rsid w:val="00CA75AC"/>
    <w:pPr>
      <w:autoSpaceDE w:val="0"/>
      <w:autoSpaceDN w:val="0"/>
      <w:adjustRightInd w:val="0"/>
      <w:spacing w:line="161" w:lineRule="atLeast"/>
    </w:pPr>
    <w:rPr>
      <w:rFonts w:ascii="Tahoma" w:hAnsi="Tahoma" w:cs="Tahoma"/>
      <w:lang w:eastAsia="en-US"/>
    </w:rPr>
  </w:style>
  <w:style w:type="character" w:customStyle="1" w:styleId="A70">
    <w:name w:val="A7"/>
    <w:uiPriority w:val="99"/>
    <w:rsid w:val="00CA75AC"/>
    <w:rPr>
      <w:color w:val="000000"/>
      <w:sz w:val="14"/>
      <w:szCs w:val="14"/>
    </w:rPr>
  </w:style>
  <w:style w:type="character" w:customStyle="1" w:styleId="fontstyle01">
    <w:name w:val="fontstyle01"/>
    <w:basedOn w:val="a0"/>
    <w:rsid w:val="005103E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114">
    <w:name w:val="Заголовок 1 Знак1"/>
    <w:aliases w:val="Заголовок 1 Знак Знак"/>
    <w:rsid w:val="000F6216"/>
    <w:rPr>
      <w:rFonts w:ascii="Times New Roman" w:eastAsia="Times New Roman" w:hAnsi="Times New Roman"/>
      <w:b/>
      <w:kern w:val="1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49855-E910-4D5D-AE54-0710B11F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3775</Words>
  <Characters>21521</Characters>
  <Application>Microsoft Office Word</Application>
  <DocSecurity>4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ГУП Петербургский метрополитен</Company>
  <LinksUpToDate>false</LinksUpToDate>
  <CharactersWithSpaces>25246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u220799</dc:creator>
  <cp:lastModifiedBy>Михайлова Виктория Валерьевна</cp:lastModifiedBy>
  <cp:revision>2</cp:revision>
  <cp:lastPrinted>2025-01-27T08:55:00Z</cp:lastPrinted>
  <dcterms:created xsi:type="dcterms:W3CDTF">2026-07-28T08:42:00Z</dcterms:created>
  <dcterms:modified xsi:type="dcterms:W3CDTF">2026-07-28T08:42:00Z</dcterms:modified>
</cp:coreProperties>
</file>